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D5F87" w14:textId="7B67F9D0" w:rsidR="00FA6198" w:rsidRDefault="00FA6198" w:rsidP="00FA6198">
      <w:pPr>
        <w:spacing w:after="160"/>
        <w:jc w:val="center"/>
        <w:rPr>
          <w:rStyle w:val="normaltextrun1"/>
          <w:b/>
          <w:bCs/>
        </w:rPr>
      </w:pPr>
    </w:p>
    <w:p w14:paraId="2EEC4566" w14:textId="77777777" w:rsidR="00FA6198" w:rsidRDefault="00FA6198" w:rsidP="00FA6198">
      <w:pPr>
        <w:spacing w:after="160"/>
        <w:jc w:val="center"/>
        <w:rPr>
          <w:rStyle w:val="normaltextrun1"/>
          <w:b/>
          <w:bCs/>
        </w:rPr>
      </w:pPr>
    </w:p>
    <w:p w14:paraId="5CE4EFB0" w14:textId="4776AD89" w:rsidR="00AB0963" w:rsidRDefault="00AB0963" w:rsidP="003E4F69">
      <w:pPr>
        <w:spacing w:after="160"/>
        <w:jc w:val="center"/>
        <w:rPr>
          <w:rStyle w:val="normaltextrun1"/>
          <w:b/>
          <w:bCs/>
        </w:rPr>
      </w:pPr>
      <w:r>
        <w:rPr>
          <w:noProof/>
        </w:rPr>
        <w:drawing>
          <wp:inline distT="0" distB="0" distL="0" distR="0" wp14:anchorId="56DEAA56" wp14:editId="37397E2F">
            <wp:extent cx="1257300" cy="10382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15"/>
                    <a:stretch>
                      <a:fillRect/>
                    </a:stretch>
                  </pic:blipFill>
                  <pic:spPr>
                    <a:xfrm>
                      <a:off x="0" y="0"/>
                      <a:ext cx="1257300" cy="1038225"/>
                    </a:xfrm>
                    <a:prstGeom prst="rect">
                      <a:avLst/>
                    </a:prstGeom>
                  </pic:spPr>
                </pic:pic>
              </a:graphicData>
            </a:graphic>
          </wp:inline>
        </w:drawing>
      </w:r>
    </w:p>
    <w:p w14:paraId="25B91811" w14:textId="77777777" w:rsidR="00AB0963" w:rsidRDefault="00AB0963" w:rsidP="00AB0963">
      <w:pPr>
        <w:pStyle w:val="paragraph"/>
        <w:jc w:val="center"/>
        <w:textAlignment w:val="baseline"/>
        <w:rPr>
          <w:rStyle w:val="normaltextrun1"/>
          <w:rFonts w:ascii="Arial" w:hAnsi="Arial" w:cs="Arial"/>
          <w:b/>
          <w:bCs/>
          <w:color w:val="000000"/>
          <w:sz w:val="22"/>
          <w:szCs w:val="22"/>
        </w:rPr>
      </w:pPr>
    </w:p>
    <w:p w14:paraId="6DFC6969" w14:textId="5C55C190" w:rsidR="00AB0963" w:rsidRDefault="00AB0963" w:rsidP="00AB0963">
      <w:pPr>
        <w:pStyle w:val="paragraph"/>
        <w:jc w:val="center"/>
        <w:textAlignment w:val="baseline"/>
        <w:rPr>
          <w:rStyle w:val="normaltextrun1"/>
          <w:rFonts w:ascii="Arial" w:hAnsi="Arial" w:cs="Arial"/>
          <w:b/>
          <w:bCs/>
          <w:color w:val="000000"/>
          <w:sz w:val="22"/>
          <w:szCs w:val="22"/>
        </w:rPr>
      </w:pPr>
    </w:p>
    <w:p w14:paraId="60EF8CB9" w14:textId="77777777" w:rsidR="005E0425" w:rsidRDefault="005E0425" w:rsidP="00AB0963">
      <w:pPr>
        <w:pStyle w:val="paragraph"/>
        <w:jc w:val="center"/>
        <w:textAlignment w:val="baseline"/>
        <w:rPr>
          <w:rStyle w:val="normaltextrun1"/>
          <w:rFonts w:ascii="Arial" w:hAnsi="Arial" w:cs="Arial"/>
          <w:b/>
          <w:bCs/>
          <w:color w:val="000000"/>
          <w:sz w:val="22"/>
          <w:szCs w:val="22"/>
        </w:rPr>
      </w:pPr>
    </w:p>
    <w:p w14:paraId="2C85B6D9" w14:textId="1341C310" w:rsidR="00AB0963" w:rsidRDefault="00AB0963" w:rsidP="007955E1">
      <w:pPr>
        <w:pStyle w:val="Heading1"/>
        <w:rPr>
          <w:rStyle w:val="normaltextrun1"/>
          <w:b w:val="0"/>
          <w:bCs/>
          <w:sz w:val="22"/>
        </w:rPr>
      </w:pPr>
      <w:bookmarkStart w:id="0" w:name="_Toc45880061"/>
      <w:r w:rsidRPr="007955E1">
        <w:rPr>
          <w:rStyle w:val="normaltextrun1"/>
          <w:szCs w:val="28"/>
        </w:rPr>
        <w:t>MOD Terms and Conditions for Less Complex Requiremen</w:t>
      </w:r>
      <w:r w:rsidRPr="00DC7573">
        <w:rPr>
          <w:rStyle w:val="normaltextrun1"/>
          <w:szCs w:val="28"/>
        </w:rPr>
        <w:t>ts</w:t>
      </w:r>
      <w:bookmarkEnd w:id="0"/>
    </w:p>
    <w:p w14:paraId="71B69722" w14:textId="1EA51E73" w:rsidR="00AB0963" w:rsidRDefault="00AB0963" w:rsidP="00AB0963">
      <w:pPr>
        <w:pStyle w:val="paragraph"/>
        <w:jc w:val="center"/>
        <w:textAlignment w:val="baseline"/>
        <w:rPr>
          <w:rStyle w:val="normaltextrun1"/>
          <w:rFonts w:ascii="Arial" w:hAnsi="Arial" w:cs="Arial"/>
          <w:b/>
          <w:bCs/>
          <w:color w:val="000000"/>
          <w:sz w:val="22"/>
          <w:szCs w:val="22"/>
        </w:rPr>
      </w:pPr>
      <w:r>
        <w:rPr>
          <w:rStyle w:val="normaltextrun1"/>
          <w:rFonts w:ascii="Arial" w:hAnsi="Arial" w:cs="Arial"/>
          <w:b/>
          <w:bCs/>
          <w:color w:val="000000"/>
          <w:sz w:val="22"/>
          <w:szCs w:val="22"/>
        </w:rPr>
        <w:t>(£122,979 - £378,660)</w:t>
      </w:r>
    </w:p>
    <w:p w14:paraId="25946D91" w14:textId="77777777" w:rsidR="000C45A0" w:rsidRDefault="000C45A0" w:rsidP="000C45A0">
      <w:pPr>
        <w:ind w:right="66"/>
        <w:rPr>
          <w:rStyle w:val="normaltextrun1"/>
          <w:b/>
          <w:bCs/>
        </w:rPr>
      </w:pPr>
    </w:p>
    <w:p w14:paraId="6D17D6FB" w14:textId="403096A1" w:rsidR="000C45A0" w:rsidRDefault="000C45A0" w:rsidP="000C45A0">
      <w:pPr>
        <w:ind w:right="66"/>
        <w:rPr>
          <w:rStyle w:val="normaltextrun1"/>
          <w:b/>
          <w:bCs/>
        </w:rPr>
      </w:pPr>
    </w:p>
    <w:p w14:paraId="230F7808" w14:textId="237C80B5" w:rsidR="00CA4AA0" w:rsidRDefault="00CA4AA0" w:rsidP="000C45A0">
      <w:pPr>
        <w:ind w:right="66"/>
        <w:rPr>
          <w:rStyle w:val="normaltextrun1"/>
          <w:b/>
          <w:bCs/>
        </w:rPr>
      </w:pPr>
    </w:p>
    <w:p w14:paraId="7A626343" w14:textId="77777777" w:rsidR="00CA4AA0" w:rsidRDefault="00CA4AA0" w:rsidP="000C45A0">
      <w:pPr>
        <w:ind w:right="66"/>
        <w:rPr>
          <w:rStyle w:val="normaltextrun1"/>
          <w:b/>
          <w:bCs/>
        </w:rPr>
      </w:pPr>
    </w:p>
    <w:p w14:paraId="431A3ABF" w14:textId="7ACB778A" w:rsidR="005E0425" w:rsidRDefault="005E0425" w:rsidP="000C45A0">
      <w:pPr>
        <w:ind w:right="66"/>
        <w:rPr>
          <w:rStyle w:val="normaltextrun1"/>
          <w:b/>
          <w:bCs/>
        </w:rPr>
      </w:pPr>
    </w:p>
    <w:p w14:paraId="6AB5D268" w14:textId="77777777" w:rsidR="005E0425" w:rsidRDefault="005E0425" w:rsidP="000C45A0">
      <w:pPr>
        <w:ind w:right="66"/>
        <w:rPr>
          <w:rStyle w:val="normaltextrun1"/>
          <w:b/>
          <w:bCs/>
        </w:rPr>
      </w:pPr>
    </w:p>
    <w:p w14:paraId="755A803D" w14:textId="408CABBA" w:rsidR="000C45A0" w:rsidRPr="00E649F7" w:rsidRDefault="000C45A0" w:rsidP="00E649F7">
      <w:pPr>
        <w:ind w:right="66"/>
        <w:jc w:val="center"/>
        <w:rPr>
          <w:b/>
          <w:color w:val="818181"/>
          <w:sz w:val="32"/>
          <w:szCs w:val="32"/>
          <w:u w:val="single"/>
        </w:rPr>
      </w:pPr>
      <w:r w:rsidRPr="00E649F7">
        <w:rPr>
          <w:b/>
          <w:color w:val="auto"/>
          <w:sz w:val="32"/>
          <w:szCs w:val="32"/>
          <w:u w:val="single"/>
        </w:rPr>
        <w:t>C17CSAE/700182315 - Provision of Gas Booster Pump and Consumable Spares</w:t>
      </w:r>
    </w:p>
    <w:p w14:paraId="3F8DEC08" w14:textId="2F8DFE1E" w:rsidR="003E4F69" w:rsidRDefault="003E4F69" w:rsidP="00AB0963">
      <w:pPr>
        <w:pStyle w:val="paragraph"/>
        <w:jc w:val="center"/>
        <w:textAlignment w:val="baseline"/>
        <w:rPr>
          <w:rStyle w:val="normaltextrun1"/>
          <w:rFonts w:ascii="Arial" w:hAnsi="Arial" w:cs="Arial"/>
          <w:b/>
          <w:bCs/>
          <w:color w:val="000000"/>
          <w:sz w:val="22"/>
          <w:szCs w:val="22"/>
        </w:rPr>
      </w:pPr>
    </w:p>
    <w:p w14:paraId="5ECBE3F4" w14:textId="355B664B" w:rsidR="00AB0963" w:rsidRDefault="00AB0963">
      <w:pPr>
        <w:spacing w:after="160"/>
        <w:rPr>
          <w:rStyle w:val="normaltextrun1"/>
          <w:rFonts w:eastAsia="Times New Roman"/>
          <w:b/>
          <w:bCs/>
        </w:rPr>
      </w:pPr>
      <w:r>
        <w:rPr>
          <w:rStyle w:val="normaltextrun1"/>
          <w:b/>
          <w:bCs/>
        </w:rPr>
        <w:br w:type="page"/>
      </w:r>
    </w:p>
    <w:p w14:paraId="5EEF1EEF" w14:textId="77777777" w:rsidR="006F5B2E" w:rsidRDefault="006F5B2E" w:rsidP="006F5B2E">
      <w:pPr>
        <w:pStyle w:val="paragraph"/>
        <w:ind w:left="360"/>
        <w:textAlignment w:val="baseline"/>
        <w:rPr>
          <w:rStyle w:val="normaltextrun1"/>
          <w:rFonts w:ascii="Arial" w:hAnsi="Arial" w:cs="Arial"/>
          <w:b/>
          <w:bCs/>
          <w:color w:val="000000"/>
          <w:sz w:val="20"/>
          <w:szCs w:val="20"/>
        </w:rPr>
      </w:pPr>
    </w:p>
    <w:p w14:paraId="292C5440" w14:textId="30198AD0" w:rsidR="00AB0963" w:rsidRPr="006830EF" w:rsidRDefault="00F75F74" w:rsidP="00FD4F1B">
      <w:pPr>
        <w:pStyle w:val="paragraph"/>
        <w:numPr>
          <w:ilvl w:val="0"/>
          <w:numId w:val="19"/>
        </w:numPr>
        <w:textAlignment w:val="baseline"/>
        <w:rPr>
          <w:rStyle w:val="eop"/>
          <w:rFonts w:ascii="Arial" w:hAnsi="Arial" w:cs="Arial"/>
          <w:b/>
          <w:bCs/>
          <w:color w:val="000000"/>
          <w:sz w:val="20"/>
          <w:szCs w:val="20"/>
        </w:rPr>
      </w:pPr>
      <w:r w:rsidRPr="00E649F7">
        <w:rPr>
          <w:rStyle w:val="normaltextrun1"/>
          <w:rFonts w:ascii="Arial" w:hAnsi="Arial" w:cs="Arial"/>
          <w:b/>
          <w:bCs/>
          <w:color w:val="000000"/>
          <w:sz w:val="20"/>
          <w:szCs w:val="20"/>
        </w:rPr>
        <w:t>Definitions -</w:t>
      </w:r>
      <w:r w:rsidR="00AB0963" w:rsidRPr="00E649F7">
        <w:rPr>
          <w:rStyle w:val="normaltextrun1"/>
          <w:rFonts w:ascii="Arial" w:hAnsi="Arial" w:cs="Arial"/>
          <w:b/>
          <w:bCs/>
          <w:color w:val="000000"/>
          <w:sz w:val="20"/>
          <w:szCs w:val="20"/>
        </w:rPr>
        <w:t xml:space="preserve"> In the Contract:</w:t>
      </w:r>
      <w:r w:rsidR="00AB0963" w:rsidRPr="00E649F7">
        <w:rPr>
          <w:rStyle w:val="eop"/>
          <w:rFonts w:ascii="Arial" w:hAnsi="Arial" w:cs="Arial"/>
          <w:color w:val="000000"/>
          <w:sz w:val="20"/>
          <w:szCs w:val="20"/>
          <w:lang w:val="en-US"/>
        </w:rPr>
        <w:t> </w:t>
      </w:r>
    </w:p>
    <w:p w14:paraId="290A3109" w14:textId="77777777" w:rsidR="00AB0963" w:rsidRPr="00E649F7" w:rsidRDefault="00AB0963" w:rsidP="00827211">
      <w:pPr>
        <w:pStyle w:val="paragraph"/>
        <w:ind w:left="720"/>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The Authority </w:t>
      </w:r>
      <w:r w:rsidRPr="00E649F7">
        <w:rPr>
          <w:rStyle w:val="normaltextrun1"/>
          <w:rFonts w:ascii="Arial" w:hAnsi="Arial" w:cs="Arial"/>
          <w:color w:val="000000"/>
          <w:sz w:val="20"/>
          <w:szCs w:val="20"/>
        </w:rPr>
        <w:t>means the Secretary of State for Defence of the United Kingdom of Great Britain and</w:t>
      </w:r>
      <w:r w:rsidRPr="00E649F7">
        <w:rPr>
          <w:rStyle w:val="eop"/>
          <w:rFonts w:ascii="Arial" w:hAnsi="Arial" w:cs="Arial"/>
          <w:color w:val="000000"/>
          <w:sz w:val="20"/>
          <w:szCs w:val="20"/>
          <w:lang w:val="en-US"/>
        </w:rPr>
        <w:t> </w:t>
      </w:r>
    </w:p>
    <w:p w14:paraId="0707E3DD" w14:textId="77777777" w:rsidR="00AB0963" w:rsidRPr="00E649F7" w:rsidRDefault="00AB0963" w:rsidP="00827211">
      <w:pPr>
        <w:pStyle w:val="paragraph"/>
        <w:ind w:left="720"/>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Northern Ireland, (referred to in this document as "the Authority"), acting as part of the Crown;</w:t>
      </w:r>
      <w:r w:rsidRPr="00E649F7">
        <w:rPr>
          <w:rStyle w:val="eop"/>
          <w:rFonts w:ascii="Arial" w:hAnsi="Arial" w:cs="Arial"/>
          <w:color w:val="000000"/>
          <w:sz w:val="20"/>
          <w:szCs w:val="20"/>
          <w:lang w:val="en-US"/>
        </w:rPr>
        <w:t> </w:t>
      </w:r>
    </w:p>
    <w:p w14:paraId="54BD5499" w14:textId="77777777" w:rsidR="00AB0963" w:rsidRPr="00E649F7" w:rsidRDefault="00AB0963" w:rsidP="00827211">
      <w:pPr>
        <w:pStyle w:val="paragraph"/>
        <w:ind w:left="720"/>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Business Day </w:t>
      </w:r>
      <w:r w:rsidRPr="00E649F7">
        <w:rPr>
          <w:rStyle w:val="normaltextrun1"/>
          <w:rFonts w:ascii="Arial" w:hAnsi="Arial" w:cs="Arial"/>
          <w:color w:val="000000"/>
          <w:sz w:val="20"/>
          <w:szCs w:val="20"/>
        </w:rPr>
        <w:t>means 09:00 to 17:00 Monday to Friday, excluding public and statutory holidays;</w:t>
      </w:r>
      <w:r w:rsidRPr="00E649F7">
        <w:rPr>
          <w:rStyle w:val="eop"/>
          <w:rFonts w:ascii="Arial" w:hAnsi="Arial" w:cs="Arial"/>
          <w:color w:val="000000"/>
          <w:sz w:val="20"/>
          <w:szCs w:val="20"/>
          <w:lang w:val="en-US"/>
        </w:rPr>
        <w:t> </w:t>
      </w:r>
    </w:p>
    <w:p w14:paraId="7E635E13" w14:textId="77777777" w:rsidR="00AB0963" w:rsidRPr="00E649F7" w:rsidRDefault="00AB0963" w:rsidP="00827211">
      <w:pPr>
        <w:pStyle w:val="paragraph"/>
        <w:ind w:left="720"/>
        <w:jc w:val="both"/>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Contract </w:t>
      </w:r>
      <w:r w:rsidRPr="00E649F7">
        <w:rPr>
          <w:rStyle w:val="normaltextrun1"/>
          <w:rFonts w:ascii="Arial" w:hAnsi="Arial" w:cs="Arial"/>
          <w:color w:val="000000"/>
          <w:sz w:val="20"/>
          <w:szCs w:val="20"/>
        </w:rPr>
        <w:t>means the agreement concluded between the Authority and the Contractor, including all terms and conditions, specifications, plans, drawings, schedules and other documentation, expressly made part of the agreement in accordance with Clause 2.c;</w:t>
      </w:r>
      <w:r w:rsidRPr="00E649F7">
        <w:rPr>
          <w:rStyle w:val="eop"/>
          <w:rFonts w:ascii="Arial" w:hAnsi="Arial" w:cs="Arial"/>
          <w:color w:val="000000"/>
          <w:sz w:val="20"/>
          <w:szCs w:val="20"/>
          <w:lang w:val="en-US"/>
        </w:rPr>
        <w:t> </w:t>
      </w:r>
    </w:p>
    <w:p w14:paraId="451CFFB4" w14:textId="77777777" w:rsidR="00AB0963" w:rsidRPr="00E649F7" w:rsidRDefault="00AB0963" w:rsidP="00827211">
      <w:pPr>
        <w:pStyle w:val="paragraph"/>
        <w:ind w:left="720"/>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Contractor </w:t>
      </w:r>
      <w:r w:rsidRPr="00E649F7">
        <w:rPr>
          <w:rStyle w:val="normaltextrun1"/>
          <w:rFonts w:ascii="Arial" w:hAnsi="Arial" w:cs="Arial"/>
          <w:color w:val="000000"/>
          <w:sz w:val="20"/>
          <w:szCs w:val="20"/>
        </w:rPr>
        <w:t>means the person, firm or company specified as such in the Contract;</w:t>
      </w:r>
      <w:r w:rsidRPr="00E649F7">
        <w:rPr>
          <w:rStyle w:val="eop"/>
          <w:rFonts w:ascii="Arial" w:hAnsi="Arial" w:cs="Arial"/>
          <w:color w:val="000000"/>
          <w:sz w:val="20"/>
          <w:szCs w:val="20"/>
          <w:lang w:val="en-US"/>
        </w:rPr>
        <w:t> </w:t>
      </w:r>
    </w:p>
    <w:p w14:paraId="048A7F86" w14:textId="77777777" w:rsidR="00AB0963" w:rsidRPr="00E649F7" w:rsidRDefault="00AB0963" w:rsidP="00827211">
      <w:pPr>
        <w:pStyle w:val="paragraph"/>
        <w:ind w:left="720"/>
        <w:jc w:val="both"/>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Contractor Commercially Sensitive Information </w:t>
      </w:r>
      <w:r w:rsidRPr="00E649F7">
        <w:rPr>
          <w:rStyle w:val="normaltextrun1"/>
          <w:rFonts w:ascii="Arial" w:hAnsi="Arial" w:cs="Arial"/>
          <w:color w:val="000000"/>
          <w:sz w:val="20"/>
          <w:szCs w:val="20"/>
        </w:rPr>
        <w:t>means the information listed as such in the Contract, which is information notified by the Contractor to the Authority, which is acknowledged by the Authority as being commercially sensitive;</w:t>
      </w:r>
      <w:r w:rsidRPr="00E649F7">
        <w:rPr>
          <w:rStyle w:val="eop"/>
          <w:rFonts w:ascii="Arial" w:hAnsi="Arial" w:cs="Arial"/>
          <w:color w:val="000000"/>
          <w:sz w:val="20"/>
          <w:szCs w:val="20"/>
          <w:lang w:val="en-US"/>
        </w:rPr>
        <w:t> </w:t>
      </w:r>
    </w:p>
    <w:p w14:paraId="504AF711" w14:textId="77777777" w:rsidR="00AB0963" w:rsidRPr="00E649F7" w:rsidRDefault="00AB0963" w:rsidP="00827211">
      <w:pPr>
        <w:pStyle w:val="paragraph"/>
        <w:ind w:left="720"/>
        <w:jc w:val="both"/>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Contractor Deliverables </w:t>
      </w:r>
      <w:r w:rsidRPr="00E649F7">
        <w:rPr>
          <w:rStyle w:val="normaltextrun1"/>
          <w:rFonts w:ascii="Arial" w:hAnsi="Arial" w:cs="Arial"/>
          <w:color w:val="000000"/>
          <w:sz w:val="20"/>
          <w:szCs w:val="20"/>
        </w:rPr>
        <w:t>means the goods and / or services including packaging (and supplied in accordance with any QA requirements if specified) which the Contractor is required to provide under the Contract in accordance with the schedule of requirements.</w:t>
      </w:r>
      <w:r w:rsidRPr="00E649F7">
        <w:rPr>
          <w:rStyle w:val="eop"/>
          <w:rFonts w:ascii="Arial" w:hAnsi="Arial" w:cs="Arial"/>
          <w:color w:val="000000"/>
          <w:sz w:val="20"/>
          <w:szCs w:val="20"/>
          <w:lang w:val="en-US"/>
        </w:rPr>
        <w:t> </w:t>
      </w:r>
    </w:p>
    <w:p w14:paraId="66F53AA3" w14:textId="77777777" w:rsidR="00AB0963" w:rsidRPr="00E649F7" w:rsidRDefault="00AB0963" w:rsidP="00827211">
      <w:pPr>
        <w:pStyle w:val="paragraph"/>
        <w:ind w:left="720"/>
        <w:jc w:val="both"/>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Effective Date of Contract </w:t>
      </w:r>
      <w:r w:rsidRPr="00E649F7">
        <w:rPr>
          <w:rStyle w:val="normaltextrun1"/>
          <w:rFonts w:ascii="Arial" w:hAnsi="Arial" w:cs="Arial"/>
          <w:color w:val="000000"/>
          <w:sz w:val="20"/>
          <w:szCs w:val="20"/>
        </w:rPr>
        <w:t>means the date stated on the Contract or, if there is no such date stated, the date upon which both Parties have signed the Contract;</w:t>
      </w:r>
      <w:r w:rsidRPr="00E649F7">
        <w:rPr>
          <w:rStyle w:val="eop"/>
          <w:rFonts w:ascii="Arial" w:hAnsi="Arial" w:cs="Arial"/>
          <w:color w:val="000000"/>
          <w:sz w:val="20"/>
          <w:szCs w:val="20"/>
          <w:lang w:val="en-US"/>
        </w:rPr>
        <w:t> </w:t>
      </w:r>
    </w:p>
    <w:p w14:paraId="68D77BE5" w14:textId="77777777" w:rsidR="00AB0963" w:rsidRPr="00E649F7" w:rsidRDefault="00AB0963" w:rsidP="00827211">
      <w:pPr>
        <w:pStyle w:val="paragraph"/>
        <w:ind w:left="720"/>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Firm Price </w:t>
      </w:r>
      <w:r w:rsidRPr="00E649F7">
        <w:rPr>
          <w:rStyle w:val="normaltextrun1"/>
          <w:rFonts w:ascii="Arial" w:hAnsi="Arial" w:cs="Arial"/>
          <w:color w:val="000000"/>
          <w:sz w:val="20"/>
          <w:szCs w:val="20"/>
        </w:rPr>
        <w:t>means a price excluding Value Added Tax (VAT) which is not subject to variation;</w:t>
      </w:r>
      <w:r w:rsidRPr="00E649F7">
        <w:rPr>
          <w:rStyle w:val="eop"/>
          <w:rFonts w:ascii="Arial" w:hAnsi="Arial" w:cs="Arial"/>
          <w:color w:val="000000"/>
          <w:sz w:val="20"/>
          <w:szCs w:val="20"/>
          <w:lang w:val="en-US"/>
        </w:rPr>
        <w:t> </w:t>
      </w:r>
    </w:p>
    <w:p w14:paraId="2DB8E39F" w14:textId="77777777" w:rsidR="00AB0963" w:rsidRPr="00E649F7" w:rsidRDefault="00AB0963" w:rsidP="00827211">
      <w:pPr>
        <w:pStyle w:val="paragraph"/>
        <w:ind w:left="720"/>
        <w:jc w:val="both"/>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Hazardous Contractor Deliverable </w:t>
      </w:r>
      <w:r w:rsidRPr="00E649F7">
        <w:rPr>
          <w:rStyle w:val="normaltextrun1"/>
          <w:rFonts w:ascii="Arial" w:hAnsi="Arial" w:cs="Arial"/>
          <w:color w:val="000000"/>
          <w:sz w:val="20"/>
          <w:szCs w:val="2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r w:rsidRPr="00E649F7">
        <w:rPr>
          <w:rStyle w:val="eop"/>
          <w:rFonts w:ascii="Arial" w:hAnsi="Arial" w:cs="Arial"/>
          <w:color w:val="000000"/>
          <w:sz w:val="20"/>
          <w:szCs w:val="20"/>
          <w:lang w:val="en-US"/>
        </w:rPr>
        <w:t> </w:t>
      </w:r>
    </w:p>
    <w:p w14:paraId="29012607" w14:textId="77777777" w:rsidR="00AB0963" w:rsidRPr="00E649F7" w:rsidRDefault="00AB0963" w:rsidP="00827211">
      <w:pPr>
        <w:pStyle w:val="paragraph"/>
        <w:ind w:left="720"/>
        <w:jc w:val="both"/>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Legislation </w:t>
      </w:r>
      <w:r w:rsidRPr="00E649F7">
        <w:rPr>
          <w:rStyle w:val="normaltextrun1"/>
          <w:rFonts w:ascii="Arial" w:hAnsi="Arial"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r w:rsidRPr="00E649F7">
        <w:rPr>
          <w:rStyle w:val="eop"/>
          <w:rFonts w:ascii="Arial" w:hAnsi="Arial" w:cs="Arial"/>
          <w:color w:val="000000"/>
          <w:sz w:val="20"/>
          <w:szCs w:val="20"/>
          <w:lang w:val="en-US"/>
        </w:rPr>
        <w:t> </w:t>
      </w:r>
    </w:p>
    <w:p w14:paraId="2C1C9729" w14:textId="77777777" w:rsidR="00AB0963" w:rsidRPr="00E649F7" w:rsidRDefault="00AB0963" w:rsidP="00827211">
      <w:pPr>
        <w:pStyle w:val="paragraph"/>
        <w:ind w:left="720"/>
        <w:jc w:val="both"/>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Notices </w:t>
      </w:r>
      <w:r w:rsidRPr="00E649F7">
        <w:rPr>
          <w:rStyle w:val="normaltextrun1"/>
          <w:rFonts w:ascii="Arial" w:hAnsi="Arial" w:cs="Arial"/>
          <w:color w:val="000000"/>
          <w:sz w:val="20"/>
          <w:szCs w:val="20"/>
        </w:rPr>
        <w:t>means all notices, orders, or other forms of communication required to be given in writing under or in connection with the Contract;</w:t>
      </w:r>
      <w:r w:rsidRPr="00E649F7">
        <w:rPr>
          <w:rStyle w:val="eop"/>
          <w:rFonts w:ascii="Arial" w:hAnsi="Arial" w:cs="Arial"/>
          <w:color w:val="000000"/>
          <w:sz w:val="20"/>
          <w:szCs w:val="20"/>
          <w:lang w:val="en-US"/>
        </w:rPr>
        <w:t> </w:t>
      </w:r>
    </w:p>
    <w:p w14:paraId="5FDFD7B5" w14:textId="77777777" w:rsidR="00AB0963" w:rsidRPr="00E649F7" w:rsidRDefault="00AB0963" w:rsidP="00827211">
      <w:pPr>
        <w:pStyle w:val="paragraph"/>
        <w:ind w:left="720"/>
        <w:textAlignment w:val="baseline"/>
        <w:rPr>
          <w:rFonts w:ascii="Arial" w:hAnsi="Arial" w:cs="Arial"/>
          <w:color w:val="000000"/>
          <w:sz w:val="20"/>
          <w:szCs w:val="20"/>
          <w:lang w:val="en-US"/>
        </w:rPr>
      </w:pPr>
      <w:r w:rsidRPr="00E649F7">
        <w:rPr>
          <w:rStyle w:val="normaltextrun1"/>
          <w:rFonts w:ascii="Arial" w:hAnsi="Arial" w:cs="Arial"/>
          <w:b/>
          <w:bCs/>
          <w:color w:val="000000"/>
          <w:sz w:val="20"/>
          <w:szCs w:val="20"/>
        </w:rPr>
        <w:t xml:space="preserve">Parties </w:t>
      </w:r>
      <w:r w:rsidRPr="00E649F7">
        <w:rPr>
          <w:rStyle w:val="normaltextrun1"/>
          <w:rFonts w:ascii="Arial" w:hAnsi="Arial" w:cs="Arial"/>
          <w:color w:val="000000"/>
          <w:sz w:val="20"/>
          <w:szCs w:val="20"/>
        </w:rPr>
        <w:t>means the Contractor and the Authority, and Party shall be construed accordingly;</w:t>
      </w:r>
      <w:r w:rsidRPr="00E649F7">
        <w:rPr>
          <w:rStyle w:val="eop"/>
          <w:rFonts w:ascii="Arial" w:hAnsi="Arial" w:cs="Arial"/>
          <w:color w:val="000000"/>
          <w:sz w:val="20"/>
          <w:szCs w:val="20"/>
          <w:lang w:val="en-US"/>
        </w:rPr>
        <w:t> </w:t>
      </w:r>
    </w:p>
    <w:p w14:paraId="29633676" w14:textId="61B1E628" w:rsidR="00AB0963" w:rsidRPr="00E649F7" w:rsidRDefault="00AB0963" w:rsidP="00827211">
      <w:pPr>
        <w:pStyle w:val="paragraph"/>
        <w:ind w:left="720"/>
        <w:jc w:val="both"/>
        <w:textAlignment w:val="baseline"/>
        <w:rPr>
          <w:rStyle w:val="eop"/>
          <w:rFonts w:ascii="Arial" w:hAnsi="Arial" w:cs="Arial"/>
          <w:color w:val="000000"/>
          <w:sz w:val="20"/>
          <w:szCs w:val="20"/>
          <w:lang w:val="en-US"/>
        </w:rPr>
      </w:pPr>
      <w:r w:rsidRPr="00E649F7">
        <w:rPr>
          <w:rStyle w:val="normaltextrun1"/>
          <w:rFonts w:ascii="Arial" w:hAnsi="Arial" w:cs="Arial"/>
          <w:b/>
          <w:bCs/>
          <w:color w:val="000000"/>
          <w:sz w:val="20"/>
          <w:szCs w:val="20"/>
        </w:rPr>
        <w:t xml:space="preserve">Transparency Information </w:t>
      </w:r>
      <w:r w:rsidRPr="00E649F7">
        <w:rPr>
          <w:rStyle w:val="normaltextrun1"/>
          <w:rFonts w:ascii="Arial" w:hAnsi="Arial" w:cs="Arial"/>
          <w:color w:val="000000"/>
          <w:sz w:val="20"/>
          <w:szCs w:val="20"/>
        </w:rPr>
        <w:t>means the content of this Contract in its entirety, including from time to time agreed changes to the Contract, and details of any payments made by the Authority to the Contractor under the Contract.</w:t>
      </w:r>
      <w:r w:rsidRPr="00E649F7">
        <w:rPr>
          <w:rStyle w:val="eop"/>
          <w:rFonts w:ascii="Arial" w:hAnsi="Arial" w:cs="Arial"/>
          <w:color w:val="000000"/>
          <w:sz w:val="20"/>
          <w:szCs w:val="20"/>
          <w:lang w:val="en-US"/>
        </w:rPr>
        <w:t> </w:t>
      </w:r>
    </w:p>
    <w:p w14:paraId="00D78459" w14:textId="77777777" w:rsidR="00F75F74" w:rsidRPr="00E649F7" w:rsidRDefault="00F75F74">
      <w:pPr>
        <w:pStyle w:val="paragraph"/>
        <w:jc w:val="both"/>
        <w:textAlignment w:val="baseline"/>
        <w:rPr>
          <w:rFonts w:ascii="Arial" w:hAnsi="Arial" w:cs="Arial"/>
          <w:color w:val="000000"/>
          <w:sz w:val="20"/>
          <w:szCs w:val="20"/>
          <w:lang w:val="en-US"/>
        </w:rPr>
      </w:pPr>
    </w:p>
    <w:p w14:paraId="5E2D226F" w14:textId="6A806C5F" w:rsidR="00AB0963" w:rsidRPr="00E649F7" w:rsidRDefault="00F75F74" w:rsidP="00FD4F1B">
      <w:pPr>
        <w:pStyle w:val="paragraph"/>
        <w:numPr>
          <w:ilvl w:val="0"/>
          <w:numId w:val="19"/>
        </w:numPr>
        <w:textAlignment w:val="baseline"/>
        <w:rPr>
          <w:rStyle w:val="eop"/>
          <w:rFonts w:ascii="Arial" w:hAnsi="Arial" w:cs="Arial"/>
          <w:b/>
          <w:bCs/>
          <w:color w:val="000000"/>
          <w:sz w:val="20"/>
          <w:szCs w:val="20"/>
          <w:lang w:val="en-US"/>
        </w:rPr>
      </w:pPr>
      <w:r w:rsidRPr="00E649F7">
        <w:rPr>
          <w:rStyle w:val="normaltextrun1"/>
          <w:rFonts w:ascii="Arial" w:hAnsi="Arial" w:cs="Arial"/>
          <w:b/>
          <w:bCs/>
          <w:color w:val="000000"/>
          <w:sz w:val="20"/>
          <w:szCs w:val="20"/>
        </w:rPr>
        <w:t>General</w:t>
      </w:r>
      <w:r w:rsidR="00AB0963" w:rsidRPr="00E649F7">
        <w:rPr>
          <w:rStyle w:val="eop"/>
          <w:rFonts w:ascii="Arial" w:hAnsi="Arial" w:cs="Arial"/>
          <w:b/>
          <w:bCs/>
          <w:color w:val="000000"/>
          <w:sz w:val="20"/>
          <w:szCs w:val="20"/>
          <w:lang w:val="en-US"/>
        </w:rPr>
        <w:t> </w:t>
      </w:r>
    </w:p>
    <w:p w14:paraId="048EE6CD" w14:textId="77777777" w:rsidR="00AB0963" w:rsidRPr="00E649F7" w:rsidRDefault="00AB0963" w:rsidP="00B23D07">
      <w:pPr>
        <w:pStyle w:val="paragraph"/>
        <w:numPr>
          <w:ilvl w:val="0"/>
          <w:numId w:val="20"/>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The Contractor shall comply with all applicable Legislation, whether specifically referenced in this Contract or not.</w:t>
      </w:r>
      <w:r w:rsidRPr="00E649F7">
        <w:rPr>
          <w:rStyle w:val="eop"/>
          <w:rFonts w:ascii="Arial" w:hAnsi="Arial" w:cs="Arial"/>
          <w:color w:val="000000"/>
          <w:sz w:val="20"/>
          <w:szCs w:val="20"/>
          <w:lang w:val="en-US"/>
        </w:rPr>
        <w:t> </w:t>
      </w:r>
    </w:p>
    <w:p w14:paraId="7938FE37" w14:textId="77777777" w:rsidR="00AB0963" w:rsidRPr="00E649F7" w:rsidRDefault="00AB0963" w:rsidP="00B23D07">
      <w:pPr>
        <w:pStyle w:val="paragraph"/>
        <w:numPr>
          <w:ilvl w:val="0"/>
          <w:numId w:val="2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Any variation to the Contract shall have no effect unless expressly agreed in writing and signed by both Parties.</w:t>
      </w:r>
      <w:r w:rsidRPr="00E649F7">
        <w:rPr>
          <w:rStyle w:val="normaltextrun1"/>
          <w:rFonts w:ascii="Arial" w:hAnsi="Arial" w:cs="Arial"/>
          <w:sz w:val="20"/>
          <w:szCs w:val="20"/>
        </w:rPr>
        <w:t> </w:t>
      </w:r>
    </w:p>
    <w:p w14:paraId="1A7D8995" w14:textId="20E392D4" w:rsidR="00AB0963" w:rsidRPr="00E649F7" w:rsidRDefault="00AB0963" w:rsidP="00B23D07">
      <w:pPr>
        <w:pStyle w:val="paragraph"/>
        <w:numPr>
          <w:ilvl w:val="0"/>
          <w:numId w:val="2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If there is any inconsistency between these terms and conditions and the associated documents expressly referred to therein, the conflict shall be resolved according to the following descending order of priority:</w:t>
      </w:r>
      <w:r w:rsidRPr="00E649F7">
        <w:rPr>
          <w:rStyle w:val="normaltextrun1"/>
          <w:rFonts w:ascii="Arial" w:hAnsi="Arial" w:cs="Arial"/>
          <w:sz w:val="20"/>
          <w:szCs w:val="20"/>
        </w:rPr>
        <w:t> </w:t>
      </w:r>
    </w:p>
    <w:p w14:paraId="55848D81" w14:textId="77777777" w:rsidR="00F75F74" w:rsidRPr="00E649F7" w:rsidRDefault="00F75F74" w:rsidP="003E4F69">
      <w:pPr>
        <w:pStyle w:val="paragraph"/>
        <w:ind w:left="1418" w:hanging="1133"/>
        <w:jc w:val="both"/>
        <w:textAlignment w:val="baseline"/>
        <w:rPr>
          <w:rFonts w:ascii="Arial" w:hAnsi="Arial" w:cs="Arial"/>
          <w:color w:val="000000"/>
          <w:sz w:val="20"/>
          <w:szCs w:val="20"/>
          <w:lang w:val="en-US"/>
        </w:rPr>
      </w:pPr>
    </w:p>
    <w:p w14:paraId="5D13C782" w14:textId="77777777" w:rsidR="00AB0963" w:rsidRPr="00E649F7" w:rsidRDefault="00AB0963" w:rsidP="00B23D07">
      <w:pPr>
        <w:pStyle w:val="paragraph"/>
        <w:numPr>
          <w:ilvl w:val="0"/>
          <w:numId w:val="21"/>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the terms and conditions;</w:t>
      </w:r>
      <w:r w:rsidRPr="00E649F7">
        <w:rPr>
          <w:rStyle w:val="eop"/>
          <w:rFonts w:ascii="Arial" w:hAnsi="Arial" w:cs="Arial"/>
          <w:color w:val="000000"/>
          <w:sz w:val="20"/>
          <w:szCs w:val="20"/>
          <w:lang w:val="en-US"/>
        </w:rPr>
        <w:t> </w:t>
      </w:r>
    </w:p>
    <w:p w14:paraId="5AD9B0C6" w14:textId="77777777" w:rsidR="00AB0963" w:rsidRPr="00E649F7" w:rsidRDefault="00AB0963" w:rsidP="00B23D07">
      <w:pPr>
        <w:pStyle w:val="paragraph"/>
        <w:numPr>
          <w:ilvl w:val="0"/>
          <w:numId w:val="21"/>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the schedules; and</w:t>
      </w:r>
      <w:r w:rsidRPr="00E649F7">
        <w:rPr>
          <w:rStyle w:val="eop"/>
          <w:rFonts w:ascii="Arial" w:hAnsi="Arial" w:cs="Arial"/>
          <w:color w:val="000000"/>
          <w:sz w:val="20"/>
          <w:szCs w:val="20"/>
          <w:lang w:val="en-US"/>
        </w:rPr>
        <w:t> </w:t>
      </w:r>
    </w:p>
    <w:p w14:paraId="6C5F8101" w14:textId="59357A6F" w:rsidR="00AB0963" w:rsidRPr="00E649F7" w:rsidRDefault="00AB0963" w:rsidP="00B23D07">
      <w:pPr>
        <w:pStyle w:val="paragraph"/>
        <w:numPr>
          <w:ilvl w:val="0"/>
          <w:numId w:val="21"/>
        </w:numPr>
        <w:jc w:val="both"/>
        <w:textAlignment w:val="baseline"/>
        <w:rPr>
          <w:rStyle w:val="eop"/>
          <w:rFonts w:ascii="Arial" w:hAnsi="Arial" w:cs="Arial"/>
          <w:color w:val="000000"/>
          <w:sz w:val="20"/>
          <w:szCs w:val="20"/>
          <w:lang w:val="en-US"/>
        </w:rPr>
      </w:pPr>
      <w:r w:rsidRPr="00E649F7">
        <w:rPr>
          <w:rStyle w:val="normaltextrun1"/>
          <w:rFonts w:ascii="Arial" w:hAnsi="Arial" w:cs="Arial"/>
          <w:color w:val="000000"/>
          <w:sz w:val="20"/>
          <w:szCs w:val="20"/>
        </w:rPr>
        <w:t>the documents expressly referred to in the agreement.</w:t>
      </w:r>
      <w:r w:rsidRPr="00E649F7">
        <w:rPr>
          <w:rStyle w:val="eop"/>
          <w:rFonts w:ascii="Arial" w:hAnsi="Arial" w:cs="Arial"/>
          <w:color w:val="000000"/>
          <w:sz w:val="20"/>
          <w:szCs w:val="20"/>
          <w:lang w:val="en-US"/>
        </w:rPr>
        <w:t> </w:t>
      </w:r>
    </w:p>
    <w:p w14:paraId="73A6D5BA" w14:textId="77777777" w:rsidR="00F75F74" w:rsidRPr="00E649F7" w:rsidRDefault="00F75F74" w:rsidP="003E4F69">
      <w:pPr>
        <w:pStyle w:val="paragraph"/>
        <w:ind w:left="1125"/>
        <w:jc w:val="both"/>
        <w:textAlignment w:val="baseline"/>
        <w:rPr>
          <w:rFonts w:ascii="Arial" w:hAnsi="Arial" w:cs="Arial"/>
          <w:color w:val="000000"/>
          <w:sz w:val="20"/>
          <w:szCs w:val="20"/>
          <w:lang w:val="en-US"/>
        </w:rPr>
      </w:pPr>
    </w:p>
    <w:p w14:paraId="26E504D7" w14:textId="77777777" w:rsidR="00AB0963" w:rsidRPr="00E649F7" w:rsidRDefault="00AB0963" w:rsidP="00B23D07">
      <w:pPr>
        <w:pStyle w:val="paragraph"/>
        <w:numPr>
          <w:ilvl w:val="0"/>
          <w:numId w:val="2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Neither Party shall be entitled to assign the Contract (or any part thereof) without the prior written consent of the other Party.</w:t>
      </w:r>
      <w:r w:rsidRPr="00E649F7">
        <w:rPr>
          <w:rStyle w:val="normaltextrun1"/>
          <w:rFonts w:ascii="Arial" w:hAnsi="Arial" w:cs="Arial"/>
          <w:sz w:val="20"/>
          <w:szCs w:val="20"/>
        </w:rPr>
        <w:t> </w:t>
      </w:r>
    </w:p>
    <w:p w14:paraId="3AF78126" w14:textId="77777777" w:rsidR="00AB0963" w:rsidRPr="00E649F7" w:rsidRDefault="00AB0963" w:rsidP="00B23D07">
      <w:pPr>
        <w:pStyle w:val="paragraph"/>
        <w:numPr>
          <w:ilvl w:val="0"/>
          <w:numId w:val="2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Failure or delay by either Party in enforcing or partially enforcing any provision of the Contract shall not be construed as a waiver of its rights under the Contract.</w:t>
      </w:r>
      <w:r w:rsidRPr="00E649F7">
        <w:rPr>
          <w:rStyle w:val="normaltextrun1"/>
          <w:rFonts w:ascii="Arial" w:hAnsi="Arial" w:cs="Arial"/>
          <w:sz w:val="20"/>
          <w:szCs w:val="20"/>
        </w:rPr>
        <w:t> </w:t>
      </w:r>
    </w:p>
    <w:p w14:paraId="44226EDD" w14:textId="77777777" w:rsidR="00AB0963" w:rsidRPr="00E649F7" w:rsidRDefault="00AB0963" w:rsidP="00B23D07">
      <w:pPr>
        <w:pStyle w:val="paragraph"/>
        <w:numPr>
          <w:ilvl w:val="0"/>
          <w:numId w:val="2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Parties to the Contract do not intend that any term of the Contract shall be enforceable by virtue of the Contracts (Rights of Third Parties) Act 1999 by any person that is not a Party to it.</w:t>
      </w:r>
      <w:r w:rsidRPr="00E649F7">
        <w:rPr>
          <w:rStyle w:val="normaltextrun1"/>
          <w:rFonts w:ascii="Arial" w:hAnsi="Arial" w:cs="Arial"/>
          <w:sz w:val="20"/>
          <w:szCs w:val="20"/>
        </w:rPr>
        <w:t> </w:t>
      </w:r>
    </w:p>
    <w:p w14:paraId="7803E8E0" w14:textId="626245DE" w:rsidR="00AB0963" w:rsidRPr="00E649F7" w:rsidRDefault="00AB0963" w:rsidP="00B23D07">
      <w:pPr>
        <w:pStyle w:val="paragraph"/>
        <w:numPr>
          <w:ilvl w:val="0"/>
          <w:numId w:val="2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E649F7">
        <w:rPr>
          <w:rStyle w:val="normaltextrun1"/>
          <w:rFonts w:ascii="Arial" w:hAnsi="Arial" w:cs="Arial"/>
          <w:sz w:val="20"/>
          <w:szCs w:val="20"/>
        </w:rPr>
        <w:t> </w:t>
      </w:r>
    </w:p>
    <w:p w14:paraId="6F1F34E1" w14:textId="77777777" w:rsidR="00F75F74" w:rsidRPr="00E649F7" w:rsidRDefault="00F75F74" w:rsidP="003E4F69">
      <w:pPr>
        <w:pStyle w:val="paragraph"/>
        <w:ind w:left="285"/>
        <w:jc w:val="both"/>
        <w:textAlignment w:val="baseline"/>
        <w:rPr>
          <w:rFonts w:ascii="Arial" w:hAnsi="Arial" w:cs="Arial"/>
          <w:color w:val="000000"/>
          <w:sz w:val="20"/>
          <w:szCs w:val="20"/>
          <w:lang w:val="en-US"/>
        </w:rPr>
      </w:pPr>
    </w:p>
    <w:p w14:paraId="4909DC59" w14:textId="70B2D5DD" w:rsidR="00AB0963" w:rsidRPr="00E649F7" w:rsidRDefault="00AB0963" w:rsidP="00B23D07">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Application of Conditions</w:t>
      </w:r>
      <w:r w:rsidRPr="00E649F7">
        <w:rPr>
          <w:rStyle w:val="normaltextrun1"/>
          <w:rFonts w:ascii="Arial" w:hAnsi="Arial" w:cs="Arial"/>
          <w:sz w:val="20"/>
          <w:szCs w:val="20"/>
        </w:rPr>
        <w:t> </w:t>
      </w:r>
    </w:p>
    <w:p w14:paraId="1A572FA8" w14:textId="77777777" w:rsidR="00AB0963" w:rsidRPr="00E649F7" w:rsidRDefault="00AB0963" w:rsidP="006A5C47">
      <w:pPr>
        <w:pStyle w:val="paragraph"/>
        <w:numPr>
          <w:ilvl w:val="0"/>
          <w:numId w:val="22"/>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These terms and conditions, schedules and the specification govern the Contract to the entire exclusion of all other terms and conditions. No other terms or conditions are implied.</w:t>
      </w:r>
      <w:r w:rsidRPr="00E649F7">
        <w:rPr>
          <w:rStyle w:val="normaltextrun1"/>
          <w:rFonts w:ascii="Arial" w:hAnsi="Arial" w:cs="Arial"/>
          <w:sz w:val="20"/>
          <w:szCs w:val="20"/>
        </w:rPr>
        <w:t> </w:t>
      </w:r>
    </w:p>
    <w:p w14:paraId="1DCBF409" w14:textId="3F3B8FF9" w:rsidR="00AB0963" w:rsidRPr="00E649F7" w:rsidRDefault="00AB0963" w:rsidP="006A5C47">
      <w:pPr>
        <w:pStyle w:val="paragraph"/>
        <w:numPr>
          <w:ilvl w:val="0"/>
          <w:numId w:val="22"/>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lastRenderedPageBreak/>
        <w:t>The Contract constitutes the entire agreement and understanding and supersedes any previous agreement between the Parties relating to the subject matter of the Contract.</w:t>
      </w:r>
      <w:r w:rsidRPr="00E649F7">
        <w:rPr>
          <w:rStyle w:val="normaltextrun1"/>
          <w:rFonts w:ascii="Arial" w:hAnsi="Arial" w:cs="Arial"/>
          <w:sz w:val="20"/>
          <w:szCs w:val="20"/>
        </w:rPr>
        <w:t> </w:t>
      </w:r>
    </w:p>
    <w:p w14:paraId="6B0F0DC9" w14:textId="77777777" w:rsidR="00F75F74" w:rsidRPr="00E649F7" w:rsidRDefault="00F75F74" w:rsidP="003E4F69">
      <w:pPr>
        <w:pStyle w:val="paragraph"/>
        <w:ind w:left="285"/>
        <w:jc w:val="both"/>
        <w:textAlignment w:val="baseline"/>
        <w:rPr>
          <w:rFonts w:ascii="Arial" w:hAnsi="Arial" w:cs="Arial"/>
          <w:color w:val="000000"/>
          <w:sz w:val="20"/>
          <w:szCs w:val="20"/>
          <w:lang w:val="en-US"/>
        </w:rPr>
      </w:pPr>
    </w:p>
    <w:p w14:paraId="617E194C" w14:textId="24C7D433" w:rsidR="00F75F74" w:rsidRPr="00E649F7" w:rsidRDefault="00AB0963" w:rsidP="006A5C47">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Disclosure of Information</w:t>
      </w:r>
      <w:r w:rsidRPr="00E649F7">
        <w:rPr>
          <w:rStyle w:val="normaltextrun1"/>
          <w:rFonts w:ascii="Arial" w:hAnsi="Arial" w:cs="Arial"/>
          <w:sz w:val="20"/>
          <w:szCs w:val="20"/>
        </w:rPr>
        <w:t> </w:t>
      </w:r>
    </w:p>
    <w:p w14:paraId="09A89D2F" w14:textId="1ABBF39D" w:rsidR="00AB0963" w:rsidRPr="00E649F7" w:rsidRDefault="00AB0963" w:rsidP="003E4F69">
      <w:pPr>
        <w:pStyle w:val="paragraph"/>
        <w:ind w:left="720"/>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Information received or in connection with the Contract shall be managed in accordance with DEFCON 531 (SC1) and Clause 5.</w:t>
      </w:r>
      <w:r w:rsidRPr="00E649F7">
        <w:rPr>
          <w:rStyle w:val="normaltextrun1"/>
          <w:rFonts w:ascii="Arial" w:hAnsi="Arial" w:cs="Arial"/>
          <w:sz w:val="20"/>
          <w:szCs w:val="20"/>
        </w:rPr>
        <w:t> </w:t>
      </w:r>
    </w:p>
    <w:p w14:paraId="377D95F8" w14:textId="77777777" w:rsidR="00F75F74" w:rsidRPr="00E649F7" w:rsidRDefault="00F75F74">
      <w:pPr>
        <w:pStyle w:val="paragraph"/>
        <w:jc w:val="both"/>
        <w:textAlignment w:val="baseline"/>
        <w:rPr>
          <w:rFonts w:ascii="Arial" w:hAnsi="Arial" w:cs="Arial"/>
          <w:color w:val="000000"/>
          <w:sz w:val="20"/>
          <w:szCs w:val="20"/>
          <w:lang w:val="en-US"/>
        </w:rPr>
      </w:pPr>
    </w:p>
    <w:p w14:paraId="66C068BD" w14:textId="19295C04" w:rsidR="00F75F74" w:rsidRPr="00E649F7" w:rsidRDefault="00AB0963" w:rsidP="006A5C47">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Transparency</w:t>
      </w:r>
      <w:r w:rsidRPr="00E649F7">
        <w:rPr>
          <w:rStyle w:val="normaltextrun1"/>
          <w:rFonts w:ascii="Arial" w:hAnsi="Arial" w:cs="Arial"/>
          <w:sz w:val="20"/>
          <w:szCs w:val="20"/>
        </w:rPr>
        <w:t> </w:t>
      </w:r>
    </w:p>
    <w:p w14:paraId="12754D6B" w14:textId="77777777" w:rsidR="00AB0963" w:rsidRPr="00E649F7" w:rsidRDefault="00AB0963" w:rsidP="006A5C47">
      <w:pPr>
        <w:pStyle w:val="paragraph"/>
        <w:numPr>
          <w:ilvl w:val="0"/>
          <w:numId w:val="23"/>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r w:rsidRPr="00E649F7">
        <w:rPr>
          <w:rStyle w:val="normaltextrun1"/>
          <w:rFonts w:ascii="Arial" w:hAnsi="Arial" w:cs="Arial"/>
          <w:sz w:val="20"/>
          <w:szCs w:val="20"/>
        </w:rPr>
        <w:t> </w:t>
      </w:r>
    </w:p>
    <w:p w14:paraId="3927B0B4" w14:textId="77777777" w:rsidR="00AB0963" w:rsidRPr="00E649F7" w:rsidRDefault="00AB0963" w:rsidP="006A5C47">
      <w:pPr>
        <w:pStyle w:val="paragraph"/>
        <w:numPr>
          <w:ilvl w:val="0"/>
          <w:numId w:val="23"/>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r w:rsidRPr="00E649F7">
        <w:rPr>
          <w:rStyle w:val="normaltextrun1"/>
          <w:rFonts w:ascii="Arial" w:hAnsi="Arial" w:cs="Arial"/>
          <w:sz w:val="20"/>
          <w:szCs w:val="20"/>
        </w:rPr>
        <w:t> </w:t>
      </w:r>
    </w:p>
    <w:p w14:paraId="42B2B106" w14:textId="77777777" w:rsidR="00AB0963" w:rsidRPr="00E649F7" w:rsidRDefault="00AB0963" w:rsidP="006A5C47">
      <w:pPr>
        <w:pStyle w:val="paragraph"/>
        <w:numPr>
          <w:ilvl w:val="0"/>
          <w:numId w:val="23"/>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r w:rsidRPr="00E649F7">
        <w:rPr>
          <w:rStyle w:val="normaltextrun1"/>
          <w:rFonts w:ascii="Arial" w:hAnsi="Arial" w:cs="Arial"/>
          <w:sz w:val="20"/>
          <w:szCs w:val="20"/>
        </w:rPr>
        <w:t> </w:t>
      </w:r>
    </w:p>
    <w:p w14:paraId="5C3DFF88" w14:textId="2C5328BD" w:rsidR="00AB0963" w:rsidRPr="00E649F7" w:rsidRDefault="00AB0963" w:rsidP="006A5C47">
      <w:pPr>
        <w:pStyle w:val="paragraph"/>
        <w:numPr>
          <w:ilvl w:val="0"/>
          <w:numId w:val="23"/>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For the avoidance of doubt, nothing in this Clause 5 shall affect the Contractor's rights at law.</w:t>
      </w:r>
      <w:r w:rsidRPr="00E649F7">
        <w:rPr>
          <w:rStyle w:val="normaltextrun1"/>
          <w:rFonts w:ascii="Arial" w:hAnsi="Arial" w:cs="Arial"/>
          <w:sz w:val="20"/>
          <w:szCs w:val="20"/>
        </w:rPr>
        <w:t> </w:t>
      </w:r>
    </w:p>
    <w:p w14:paraId="0D4EA598" w14:textId="77777777" w:rsidR="00DD47CC" w:rsidRPr="00E649F7" w:rsidRDefault="00DD47CC" w:rsidP="003E4F69">
      <w:pPr>
        <w:pStyle w:val="paragraph"/>
        <w:ind w:left="360"/>
        <w:textAlignment w:val="baseline"/>
        <w:rPr>
          <w:rStyle w:val="normaltextrun1"/>
          <w:rFonts w:ascii="Arial" w:hAnsi="Arial" w:cs="Arial"/>
          <w:b/>
          <w:bCs/>
          <w:sz w:val="20"/>
          <w:szCs w:val="20"/>
        </w:rPr>
      </w:pPr>
    </w:p>
    <w:p w14:paraId="5180E1C4" w14:textId="512DC0C4" w:rsidR="00AB0963" w:rsidRPr="00E649F7" w:rsidRDefault="00AB0963" w:rsidP="006A5C47">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Notices</w:t>
      </w:r>
      <w:r w:rsidRPr="00E649F7">
        <w:rPr>
          <w:rStyle w:val="normaltextrun1"/>
          <w:rFonts w:ascii="Arial" w:hAnsi="Arial" w:cs="Arial"/>
          <w:sz w:val="20"/>
          <w:szCs w:val="20"/>
        </w:rPr>
        <w:t> </w:t>
      </w:r>
    </w:p>
    <w:p w14:paraId="5862027B" w14:textId="5E0A4F7A" w:rsidR="00AB0963" w:rsidRPr="00E649F7" w:rsidRDefault="00AB0963" w:rsidP="006A5C47">
      <w:pPr>
        <w:pStyle w:val="paragraph"/>
        <w:numPr>
          <w:ilvl w:val="0"/>
          <w:numId w:val="24"/>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A Notice served under the Contract shall be:</w:t>
      </w:r>
      <w:r w:rsidRPr="00E649F7">
        <w:rPr>
          <w:rStyle w:val="normaltextrun1"/>
          <w:rFonts w:ascii="Arial" w:hAnsi="Arial" w:cs="Arial"/>
          <w:sz w:val="20"/>
          <w:szCs w:val="20"/>
        </w:rPr>
        <w:t> </w:t>
      </w:r>
    </w:p>
    <w:p w14:paraId="43060033" w14:textId="77777777" w:rsidR="00AB0963" w:rsidRPr="00E649F7" w:rsidRDefault="00AB0963" w:rsidP="006A5C47">
      <w:pPr>
        <w:pStyle w:val="paragraph"/>
        <w:numPr>
          <w:ilvl w:val="0"/>
          <w:numId w:val="25"/>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in writing in the English Language;</w:t>
      </w:r>
      <w:r w:rsidRPr="00E649F7">
        <w:rPr>
          <w:rStyle w:val="eop"/>
          <w:rFonts w:ascii="Arial" w:hAnsi="Arial" w:cs="Arial"/>
          <w:color w:val="000000"/>
          <w:sz w:val="20"/>
          <w:szCs w:val="20"/>
          <w:lang w:val="en-US"/>
        </w:rPr>
        <w:t> </w:t>
      </w:r>
    </w:p>
    <w:p w14:paraId="5842845C" w14:textId="77777777" w:rsidR="00AB0963" w:rsidRPr="00E649F7" w:rsidRDefault="00AB0963" w:rsidP="006A5C47">
      <w:pPr>
        <w:pStyle w:val="paragraph"/>
        <w:numPr>
          <w:ilvl w:val="0"/>
          <w:numId w:val="25"/>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authenticated by signature or such other method as may be agreed between the Parties;</w:t>
      </w:r>
      <w:r w:rsidRPr="00E649F7">
        <w:rPr>
          <w:rStyle w:val="eop"/>
          <w:rFonts w:ascii="Arial" w:hAnsi="Arial" w:cs="Arial"/>
          <w:color w:val="000000"/>
          <w:sz w:val="20"/>
          <w:szCs w:val="20"/>
          <w:lang w:val="en-US"/>
        </w:rPr>
        <w:t> </w:t>
      </w:r>
    </w:p>
    <w:p w14:paraId="0ADCA37A" w14:textId="77777777" w:rsidR="00AB0963" w:rsidRPr="00E649F7" w:rsidRDefault="00AB0963" w:rsidP="006A5C47">
      <w:pPr>
        <w:pStyle w:val="paragraph"/>
        <w:numPr>
          <w:ilvl w:val="0"/>
          <w:numId w:val="25"/>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sent for the attention of the other Party's representative, and to the address set out in the Contract;</w:t>
      </w:r>
      <w:r w:rsidRPr="00E649F7">
        <w:rPr>
          <w:rStyle w:val="eop"/>
          <w:rFonts w:ascii="Arial" w:hAnsi="Arial" w:cs="Arial"/>
          <w:color w:val="000000"/>
          <w:sz w:val="20"/>
          <w:szCs w:val="20"/>
          <w:lang w:val="en-US"/>
        </w:rPr>
        <w:t> </w:t>
      </w:r>
    </w:p>
    <w:p w14:paraId="4D7841EE" w14:textId="77777777" w:rsidR="00AB0963" w:rsidRPr="00E649F7" w:rsidRDefault="00AB0963" w:rsidP="006A5C47">
      <w:pPr>
        <w:pStyle w:val="paragraph"/>
        <w:numPr>
          <w:ilvl w:val="0"/>
          <w:numId w:val="25"/>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marked with the number of the Contract; and</w:t>
      </w:r>
      <w:r w:rsidRPr="00E649F7">
        <w:rPr>
          <w:rStyle w:val="eop"/>
          <w:rFonts w:ascii="Arial" w:hAnsi="Arial" w:cs="Arial"/>
          <w:color w:val="000000"/>
          <w:sz w:val="20"/>
          <w:szCs w:val="20"/>
          <w:lang w:val="en-US"/>
        </w:rPr>
        <w:t> </w:t>
      </w:r>
    </w:p>
    <w:p w14:paraId="198633A9" w14:textId="77777777" w:rsidR="00AB0963" w:rsidRPr="00E649F7" w:rsidRDefault="00AB0963" w:rsidP="006A5C47">
      <w:pPr>
        <w:pStyle w:val="paragraph"/>
        <w:numPr>
          <w:ilvl w:val="0"/>
          <w:numId w:val="25"/>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delivered by hand, prepaid post (or airmail), facsimile transmission or, if agreed in the Contract, by electronic mail.</w:t>
      </w:r>
      <w:r w:rsidRPr="00E649F7">
        <w:rPr>
          <w:rStyle w:val="eop"/>
          <w:rFonts w:ascii="Arial" w:hAnsi="Arial" w:cs="Arial"/>
          <w:color w:val="000000"/>
          <w:sz w:val="20"/>
          <w:szCs w:val="20"/>
          <w:lang w:val="en-US"/>
        </w:rPr>
        <w:t> </w:t>
      </w:r>
    </w:p>
    <w:p w14:paraId="4C7898F6" w14:textId="54414DCB" w:rsidR="00AB0963" w:rsidRPr="00E649F7" w:rsidRDefault="00AB0963" w:rsidP="006A5C47">
      <w:pPr>
        <w:pStyle w:val="paragraph"/>
        <w:numPr>
          <w:ilvl w:val="0"/>
          <w:numId w:val="24"/>
        </w:numPr>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Notices shall be deemed to have been received:</w:t>
      </w:r>
      <w:r w:rsidRPr="00E649F7">
        <w:rPr>
          <w:rStyle w:val="eop"/>
          <w:rFonts w:ascii="Arial" w:hAnsi="Arial" w:cs="Arial"/>
          <w:color w:val="000000"/>
          <w:sz w:val="20"/>
          <w:szCs w:val="20"/>
          <w:lang w:val="en-US"/>
        </w:rPr>
        <w:t> </w:t>
      </w:r>
    </w:p>
    <w:p w14:paraId="4990E28B" w14:textId="77777777" w:rsidR="00AB0963" w:rsidRPr="00E649F7" w:rsidRDefault="00AB0963" w:rsidP="006A5C47">
      <w:pPr>
        <w:pStyle w:val="paragraph"/>
        <w:numPr>
          <w:ilvl w:val="0"/>
          <w:numId w:val="26"/>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r w:rsidRPr="00E649F7">
        <w:rPr>
          <w:rStyle w:val="eop"/>
          <w:rFonts w:ascii="Arial" w:hAnsi="Arial" w:cs="Arial"/>
          <w:color w:val="000000"/>
          <w:sz w:val="20"/>
          <w:szCs w:val="20"/>
          <w:lang w:val="en-US"/>
        </w:rPr>
        <w:t> </w:t>
      </w:r>
    </w:p>
    <w:p w14:paraId="564FCBC8" w14:textId="77777777" w:rsidR="00AB0963" w:rsidRPr="00E649F7" w:rsidRDefault="00AB0963" w:rsidP="006A5C47">
      <w:pPr>
        <w:pStyle w:val="paragraph"/>
        <w:numPr>
          <w:ilvl w:val="0"/>
          <w:numId w:val="26"/>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if sent by prepaid post, on the fourth Business Day (or the tenth Business Day in the case of airmail) after the day of posting;</w:t>
      </w:r>
      <w:r w:rsidRPr="00E649F7">
        <w:rPr>
          <w:rStyle w:val="eop"/>
          <w:rFonts w:ascii="Arial" w:hAnsi="Arial" w:cs="Arial"/>
          <w:color w:val="000000"/>
          <w:sz w:val="20"/>
          <w:szCs w:val="20"/>
          <w:lang w:val="en-US"/>
        </w:rPr>
        <w:t> </w:t>
      </w:r>
    </w:p>
    <w:p w14:paraId="4E4996F7" w14:textId="77777777" w:rsidR="00AB0963" w:rsidRPr="00E649F7" w:rsidRDefault="00AB0963" w:rsidP="006A5C47">
      <w:pPr>
        <w:pStyle w:val="paragraph"/>
        <w:numPr>
          <w:ilvl w:val="0"/>
          <w:numId w:val="26"/>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if sent by facsimile or electronic means:</w:t>
      </w:r>
      <w:r w:rsidRPr="00E649F7">
        <w:rPr>
          <w:rStyle w:val="eop"/>
          <w:rFonts w:ascii="Arial" w:hAnsi="Arial" w:cs="Arial"/>
          <w:color w:val="000000"/>
          <w:sz w:val="20"/>
          <w:szCs w:val="20"/>
          <w:lang w:val="en-US"/>
        </w:rPr>
        <w:t> </w:t>
      </w:r>
    </w:p>
    <w:p w14:paraId="78315D5D" w14:textId="77777777" w:rsidR="00AB0963" w:rsidRPr="00E649F7" w:rsidRDefault="00AB0963" w:rsidP="006A5C47">
      <w:pPr>
        <w:pStyle w:val="paragraph"/>
        <w:numPr>
          <w:ilvl w:val="0"/>
          <w:numId w:val="27"/>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r w:rsidRPr="00E649F7">
        <w:rPr>
          <w:rStyle w:val="eop"/>
          <w:rFonts w:ascii="Arial" w:hAnsi="Arial" w:cs="Arial"/>
          <w:color w:val="000000"/>
          <w:sz w:val="20"/>
          <w:szCs w:val="20"/>
          <w:lang w:val="en-US"/>
        </w:rPr>
        <w:t> </w:t>
      </w:r>
    </w:p>
    <w:p w14:paraId="18D7BE9C" w14:textId="75718674" w:rsidR="00AB0963" w:rsidRPr="00E649F7" w:rsidRDefault="00AB0963" w:rsidP="006A5C47">
      <w:pPr>
        <w:pStyle w:val="paragraph"/>
        <w:numPr>
          <w:ilvl w:val="0"/>
          <w:numId w:val="27"/>
        </w:numPr>
        <w:jc w:val="both"/>
        <w:textAlignment w:val="baseline"/>
        <w:rPr>
          <w:rStyle w:val="eop"/>
          <w:rFonts w:ascii="Arial" w:hAnsi="Arial" w:cs="Arial"/>
          <w:color w:val="000000"/>
          <w:sz w:val="20"/>
          <w:szCs w:val="20"/>
          <w:lang w:val="en-US"/>
        </w:rPr>
      </w:pPr>
      <w:r w:rsidRPr="00E649F7">
        <w:rPr>
          <w:rStyle w:val="normaltextrun1"/>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r w:rsidRPr="00E649F7">
        <w:rPr>
          <w:rStyle w:val="eop"/>
          <w:rFonts w:ascii="Arial" w:hAnsi="Arial" w:cs="Arial"/>
          <w:color w:val="000000"/>
          <w:sz w:val="20"/>
          <w:szCs w:val="20"/>
          <w:lang w:val="en-US"/>
        </w:rPr>
        <w:t> </w:t>
      </w:r>
    </w:p>
    <w:p w14:paraId="1F400EFF" w14:textId="77777777" w:rsidR="00DD47CC" w:rsidRPr="00E649F7" w:rsidRDefault="00DD47CC" w:rsidP="003E4F69">
      <w:pPr>
        <w:pStyle w:val="paragraph"/>
        <w:ind w:left="1830"/>
        <w:jc w:val="both"/>
        <w:textAlignment w:val="baseline"/>
        <w:rPr>
          <w:rFonts w:ascii="Arial" w:hAnsi="Arial" w:cs="Arial"/>
          <w:color w:val="000000"/>
          <w:sz w:val="20"/>
          <w:szCs w:val="20"/>
          <w:lang w:val="en-US"/>
        </w:rPr>
      </w:pPr>
    </w:p>
    <w:p w14:paraId="27B82A09" w14:textId="778C140A" w:rsidR="00AB0963" w:rsidRPr="00E649F7" w:rsidRDefault="00AB0963" w:rsidP="000325B5">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Intellectual Property</w:t>
      </w:r>
      <w:r w:rsidRPr="00E649F7">
        <w:rPr>
          <w:rStyle w:val="normaltextrun1"/>
          <w:rFonts w:ascii="Arial" w:hAnsi="Arial" w:cs="Arial"/>
          <w:sz w:val="20"/>
          <w:szCs w:val="20"/>
        </w:rPr>
        <w:t> </w:t>
      </w:r>
    </w:p>
    <w:p w14:paraId="5F315A0F" w14:textId="77777777" w:rsidR="00AB0963" w:rsidRPr="00E649F7" w:rsidRDefault="00AB0963" w:rsidP="000325B5">
      <w:pPr>
        <w:pStyle w:val="paragraph"/>
        <w:numPr>
          <w:ilvl w:val="0"/>
          <w:numId w:val="28"/>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r w:rsidRPr="00E649F7">
        <w:rPr>
          <w:rStyle w:val="normaltextrun1"/>
          <w:rFonts w:ascii="Arial" w:hAnsi="Arial" w:cs="Arial"/>
          <w:sz w:val="20"/>
          <w:szCs w:val="20"/>
        </w:rPr>
        <w:t> </w:t>
      </w:r>
    </w:p>
    <w:p w14:paraId="0358D389" w14:textId="0290236B" w:rsidR="00AB0963" w:rsidRPr="00E649F7" w:rsidRDefault="00AB0963" w:rsidP="000325B5">
      <w:pPr>
        <w:pStyle w:val="paragraph"/>
        <w:numPr>
          <w:ilvl w:val="0"/>
          <w:numId w:val="28"/>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E649F7">
        <w:rPr>
          <w:rStyle w:val="normaltextrun1"/>
          <w:rFonts w:ascii="Arial" w:hAnsi="Arial" w:cs="Arial"/>
          <w:color w:val="000000"/>
          <w:sz w:val="20"/>
          <w:szCs w:val="20"/>
        </w:rPr>
        <w:t>to dispose</w:t>
      </w:r>
      <w:proofErr w:type="gramEnd"/>
      <w:r w:rsidRPr="00E649F7">
        <w:rPr>
          <w:rStyle w:val="normaltextrun1"/>
          <w:rFonts w:ascii="Arial" w:hAnsi="Arial" w:cs="Arial"/>
          <w:color w:val="000000"/>
          <w:sz w:val="20"/>
          <w:szCs w:val="20"/>
        </w:rPr>
        <w:t xml:space="preserve"> of the claim and will not make any statement which might be prejudicial to the settlement or defence of the claim</w:t>
      </w:r>
      <w:r w:rsidRPr="00E649F7">
        <w:rPr>
          <w:rStyle w:val="normaltextrun1"/>
          <w:rFonts w:ascii="Arial" w:hAnsi="Arial" w:cs="Arial"/>
          <w:sz w:val="20"/>
          <w:szCs w:val="20"/>
        </w:rPr>
        <w:t> </w:t>
      </w:r>
    </w:p>
    <w:p w14:paraId="6EAB6E79" w14:textId="77777777" w:rsidR="00513670" w:rsidRPr="00E649F7" w:rsidRDefault="00513670" w:rsidP="003E4F69">
      <w:pPr>
        <w:pStyle w:val="paragraph"/>
        <w:ind w:left="285"/>
        <w:jc w:val="both"/>
        <w:textAlignment w:val="baseline"/>
        <w:rPr>
          <w:rFonts w:ascii="Arial" w:hAnsi="Arial" w:cs="Arial"/>
          <w:color w:val="000000"/>
          <w:sz w:val="20"/>
          <w:szCs w:val="20"/>
          <w:lang w:val="en-US"/>
        </w:rPr>
      </w:pPr>
    </w:p>
    <w:p w14:paraId="01B7D955" w14:textId="4591B9C2" w:rsidR="00AB0963" w:rsidRPr="00E649F7" w:rsidRDefault="00AB0963" w:rsidP="000325B5">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Supply of Contractor Deliverables and Quality Assurance</w:t>
      </w:r>
      <w:r w:rsidRPr="00E649F7">
        <w:rPr>
          <w:rStyle w:val="normaltextrun1"/>
          <w:rFonts w:ascii="Arial" w:hAnsi="Arial" w:cs="Arial"/>
          <w:sz w:val="20"/>
          <w:szCs w:val="20"/>
        </w:rPr>
        <w:t> </w:t>
      </w:r>
    </w:p>
    <w:p w14:paraId="05194BF4" w14:textId="77777777" w:rsidR="00AB0963" w:rsidRPr="00E649F7" w:rsidRDefault="00AB0963" w:rsidP="000325B5">
      <w:pPr>
        <w:pStyle w:val="paragraph"/>
        <w:numPr>
          <w:ilvl w:val="0"/>
          <w:numId w:val="29"/>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This Contract comes into effect on the Effective Date of Contract.</w:t>
      </w:r>
      <w:r w:rsidRPr="00E649F7">
        <w:rPr>
          <w:rStyle w:val="normaltextrun1"/>
          <w:rFonts w:ascii="Arial" w:hAnsi="Arial" w:cs="Arial"/>
          <w:sz w:val="20"/>
          <w:szCs w:val="20"/>
        </w:rPr>
        <w:t> </w:t>
      </w:r>
    </w:p>
    <w:p w14:paraId="36837A5A" w14:textId="77777777" w:rsidR="00AB0963" w:rsidRPr="00E649F7" w:rsidRDefault="00AB0963" w:rsidP="000325B5">
      <w:pPr>
        <w:pStyle w:val="paragraph"/>
        <w:numPr>
          <w:ilvl w:val="0"/>
          <w:numId w:val="29"/>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Contractor shall supply the Contractor Deliverables to the Authority at the Firm Price stated in the Contract.</w:t>
      </w:r>
      <w:r w:rsidRPr="00E649F7">
        <w:rPr>
          <w:rStyle w:val="normaltextrun1"/>
          <w:rFonts w:ascii="Arial" w:hAnsi="Arial" w:cs="Arial"/>
          <w:sz w:val="20"/>
          <w:szCs w:val="20"/>
        </w:rPr>
        <w:t> </w:t>
      </w:r>
    </w:p>
    <w:p w14:paraId="6CF9ADB1" w14:textId="77777777" w:rsidR="00AB0963" w:rsidRPr="00E649F7" w:rsidRDefault="00AB0963" w:rsidP="000325B5">
      <w:pPr>
        <w:pStyle w:val="paragraph"/>
        <w:numPr>
          <w:ilvl w:val="0"/>
          <w:numId w:val="29"/>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Contractor shall ensure that the Contractor Deliverables:</w:t>
      </w:r>
      <w:r w:rsidRPr="00E649F7">
        <w:rPr>
          <w:rStyle w:val="normaltextrun1"/>
          <w:rFonts w:ascii="Arial" w:hAnsi="Arial" w:cs="Arial"/>
          <w:sz w:val="20"/>
          <w:szCs w:val="20"/>
        </w:rPr>
        <w:t> </w:t>
      </w:r>
    </w:p>
    <w:p w14:paraId="41895C82" w14:textId="77777777" w:rsidR="00AB0963" w:rsidRPr="00E649F7" w:rsidRDefault="00AB0963" w:rsidP="000325B5">
      <w:pPr>
        <w:pStyle w:val="paragraph"/>
        <w:numPr>
          <w:ilvl w:val="0"/>
          <w:numId w:val="3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correspond with the specification;</w:t>
      </w:r>
      <w:r w:rsidRPr="00E649F7">
        <w:rPr>
          <w:rStyle w:val="normaltextrun1"/>
          <w:rFonts w:ascii="Arial" w:hAnsi="Arial" w:cs="Arial"/>
          <w:sz w:val="20"/>
          <w:szCs w:val="20"/>
        </w:rPr>
        <w:t> </w:t>
      </w:r>
    </w:p>
    <w:p w14:paraId="4DAEAEC8" w14:textId="77777777" w:rsidR="00AB0963" w:rsidRPr="00E649F7" w:rsidRDefault="00AB0963" w:rsidP="000325B5">
      <w:pPr>
        <w:pStyle w:val="paragraph"/>
        <w:numPr>
          <w:ilvl w:val="0"/>
          <w:numId w:val="3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lastRenderedPageBreak/>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r w:rsidRPr="00E649F7">
        <w:rPr>
          <w:rStyle w:val="normaltextrun1"/>
          <w:rFonts w:ascii="Arial" w:hAnsi="Arial" w:cs="Arial"/>
          <w:sz w:val="20"/>
          <w:szCs w:val="20"/>
        </w:rPr>
        <w:t> </w:t>
      </w:r>
    </w:p>
    <w:p w14:paraId="41741A67" w14:textId="77777777" w:rsidR="00AB0963" w:rsidRPr="00E649F7" w:rsidRDefault="00AB0963" w:rsidP="000325B5">
      <w:pPr>
        <w:pStyle w:val="paragraph"/>
        <w:numPr>
          <w:ilvl w:val="0"/>
          <w:numId w:val="3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comply with any applicable Quality Assurance Requirements specified in the Contract.</w:t>
      </w:r>
      <w:r w:rsidRPr="00E649F7">
        <w:rPr>
          <w:rStyle w:val="normaltextrun1"/>
          <w:rFonts w:ascii="Arial" w:hAnsi="Arial" w:cs="Arial"/>
          <w:sz w:val="20"/>
          <w:szCs w:val="20"/>
        </w:rPr>
        <w:t> </w:t>
      </w:r>
    </w:p>
    <w:p w14:paraId="1E25C2E7" w14:textId="66306A56" w:rsidR="00AB0963" w:rsidRPr="00E649F7" w:rsidRDefault="00AB0963" w:rsidP="000325B5">
      <w:pPr>
        <w:pStyle w:val="paragraph"/>
        <w:numPr>
          <w:ilvl w:val="0"/>
          <w:numId w:val="29"/>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E649F7">
        <w:rPr>
          <w:rStyle w:val="normaltextrun1"/>
          <w:rFonts w:ascii="Arial" w:hAnsi="Arial" w:cs="Arial"/>
          <w:sz w:val="20"/>
          <w:szCs w:val="20"/>
        </w:rPr>
        <w:t> </w:t>
      </w:r>
    </w:p>
    <w:p w14:paraId="6A6C5675" w14:textId="77777777" w:rsidR="00513670" w:rsidRPr="00E649F7" w:rsidRDefault="00513670" w:rsidP="003E4F69">
      <w:pPr>
        <w:pStyle w:val="paragraph"/>
        <w:ind w:left="720"/>
        <w:jc w:val="both"/>
        <w:textAlignment w:val="baseline"/>
        <w:rPr>
          <w:rStyle w:val="normaltextrun1"/>
          <w:rFonts w:ascii="Arial" w:hAnsi="Arial" w:cs="Arial"/>
          <w:sz w:val="20"/>
          <w:szCs w:val="20"/>
        </w:rPr>
      </w:pPr>
    </w:p>
    <w:p w14:paraId="29B2D775" w14:textId="7AE39E45" w:rsidR="00AB0963" w:rsidRPr="00E649F7" w:rsidRDefault="00AB0963" w:rsidP="000325B5">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Supply of Hazardous Contractor Deliverables</w:t>
      </w:r>
      <w:r w:rsidRPr="00E649F7">
        <w:rPr>
          <w:rStyle w:val="normaltextrun1"/>
          <w:rFonts w:ascii="Arial" w:hAnsi="Arial" w:cs="Arial"/>
          <w:sz w:val="20"/>
          <w:szCs w:val="20"/>
        </w:rPr>
        <w:t> </w:t>
      </w:r>
    </w:p>
    <w:p w14:paraId="4D007E8B" w14:textId="77777777" w:rsidR="00AB0963" w:rsidRPr="00E649F7" w:rsidRDefault="00AB0963" w:rsidP="000325B5">
      <w:pPr>
        <w:pStyle w:val="paragraph"/>
        <w:numPr>
          <w:ilvl w:val="0"/>
          <w:numId w:val="3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r w:rsidRPr="00E649F7">
        <w:rPr>
          <w:rStyle w:val="normaltextrun1"/>
          <w:rFonts w:ascii="Arial" w:hAnsi="Arial" w:cs="Arial"/>
          <w:sz w:val="20"/>
          <w:szCs w:val="20"/>
        </w:rPr>
        <w:t> </w:t>
      </w:r>
    </w:p>
    <w:p w14:paraId="27036893" w14:textId="77777777" w:rsidR="00AB0963" w:rsidRPr="00E649F7" w:rsidRDefault="00AB0963" w:rsidP="000325B5">
      <w:pPr>
        <w:pStyle w:val="paragraph"/>
        <w:numPr>
          <w:ilvl w:val="0"/>
          <w:numId w:val="32"/>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the Technical Instructions for the Safe Transport of Dangerous Goods by Air (ICAO), IATA Dangerous Goods Regulations;</w:t>
      </w:r>
      <w:r w:rsidRPr="00E649F7">
        <w:rPr>
          <w:rStyle w:val="eop"/>
          <w:rFonts w:ascii="Arial" w:hAnsi="Arial" w:cs="Arial"/>
          <w:color w:val="000000"/>
          <w:sz w:val="20"/>
          <w:szCs w:val="20"/>
          <w:lang w:val="en-US"/>
        </w:rPr>
        <w:t> </w:t>
      </w:r>
    </w:p>
    <w:p w14:paraId="48CF8D38" w14:textId="77777777" w:rsidR="00AB0963" w:rsidRPr="00E649F7" w:rsidRDefault="00AB0963" w:rsidP="000325B5">
      <w:pPr>
        <w:pStyle w:val="paragraph"/>
        <w:numPr>
          <w:ilvl w:val="0"/>
          <w:numId w:val="32"/>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the International Maritime Dangerous Goods (IMDG) Code;</w:t>
      </w:r>
      <w:r w:rsidRPr="00E649F7">
        <w:rPr>
          <w:rStyle w:val="eop"/>
          <w:rFonts w:ascii="Arial" w:hAnsi="Arial" w:cs="Arial"/>
          <w:color w:val="000000"/>
          <w:sz w:val="20"/>
          <w:szCs w:val="20"/>
          <w:lang w:val="en-US"/>
        </w:rPr>
        <w:t> </w:t>
      </w:r>
    </w:p>
    <w:p w14:paraId="5D697190" w14:textId="77777777" w:rsidR="00AB0963" w:rsidRPr="00E649F7" w:rsidRDefault="00AB0963" w:rsidP="000325B5">
      <w:pPr>
        <w:pStyle w:val="paragraph"/>
        <w:numPr>
          <w:ilvl w:val="0"/>
          <w:numId w:val="32"/>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the Regulations Concerning the International Carriage of Dangerous Goods by Rail (RID); and</w:t>
      </w:r>
      <w:r w:rsidRPr="00E649F7">
        <w:rPr>
          <w:rStyle w:val="eop"/>
          <w:rFonts w:ascii="Arial" w:hAnsi="Arial" w:cs="Arial"/>
          <w:color w:val="000000"/>
          <w:sz w:val="20"/>
          <w:szCs w:val="20"/>
          <w:lang w:val="en-US"/>
        </w:rPr>
        <w:t> </w:t>
      </w:r>
    </w:p>
    <w:p w14:paraId="31368172" w14:textId="77777777" w:rsidR="00AB0963" w:rsidRPr="00E649F7" w:rsidRDefault="00AB0963" w:rsidP="000325B5">
      <w:pPr>
        <w:pStyle w:val="paragraph"/>
        <w:numPr>
          <w:ilvl w:val="0"/>
          <w:numId w:val="32"/>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the European Agreement Concerning the International Carriage of Dangerous Goods by Road (ADR).</w:t>
      </w:r>
      <w:r w:rsidRPr="00E649F7">
        <w:rPr>
          <w:rStyle w:val="eop"/>
          <w:rFonts w:ascii="Arial" w:hAnsi="Arial" w:cs="Arial"/>
          <w:color w:val="000000"/>
          <w:sz w:val="20"/>
          <w:szCs w:val="20"/>
          <w:lang w:val="en-US"/>
        </w:rPr>
        <w:t> </w:t>
      </w:r>
    </w:p>
    <w:p w14:paraId="1310CDFB" w14:textId="77777777" w:rsidR="00AB0963" w:rsidRPr="00E649F7" w:rsidRDefault="00AB0963" w:rsidP="000325B5">
      <w:pPr>
        <w:pStyle w:val="paragraph"/>
        <w:numPr>
          <w:ilvl w:val="0"/>
          <w:numId w:val="3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r w:rsidRPr="00E649F7">
        <w:rPr>
          <w:rStyle w:val="normaltextrun1"/>
          <w:rFonts w:ascii="Arial" w:hAnsi="Arial" w:cs="Arial"/>
          <w:sz w:val="20"/>
          <w:szCs w:val="20"/>
        </w:rPr>
        <w:t> </w:t>
      </w:r>
    </w:p>
    <w:p w14:paraId="06BAC850" w14:textId="77777777" w:rsidR="00AB0963" w:rsidRPr="00E649F7" w:rsidRDefault="00AB0963" w:rsidP="000325B5">
      <w:pPr>
        <w:pStyle w:val="paragraph"/>
        <w:numPr>
          <w:ilvl w:val="0"/>
          <w:numId w:val="3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r w:rsidRPr="00E649F7">
        <w:rPr>
          <w:rStyle w:val="normaltextrun1"/>
          <w:rFonts w:ascii="Arial" w:hAnsi="Arial" w:cs="Arial"/>
          <w:sz w:val="20"/>
          <w:szCs w:val="20"/>
        </w:rPr>
        <w:t> </w:t>
      </w:r>
    </w:p>
    <w:p w14:paraId="46A36C65" w14:textId="77777777" w:rsidR="00AB0963" w:rsidRPr="00E649F7" w:rsidRDefault="00AB0963" w:rsidP="000325B5">
      <w:pPr>
        <w:pStyle w:val="paragraph"/>
        <w:numPr>
          <w:ilvl w:val="0"/>
          <w:numId w:val="34"/>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confirmation as to whether or not to the best of its knowledge any of the Contractor Deliverables are Hazardous Contractor Deliverables; and</w:t>
      </w:r>
      <w:r w:rsidRPr="00E649F7">
        <w:rPr>
          <w:rStyle w:val="normaltextrun1"/>
          <w:rFonts w:ascii="Arial" w:hAnsi="Arial" w:cs="Arial"/>
          <w:sz w:val="20"/>
          <w:szCs w:val="20"/>
        </w:rPr>
        <w:t> </w:t>
      </w:r>
    </w:p>
    <w:p w14:paraId="0682358A" w14:textId="77777777" w:rsidR="00AB0963" w:rsidRPr="00E649F7" w:rsidRDefault="00AB0963" w:rsidP="000325B5">
      <w:pPr>
        <w:pStyle w:val="paragraph"/>
        <w:numPr>
          <w:ilvl w:val="0"/>
          <w:numId w:val="34"/>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for each Hazardous Contractor Deliverable, a Safety Data Sheet containing the data set out at Clause 9.d, which shall be updated by the Contractor during the period of the Contract if it becomes aware of any new relevant data.</w:t>
      </w:r>
      <w:r w:rsidRPr="00E649F7">
        <w:rPr>
          <w:rStyle w:val="normaltextrun1"/>
          <w:rFonts w:ascii="Arial" w:hAnsi="Arial" w:cs="Arial"/>
          <w:sz w:val="20"/>
          <w:szCs w:val="20"/>
        </w:rPr>
        <w:t> </w:t>
      </w:r>
    </w:p>
    <w:p w14:paraId="4C4C9040" w14:textId="77777777" w:rsidR="00AB0963" w:rsidRPr="00E649F7" w:rsidRDefault="00AB0963" w:rsidP="000325B5">
      <w:pPr>
        <w:pStyle w:val="paragraph"/>
        <w:numPr>
          <w:ilvl w:val="0"/>
          <w:numId w:val="3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Safety Data Sheets if required under Clause 9.c shall be provided in accordance with the REACH Regulations (EC) No 1907/2006 and any additional information required by the Health and Safety at Work etc. Act 1974 and shall contain:</w:t>
      </w:r>
      <w:r w:rsidRPr="00E649F7">
        <w:rPr>
          <w:rStyle w:val="normaltextrun1"/>
          <w:rFonts w:ascii="Arial" w:hAnsi="Arial" w:cs="Arial"/>
          <w:sz w:val="20"/>
          <w:szCs w:val="20"/>
        </w:rPr>
        <w:t> </w:t>
      </w:r>
    </w:p>
    <w:p w14:paraId="3046CC08" w14:textId="77777777" w:rsidR="00AB0963" w:rsidRPr="00E649F7" w:rsidRDefault="00AB0963" w:rsidP="000325B5">
      <w:pPr>
        <w:pStyle w:val="paragraph"/>
        <w:numPr>
          <w:ilvl w:val="0"/>
          <w:numId w:val="33"/>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Information required by the Chemicals (Hazardous Information and Packaging for Supply) (CHIP) Regulations 2009 and / or the Classification, Labelling and Packaging (CLP) Regulation 1272/2008 (whichever is applicable) or any replacement thereof; and</w:t>
      </w:r>
      <w:r w:rsidRPr="00E649F7">
        <w:rPr>
          <w:rStyle w:val="eop"/>
          <w:rFonts w:ascii="Arial" w:hAnsi="Arial" w:cs="Arial"/>
          <w:color w:val="000000"/>
          <w:sz w:val="20"/>
          <w:szCs w:val="20"/>
          <w:lang w:val="en-US"/>
        </w:rPr>
        <w:t> </w:t>
      </w:r>
    </w:p>
    <w:p w14:paraId="270E0E26" w14:textId="77777777" w:rsidR="00AB0963" w:rsidRPr="00E649F7" w:rsidRDefault="00AB0963" w:rsidP="000325B5">
      <w:pPr>
        <w:pStyle w:val="paragraph"/>
        <w:numPr>
          <w:ilvl w:val="0"/>
          <w:numId w:val="33"/>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where the Hazardous Contractor Deliverable is, contains or embodies a radioactive substance as defined in the Ionising Radiation Regulations SI 1999/3232, details of the activity, substance and form (including any isotope); and</w:t>
      </w:r>
      <w:r w:rsidRPr="00E649F7">
        <w:rPr>
          <w:rStyle w:val="eop"/>
          <w:rFonts w:ascii="Arial" w:hAnsi="Arial" w:cs="Arial"/>
          <w:color w:val="000000"/>
          <w:sz w:val="20"/>
          <w:szCs w:val="20"/>
          <w:lang w:val="en-US"/>
        </w:rPr>
        <w:t> </w:t>
      </w:r>
    </w:p>
    <w:p w14:paraId="614186F8" w14:textId="77777777" w:rsidR="00AB0963" w:rsidRPr="00E649F7" w:rsidRDefault="00AB0963" w:rsidP="000325B5">
      <w:pPr>
        <w:pStyle w:val="paragraph"/>
        <w:numPr>
          <w:ilvl w:val="0"/>
          <w:numId w:val="33"/>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where the Hazardous Contractor Deliverable has magnetic properties, details of the magnetic flux density at a defined distance, for the condition in which it is packed.</w:t>
      </w:r>
      <w:r w:rsidRPr="00E649F7">
        <w:rPr>
          <w:rStyle w:val="eop"/>
          <w:rFonts w:ascii="Arial" w:hAnsi="Arial" w:cs="Arial"/>
          <w:color w:val="000000"/>
          <w:sz w:val="20"/>
          <w:szCs w:val="20"/>
          <w:lang w:val="en-US"/>
        </w:rPr>
        <w:t> </w:t>
      </w:r>
    </w:p>
    <w:p w14:paraId="29E3B6A8" w14:textId="77777777" w:rsidR="00AB0963" w:rsidRPr="00E649F7" w:rsidRDefault="00AB0963" w:rsidP="00E400B2">
      <w:pPr>
        <w:pStyle w:val="paragraph"/>
        <w:numPr>
          <w:ilvl w:val="0"/>
          <w:numId w:val="3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Contractor shall retain its own copies of the Safety Data Sheets provided to the Authority in accordance with Clause 9.d for 4 years after the end of the Contract and shall make them available to the Authority's representatives on request.</w:t>
      </w:r>
      <w:r w:rsidRPr="00E649F7">
        <w:rPr>
          <w:rStyle w:val="normaltextrun1"/>
          <w:rFonts w:ascii="Arial" w:hAnsi="Arial" w:cs="Arial"/>
          <w:sz w:val="20"/>
          <w:szCs w:val="20"/>
        </w:rPr>
        <w:t> </w:t>
      </w:r>
    </w:p>
    <w:p w14:paraId="1FE3075A" w14:textId="67AB4447" w:rsidR="00AB0963" w:rsidRPr="00E649F7" w:rsidRDefault="00AB0963" w:rsidP="00E400B2">
      <w:pPr>
        <w:pStyle w:val="paragraph"/>
        <w:numPr>
          <w:ilvl w:val="0"/>
          <w:numId w:val="3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Nothing in this Clause 9 reduces or limits any statutory or legal obligation of the Authority or the Contractor.</w:t>
      </w:r>
      <w:r w:rsidRPr="00E649F7">
        <w:rPr>
          <w:rStyle w:val="normaltextrun1"/>
          <w:rFonts w:ascii="Arial" w:hAnsi="Arial" w:cs="Arial"/>
          <w:sz w:val="20"/>
          <w:szCs w:val="20"/>
        </w:rPr>
        <w:t> </w:t>
      </w:r>
    </w:p>
    <w:p w14:paraId="30674D0F" w14:textId="77777777" w:rsidR="00513670" w:rsidRPr="00E649F7" w:rsidRDefault="00513670" w:rsidP="003E4F69">
      <w:pPr>
        <w:pStyle w:val="paragraph"/>
        <w:ind w:left="720"/>
        <w:jc w:val="both"/>
        <w:textAlignment w:val="baseline"/>
        <w:rPr>
          <w:rStyle w:val="normaltextrun1"/>
          <w:rFonts w:ascii="Arial" w:hAnsi="Arial" w:cs="Arial"/>
          <w:sz w:val="20"/>
          <w:szCs w:val="20"/>
        </w:rPr>
      </w:pPr>
    </w:p>
    <w:p w14:paraId="639DC3A3" w14:textId="7CACAC87" w:rsidR="00AB0963" w:rsidRPr="00E649F7" w:rsidRDefault="00AB0963" w:rsidP="00E400B2">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Delivery / Collection</w:t>
      </w:r>
      <w:r w:rsidRPr="00E649F7">
        <w:rPr>
          <w:rStyle w:val="normaltextrun1"/>
          <w:rFonts w:ascii="Arial" w:hAnsi="Arial" w:cs="Arial"/>
          <w:sz w:val="20"/>
          <w:szCs w:val="20"/>
        </w:rPr>
        <w:t> </w:t>
      </w:r>
    </w:p>
    <w:p w14:paraId="36672A0B" w14:textId="77777777" w:rsidR="00AB0963" w:rsidRPr="00E649F7" w:rsidRDefault="00AB0963" w:rsidP="00E400B2">
      <w:pPr>
        <w:pStyle w:val="paragraph"/>
        <w:numPr>
          <w:ilvl w:val="0"/>
          <w:numId w:val="35"/>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 shall specify whether the Contractor Deliverables are to be delivered to the consignee by the Contractor or collected from the consignor by the Authority.</w:t>
      </w:r>
      <w:r w:rsidRPr="00E649F7">
        <w:rPr>
          <w:rStyle w:val="normaltextrun1"/>
          <w:rFonts w:ascii="Arial" w:hAnsi="Arial" w:cs="Arial"/>
          <w:sz w:val="20"/>
          <w:szCs w:val="20"/>
        </w:rPr>
        <w:t> </w:t>
      </w:r>
    </w:p>
    <w:p w14:paraId="2EC4BC11" w14:textId="77777777" w:rsidR="00AB0963" w:rsidRPr="00E649F7" w:rsidRDefault="00AB0963" w:rsidP="00E400B2">
      <w:pPr>
        <w:pStyle w:val="paragraph"/>
        <w:numPr>
          <w:ilvl w:val="0"/>
          <w:numId w:val="35"/>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Title and risk in the Contractor Deliverables shall pass from the Contractor to the Authority on delivery or on collection in accordance with Clause 10.a.</w:t>
      </w:r>
      <w:r w:rsidRPr="00E649F7">
        <w:rPr>
          <w:rStyle w:val="normaltextrun1"/>
          <w:rFonts w:ascii="Arial" w:hAnsi="Arial" w:cs="Arial"/>
          <w:sz w:val="20"/>
          <w:szCs w:val="20"/>
        </w:rPr>
        <w:t> </w:t>
      </w:r>
    </w:p>
    <w:p w14:paraId="4C6FAA5F" w14:textId="0603F632" w:rsidR="00AB0963" w:rsidRPr="00E649F7" w:rsidRDefault="00AB0963" w:rsidP="00E400B2">
      <w:pPr>
        <w:pStyle w:val="paragraph"/>
        <w:numPr>
          <w:ilvl w:val="0"/>
          <w:numId w:val="35"/>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Authority shall be deemed to have accepted the Contractor Deliverables thirty (30) days after title and risk has passed to the Authority unless it has rejected the Contractor Deliverables within the same period.</w:t>
      </w:r>
      <w:r w:rsidRPr="00E649F7">
        <w:rPr>
          <w:rStyle w:val="normaltextrun1"/>
          <w:rFonts w:ascii="Arial" w:hAnsi="Arial" w:cs="Arial"/>
          <w:sz w:val="20"/>
          <w:szCs w:val="20"/>
        </w:rPr>
        <w:t> </w:t>
      </w:r>
    </w:p>
    <w:p w14:paraId="6108830D" w14:textId="77777777" w:rsidR="00513670" w:rsidRPr="00E649F7" w:rsidRDefault="00513670" w:rsidP="003E4F69">
      <w:pPr>
        <w:pStyle w:val="paragraph"/>
        <w:ind w:left="705"/>
        <w:jc w:val="both"/>
        <w:textAlignment w:val="baseline"/>
        <w:rPr>
          <w:rFonts w:ascii="Arial" w:hAnsi="Arial" w:cs="Arial"/>
          <w:color w:val="000000"/>
          <w:sz w:val="20"/>
          <w:szCs w:val="20"/>
          <w:lang w:val="en-US"/>
        </w:rPr>
      </w:pPr>
    </w:p>
    <w:p w14:paraId="72E7E250" w14:textId="152C7839" w:rsidR="00AB0963" w:rsidRPr="00E649F7" w:rsidRDefault="00AB0963" w:rsidP="00E400B2">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Marking of Contractor Deliverables</w:t>
      </w:r>
      <w:r w:rsidRPr="00E649F7">
        <w:rPr>
          <w:rStyle w:val="normaltextrun1"/>
          <w:rFonts w:ascii="Arial" w:hAnsi="Arial" w:cs="Arial"/>
          <w:sz w:val="20"/>
          <w:szCs w:val="20"/>
        </w:rPr>
        <w:t> </w:t>
      </w:r>
    </w:p>
    <w:p w14:paraId="44E2152B" w14:textId="77777777" w:rsidR="00AB0963" w:rsidRPr="00E649F7" w:rsidRDefault="00AB0963" w:rsidP="00E400B2">
      <w:pPr>
        <w:pStyle w:val="paragraph"/>
        <w:numPr>
          <w:ilvl w:val="0"/>
          <w:numId w:val="36"/>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Contractor shall ensure that each Contractor Deliverable is marked clearly and indelibly:</w:t>
      </w:r>
      <w:r w:rsidRPr="00E649F7">
        <w:rPr>
          <w:rStyle w:val="normaltextrun1"/>
          <w:rFonts w:ascii="Arial" w:hAnsi="Arial" w:cs="Arial"/>
          <w:sz w:val="20"/>
          <w:szCs w:val="20"/>
        </w:rPr>
        <w:t> </w:t>
      </w:r>
    </w:p>
    <w:p w14:paraId="3052E113" w14:textId="77777777" w:rsidR="00AB0963" w:rsidRPr="00E649F7" w:rsidRDefault="00AB0963" w:rsidP="00E400B2">
      <w:pPr>
        <w:pStyle w:val="paragraph"/>
        <w:numPr>
          <w:ilvl w:val="0"/>
          <w:numId w:val="37"/>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lastRenderedPageBreak/>
        <w:t>in accordance with the requirements specified in the Contract, or if no such requirement is specified, with the MOD stock reference number, NATO Stock Number (NSN) or alternative reference number specified in the schedule of requirements;</w:t>
      </w:r>
      <w:r w:rsidRPr="00E649F7">
        <w:rPr>
          <w:rStyle w:val="eop"/>
          <w:rFonts w:ascii="Arial" w:hAnsi="Arial" w:cs="Arial"/>
          <w:color w:val="000000"/>
          <w:sz w:val="20"/>
          <w:szCs w:val="20"/>
          <w:lang w:val="en-US"/>
        </w:rPr>
        <w:t> </w:t>
      </w:r>
    </w:p>
    <w:p w14:paraId="76915032" w14:textId="77777777" w:rsidR="00AB0963" w:rsidRPr="00E649F7" w:rsidRDefault="00AB0963" w:rsidP="00E400B2">
      <w:pPr>
        <w:pStyle w:val="paragraph"/>
        <w:numPr>
          <w:ilvl w:val="0"/>
          <w:numId w:val="37"/>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where the Contractor Deliverable has a limited shelf life, the marking shall include: the expiry date / date of manufacture, expressed as specified in the Contract or in the absence of such requirement, as month (letters) and year (last two figures); and</w:t>
      </w:r>
      <w:r w:rsidRPr="00E649F7">
        <w:rPr>
          <w:rStyle w:val="eop"/>
          <w:rFonts w:ascii="Arial" w:hAnsi="Arial" w:cs="Arial"/>
          <w:color w:val="000000"/>
          <w:sz w:val="20"/>
          <w:szCs w:val="20"/>
          <w:lang w:val="en-US"/>
        </w:rPr>
        <w:t> </w:t>
      </w:r>
    </w:p>
    <w:p w14:paraId="3FBE7424" w14:textId="77777777" w:rsidR="00AB0963" w:rsidRPr="00E649F7" w:rsidRDefault="00AB0963" w:rsidP="00E400B2">
      <w:pPr>
        <w:pStyle w:val="paragraph"/>
        <w:numPr>
          <w:ilvl w:val="0"/>
          <w:numId w:val="37"/>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ensure that any marking method used does not have a detrimental effect on the strength, serviceability or corrosion resistance of the Contractor Deliverables.</w:t>
      </w:r>
      <w:r w:rsidRPr="00E649F7">
        <w:rPr>
          <w:rStyle w:val="eop"/>
          <w:rFonts w:ascii="Arial" w:hAnsi="Arial" w:cs="Arial"/>
          <w:color w:val="000000"/>
          <w:sz w:val="20"/>
          <w:szCs w:val="20"/>
          <w:lang w:val="en-US"/>
        </w:rPr>
        <w:t> </w:t>
      </w:r>
    </w:p>
    <w:p w14:paraId="087A6B2A" w14:textId="660CE47E" w:rsidR="00AB0963" w:rsidRPr="00E649F7" w:rsidRDefault="00AB0963" w:rsidP="00E400B2">
      <w:pPr>
        <w:pStyle w:val="paragraph"/>
        <w:numPr>
          <w:ilvl w:val="0"/>
          <w:numId w:val="36"/>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Where it is not possible to mark a Contractor Deliverable with the required particulars, these should be included on the package in which the Contractor Deliverable is packed.</w:t>
      </w:r>
      <w:r w:rsidRPr="00E649F7">
        <w:rPr>
          <w:rStyle w:val="normaltextrun1"/>
          <w:rFonts w:ascii="Arial" w:hAnsi="Arial" w:cs="Arial"/>
          <w:sz w:val="20"/>
          <w:szCs w:val="20"/>
        </w:rPr>
        <w:t> </w:t>
      </w:r>
    </w:p>
    <w:p w14:paraId="17A6A20C" w14:textId="77777777" w:rsidR="00513670" w:rsidRPr="00E649F7" w:rsidRDefault="00513670" w:rsidP="003E4F69">
      <w:pPr>
        <w:pStyle w:val="paragraph"/>
        <w:ind w:left="285"/>
        <w:jc w:val="both"/>
        <w:textAlignment w:val="baseline"/>
        <w:rPr>
          <w:rFonts w:ascii="Arial" w:hAnsi="Arial" w:cs="Arial"/>
          <w:color w:val="000000"/>
          <w:sz w:val="20"/>
          <w:szCs w:val="20"/>
          <w:lang w:val="en-US"/>
        </w:rPr>
      </w:pPr>
    </w:p>
    <w:p w14:paraId="5B6DD4D1" w14:textId="0E6EF940" w:rsidR="00AB0963" w:rsidRPr="00E649F7" w:rsidRDefault="00AB0963" w:rsidP="00E400B2">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Packaging and Labelling of Contractor Deliverables (Excluding Contractor Deliverables Containing Ammunition or Explosives)</w:t>
      </w:r>
      <w:r w:rsidRPr="00E649F7">
        <w:rPr>
          <w:rStyle w:val="normaltextrun1"/>
          <w:rFonts w:ascii="Arial" w:hAnsi="Arial" w:cs="Arial"/>
          <w:sz w:val="20"/>
          <w:szCs w:val="20"/>
        </w:rPr>
        <w:t> </w:t>
      </w:r>
    </w:p>
    <w:p w14:paraId="1F8A365C" w14:textId="2DB2B08A" w:rsidR="00AB0963" w:rsidRPr="00E649F7" w:rsidRDefault="00AB0963" w:rsidP="003E4F69">
      <w:pPr>
        <w:pStyle w:val="paragraph"/>
        <w:ind w:left="360"/>
        <w:jc w:val="both"/>
        <w:textAlignment w:val="baseline"/>
        <w:rPr>
          <w:rStyle w:val="eop"/>
          <w:rFonts w:ascii="Arial" w:hAnsi="Arial" w:cs="Arial"/>
          <w:color w:val="000000"/>
          <w:sz w:val="20"/>
          <w:szCs w:val="20"/>
          <w:lang w:val="en-US"/>
        </w:rPr>
      </w:pPr>
      <w:r w:rsidRPr="00E649F7">
        <w:rPr>
          <w:rStyle w:val="normaltextrun1"/>
          <w:rFonts w:ascii="Arial" w:hAnsi="Arial" w:cs="Arial"/>
          <w:color w:val="000000"/>
          <w:sz w:val="20"/>
          <w:szCs w:val="20"/>
        </w:rPr>
        <w:t>The Contractor shall pack or have packed the Contractor Deliverables in accordance with any requirements specified in the Contract and Def Stan 81-041 (Part 1 and Part 6).</w:t>
      </w:r>
      <w:r w:rsidRPr="00E649F7">
        <w:rPr>
          <w:rStyle w:val="eop"/>
          <w:rFonts w:ascii="Arial" w:hAnsi="Arial" w:cs="Arial"/>
          <w:color w:val="000000"/>
          <w:sz w:val="20"/>
          <w:szCs w:val="20"/>
          <w:lang w:val="en-US"/>
        </w:rPr>
        <w:t> </w:t>
      </w:r>
    </w:p>
    <w:p w14:paraId="3B2B61F2" w14:textId="77777777" w:rsidR="006B72CE" w:rsidRPr="00E649F7" w:rsidRDefault="006B72CE" w:rsidP="003E4F69">
      <w:pPr>
        <w:pStyle w:val="paragraph"/>
        <w:ind w:left="285"/>
        <w:jc w:val="both"/>
        <w:textAlignment w:val="baseline"/>
        <w:rPr>
          <w:rFonts w:ascii="Arial" w:hAnsi="Arial" w:cs="Arial"/>
          <w:color w:val="000000"/>
          <w:sz w:val="20"/>
          <w:szCs w:val="20"/>
          <w:lang w:val="en-US"/>
        </w:rPr>
      </w:pPr>
    </w:p>
    <w:p w14:paraId="1454387F" w14:textId="2B146227" w:rsidR="00AB0963" w:rsidRPr="00E649F7" w:rsidRDefault="00AB0963" w:rsidP="00E400B2">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Progress Monitoring, Meetings and Reports</w:t>
      </w:r>
      <w:r w:rsidRPr="00E649F7">
        <w:rPr>
          <w:rStyle w:val="normaltextrun1"/>
          <w:rFonts w:ascii="Arial" w:hAnsi="Arial" w:cs="Arial"/>
          <w:sz w:val="20"/>
          <w:szCs w:val="20"/>
        </w:rPr>
        <w:t> </w:t>
      </w:r>
    </w:p>
    <w:p w14:paraId="7E082824" w14:textId="5A680968" w:rsidR="00AB0963" w:rsidRPr="00E649F7" w:rsidRDefault="00AB0963" w:rsidP="003E4F69">
      <w:pPr>
        <w:pStyle w:val="paragraph"/>
        <w:ind w:left="360"/>
        <w:jc w:val="both"/>
        <w:textAlignment w:val="baseline"/>
        <w:rPr>
          <w:rStyle w:val="eop"/>
          <w:rFonts w:ascii="Arial" w:hAnsi="Arial" w:cs="Arial"/>
          <w:color w:val="000000"/>
          <w:sz w:val="20"/>
          <w:szCs w:val="20"/>
          <w:lang w:val="en-US"/>
        </w:rPr>
      </w:pPr>
      <w:r w:rsidRPr="00E649F7">
        <w:rPr>
          <w:rStyle w:val="normaltextrun1"/>
          <w:rFonts w:ascii="Arial" w:hAnsi="Arial" w:cs="Arial"/>
          <w:color w:val="000000"/>
          <w:sz w:val="20"/>
          <w:szCs w:val="20"/>
        </w:rPr>
        <w:t>The Contractor shall attend progress meetings and deliver reports at the frequency or times (if any) specified in the Contract and shall ensure that its Contractor's representatives are suitably qualified to attend such meetings.</w:t>
      </w:r>
      <w:r w:rsidRPr="00E649F7">
        <w:rPr>
          <w:rStyle w:val="eop"/>
          <w:rFonts w:ascii="Arial" w:hAnsi="Arial" w:cs="Arial"/>
          <w:color w:val="000000"/>
          <w:sz w:val="20"/>
          <w:szCs w:val="20"/>
          <w:lang w:val="en-US"/>
        </w:rPr>
        <w:t> </w:t>
      </w:r>
    </w:p>
    <w:p w14:paraId="643DB538" w14:textId="77777777" w:rsidR="006B72CE" w:rsidRPr="00E649F7" w:rsidRDefault="006B72CE">
      <w:pPr>
        <w:pStyle w:val="paragraph"/>
        <w:jc w:val="both"/>
        <w:textAlignment w:val="baseline"/>
        <w:rPr>
          <w:rFonts w:ascii="Arial" w:hAnsi="Arial" w:cs="Arial"/>
          <w:color w:val="000000"/>
          <w:sz w:val="20"/>
          <w:szCs w:val="20"/>
          <w:lang w:val="en-US"/>
        </w:rPr>
      </w:pPr>
    </w:p>
    <w:p w14:paraId="19F8DC46" w14:textId="337C6776" w:rsidR="00AB0963" w:rsidRPr="00E649F7" w:rsidRDefault="00AB0963" w:rsidP="00E400B2">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Payment</w:t>
      </w:r>
      <w:r w:rsidRPr="00E649F7">
        <w:rPr>
          <w:rStyle w:val="normaltextrun1"/>
          <w:rFonts w:ascii="Arial" w:hAnsi="Arial" w:cs="Arial"/>
          <w:sz w:val="20"/>
          <w:szCs w:val="20"/>
        </w:rPr>
        <w:t> </w:t>
      </w:r>
    </w:p>
    <w:p w14:paraId="7B27322F" w14:textId="77777777" w:rsidR="00AB0963" w:rsidRPr="00E649F7" w:rsidRDefault="00AB0963" w:rsidP="00E400B2">
      <w:pPr>
        <w:pStyle w:val="paragraph"/>
        <w:numPr>
          <w:ilvl w:val="0"/>
          <w:numId w:val="38"/>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r w:rsidRPr="00E649F7">
        <w:rPr>
          <w:rStyle w:val="normaltextrun1"/>
          <w:rFonts w:ascii="Arial" w:hAnsi="Arial" w:cs="Arial"/>
          <w:sz w:val="20"/>
          <w:szCs w:val="20"/>
        </w:rPr>
        <w:t> </w:t>
      </w:r>
    </w:p>
    <w:p w14:paraId="29BD1D3A" w14:textId="77777777" w:rsidR="00AB0963" w:rsidRPr="00E649F7" w:rsidRDefault="00AB0963" w:rsidP="00E400B2">
      <w:pPr>
        <w:pStyle w:val="paragraph"/>
        <w:numPr>
          <w:ilvl w:val="0"/>
          <w:numId w:val="38"/>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Where the Contractor submits an invoice to the Authority in accordance with clause 14a, the Authority will consider and verify that invoice in a timely fashion.</w:t>
      </w:r>
      <w:r w:rsidRPr="00E649F7">
        <w:rPr>
          <w:rStyle w:val="normaltextrun1"/>
          <w:rFonts w:ascii="Arial" w:hAnsi="Arial" w:cs="Arial"/>
          <w:sz w:val="20"/>
          <w:szCs w:val="20"/>
        </w:rPr>
        <w:t> </w:t>
      </w:r>
    </w:p>
    <w:p w14:paraId="57170021" w14:textId="77777777" w:rsidR="00AB0963" w:rsidRPr="00E649F7" w:rsidRDefault="00AB0963" w:rsidP="00E400B2">
      <w:pPr>
        <w:pStyle w:val="paragraph"/>
        <w:numPr>
          <w:ilvl w:val="0"/>
          <w:numId w:val="38"/>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r w:rsidRPr="00E649F7">
        <w:rPr>
          <w:rStyle w:val="normaltextrun1"/>
          <w:rFonts w:ascii="Arial" w:hAnsi="Arial" w:cs="Arial"/>
          <w:sz w:val="20"/>
          <w:szCs w:val="20"/>
        </w:rPr>
        <w:t> </w:t>
      </w:r>
    </w:p>
    <w:p w14:paraId="286CC576" w14:textId="77777777" w:rsidR="00AB0963" w:rsidRPr="00E649F7" w:rsidRDefault="00AB0963" w:rsidP="00E400B2">
      <w:pPr>
        <w:pStyle w:val="paragraph"/>
        <w:numPr>
          <w:ilvl w:val="0"/>
          <w:numId w:val="38"/>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Where the Authority fails to comply with clause 14b and there is undue delay in considering and verifying the invoice, the invoice shall be regarded as valid and undisputed for the purpose of clause 14c after a reasonable time has passed.</w:t>
      </w:r>
      <w:r w:rsidRPr="00E649F7">
        <w:rPr>
          <w:rStyle w:val="normaltextrun1"/>
          <w:rFonts w:ascii="Arial" w:hAnsi="Arial" w:cs="Arial"/>
          <w:sz w:val="20"/>
          <w:szCs w:val="20"/>
        </w:rPr>
        <w:t> </w:t>
      </w:r>
    </w:p>
    <w:p w14:paraId="6FE000AD" w14:textId="77777777" w:rsidR="00AB0963" w:rsidRPr="00E649F7" w:rsidRDefault="00AB0963" w:rsidP="00E400B2">
      <w:pPr>
        <w:pStyle w:val="paragraph"/>
        <w:numPr>
          <w:ilvl w:val="0"/>
          <w:numId w:val="38"/>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r w:rsidRPr="00E649F7">
        <w:rPr>
          <w:rStyle w:val="normaltextrun1"/>
          <w:rFonts w:ascii="Arial" w:hAnsi="Arial" w:cs="Arial"/>
          <w:sz w:val="20"/>
          <w:szCs w:val="20"/>
        </w:rPr>
        <w:t> </w:t>
      </w:r>
    </w:p>
    <w:p w14:paraId="7F86F19E" w14:textId="580C44D7" w:rsidR="00AB0963" w:rsidRPr="00E649F7" w:rsidRDefault="00AB0963" w:rsidP="00E400B2">
      <w:pPr>
        <w:pStyle w:val="paragraph"/>
        <w:numPr>
          <w:ilvl w:val="0"/>
          <w:numId w:val="38"/>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Pr="00E649F7">
        <w:rPr>
          <w:rStyle w:val="normaltextrun1"/>
          <w:rFonts w:ascii="Arial" w:hAnsi="Arial" w:cs="Arial"/>
          <w:sz w:val="20"/>
          <w:szCs w:val="20"/>
        </w:rPr>
        <w:t> </w:t>
      </w:r>
    </w:p>
    <w:p w14:paraId="69B9CE56" w14:textId="77777777" w:rsidR="006B72CE" w:rsidRPr="00E649F7" w:rsidRDefault="006B72CE" w:rsidP="003E4F69">
      <w:pPr>
        <w:pStyle w:val="paragraph"/>
        <w:ind w:left="705"/>
        <w:jc w:val="both"/>
        <w:textAlignment w:val="baseline"/>
        <w:rPr>
          <w:rFonts w:ascii="Arial" w:hAnsi="Arial" w:cs="Arial"/>
          <w:color w:val="000000"/>
          <w:sz w:val="20"/>
          <w:szCs w:val="20"/>
          <w:lang w:val="en-US"/>
        </w:rPr>
      </w:pPr>
    </w:p>
    <w:p w14:paraId="76F03581" w14:textId="2830F5A3" w:rsidR="00AB0963" w:rsidRPr="00E649F7" w:rsidRDefault="00AB0963" w:rsidP="003868E5">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Dispute Resolution</w:t>
      </w:r>
      <w:r w:rsidRPr="00E649F7">
        <w:rPr>
          <w:rStyle w:val="normaltextrun1"/>
          <w:rFonts w:ascii="Arial" w:hAnsi="Arial" w:cs="Arial"/>
          <w:sz w:val="20"/>
          <w:szCs w:val="20"/>
        </w:rPr>
        <w:t> </w:t>
      </w:r>
    </w:p>
    <w:p w14:paraId="7841807C" w14:textId="77777777" w:rsidR="00AB0963" w:rsidRPr="00E649F7" w:rsidRDefault="00AB0963" w:rsidP="003868E5">
      <w:pPr>
        <w:pStyle w:val="paragraph"/>
        <w:numPr>
          <w:ilvl w:val="0"/>
          <w:numId w:val="47"/>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r w:rsidRPr="00E649F7">
        <w:rPr>
          <w:rStyle w:val="normaltextrun1"/>
          <w:rFonts w:ascii="Arial" w:hAnsi="Arial" w:cs="Arial"/>
          <w:sz w:val="20"/>
          <w:szCs w:val="20"/>
        </w:rPr>
        <w:t> </w:t>
      </w:r>
    </w:p>
    <w:p w14:paraId="03EB012C" w14:textId="2E5E0866" w:rsidR="00AB0963" w:rsidRPr="00E649F7" w:rsidRDefault="00AB0963" w:rsidP="003868E5">
      <w:pPr>
        <w:pStyle w:val="paragraph"/>
        <w:numPr>
          <w:ilvl w:val="0"/>
          <w:numId w:val="47"/>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r w:rsidRPr="00E649F7">
        <w:rPr>
          <w:rStyle w:val="normaltextrun1"/>
          <w:rFonts w:ascii="Arial" w:hAnsi="Arial" w:cs="Arial"/>
          <w:sz w:val="20"/>
          <w:szCs w:val="20"/>
        </w:rPr>
        <w:t> </w:t>
      </w:r>
    </w:p>
    <w:p w14:paraId="68750FD6" w14:textId="77777777" w:rsidR="006B72CE" w:rsidRPr="00E649F7" w:rsidRDefault="006B72CE" w:rsidP="00E060CE">
      <w:pPr>
        <w:pStyle w:val="paragraph"/>
        <w:ind w:left="705"/>
        <w:jc w:val="both"/>
        <w:textAlignment w:val="baseline"/>
        <w:rPr>
          <w:rFonts w:ascii="Arial" w:hAnsi="Arial" w:cs="Arial"/>
          <w:color w:val="000000"/>
          <w:sz w:val="20"/>
          <w:szCs w:val="20"/>
          <w:lang w:val="en-US"/>
        </w:rPr>
      </w:pPr>
    </w:p>
    <w:p w14:paraId="6998ACA7" w14:textId="0A15095C" w:rsidR="00AB0963" w:rsidRPr="00E649F7" w:rsidRDefault="00AB0963" w:rsidP="003868E5">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Termination for Corrupt Gifts</w:t>
      </w:r>
      <w:r w:rsidRPr="00E649F7">
        <w:rPr>
          <w:rStyle w:val="normaltextrun1"/>
          <w:rFonts w:ascii="Arial" w:hAnsi="Arial" w:cs="Arial"/>
          <w:sz w:val="20"/>
          <w:szCs w:val="20"/>
        </w:rPr>
        <w:t> </w:t>
      </w:r>
    </w:p>
    <w:p w14:paraId="2124814D" w14:textId="77777777" w:rsidR="00AB0963" w:rsidRPr="00E649F7" w:rsidRDefault="00AB0963" w:rsidP="00E060CE">
      <w:pPr>
        <w:pStyle w:val="paragraph"/>
        <w:ind w:left="720"/>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Authority may terminate the Contract with immediate effect, without compensation, by giving written notice to the Contractor at any time after any of the following events:</w:t>
      </w:r>
      <w:r w:rsidRPr="00E649F7">
        <w:rPr>
          <w:rStyle w:val="normaltextrun1"/>
          <w:rFonts w:ascii="Arial" w:hAnsi="Arial" w:cs="Arial"/>
          <w:sz w:val="20"/>
          <w:szCs w:val="20"/>
        </w:rPr>
        <w:t> </w:t>
      </w:r>
    </w:p>
    <w:p w14:paraId="10811967" w14:textId="77777777" w:rsidR="00AB0963" w:rsidRPr="00E649F7" w:rsidRDefault="00AB0963" w:rsidP="003868E5">
      <w:pPr>
        <w:pStyle w:val="paragraph"/>
        <w:numPr>
          <w:ilvl w:val="0"/>
          <w:numId w:val="43"/>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where the Authority becomes aware that the Contractor, its employees, agents or any sub-contractor (or anyone acting on its behalf or any of its or their employees):</w:t>
      </w:r>
      <w:r w:rsidRPr="00E649F7">
        <w:rPr>
          <w:rStyle w:val="normaltextrun1"/>
          <w:rFonts w:ascii="Arial" w:hAnsi="Arial" w:cs="Arial"/>
          <w:sz w:val="20"/>
          <w:szCs w:val="20"/>
        </w:rPr>
        <w:t> </w:t>
      </w:r>
    </w:p>
    <w:p w14:paraId="43B84143" w14:textId="77777777" w:rsidR="00AB0963" w:rsidRPr="00E649F7" w:rsidRDefault="00AB0963" w:rsidP="003868E5">
      <w:pPr>
        <w:pStyle w:val="paragraph"/>
        <w:numPr>
          <w:ilvl w:val="0"/>
          <w:numId w:val="44"/>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has offered, promised or given to any Crown servant any gift or financial or other advantage of any kind as an inducement or reward;</w:t>
      </w:r>
      <w:r w:rsidRPr="00E649F7">
        <w:rPr>
          <w:rStyle w:val="normaltextrun1"/>
          <w:rFonts w:ascii="Arial" w:hAnsi="Arial" w:cs="Arial"/>
          <w:sz w:val="20"/>
          <w:szCs w:val="20"/>
        </w:rPr>
        <w:t> </w:t>
      </w:r>
    </w:p>
    <w:p w14:paraId="0EAC6DB3" w14:textId="77777777" w:rsidR="00AB0963" w:rsidRPr="00E649F7" w:rsidRDefault="00AB0963" w:rsidP="003868E5">
      <w:pPr>
        <w:pStyle w:val="paragraph"/>
        <w:numPr>
          <w:ilvl w:val="0"/>
          <w:numId w:val="44"/>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commits or has committed any prohibited act or any offence under the Bribery Act 2010 with or without the knowledge or authority of the Contractor in relation to this Contract or any other contract with the Crown;</w:t>
      </w:r>
      <w:r w:rsidRPr="00E649F7">
        <w:rPr>
          <w:rStyle w:val="normaltextrun1"/>
          <w:rFonts w:ascii="Arial" w:hAnsi="Arial" w:cs="Arial"/>
          <w:sz w:val="20"/>
          <w:szCs w:val="20"/>
        </w:rPr>
        <w:t> </w:t>
      </w:r>
    </w:p>
    <w:p w14:paraId="07F93503" w14:textId="77777777" w:rsidR="00AB0963" w:rsidRPr="00E649F7" w:rsidRDefault="00AB0963" w:rsidP="003868E5">
      <w:pPr>
        <w:pStyle w:val="paragraph"/>
        <w:numPr>
          <w:ilvl w:val="0"/>
          <w:numId w:val="44"/>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w:t>
      </w:r>
      <w:r w:rsidRPr="00E649F7">
        <w:rPr>
          <w:rStyle w:val="normaltextrun1"/>
          <w:rFonts w:ascii="Arial" w:hAnsi="Arial" w:cs="Arial"/>
          <w:color w:val="000000"/>
          <w:sz w:val="20"/>
          <w:szCs w:val="20"/>
        </w:rPr>
        <w:lastRenderedPageBreak/>
        <w:t>the terms and conditions of any such agreement for the payment thereof have been disclosed in writing to the Authority.</w:t>
      </w:r>
      <w:r w:rsidRPr="00E649F7">
        <w:rPr>
          <w:rStyle w:val="normaltextrun1"/>
          <w:rFonts w:ascii="Arial" w:hAnsi="Arial" w:cs="Arial"/>
          <w:sz w:val="20"/>
          <w:szCs w:val="20"/>
        </w:rPr>
        <w:t> </w:t>
      </w:r>
    </w:p>
    <w:p w14:paraId="7E73646A" w14:textId="77777777" w:rsidR="00AB0963" w:rsidRPr="00E649F7" w:rsidRDefault="00AB0963" w:rsidP="003868E5">
      <w:pPr>
        <w:pStyle w:val="paragraph"/>
        <w:numPr>
          <w:ilvl w:val="0"/>
          <w:numId w:val="43"/>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In exercising its rights or remedies to terminate the Contract under Clause 16.a. the Authority shall:</w:t>
      </w:r>
      <w:r w:rsidRPr="00E649F7">
        <w:rPr>
          <w:rStyle w:val="normaltextrun1"/>
          <w:rFonts w:ascii="Arial" w:hAnsi="Arial" w:cs="Arial"/>
          <w:sz w:val="20"/>
          <w:szCs w:val="20"/>
        </w:rPr>
        <w:t> </w:t>
      </w:r>
    </w:p>
    <w:p w14:paraId="2BE03CC8" w14:textId="77777777" w:rsidR="00AB0963" w:rsidRPr="00E649F7" w:rsidRDefault="00AB0963" w:rsidP="003868E5">
      <w:pPr>
        <w:pStyle w:val="paragraph"/>
        <w:numPr>
          <w:ilvl w:val="0"/>
          <w:numId w:val="45"/>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act in a reasonable and proportionate manner having regard to such matters as the gravity of, and the identity of the person committing the prohibited act;</w:t>
      </w:r>
      <w:r w:rsidRPr="00E649F7">
        <w:rPr>
          <w:rStyle w:val="normaltextrun1"/>
          <w:rFonts w:ascii="Arial" w:hAnsi="Arial" w:cs="Arial"/>
          <w:sz w:val="20"/>
          <w:szCs w:val="20"/>
        </w:rPr>
        <w:t> </w:t>
      </w:r>
    </w:p>
    <w:p w14:paraId="54888B50" w14:textId="77777777" w:rsidR="00AB0963" w:rsidRPr="00E649F7" w:rsidRDefault="00AB0963" w:rsidP="003868E5">
      <w:pPr>
        <w:pStyle w:val="paragraph"/>
        <w:numPr>
          <w:ilvl w:val="0"/>
          <w:numId w:val="45"/>
        </w:numPr>
        <w:jc w:val="both"/>
        <w:textAlignment w:val="baseline"/>
        <w:rPr>
          <w:rStyle w:val="normaltextrun1"/>
          <w:rFonts w:ascii="Arial" w:hAnsi="Arial" w:cs="Arial"/>
          <w:color w:val="000000"/>
          <w:sz w:val="20"/>
          <w:szCs w:val="20"/>
        </w:rPr>
      </w:pPr>
      <w:r w:rsidRPr="00E649F7">
        <w:rPr>
          <w:rStyle w:val="normaltextrun1"/>
          <w:rFonts w:ascii="Arial" w:hAnsi="Arial" w:cs="Arial"/>
          <w:color w:val="000000"/>
          <w:sz w:val="20"/>
          <w:szCs w:val="20"/>
        </w:rPr>
        <w:t>give due consideration, where appropriate, to action other than termination of the Contract, including (without being limited to): </w:t>
      </w:r>
    </w:p>
    <w:p w14:paraId="155560EB" w14:textId="77777777" w:rsidR="00AB0963" w:rsidRPr="00E649F7" w:rsidRDefault="00AB0963" w:rsidP="003868E5">
      <w:pPr>
        <w:pStyle w:val="paragraph"/>
        <w:numPr>
          <w:ilvl w:val="0"/>
          <w:numId w:val="46"/>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requiring the Contractor to procure the termination of a subcontract where the prohibited act is that of a Subcontractor or anyone acting on its or their behalf;</w:t>
      </w:r>
      <w:r w:rsidRPr="00E649F7">
        <w:rPr>
          <w:rStyle w:val="normaltextrun1"/>
          <w:rFonts w:ascii="Arial" w:hAnsi="Arial" w:cs="Arial"/>
          <w:sz w:val="20"/>
          <w:szCs w:val="20"/>
        </w:rPr>
        <w:t> </w:t>
      </w:r>
    </w:p>
    <w:p w14:paraId="0773DD95" w14:textId="77777777" w:rsidR="00AB0963" w:rsidRPr="00E649F7" w:rsidRDefault="00AB0963" w:rsidP="003868E5">
      <w:pPr>
        <w:pStyle w:val="paragraph"/>
        <w:numPr>
          <w:ilvl w:val="0"/>
          <w:numId w:val="46"/>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requiring the Contractor to procure the dismissal of an employee (whether its own or that of a Subcontractor or anyone acting on its behalf) where the prohibited act is that of such employee.</w:t>
      </w:r>
      <w:r w:rsidRPr="00E649F7">
        <w:rPr>
          <w:rStyle w:val="normaltextrun1"/>
          <w:rFonts w:ascii="Arial" w:hAnsi="Arial" w:cs="Arial"/>
          <w:sz w:val="20"/>
          <w:szCs w:val="20"/>
        </w:rPr>
        <w:t> </w:t>
      </w:r>
    </w:p>
    <w:p w14:paraId="0308582D" w14:textId="0B4B858D" w:rsidR="00AB0963" w:rsidRPr="00E649F7" w:rsidRDefault="00AB0963" w:rsidP="003868E5">
      <w:pPr>
        <w:pStyle w:val="paragraph"/>
        <w:numPr>
          <w:ilvl w:val="0"/>
          <w:numId w:val="43"/>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r w:rsidRPr="00E649F7">
        <w:rPr>
          <w:rStyle w:val="normaltextrun1"/>
          <w:rFonts w:ascii="Arial" w:hAnsi="Arial" w:cs="Arial"/>
          <w:sz w:val="20"/>
          <w:szCs w:val="20"/>
        </w:rPr>
        <w:t> </w:t>
      </w:r>
    </w:p>
    <w:p w14:paraId="6B4F1849" w14:textId="77777777" w:rsidR="006B72CE" w:rsidRPr="00E649F7" w:rsidRDefault="006B72CE" w:rsidP="003E4F69">
      <w:pPr>
        <w:pStyle w:val="paragraph"/>
        <w:ind w:left="720"/>
        <w:jc w:val="both"/>
        <w:textAlignment w:val="baseline"/>
        <w:rPr>
          <w:rStyle w:val="normaltextrun1"/>
          <w:rFonts w:ascii="Arial" w:hAnsi="Arial" w:cs="Arial"/>
          <w:sz w:val="20"/>
          <w:szCs w:val="20"/>
        </w:rPr>
      </w:pPr>
    </w:p>
    <w:p w14:paraId="722B6EEA" w14:textId="20D39415" w:rsidR="00AB0963" w:rsidRPr="00E649F7" w:rsidRDefault="00AB0963" w:rsidP="003868E5">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Material Breach</w:t>
      </w:r>
      <w:r w:rsidRPr="00E649F7">
        <w:rPr>
          <w:rStyle w:val="normaltextrun1"/>
          <w:rFonts w:ascii="Arial" w:hAnsi="Arial" w:cs="Arial"/>
          <w:sz w:val="20"/>
          <w:szCs w:val="20"/>
        </w:rPr>
        <w:t> </w:t>
      </w:r>
    </w:p>
    <w:p w14:paraId="074B0C89" w14:textId="5463A3D7" w:rsidR="00AB0963" w:rsidRPr="00E649F7" w:rsidRDefault="00AB0963" w:rsidP="00E060CE">
      <w:pPr>
        <w:pStyle w:val="paragraph"/>
        <w:ind w:left="720"/>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r w:rsidRPr="00E649F7">
        <w:rPr>
          <w:rStyle w:val="normaltextrun1"/>
          <w:rFonts w:ascii="Arial" w:hAnsi="Arial" w:cs="Arial"/>
          <w:sz w:val="20"/>
          <w:szCs w:val="20"/>
        </w:rPr>
        <w:t> </w:t>
      </w:r>
    </w:p>
    <w:p w14:paraId="0D915F6D" w14:textId="77777777" w:rsidR="006B72CE" w:rsidRPr="00E649F7" w:rsidRDefault="006B72CE">
      <w:pPr>
        <w:pStyle w:val="paragraph"/>
        <w:jc w:val="both"/>
        <w:textAlignment w:val="baseline"/>
        <w:rPr>
          <w:rFonts w:ascii="Arial" w:hAnsi="Arial" w:cs="Arial"/>
          <w:color w:val="000000"/>
          <w:sz w:val="20"/>
          <w:szCs w:val="20"/>
          <w:lang w:val="en-US"/>
        </w:rPr>
      </w:pPr>
    </w:p>
    <w:p w14:paraId="652CA22F" w14:textId="34069CF8" w:rsidR="00AB0963" w:rsidRPr="00E649F7" w:rsidRDefault="00AB0963" w:rsidP="003868E5">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Insolvency</w:t>
      </w:r>
      <w:r w:rsidRPr="00E649F7">
        <w:rPr>
          <w:rStyle w:val="normaltextrun1"/>
          <w:rFonts w:ascii="Arial" w:hAnsi="Arial" w:cs="Arial"/>
          <w:sz w:val="20"/>
          <w:szCs w:val="20"/>
        </w:rPr>
        <w:t> </w:t>
      </w:r>
    </w:p>
    <w:p w14:paraId="7C56CAAC" w14:textId="4DEDDF17" w:rsidR="00AB0963" w:rsidRPr="00E649F7" w:rsidRDefault="00AB0963" w:rsidP="00E060CE">
      <w:pPr>
        <w:pStyle w:val="paragraph"/>
        <w:ind w:left="720"/>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Authority shall have the right to terminate the contract if the Contractor is declared bankrupt or goes into liquidation or administration. This is without prejudice to any other rights or remedies under this Contract.</w:t>
      </w:r>
      <w:r w:rsidRPr="00E649F7">
        <w:rPr>
          <w:rStyle w:val="normaltextrun1"/>
          <w:rFonts w:ascii="Arial" w:hAnsi="Arial" w:cs="Arial"/>
          <w:sz w:val="20"/>
          <w:szCs w:val="20"/>
        </w:rPr>
        <w:t> </w:t>
      </w:r>
    </w:p>
    <w:p w14:paraId="39945EA1" w14:textId="77777777" w:rsidR="006B72CE" w:rsidRPr="00E649F7" w:rsidRDefault="006B72CE">
      <w:pPr>
        <w:pStyle w:val="paragraph"/>
        <w:jc w:val="both"/>
        <w:textAlignment w:val="baseline"/>
        <w:rPr>
          <w:rFonts w:ascii="Arial" w:hAnsi="Arial" w:cs="Arial"/>
          <w:color w:val="000000"/>
          <w:sz w:val="20"/>
          <w:szCs w:val="20"/>
          <w:lang w:val="en-US"/>
        </w:rPr>
      </w:pPr>
    </w:p>
    <w:p w14:paraId="28AA3461" w14:textId="14BDBC4F" w:rsidR="00AB0963" w:rsidRPr="00E649F7" w:rsidRDefault="00AB0963" w:rsidP="003868E5">
      <w:pPr>
        <w:pStyle w:val="paragraph"/>
        <w:numPr>
          <w:ilvl w:val="0"/>
          <w:numId w:val="19"/>
        </w:numPr>
        <w:textAlignment w:val="baseline"/>
        <w:rPr>
          <w:rStyle w:val="normaltextrun1"/>
          <w:rFonts w:ascii="Arial" w:hAnsi="Arial" w:cs="Arial"/>
          <w:sz w:val="20"/>
          <w:szCs w:val="20"/>
        </w:rPr>
      </w:pPr>
      <w:r w:rsidRPr="00E649F7">
        <w:rPr>
          <w:rStyle w:val="normaltextrun1"/>
          <w:rFonts w:ascii="Arial" w:hAnsi="Arial" w:cs="Arial"/>
          <w:b/>
          <w:bCs/>
          <w:color w:val="000000"/>
          <w:sz w:val="20"/>
          <w:szCs w:val="20"/>
        </w:rPr>
        <w:t>Limitation of Contractor's Liability</w:t>
      </w:r>
      <w:r w:rsidRPr="00E649F7">
        <w:rPr>
          <w:rStyle w:val="normaltextrun1"/>
          <w:rFonts w:ascii="Arial" w:hAnsi="Arial" w:cs="Arial"/>
          <w:sz w:val="20"/>
          <w:szCs w:val="20"/>
        </w:rPr>
        <w:t> </w:t>
      </w:r>
    </w:p>
    <w:p w14:paraId="24A82583" w14:textId="77777777" w:rsidR="00AB0963" w:rsidRPr="00E649F7" w:rsidRDefault="00AB0963" w:rsidP="003868E5">
      <w:pPr>
        <w:pStyle w:val="paragraph"/>
        <w:numPr>
          <w:ilvl w:val="0"/>
          <w:numId w:val="39"/>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Subject to Clause b the Contractor's liability to the Authority in connection with this Contract shall be limited to £5m (five million pounds).</w:t>
      </w:r>
      <w:r w:rsidRPr="00E649F7">
        <w:rPr>
          <w:rStyle w:val="normaltextrun1"/>
          <w:rFonts w:ascii="Arial" w:hAnsi="Arial" w:cs="Arial"/>
          <w:sz w:val="20"/>
          <w:szCs w:val="20"/>
        </w:rPr>
        <w:t> </w:t>
      </w:r>
    </w:p>
    <w:p w14:paraId="61B3D5E0" w14:textId="77777777" w:rsidR="00AB0963" w:rsidRPr="00E649F7" w:rsidRDefault="00AB0963" w:rsidP="003868E5">
      <w:pPr>
        <w:pStyle w:val="paragraph"/>
        <w:numPr>
          <w:ilvl w:val="0"/>
          <w:numId w:val="39"/>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Nothing in this Contract shall operate to limit or exclude the Contractor's liability:</w:t>
      </w:r>
      <w:r w:rsidRPr="00E649F7">
        <w:rPr>
          <w:rStyle w:val="normaltextrun1"/>
          <w:rFonts w:ascii="Arial" w:hAnsi="Arial" w:cs="Arial"/>
          <w:sz w:val="20"/>
          <w:szCs w:val="20"/>
        </w:rPr>
        <w:t> </w:t>
      </w:r>
    </w:p>
    <w:p w14:paraId="4B20D08F" w14:textId="77777777" w:rsidR="00AB0963" w:rsidRPr="00E649F7" w:rsidRDefault="00AB0963" w:rsidP="003868E5">
      <w:pPr>
        <w:pStyle w:val="paragraph"/>
        <w:numPr>
          <w:ilvl w:val="0"/>
          <w:numId w:val="4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for:</w:t>
      </w:r>
      <w:r w:rsidRPr="00E649F7">
        <w:rPr>
          <w:rStyle w:val="normaltextrun1"/>
          <w:rFonts w:ascii="Arial" w:hAnsi="Arial" w:cs="Arial"/>
          <w:sz w:val="20"/>
          <w:szCs w:val="20"/>
        </w:rPr>
        <w:t> </w:t>
      </w:r>
    </w:p>
    <w:p w14:paraId="44EDE427" w14:textId="77777777" w:rsidR="00AB0963" w:rsidRPr="00E649F7" w:rsidRDefault="00AB0963" w:rsidP="003868E5">
      <w:pPr>
        <w:pStyle w:val="paragraph"/>
        <w:numPr>
          <w:ilvl w:val="0"/>
          <w:numId w:val="4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any liquidated damages (to the extent expressly provided for under this Contract);</w:t>
      </w:r>
      <w:r w:rsidRPr="00E649F7">
        <w:rPr>
          <w:rStyle w:val="normaltextrun1"/>
          <w:rFonts w:ascii="Arial" w:hAnsi="Arial" w:cs="Arial"/>
          <w:sz w:val="20"/>
          <w:szCs w:val="20"/>
        </w:rPr>
        <w:t> </w:t>
      </w:r>
    </w:p>
    <w:p w14:paraId="75567CB7" w14:textId="77777777" w:rsidR="00AB0963" w:rsidRPr="00E649F7" w:rsidRDefault="00AB0963" w:rsidP="003868E5">
      <w:pPr>
        <w:pStyle w:val="paragraph"/>
        <w:numPr>
          <w:ilvl w:val="0"/>
          <w:numId w:val="4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r w:rsidRPr="00E649F7">
        <w:rPr>
          <w:rStyle w:val="normaltextrun1"/>
          <w:rFonts w:ascii="Arial" w:hAnsi="Arial" w:cs="Arial"/>
          <w:sz w:val="20"/>
          <w:szCs w:val="20"/>
        </w:rPr>
        <w:t> </w:t>
      </w:r>
    </w:p>
    <w:p w14:paraId="11FB5C70" w14:textId="77777777" w:rsidR="00AB0963" w:rsidRPr="00E649F7" w:rsidRDefault="00AB0963" w:rsidP="003868E5">
      <w:pPr>
        <w:pStyle w:val="paragraph"/>
        <w:numPr>
          <w:ilvl w:val="0"/>
          <w:numId w:val="4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any interest payable in relation to the late payment of any sum due and payable by the Contractor to the Authority under this Contract;</w:t>
      </w:r>
      <w:r w:rsidRPr="00E649F7">
        <w:rPr>
          <w:rStyle w:val="normaltextrun1"/>
          <w:rFonts w:ascii="Arial" w:hAnsi="Arial" w:cs="Arial"/>
          <w:sz w:val="20"/>
          <w:szCs w:val="20"/>
        </w:rPr>
        <w:t> </w:t>
      </w:r>
    </w:p>
    <w:p w14:paraId="7315F426" w14:textId="77777777" w:rsidR="00AB0963" w:rsidRPr="00E649F7" w:rsidRDefault="00AB0963" w:rsidP="003868E5">
      <w:pPr>
        <w:pStyle w:val="paragraph"/>
        <w:numPr>
          <w:ilvl w:val="0"/>
          <w:numId w:val="41"/>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any amount payable by the Contractor to the Authority in relation to TUPE or pensions to the extent expressly provided for under this Contract;</w:t>
      </w:r>
      <w:r w:rsidRPr="00E649F7">
        <w:rPr>
          <w:rStyle w:val="normaltextrun1"/>
          <w:rFonts w:ascii="Arial" w:hAnsi="Arial" w:cs="Arial"/>
          <w:sz w:val="20"/>
          <w:szCs w:val="20"/>
        </w:rPr>
        <w:t> </w:t>
      </w:r>
    </w:p>
    <w:p w14:paraId="2C44503D" w14:textId="77777777" w:rsidR="00AB0963" w:rsidRPr="00E649F7" w:rsidRDefault="00AB0963" w:rsidP="003868E5">
      <w:pPr>
        <w:pStyle w:val="paragraph"/>
        <w:numPr>
          <w:ilvl w:val="0"/>
          <w:numId w:val="40"/>
        </w:numPr>
        <w:jc w:val="both"/>
        <w:textAlignment w:val="baseline"/>
        <w:rPr>
          <w:rFonts w:ascii="Arial" w:hAnsi="Arial" w:cs="Arial"/>
          <w:color w:val="000000"/>
          <w:sz w:val="20"/>
          <w:szCs w:val="20"/>
          <w:lang w:val="en-US"/>
        </w:rPr>
      </w:pPr>
      <w:r w:rsidRPr="00E649F7">
        <w:rPr>
          <w:rStyle w:val="normaltextrun1"/>
          <w:rFonts w:ascii="Arial" w:hAnsi="Arial" w:cs="Arial"/>
          <w:color w:val="000000"/>
          <w:sz w:val="20"/>
          <w:szCs w:val="20"/>
        </w:rPr>
        <w:t>under Condition 7 of the Contract (Intellectual Property), and DEFCONs 91 or 638 (SC1) where specified in the contract;</w:t>
      </w:r>
      <w:r w:rsidRPr="00E649F7">
        <w:rPr>
          <w:rStyle w:val="eop"/>
          <w:rFonts w:ascii="Arial" w:hAnsi="Arial" w:cs="Arial"/>
          <w:color w:val="000000"/>
          <w:sz w:val="20"/>
          <w:szCs w:val="20"/>
          <w:lang w:val="en-US"/>
        </w:rPr>
        <w:t> </w:t>
      </w:r>
    </w:p>
    <w:p w14:paraId="53C70681" w14:textId="77777777" w:rsidR="00AB0963" w:rsidRPr="00E649F7" w:rsidRDefault="00AB0963" w:rsidP="003868E5">
      <w:pPr>
        <w:pStyle w:val="paragraph"/>
        <w:numPr>
          <w:ilvl w:val="0"/>
          <w:numId w:val="4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for death or personal injury caused by the Contractor's negligence or the negligence of any of its personnel, agents, consultants or sub-contractors;</w:t>
      </w:r>
      <w:r w:rsidRPr="00E649F7">
        <w:rPr>
          <w:rStyle w:val="normaltextrun1"/>
          <w:rFonts w:ascii="Arial" w:hAnsi="Arial" w:cs="Arial"/>
          <w:sz w:val="20"/>
          <w:szCs w:val="20"/>
        </w:rPr>
        <w:t> </w:t>
      </w:r>
    </w:p>
    <w:p w14:paraId="1551749B" w14:textId="77777777" w:rsidR="00AB0963" w:rsidRPr="00E649F7" w:rsidRDefault="00AB0963" w:rsidP="003868E5">
      <w:pPr>
        <w:pStyle w:val="paragraph"/>
        <w:numPr>
          <w:ilvl w:val="0"/>
          <w:numId w:val="4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for fraud, fraudulent misrepresentation, wilful misconduct or negligence;</w:t>
      </w:r>
      <w:r w:rsidRPr="00E649F7">
        <w:rPr>
          <w:rStyle w:val="normaltextrun1"/>
          <w:rFonts w:ascii="Arial" w:hAnsi="Arial" w:cs="Arial"/>
          <w:sz w:val="20"/>
          <w:szCs w:val="20"/>
        </w:rPr>
        <w:t> </w:t>
      </w:r>
    </w:p>
    <w:p w14:paraId="70F32DCE" w14:textId="77777777" w:rsidR="00AB0963" w:rsidRPr="00E649F7" w:rsidRDefault="00AB0963" w:rsidP="003868E5">
      <w:pPr>
        <w:pStyle w:val="paragraph"/>
        <w:numPr>
          <w:ilvl w:val="0"/>
          <w:numId w:val="4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in relation to the termination of this Contract on the basis of abandonment by the Contractor;</w:t>
      </w:r>
      <w:r w:rsidRPr="00E649F7">
        <w:rPr>
          <w:rStyle w:val="normaltextrun1"/>
          <w:rFonts w:ascii="Arial" w:hAnsi="Arial" w:cs="Arial"/>
          <w:sz w:val="20"/>
          <w:szCs w:val="20"/>
        </w:rPr>
        <w:t> </w:t>
      </w:r>
    </w:p>
    <w:p w14:paraId="3C312D53" w14:textId="77777777" w:rsidR="00AB0963" w:rsidRPr="00E649F7" w:rsidRDefault="00AB0963" w:rsidP="003868E5">
      <w:pPr>
        <w:pStyle w:val="paragraph"/>
        <w:numPr>
          <w:ilvl w:val="0"/>
          <w:numId w:val="4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for breach of the terms implied by Section 2 of the Supply of Goods and Services Act 1982; or</w:t>
      </w:r>
      <w:r w:rsidRPr="00E649F7">
        <w:rPr>
          <w:rStyle w:val="normaltextrun1"/>
          <w:rFonts w:ascii="Arial" w:hAnsi="Arial" w:cs="Arial"/>
          <w:sz w:val="20"/>
          <w:szCs w:val="20"/>
        </w:rPr>
        <w:t> </w:t>
      </w:r>
    </w:p>
    <w:p w14:paraId="45A49BCC" w14:textId="77777777" w:rsidR="00AB0963" w:rsidRPr="00E649F7" w:rsidRDefault="00AB0963" w:rsidP="003868E5">
      <w:pPr>
        <w:pStyle w:val="paragraph"/>
        <w:numPr>
          <w:ilvl w:val="0"/>
          <w:numId w:val="40"/>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for any other liability which cannot be limited or excluded under general (including statute and common) law.</w:t>
      </w:r>
      <w:r w:rsidRPr="00E649F7">
        <w:rPr>
          <w:rStyle w:val="normaltextrun1"/>
          <w:rFonts w:ascii="Arial" w:hAnsi="Arial" w:cs="Arial"/>
          <w:sz w:val="20"/>
          <w:szCs w:val="20"/>
        </w:rPr>
        <w:t> </w:t>
      </w:r>
    </w:p>
    <w:p w14:paraId="56F9C85C" w14:textId="0F2FBEE2" w:rsidR="00E649F7" w:rsidRDefault="00AB0963" w:rsidP="003868E5">
      <w:pPr>
        <w:pStyle w:val="paragraph"/>
        <w:numPr>
          <w:ilvl w:val="0"/>
          <w:numId w:val="39"/>
        </w:numPr>
        <w:jc w:val="both"/>
        <w:textAlignment w:val="baseline"/>
        <w:rPr>
          <w:rStyle w:val="normaltextrun1"/>
          <w:rFonts w:ascii="Arial" w:hAnsi="Arial" w:cs="Arial"/>
          <w:sz w:val="20"/>
          <w:szCs w:val="20"/>
        </w:rPr>
      </w:pPr>
      <w:r w:rsidRPr="00E649F7">
        <w:rPr>
          <w:rStyle w:val="normaltextrun1"/>
          <w:rFonts w:ascii="Arial" w:hAnsi="Arial" w:cs="Arial"/>
          <w:color w:val="000000"/>
          <w:sz w:val="20"/>
          <w:szCs w:val="20"/>
        </w:rPr>
        <w:t>The rights of the Authority under this Contract are in addition to, and not exclusive of, any rights or remedies provided by general (including statute and common) law.</w:t>
      </w:r>
      <w:r w:rsidRPr="00E649F7">
        <w:rPr>
          <w:rStyle w:val="normaltextrun1"/>
          <w:rFonts w:ascii="Arial" w:hAnsi="Arial" w:cs="Arial"/>
          <w:sz w:val="20"/>
          <w:szCs w:val="20"/>
        </w:rPr>
        <w:t> </w:t>
      </w:r>
    </w:p>
    <w:p w14:paraId="35BAA331" w14:textId="77777777" w:rsidR="00E649F7" w:rsidRDefault="00E649F7">
      <w:pPr>
        <w:spacing w:after="160"/>
        <w:rPr>
          <w:rStyle w:val="normaltextrun1"/>
          <w:rFonts w:eastAsia="Times New Roman"/>
          <w:color w:val="auto"/>
          <w:sz w:val="20"/>
          <w:szCs w:val="20"/>
        </w:rPr>
      </w:pPr>
      <w:r>
        <w:rPr>
          <w:rStyle w:val="normaltextrun1"/>
          <w:sz w:val="20"/>
          <w:szCs w:val="20"/>
        </w:rPr>
        <w:br w:type="page"/>
      </w:r>
    </w:p>
    <w:p w14:paraId="75B4BB37" w14:textId="77777777" w:rsidR="003313BB" w:rsidRPr="00952079" w:rsidRDefault="006B72CE" w:rsidP="003868E5">
      <w:pPr>
        <w:pStyle w:val="paragraph"/>
        <w:numPr>
          <w:ilvl w:val="0"/>
          <w:numId w:val="19"/>
        </w:numPr>
        <w:textAlignment w:val="baseline"/>
        <w:rPr>
          <w:rStyle w:val="normaltextrun1"/>
          <w:rFonts w:ascii="Arial" w:eastAsia="Arial" w:hAnsi="Arial" w:cs="Arial"/>
          <w:b/>
          <w:bCs/>
          <w:color w:val="000000"/>
          <w:sz w:val="20"/>
          <w:szCs w:val="20"/>
        </w:rPr>
      </w:pPr>
      <w:r w:rsidRPr="00952079">
        <w:rPr>
          <w:rStyle w:val="normaltextrun1"/>
          <w:rFonts w:ascii="Arial" w:hAnsi="Arial" w:cs="Arial"/>
          <w:b/>
          <w:bCs/>
          <w:color w:val="000000"/>
          <w:sz w:val="20"/>
          <w:szCs w:val="20"/>
        </w:rPr>
        <w:lastRenderedPageBreak/>
        <w:t>Project specific DEFCONs and DEFCON SC variants that apply to this Contract:</w:t>
      </w:r>
    </w:p>
    <w:p w14:paraId="0D6E08B6" w14:textId="77777777" w:rsidR="00DE4EB5" w:rsidRPr="00DE4EB5" w:rsidRDefault="00DE4EB5" w:rsidP="00DE4EB5">
      <w:pPr>
        <w:pStyle w:val="paragraph"/>
        <w:spacing w:line="360" w:lineRule="auto"/>
        <w:ind w:left="720"/>
        <w:jc w:val="both"/>
        <w:textAlignment w:val="baseline"/>
        <w:rPr>
          <w:rStyle w:val="normaltextrun1"/>
          <w:rFonts w:ascii="Arial" w:hAnsi="Arial" w:cs="Arial"/>
          <w:color w:val="000000"/>
          <w:sz w:val="16"/>
          <w:szCs w:val="16"/>
        </w:rPr>
      </w:pPr>
    </w:p>
    <w:p w14:paraId="31A812FE" w14:textId="4112E87E" w:rsidR="00E060CE" w:rsidRPr="00630469" w:rsidRDefault="003313BB" w:rsidP="00EE5F81">
      <w:pPr>
        <w:pStyle w:val="paragraph"/>
        <w:spacing w:line="360" w:lineRule="auto"/>
        <w:ind w:left="720"/>
        <w:jc w:val="both"/>
        <w:textAlignment w:val="baseline"/>
        <w:rPr>
          <w:rStyle w:val="normaltextrun1"/>
          <w:rFonts w:ascii="Arial" w:hAnsi="Arial" w:cs="Arial"/>
          <w:color w:val="000000"/>
          <w:sz w:val="20"/>
          <w:szCs w:val="20"/>
        </w:rPr>
      </w:pPr>
      <w:r w:rsidRPr="00952079">
        <w:rPr>
          <w:rStyle w:val="normaltextrun1"/>
          <w:rFonts w:ascii="Arial" w:hAnsi="Arial" w:cs="Arial"/>
          <w:color w:val="000000"/>
          <w:sz w:val="20"/>
          <w:szCs w:val="20"/>
        </w:rPr>
        <w:t xml:space="preserve">DEFCON </w:t>
      </w:r>
      <w:r w:rsidR="00E060CE" w:rsidRPr="00630469">
        <w:rPr>
          <w:rStyle w:val="normaltextrun1"/>
          <w:rFonts w:ascii="Arial" w:hAnsi="Arial" w:cs="Arial"/>
          <w:color w:val="000000"/>
          <w:sz w:val="20"/>
          <w:szCs w:val="20"/>
        </w:rPr>
        <w:t>82 (SC1) (</w:t>
      </w:r>
      <w:proofErr w:type="spellStart"/>
      <w:r w:rsidR="00E060CE" w:rsidRPr="00630469">
        <w:rPr>
          <w:rStyle w:val="normaltextrun1"/>
          <w:rFonts w:ascii="Arial" w:hAnsi="Arial" w:cs="Arial"/>
          <w:color w:val="000000"/>
          <w:sz w:val="20"/>
          <w:szCs w:val="20"/>
        </w:rPr>
        <w:t>Edn</w:t>
      </w:r>
      <w:proofErr w:type="spellEnd"/>
      <w:r w:rsidR="00E060CE" w:rsidRPr="00630469">
        <w:rPr>
          <w:rStyle w:val="normaltextrun1"/>
          <w:rFonts w:ascii="Arial" w:hAnsi="Arial" w:cs="Arial"/>
          <w:color w:val="000000"/>
          <w:sz w:val="20"/>
          <w:szCs w:val="20"/>
        </w:rPr>
        <w:t>. 06/17) – Special Procedure for Initial Spares</w:t>
      </w:r>
    </w:p>
    <w:p w14:paraId="611010C1" w14:textId="20184AB2" w:rsidR="00E649F7" w:rsidRDefault="00E649F7" w:rsidP="00EE5F81">
      <w:pPr>
        <w:pStyle w:val="paragraph"/>
        <w:spacing w:line="360" w:lineRule="auto"/>
        <w:ind w:left="720"/>
        <w:jc w:val="both"/>
        <w:textAlignment w:val="baseline"/>
        <w:rPr>
          <w:rStyle w:val="normaltextrun1"/>
          <w:rFonts w:ascii="Arial" w:hAnsi="Arial" w:cs="Arial"/>
          <w:color w:val="000000"/>
          <w:sz w:val="20"/>
          <w:szCs w:val="20"/>
        </w:rPr>
      </w:pPr>
      <w:r w:rsidRPr="00630469">
        <w:rPr>
          <w:rStyle w:val="normaltextrun1"/>
          <w:rFonts w:ascii="Arial" w:hAnsi="Arial" w:cs="Arial"/>
          <w:color w:val="000000"/>
          <w:sz w:val="20"/>
          <w:szCs w:val="20"/>
        </w:rPr>
        <w:t>DEFCON 117 (SC1)</w:t>
      </w:r>
      <w:r w:rsidR="00D1564C">
        <w:rPr>
          <w:rStyle w:val="normaltextrun1"/>
          <w:rFonts w:ascii="Arial" w:hAnsi="Arial" w:cs="Arial"/>
          <w:color w:val="000000"/>
          <w:sz w:val="20"/>
          <w:szCs w:val="20"/>
        </w:rPr>
        <w:t xml:space="preserve"> </w:t>
      </w:r>
      <w:proofErr w:type="spellStart"/>
      <w:r w:rsidR="00D1564C">
        <w:rPr>
          <w:rStyle w:val="normaltextrun1"/>
          <w:rFonts w:ascii="Arial" w:hAnsi="Arial" w:cs="Arial"/>
          <w:color w:val="000000"/>
          <w:sz w:val="20"/>
          <w:szCs w:val="20"/>
        </w:rPr>
        <w:t>Edn</w:t>
      </w:r>
      <w:proofErr w:type="spellEnd"/>
      <w:r w:rsidR="00D1564C">
        <w:rPr>
          <w:rStyle w:val="normaltextrun1"/>
          <w:rFonts w:ascii="Arial" w:hAnsi="Arial" w:cs="Arial"/>
          <w:color w:val="000000"/>
          <w:sz w:val="20"/>
          <w:szCs w:val="20"/>
        </w:rPr>
        <w:t xml:space="preserve"> </w:t>
      </w:r>
      <w:r w:rsidRPr="00630469">
        <w:rPr>
          <w:rStyle w:val="normaltextrun1"/>
          <w:rFonts w:ascii="Arial" w:hAnsi="Arial" w:cs="Arial"/>
          <w:color w:val="000000"/>
          <w:sz w:val="20"/>
          <w:szCs w:val="20"/>
        </w:rPr>
        <w:t>12/16</w:t>
      </w:r>
      <w:r w:rsidR="008E65F2">
        <w:rPr>
          <w:rStyle w:val="normaltextrun1"/>
          <w:rFonts w:ascii="Arial" w:hAnsi="Arial" w:cs="Arial"/>
          <w:color w:val="000000"/>
          <w:sz w:val="20"/>
          <w:szCs w:val="20"/>
        </w:rPr>
        <w:t>*</w:t>
      </w:r>
      <w:r w:rsidRPr="00630469">
        <w:rPr>
          <w:rStyle w:val="normaltextrun1"/>
          <w:rFonts w:ascii="Arial" w:hAnsi="Arial" w:cs="Arial"/>
          <w:color w:val="000000"/>
          <w:sz w:val="20"/>
          <w:szCs w:val="20"/>
        </w:rPr>
        <w:t xml:space="preserve"> Supply </w:t>
      </w:r>
      <w:proofErr w:type="gramStart"/>
      <w:r w:rsidRPr="00630469">
        <w:rPr>
          <w:rStyle w:val="normaltextrun1"/>
          <w:rFonts w:ascii="Arial" w:hAnsi="Arial" w:cs="Arial"/>
          <w:color w:val="000000"/>
          <w:sz w:val="20"/>
          <w:szCs w:val="20"/>
        </w:rPr>
        <w:t>Of</w:t>
      </w:r>
      <w:proofErr w:type="gramEnd"/>
      <w:r w:rsidRPr="00630469">
        <w:rPr>
          <w:rStyle w:val="normaltextrun1"/>
          <w:rFonts w:ascii="Arial" w:hAnsi="Arial" w:cs="Arial"/>
          <w:color w:val="000000"/>
          <w:sz w:val="20"/>
          <w:szCs w:val="20"/>
        </w:rPr>
        <w:t xml:space="preserve"> Documentation For NATO Codification Purposes </w:t>
      </w:r>
    </w:p>
    <w:p w14:paraId="5EF64CA1" w14:textId="4C1073B8" w:rsidR="008E65F2" w:rsidRDefault="008E65F2" w:rsidP="005B6BBF">
      <w:pPr>
        <w:pStyle w:val="paragraph"/>
        <w:ind w:left="1440" w:right="1985"/>
        <w:jc w:val="both"/>
        <w:textAlignment w:val="baseline"/>
        <w:rPr>
          <w:rStyle w:val="normaltextrun1"/>
          <w:rFonts w:ascii="Arial" w:hAnsi="Arial" w:cs="Arial"/>
          <w:color w:val="000000"/>
          <w:sz w:val="20"/>
          <w:szCs w:val="20"/>
        </w:rPr>
      </w:pPr>
      <w:r>
        <w:rPr>
          <w:rStyle w:val="normaltextrun1"/>
          <w:rFonts w:ascii="Arial" w:hAnsi="Arial" w:cs="Arial"/>
          <w:color w:val="000000"/>
          <w:sz w:val="20"/>
          <w:szCs w:val="20"/>
        </w:rPr>
        <w:t xml:space="preserve">* </w:t>
      </w:r>
      <w:r w:rsidR="001F1B24">
        <w:rPr>
          <w:rStyle w:val="normaltextrun1"/>
          <w:rFonts w:ascii="Arial" w:hAnsi="Arial" w:cs="Arial"/>
          <w:color w:val="000000"/>
          <w:sz w:val="20"/>
          <w:szCs w:val="20"/>
        </w:rPr>
        <w:t xml:space="preserve">For the purposes of this </w:t>
      </w:r>
      <w:r w:rsidR="00681064">
        <w:rPr>
          <w:rStyle w:val="normaltextrun1"/>
          <w:rFonts w:ascii="Arial" w:hAnsi="Arial" w:cs="Arial"/>
          <w:color w:val="000000"/>
          <w:sz w:val="20"/>
          <w:szCs w:val="20"/>
        </w:rPr>
        <w:t>C</w:t>
      </w:r>
      <w:r w:rsidR="001F1B24">
        <w:rPr>
          <w:rStyle w:val="normaltextrun1"/>
          <w:rFonts w:ascii="Arial" w:hAnsi="Arial" w:cs="Arial"/>
          <w:color w:val="000000"/>
          <w:sz w:val="20"/>
          <w:szCs w:val="20"/>
        </w:rPr>
        <w:t xml:space="preserve">ontract </w:t>
      </w:r>
      <w:r w:rsidR="00681064">
        <w:rPr>
          <w:rStyle w:val="normaltextrun1"/>
          <w:rFonts w:ascii="Arial" w:hAnsi="Arial" w:cs="Arial"/>
          <w:color w:val="000000"/>
          <w:sz w:val="20"/>
          <w:szCs w:val="20"/>
        </w:rPr>
        <w:t xml:space="preserve">please note </w:t>
      </w:r>
      <w:r w:rsidR="001F1B24">
        <w:rPr>
          <w:rStyle w:val="normaltextrun1"/>
          <w:rFonts w:ascii="Arial" w:hAnsi="Arial" w:cs="Arial"/>
          <w:color w:val="000000"/>
          <w:sz w:val="20"/>
          <w:szCs w:val="20"/>
        </w:rPr>
        <w:t xml:space="preserve">DEFCON 117 is only applicable </w:t>
      </w:r>
      <w:r w:rsidR="00681064">
        <w:rPr>
          <w:rStyle w:val="normaltextrun1"/>
          <w:rFonts w:ascii="Arial" w:hAnsi="Arial" w:cs="Arial"/>
          <w:color w:val="000000"/>
          <w:sz w:val="20"/>
          <w:szCs w:val="20"/>
        </w:rPr>
        <w:t>if the Authorit</w:t>
      </w:r>
      <w:r w:rsidR="0034484A">
        <w:rPr>
          <w:rStyle w:val="normaltextrun1"/>
          <w:rFonts w:ascii="Arial" w:hAnsi="Arial" w:cs="Arial"/>
          <w:color w:val="000000"/>
          <w:sz w:val="20"/>
          <w:szCs w:val="20"/>
        </w:rPr>
        <w:t xml:space="preserve">y </w:t>
      </w:r>
      <w:r w:rsidR="00B355AB">
        <w:rPr>
          <w:rStyle w:val="normaltextrun1"/>
          <w:rFonts w:ascii="Arial" w:hAnsi="Arial" w:cs="Arial"/>
          <w:color w:val="000000"/>
          <w:sz w:val="20"/>
          <w:szCs w:val="20"/>
        </w:rPr>
        <w:t xml:space="preserve">purchases </w:t>
      </w:r>
      <w:r w:rsidR="009E1D61">
        <w:rPr>
          <w:rStyle w:val="normaltextrun1"/>
          <w:rFonts w:ascii="Arial" w:hAnsi="Arial" w:cs="Arial"/>
          <w:color w:val="000000"/>
          <w:sz w:val="20"/>
          <w:szCs w:val="20"/>
        </w:rPr>
        <w:t>an additional</w:t>
      </w:r>
      <w:r w:rsidR="00B355AB">
        <w:rPr>
          <w:rStyle w:val="normaltextrun1"/>
          <w:rFonts w:ascii="Arial" w:hAnsi="Arial" w:cs="Arial"/>
          <w:color w:val="000000"/>
          <w:sz w:val="20"/>
          <w:szCs w:val="20"/>
        </w:rPr>
        <w:t xml:space="preserve"> number</w:t>
      </w:r>
      <w:r w:rsidR="00653D13">
        <w:rPr>
          <w:rStyle w:val="normaltextrun1"/>
          <w:rFonts w:ascii="Arial" w:hAnsi="Arial" w:cs="Arial"/>
          <w:color w:val="000000"/>
          <w:sz w:val="20"/>
          <w:szCs w:val="20"/>
        </w:rPr>
        <w:t xml:space="preserve"> of </w:t>
      </w:r>
      <w:r w:rsidR="00B355AB">
        <w:rPr>
          <w:rStyle w:val="normaltextrun1"/>
          <w:rFonts w:ascii="Arial" w:hAnsi="Arial" w:cs="Arial"/>
          <w:color w:val="000000"/>
          <w:sz w:val="20"/>
          <w:szCs w:val="20"/>
        </w:rPr>
        <w:t xml:space="preserve">Gas Boosting Pumps </w:t>
      </w:r>
      <w:r w:rsidR="006E55E7">
        <w:rPr>
          <w:rStyle w:val="normaltextrun1"/>
          <w:rFonts w:ascii="Arial" w:hAnsi="Arial" w:cs="Arial"/>
          <w:color w:val="000000"/>
          <w:sz w:val="20"/>
          <w:szCs w:val="20"/>
        </w:rPr>
        <w:t xml:space="preserve">and Spares items </w:t>
      </w:r>
      <w:r w:rsidR="009E1D61">
        <w:rPr>
          <w:rStyle w:val="normaltextrun1"/>
          <w:rFonts w:ascii="Arial" w:hAnsi="Arial" w:cs="Arial"/>
          <w:color w:val="000000"/>
          <w:sz w:val="20"/>
          <w:szCs w:val="20"/>
        </w:rPr>
        <w:t>i</w:t>
      </w:r>
      <w:r w:rsidR="00B355AB">
        <w:rPr>
          <w:rStyle w:val="normaltextrun1"/>
          <w:rFonts w:ascii="Arial" w:hAnsi="Arial" w:cs="Arial"/>
          <w:color w:val="000000"/>
          <w:sz w:val="20"/>
          <w:szCs w:val="20"/>
        </w:rPr>
        <w:t xml:space="preserve">n </w:t>
      </w:r>
      <w:r w:rsidR="009E1D61">
        <w:rPr>
          <w:rStyle w:val="normaltextrun1"/>
          <w:rFonts w:ascii="Arial" w:hAnsi="Arial" w:cs="Arial"/>
          <w:color w:val="000000"/>
          <w:sz w:val="20"/>
          <w:szCs w:val="20"/>
        </w:rPr>
        <w:t>a</w:t>
      </w:r>
      <w:r w:rsidR="00B355AB">
        <w:rPr>
          <w:rStyle w:val="normaltextrun1"/>
          <w:rFonts w:ascii="Arial" w:hAnsi="Arial" w:cs="Arial"/>
          <w:color w:val="000000"/>
          <w:sz w:val="20"/>
          <w:szCs w:val="20"/>
        </w:rPr>
        <w:t xml:space="preserve">ccordance </w:t>
      </w:r>
      <w:r w:rsidR="009E1D61">
        <w:rPr>
          <w:rStyle w:val="normaltextrun1"/>
          <w:rFonts w:ascii="Arial" w:hAnsi="Arial" w:cs="Arial"/>
          <w:color w:val="000000"/>
          <w:sz w:val="20"/>
          <w:szCs w:val="20"/>
        </w:rPr>
        <w:t>w</w:t>
      </w:r>
      <w:r w:rsidR="00B355AB">
        <w:rPr>
          <w:rStyle w:val="normaltextrun1"/>
          <w:rFonts w:ascii="Arial" w:hAnsi="Arial" w:cs="Arial"/>
          <w:color w:val="000000"/>
          <w:sz w:val="20"/>
          <w:szCs w:val="20"/>
        </w:rPr>
        <w:t>ith Schedule of Requirement Line Item 4</w:t>
      </w:r>
      <w:r w:rsidR="00E90652">
        <w:rPr>
          <w:rStyle w:val="normaltextrun1"/>
          <w:rFonts w:ascii="Arial" w:hAnsi="Arial" w:cs="Arial"/>
          <w:color w:val="000000"/>
          <w:sz w:val="20"/>
          <w:szCs w:val="20"/>
        </w:rPr>
        <w:t>.</w:t>
      </w:r>
      <w:r w:rsidR="0034484A">
        <w:rPr>
          <w:rStyle w:val="normaltextrun1"/>
          <w:rFonts w:ascii="Arial" w:hAnsi="Arial" w:cs="Arial"/>
          <w:color w:val="000000"/>
          <w:sz w:val="20"/>
          <w:szCs w:val="20"/>
        </w:rPr>
        <w:t xml:space="preserve"> </w:t>
      </w:r>
      <w:r w:rsidR="0083406A">
        <w:rPr>
          <w:rStyle w:val="normaltextrun1"/>
          <w:rFonts w:ascii="Arial" w:hAnsi="Arial" w:cs="Arial"/>
          <w:color w:val="000000"/>
          <w:sz w:val="20"/>
          <w:szCs w:val="20"/>
        </w:rPr>
        <w:t xml:space="preserve">NATO Codification is not required for </w:t>
      </w:r>
      <w:r w:rsidR="006A51D2">
        <w:rPr>
          <w:rStyle w:val="normaltextrun1"/>
          <w:rFonts w:ascii="Arial" w:hAnsi="Arial" w:cs="Arial"/>
          <w:color w:val="000000"/>
          <w:sz w:val="20"/>
          <w:szCs w:val="20"/>
        </w:rPr>
        <w:t>Schedule of Requirement Line Item</w:t>
      </w:r>
      <w:r w:rsidR="00887D39">
        <w:rPr>
          <w:rStyle w:val="normaltextrun1"/>
          <w:rFonts w:ascii="Arial" w:hAnsi="Arial" w:cs="Arial"/>
          <w:color w:val="000000"/>
          <w:sz w:val="20"/>
          <w:szCs w:val="20"/>
        </w:rPr>
        <w:t>s</w:t>
      </w:r>
      <w:r w:rsidR="006A51D2">
        <w:rPr>
          <w:rStyle w:val="normaltextrun1"/>
          <w:rFonts w:ascii="Arial" w:hAnsi="Arial" w:cs="Arial"/>
          <w:color w:val="000000"/>
          <w:sz w:val="20"/>
          <w:szCs w:val="20"/>
        </w:rPr>
        <w:t xml:space="preserve"> 1</w:t>
      </w:r>
      <w:r w:rsidR="003E3DCB">
        <w:rPr>
          <w:rStyle w:val="normaltextrun1"/>
          <w:rFonts w:ascii="Arial" w:hAnsi="Arial" w:cs="Arial"/>
          <w:color w:val="000000"/>
          <w:sz w:val="20"/>
          <w:szCs w:val="20"/>
        </w:rPr>
        <w:t>, 2 and 3.</w:t>
      </w:r>
    </w:p>
    <w:p w14:paraId="4FD7B5CE" w14:textId="77777777" w:rsidR="00167F02" w:rsidRPr="00630469" w:rsidRDefault="00167F02" w:rsidP="00EE5F81">
      <w:pPr>
        <w:pStyle w:val="paragraph"/>
        <w:spacing w:line="360" w:lineRule="auto"/>
        <w:ind w:left="1440"/>
        <w:jc w:val="both"/>
        <w:textAlignment w:val="baseline"/>
        <w:rPr>
          <w:rStyle w:val="normaltextrun1"/>
          <w:rFonts w:ascii="Arial" w:hAnsi="Arial" w:cs="Arial"/>
          <w:color w:val="000000"/>
          <w:sz w:val="20"/>
          <w:szCs w:val="20"/>
        </w:rPr>
      </w:pPr>
    </w:p>
    <w:p w14:paraId="405FA1DE" w14:textId="0AB58A39" w:rsidR="00E649F7" w:rsidRPr="00DE4EB5" w:rsidRDefault="00E649F7"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 xml:space="preserve">DEFCON 127 </w:t>
      </w:r>
      <w:r w:rsidR="007A4B5C" w:rsidRPr="00DE4EB5">
        <w:rPr>
          <w:rStyle w:val="normaltextrun1"/>
          <w:rFonts w:ascii="Arial" w:hAnsi="Arial" w:cs="Arial"/>
          <w:color w:val="000000"/>
          <w:sz w:val="20"/>
          <w:szCs w:val="20"/>
        </w:rPr>
        <w:t>(</w:t>
      </w:r>
      <w:proofErr w:type="spellStart"/>
      <w:r w:rsidR="000E5C23" w:rsidRPr="00DE4EB5">
        <w:rPr>
          <w:rStyle w:val="normaltextrun1"/>
          <w:rFonts w:ascii="Arial" w:hAnsi="Arial" w:cs="Arial"/>
          <w:color w:val="000000"/>
          <w:sz w:val="20"/>
          <w:szCs w:val="20"/>
        </w:rPr>
        <w:t>Edn</w:t>
      </w:r>
      <w:proofErr w:type="spellEnd"/>
      <w:r w:rsidR="000E5C23" w:rsidRPr="00DE4EB5">
        <w:rPr>
          <w:rStyle w:val="normaltextrun1"/>
          <w:rFonts w:ascii="Arial" w:hAnsi="Arial" w:cs="Arial"/>
          <w:color w:val="000000"/>
          <w:sz w:val="20"/>
          <w:szCs w:val="20"/>
        </w:rPr>
        <w:t xml:space="preserve">. </w:t>
      </w:r>
      <w:r w:rsidRPr="00DE4EB5">
        <w:rPr>
          <w:rStyle w:val="normaltextrun1"/>
          <w:rFonts w:ascii="Arial" w:hAnsi="Arial" w:cs="Arial"/>
          <w:color w:val="000000"/>
          <w:sz w:val="20"/>
          <w:szCs w:val="20"/>
        </w:rPr>
        <w:t>12/14</w:t>
      </w:r>
      <w:r w:rsidR="000E5C23" w:rsidRPr="00DE4EB5">
        <w:rPr>
          <w:rStyle w:val="normaltextrun1"/>
          <w:rFonts w:ascii="Arial" w:hAnsi="Arial" w:cs="Arial"/>
          <w:color w:val="000000"/>
          <w:sz w:val="20"/>
          <w:szCs w:val="20"/>
        </w:rPr>
        <w:t>)</w:t>
      </w:r>
      <w:r w:rsidRPr="00DE4EB5">
        <w:rPr>
          <w:rStyle w:val="normaltextrun1"/>
          <w:rFonts w:ascii="Arial" w:hAnsi="Arial" w:cs="Arial"/>
          <w:color w:val="000000"/>
          <w:sz w:val="20"/>
          <w:szCs w:val="20"/>
        </w:rPr>
        <w:t xml:space="preserve"> Price Fixing Condition </w:t>
      </w:r>
      <w:proofErr w:type="gramStart"/>
      <w:r w:rsidRPr="00DE4EB5">
        <w:rPr>
          <w:rStyle w:val="normaltextrun1"/>
          <w:rFonts w:ascii="Arial" w:hAnsi="Arial" w:cs="Arial"/>
          <w:color w:val="000000"/>
          <w:sz w:val="20"/>
          <w:szCs w:val="20"/>
        </w:rPr>
        <w:t>For</w:t>
      </w:r>
      <w:proofErr w:type="gramEnd"/>
      <w:r w:rsidRPr="00DE4EB5">
        <w:rPr>
          <w:rStyle w:val="normaltextrun1"/>
          <w:rFonts w:ascii="Arial" w:hAnsi="Arial" w:cs="Arial"/>
          <w:color w:val="000000"/>
          <w:sz w:val="20"/>
          <w:szCs w:val="20"/>
        </w:rPr>
        <w:t xml:space="preserve"> Contracts Of Lesser Value </w:t>
      </w:r>
    </w:p>
    <w:p w14:paraId="17ED74DD" w14:textId="77777777" w:rsidR="00E060CE" w:rsidRPr="00DE4EB5" w:rsidRDefault="00E060CE"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DEFCON 502 (SC1)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12/16) - Specifications Changes</w:t>
      </w:r>
    </w:p>
    <w:p w14:paraId="0BA90CEB" w14:textId="3C180783" w:rsidR="00E060CE" w:rsidRPr="00DE4EB5" w:rsidRDefault="00E060CE"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DEFCON 503 (SC1)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xml:space="preserve">. 12/16) - Formal Amendments </w:t>
      </w:r>
      <w:proofErr w:type="gramStart"/>
      <w:r w:rsidRPr="00DE4EB5">
        <w:rPr>
          <w:rStyle w:val="normaltextrun1"/>
          <w:rFonts w:ascii="Arial" w:hAnsi="Arial" w:cs="Arial"/>
          <w:color w:val="000000"/>
          <w:sz w:val="20"/>
          <w:szCs w:val="20"/>
        </w:rPr>
        <w:t>To</w:t>
      </w:r>
      <w:proofErr w:type="gramEnd"/>
      <w:r w:rsidRPr="00DE4EB5">
        <w:rPr>
          <w:rStyle w:val="normaltextrun1"/>
          <w:rFonts w:ascii="Arial" w:hAnsi="Arial" w:cs="Arial"/>
          <w:color w:val="000000"/>
          <w:sz w:val="20"/>
          <w:szCs w:val="20"/>
        </w:rPr>
        <w:t xml:space="preserve"> Contract</w:t>
      </w:r>
    </w:p>
    <w:p w14:paraId="799B4D0E" w14:textId="06F481DE" w:rsidR="00E649F7" w:rsidRPr="00DE4EB5" w:rsidRDefault="00E649F7"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 xml:space="preserve">DEFCON 524A 02/20 Counterfeit Material </w:t>
      </w:r>
    </w:p>
    <w:p w14:paraId="6F61438C" w14:textId="77777777" w:rsidR="00E060CE" w:rsidRPr="00DE4EB5" w:rsidRDefault="00E060CE"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DEFCON 531 (SC1)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06/17) - Disclosure of Information</w:t>
      </w:r>
    </w:p>
    <w:p w14:paraId="01694A33" w14:textId="58210169" w:rsidR="00E060CE" w:rsidRPr="00DE4EB5" w:rsidRDefault="00E060CE" w:rsidP="00EE5F81">
      <w:pPr>
        <w:pStyle w:val="ListParagraph"/>
        <w:spacing w:line="360" w:lineRule="auto"/>
        <w:jc w:val="both"/>
        <w:rPr>
          <w:rStyle w:val="normaltextrun1"/>
          <w:sz w:val="20"/>
          <w:szCs w:val="20"/>
        </w:rPr>
      </w:pPr>
      <w:r w:rsidRPr="00DE4EB5">
        <w:rPr>
          <w:rStyle w:val="normaltextrun1"/>
          <w:sz w:val="20"/>
          <w:szCs w:val="20"/>
        </w:rPr>
        <w:t>DEFCON 532A (</w:t>
      </w:r>
      <w:proofErr w:type="spellStart"/>
      <w:r w:rsidRPr="00DE4EB5">
        <w:rPr>
          <w:rStyle w:val="normaltextrun1"/>
          <w:sz w:val="20"/>
          <w:szCs w:val="20"/>
        </w:rPr>
        <w:t>Edn</w:t>
      </w:r>
      <w:proofErr w:type="spellEnd"/>
      <w:r w:rsidRPr="00DE4EB5">
        <w:rPr>
          <w:rStyle w:val="normaltextrun1"/>
          <w:sz w:val="20"/>
          <w:szCs w:val="20"/>
        </w:rPr>
        <w:t xml:space="preserve">. 04/20) - Protection </w:t>
      </w:r>
      <w:proofErr w:type="gramStart"/>
      <w:r w:rsidRPr="00DE4EB5">
        <w:rPr>
          <w:rStyle w:val="normaltextrun1"/>
          <w:sz w:val="20"/>
          <w:szCs w:val="20"/>
        </w:rPr>
        <w:t>Of</w:t>
      </w:r>
      <w:proofErr w:type="gramEnd"/>
      <w:r w:rsidRPr="00DE4EB5">
        <w:rPr>
          <w:rStyle w:val="normaltextrun1"/>
          <w:sz w:val="20"/>
          <w:szCs w:val="20"/>
        </w:rPr>
        <w:t xml:space="preserve"> Personal Data (Where Personal Data is not being processed on behalf of the Authority)</w:t>
      </w:r>
    </w:p>
    <w:p w14:paraId="3F502F37" w14:textId="74316E19" w:rsidR="00E060CE" w:rsidRPr="00DE4EB5" w:rsidRDefault="00E060CE"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DEFCON 534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06/17) - Subcontracting and Prompt Payment</w:t>
      </w:r>
    </w:p>
    <w:p w14:paraId="02301CAA" w14:textId="77777777" w:rsidR="00E060CE" w:rsidRPr="00DE4EB5" w:rsidRDefault="00E060CE"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DEFCON 537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06/02) - Rights of Third Parties</w:t>
      </w:r>
    </w:p>
    <w:p w14:paraId="0AC84FDF" w14:textId="77777777" w:rsidR="00E060CE" w:rsidRPr="00DE4EB5" w:rsidRDefault="00E060CE"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DEFCON 538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06/02) - Severability</w:t>
      </w:r>
    </w:p>
    <w:p w14:paraId="41ACD4A3" w14:textId="04223CEC" w:rsidR="00E060CE" w:rsidRPr="00DE4EB5" w:rsidRDefault="00E060CE"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DEFCON 566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12/18) - Change of Control of Contractor</w:t>
      </w:r>
    </w:p>
    <w:p w14:paraId="4E257169" w14:textId="59D7F309" w:rsidR="003313BB" w:rsidRPr="00DE4EB5" w:rsidRDefault="003313BB" w:rsidP="00EE5F81">
      <w:pPr>
        <w:pStyle w:val="paragraph"/>
        <w:spacing w:line="360" w:lineRule="auto"/>
        <w:ind w:left="720"/>
        <w:jc w:val="both"/>
        <w:textAlignment w:val="baseline"/>
        <w:rPr>
          <w:rStyle w:val="normaltextrun1"/>
          <w:rFonts w:ascii="Arial" w:hAnsi="Arial" w:cs="Arial"/>
          <w:sz w:val="20"/>
          <w:szCs w:val="20"/>
        </w:rPr>
      </w:pPr>
      <w:r w:rsidRPr="00DE4EB5">
        <w:rPr>
          <w:rStyle w:val="normaltextrun1"/>
          <w:rFonts w:ascii="Arial" w:hAnsi="Arial" w:cs="Arial"/>
          <w:color w:val="000000"/>
          <w:sz w:val="20"/>
          <w:szCs w:val="20"/>
        </w:rPr>
        <w:t>DEFCON 606 (SC1)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12/16) -</w:t>
      </w:r>
      <w:r w:rsidR="00731BE2" w:rsidRPr="00DE4EB5">
        <w:rPr>
          <w:rStyle w:val="normaltextrun1"/>
          <w:rFonts w:ascii="Arial" w:hAnsi="Arial" w:cs="Arial"/>
          <w:color w:val="000000"/>
          <w:sz w:val="20"/>
          <w:szCs w:val="20"/>
        </w:rPr>
        <w:t xml:space="preserve"> </w:t>
      </w:r>
      <w:r w:rsidRPr="00DE4EB5">
        <w:rPr>
          <w:rStyle w:val="normaltextrun1"/>
          <w:rFonts w:ascii="Arial" w:hAnsi="Arial" w:cs="Arial"/>
          <w:color w:val="000000"/>
          <w:sz w:val="20"/>
          <w:szCs w:val="20"/>
        </w:rPr>
        <w:t>Change and Configuration Control Procedure</w:t>
      </w:r>
    </w:p>
    <w:p w14:paraId="72DF4BDD" w14:textId="6E5CAC32" w:rsidR="00E649F7" w:rsidRPr="00DE4EB5" w:rsidRDefault="00E649F7"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sz w:val="20"/>
          <w:szCs w:val="20"/>
        </w:rPr>
        <w:t xml:space="preserve">DEFCON 609 (SC1) </w:t>
      </w:r>
      <w:r w:rsidR="001F10EB" w:rsidRPr="00DE4EB5">
        <w:rPr>
          <w:rStyle w:val="normaltextrun1"/>
          <w:rFonts w:ascii="Arial" w:hAnsi="Arial" w:cs="Arial"/>
          <w:sz w:val="20"/>
          <w:szCs w:val="20"/>
        </w:rPr>
        <w:t>(</w:t>
      </w:r>
      <w:proofErr w:type="spellStart"/>
      <w:r w:rsidR="001F10EB" w:rsidRPr="00DE4EB5">
        <w:rPr>
          <w:rStyle w:val="normaltextrun1"/>
          <w:rFonts w:ascii="Arial" w:hAnsi="Arial" w:cs="Arial"/>
          <w:sz w:val="20"/>
          <w:szCs w:val="20"/>
        </w:rPr>
        <w:t>Edn</w:t>
      </w:r>
      <w:proofErr w:type="spellEnd"/>
      <w:r w:rsidR="00985311" w:rsidRPr="00DE4EB5">
        <w:rPr>
          <w:rStyle w:val="normaltextrun1"/>
          <w:rFonts w:ascii="Arial" w:hAnsi="Arial" w:cs="Arial"/>
          <w:sz w:val="20"/>
          <w:szCs w:val="20"/>
        </w:rPr>
        <w:t>.</w:t>
      </w:r>
      <w:r w:rsidR="001F10EB" w:rsidRPr="00DE4EB5">
        <w:rPr>
          <w:rStyle w:val="normaltextrun1"/>
          <w:rFonts w:ascii="Arial" w:hAnsi="Arial" w:cs="Arial"/>
          <w:sz w:val="20"/>
          <w:szCs w:val="20"/>
        </w:rPr>
        <w:t xml:space="preserve"> </w:t>
      </w:r>
      <w:r w:rsidR="001F10EB" w:rsidRPr="00DE4EB5">
        <w:rPr>
          <w:rFonts w:ascii="Arial" w:hAnsi="Arial" w:cs="Arial"/>
          <w:color w:val="000000"/>
          <w:sz w:val="20"/>
          <w:szCs w:val="20"/>
        </w:rPr>
        <w:t>08/18)</w:t>
      </w:r>
      <w:r w:rsidR="003240DA" w:rsidRPr="00DE4EB5">
        <w:rPr>
          <w:rFonts w:ascii="Arial" w:hAnsi="Arial" w:cs="Arial"/>
          <w:color w:val="000000"/>
          <w:sz w:val="20"/>
          <w:szCs w:val="20"/>
        </w:rPr>
        <w:t xml:space="preserve"> </w:t>
      </w:r>
      <w:r w:rsidRPr="00DE4EB5">
        <w:rPr>
          <w:rStyle w:val="normaltextrun1"/>
          <w:rFonts w:ascii="Arial" w:hAnsi="Arial" w:cs="Arial"/>
          <w:sz w:val="20"/>
          <w:szCs w:val="20"/>
        </w:rPr>
        <w:t>- Contractor's Records</w:t>
      </w:r>
      <w:r w:rsidR="00887D39" w:rsidRPr="00DE4EB5">
        <w:rPr>
          <w:rStyle w:val="normaltextrun1"/>
          <w:rFonts w:ascii="Arial" w:hAnsi="Arial" w:cs="Arial"/>
          <w:sz w:val="20"/>
          <w:szCs w:val="20"/>
        </w:rPr>
        <w:t>.</w:t>
      </w:r>
    </w:p>
    <w:p w14:paraId="52D4A3DD" w14:textId="2FDE85BC" w:rsidR="00E649F7" w:rsidRPr="00DE4EB5" w:rsidRDefault="00E649F7"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DEFCON 620(SC1) (</w:t>
      </w:r>
      <w:proofErr w:type="spellStart"/>
      <w:r w:rsidR="007A4B5C" w:rsidRPr="00DE4EB5">
        <w:rPr>
          <w:rStyle w:val="normaltextrun1"/>
          <w:rFonts w:ascii="Arial" w:hAnsi="Arial" w:cs="Arial"/>
          <w:color w:val="000000"/>
          <w:sz w:val="20"/>
          <w:szCs w:val="20"/>
        </w:rPr>
        <w:t>Edn</w:t>
      </w:r>
      <w:proofErr w:type="spellEnd"/>
      <w:r w:rsidR="00985311" w:rsidRPr="00DE4EB5">
        <w:rPr>
          <w:rStyle w:val="normaltextrun1"/>
          <w:rFonts w:ascii="Arial" w:hAnsi="Arial" w:cs="Arial"/>
          <w:color w:val="000000"/>
          <w:sz w:val="20"/>
          <w:szCs w:val="20"/>
        </w:rPr>
        <w:t xml:space="preserve">. </w:t>
      </w:r>
      <w:r w:rsidRPr="00DE4EB5">
        <w:rPr>
          <w:rStyle w:val="normaltextrun1"/>
          <w:rFonts w:ascii="Arial" w:hAnsi="Arial" w:cs="Arial"/>
          <w:color w:val="000000"/>
          <w:sz w:val="20"/>
          <w:szCs w:val="20"/>
        </w:rPr>
        <w:t>12/16) Contract Change Control Procedure</w:t>
      </w:r>
    </w:p>
    <w:p w14:paraId="14BFEB7B" w14:textId="172F6707" w:rsidR="004C28F7" w:rsidRPr="00DE4EB5" w:rsidRDefault="004C28F7" w:rsidP="00EE5F81">
      <w:pPr>
        <w:pStyle w:val="paragraph"/>
        <w:spacing w:line="360" w:lineRule="auto"/>
        <w:ind w:left="720"/>
        <w:jc w:val="both"/>
        <w:textAlignment w:val="baseline"/>
        <w:rPr>
          <w:rStyle w:val="normaltextrun1"/>
          <w:rFonts w:ascii="Arial" w:hAnsi="Arial" w:cs="Arial"/>
          <w:sz w:val="20"/>
          <w:szCs w:val="20"/>
        </w:rPr>
      </w:pPr>
      <w:r w:rsidRPr="00DE4EB5">
        <w:rPr>
          <w:rStyle w:val="normaltextrun1"/>
          <w:rFonts w:ascii="Arial" w:hAnsi="Arial" w:cs="Arial"/>
          <w:color w:val="000000"/>
          <w:sz w:val="20"/>
          <w:szCs w:val="20"/>
        </w:rPr>
        <w:t>DEFCON 624 (SC1)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12/16) - Use of Asbestos </w:t>
      </w:r>
    </w:p>
    <w:p w14:paraId="429F448E" w14:textId="5313BDBC" w:rsidR="00E649F7" w:rsidRPr="00DE4EB5" w:rsidRDefault="00E649F7" w:rsidP="00EE5F81">
      <w:pPr>
        <w:pStyle w:val="paragraph"/>
        <w:spacing w:line="360" w:lineRule="auto"/>
        <w:ind w:left="720"/>
        <w:jc w:val="both"/>
        <w:textAlignment w:val="baseline"/>
        <w:rPr>
          <w:rStyle w:val="normaltextrun1"/>
          <w:rFonts w:ascii="Arial" w:hAnsi="Arial" w:cs="Arial"/>
          <w:sz w:val="20"/>
          <w:szCs w:val="20"/>
        </w:rPr>
      </w:pPr>
      <w:r w:rsidRPr="00DE4EB5">
        <w:rPr>
          <w:rStyle w:val="normaltextrun1"/>
          <w:rFonts w:ascii="Arial" w:hAnsi="Arial" w:cs="Arial"/>
          <w:sz w:val="20"/>
          <w:szCs w:val="20"/>
        </w:rPr>
        <w:t xml:space="preserve">DEFCON 627 (SC1) </w:t>
      </w:r>
      <w:r w:rsidR="00BA13A9" w:rsidRPr="00DE4EB5">
        <w:rPr>
          <w:rStyle w:val="normaltextrun1"/>
          <w:rFonts w:ascii="Arial" w:hAnsi="Arial" w:cs="Arial"/>
          <w:sz w:val="20"/>
          <w:szCs w:val="20"/>
        </w:rPr>
        <w:t>(Edn.</w:t>
      </w:r>
      <w:r w:rsidRPr="00DE4EB5">
        <w:rPr>
          <w:rStyle w:val="normaltextrun1"/>
          <w:rFonts w:ascii="Arial" w:hAnsi="Arial" w:cs="Arial"/>
          <w:sz w:val="20"/>
          <w:szCs w:val="20"/>
        </w:rPr>
        <w:t>12/16</w:t>
      </w:r>
      <w:r w:rsidR="00BA13A9" w:rsidRPr="00DE4EB5">
        <w:rPr>
          <w:rStyle w:val="normaltextrun1"/>
          <w:rFonts w:ascii="Arial" w:hAnsi="Arial" w:cs="Arial"/>
          <w:sz w:val="20"/>
          <w:szCs w:val="20"/>
        </w:rPr>
        <w:t>)</w:t>
      </w:r>
      <w:r w:rsidRPr="00DE4EB5">
        <w:rPr>
          <w:rStyle w:val="normaltextrun1"/>
          <w:rFonts w:ascii="Arial" w:hAnsi="Arial" w:cs="Arial"/>
          <w:sz w:val="20"/>
          <w:szCs w:val="20"/>
        </w:rPr>
        <w:t xml:space="preserve"> Quality Assurance – Requirement for a Certificate of Conformity </w:t>
      </w:r>
    </w:p>
    <w:p w14:paraId="262579BB" w14:textId="77777777" w:rsidR="00E649F7" w:rsidRPr="00DE4EB5" w:rsidRDefault="00E649F7" w:rsidP="00EE5F81">
      <w:pPr>
        <w:pStyle w:val="paragraph"/>
        <w:spacing w:line="360" w:lineRule="auto"/>
        <w:ind w:left="720"/>
        <w:jc w:val="both"/>
        <w:textAlignment w:val="baseline"/>
        <w:rPr>
          <w:rStyle w:val="normaltextrun1"/>
          <w:rFonts w:ascii="Arial" w:hAnsi="Arial" w:cs="Arial"/>
          <w:sz w:val="20"/>
          <w:szCs w:val="20"/>
        </w:rPr>
      </w:pPr>
      <w:r w:rsidRPr="00DE4EB5">
        <w:rPr>
          <w:rStyle w:val="normaltextrun1"/>
          <w:rFonts w:ascii="Arial" w:hAnsi="Arial" w:cs="Arial"/>
          <w:color w:val="000000"/>
          <w:sz w:val="20"/>
          <w:szCs w:val="20"/>
        </w:rPr>
        <w:t>DEFCON 637 (</w:t>
      </w:r>
      <w:proofErr w:type="spellStart"/>
      <w:r w:rsidRPr="00DE4EB5">
        <w:rPr>
          <w:rStyle w:val="normaltextrun1"/>
          <w:rFonts w:ascii="Arial" w:hAnsi="Arial" w:cs="Arial"/>
          <w:color w:val="000000"/>
          <w:sz w:val="20"/>
          <w:szCs w:val="20"/>
        </w:rPr>
        <w:t>Edn</w:t>
      </w:r>
      <w:proofErr w:type="spellEnd"/>
      <w:r w:rsidRPr="00DE4EB5">
        <w:rPr>
          <w:rStyle w:val="normaltextrun1"/>
          <w:rFonts w:ascii="Arial" w:hAnsi="Arial" w:cs="Arial"/>
          <w:color w:val="000000"/>
          <w:sz w:val="20"/>
          <w:szCs w:val="20"/>
        </w:rPr>
        <w:t>. 05/17) - Defect Investigation and Liability </w:t>
      </w:r>
    </w:p>
    <w:p w14:paraId="06BBC14C" w14:textId="18444C52" w:rsidR="00E649F7" w:rsidRPr="00DE4EB5" w:rsidRDefault="00E649F7"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 xml:space="preserve">DEFCON 643 (SC1) </w:t>
      </w:r>
      <w:r w:rsidR="00BA13A9" w:rsidRPr="00DE4EB5">
        <w:rPr>
          <w:rStyle w:val="normaltextrun1"/>
          <w:rFonts w:ascii="Arial" w:hAnsi="Arial" w:cs="Arial"/>
          <w:color w:val="000000"/>
          <w:sz w:val="20"/>
          <w:szCs w:val="20"/>
        </w:rPr>
        <w:t>(</w:t>
      </w:r>
      <w:proofErr w:type="spellStart"/>
      <w:r w:rsidR="00BA13A9" w:rsidRPr="00DE4EB5">
        <w:rPr>
          <w:rStyle w:val="normaltextrun1"/>
          <w:rFonts w:ascii="Arial" w:hAnsi="Arial" w:cs="Arial"/>
          <w:color w:val="000000"/>
          <w:sz w:val="20"/>
          <w:szCs w:val="20"/>
        </w:rPr>
        <w:t>Edn</w:t>
      </w:r>
      <w:proofErr w:type="spellEnd"/>
      <w:r w:rsidR="00BA13A9" w:rsidRPr="00DE4EB5">
        <w:rPr>
          <w:rStyle w:val="normaltextrun1"/>
          <w:rFonts w:ascii="Arial" w:hAnsi="Arial" w:cs="Arial"/>
          <w:color w:val="000000"/>
          <w:sz w:val="20"/>
          <w:szCs w:val="20"/>
        </w:rPr>
        <w:t xml:space="preserve">. </w:t>
      </w:r>
      <w:r w:rsidRPr="00DE4EB5">
        <w:rPr>
          <w:rStyle w:val="normaltextrun1"/>
          <w:rFonts w:ascii="Arial" w:hAnsi="Arial" w:cs="Arial"/>
          <w:color w:val="000000"/>
          <w:sz w:val="20"/>
          <w:szCs w:val="20"/>
        </w:rPr>
        <w:t>12/16</w:t>
      </w:r>
      <w:r w:rsidR="00BA13A9" w:rsidRPr="00DE4EB5">
        <w:rPr>
          <w:rStyle w:val="normaltextrun1"/>
          <w:rFonts w:ascii="Arial" w:hAnsi="Arial" w:cs="Arial"/>
          <w:color w:val="000000"/>
          <w:sz w:val="20"/>
          <w:szCs w:val="20"/>
        </w:rPr>
        <w:t>)</w:t>
      </w:r>
      <w:r w:rsidRPr="00DE4EB5">
        <w:rPr>
          <w:rStyle w:val="normaltextrun1"/>
          <w:rFonts w:ascii="Arial" w:hAnsi="Arial" w:cs="Arial"/>
          <w:color w:val="000000"/>
          <w:sz w:val="20"/>
          <w:szCs w:val="20"/>
        </w:rPr>
        <w:t xml:space="preserve"> Price Fixing </w:t>
      </w:r>
    </w:p>
    <w:p w14:paraId="699B3EC3" w14:textId="7F3B63B7" w:rsidR="00E649F7" w:rsidRPr="00DE4EB5" w:rsidRDefault="00E649F7"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 xml:space="preserve">DEFCON 646 </w:t>
      </w:r>
      <w:r w:rsidR="00BA13A9" w:rsidRPr="00DE4EB5">
        <w:rPr>
          <w:rStyle w:val="normaltextrun1"/>
          <w:rFonts w:ascii="Arial" w:hAnsi="Arial" w:cs="Arial"/>
          <w:color w:val="000000"/>
          <w:sz w:val="20"/>
          <w:szCs w:val="20"/>
        </w:rPr>
        <w:t>(</w:t>
      </w:r>
      <w:proofErr w:type="spellStart"/>
      <w:r w:rsidR="00BA13A9" w:rsidRPr="00DE4EB5">
        <w:rPr>
          <w:rStyle w:val="normaltextrun1"/>
          <w:rFonts w:ascii="Arial" w:hAnsi="Arial" w:cs="Arial"/>
          <w:color w:val="000000"/>
          <w:sz w:val="20"/>
          <w:szCs w:val="20"/>
        </w:rPr>
        <w:t>Edn</w:t>
      </w:r>
      <w:proofErr w:type="spellEnd"/>
      <w:r w:rsidR="00BA13A9" w:rsidRPr="00DE4EB5">
        <w:rPr>
          <w:rStyle w:val="normaltextrun1"/>
          <w:rFonts w:ascii="Arial" w:hAnsi="Arial" w:cs="Arial"/>
          <w:color w:val="000000"/>
          <w:sz w:val="20"/>
          <w:szCs w:val="20"/>
        </w:rPr>
        <w:t xml:space="preserve">. </w:t>
      </w:r>
      <w:r w:rsidRPr="00DE4EB5">
        <w:rPr>
          <w:rStyle w:val="normaltextrun1"/>
          <w:rFonts w:ascii="Arial" w:hAnsi="Arial" w:cs="Arial"/>
          <w:color w:val="000000"/>
          <w:sz w:val="20"/>
          <w:szCs w:val="20"/>
        </w:rPr>
        <w:t>10/</w:t>
      </w:r>
      <w:r w:rsidR="00630469" w:rsidRPr="00DE4EB5">
        <w:rPr>
          <w:rStyle w:val="normaltextrun1"/>
          <w:rFonts w:ascii="Arial" w:hAnsi="Arial" w:cs="Arial"/>
          <w:color w:val="000000"/>
          <w:sz w:val="20"/>
          <w:szCs w:val="20"/>
        </w:rPr>
        <w:t>98</w:t>
      </w:r>
      <w:r w:rsidR="00BA13A9" w:rsidRPr="00DE4EB5">
        <w:rPr>
          <w:rStyle w:val="normaltextrun1"/>
          <w:rFonts w:ascii="Arial" w:hAnsi="Arial" w:cs="Arial"/>
          <w:color w:val="000000"/>
          <w:sz w:val="20"/>
          <w:szCs w:val="20"/>
        </w:rPr>
        <w:t>)</w:t>
      </w:r>
      <w:r w:rsidR="00630469" w:rsidRPr="00DE4EB5">
        <w:rPr>
          <w:rStyle w:val="normaltextrun1"/>
          <w:rFonts w:ascii="Arial" w:hAnsi="Arial" w:cs="Arial"/>
          <w:color w:val="000000"/>
          <w:sz w:val="20"/>
          <w:szCs w:val="20"/>
        </w:rPr>
        <w:t xml:space="preserve"> Law</w:t>
      </w:r>
      <w:r w:rsidRPr="00DE4EB5">
        <w:rPr>
          <w:rStyle w:val="normaltextrun1"/>
          <w:rFonts w:ascii="Arial" w:hAnsi="Arial" w:cs="Arial"/>
          <w:color w:val="000000"/>
          <w:sz w:val="20"/>
          <w:szCs w:val="20"/>
        </w:rPr>
        <w:t xml:space="preserve"> </w:t>
      </w:r>
      <w:proofErr w:type="gramStart"/>
      <w:r w:rsidRPr="00DE4EB5">
        <w:rPr>
          <w:rStyle w:val="normaltextrun1"/>
          <w:rFonts w:ascii="Arial" w:hAnsi="Arial" w:cs="Arial"/>
          <w:color w:val="000000"/>
          <w:sz w:val="20"/>
          <w:szCs w:val="20"/>
        </w:rPr>
        <w:t>And</w:t>
      </w:r>
      <w:proofErr w:type="gramEnd"/>
      <w:r w:rsidRPr="00DE4EB5">
        <w:rPr>
          <w:rStyle w:val="normaltextrun1"/>
          <w:rFonts w:ascii="Arial" w:hAnsi="Arial" w:cs="Arial"/>
          <w:color w:val="000000"/>
          <w:sz w:val="20"/>
          <w:szCs w:val="20"/>
        </w:rPr>
        <w:t xml:space="preserve"> Jurisdiction (Foreign Suppliers) </w:t>
      </w:r>
    </w:p>
    <w:p w14:paraId="03C39ED4" w14:textId="240FD226" w:rsidR="00E649F7" w:rsidRPr="00DE4EB5" w:rsidRDefault="00E649F7" w:rsidP="00EE5F81">
      <w:pPr>
        <w:pStyle w:val="paragraph"/>
        <w:spacing w:line="360" w:lineRule="auto"/>
        <w:ind w:left="720"/>
        <w:jc w:val="both"/>
        <w:textAlignment w:val="baseline"/>
        <w:rPr>
          <w:rStyle w:val="normaltextrun1"/>
          <w:rFonts w:ascii="Arial" w:hAnsi="Arial" w:cs="Arial"/>
          <w:color w:val="000000"/>
          <w:sz w:val="20"/>
          <w:szCs w:val="20"/>
        </w:rPr>
      </w:pPr>
      <w:r w:rsidRPr="00DE4EB5">
        <w:rPr>
          <w:rStyle w:val="normaltextrun1"/>
          <w:rFonts w:ascii="Arial" w:hAnsi="Arial" w:cs="Arial"/>
          <w:color w:val="000000"/>
          <w:sz w:val="20"/>
          <w:szCs w:val="20"/>
        </w:rPr>
        <w:t xml:space="preserve">DEFCON 654 </w:t>
      </w:r>
      <w:r w:rsidR="00BA13A9" w:rsidRPr="00DE4EB5">
        <w:rPr>
          <w:rStyle w:val="normaltextrun1"/>
          <w:rFonts w:ascii="Arial" w:hAnsi="Arial" w:cs="Arial"/>
          <w:color w:val="000000"/>
          <w:sz w:val="20"/>
          <w:szCs w:val="20"/>
        </w:rPr>
        <w:t>(</w:t>
      </w:r>
      <w:proofErr w:type="spellStart"/>
      <w:r w:rsidR="00BA13A9" w:rsidRPr="00DE4EB5">
        <w:rPr>
          <w:rStyle w:val="normaltextrun1"/>
          <w:rFonts w:ascii="Arial" w:hAnsi="Arial" w:cs="Arial"/>
          <w:color w:val="000000"/>
          <w:sz w:val="20"/>
          <w:szCs w:val="20"/>
        </w:rPr>
        <w:t>Edn</w:t>
      </w:r>
      <w:proofErr w:type="spellEnd"/>
      <w:r w:rsidR="00BA13A9" w:rsidRPr="00DE4EB5">
        <w:rPr>
          <w:rStyle w:val="normaltextrun1"/>
          <w:rFonts w:ascii="Arial" w:hAnsi="Arial" w:cs="Arial"/>
          <w:color w:val="000000"/>
          <w:sz w:val="20"/>
          <w:szCs w:val="20"/>
        </w:rPr>
        <w:t xml:space="preserve">. </w:t>
      </w:r>
      <w:r w:rsidRPr="00DE4EB5">
        <w:rPr>
          <w:rStyle w:val="normaltextrun1"/>
          <w:rFonts w:ascii="Arial" w:hAnsi="Arial" w:cs="Arial"/>
          <w:color w:val="000000"/>
          <w:sz w:val="20"/>
          <w:szCs w:val="20"/>
        </w:rPr>
        <w:t>10/</w:t>
      </w:r>
      <w:r w:rsidR="00630469" w:rsidRPr="00DE4EB5">
        <w:rPr>
          <w:rStyle w:val="normaltextrun1"/>
          <w:rFonts w:ascii="Arial" w:hAnsi="Arial" w:cs="Arial"/>
          <w:color w:val="000000"/>
          <w:sz w:val="20"/>
          <w:szCs w:val="20"/>
        </w:rPr>
        <w:t>98</w:t>
      </w:r>
      <w:r w:rsidR="00BA13A9" w:rsidRPr="00DE4EB5">
        <w:rPr>
          <w:rStyle w:val="normaltextrun1"/>
          <w:rFonts w:ascii="Arial" w:hAnsi="Arial" w:cs="Arial"/>
          <w:color w:val="000000"/>
          <w:sz w:val="20"/>
          <w:szCs w:val="20"/>
        </w:rPr>
        <w:t>)</w:t>
      </w:r>
      <w:r w:rsidR="00630469" w:rsidRPr="00DE4EB5">
        <w:rPr>
          <w:rStyle w:val="normaltextrun1"/>
          <w:rFonts w:ascii="Arial" w:hAnsi="Arial" w:cs="Arial"/>
          <w:color w:val="000000"/>
          <w:sz w:val="20"/>
          <w:szCs w:val="20"/>
        </w:rPr>
        <w:t xml:space="preserve"> Government</w:t>
      </w:r>
      <w:r w:rsidRPr="00DE4EB5">
        <w:rPr>
          <w:rStyle w:val="normaltextrun1"/>
          <w:rFonts w:ascii="Arial" w:hAnsi="Arial" w:cs="Arial"/>
          <w:color w:val="000000"/>
          <w:sz w:val="20"/>
          <w:szCs w:val="20"/>
        </w:rPr>
        <w:t xml:space="preserve"> Reciprocal Audit Arrangements</w:t>
      </w:r>
    </w:p>
    <w:p w14:paraId="02B0D248" w14:textId="3A7DEFDD" w:rsidR="00E649F7" w:rsidRPr="00DE4EB5" w:rsidRDefault="00E649F7" w:rsidP="00EE5F81">
      <w:pPr>
        <w:pStyle w:val="paragraph"/>
        <w:spacing w:line="360" w:lineRule="auto"/>
        <w:ind w:left="720"/>
        <w:jc w:val="both"/>
        <w:textAlignment w:val="baseline"/>
        <w:rPr>
          <w:rStyle w:val="normaltextrun1"/>
          <w:rFonts w:ascii="Arial" w:hAnsi="Arial" w:cs="Arial"/>
          <w:sz w:val="20"/>
          <w:szCs w:val="20"/>
        </w:rPr>
      </w:pPr>
      <w:r w:rsidRPr="00DE4EB5">
        <w:rPr>
          <w:rStyle w:val="normaltextrun1"/>
          <w:rFonts w:ascii="Arial" w:hAnsi="Arial" w:cs="Arial"/>
          <w:color w:val="000000"/>
          <w:sz w:val="20"/>
          <w:szCs w:val="20"/>
        </w:rPr>
        <w:t>DEFCON 656</w:t>
      </w:r>
      <w:r w:rsidR="00630469" w:rsidRPr="00DE4EB5">
        <w:rPr>
          <w:rStyle w:val="normaltextrun1"/>
          <w:rFonts w:ascii="Arial" w:hAnsi="Arial" w:cs="Arial"/>
          <w:color w:val="000000"/>
          <w:sz w:val="20"/>
          <w:szCs w:val="20"/>
        </w:rPr>
        <w:t xml:space="preserve">A </w:t>
      </w:r>
      <w:r w:rsidR="00BA13A9" w:rsidRPr="00DE4EB5">
        <w:rPr>
          <w:rStyle w:val="normaltextrun1"/>
          <w:rFonts w:ascii="Arial" w:hAnsi="Arial" w:cs="Arial"/>
          <w:color w:val="000000"/>
          <w:sz w:val="20"/>
          <w:szCs w:val="20"/>
        </w:rPr>
        <w:t>(</w:t>
      </w:r>
      <w:proofErr w:type="spellStart"/>
      <w:r w:rsidR="00BA13A9" w:rsidRPr="00DE4EB5">
        <w:rPr>
          <w:rStyle w:val="normaltextrun1"/>
          <w:rFonts w:ascii="Arial" w:hAnsi="Arial" w:cs="Arial"/>
          <w:color w:val="000000"/>
          <w:sz w:val="20"/>
          <w:szCs w:val="20"/>
        </w:rPr>
        <w:t>Edn</w:t>
      </w:r>
      <w:proofErr w:type="spellEnd"/>
      <w:r w:rsidR="00BA13A9" w:rsidRPr="00DE4EB5">
        <w:rPr>
          <w:rStyle w:val="normaltextrun1"/>
          <w:rFonts w:ascii="Arial" w:hAnsi="Arial" w:cs="Arial"/>
          <w:color w:val="000000"/>
          <w:sz w:val="20"/>
          <w:szCs w:val="20"/>
        </w:rPr>
        <w:t xml:space="preserve">. </w:t>
      </w:r>
      <w:r w:rsidR="00630469" w:rsidRPr="00DE4EB5">
        <w:rPr>
          <w:rStyle w:val="normaltextrun1"/>
          <w:rFonts w:ascii="Arial" w:hAnsi="Arial" w:cs="Arial"/>
          <w:color w:val="000000"/>
          <w:sz w:val="20"/>
          <w:szCs w:val="20"/>
        </w:rPr>
        <w:t>08</w:t>
      </w:r>
      <w:r w:rsidRPr="00DE4EB5">
        <w:rPr>
          <w:rStyle w:val="normaltextrun1"/>
          <w:rFonts w:ascii="Arial" w:hAnsi="Arial" w:cs="Arial"/>
          <w:color w:val="000000"/>
          <w:sz w:val="20"/>
          <w:szCs w:val="20"/>
        </w:rPr>
        <w:t>/</w:t>
      </w:r>
      <w:r w:rsidR="00630469" w:rsidRPr="00DE4EB5">
        <w:rPr>
          <w:rStyle w:val="normaltextrun1"/>
          <w:rFonts w:ascii="Arial" w:hAnsi="Arial" w:cs="Arial"/>
          <w:color w:val="000000"/>
          <w:sz w:val="20"/>
          <w:szCs w:val="20"/>
        </w:rPr>
        <w:t>16</w:t>
      </w:r>
      <w:r w:rsidR="00BA13A9" w:rsidRPr="00DE4EB5">
        <w:rPr>
          <w:rStyle w:val="normaltextrun1"/>
          <w:rFonts w:ascii="Arial" w:hAnsi="Arial" w:cs="Arial"/>
          <w:color w:val="000000"/>
          <w:sz w:val="20"/>
          <w:szCs w:val="20"/>
        </w:rPr>
        <w:t>)</w:t>
      </w:r>
      <w:r w:rsidR="00630469" w:rsidRPr="00DE4EB5">
        <w:rPr>
          <w:rStyle w:val="normaltextrun1"/>
          <w:rFonts w:ascii="Arial" w:hAnsi="Arial" w:cs="Arial"/>
          <w:color w:val="000000"/>
          <w:sz w:val="20"/>
          <w:szCs w:val="20"/>
        </w:rPr>
        <w:t xml:space="preserve"> Termination</w:t>
      </w:r>
      <w:r w:rsidRPr="00DE4EB5">
        <w:rPr>
          <w:rStyle w:val="normaltextrun1"/>
          <w:rFonts w:ascii="Arial" w:hAnsi="Arial" w:cs="Arial"/>
          <w:color w:val="000000"/>
          <w:sz w:val="20"/>
          <w:szCs w:val="20"/>
        </w:rPr>
        <w:t xml:space="preserve"> for convenience – Under £5M</w:t>
      </w:r>
    </w:p>
    <w:p w14:paraId="3B1FDC1E" w14:textId="0956BBD0" w:rsidR="00197218" w:rsidRDefault="00E649F7" w:rsidP="00133218">
      <w:pPr>
        <w:pStyle w:val="paragraph"/>
        <w:spacing w:line="360" w:lineRule="auto"/>
        <w:ind w:left="720"/>
        <w:jc w:val="both"/>
        <w:textAlignment w:val="baseline"/>
        <w:rPr>
          <w:rStyle w:val="normaltextrun1"/>
          <w:rFonts w:ascii="Arial" w:hAnsi="Arial" w:cs="Arial"/>
          <w:sz w:val="20"/>
          <w:szCs w:val="20"/>
        </w:rPr>
      </w:pPr>
      <w:r w:rsidRPr="00DE4EB5">
        <w:rPr>
          <w:rStyle w:val="normaltextrun1"/>
          <w:rFonts w:ascii="Arial" w:hAnsi="Arial" w:cs="Arial"/>
          <w:sz w:val="20"/>
          <w:szCs w:val="20"/>
        </w:rPr>
        <w:t>DEFCON 658 (SC1</w:t>
      </w:r>
      <w:r w:rsidR="00630469" w:rsidRPr="00DE4EB5">
        <w:rPr>
          <w:rStyle w:val="normaltextrun1"/>
          <w:rFonts w:ascii="Arial" w:hAnsi="Arial" w:cs="Arial"/>
          <w:sz w:val="20"/>
          <w:szCs w:val="20"/>
        </w:rPr>
        <w:t xml:space="preserve">) </w:t>
      </w:r>
      <w:r w:rsidR="00BA13A9" w:rsidRPr="00DE4EB5">
        <w:rPr>
          <w:rStyle w:val="normaltextrun1"/>
          <w:rFonts w:ascii="Arial" w:hAnsi="Arial" w:cs="Arial"/>
          <w:sz w:val="20"/>
          <w:szCs w:val="20"/>
        </w:rPr>
        <w:t>(Edn.</w:t>
      </w:r>
      <w:r w:rsidR="00630469" w:rsidRPr="00DE4EB5">
        <w:rPr>
          <w:rStyle w:val="normaltextrun1"/>
          <w:rFonts w:ascii="Arial" w:hAnsi="Arial" w:cs="Arial"/>
          <w:sz w:val="20"/>
          <w:szCs w:val="20"/>
        </w:rPr>
        <w:t>11</w:t>
      </w:r>
      <w:r w:rsidRPr="00DE4EB5">
        <w:rPr>
          <w:rStyle w:val="normaltextrun1"/>
          <w:rFonts w:ascii="Arial" w:hAnsi="Arial" w:cs="Arial"/>
          <w:sz w:val="20"/>
          <w:szCs w:val="20"/>
        </w:rPr>
        <w:t>/</w:t>
      </w:r>
      <w:r w:rsidR="00630469" w:rsidRPr="00DE4EB5">
        <w:rPr>
          <w:rStyle w:val="normaltextrun1"/>
          <w:rFonts w:ascii="Arial" w:hAnsi="Arial" w:cs="Arial"/>
          <w:sz w:val="20"/>
          <w:szCs w:val="20"/>
        </w:rPr>
        <w:t>17</w:t>
      </w:r>
      <w:r w:rsidR="00197218">
        <w:rPr>
          <w:rStyle w:val="normaltextrun1"/>
          <w:rFonts w:ascii="Arial" w:hAnsi="Arial" w:cs="Arial"/>
          <w:sz w:val="20"/>
          <w:szCs w:val="20"/>
        </w:rPr>
        <w:t>**</w:t>
      </w:r>
      <w:r w:rsidR="00BA13A9" w:rsidRPr="00DE4EB5">
        <w:rPr>
          <w:rStyle w:val="normaltextrun1"/>
          <w:rFonts w:ascii="Arial" w:hAnsi="Arial" w:cs="Arial"/>
          <w:sz w:val="20"/>
          <w:szCs w:val="20"/>
        </w:rPr>
        <w:t>)</w:t>
      </w:r>
      <w:r w:rsidR="00630469" w:rsidRPr="00DE4EB5">
        <w:rPr>
          <w:rStyle w:val="normaltextrun1"/>
          <w:rFonts w:ascii="Arial" w:hAnsi="Arial" w:cs="Arial"/>
          <w:sz w:val="20"/>
          <w:szCs w:val="20"/>
        </w:rPr>
        <w:t xml:space="preserve"> Cyber</w:t>
      </w:r>
      <w:r w:rsidR="00133218">
        <w:rPr>
          <w:rStyle w:val="normaltextrun1"/>
          <w:rFonts w:ascii="Arial" w:hAnsi="Arial" w:cs="Arial"/>
          <w:sz w:val="20"/>
          <w:szCs w:val="20"/>
        </w:rPr>
        <w:t xml:space="preserve"> </w:t>
      </w:r>
    </w:p>
    <w:p w14:paraId="683FD55C" w14:textId="45BCB704" w:rsidR="00092B0A" w:rsidRPr="00133218" w:rsidRDefault="00197218" w:rsidP="00197218">
      <w:pPr>
        <w:pStyle w:val="paragraph"/>
        <w:spacing w:line="360" w:lineRule="auto"/>
        <w:ind w:left="720" w:firstLine="720"/>
        <w:jc w:val="both"/>
        <w:textAlignment w:val="baseline"/>
        <w:rPr>
          <w:rStyle w:val="normaltextrun1"/>
          <w:rFonts w:ascii="Arial" w:hAnsi="Arial" w:cs="Arial"/>
          <w:sz w:val="20"/>
          <w:szCs w:val="20"/>
        </w:rPr>
      </w:pPr>
      <w:r>
        <w:rPr>
          <w:rStyle w:val="normaltextrun1"/>
          <w:rFonts w:ascii="Arial" w:hAnsi="Arial" w:cs="Arial"/>
          <w:sz w:val="20"/>
          <w:szCs w:val="20"/>
        </w:rPr>
        <w:t>**</w:t>
      </w:r>
      <w:r w:rsidRPr="00197218">
        <w:rPr>
          <w:rStyle w:val="Heading3Char"/>
          <w:color w:val="000000"/>
          <w:szCs w:val="22"/>
        </w:rPr>
        <w:t xml:space="preserve"> </w:t>
      </w:r>
      <w:r w:rsidRPr="00197218">
        <w:rPr>
          <w:rStyle w:val="normaltextrun1"/>
          <w:rFonts w:ascii="Arial" w:hAnsi="Arial" w:cs="Arial"/>
          <w:color w:val="000000"/>
          <w:sz w:val="20"/>
          <w:szCs w:val="20"/>
        </w:rPr>
        <w:t xml:space="preserve">the Cyber Risk Profile of the Contract </w:t>
      </w:r>
      <w:r>
        <w:rPr>
          <w:rStyle w:val="normaltextrun1"/>
          <w:rFonts w:ascii="Arial" w:hAnsi="Arial" w:cs="Arial"/>
          <w:color w:val="000000"/>
          <w:sz w:val="20"/>
          <w:szCs w:val="20"/>
        </w:rPr>
        <w:t>has been</w:t>
      </w:r>
      <w:r w:rsidRPr="00197218">
        <w:rPr>
          <w:rStyle w:val="normaltextrun1"/>
          <w:rFonts w:ascii="Arial" w:hAnsi="Arial" w:cs="Arial"/>
          <w:color w:val="000000"/>
          <w:sz w:val="20"/>
          <w:szCs w:val="20"/>
        </w:rPr>
        <w:t xml:space="preserve"> deemed as Very Low</w:t>
      </w:r>
      <w:r>
        <w:rPr>
          <w:rStyle w:val="normaltextrun1"/>
          <w:rFonts w:ascii="Arial" w:hAnsi="Arial" w:cs="Arial"/>
          <w:color w:val="000000"/>
          <w:sz w:val="20"/>
          <w:szCs w:val="20"/>
        </w:rPr>
        <w:t>.</w:t>
      </w:r>
      <w:r w:rsidR="00092B0A">
        <w:rPr>
          <w:rStyle w:val="normaltextrun1"/>
          <w:sz w:val="20"/>
          <w:szCs w:val="20"/>
        </w:rPr>
        <w:br w:type="page"/>
      </w:r>
    </w:p>
    <w:p w14:paraId="2B75CA1A" w14:textId="77777777" w:rsidR="006F5B2E" w:rsidRDefault="006F5B2E" w:rsidP="006F5B2E">
      <w:pPr>
        <w:pStyle w:val="paragraph"/>
        <w:ind w:left="360"/>
        <w:textAlignment w:val="baseline"/>
        <w:rPr>
          <w:rStyle w:val="normaltextrun1"/>
          <w:rFonts w:ascii="Arial" w:hAnsi="Arial" w:cs="Arial"/>
          <w:b/>
          <w:color w:val="000000"/>
          <w:sz w:val="20"/>
          <w:szCs w:val="20"/>
        </w:rPr>
      </w:pPr>
    </w:p>
    <w:p w14:paraId="6B207DF1" w14:textId="3DDA26EF" w:rsidR="00B908D3" w:rsidRDefault="00B908D3" w:rsidP="003868E5">
      <w:pPr>
        <w:pStyle w:val="paragraph"/>
        <w:numPr>
          <w:ilvl w:val="0"/>
          <w:numId w:val="19"/>
        </w:numPr>
        <w:textAlignment w:val="baseline"/>
        <w:rPr>
          <w:rStyle w:val="normaltextrun1"/>
          <w:rFonts w:ascii="Arial" w:hAnsi="Arial" w:cs="Arial"/>
          <w:b/>
          <w:color w:val="000000"/>
          <w:sz w:val="20"/>
          <w:szCs w:val="20"/>
        </w:rPr>
      </w:pPr>
      <w:r w:rsidRPr="00643C3B">
        <w:rPr>
          <w:rStyle w:val="normaltextrun1"/>
          <w:rFonts w:ascii="Arial" w:hAnsi="Arial" w:cs="Arial"/>
          <w:b/>
          <w:color w:val="000000"/>
          <w:sz w:val="20"/>
          <w:szCs w:val="20"/>
        </w:rPr>
        <w:t>The special conditions that apply to this Contract are: </w:t>
      </w:r>
    </w:p>
    <w:p w14:paraId="11EF2F67" w14:textId="77777777" w:rsidR="006A2691" w:rsidRDefault="006A2691" w:rsidP="006A2691">
      <w:pPr>
        <w:pStyle w:val="paragraph"/>
        <w:ind w:left="720"/>
        <w:jc w:val="both"/>
        <w:textAlignment w:val="baseline"/>
        <w:rPr>
          <w:rStyle w:val="normaltextrun1"/>
          <w:rFonts w:ascii="Arial" w:hAnsi="Arial" w:cs="Arial"/>
          <w:color w:val="000000"/>
          <w:sz w:val="20"/>
          <w:szCs w:val="20"/>
        </w:rPr>
      </w:pPr>
    </w:p>
    <w:p w14:paraId="47F75005" w14:textId="2A6C25B4" w:rsidR="00CA46DB" w:rsidRPr="00643C3B" w:rsidRDefault="00912FD9" w:rsidP="00937124">
      <w:pPr>
        <w:pStyle w:val="paragraph"/>
        <w:numPr>
          <w:ilvl w:val="0"/>
          <w:numId w:val="51"/>
        </w:numPr>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Delivery and Packaging</w:t>
      </w:r>
      <w:r w:rsidR="00CA46DB" w:rsidRPr="00643C3B">
        <w:rPr>
          <w:rStyle w:val="normaltextrun1"/>
          <w:rFonts w:ascii="Arial" w:hAnsi="Arial" w:cs="Arial"/>
          <w:color w:val="000000"/>
          <w:sz w:val="20"/>
          <w:szCs w:val="20"/>
        </w:rPr>
        <w:t>:</w:t>
      </w:r>
    </w:p>
    <w:p w14:paraId="724CBA71" w14:textId="0166D4B3" w:rsidR="00B8270A" w:rsidRPr="00643C3B" w:rsidRDefault="00FD534A" w:rsidP="00937124">
      <w:pPr>
        <w:pStyle w:val="paragraph"/>
        <w:numPr>
          <w:ilvl w:val="0"/>
          <w:numId w:val="52"/>
        </w:numPr>
        <w:ind w:left="1418"/>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 xml:space="preserve">The </w:t>
      </w:r>
      <w:r w:rsidR="00B2651B" w:rsidRPr="00643C3B">
        <w:rPr>
          <w:rStyle w:val="normaltextrun1"/>
          <w:rFonts w:ascii="Arial" w:hAnsi="Arial" w:cs="Arial"/>
          <w:color w:val="000000"/>
          <w:sz w:val="20"/>
          <w:szCs w:val="20"/>
        </w:rPr>
        <w:t>C</w:t>
      </w:r>
      <w:r w:rsidRPr="00643C3B">
        <w:rPr>
          <w:rStyle w:val="normaltextrun1"/>
          <w:rFonts w:ascii="Arial" w:hAnsi="Arial" w:cs="Arial"/>
          <w:color w:val="000000"/>
          <w:sz w:val="20"/>
          <w:szCs w:val="20"/>
        </w:rPr>
        <w:t>ontractor</w:t>
      </w:r>
      <w:r w:rsidR="00BF001F" w:rsidRPr="00643C3B">
        <w:rPr>
          <w:rStyle w:val="normaltextrun1"/>
          <w:rFonts w:ascii="Arial" w:hAnsi="Arial" w:cs="Arial"/>
          <w:color w:val="000000"/>
          <w:sz w:val="20"/>
          <w:szCs w:val="20"/>
        </w:rPr>
        <w:t xml:space="preserve"> shall package all items to be supplied under the </w:t>
      </w:r>
      <w:r w:rsidR="00B2651B" w:rsidRPr="00643C3B">
        <w:rPr>
          <w:rStyle w:val="normaltextrun1"/>
          <w:rFonts w:ascii="Arial" w:hAnsi="Arial" w:cs="Arial"/>
          <w:color w:val="000000"/>
          <w:sz w:val="20"/>
          <w:szCs w:val="20"/>
        </w:rPr>
        <w:t>C</w:t>
      </w:r>
      <w:r w:rsidR="00BF001F" w:rsidRPr="00643C3B">
        <w:rPr>
          <w:rStyle w:val="normaltextrun1"/>
          <w:rFonts w:ascii="Arial" w:hAnsi="Arial" w:cs="Arial"/>
          <w:color w:val="000000"/>
          <w:sz w:val="20"/>
          <w:szCs w:val="20"/>
        </w:rPr>
        <w:t xml:space="preserve">ontract in accordance </w:t>
      </w:r>
      <w:r w:rsidR="00A62FA7" w:rsidRPr="00643C3B">
        <w:rPr>
          <w:rStyle w:val="normaltextrun1"/>
          <w:rFonts w:ascii="Arial" w:hAnsi="Arial" w:cs="Arial"/>
          <w:color w:val="000000"/>
          <w:sz w:val="20"/>
          <w:szCs w:val="20"/>
        </w:rPr>
        <w:t xml:space="preserve">with the </w:t>
      </w:r>
      <w:r w:rsidR="00B2651B" w:rsidRPr="00643C3B">
        <w:rPr>
          <w:rStyle w:val="normaltextrun1"/>
          <w:rFonts w:ascii="Arial" w:hAnsi="Arial" w:cs="Arial"/>
          <w:color w:val="000000"/>
          <w:sz w:val="20"/>
          <w:szCs w:val="20"/>
        </w:rPr>
        <w:t>C</w:t>
      </w:r>
      <w:r w:rsidR="00A62FA7" w:rsidRPr="00643C3B">
        <w:rPr>
          <w:rStyle w:val="normaltextrun1"/>
          <w:rFonts w:ascii="Arial" w:hAnsi="Arial" w:cs="Arial"/>
          <w:color w:val="000000"/>
          <w:sz w:val="20"/>
          <w:szCs w:val="20"/>
        </w:rPr>
        <w:t xml:space="preserve">ommercial </w:t>
      </w:r>
      <w:r w:rsidR="00B2651B" w:rsidRPr="00643C3B">
        <w:rPr>
          <w:rStyle w:val="normaltextrun1"/>
          <w:rFonts w:ascii="Arial" w:hAnsi="Arial" w:cs="Arial"/>
          <w:color w:val="000000"/>
          <w:sz w:val="20"/>
          <w:szCs w:val="20"/>
        </w:rPr>
        <w:t>P</w:t>
      </w:r>
      <w:r w:rsidR="00C12254" w:rsidRPr="00643C3B">
        <w:rPr>
          <w:rStyle w:val="normaltextrun1"/>
          <w:rFonts w:ascii="Arial" w:hAnsi="Arial" w:cs="Arial"/>
          <w:color w:val="000000"/>
          <w:sz w:val="20"/>
          <w:szCs w:val="20"/>
        </w:rPr>
        <w:t xml:space="preserve">acking standards detailed in </w:t>
      </w:r>
      <w:r w:rsidR="00EF683B">
        <w:rPr>
          <w:rStyle w:val="normaltextrun1"/>
          <w:rFonts w:ascii="Arial" w:hAnsi="Arial" w:cs="Arial"/>
          <w:color w:val="000000"/>
          <w:sz w:val="20"/>
          <w:szCs w:val="20"/>
        </w:rPr>
        <w:t xml:space="preserve">Condition </w:t>
      </w:r>
      <w:r w:rsidR="0081224D" w:rsidRPr="00643C3B">
        <w:rPr>
          <w:rStyle w:val="normaltextrun1"/>
          <w:rFonts w:ascii="Arial" w:hAnsi="Arial" w:cs="Arial"/>
          <w:color w:val="000000"/>
          <w:sz w:val="20"/>
          <w:szCs w:val="20"/>
        </w:rPr>
        <w:t>12</w:t>
      </w:r>
      <w:r w:rsidR="00027A08">
        <w:rPr>
          <w:rStyle w:val="normaltextrun1"/>
          <w:rFonts w:ascii="Arial" w:hAnsi="Arial" w:cs="Arial"/>
          <w:color w:val="000000"/>
          <w:sz w:val="20"/>
          <w:szCs w:val="20"/>
        </w:rPr>
        <w:t>.</w:t>
      </w:r>
    </w:p>
    <w:p w14:paraId="4D957027" w14:textId="57C04E1E" w:rsidR="00C12254" w:rsidRPr="00643C3B" w:rsidRDefault="00B2651B" w:rsidP="00937124">
      <w:pPr>
        <w:pStyle w:val="paragraph"/>
        <w:numPr>
          <w:ilvl w:val="0"/>
          <w:numId w:val="52"/>
        </w:numPr>
        <w:ind w:left="1418"/>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The Contractor shall provide a Certificate of Conformity</w:t>
      </w:r>
      <w:r w:rsidR="00DB07B2">
        <w:rPr>
          <w:rStyle w:val="normaltextrun1"/>
          <w:rFonts w:ascii="Arial" w:hAnsi="Arial" w:cs="Arial"/>
          <w:color w:val="000000"/>
          <w:sz w:val="20"/>
          <w:szCs w:val="20"/>
        </w:rPr>
        <w:t xml:space="preserve"> (CofC)</w:t>
      </w:r>
      <w:r w:rsidRPr="00643C3B">
        <w:rPr>
          <w:rStyle w:val="normaltextrun1"/>
          <w:rFonts w:ascii="Arial" w:hAnsi="Arial" w:cs="Arial"/>
          <w:color w:val="000000"/>
          <w:sz w:val="20"/>
          <w:szCs w:val="20"/>
        </w:rPr>
        <w:t xml:space="preserve"> for each batch or item provided.</w:t>
      </w:r>
      <w:r w:rsidR="008351E5" w:rsidRPr="00643C3B">
        <w:rPr>
          <w:rStyle w:val="normaltextrun1"/>
          <w:rFonts w:ascii="Arial" w:hAnsi="Arial" w:cs="Arial"/>
          <w:color w:val="000000"/>
          <w:sz w:val="20"/>
          <w:szCs w:val="20"/>
        </w:rPr>
        <w:t xml:space="preserve"> This should accompany the DEFFORM129J for al</w:t>
      </w:r>
      <w:r w:rsidR="00785AED" w:rsidRPr="00643C3B">
        <w:rPr>
          <w:rStyle w:val="normaltextrun1"/>
          <w:rFonts w:ascii="Arial" w:hAnsi="Arial" w:cs="Arial"/>
          <w:color w:val="000000"/>
          <w:sz w:val="20"/>
          <w:szCs w:val="20"/>
        </w:rPr>
        <w:t>l</w:t>
      </w:r>
      <w:r w:rsidR="008351E5" w:rsidRPr="00643C3B">
        <w:rPr>
          <w:rStyle w:val="normaltextrun1"/>
          <w:rFonts w:ascii="Arial" w:hAnsi="Arial" w:cs="Arial"/>
          <w:color w:val="000000"/>
          <w:sz w:val="20"/>
          <w:szCs w:val="20"/>
        </w:rPr>
        <w:t xml:space="preserve"> </w:t>
      </w:r>
      <w:r w:rsidR="00785AED" w:rsidRPr="00643C3B">
        <w:rPr>
          <w:rStyle w:val="normaltextrun1"/>
          <w:rFonts w:ascii="Arial" w:hAnsi="Arial" w:cs="Arial"/>
          <w:color w:val="000000"/>
          <w:sz w:val="20"/>
          <w:szCs w:val="20"/>
        </w:rPr>
        <w:t>consignments</w:t>
      </w:r>
      <w:r w:rsidR="00D97486" w:rsidRPr="00643C3B">
        <w:rPr>
          <w:rStyle w:val="normaltextrun1"/>
          <w:rFonts w:ascii="Arial" w:hAnsi="Arial" w:cs="Arial"/>
          <w:color w:val="000000"/>
          <w:sz w:val="20"/>
          <w:szCs w:val="20"/>
        </w:rPr>
        <w:t>.</w:t>
      </w:r>
    </w:p>
    <w:p w14:paraId="239B7B46" w14:textId="4275F41E" w:rsidR="00D97486" w:rsidRPr="00643C3B" w:rsidRDefault="00D97486" w:rsidP="00937124">
      <w:pPr>
        <w:pStyle w:val="paragraph"/>
        <w:numPr>
          <w:ilvl w:val="0"/>
          <w:numId w:val="52"/>
        </w:numPr>
        <w:ind w:left="1418"/>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The Contract</w:t>
      </w:r>
      <w:r w:rsidR="00DB07B2">
        <w:rPr>
          <w:rStyle w:val="normaltextrun1"/>
          <w:rFonts w:ascii="Arial" w:hAnsi="Arial" w:cs="Arial"/>
          <w:color w:val="000000"/>
          <w:sz w:val="20"/>
          <w:szCs w:val="20"/>
        </w:rPr>
        <w:t>or</w:t>
      </w:r>
      <w:r w:rsidRPr="00643C3B">
        <w:rPr>
          <w:rStyle w:val="normaltextrun1"/>
          <w:rFonts w:ascii="Arial" w:hAnsi="Arial" w:cs="Arial"/>
          <w:color w:val="000000"/>
          <w:sz w:val="20"/>
          <w:szCs w:val="20"/>
        </w:rPr>
        <w:t xml:space="preserve"> shall notify the </w:t>
      </w:r>
      <w:r w:rsidR="00C424D9">
        <w:rPr>
          <w:rStyle w:val="normaltextrun1"/>
          <w:rFonts w:ascii="Arial" w:hAnsi="Arial" w:cs="Arial"/>
          <w:color w:val="000000"/>
          <w:sz w:val="20"/>
          <w:szCs w:val="20"/>
        </w:rPr>
        <w:t>Project</w:t>
      </w:r>
      <w:r w:rsidRPr="00643C3B">
        <w:rPr>
          <w:rStyle w:val="normaltextrun1"/>
          <w:rFonts w:ascii="Arial" w:hAnsi="Arial" w:cs="Arial"/>
          <w:color w:val="000000"/>
          <w:sz w:val="20"/>
          <w:szCs w:val="20"/>
        </w:rPr>
        <w:t xml:space="preserve"> Manager (</w:t>
      </w:r>
      <w:r w:rsidR="00DB07B2">
        <w:rPr>
          <w:rStyle w:val="normaltextrun1"/>
          <w:rFonts w:ascii="Arial" w:hAnsi="Arial" w:cs="Arial"/>
          <w:color w:val="000000"/>
          <w:sz w:val="20"/>
          <w:szCs w:val="20"/>
        </w:rPr>
        <w:t>P</w:t>
      </w:r>
      <w:r w:rsidRPr="00643C3B">
        <w:rPr>
          <w:rStyle w:val="normaltextrun1"/>
          <w:rFonts w:ascii="Arial" w:hAnsi="Arial" w:cs="Arial"/>
          <w:color w:val="000000"/>
          <w:sz w:val="20"/>
          <w:szCs w:val="20"/>
        </w:rPr>
        <w:t>M)</w:t>
      </w:r>
      <w:r w:rsidR="00DB07B2">
        <w:rPr>
          <w:rStyle w:val="normaltextrun1"/>
          <w:rFonts w:ascii="Arial" w:hAnsi="Arial" w:cs="Arial"/>
          <w:color w:val="000000"/>
          <w:sz w:val="20"/>
          <w:szCs w:val="20"/>
        </w:rPr>
        <w:t>, at Box 2 of the DEFFORM 111,</w:t>
      </w:r>
      <w:r w:rsidRPr="00643C3B">
        <w:rPr>
          <w:rStyle w:val="normaltextrun1"/>
          <w:rFonts w:ascii="Arial" w:hAnsi="Arial" w:cs="Arial"/>
          <w:color w:val="000000"/>
          <w:sz w:val="20"/>
          <w:szCs w:val="20"/>
        </w:rPr>
        <w:t xml:space="preserve"> who placed the </w:t>
      </w:r>
      <w:r w:rsidR="00F32248" w:rsidRPr="00643C3B">
        <w:rPr>
          <w:rStyle w:val="normaltextrun1"/>
          <w:rFonts w:ascii="Arial" w:hAnsi="Arial" w:cs="Arial"/>
          <w:color w:val="000000"/>
          <w:sz w:val="20"/>
          <w:szCs w:val="20"/>
        </w:rPr>
        <w:t>order</w:t>
      </w:r>
      <w:r w:rsidRPr="00643C3B">
        <w:rPr>
          <w:rStyle w:val="normaltextrun1"/>
          <w:rFonts w:ascii="Arial" w:hAnsi="Arial" w:cs="Arial"/>
          <w:color w:val="000000"/>
          <w:sz w:val="20"/>
          <w:szCs w:val="20"/>
        </w:rPr>
        <w:t xml:space="preserve"> no less than </w:t>
      </w:r>
      <w:r w:rsidR="00DB07B2">
        <w:rPr>
          <w:rStyle w:val="normaltextrun1"/>
          <w:rFonts w:ascii="Arial" w:hAnsi="Arial" w:cs="Arial"/>
          <w:color w:val="000000"/>
          <w:sz w:val="20"/>
          <w:szCs w:val="20"/>
        </w:rPr>
        <w:t>three (</w:t>
      </w:r>
      <w:r w:rsidRPr="00643C3B">
        <w:rPr>
          <w:rStyle w:val="normaltextrun1"/>
          <w:rFonts w:ascii="Arial" w:hAnsi="Arial" w:cs="Arial"/>
          <w:color w:val="000000"/>
          <w:sz w:val="20"/>
          <w:szCs w:val="20"/>
        </w:rPr>
        <w:t>3</w:t>
      </w:r>
      <w:r w:rsidR="00DB07B2">
        <w:rPr>
          <w:rStyle w:val="normaltextrun1"/>
          <w:rFonts w:ascii="Arial" w:hAnsi="Arial" w:cs="Arial"/>
          <w:color w:val="000000"/>
          <w:sz w:val="20"/>
          <w:szCs w:val="20"/>
        </w:rPr>
        <w:t>)</w:t>
      </w:r>
      <w:r w:rsidRPr="00643C3B">
        <w:rPr>
          <w:rStyle w:val="normaltextrun1"/>
          <w:rFonts w:ascii="Arial" w:hAnsi="Arial" w:cs="Arial"/>
          <w:color w:val="000000"/>
          <w:sz w:val="20"/>
          <w:szCs w:val="20"/>
        </w:rPr>
        <w:t xml:space="preserve"> working day</w:t>
      </w:r>
      <w:r w:rsidR="00F8288C" w:rsidRPr="00643C3B">
        <w:rPr>
          <w:rStyle w:val="normaltextrun1"/>
          <w:rFonts w:ascii="Arial" w:hAnsi="Arial" w:cs="Arial"/>
          <w:color w:val="000000"/>
          <w:sz w:val="20"/>
          <w:szCs w:val="20"/>
        </w:rPr>
        <w:t xml:space="preserve">s in advance of any delivery. If the </w:t>
      </w:r>
      <w:r w:rsidR="007F00AB" w:rsidRPr="00643C3B">
        <w:rPr>
          <w:rStyle w:val="normaltextrun1"/>
          <w:rFonts w:ascii="Arial" w:hAnsi="Arial" w:cs="Arial"/>
          <w:color w:val="000000"/>
          <w:sz w:val="20"/>
          <w:szCs w:val="20"/>
        </w:rPr>
        <w:t>C</w:t>
      </w:r>
      <w:r w:rsidR="00F8288C" w:rsidRPr="00643C3B">
        <w:rPr>
          <w:rStyle w:val="normaltextrun1"/>
          <w:rFonts w:ascii="Arial" w:hAnsi="Arial" w:cs="Arial"/>
          <w:color w:val="000000"/>
          <w:sz w:val="20"/>
          <w:szCs w:val="20"/>
        </w:rPr>
        <w:t xml:space="preserve">ontractor anticipates </w:t>
      </w:r>
      <w:r w:rsidR="00F32248" w:rsidRPr="00643C3B">
        <w:rPr>
          <w:rStyle w:val="normaltextrun1"/>
          <w:rFonts w:ascii="Arial" w:hAnsi="Arial" w:cs="Arial"/>
          <w:color w:val="000000"/>
          <w:sz w:val="20"/>
          <w:szCs w:val="20"/>
        </w:rPr>
        <w:t>that an order is going to be later than</w:t>
      </w:r>
      <w:r w:rsidR="00A61F22" w:rsidRPr="00643C3B">
        <w:rPr>
          <w:rStyle w:val="normaltextrun1"/>
          <w:rFonts w:ascii="Arial" w:hAnsi="Arial" w:cs="Arial"/>
          <w:color w:val="000000"/>
          <w:sz w:val="20"/>
          <w:szCs w:val="20"/>
        </w:rPr>
        <w:t xml:space="preserve"> originally </w:t>
      </w:r>
      <w:r w:rsidR="00A04326" w:rsidRPr="00643C3B">
        <w:rPr>
          <w:rStyle w:val="normaltextrun1"/>
          <w:rFonts w:ascii="Arial" w:hAnsi="Arial" w:cs="Arial"/>
          <w:color w:val="000000"/>
          <w:sz w:val="20"/>
          <w:szCs w:val="20"/>
        </w:rPr>
        <w:t>forecast</w:t>
      </w:r>
      <w:r w:rsidR="00A61F22" w:rsidRPr="00643C3B">
        <w:rPr>
          <w:rStyle w:val="normaltextrun1"/>
          <w:rFonts w:ascii="Arial" w:hAnsi="Arial" w:cs="Arial"/>
          <w:color w:val="000000"/>
          <w:sz w:val="20"/>
          <w:szCs w:val="20"/>
        </w:rPr>
        <w:t xml:space="preserve">, the Authority must be </w:t>
      </w:r>
      <w:r w:rsidR="00A04326" w:rsidRPr="00643C3B">
        <w:rPr>
          <w:rStyle w:val="normaltextrun1"/>
          <w:rFonts w:ascii="Arial" w:hAnsi="Arial" w:cs="Arial"/>
          <w:color w:val="000000"/>
          <w:sz w:val="20"/>
          <w:szCs w:val="20"/>
        </w:rPr>
        <w:t>notified at the earliest opportunity</w:t>
      </w:r>
      <w:r w:rsidR="000E3AB3">
        <w:rPr>
          <w:rStyle w:val="normaltextrun1"/>
          <w:rFonts w:ascii="Arial" w:hAnsi="Arial" w:cs="Arial"/>
          <w:color w:val="000000"/>
          <w:sz w:val="20"/>
          <w:szCs w:val="20"/>
        </w:rPr>
        <w:t>.</w:t>
      </w:r>
    </w:p>
    <w:p w14:paraId="4FE773DB" w14:textId="471AC815" w:rsidR="00A04326" w:rsidRPr="00643C3B" w:rsidRDefault="00A04326" w:rsidP="00937124">
      <w:pPr>
        <w:pStyle w:val="paragraph"/>
        <w:numPr>
          <w:ilvl w:val="0"/>
          <w:numId w:val="52"/>
        </w:numPr>
        <w:ind w:left="1418"/>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 xml:space="preserve">The </w:t>
      </w:r>
      <w:r w:rsidR="007F00AB" w:rsidRPr="00643C3B">
        <w:rPr>
          <w:rStyle w:val="normaltextrun1"/>
          <w:rFonts w:ascii="Arial" w:hAnsi="Arial" w:cs="Arial"/>
          <w:color w:val="000000"/>
          <w:sz w:val="20"/>
          <w:szCs w:val="20"/>
        </w:rPr>
        <w:t>C</w:t>
      </w:r>
      <w:r w:rsidRPr="00643C3B">
        <w:rPr>
          <w:rStyle w:val="normaltextrun1"/>
          <w:rFonts w:ascii="Arial" w:hAnsi="Arial" w:cs="Arial"/>
          <w:color w:val="000000"/>
          <w:sz w:val="20"/>
          <w:szCs w:val="20"/>
        </w:rPr>
        <w:t>ontractor</w:t>
      </w:r>
      <w:r w:rsidR="007F00AB" w:rsidRPr="00643C3B">
        <w:rPr>
          <w:rStyle w:val="normaltextrun1"/>
          <w:rFonts w:ascii="Arial" w:hAnsi="Arial" w:cs="Arial"/>
          <w:color w:val="000000"/>
          <w:sz w:val="20"/>
          <w:szCs w:val="20"/>
        </w:rPr>
        <w:t xml:space="preserve"> shall send all equipment and spares orders to the following</w:t>
      </w:r>
      <w:r w:rsidR="00B11BC3">
        <w:rPr>
          <w:rStyle w:val="normaltextrun1"/>
          <w:rFonts w:ascii="Arial" w:hAnsi="Arial" w:cs="Arial"/>
          <w:color w:val="000000"/>
          <w:sz w:val="20"/>
          <w:szCs w:val="20"/>
        </w:rPr>
        <w:t xml:space="preserve"> UK</w:t>
      </w:r>
      <w:r w:rsidR="007F00AB" w:rsidRPr="00643C3B">
        <w:rPr>
          <w:rStyle w:val="normaltextrun1"/>
          <w:rFonts w:ascii="Arial" w:hAnsi="Arial" w:cs="Arial"/>
          <w:color w:val="000000"/>
          <w:sz w:val="20"/>
          <w:szCs w:val="20"/>
        </w:rPr>
        <w:t xml:space="preserve"> address:</w:t>
      </w:r>
    </w:p>
    <w:p w14:paraId="0883B45C" w14:textId="77777777" w:rsidR="00CA4AA0" w:rsidRDefault="00CA4AA0" w:rsidP="00490E4A">
      <w:pPr>
        <w:spacing w:line="240" w:lineRule="auto"/>
        <w:ind w:left="2165" w:firstLine="715"/>
        <w:rPr>
          <w:color w:val="auto"/>
          <w:sz w:val="20"/>
          <w:szCs w:val="20"/>
        </w:rPr>
      </w:pPr>
    </w:p>
    <w:p w14:paraId="11C777A8" w14:textId="01B499FA" w:rsidR="00AD5CBD" w:rsidRPr="00643C3B" w:rsidRDefault="00AD5CBD" w:rsidP="00490E4A">
      <w:pPr>
        <w:spacing w:line="240" w:lineRule="auto"/>
        <w:ind w:left="2165" w:firstLine="715"/>
        <w:rPr>
          <w:rFonts w:ascii="Calibri" w:eastAsiaTheme="minorHAnsi" w:hAnsi="Calibri" w:cs="Calibri"/>
          <w:color w:val="auto"/>
          <w:sz w:val="20"/>
          <w:szCs w:val="20"/>
        </w:rPr>
      </w:pPr>
      <w:r w:rsidRPr="00643C3B">
        <w:rPr>
          <w:color w:val="auto"/>
          <w:sz w:val="20"/>
          <w:szCs w:val="20"/>
        </w:rPr>
        <w:t>RAF Brize Norton</w:t>
      </w:r>
    </w:p>
    <w:p w14:paraId="2C462E2A" w14:textId="77777777" w:rsidR="00AD5CBD" w:rsidRPr="00643C3B" w:rsidRDefault="00AD5CBD" w:rsidP="00490E4A">
      <w:pPr>
        <w:spacing w:line="240" w:lineRule="auto"/>
        <w:ind w:left="2885"/>
        <w:rPr>
          <w:color w:val="auto"/>
          <w:sz w:val="20"/>
          <w:szCs w:val="20"/>
        </w:rPr>
      </w:pPr>
      <w:r w:rsidRPr="00643C3B">
        <w:rPr>
          <w:color w:val="auto"/>
          <w:sz w:val="20"/>
          <w:szCs w:val="20"/>
        </w:rPr>
        <w:t>Logistic Sqn (R&amp;D)</w:t>
      </w:r>
    </w:p>
    <w:p w14:paraId="1B65DBB3" w14:textId="77777777" w:rsidR="00AD5CBD" w:rsidRPr="00643C3B" w:rsidRDefault="00AD5CBD" w:rsidP="00490E4A">
      <w:pPr>
        <w:spacing w:line="240" w:lineRule="auto"/>
        <w:ind w:left="2165" w:firstLine="715"/>
        <w:rPr>
          <w:color w:val="auto"/>
          <w:sz w:val="20"/>
          <w:szCs w:val="20"/>
        </w:rPr>
      </w:pPr>
      <w:r w:rsidRPr="00643C3B">
        <w:rPr>
          <w:color w:val="auto"/>
          <w:sz w:val="20"/>
          <w:szCs w:val="20"/>
        </w:rPr>
        <w:t>(FAO Oxygen Support Section)</w:t>
      </w:r>
    </w:p>
    <w:p w14:paraId="2DAA1EB9" w14:textId="77777777" w:rsidR="00AD5CBD" w:rsidRPr="00643C3B" w:rsidRDefault="00AD5CBD" w:rsidP="00490E4A">
      <w:pPr>
        <w:spacing w:line="240" w:lineRule="auto"/>
        <w:ind w:left="2165" w:firstLine="715"/>
        <w:rPr>
          <w:color w:val="auto"/>
          <w:sz w:val="20"/>
          <w:szCs w:val="20"/>
        </w:rPr>
      </w:pPr>
      <w:r w:rsidRPr="00643C3B">
        <w:rPr>
          <w:color w:val="auto"/>
          <w:sz w:val="20"/>
          <w:szCs w:val="20"/>
        </w:rPr>
        <w:t>Carterton</w:t>
      </w:r>
    </w:p>
    <w:p w14:paraId="726957A0" w14:textId="77777777" w:rsidR="00AD5CBD" w:rsidRPr="00643C3B" w:rsidRDefault="00AD5CBD" w:rsidP="00490E4A">
      <w:pPr>
        <w:spacing w:line="240" w:lineRule="auto"/>
        <w:ind w:left="2165" w:firstLine="715"/>
        <w:rPr>
          <w:color w:val="auto"/>
          <w:sz w:val="20"/>
          <w:szCs w:val="20"/>
        </w:rPr>
      </w:pPr>
      <w:r w:rsidRPr="00643C3B">
        <w:rPr>
          <w:color w:val="auto"/>
          <w:sz w:val="20"/>
          <w:szCs w:val="20"/>
        </w:rPr>
        <w:t>Brize Norton</w:t>
      </w:r>
    </w:p>
    <w:p w14:paraId="4E538CB6" w14:textId="77777777" w:rsidR="00AD5CBD" w:rsidRPr="00643C3B" w:rsidRDefault="00AD5CBD" w:rsidP="00490E4A">
      <w:pPr>
        <w:spacing w:line="240" w:lineRule="auto"/>
        <w:ind w:left="2165" w:firstLine="715"/>
        <w:rPr>
          <w:color w:val="auto"/>
          <w:sz w:val="20"/>
          <w:szCs w:val="20"/>
        </w:rPr>
      </w:pPr>
      <w:r w:rsidRPr="00643C3B">
        <w:rPr>
          <w:color w:val="auto"/>
          <w:sz w:val="20"/>
          <w:szCs w:val="20"/>
        </w:rPr>
        <w:t>Oxfordshire</w:t>
      </w:r>
    </w:p>
    <w:p w14:paraId="7649F80F" w14:textId="77777777" w:rsidR="00AD5CBD" w:rsidRPr="00643C3B" w:rsidRDefault="00AD5CBD" w:rsidP="00490E4A">
      <w:pPr>
        <w:spacing w:line="240" w:lineRule="auto"/>
        <w:ind w:left="2165" w:firstLine="715"/>
        <w:rPr>
          <w:color w:val="auto"/>
          <w:sz w:val="20"/>
          <w:szCs w:val="20"/>
        </w:rPr>
      </w:pPr>
      <w:r w:rsidRPr="00643C3B">
        <w:rPr>
          <w:color w:val="auto"/>
          <w:sz w:val="20"/>
          <w:szCs w:val="20"/>
        </w:rPr>
        <w:t>OX18 3LX</w:t>
      </w:r>
    </w:p>
    <w:p w14:paraId="6ACC8D83" w14:textId="6359A903" w:rsidR="00AD5CBD" w:rsidRPr="00643C3B" w:rsidRDefault="00AD5CBD" w:rsidP="00490E4A">
      <w:pPr>
        <w:pStyle w:val="paragraph"/>
        <w:ind w:left="360"/>
        <w:textAlignment w:val="baseline"/>
        <w:rPr>
          <w:rStyle w:val="normaltextrun1"/>
          <w:rFonts w:ascii="Arial" w:hAnsi="Arial" w:cs="Arial"/>
          <w:bCs/>
          <w:sz w:val="20"/>
          <w:szCs w:val="20"/>
        </w:rPr>
      </w:pPr>
    </w:p>
    <w:p w14:paraId="2FB2EE2A" w14:textId="6179F143" w:rsidR="002013F4" w:rsidRPr="00643C3B" w:rsidRDefault="00E75943" w:rsidP="00937124">
      <w:pPr>
        <w:pStyle w:val="paragraph"/>
        <w:numPr>
          <w:ilvl w:val="0"/>
          <w:numId w:val="51"/>
        </w:numPr>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 xml:space="preserve">Spares Order </w:t>
      </w:r>
      <w:r w:rsidR="00A83C27">
        <w:rPr>
          <w:rStyle w:val="normaltextrun1"/>
          <w:rFonts w:ascii="Arial" w:hAnsi="Arial" w:cs="Arial"/>
          <w:color w:val="000000"/>
          <w:sz w:val="20"/>
          <w:szCs w:val="20"/>
        </w:rPr>
        <w:t>P</w:t>
      </w:r>
      <w:r w:rsidR="002013F4" w:rsidRPr="00643C3B">
        <w:rPr>
          <w:rStyle w:val="normaltextrun1"/>
          <w:rFonts w:ascii="Arial" w:hAnsi="Arial" w:cs="Arial"/>
          <w:color w:val="000000"/>
          <w:sz w:val="20"/>
          <w:szCs w:val="20"/>
        </w:rPr>
        <w:t>rocess</w:t>
      </w:r>
      <w:r w:rsidR="002E34FD" w:rsidRPr="00643C3B">
        <w:rPr>
          <w:rStyle w:val="normaltextrun1"/>
          <w:rFonts w:ascii="Arial" w:hAnsi="Arial" w:cs="Arial"/>
          <w:color w:val="000000"/>
          <w:sz w:val="20"/>
          <w:szCs w:val="20"/>
        </w:rPr>
        <w:t xml:space="preserve"> in accordance with </w:t>
      </w:r>
      <w:r w:rsidR="002E34FD">
        <w:rPr>
          <w:rStyle w:val="normaltextrun1"/>
          <w:rFonts w:ascii="Arial" w:hAnsi="Arial" w:cs="Arial"/>
          <w:color w:val="000000"/>
          <w:sz w:val="20"/>
          <w:szCs w:val="20"/>
        </w:rPr>
        <w:t xml:space="preserve">Schedule of Requirement </w:t>
      </w:r>
      <w:r w:rsidR="001B02E3">
        <w:rPr>
          <w:rStyle w:val="normaltextrun1"/>
          <w:rFonts w:ascii="Arial" w:hAnsi="Arial" w:cs="Arial"/>
          <w:color w:val="000000"/>
          <w:sz w:val="20"/>
          <w:szCs w:val="20"/>
        </w:rPr>
        <w:t>L</w:t>
      </w:r>
      <w:r w:rsidR="002E34FD" w:rsidRPr="00643C3B">
        <w:rPr>
          <w:rStyle w:val="normaltextrun1"/>
          <w:rFonts w:ascii="Arial" w:hAnsi="Arial" w:cs="Arial"/>
          <w:color w:val="000000"/>
          <w:sz w:val="20"/>
          <w:szCs w:val="20"/>
        </w:rPr>
        <w:t>ine Item 4</w:t>
      </w:r>
      <w:r w:rsidR="002013F4" w:rsidRPr="00643C3B">
        <w:rPr>
          <w:rStyle w:val="normaltextrun1"/>
          <w:rFonts w:ascii="Arial" w:hAnsi="Arial" w:cs="Arial"/>
          <w:color w:val="000000"/>
          <w:sz w:val="20"/>
          <w:szCs w:val="20"/>
        </w:rPr>
        <w:t xml:space="preserve">: </w:t>
      </w:r>
    </w:p>
    <w:p w14:paraId="4EAB8AA5" w14:textId="4D1FE553" w:rsidR="00FD0E2F" w:rsidRPr="00643C3B" w:rsidRDefault="00954CEE" w:rsidP="00937124">
      <w:pPr>
        <w:pStyle w:val="paragraph"/>
        <w:numPr>
          <w:ilvl w:val="0"/>
          <w:numId w:val="53"/>
        </w:numPr>
        <w:ind w:left="1418" w:hanging="284"/>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I</w:t>
      </w:r>
      <w:r w:rsidR="001520D2" w:rsidRPr="00643C3B">
        <w:rPr>
          <w:rStyle w:val="normaltextrun1"/>
          <w:rFonts w:ascii="Arial" w:hAnsi="Arial" w:cs="Arial"/>
          <w:color w:val="000000"/>
          <w:sz w:val="20"/>
          <w:szCs w:val="20"/>
        </w:rPr>
        <w:t>f</w:t>
      </w:r>
      <w:r w:rsidRPr="00643C3B">
        <w:rPr>
          <w:rStyle w:val="normaltextrun1"/>
          <w:rFonts w:ascii="Arial" w:hAnsi="Arial" w:cs="Arial"/>
          <w:color w:val="000000"/>
          <w:sz w:val="20"/>
          <w:szCs w:val="20"/>
        </w:rPr>
        <w:t xml:space="preserve"> the Authority wishes to place an</w:t>
      </w:r>
      <w:r w:rsidR="001520D2" w:rsidRPr="00643C3B">
        <w:rPr>
          <w:rStyle w:val="normaltextrun1"/>
          <w:rFonts w:ascii="Arial" w:hAnsi="Arial" w:cs="Arial"/>
          <w:color w:val="000000"/>
          <w:sz w:val="20"/>
          <w:szCs w:val="20"/>
        </w:rPr>
        <w:t xml:space="preserve"> order</w:t>
      </w:r>
      <w:r w:rsidR="008D31CE">
        <w:rPr>
          <w:rStyle w:val="normaltextrun1"/>
          <w:rFonts w:ascii="Arial" w:hAnsi="Arial" w:cs="Arial"/>
          <w:color w:val="000000"/>
          <w:sz w:val="20"/>
          <w:szCs w:val="20"/>
        </w:rPr>
        <w:t xml:space="preserve"> for</w:t>
      </w:r>
      <w:r w:rsidR="00AD1E4C">
        <w:rPr>
          <w:rStyle w:val="normaltextrun1"/>
          <w:rFonts w:ascii="Arial" w:hAnsi="Arial" w:cs="Arial"/>
          <w:color w:val="000000"/>
          <w:sz w:val="20"/>
          <w:szCs w:val="20"/>
        </w:rPr>
        <w:t xml:space="preserve"> additional Gas Booster Pumps and</w:t>
      </w:r>
      <w:r w:rsidR="002E34FD">
        <w:rPr>
          <w:rStyle w:val="normaltextrun1"/>
          <w:rFonts w:ascii="Arial" w:hAnsi="Arial" w:cs="Arial"/>
          <w:color w:val="000000"/>
          <w:sz w:val="20"/>
          <w:szCs w:val="20"/>
        </w:rPr>
        <w:t>/or any</w:t>
      </w:r>
      <w:r w:rsidR="008D31CE">
        <w:rPr>
          <w:rStyle w:val="normaltextrun1"/>
          <w:rFonts w:ascii="Arial" w:hAnsi="Arial" w:cs="Arial"/>
          <w:color w:val="000000"/>
          <w:sz w:val="20"/>
          <w:szCs w:val="20"/>
        </w:rPr>
        <w:t xml:space="preserve"> </w:t>
      </w:r>
      <w:r w:rsidR="0037358F">
        <w:rPr>
          <w:rStyle w:val="normaltextrun1"/>
          <w:rFonts w:ascii="Arial" w:hAnsi="Arial" w:cs="Arial"/>
          <w:color w:val="000000"/>
          <w:sz w:val="20"/>
          <w:szCs w:val="20"/>
        </w:rPr>
        <w:t xml:space="preserve">spares </w:t>
      </w:r>
      <w:r w:rsidR="008E3493">
        <w:rPr>
          <w:rStyle w:val="normaltextrun1"/>
          <w:rFonts w:ascii="Arial" w:hAnsi="Arial" w:cs="Arial"/>
          <w:color w:val="000000"/>
          <w:sz w:val="20"/>
          <w:szCs w:val="20"/>
        </w:rPr>
        <w:t xml:space="preserve">items </w:t>
      </w:r>
      <w:r w:rsidR="00501EA3">
        <w:rPr>
          <w:rStyle w:val="normaltextrun1"/>
          <w:rFonts w:ascii="Arial" w:hAnsi="Arial" w:cs="Arial"/>
          <w:color w:val="000000"/>
          <w:sz w:val="20"/>
          <w:szCs w:val="20"/>
        </w:rPr>
        <w:t>listed in Annex C to Schedule 2</w:t>
      </w:r>
      <w:r w:rsidR="001520D2" w:rsidRPr="00643C3B">
        <w:rPr>
          <w:rStyle w:val="normaltextrun1"/>
          <w:rFonts w:ascii="Arial" w:hAnsi="Arial" w:cs="Arial"/>
          <w:color w:val="000000"/>
          <w:sz w:val="20"/>
          <w:szCs w:val="20"/>
        </w:rPr>
        <w:t xml:space="preserve">, </w:t>
      </w:r>
      <w:r w:rsidR="00B46411" w:rsidRPr="00643C3B">
        <w:rPr>
          <w:rStyle w:val="normaltextrun1"/>
          <w:rFonts w:ascii="Arial" w:hAnsi="Arial" w:cs="Arial"/>
          <w:color w:val="000000"/>
          <w:sz w:val="20"/>
          <w:szCs w:val="20"/>
        </w:rPr>
        <w:t>this</w:t>
      </w:r>
      <w:r w:rsidR="001631DB" w:rsidRPr="00643C3B">
        <w:rPr>
          <w:rStyle w:val="normaltextrun1"/>
          <w:rFonts w:ascii="Arial" w:hAnsi="Arial" w:cs="Arial"/>
          <w:color w:val="000000"/>
          <w:sz w:val="20"/>
          <w:szCs w:val="20"/>
        </w:rPr>
        <w:t xml:space="preserve"> will be placed by</w:t>
      </w:r>
      <w:r w:rsidR="001B02E3">
        <w:rPr>
          <w:rStyle w:val="normaltextrun1"/>
          <w:rFonts w:ascii="Arial" w:hAnsi="Arial" w:cs="Arial"/>
          <w:color w:val="000000"/>
          <w:sz w:val="20"/>
          <w:szCs w:val="20"/>
        </w:rPr>
        <w:t xml:space="preserve"> the Authority</w:t>
      </w:r>
      <w:r w:rsidR="001631DB" w:rsidRPr="00643C3B">
        <w:rPr>
          <w:rStyle w:val="normaltextrun1"/>
          <w:rFonts w:ascii="Arial" w:hAnsi="Arial" w:cs="Arial"/>
          <w:color w:val="000000"/>
          <w:sz w:val="20"/>
          <w:szCs w:val="20"/>
        </w:rPr>
        <w:t xml:space="preserve"> raising a </w:t>
      </w:r>
      <w:r w:rsidR="00E44223">
        <w:rPr>
          <w:rStyle w:val="normaltextrun1"/>
          <w:rFonts w:ascii="Arial" w:hAnsi="Arial" w:cs="Arial"/>
          <w:color w:val="000000"/>
          <w:sz w:val="20"/>
          <w:szCs w:val="20"/>
        </w:rPr>
        <w:t>Purchase Order</w:t>
      </w:r>
      <w:r w:rsidR="00DC3843">
        <w:rPr>
          <w:rStyle w:val="normaltextrun1"/>
          <w:rFonts w:ascii="Arial" w:hAnsi="Arial" w:cs="Arial"/>
          <w:color w:val="000000"/>
          <w:sz w:val="20"/>
          <w:szCs w:val="20"/>
        </w:rPr>
        <w:t xml:space="preserve"> (PO)</w:t>
      </w:r>
      <w:r w:rsidR="001631DB" w:rsidRPr="00643C3B">
        <w:rPr>
          <w:rStyle w:val="normaltextrun1"/>
          <w:rFonts w:ascii="Arial" w:hAnsi="Arial" w:cs="Arial"/>
          <w:color w:val="000000"/>
          <w:sz w:val="20"/>
          <w:szCs w:val="20"/>
        </w:rPr>
        <w:t xml:space="preserve"> on</w:t>
      </w:r>
      <w:r w:rsidR="00E44223">
        <w:rPr>
          <w:rStyle w:val="normaltextrun1"/>
          <w:rFonts w:ascii="Arial" w:hAnsi="Arial" w:cs="Arial"/>
          <w:color w:val="000000"/>
          <w:sz w:val="20"/>
          <w:szCs w:val="20"/>
        </w:rPr>
        <w:t xml:space="preserve"> </w:t>
      </w:r>
      <w:r w:rsidR="00E34B3F">
        <w:rPr>
          <w:rStyle w:val="normaltextrun1"/>
          <w:rFonts w:ascii="Arial" w:hAnsi="Arial" w:cs="Arial"/>
          <w:color w:val="000000"/>
          <w:sz w:val="20"/>
          <w:szCs w:val="20"/>
        </w:rPr>
        <w:t>the</w:t>
      </w:r>
      <w:r w:rsidR="001631DB" w:rsidRPr="00643C3B">
        <w:rPr>
          <w:rStyle w:val="normaltextrun1"/>
          <w:rFonts w:ascii="Arial" w:hAnsi="Arial" w:cs="Arial"/>
          <w:color w:val="000000"/>
          <w:sz w:val="20"/>
          <w:szCs w:val="20"/>
        </w:rPr>
        <w:t xml:space="preserve"> </w:t>
      </w:r>
      <w:r w:rsidR="00A5127E">
        <w:rPr>
          <w:rStyle w:val="normaltextrun1"/>
          <w:rFonts w:ascii="Arial" w:hAnsi="Arial" w:cs="Arial"/>
          <w:color w:val="000000"/>
          <w:sz w:val="20"/>
          <w:szCs w:val="20"/>
        </w:rPr>
        <w:t>Contract</w:t>
      </w:r>
      <w:r w:rsidR="001B02E3">
        <w:rPr>
          <w:rStyle w:val="normaltextrun1"/>
          <w:rFonts w:ascii="Arial" w:hAnsi="Arial" w:cs="Arial"/>
          <w:color w:val="000000"/>
          <w:sz w:val="20"/>
          <w:szCs w:val="20"/>
        </w:rPr>
        <w:t>ing</w:t>
      </w:r>
      <w:r w:rsidR="00A5127E">
        <w:rPr>
          <w:rStyle w:val="normaltextrun1"/>
          <w:rFonts w:ascii="Arial" w:hAnsi="Arial" w:cs="Arial"/>
          <w:color w:val="000000"/>
          <w:sz w:val="20"/>
          <w:szCs w:val="20"/>
        </w:rPr>
        <w:t xml:space="preserve">, Purchasing &amp; Finance </w:t>
      </w:r>
      <w:r w:rsidR="00E34B3F">
        <w:rPr>
          <w:rStyle w:val="normaltextrun1"/>
          <w:rFonts w:ascii="Arial" w:hAnsi="Arial" w:cs="Arial"/>
          <w:color w:val="000000"/>
          <w:sz w:val="20"/>
          <w:szCs w:val="20"/>
        </w:rPr>
        <w:t>(</w:t>
      </w:r>
      <w:r w:rsidR="001631DB" w:rsidRPr="00643C3B">
        <w:rPr>
          <w:rStyle w:val="normaltextrun1"/>
          <w:rFonts w:ascii="Arial" w:hAnsi="Arial" w:cs="Arial"/>
          <w:color w:val="000000"/>
          <w:sz w:val="20"/>
          <w:szCs w:val="20"/>
        </w:rPr>
        <w:t>CP&amp;F</w:t>
      </w:r>
      <w:r w:rsidR="00E34B3F">
        <w:rPr>
          <w:rStyle w:val="normaltextrun1"/>
          <w:rFonts w:ascii="Arial" w:hAnsi="Arial" w:cs="Arial"/>
          <w:color w:val="000000"/>
          <w:sz w:val="20"/>
          <w:szCs w:val="20"/>
        </w:rPr>
        <w:t>) system</w:t>
      </w:r>
      <w:r w:rsidR="009F364F" w:rsidRPr="00643C3B">
        <w:rPr>
          <w:rStyle w:val="normaltextrun1"/>
          <w:rFonts w:ascii="Arial" w:hAnsi="Arial" w:cs="Arial"/>
          <w:color w:val="000000"/>
          <w:sz w:val="20"/>
          <w:szCs w:val="20"/>
        </w:rPr>
        <w:t>.</w:t>
      </w:r>
    </w:p>
    <w:p w14:paraId="6AE12F14" w14:textId="1ACADC80" w:rsidR="00FD0E2F" w:rsidRDefault="00CB13F7" w:rsidP="00937124">
      <w:pPr>
        <w:pStyle w:val="paragraph"/>
        <w:numPr>
          <w:ilvl w:val="0"/>
          <w:numId w:val="53"/>
        </w:numPr>
        <w:ind w:left="1418" w:hanging="284"/>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 xml:space="preserve">The Authority will send the Contractor a Purchase Order </w:t>
      </w:r>
      <w:r w:rsidR="00F0233D">
        <w:rPr>
          <w:rStyle w:val="normaltextrun1"/>
          <w:rFonts w:ascii="Arial" w:hAnsi="Arial" w:cs="Arial"/>
          <w:color w:val="000000"/>
          <w:sz w:val="20"/>
          <w:szCs w:val="20"/>
        </w:rPr>
        <w:t>detailing the item and quantity required</w:t>
      </w:r>
      <w:r w:rsidRPr="00643C3B">
        <w:rPr>
          <w:rStyle w:val="normaltextrun1"/>
          <w:rFonts w:ascii="Arial" w:hAnsi="Arial" w:cs="Arial"/>
          <w:color w:val="000000"/>
          <w:sz w:val="20"/>
          <w:szCs w:val="20"/>
        </w:rPr>
        <w:t xml:space="preserve">, this will be accompanied by an email from the </w:t>
      </w:r>
      <w:r w:rsidR="004F0647">
        <w:rPr>
          <w:rStyle w:val="normaltextrun1"/>
          <w:rFonts w:ascii="Arial" w:hAnsi="Arial" w:cs="Arial"/>
          <w:color w:val="000000"/>
          <w:sz w:val="20"/>
          <w:szCs w:val="20"/>
        </w:rPr>
        <w:t>Commercial Officer</w:t>
      </w:r>
      <w:r w:rsidRPr="00643C3B">
        <w:rPr>
          <w:rStyle w:val="normaltextrun1"/>
          <w:rFonts w:ascii="Arial" w:hAnsi="Arial" w:cs="Arial"/>
          <w:color w:val="000000"/>
          <w:sz w:val="20"/>
          <w:szCs w:val="20"/>
        </w:rPr>
        <w:t xml:space="preserve"> at Box 1 of the DEFFORM 111</w:t>
      </w:r>
      <w:r w:rsidR="00010BBF">
        <w:rPr>
          <w:rStyle w:val="normaltextrun1"/>
          <w:rFonts w:ascii="Arial" w:hAnsi="Arial" w:cs="Arial"/>
          <w:color w:val="000000"/>
          <w:sz w:val="20"/>
          <w:szCs w:val="20"/>
        </w:rPr>
        <w:t>.</w:t>
      </w:r>
    </w:p>
    <w:p w14:paraId="03176A7C" w14:textId="21877731" w:rsidR="00101A77" w:rsidRDefault="00101A77" w:rsidP="00937124">
      <w:pPr>
        <w:pStyle w:val="paragraph"/>
        <w:numPr>
          <w:ilvl w:val="0"/>
          <w:numId w:val="53"/>
        </w:numPr>
        <w:ind w:left="1418" w:hanging="284"/>
        <w:jc w:val="both"/>
        <w:textAlignment w:val="baseline"/>
        <w:rPr>
          <w:rStyle w:val="normaltextrun1"/>
          <w:rFonts w:ascii="Arial" w:hAnsi="Arial" w:cs="Arial"/>
          <w:color w:val="000000"/>
          <w:sz w:val="20"/>
          <w:szCs w:val="20"/>
        </w:rPr>
      </w:pPr>
      <w:r w:rsidRPr="00101A77">
        <w:rPr>
          <w:rStyle w:val="normaltextrun1"/>
          <w:rFonts w:ascii="Arial" w:hAnsi="Arial" w:cs="Arial"/>
          <w:color w:val="000000"/>
          <w:sz w:val="20"/>
          <w:szCs w:val="20"/>
        </w:rPr>
        <w:t xml:space="preserve">The Contractor shall acknowledge receipt of </w:t>
      </w:r>
      <w:r>
        <w:rPr>
          <w:rStyle w:val="normaltextrun1"/>
          <w:rFonts w:ascii="Arial" w:hAnsi="Arial" w:cs="Arial"/>
          <w:color w:val="000000"/>
          <w:sz w:val="20"/>
          <w:szCs w:val="20"/>
        </w:rPr>
        <w:t xml:space="preserve">the </w:t>
      </w:r>
      <w:r w:rsidRPr="00101A77">
        <w:rPr>
          <w:rStyle w:val="normaltextrun1"/>
          <w:rFonts w:ascii="Arial" w:hAnsi="Arial" w:cs="Arial"/>
          <w:color w:val="000000"/>
          <w:sz w:val="20"/>
          <w:szCs w:val="20"/>
        </w:rPr>
        <w:t xml:space="preserve">authorised </w:t>
      </w:r>
      <w:r>
        <w:rPr>
          <w:rStyle w:val="normaltextrun1"/>
          <w:rFonts w:ascii="Arial" w:hAnsi="Arial" w:cs="Arial"/>
          <w:color w:val="000000"/>
          <w:sz w:val="20"/>
          <w:szCs w:val="20"/>
        </w:rPr>
        <w:t>Purchase Order</w:t>
      </w:r>
      <w:r w:rsidRPr="00101A77">
        <w:rPr>
          <w:rStyle w:val="normaltextrun1"/>
          <w:rFonts w:ascii="Arial" w:hAnsi="Arial" w:cs="Arial"/>
          <w:color w:val="000000"/>
          <w:sz w:val="20"/>
          <w:szCs w:val="20"/>
        </w:rPr>
        <w:t xml:space="preserve"> within 10 business days of receipt confirming that the Contractor is proceeding </w:t>
      </w:r>
      <w:r w:rsidR="004B000C">
        <w:rPr>
          <w:rStyle w:val="normaltextrun1"/>
          <w:rFonts w:ascii="Arial" w:hAnsi="Arial" w:cs="Arial"/>
          <w:color w:val="000000"/>
          <w:sz w:val="20"/>
          <w:szCs w:val="20"/>
        </w:rPr>
        <w:t>with the</w:t>
      </w:r>
      <w:r w:rsidRPr="00101A77">
        <w:rPr>
          <w:rStyle w:val="normaltextrun1"/>
          <w:rFonts w:ascii="Arial" w:hAnsi="Arial" w:cs="Arial"/>
          <w:color w:val="000000"/>
          <w:sz w:val="20"/>
          <w:szCs w:val="20"/>
        </w:rPr>
        <w:t xml:space="preserve"> </w:t>
      </w:r>
      <w:r>
        <w:rPr>
          <w:rStyle w:val="normaltextrun1"/>
          <w:rFonts w:ascii="Arial" w:hAnsi="Arial" w:cs="Arial"/>
          <w:color w:val="000000"/>
          <w:sz w:val="20"/>
          <w:szCs w:val="20"/>
        </w:rPr>
        <w:t>order</w:t>
      </w:r>
      <w:r w:rsidRPr="00101A77">
        <w:rPr>
          <w:rStyle w:val="normaltextrun1"/>
          <w:rFonts w:ascii="Arial" w:hAnsi="Arial" w:cs="Arial"/>
          <w:color w:val="000000"/>
          <w:sz w:val="20"/>
          <w:szCs w:val="20"/>
        </w:rPr>
        <w:t>.</w:t>
      </w:r>
    </w:p>
    <w:p w14:paraId="59809D99" w14:textId="094FCAF0" w:rsidR="00AD7843" w:rsidRDefault="00CB13F7" w:rsidP="00937124">
      <w:pPr>
        <w:pStyle w:val="paragraph"/>
        <w:numPr>
          <w:ilvl w:val="0"/>
          <w:numId w:val="53"/>
        </w:numPr>
        <w:ind w:left="1418" w:hanging="284"/>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 xml:space="preserve">The Contractor shall deliver all </w:t>
      </w:r>
      <w:r w:rsidR="006322B7">
        <w:rPr>
          <w:rStyle w:val="normaltextrun1"/>
          <w:rFonts w:ascii="Arial" w:hAnsi="Arial" w:cs="Arial"/>
          <w:color w:val="000000"/>
          <w:sz w:val="20"/>
          <w:szCs w:val="20"/>
        </w:rPr>
        <w:t xml:space="preserve">items listed </w:t>
      </w:r>
      <w:r w:rsidR="00C24D94">
        <w:rPr>
          <w:rStyle w:val="normaltextrun1"/>
          <w:rFonts w:ascii="Arial" w:hAnsi="Arial" w:cs="Arial"/>
          <w:color w:val="000000"/>
          <w:sz w:val="20"/>
          <w:szCs w:val="20"/>
        </w:rPr>
        <w:t>in Annex C to</w:t>
      </w:r>
      <w:r w:rsidR="00817718" w:rsidRPr="00643C3B">
        <w:rPr>
          <w:rStyle w:val="normaltextrun1"/>
          <w:rFonts w:ascii="Arial" w:hAnsi="Arial" w:cs="Arial"/>
          <w:color w:val="000000"/>
          <w:sz w:val="20"/>
          <w:szCs w:val="20"/>
        </w:rPr>
        <w:t xml:space="preserve"> </w:t>
      </w:r>
      <w:r w:rsidR="00605D87" w:rsidRPr="00643C3B">
        <w:rPr>
          <w:rStyle w:val="normaltextrun1"/>
          <w:rFonts w:ascii="Arial" w:hAnsi="Arial" w:cs="Arial"/>
          <w:color w:val="000000"/>
          <w:sz w:val="20"/>
          <w:szCs w:val="20"/>
        </w:rPr>
        <w:t xml:space="preserve">Schedule </w:t>
      </w:r>
      <w:r w:rsidR="002F6AC2" w:rsidRPr="00643C3B">
        <w:rPr>
          <w:rStyle w:val="normaltextrun1"/>
          <w:rFonts w:ascii="Arial" w:hAnsi="Arial" w:cs="Arial"/>
          <w:color w:val="000000"/>
          <w:sz w:val="20"/>
          <w:szCs w:val="20"/>
        </w:rPr>
        <w:t>2</w:t>
      </w:r>
      <w:r w:rsidR="00C24D94">
        <w:rPr>
          <w:rStyle w:val="normaltextrun1"/>
          <w:rFonts w:ascii="Arial" w:hAnsi="Arial" w:cs="Arial"/>
          <w:color w:val="000000"/>
          <w:sz w:val="20"/>
          <w:szCs w:val="20"/>
        </w:rPr>
        <w:t xml:space="preserve"> </w:t>
      </w:r>
      <w:r w:rsidR="009F364F" w:rsidRPr="00643C3B">
        <w:rPr>
          <w:rStyle w:val="normaltextrun1"/>
          <w:rFonts w:ascii="Arial" w:hAnsi="Arial" w:cs="Arial"/>
          <w:color w:val="000000"/>
          <w:sz w:val="20"/>
          <w:szCs w:val="20"/>
        </w:rPr>
        <w:t>in</w:t>
      </w:r>
      <w:r w:rsidR="00F0233D">
        <w:rPr>
          <w:rStyle w:val="normaltextrun1"/>
          <w:rFonts w:ascii="Arial" w:hAnsi="Arial" w:cs="Arial"/>
          <w:color w:val="000000"/>
          <w:sz w:val="20"/>
          <w:szCs w:val="20"/>
        </w:rPr>
        <w:t xml:space="preserve"> </w:t>
      </w:r>
      <w:r w:rsidRPr="00643C3B">
        <w:rPr>
          <w:rStyle w:val="normaltextrun1"/>
          <w:rFonts w:ascii="Arial" w:hAnsi="Arial" w:cs="Arial"/>
          <w:color w:val="000000"/>
          <w:sz w:val="20"/>
          <w:szCs w:val="20"/>
        </w:rPr>
        <w:t>accordance with C</w:t>
      </w:r>
      <w:r w:rsidR="00F0233D">
        <w:rPr>
          <w:rStyle w:val="normaltextrun1"/>
          <w:rFonts w:ascii="Arial" w:hAnsi="Arial" w:cs="Arial"/>
          <w:color w:val="000000"/>
          <w:sz w:val="20"/>
          <w:szCs w:val="20"/>
        </w:rPr>
        <w:t>ondition</w:t>
      </w:r>
      <w:r w:rsidR="00010BBF">
        <w:rPr>
          <w:rStyle w:val="normaltextrun1"/>
          <w:rFonts w:ascii="Arial" w:hAnsi="Arial" w:cs="Arial"/>
          <w:color w:val="000000"/>
          <w:sz w:val="20"/>
          <w:szCs w:val="20"/>
        </w:rPr>
        <w:t xml:space="preserve"> </w:t>
      </w:r>
      <w:r w:rsidR="003811A7" w:rsidRPr="00643C3B">
        <w:rPr>
          <w:rStyle w:val="normaltextrun1"/>
          <w:rFonts w:ascii="Arial" w:hAnsi="Arial" w:cs="Arial"/>
          <w:color w:val="000000"/>
          <w:sz w:val="20"/>
          <w:szCs w:val="20"/>
        </w:rPr>
        <w:t>21a</w:t>
      </w:r>
      <w:r w:rsidRPr="00643C3B">
        <w:rPr>
          <w:rStyle w:val="normaltextrun1"/>
          <w:rFonts w:ascii="Arial" w:hAnsi="Arial" w:cs="Arial"/>
          <w:color w:val="000000"/>
          <w:sz w:val="20"/>
          <w:szCs w:val="20"/>
        </w:rPr>
        <w:t>.</w:t>
      </w:r>
    </w:p>
    <w:p w14:paraId="7F319932" w14:textId="0AA89485" w:rsidR="00BD7619" w:rsidRPr="00643C3B" w:rsidRDefault="005E60B7" w:rsidP="00937124">
      <w:pPr>
        <w:pStyle w:val="paragraph"/>
        <w:numPr>
          <w:ilvl w:val="0"/>
          <w:numId w:val="53"/>
        </w:numPr>
        <w:ind w:left="1418" w:hanging="284"/>
        <w:jc w:val="both"/>
        <w:textAlignment w:val="baseline"/>
        <w:rPr>
          <w:rStyle w:val="normaltextrun1"/>
          <w:rFonts w:ascii="Arial" w:hAnsi="Arial" w:cs="Arial"/>
          <w:color w:val="000000"/>
          <w:sz w:val="20"/>
          <w:szCs w:val="20"/>
        </w:rPr>
      </w:pPr>
      <w:r w:rsidRPr="005E60B7">
        <w:rPr>
          <w:rStyle w:val="normaltextrun1"/>
          <w:rFonts w:ascii="Arial" w:hAnsi="Arial" w:cs="Arial"/>
          <w:color w:val="000000"/>
          <w:sz w:val="20"/>
          <w:szCs w:val="20"/>
        </w:rPr>
        <w:t xml:space="preserve">Payment of all Spares </w:t>
      </w:r>
      <w:r>
        <w:rPr>
          <w:rStyle w:val="normaltextrun1"/>
          <w:rFonts w:ascii="Arial" w:hAnsi="Arial" w:cs="Arial"/>
          <w:color w:val="000000"/>
          <w:sz w:val="20"/>
          <w:szCs w:val="20"/>
        </w:rPr>
        <w:t>delivered</w:t>
      </w:r>
      <w:r w:rsidRPr="005E60B7">
        <w:rPr>
          <w:rStyle w:val="normaltextrun1"/>
          <w:rFonts w:ascii="Arial" w:hAnsi="Arial" w:cs="Arial"/>
          <w:color w:val="000000"/>
          <w:sz w:val="20"/>
          <w:szCs w:val="20"/>
        </w:rPr>
        <w:t xml:space="preserve"> under Item </w:t>
      </w:r>
      <w:r>
        <w:rPr>
          <w:rStyle w:val="normaltextrun1"/>
          <w:rFonts w:ascii="Arial" w:hAnsi="Arial" w:cs="Arial"/>
          <w:color w:val="000000"/>
          <w:sz w:val="20"/>
          <w:szCs w:val="20"/>
        </w:rPr>
        <w:t>4</w:t>
      </w:r>
      <w:r w:rsidRPr="005E60B7">
        <w:rPr>
          <w:rStyle w:val="normaltextrun1"/>
          <w:rFonts w:ascii="Arial" w:hAnsi="Arial" w:cs="Arial"/>
          <w:color w:val="000000"/>
          <w:sz w:val="20"/>
          <w:szCs w:val="20"/>
        </w:rPr>
        <w:t xml:space="preserve"> of the Schedule of Requirements will be authorised by the Authority on receipt of a Certificate of Conformity (Co</w:t>
      </w:r>
      <w:r w:rsidR="00F0233D">
        <w:rPr>
          <w:rStyle w:val="normaltextrun1"/>
          <w:rFonts w:ascii="Arial" w:hAnsi="Arial" w:cs="Arial"/>
          <w:color w:val="000000"/>
          <w:sz w:val="20"/>
          <w:szCs w:val="20"/>
        </w:rPr>
        <w:t>f</w:t>
      </w:r>
      <w:r w:rsidRPr="005E60B7">
        <w:rPr>
          <w:rStyle w:val="normaltextrun1"/>
          <w:rFonts w:ascii="Arial" w:hAnsi="Arial" w:cs="Arial"/>
          <w:color w:val="000000"/>
          <w:sz w:val="20"/>
          <w:szCs w:val="20"/>
        </w:rPr>
        <w:t xml:space="preserve">C) issued by the Contractor following delivery of the </w:t>
      </w:r>
      <w:r w:rsidR="00F0233D">
        <w:rPr>
          <w:rStyle w:val="normaltextrun1"/>
          <w:rFonts w:ascii="Arial" w:hAnsi="Arial" w:cs="Arial"/>
          <w:color w:val="000000"/>
          <w:sz w:val="20"/>
          <w:szCs w:val="20"/>
        </w:rPr>
        <w:t xml:space="preserve">equipment and/or </w:t>
      </w:r>
      <w:r w:rsidRPr="005E60B7">
        <w:rPr>
          <w:rStyle w:val="normaltextrun1"/>
          <w:rFonts w:ascii="Arial" w:hAnsi="Arial" w:cs="Arial"/>
          <w:color w:val="000000"/>
          <w:sz w:val="20"/>
          <w:szCs w:val="20"/>
        </w:rPr>
        <w:t xml:space="preserve">spares in question, and submission of an invoice on CP&amp;F in accordance with Condition </w:t>
      </w:r>
      <w:r w:rsidR="00DE4462">
        <w:rPr>
          <w:rStyle w:val="normaltextrun1"/>
          <w:rFonts w:ascii="Arial" w:hAnsi="Arial" w:cs="Arial"/>
          <w:color w:val="000000"/>
          <w:sz w:val="20"/>
          <w:szCs w:val="20"/>
        </w:rPr>
        <w:t>14.</w:t>
      </w:r>
    </w:p>
    <w:p w14:paraId="237F116D" w14:textId="77777777" w:rsidR="00AD7843" w:rsidRPr="00643C3B" w:rsidRDefault="00AD7843" w:rsidP="00545E6B">
      <w:pPr>
        <w:pStyle w:val="paragraph"/>
        <w:ind w:left="360"/>
        <w:textAlignment w:val="baseline"/>
        <w:rPr>
          <w:rStyle w:val="normaltextrun1"/>
          <w:rFonts w:ascii="Arial" w:hAnsi="Arial" w:cs="Arial"/>
          <w:bCs/>
          <w:color w:val="000000"/>
          <w:sz w:val="20"/>
          <w:szCs w:val="20"/>
        </w:rPr>
      </w:pPr>
    </w:p>
    <w:p w14:paraId="731D28D4" w14:textId="30FE18E8" w:rsidR="00357A56" w:rsidRPr="00643C3B" w:rsidRDefault="00D927A3" w:rsidP="00937124">
      <w:pPr>
        <w:pStyle w:val="paragraph"/>
        <w:numPr>
          <w:ilvl w:val="0"/>
          <w:numId w:val="51"/>
        </w:numPr>
        <w:jc w:val="both"/>
        <w:textAlignment w:val="baseline"/>
        <w:rPr>
          <w:rStyle w:val="normaltextrun1"/>
          <w:rFonts w:ascii="Arial" w:hAnsi="Arial" w:cs="Arial"/>
          <w:color w:val="000000"/>
          <w:sz w:val="20"/>
          <w:szCs w:val="20"/>
        </w:rPr>
      </w:pPr>
      <w:r w:rsidRPr="00643C3B">
        <w:rPr>
          <w:rStyle w:val="normaltextrun1"/>
          <w:rFonts w:ascii="Arial" w:hAnsi="Arial" w:cs="Arial"/>
          <w:color w:val="000000"/>
          <w:sz w:val="20"/>
          <w:szCs w:val="20"/>
        </w:rPr>
        <w:t xml:space="preserve">Authorisation </w:t>
      </w:r>
      <w:r w:rsidR="00F0233D">
        <w:rPr>
          <w:rStyle w:val="normaltextrun1"/>
          <w:rFonts w:ascii="Arial" w:hAnsi="Arial" w:cs="Arial"/>
          <w:color w:val="000000"/>
          <w:sz w:val="20"/>
          <w:szCs w:val="20"/>
        </w:rPr>
        <w:t>b</w:t>
      </w:r>
      <w:r w:rsidRPr="00643C3B">
        <w:rPr>
          <w:rStyle w:val="normaltextrun1"/>
          <w:rFonts w:ascii="Arial" w:hAnsi="Arial" w:cs="Arial"/>
          <w:color w:val="000000"/>
          <w:sz w:val="20"/>
          <w:szCs w:val="20"/>
        </w:rPr>
        <w:t xml:space="preserve">y </w:t>
      </w:r>
      <w:r w:rsidR="00F0233D">
        <w:rPr>
          <w:rStyle w:val="normaltextrun1"/>
          <w:rFonts w:ascii="Arial" w:hAnsi="Arial" w:cs="Arial"/>
          <w:color w:val="000000"/>
          <w:sz w:val="20"/>
          <w:szCs w:val="20"/>
        </w:rPr>
        <w:t>t</w:t>
      </w:r>
      <w:r w:rsidRPr="00643C3B">
        <w:rPr>
          <w:rStyle w:val="normaltextrun1"/>
          <w:rFonts w:ascii="Arial" w:hAnsi="Arial" w:cs="Arial"/>
          <w:color w:val="000000"/>
          <w:sz w:val="20"/>
          <w:szCs w:val="20"/>
        </w:rPr>
        <w:t xml:space="preserve">he Crown </w:t>
      </w:r>
      <w:r w:rsidR="00F0233D">
        <w:rPr>
          <w:rStyle w:val="normaltextrun1"/>
          <w:rFonts w:ascii="Arial" w:hAnsi="Arial" w:cs="Arial"/>
          <w:color w:val="000000"/>
          <w:sz w:val="20"/>
          <w:szCs w:val="20"/>
        </w:rPr>
        <w:t>f</w:t>
      </w:r>
      <w:r w:rsidRPr="00643C3B">
        <w:rPr>
          <w:rStyle w:val="normaltextrun1"/>
          <w:rFonts w:ascii="Arial" w:hAnsi="Arial" w:cs="Arial"/>
          <w:color w:val="000000"/>
          <w:sz w:val="20"/>
          <w:szCs w:val="20"/>
        </w:rPr>
        <w:t xml:space="preserve">or </w:t>
      </w:r>
      <w:r w:rsidR="00F0233D">
        <w:rPr>
          <w:rStyle w:val="normaltextrun1"/>
          <w:rFonts w:ascii="Arial" w:hAnsi="Arial" w:cs="Arial"/>
          <w:color w:val="000000"/>
          <w:sz w:val="20"/>
          <w:szCs w:val="20"/>
        </w:rPr>
        <w:t>u</w:t>
      </w:r>
      <w:r w:rsidRPr="00643C3B">
        <w:rPr>
          <w:rStyle w:val="normaltextrun1"/>
          <w:rFonts w:ascii="Arial" w:hAnsi="Arial" w:cs="Arial"/>
          <w:color w:val="000000"/>
          <w:sz w:val="20"/>
          <w:szCs w:val="20"/>
        </w:rPr>
        <w:t xml:space="preserve">se </w:t>
      </w:r>
      <w:r w:rsidR="00F0233D">
        <w:rPr>
          <w:rStyle w:val="normaltextrun1"/>
          <w:rFonts w:ascii="Arial" w:hAnsi="Arial" w:cs="Arial"/>
          <w:color w:val="000000"/>
          <w:sz w:val="20"/>
          <w:szCs w:val="20"/>
        </w:rPr>
        <w:t>o</w:t>
      </w:r>
      <w:r w:rsidRPr="00643C3B">
        <w:rPr>
          <w:rStyle w:val="normaltextrun1"/>
          <w:rFonts w:ascii="Arial" w:hAnsi="Arial" w:cs="Arial"/>
          <w:color w:val="000000"/>
          <w:sz w:val="20"/>
          <w:szCs w:val="20"/>
        </w:rPr>
        <w:t>f Third-Party Intellectual Property Rights</w:t>
      </w:r>
    </w:p>
    <w:p w14:paraId="611442E1" w14:textId="68C01D19" w:rsidR="00357A56" w:rsidRPr="00A33F38" w:rsidRDefault="00357A56" w:rsidP="00937124">
      <w:pPr>
        <w:pStyle w:val="paragraph"/>
        <w:numPr>
          <w:ilvl w:val="0"/>
          <w:numId w:val="54"/>
        </w:numPr>
        <w:ind w:left="1418" w:hanging="284"/>
        <w:jc w:val="both"/>
        <w:textAlignment w:val="baseline"/>
        <w:rPr>
          <w:rStyle w:val="normaltextrun1"/>
          <w:rFonts w:ascii="Arial" w:eastAsia="Arial" w:hAnsi="Arial" w:cs="Arial"/>
          <w:color w:val="000000"/>
          <w:sz w:val="20"/>
          <w:szCs w:val="20"/>
        </w:rPr>
      </w:pPr>
      <w:r w:rsidRPr="00643C3B">
        <w:rPr>
          <w:rStyle w:val="normaltextrun1"/>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EFB0782" w14:textId="77777777" w:rsidR="00AD7843" w:rsidRDefault="00AD7843" w:rsidP="00545E6B">
      <w:pPr>
        <w:pStyle w:val="paragraph"/>
        <w:ind w:left="360"/>
        <w:textAlignment w:val="baseline"/>
        <w:rPr>
          <w:rStyle w:val="normaltextrun1"/>
          <w:rFonts w:ascii="Arial" w:hAnsi="Arial" w:cs="Arial"/>
          <w:bCs/>
          <w:color w:val="000000"/>
          <w:sz w:val="20"/>
          <w:szCs w:val="20"/>
        </w:rPr>
      </w:pPr>
    </w:p>
    <w:p w14:paraId="2BDB7B8B" w14:textId="485C6BA9" w:rsidR="00363D03" w:rsidRDefault="00363D03">
      <w:pPr>
        <w:spacing w:after="160"/>
        <w:rPr>
          <w:rStyle w:val="normaltextrun1"/>
          <w:rFonts w:eastAsia="Times New Roman"/>
          <w:bCs/>
          <w:sz w:val="20"/>
          <w:szCs w:val="20"/>
        </w:rPr>
      </w:pPr>
    </w:p>
    <w:p w14:paraId="3E4D6CB8" w14:textId="259D8F51" w:rsidR="000C3A9D" w:rsidRDefault="000C3A9D" w:rsidP="00545E6B">
      <w:pPr>
        <w:pStyle w:val="paragraph"/>
        <w:ind w:left="360"/>
        <w:textAlignment w:val="baseline"/>
        <w:rPr>
          <w:rStyle w:val="normaltextrun1"/>
          <w:rFonts w:ascii="Arial" w:hAnsi="Arial" w:cs="Arial"/>
          <w:bCs/>
          <w:color w:val="000000"/>
          <w:sz w:val="20"/>
          <w:szCs w:val="20"/>
        </w:rPr>
        <w:sectPr w:rsidR="000C3A9D" w:rsidSect="00BF0D19">
          <w:headerReference w:type="default" r:id="rId16"/>
          <w:pgSz w:w="11906" w:h="16841"/>
          <w:pgMar w:top="829" w:right="1136" w:bottom="785" w:left="1133" w:header="720" w:footer="290" w:gutter="0"/>
          <w:cols w:space="720"/>
          <w:docGrid w:linePitch="299"/>
        </w:sectPr>
      </w:pPr>
      <w:bookmarkStart w:id="1" w:name="_Hlk50368556"/>
    </w:p>
    <w:bookmarkEnd w:id="1"/>
    <w:p w14:paraId="53BDF1B1" w14:textId="5B3C1AC2" w:rsidR="00AD7843" w:rsidRDefault="00AD7843" w:rsidP="00545E6B">
      <w:pPr>
        <w:pStyle w:val="paragraph"/>
        <w:ind w:left="360"/>
        <w:textAlignment w:val="baseline"/>
        <w:rPr>
          <w:rStyle w:val="normaltextrun1"/>
          <w:rFonts w:ascii="Arial" w:hAnsi="Arial" w:cs="Arial"/>
          <w:bCs/>
          <w:color w:val="000000"/>
          <w:sz w:val="20"/>
          <w:szCs w:val="20"/>
        </w:rPr>
      </w:pPr>
    </w:p>
    <w:p w14:paraId="53A21B0F" w14:textId="5F136857" w:rsidR="00A00A15" w:rsidRDefault="00A00A15" w:rsidP="00A00A15">
      <w:pPr>
        <w:pStyle w:val="Heading1"/>
        <w:ind w:left="0" w:firstLine="0"/>
      </w:pPr>
      <w:bookmarkStart w:id="2" w:name="_Toc456344341"/>
      <w:bookmarkStart w:id="3" w:name="_Toc45118192"/>
      <w:bookmarkStart w:id="4" w:name="_Toc45618382"/>
      <w:bookmarkStart w:id="5" w:name="_Toc45729442"/>
      <w:bookmarkStart w:id="6" w:name="_Toc45880062"/>
      <w:r w:rsidRPr="00715456">
        <w:t>Schedule 2 - Schedule of Requirements for Contract No: C17CSAE/</w:t>
      </w:r>
      <w:bookmarkEnd w:id="2"/>
      <w:r>
        <w:t>700182315</w:t>
      </w:r>
      <w:bookmarkEnd w:id="3"/>
      <w:bookmarkEnd w:id="4"/>
      <w:bookmarkEnd w:id="5"/>
      <w:bookmarkEnd w:id="6"/>
    </w:p>
    <w:p w14:paraId="6229ED4F" w14:textId="77777777" w:rsidR="00133218" w:rsidRPr="00715456" w:rsidRDefault="00133218" w:rsidP="00133218">
      <w:pPr>
        <w:jc w:val="center"/>
      </w:pPr>
      <w:r w:rsidRPr="00715456">
        <w:t xml:space="preserve">For the </w:t>
      </w:r>
      <w:r>
        <w:t>provision of a Gas Booster Pump and consumable spares</w:t>
      </w:r>
    </w:p>
    <w:p w14:paraId="0696CC58" w14:textId="77777777" w:rsidR="00133218" w:rsidRPr="00133218" w:rsidRDefault="00133218" w:rsidP="00133218"/>
    <w:tbl>
      <w:tblPr>
        <w:tblW w:w="500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849"/>
        <w:gridCol w:w="6808"/>
        <w:gridCol w:w="1415"/>
        <w:gridCol w:w="1564"/>
        <w:gridCol w:w="1135"/>
        <w:gridCol w:w="566"/>
        <w:gridCol w:w="989"/>
        <w:gridCol w:w="1071"/>
      </w:tblGrid>
      <w:tr w:rsidR="00014D0D" w:rsidRPr="00126F86" w14:paraId="665074DB" w14:textId="77777777" w:rsidTr="00014D0D">
        <w:trPr>
          <w:trHeight w:val="188"/>
        </w:trPr>
        <w:tc>
          <w:tcPr>
            <w:tcW w:w="269" w:type="pct"/>
            <w:vMerge w:val="restart"/>
            <w:tcMar>
              <w:left w:w="28" w:type="dxa"/>
              <w:right w:w="28" w:type="dxa"/>
            </w:tcMar>
          </w:tcPr>
          <w:p w14:paraId="215C0DED" w14:textId="77777777" w:rsidR="00133218" w:rsidRPr="00AE5BB5" w:rsidRDefault="00133218" w:rsidP="00133218">
            <w:pPr>
              <w:jc w:val="center"/>
              <w:rPr>
                <w:rFonts w:ascii="Calibri" w:hAnsi="Calibri"/>
                <w:b/>
                <w:sz w:val="16"/>
                <w:szCs w:val="16"/>
              </w:rPr>
            </w:pPr>
            <w:r w:rsidRPr="00AE5BB5">
              <w:rPr>
                <w:rFonts w:ascii="Calibri" w:hAnsi="Calibri"/>
                <w:b/>
                <w:sz w:val="16"/>
                <w:szCs w:val="16"/>
              </w:rPr>
              <w:t>Item Number</w:t>
            </w:r>
          </w:p>
        </w:tc>
        <w:tc>
          <w:tcPr>
            <w:tcW w:w="279" w:type="pct"/>
            <w:vMerge w:val="restart"/>
            <w:tcMar>
              <w:left w:w="28" w:type="dxa"/>
              <w:right w:w="28" w:type="dxa"/>
            </w:tcMar>
          </w:tcPr>
          <w:p w14:paraId="638EFF55" w14:textId="77777777" w:rsidR="00133218" w:rsidRPr="00AE5BB5" w:rsidRDefault="00133218" w:rsidP="00133218">
            <w:pPr>
              <w:jc w:val="center"/>
              <w:rPr>
                <w:rFonts w:ascii="Calibri" w:hAnsi="Calibri"/>
                <w:b/>
                <w:sz w:val="16"/>
                <w:szCs w:val="16"/>
              </w:rPr>
            </w:pPr>
            <w:r w:rsidRPr="00AE5BB5">
              <w:rPr>
                <w:rFonts w:ascii="Calibri" w:hAnsi="Calibri"/>
                <w:b/>
                <w:sz w:val="16"/>
                <w:szCs w:val="16"/>
              </w:rPr>
              <w:t>HII Stock Ref. No</w:t>
            </w:r>
          </w:p>
        </w:tc>
        <w:tc>
          <w:tcPr>
            <w:tcW w:w="2237" w:type="pct"/>
            <w:vMerge w:val="restart"/>
            <w:tcMar>
              <w:left w:w="28" w:type="dxa"/>
              <w:right w:w="28" w:type="dxa"/>
            </w:tcMar>
          </w:tcPr>
          <w:p w14:paraId="7FE64F98" w14:textId="77777777" w:rsidR="00133218" w:rsidRPr="00AE5BB5" w:rsidRDefault="00133218" w:rsidP="00133218">
            <w:pPr>
              <w:jc w:val="center"/>
              <w:rPr>
                <w:rFonts w:ascii="Calibri" w:hAnsi="Calibri"/>
                <w:b/>
                <w:sz w:val="16"/>
                <w:szCs w:val="16"/>
              </w:rPr>
            </w:pPr>
            <w:r w:rsidRPr="00AE5BB5">
              <w:rPr>
                <w:rFonts w:ascii="Calibri" w:hAnsi="Calibri"/>
                <w:b/>
                <w:sz w:val="16"/>
                <w:szCs w:val="16"/>
              </w:rPr>
              <w:t>Specification</w:t>
            </w:r>
          </w:p>
          <w:p w14:paraId="418873C1" w14:textId="77777777" w:rsidR="00133218" w:rsidRPr="00AE5BB5" w:rsidRDefault="00133218" w:rsidP="00133218">
            <w:pPr>
              <w:jc w:val="center"/>
              <w:rPr>
                <w:rFonts w:ascii="Calibri" w:hAnsi="Calibri"/>
                <w:b/>
                <w:sz w:val="16"/>
                <w:szCs w:val="16"/>
              </w:rPr>
            </w:pPr>
          </w:p>
        </w:tc>
        <w:tc>
          <w:tcPr>
            <w:tcW w:w="464" w:type="pct"/>
            <w:vMerge w:val="restart"/>
            <w:tcMar>
              <w:left w:w="28" w:type="dxa"/>
              <w:right w:w="28" w:type="dxa"/>
            </w:tcMar>
          </w:tcPr>
          <w:p w14:paraId="2ACD7E91" w14:textId="77777777" w:rsidR="00133218" w:rsidRPr="00AE5BB5" w:rsidRDefault="00133218" w:rsidP="00133218">
            <w:pPr>
              <w:jc w:val="center"/>
              <w:rPr>
                <w:rFonts w:ascii="Calibri" w:hAnsi="Calibri"/>
                <w:sz w:val="16"/>
                <w:szCs w:val="16"/>
              </w:rPr>
            </w:pPr>
            <w:r w:rsidRPr="00AE5BB5">
              <w:rPr>
                <w:rFonts w:ascii="Calibri" w:hAnsi="Calibri"/>
                <w:b/>
                <w:sz w:val="16"/>
                <w:szCs w:val="16"/>
              </w:rPr>
              <w:t xml:space="preserve">Delivery address </w:t>
            </w:r>
          </w:p>
        </w:tc>
        <w:tc>
          <w:tcPr>
            <w:tcW w:w="514" w:type="pct"/>
            <w:vMerge w:val="restart"/>
            <w:tcMar>
              <w:left w:w="28" w:type="dxa"/>
              <w:right w:w="28" w:type="dxa"/>
            </w:tcMar>
          </w:tcPr>
          <w:p w14:paraId="287D5725" w14:textId="77777777" w:rsidR="00133218" w:rsidRPr="00AE5BB5" w:rsidRDefault="00133218" w:rsidP="00133218">
            <w:pPr>
              <w:jc w:val="center"/>
              <w:rPr>
                <w:rFonts w:ascii="Calibri" w:hAnsi="Calibri"/>
                <w:b/>
                <w:sz w:val="16"/>
                <w:szCs w:val="16"/>
              </w:rPr>
            </w:pPr>
            <w:r w:rsidRPr="00AE5BB5">
              <w:rPr>
                <w:rFonts w:ascii="Calibri" w:hAnsi="Calibri"/>
                <w:b/>
                <w:sz w:val="16"/>
                <w:szCs w:val="16"/>
              </w:rPr>
              <w:t>Packaging Requirements</w:t>
            </w:r>
          </w:p>
        </w:tc>
        <w:tc>
          <w:tcPr>
            <w:tcW w:w="373" w:type="pct"/>
            <w:vMerge w:val="restart"/>
            <w:tcMar>
              <w:left w:w="28" w:type="dxa"/>
              <w:right w:w="28" w:type="dxa"/>
            </w:tcMar>
          </w:tcPr>
          <w:p w14:paraId="6B84F171" w14:textId="77777777" w:rsidR="00133218" w:rsidRPr="00AE5BB5" w:rsidRDefault="00133218" w:rsidP="00133218">
            <w:pPr>
              <w:jc w:val="center"/>
              <w:rPr>
                <w:rFonts w:ascii="Calibri" w:hAnsi="Calibri"/>
                <w:b/>
                <w:sz w:val="16"/>
                <w:szCs w:val="16"/>
              </w:rPr>
            </w:pPr>
            <w:r w:rsidRPr="00AE5BB5">
              <w:rPr>
                <w:rFonts w:ascii="Calibri" w:hAnsi="Calibri"/>
                <w:b/>
                <w:sz w:val="16"/>
                <w:szCs w:val="16"/>
              </w:rPr>
              <w:t>Delivery Date</w:t>
            </w:r>
          </w:p>
        </w:tc>
        <w:tc>
          <w:tcPr>
            <w:tcW w:w="186" w:type="pct"/>
            <w:vMerge w:val="restart"/>
            <w:tcMar>
              <w:left w:w="28" w:type="dxa"/>
              <w:right w:w="28" w:type="dxa"/>
            </w:tcMar>
          </w:tcPr>
          <w:p w14:paraId="662F756F" w14:textId="77777777" w:rsidR="00133218" w:rsidRPr="00AE5BB5" w:rsidRDefault="00133218" w:rsidP="00133218">
            <w:pPr>
              <w:jc w:val="center"/>
              <w:rPr>
                <w:rFonts w:ascii="Calibri" w:hAnsi="Calibri"/>
                <w:b/>
                <w:sz w:val="16"/>
                <w:szCs w:val="16"/>
              </w:rPr>
            </w:pPr>
            <w:r w:rsidRPr="00AE5BB5">
              <w:rPr>
                <w:rFonts w:ascii="Calibri" w:hAnsi="Calibri"/>
                <w:b/>
                <w:sz w:val="16"/>
                <w:szCs w:val="16"/>
              </w:rPr>
              <w:t>Total Qty</w:t>
            </w:r>
          </w:p>
        </w:tc>
        <w:tc>
          <w:tcPr>
            <w:tcW w:w="678" w:type="pct"/>
            <w:gridSpan w:val="2"/>
            <w:tcMar>
              <w:left w:w="28" w:type="dxa"/>
              <w:right w:w="28" w:type="dxa"/>
            </w:tcMar>
          </w:tcPr>
          <w:p w14:paraId="45B9070E" w14:textId="20D586C6" w:rsidR="00133218" w:rsidRPr="00AE5BB5" w:rsidRDefault="00133218" w:rsidP="00133218">
            <w:pPr>
              <w:jc w:val="center"/>
              <w:rPr>
                <w:rFonts w:ascii="Calibri" w:hAnsi="Calibri"/>
                <w:b/>
                <w:sz w:val="16"/>
                <w:szCs w:val="16"/>
              </w:rPr>
            </w:pPr>
            <w:r w:rsidRPr="00AE5BB5">
              <w:rPr>
                <w:rFonts w:ascii="Calibri" w:hAnsi="Calibri"/>
                <w:b/>
                <w:sz w:val="16"/>
                <w:szCs w:val="16"/>
              </w:rPr>
              <w:t xml:space="preserve">Firm </w:t>
            </w:r>
            <w:r w:rsidR="00BE63CE" w:rsidRPr="00AE5BB5">
              <w:rPr>
                <w:rFonts w:ascii="Calibri" w:hAnsi="Calibri"/>
                <w:b/>
                <w:sz w:val="16"/>
                <w:szCs w:val="16"/>
              </w:rPr>
              <w:t>Price Ex</w:t>
            </w:r>
            <w:r w:rsidRPr="00AE5BB5">
              <w:rPr>
                <w:rFonts w:ascii="Calibri" w:hAnsi="Calibri"/>
                <w:b/>
                <w:sz w:val="16"/>
                <w:szCs w:val="16"/>
              </w:rPr>
              <w:t xml:space="preserve"> VAT</w:t>
            </w:r>
          </w:p>
        </w:tc>
      </w:tr>
      <w:tr w:rsidR="00014D0D" w:rsidRPr="00126F86" w14:paraId="3C00CE6F" w14:textId="77777777" w:rsidTr="00AE5BB5">
        <w:trPr>
          <w:trHeight w:val="438"/>
        </w:trPr>
        <w:tc>
          <w:tcPr>
            <w:tcW w:w="269" w:type="pct"/>
            <w:vMerge/>
            <w:tcMar>
              <w:left w:w="28" w:type="dxa"/>
              <w:right w:w="28" w:type="dxa"/>
            </w:tcMar>
          </w:tcPr>
          <w:p w14:paraId="379FEE6B" w14:textId="77777777" w:rsidR="00133218" w:rsidRPr="00BE63CE" w:rsidRDefault="00133218" w:rsidP="00133218">
            <w:pPr>
              <w:jc w:val="center"/>
              <w:rPr>
                <w:rFonts w:ascii="Calibri" w:hAnsi="Calibri"/>
                <w:b/>
                <w:sz w:val="16"/>
                <w:szCs w:val="16"/>
              </w:rPr>
            </w:pPr>
          </w:p>
        </w:tc>
        <w:tc>
          <w:tcPr>
            <w:tcW w:w="279" w:type="pct"/>
            <w:vMerge/>
            <w:tcMar>
              <w:left w:w="28" w:type="dxa"/>
              <w:right w:w="28" w:type="dxa"/>
            </w:tcMar>
          </w:tcPr>
          <w:p w14:paraId="0D8A5830" w14:textId="77777777" w:rsidR="00133218" w:rsidRPr="00BE63CE" w:rsidRDefault="00133218" w:rsidP="00133218">
            <w:pPr>
              <w:jc w:val="center"/>
              <w:rPr>
                <w:rFonts w:ascii="Calibri" w:hAnsi="Calibri"/>
                <w:b/>
                <w:sz w:val="16"/>
                <w:szCs w:val="16"/>
              </w:rPr>
            </w:pPr>
          </w:p>
        </w:tc>
        <w:tc>
          <w:tcPr>
            <w:tcW w:w="2237" w:type="pct"/>
            <w:vMerge/>
            <w:tcMar>
              <w:left w:w="28" w:type="dxa"/>
              <w:right w:w="28" w:type="dxa"/>
            </w:tcMar>
          </w:tcPr>
          <w:p w14:paraId="0F65F0B3" w14:textId="77777777" w:rsidR="00133218" w:rsidRPr="00BE63CE" w:rsidRDefault="00133218" w:rsidP="00133218">
            <w:pPr>
              <w:jc w:val="center"/>
              <w:rPr>
                <w:rFonts w:ascii="Calibri" w:hAnsi="Calibri"/>
                <w:b/>
                <w:sz w:val="16"/>
                <w:szCs w:val="16"/>
              </w:rPr>
            </w:pPr>
          </w:p>
        </w:tc>
        <w:tc>
          <w:tcPr>
            <w:tcW w:w="464" w:type="pct"/>
            <w:vMerge/>
            <w:tcMar>
              <w:left w:w="28" w:type="dxa"/>
              <w:right w:w="28" w:type="dxa"/>
            </w:tcMar>
          </w:tcPr>
          <w:p w14:paraId="54CFAC89" w14:textId="77777777" w:rsidR="00133218" w:rsidRPr="00BE63CE" w:rsidRDefault="00133218" w:rsidP="00133218">
            <w:pPr>
              <w:jc w:val="center"/>
              <w:rPr>
                <w:rFonts w:ascii="Calibri" w:hAnsi="Calibri"/>
                <w:b/>
                <w:sz w:val="16"/>
                <w:szCs w:val="16"/>
              </w:rPr>
            </w:pPr>
          </w:p>
        </w:tc>
        <w:tc>
          <w:tcPr>
            <w:tcW w:w="514" w:type="pct"/>
            <w:vMerge/>
            <w:tcMar>
              <w:left w:w="28" w:type="dxa"/>
              <w:right w:w="28" w:type="dxa"/>
            </w:tcMar>
          </w:tcPr>
          <w:p w14:paraId="3E1AF5BC" w14:textId="77777777" w:rsidR="00133218" w:rsidRPr="00BE63CE" w:rsidRDefault="00133218" w:rsidP="00133218">
            <w:pPr>
              <w:jc w:val="center"/>
              <w:rPr>
                <w:rFonts w:ascii="Calibri" w:hAnsi="Calibri"/>
                <w:b/>
                <w:sz w:val="16"/>
                <w:szCs w:val="16"/>
              </w:rPr>
            </w:pPr>
          </w:p>
        </w:tc>
        <w:tc>
          <w:tcPr>
            <w:tcW w:w="373" w:type="pct"/>
            <w:vMerge/>
            <w:tcMar>
              <w:left w:w="28" w:type="dxa"/>
              <w:right w:w="28" w:type="dxa"/>
            </w:tcMar>
          </w:tcPr>
          <w:p w14:paraId="2B5211B4" w14:textId="77777777" w:rsidR="00133218" w:rsidRPr="00BE63CE" w:rsidRDefault="00133218" w:rsidP="00133218">
            <w:pPr>
              <w:jc w:val="center"/>
              <w:rPr>
                <w:rFonts w:ascii="Calibri" w:hAnsi="Calibri"/>
                <w:b/>
                <w:sz w:val="16"/>
                <w:szCs w:val="16"/>
              </w:rPr>
            </w:pPr>
          </w:p>
        </w:tc>
        <w:tc>
          <w:tcPr>
            <w:tcW w:w="186" w:type="pct"/>
            <w:vMerge/>
            <w:tcMar>
              <w:left w:w="28" w:type="dxa"/>
              <w:right w:w="28" w:type="dxa"/>
            </w:tcMar>
          </w:tcPr>
          <w:p w14:paraId="067DE928" w14:textId="77777777" w:rsidR="00133218" w:rsidRPr="00BE63CE" w:rsidRDefault="00133218" w:rsidP="00133218">
            <w:pPr>
              <w:jc w:val="center"/>
              <w:rPr>
                <w:rFonts w:ascii="Calibri" w:hAnsi="Calibri"/>
                <w:b/>
                <w:sz w:val="16"/>
                <w:szCs w:val="16"/>
              </w:rPr>
            </w:pPr>
          </w:p>
        </w:tc>
        <w:tc>
          <w:tcPr>
            <w:tcW w:w="325" w:type="pct"/>
            <w:tcMar>
              <w:left w:w="28" w:type="dxa"/>
              <w:right w:w="28" w:type="dxa"/>
            </w:tcMar>
          </w:tcPr>
          <w:p w14:paraId="276650F1" w14:textId="77777777" w:rsidR="00133218" w:rsidRPr="00BE63CE" w:rsidRDefault="00133218" w:rsidP="00133218">
            <w:pPr>
              <w:jc w:val="center"/>
              <w:rPr>
                <w:rFonts w:ascii="Calibri" w:hAnsi="Calibri"/>
                <w:b/>
                <w:sz w:val="16"/>
                <w:szCs w:val="16"/>
              </w:rPr>
            </w:pPr>
          </w:p>
          <w:p w14:paraId="1B3BE3E0" w14:textId="77777777" w:rsidR="00133218" w:rsidRPr="00BE63CE" w:rsidRDefault="00133218" w:rsidP="00133218">
            <w:pPr>
              <w:jc w:val="center"/>
              <w:rPr>
                <w:rFonts w:ascii="Calibri" w:hAnsi="Calibri"/>
                <w:b/>
                <w:sz w:val="16"/>
                <w:szCs w:val="16"/>
              </w:rPr>
            </w:pPr>
            <w:r w:rsidRPr="00BE63CE">
              <w:rPr>
                <w:rFonts w:ascii="Calibri" w:hAnsi="Calibri"/>
                <w:b/>
                <w:sz w:val="16"/>
                <w:szCs w:val="16"/>
              </w:rPr>
              <w:t>Per Item</w:t>
            </w:r>
          </w:p>
        </w:tc>
        <w:tc>
          <w:tcPr>
            <w:tcW w:w="353" w:type="pct"/>
            <w:tcMar>
              <w:left w:w="28" w:type="dxa"/>
              <w:right w:w="28" w:type="dxa"/>
            </w:tcMar>
          </w:tcPr>
          <w:p w14:paraId="63A1D64C" w14:textId="77777777" w:rsidR="00133218" w:rsidRPr="00BE63CE" w:rsidRDefault="00133218" w:rsidP="00133218">
            <w:pPr>
              <w:jc w:val="center"/>
              <w:rPr>
                <w:rFonts w:ascii="Calibri" w:hAnsi="Calibri"/>
                <w:b/>
                <w:sz w:val="16"/>
                <w:szCs w:val="16"/>
              </w:rPr>
            </w:pPr>
          </w:p>
          <w:p w14:paraId="52A71E37" w14:textId="77777777" w:rsidR="00133218" w:rsidRPr="00BE63CE" w:rsidRDefault="00133218" w:rsidP="00133218">
            <w:pPr>
              <w:jc w:val="center"/>
              <w:rPr>
                <w:rFonts w:ascii="Calibri" w:hAnsi="Calibri"/>
                <w:b/>
                <w:sz w:val="16"/>
                <w:szCs w:val="16"/>
              </w:rPr>
            </w:pPr>
            <w:r w:rsidRPr="00BE63CE">
              <w:rPr>
                <w:rFonts w:ascii="Calibri" w:hAnsi="Calibri"/>
                <w:b/>
                <w:sz w:val="16"/>
                <w:szCs w:val="16"/>
              </w:rPr>
              <w:t xml:space="preserve">Total </w:t>
            </w:r>
          </w:p>
          <w:p w14:paraId="703F0070" w14:textId="77777777" w:rsidR="00133218" w:rsidRPr="00BE63CE" w:rsidRDefault="00133218" w:rsidP="00133218">
            <w:pPr>
              <w:jc w:val="center"/>
              <w:rPr>
                <w:rFonts w:ascii="Calibri" w:hAnsi="Calibri"/>
                <w:b/>
                <w:sz w:val="16"/>
                <w:szCs w:val="16"/>
              </w:rPr>
            </w:pPr>
          </w:p>
        </w:tc>
      </w:tr>
      <w:tr w:rsidR="00014D0D" w:rsidRPr="00126F86" w14:paraId="2249D080" w14:textId="77777777" w:rsidTr="00AE5BB5">
        <w:trPr>
          <w:trHeight w:val="805"/>
        </w:trPr>
        <w:tc>
          <w:tcPr>
            <w:tcW w:w="269" w:type="pct"/>
            <w:shd w:val="clear" w:color="auto" w:fill="auto"/>
            <w:vAlign w:val="center"/>
          </w:tcPr>
          <w:p w14:paraId="05FC5B02" w14:textId="77777777" w:rsidR="00014D0D" w:rsidRPr="00AE5BB5" w:rsidRDefault="00014D0D" w:rsidP="00014D0D">
            <w:pPr>
              <w:rPr>
                <w:rFonts w:ascii="Calibri" w:hAnsi="Calibri"/>
                <w:sz w:val="16"/>
                <w:szCs w:val="16"/>
              </w:rPr>
            </w:pPr>
            <w:r w:rsidRPr="00AE5BB5">
              <w:rPr>
                <w:rFonts w:ascii="Calibri" w:hAnsi="Calibri"/>
                <w:sz w:val="16"/>
                <w:szCs w:val="16"/>
              </w:rPr>
              <w:t>1</w:t>
            </w:r>
          </w:p>
        </w:tc>
        <w:tc>
          <w:tcPr>
            <w:tcW w:w="279" w:type="pct"/>
            <w:shd w:val="clear" w:color="auto" w:fill="auto"/>
            <w:vAlign w:val="center"/>
          </w:tcPr>
          <w:p w14:paraId="3D3C17AB" w14:textId="77777777" w:rsidR="00014D0D" w:rsidRPr="00AE5BB5" w:rsidRDefault="00014D0D" w:rsidP="00014D0D">
            <w:pPr>
              <w:rPr>
                <w:rFonts w:ascii="Calibri" w:hAnsi="Calibri"/>
                <w:sz w:val="16"/>
                <w:szCs w:val="16"/>
              </w:rPr>
            </w:pPr>
            <w:r w:rsidRPr="00AE5BB5">
              <w:rPr>
                <w:rFonts w:ascii="Calibri" w:hAnsi="Calibri"/>
                <w:sz w:val="16"/>
                <w:szCs w:val="16"/>
                <w:lang w:val="en-US"/>
              </w:rPr>
              <w:t>HIHPG4-21398</w:t>
            </w:r>
          </w:p>
        </w:tc>
        <w:tc>
          <w:tcPr>
            <w:tcW w:w="2237" w:type="pct"/>
            <w:shd w:val="clear" w:color="auto" w:fill="auto"/>
            <w:vAlign w:val="center"/>
          </w:tcPr>
          <w:p w14:paraId="4564E0F3" w14:textId="77777777" w:rsidR="00014D0D" w:rsidRPr="00AE5BB5" w:rsidRDefault="00014D0D" w:rsidP="00014D0D">
            <w:pPr>
              <w:rPr>
                <w:rFonts w:ascii="Calibri" w:hAnsi="Calibri"/>
                <w:sz w:val="16"/>
                <w:szCs w:val="16"/>
              </w:rPr>
            </w:pPr>
            <w:r w:rsidRPr="00AE5BB5">
              <w:rPr>
                <w:rFonts w:ascii="Calibri" w:hAnsi="Calibri"/>
                <w:b/>
                <w:sz w:val="16"/>
                <w:szCs w:val="16"/>
              </w:rPr>
              <w:t>Provision of Qty 1 Gas Booster Pump</w:t>
            </w:r>
            <w:r w:rsidRPr="00AE5BB5">
              <w:rPr>
                <w:rFonts w:ascii="Calibri" w:hAnsi="Calibri"/>
                <w:sz w:val="16"/>
                <w:szCs w:val="16"/>
              </w:rPr>
              <w:t>, including 12 Months warranty, in accordance with the technical specification detailed below:</w:t>
            </w:r>
          </w:p>
          <w:p w14:paraId="4A169E59" w14:textId="77777777" w:rsidR="00014D0D" w:rsidRPr="00AE5BB5" w:rsidRDefault="00014D0D" w:rsidP="00014D0D">
            <w:pPr>
              <w:rPr>
                <w:rFonts w:ascii="Calibri" w:eastAsia="Times New Roman" w:hAnsi="Calibri"/>
                <w:color w:val="auto"/>
                <w:sz w:val="16"/>
                <w:szCs w:val="16"/>
              </w:rPr>
            </w:pPr>
          </w:p>
          <w:p w14:paraId="60C58E87" w14:textId="77777777" w:rsidR="00014D0D" w:rsidRPr="00AE5BB5" w:rsidRDefault="00014D0D" w:rsidP="00014D0D">
            <w:pPr>
              <w:rPr>
                <w:rFonts w:ascii="Calibri" w:hAnsi="Calibri"/>
                <w:sz w:val="16"/>
                <w:szCs w:val="16"/>
              </w:rPr>
            </w:pPr>
            <w:r w:rsidRPr="00AE5BB5">
              <w:rPr>
                <w:rFonts w:ascii="Calibri" w:eastAsia="Times New Roman" w:hAnsi="Calibri"/>
                <w:color w:val="auto"/>
                <w:sz w:val="16"/>
                <w:szCs w:val="16"/>
              </w:rPr>
              <w:t>Electric driven Oxygen system rated to 4567-psi (315 bar), 2-stage configuration 30/50 ratio set to operate at 86-88 cycles/min. Unit includes booster model 2GB30504-O-P with vents connected to a common port, cleaned per MILSTD-1330D; gas inlet pressure reducing regulator and relief valve set at 2400-psi with bypass line; selector valve for dual outlet pressure control set at 3300-psi (227 bar) and 4567-psi (315 bar); automatic stop &amp; restart high limit switch factory set @ 3300-psi and 4567-psi (adjustable); automatic stop &amp; restart low limit switch factory set @ 300-psi (adjustable); pressure relief valve set at 3500-psi and 4700 psi; manual start/stop switch; inlet/outlet gauges (dual scale calibrated with certs), cooling fan; gas inlet &amp; outlet filters (5-Micron); main outlet shutoff valve (needle type); main vent valve (needle type); hour meter with 6-digits, ¼” BSP male inlet/outlet ports; and 2-HP motor, 220-VAC 1-Phase, 60/50-Hz. All items are mounted within a tubular frame and control panel with gauges and valves panel mounted inside a watertight case on two wheels with retractable pull handle.</w:t>
            </w:r>
          </w:p>
        </w:tc>
        <w:tc>
          <w:tcPr>
            <w:tcW w:w="464" w:type="pct"/>
            <w:vMerge w:val="restart"/>
            <w:shd w:val="clear" w:color="auto" w:fill="auto"/>
            <w:vAlign w:val="center"/>
          </w:tcPr>
          <w:p w14:paraId="15F9B4DA" w14:textId="77777777" w:rsidR="00014D0D" w:rsidRPr="00AE5BB5" w:rsidRDefault="00014D0D" w:rsidP="00014D0D">
            <w:pPr>
              <w:rPr>
                <w:rFonts w:ascii="Calibri" w:hAnsi="Calibri"/>
                <w:sz w:val="16"/>
                <w:szCs w:val="16"/>
              </w:rPr>
            </w:pPr>
            <w:r w:rsidRPr="00AE5BB5">
              <w:rPr>
                <w:rFonts w:ascii="Calibri" w:hAnsi="Calibri"/>
                <w:sz w:val="16"/>
                <w:szCs w:val="16"/>
              </w:rPr>
              <w:t>In accordance with special condition</w:t>
            </w:r>
          </w:p>
          <w:p w14:paraId="279BC093" w14:textId="77777777" w:rsidR="00014D0D" w:rsidRPr="00AE5BB5" w:rsidRDefault="00014D0D" w:rsidP="00014D0D">
            <w:pPr>
              <w:rPr>
                <w:rFonts w:ascii="Calibri" w:hAnsi="Calibri"/>
                <w:sz w:val="16"/>
                <w:szCs w:val="16"/>
              </w:rPr>
            </w:pPr>
            <w:r w:rsidRPr="00AE5BB5">
              <w:rPr>
                <w:rFonts w:ascii="Calibri" w:hAnsi="Calibri"/>
                <w:sz w:val="16"/>
                <w:szCs w:val="16"/>
              </w:rPr>
              <w:t>21 a) Clause 4</w:t>
            </w:r>
          </w:p>
          <w:p w14:paraId="1D3795C8" w14:textId="77777777" w:rsidR="00014D0D" w:rsidRPr="00AE5BB5" w:rsidRDefault="00014D0D" w:rsidP="00014D0D">
            <w:pPr>
              <w:rPr>
                <w:rFonts w:ascii="Calibri" w:hAnsi="Calibri"/>
                <w:sz w:val="16"/>
                <w:szCs w:val="16"/>
              </w:rPr>
            </w:pPr>
          </w:p>
        </w:tc>
        <w:tc>
          <w:tcPr>
            <w:tcW w:w="514" w:type="pct"/>
            <w:shd w:val="clear" w:color="auto" w:fill="auto"/>
            <w:vAlign w:val="center"/>
          </w:tcPr>
          <w:p w14:paraId="7879CCFB" w14:textId="77777777" w:rsidR="00014D0D" w:rsidRPr="00AE5BB5" w:rsidRDefault="00014D0D" w:rsidP="00014D0D">
            <w:pPr>
              <w:rPr>
                <w:rFonts w:ascii="Calibri" w:hAnsi="Calibri"/>
                <w:sz w:val="16"/>
                <w:szCs w:val="16"/>
              </w:rPr>
            </w:pPr>
            <w:r w:rsidRPr="00AE5BB5">
              <w:rPr>
                <w:rFonts w:ascii="Calibri" w:hAnsi="Calibri"/>
                <w:sz w:val="16"/>
                <w:szCs w:val="16"/>
              </w:rPr>
              <w:t>In accordance with special condition</w:t>
            </w:r>
          </w:p>
          <w:p w14:paraId="73B9A347" w14:textId="77777777" w:rsidR="00014D0D" w:rsidRPr="00AE5BB5" w:rsidRDefault="00014D0D" w:rsidP="00014D0D">
            <w:pPr>
              <w:rPr>
                <w:rFonts w:ascii="Calibri" w:hAnsi="Calibri"/>
                <w:sz w:val="16"/>
                <w:szCs w:val="16"/>
              </w:rPr>
            </w:pPr>
            <w:r w:rsidRPr="00AE5BB5">
              <w:rPr>
                <w:rFonts w:ascii="Calibri" w:hAnsi="Calibri"/>
                <w:sz w:val="16"/>
                <w:szCs w:val="16"/>
              </w:rPr>
              <w:t xml:space="preserve">21 a) </w:t>
            </w:r>
          </w:p>
          <w:p w14:paraId="33B9E2CA" w14:textId="77777777" w:rsidR="00014D0D" w:rsidRPr="00AE5BB5" w:rsidRDefault="00014D0D" w:rsidP="00014D0D">
            <w:pPr>
              <w:rPr>
                <w:rFonts w:ascii="Calibri" w:hAnsi="Calibri"/>
                <w:sz w:val="16"/>
                <w:szCs w:val="16"/>
              </w:rPr>
            </w:pPr>
            <w:r w:rsidRPr="00AE5BB5">
              <w:rPr>
                <w:rFonts w:ascii="Calibri" w:hAnsi="Calibri"/>
                <w:sz w:val="16"/>
                <w:szCs w:val="16"/>
              </w:rPr>
              <w:t>Clause 1-2</w:t>
            </w:r>
          </w:p>
        </w:tc>
        <w:tc>
          <w:tcPr>
            <w:tcW w:w="373" w:type="pct"/>
            <w:shd w:val="clear" w:color="auto" w:fill="auto"/>
            <w:vAlign w:val="center"/>
          </w:tcPr>
          <w:p w14:paraId="7D3E2CEE" w14:textId="2591CA36" w:rsidR="00014D0D" w:rsidRPr="00AE5BB5" w:rsidRDefault="00014D0D" w:rsidP="00014D0D">
            <w:pPr>
              <w:rPr>
                <w:rFonts w:ascii="Calibri" w:hAnsi="Calibri"/>
                <w:sz w:val="16"/>
                <w:szCs w:val="16"/>
              </w:rPr>
            </w:pPr>
            <w:r w:rsidRPr="00AE5BB5">
              <w:rPr>
                <w:rFonts w:ascii="Calibri" w:hAnsi="Calibri"/>
                <w:sz w:val="16"/>
                <w:szCs w:val="16"/>
              </w:rPr>
              <w:t>18 Weeks from receipt of order</w:t>
            </w:r>
          </w:p>
        </w:tc>
        <w:tc>
          <w:tcPr>
            <w:tcW w:w="186" w:type="pct"/>
            <w:shd w:val="clear" w:color="auto" w:fill="auto"/>
            <w:vAlign w:val="center"/>
          </w:tcPr>
          <w:p w14:paraId="554EA696" w14:textId="77777777" w:rsidR="00014D0D" w:rsidRPr="00AE5BB5" w:rsidRDefault="00014D0D" w:rsidP="00014D0D">
            <w:pPr>
              <w:jc w:val="center"/>
              <w:rPr>
                <w:rFonts w:ascii="Calibri" w:hAnsi="Calibri"/>
                <w:sz w:val="16"/>
                <w:szCs w:val="16"/>
              </w:rPr>
            </w:pPr>
            <w:r w:rsidRPr="00AE5BB5">
              <w:rPr>
                <w:rFonts w:ascii="Calibri" w:hAnsi="Calibri"/>
                <w:sz w:val="16"/>
                <w:szCs w:val="16"/>
              </w:rPr>
              <w:t>1</w:t>
            </w:r>
          </w:p>
        </w:tc>
        <w:tc>
          <w:tcPr>
            <w:tcW w:w="325" w:type="pct"/>
            <w:shd w:val="clear" w:color="auto" w:fill="auto"/>
            <w:vAlign w:val="center"/>
          </w:tcPr>
          <w:p w14:paraId="4559B9B5" w14:textId="7267BA7B" w:rsidR="00014D0D" w:rsidRPr="00A11570" w:rsidRDefault="00383F81" w:rsidP="00A11570">
            <w:pPr>
              <w:rPr>
                <w:rFonts w:ascii="Calibri" w:hAnsi="Calibri"/>
                <w:sz w:val="12"/>
                <w:szCs w:val="12"/>
              </w:rPr>
            </w:pPr>
            <w:r w:rsidRPr="00A11570">
              <w:rPr>
                <w:b/>
                <w:sz w:val="12"/>
                <w:szCs w:val="12"/>
                <w:lang w:eastAsia="en-US"/>
              </w:rPr>
              <w:t>(Redacted)</w:t>
            </w:r>
          </w:p>
        </w:tc>
        <w:tc>
          <w:tcPr>
            <w:tcW w:w="353" w:type="pct"/>
            <w:vAlign w:val="center"/>
          </w:tcPr>
          <w:p w14:paraId="1E364034" w14:textId="1385C297" w:rsidR="00014D0D" w:rsidRPr="00AE5BB5" w:rsidRDefault="00A11570" w:rsidP="00BE63CE">
            <w:pPr>
              <w:jc w:val="right"/>
              <w:rPr>
                <w:rFonts w:ascii="Calibri" w:hAnsi="Calibri"/>
                <w:sz w:val="16"/>
                <w:szCs w:val="16"/>
              </w:rPr>
            </w:pPr>
            <w:r w:rsidRPr="00C86289">
              <w:rPr>
                <w:b/>
                <w:sz w:val="12"/>
                <w:szCs w:val="12"/>
                <w:lang w:eastAsia="en-US"/>
              </w:rPr>
              <w:t>(Redacted)</w:t>
            </w:r>
          </w:p>
        </w:tc>
      </w:tr>
      <w:tr w:rsidR="00014D0D" w:rsidRPr="00126F86" w14:paraId="72CEA715" w14:textId="77777777" w:rsidTr="00AE5BB5">
        <w:trPr>
          <w:trHeight w:val="448"/>
        </w:trPr>
        <w:tc>
          <w:tcPr>
            <w:tcW w:w="269" w:type="pct"/>
            <w:shd w:val="clear" w:color="auto" w:fill="auto"/>
            <w:vAlign w:val="center"/>
          </w:tcPr>
          <w:p w14:paraId="04D08E87" w14:textId="77777777" w:rsidR="00014D0D" w:rsidRPr="00AE5BB5" w:rsidRDefault="00014D0D" w:rsidP="00014D0D">
            <w:pPr>
              <w:rPr>
                <w:rFonts w:ascii="Calibri" w:hAnsi="Calibri"/>
                <w:sz w:val="16"/>
                <w:szCs w:val="16"/>
              </w:rPr>
            </w:pPr>
            <w:r w:rsidRPr="00AE5BB5">
              <w:rPr>
                <w:rFonts w:ascii="Calibri" w:hAnsi="Calibri"/>
                <w:sz w:val="16"/>
                <w:szCs w:val="16"/>
              </w:rPr>
              <w:t>2</w:t>
            </w:r>
          </w:p>
        </w:tc>
        <w:tc>
          <w:tcPr>
            <w:tcW w:w="279" w:type="pct"/>
            <w:shd w:val="clear" w:color="auto" w:fill="auto"/>
            <w:vAlign w:val="center"/>
          </w:tcPr>
          <w:p w14:paraId="4FF88438" w14:textId="77777777" w:rsidR="00014D0D" w:rsidRPr="00AE5BB5" w:rsidRDefault="00014D0D" w:rsidP="00014D0D">
            <w:pPr>
              <w:rPr>
                <w:rFonts w:ascii="Calibri" w:hAnsi="Calibri"/>
                <w:sz w:val="16"/>
                <w:szCs w:val="16"/>
              </w:rPr>
            </w:pPr>
            <w:r w:rsidRPr="00AE5BB5">
              <w:rPr>
                <w:rFonts w:ascii="Calibri" w:hAnsi="Calibri"/>
                <w:sz w:val="16"/>
                <w:szCs w:val="16"/>
              </w:rPr>
              <w:t>N/A</w:t>
            </w:r>
          </w:p>
        </w:tc>
        <w:tc>
          <w:tcPr>
            <w:tcW w:w="2237" w:type="pct"/>
            <w:shd w:val="clear" w:color="auto" w:fill="auto"/>
            <w:vAlign w:val="center"/>
          </w:tcPr>
          <w:p w14:paraId="0BF53482" w14:textId="77777777" w:rsidR="00014D0D" w:rsidRPr="00AE5BB5" w:rsidRDefault="00014D0D" w:rsidP="00014D0D">
            <w:pPr>
              <w:rPr>
                <w:rFonts w:ascii="Calibri" w:hAnsi="Calibri"/>
                <w:b/>
                <w:sz w:val="16"/>
                <w:szCs w:val="16"/>
              </w:rPr>
            </w:pPr>
            <w:r w:rsidRPr="00AE5BB5">
              <w:rPr>
                <w:rFonts w:ascii="Calibri" w:hAnsi="Calibri"/>
                <w:b/>
                <w:sz w:val="16"/>
                <w:szCs w:val="16"/>
              </w:rPr>
              <w:t xml:space="preserve">Provision of Qty 1 Transport Crate for the Gas Booster Pump: </w:t>
            </w:r>
            <w:r w:rsidRPr="00AE5BB5">
              <w:rPr>
                <w:rFonts w:ascii="Calibri" w:hAnsi="Calibri"/>
                <w:sz w:val="16"/>
                <w:szCs w:val="16"/>
              </w:rPr>
              <w:t>wooden box, heat treated, fully enclosed with inner liner.</w:t>
            </w:r>
          </w:p>
          <w:p w14:paraId="58EC22BC" w14:textId="77777777" w:rsidR="00014D0D" w:rsidRPr="00AE5BB5" w:rsidRDefault="00014D0D" w:rsidP="00014D0D">
            <w:pPr>
              <w:rPr>
                <w:rFonts w:ascii="Calibri" w:hAnsi="Calibri"/>
                <w:sz w:val="16"/>
                <w:szCs w:val="16"/>
              </w:rPr>
            </w:pPr>
          </w:p>
        </w:tc>
        <w:tc>
          <w:tcPr>
            <w:tcW w:w="464" w:type="pct"/>
            <w:vMerge/>
            <w:shd w:val="clear" w:color="auto" w:fill="auto"/>
            <w:vAlign w:val="center"/>
          </w:tcPr>
          <w:p w14:paraId="75FD7962" w14:textId="77777777" w:rsidR="00014D0D" w:rsidRPr="00AE5BB5" w:rsidRDefault="00014D0D" w:rsidP="00014D0D">
            <w:pPr>
              <w:rPr>
                <w:rFonts w:ascii="Calibri" w:hAnsi="Calibri"/>
                <w:sz w:val="16"/>
                <w:szCs w:val="16"/>
              </w:rPr>
            </w:pPr>
          </w:p>
        </w:tc>
        <w:tc>
          <w:tcPr>
            <w:tcW w:w="514" w:type="pct"/>
            <w:shd w:val="clear" w:color="auto" w:fill="auto"/>
            <w:vAlign w:val="center"/>
          </w:tcPr>
          <w:p w14:paraId="1826A4CE" w14:textId="77777777" w:rsidR="00014D0D" w:rsidRPr="00AE5BB5" w:rsidRDefault="00014D0D" w:rsidP="00014D0D">
            <w:pPr>
              <w:jc w:val="center"/>
              <w:rPr>
                <w:rFonts w:ascii="Calibri" w:hAnsi="Calibri"/>
                <w:sz w:val="16"/>
                <w:szCs w:val="16"/>
              </w:rPr>
            </w:pPr>
            <w:r w:rsidRPr="00AE5BB5">
              <w:rPr>
                <w:rFonts w:ascii="Calibri" w:hAnsi="Calibri"/>
                <w:sz w:val="16"/>
                <w:szCs w:val="16"/>
              </w:rPr>
              <w:t>n/a</w:t>
            </w:r>
          </w:p>
        </w:tc>
        <w:tc>
          <w:tcPr>
            <w:tcW w:w="373" w:type="pct"/>
            <w:shd w:val="clear" w:color="auto" w:fill="auto"/>
            <w:vAlign w:val="center"/>
          </w:tcPr>
          <w:p w14:paraId="1D8D4496" w14:textId="6169BCAB" w:rsidR="00014D0D" w:rsidRPr="00AE5BB5" w:rsidRDefault="00014D0D" w:rsidP="00014D0D">
            <w:pPr>
              <w:rPr>
                <w:rFonts w:ascii="Calibri" w:hAnsi="Calibri"/>
                <w:sz w:val="16"/>
                <w:szCs w:val="16"/>
              </w:rPr>
            </w:pPr>
            <w:r w:rsidRPr="00AE5BB5">
              <w:rPr>
                <w:rFonts w:ascii="Calibri" w:hAnsi="Calibri"/>
                <w:sz w:val="16"/>
                <w:szCs w:val="16"/>
              </w:rPr>
              <w:t>18 Weeks from receipt of order</w:t>
            </w:r>
          </w:p>
        </w:tc>
        <w:tc>
          <w:tcPr>
            <w:tcW w:w="186" w:type="pct"/>
            <w:shd w:val="clear" w:color="auto" w:fill="auto"/>
            <w:vAlign w:val="center"/>
          </w:tcPr>
          <w:p w14:paraId="4F8CE87C" w14:textId="77777777" w:rsidR="00014D0D" w:rsidRPr="00AE5BB5" w:rsidRDefault="00014D0D" w:rsidP="00014D0D">
            <w:pPr>
              <w:jc w:val="center"/>
              <w:rPr>
                <w:rFonts w:ascii="Calibri" w:hAnsi="Calibri"/>
                <w:sz w:val="16"/>
                <w:szCs w:val="16"/>
              </w:rPr>
            </w:pPr>
            <w:r w:rsidRPr="00AE5BB5">
              <w:rPr>
                <w:rFonts w:ascii="Calibri" w:hAnsi="Calibri"/>
                <w:sz w:val="16"/>
                <w:szCs w:val="16"/>
              </w:rPr>
              <w:t>1</w:t>
            </w:r>
          </w:p>
        </w:tc>
        <w:tc>
          <w:tcPr>
            <w:tcW w:w="325" w:type="pct"/>
            <w:shd w:val="clear" w:color="auto" w:fill="auto"/>
            <w:vAlign w:val="center"/>
          </w:tcPr>
          <w:p w14:paraId="6BBFCD83" w14:textId="0D86C664" w:rsidR="00014D0D" w:rsidRPr="00AE5BB5" w:rsidRDefault="00A11570" w:rsidP="00BE63CE">
            <w:pPr>
              <w:jc w:val="right"/>
              <w:rPr>
                <w:rFonts w:ascii="Calibri" w:hAnsi="Calibri"/>
                <w:sz w:val="16"/>
                <w:szCs w:val="16"/>
              </w:rPr>
            </w:pPr>
            <w:r w:rsidRPr="00C86289">
              <w:rPr>
                <w:b/>
                <w:sz w:val="12"/>
                <w:szCs w:val="12"/>
                <w:lang w:eastAsia="en-US"/>
              </w:rPr>
              <w:t>(Redacted)</w:t>
            </w:r>
          </w:p>
        </w:tc>
        <w:tc>
          <w:tcPr>
            <w:tcW w:w="353" w:type="pct"/>
            <w:vAlign w:val="center"/>
          </w:tcPr>
          <w:p w14:paraId="383C0D15" w14:textId="0675B243" w:rsidR="00014D0D" w:rsidRPr="00AE5BB5" w:rsidRDefault="00A11570" w:rsidP="00BE63CE">
            <w:pPr>
              <w:jc w:val="right"/>
              <w:rPr>
                <w:rFonts w:ascii="Calibri" w:hAnsi="Calibri"/>
                <w:sz w:val="16"/>
                <w:szCs w:val="16"/>
              </w:rPr>
            </w:pPr>
            <w:r w:rsidRPr="00C86289">
              <w:rPr>
                <w:b/>
                <w:sz w:val="12"/>
                <w:szCs w:val="12"/>
                <w:lang w:eastAsia="en-US"/>
              </w:rPr>
              <w:t>(Redacted)</w:t>
            </w:r>
          </w:p>
        </w:tc>
      </w:tr>
      <w:tr w:rsidR="00014D0D" w:rsidRPr="00126F86" w14:paraId="16A3F4BF" w14:textId="77777777" w:rsidTr="00AE5BB5">
        <w:trPr>
          <w:trHeight w:val="556"/>
        </w:trPr>
        <w:tc>
          <w:tcPr>
            <w:tcW w:w="269" w:type="pct"/>
            <w:shd w:val="clear" w:color="auto" w:fill="auto"/>
            <w:vAlign w:val="center"/>
          </w:tcPr>
          <w:p w14:paraId="7CECC344" w14:textId="77777777" w:rsidR="00014D0D" w:rsidRPr="00AE5BB5" w:rsidRDefault="00014D0D" w:rsidP="00014D0D">
            <w:pPr>
              <w:rPr>
                <w:rFonts w:ascii="Calibri" w:hAnsi="Calibri"/>
                <w:sz w:val="16"/>
                <w:szCs w:val="16"/>
              </w:rPr>
            </w:pPr>
            <w:r w:rsidRPr="00AE5BB5">
              <w:rPr>
                <w:rFonts w:ascii="Calibri" w:hAnsi="Calibri"/>
                <w:sz w:val="16"/>
                <w:szCs w:val="16"/>
              </w:rPr>
              <w:t>3</w:t>
            </w:r>
          </w:p>
        </w:tc>
        <w:tc>
          <w:tcPr>
            <w:tcW w:w="279" w:type="pct"/>
            <w:shd w:val="clear" w:color="auto" w:fill="auto"/>
            <w:vAlign w:val="center"/>
          </w:tcPr>
          <w:p w14:paraId="220C049C" w14:textId="77777777" w:rsidR="00014D0D" w:rsidRPr="00AE5BB5" w:rsidRDefault="00014D0D" w:rsidP="00014D0D">
            <w:pPr>
              <w:rPr>
                <w:rFonts w:ascii="Calibri" w:hAnsi="Calibri"/>
                <w:sz w:val="16"/>
                <w:szCs w:val="16"/>
              </w:rPr>
            </w:pPr>
            <w:r w:rsidRPr="00AE5BB5">
              <w:rPr>
                <w:rFonts w:ascii="Calibri" w:hAnsi="Calibri"/>
                <w:sz w:val="16"/>
                <w:szCs w:val="16"/>
              </w:rPr>
              <w:t>Refer to Annex B</w:t>
            </w:r>
          </w:p>
        </w:tc>
        <w:tc>
          <w:tcPr>
            <w:tcW w:w="2237" w:type="pct"/>
            <w:shd w:val="clear" w:color="auto" w:fill="auto"/>
            <w:vAlign w:val="center"/>
          </w:tcPr>
          <w:p w14:paraId="4219A6B8" w14:textId="77777777" w:rsidR="00014D0D" w:rsidRPr="00AE5BB5" w:rsidRDefault="00014D0D" w:rsidP="00014D0D">
            <w:pPr>
              <w:rPr>
                <w:rFonts w:ascii="Calibri" w:hAnsi="Calibri"/>
                <w:b/>
                <w:sz w:val="16"/>
                <w:szCs w:val="16"/>
              </w:rPr>
            </w:pPr>
            <w:r w:rsidRPr="00AE5BB5">
              <w:rPr>
                <w:rFonts w:ascii="Calibri" w:hAnsi="Calibri"/>
                <w:b/>
                <w:sz w:val="16"/>
                <w:szCs w:val="16"/>
              </w:rPr>
              <w:t>Procurement of Initial Buy Spares List as per Annex B to Schedule 2</w:t>
            </w:r>
          </w:p>
        </w:tc>
        <w:tc>
          <w:tcPr>
            <w:tcW w:w="464" w:type="pct"/>
            <w:vMerge/>
            <w:shd w:val="clear" w:color="auto" w:fill="auto"/>
            <w:vAlign w:val="center"/>
          </w:tcPr>
          <w:p w14:paraId="6D1DB6B6" w14:textId="77777777" w:rsidR="00014D0D" w:rsidRPr="00AE5BB5" w:rsidRDefault="00014D0D" w:rsidP="00014D0D">
            <w:pPr>
              <w:rPr>
                <w:rFonts w:ascii="Calibri" w:hAnsi="Calibri"/>
                <w:sz w:val="16"/>
                <w:szCs w:val="16"/>
              </w:rPr>
            </w:pPr>
          </w:p>
        </w:tc>
        <w:tc>
          <w:tcPr>
            <w:tcW w:w="514" w:type="pct"/>
            <w:shd w:val="clear" w:color="auto" w:fill="auto"/>
            <w:vAlign w:val="center"/>
          </w:tcPr>
          <w:p w14:paraId="27F7441A" w14:textId="77777777" w:rsidR="00014D0D" w:rsidRPr="00AE5BB5" w:rsidRDefault="00014D0D" w:rsidP="00014D0D">
            <w:pPr>
              <w:rPr>
                <w:rFonts w:ascii="Calibri" w:hAnsi="Calibri"/>
                <w:sz w:val="16"/>
                <w:szCs w:val="16"/>
              </w:rPr>
            </w:pPr>
            <w:r w:rsidRPr="00AE5BB5">
              <w:rPr>
                <w:rFonts w:ascii="Calibri" w:hAnsi="Calibri"/>
                <w:sz w:val="16"/>
                <w:szCs w:val="16"/>
              </w:rPr>
              <w:t>In accordance with special condition</w:t>
            </w:r>
          </w:p>
          <w:p w14:paraId="53FC6725" w14:textId="77777777" w:rsidR="00014D0D" w:rsidRPr="00AE5BB5" w:rsidRDefault="00014D0D" w:rsidP="00014D0D">
            <w:pPr>
              <w:rPr>
                <w:rFonts w:ascii="Calibri" w:hAnsi="Calibri"/>
                <w:sz w:val="16"/>
                <w:szCs w:val="16"/>
              </w:rPr>
            </w:pPr>
            <w:r w:rsidRPr="00AE5BB5">
              <w:rPr>
                <w:rFonts w:ascii="Calibri" w:hAnsi="Calibri"/>
                <w:sz w:val="16"/>
                <w:szCs w:val="16"/>
              </w:rPr>
              <w:t>21 a) Clause 1-2</w:t>
            </w:r>
          </w:p>
        </w:tc>
        <w:tc>
          <w:tcPr>
            <w:tcW w:w="373" w:type="pct"/>
            <w:shd w:val="clear" w:color="auto" w:fill="auto"/>
            <w:vAlign w:val="center"/>
          </w:tcPr>
          <w:p w14:paraId="150DDE25" w14:textId="45FEF780" w:rsidR="00014D0D" w:rsidRPr="00AE5BB5" w:rsidRDefault="00014D0D" w:rsidP="00014D0D">
            <w:pPr>
              <w:rPr>
                <w:rFonts w:ascii="Calibri" w:hAnsi="Calibri"/>
                <w:sz w:val="16"/>
                <w:szCs w:val="16"/>
              </w:rPr>
            </w:pPr>
          </w:p>
        </w:tc>
        <w:tc>
          <w:tcPr>
            <w:tcW w:w="186" w:type="pct"/>
            <w:shd w:val="clear" w:color="auto" w:fill="auto"/>
            <w:vAlign w:val="center"/>
          </w:tcPr>
          <w:p w14:paraId="500FF3E7" w14:textId="77777777" w:rsidR="00014D0D" w:rsidRPr="00AE5BB5" w:rsidRDefault="00014D0D" w:rsidP="00014D0D">
            <w:pPr>
              <w:jc w:val="center"/>
              <w:rPr>
                <w:rFonts w:ascii="Calibri" w:hAnsi="Calibri"/>
                <w:sz w:val="16"/>
                <w:szCs w:val="16"/>
              </w:rPr>
            </w:pPr>
            <w:r w:rsidRPr="00AE5BB5">
              <w:rPr>
                <w:rFonts w:ascii="Calibri" w:hAnsi="Calibri"/>
                <w:sz w:val="16"/>
                <w:szCs w:val="16"/>
              </w:rPr>
              <w:t>1</w:t>
            </w:r>
          </w:p>
        </w:tc>
        <w:tc>
          <w:tcPr>
            <w:tcW w:w="325" w:type="pct"/>
            <w:shd w:val="clear" w:color="auto" w:fill="auto"/>
            <w:vAlign w:val="center"/>
          </w:tcPr>
          <w:p w14:paraId="0F0CC32E" w14:textId="6C447633" w:rsidR="00014D0D" w:rsidRPr="00AE5BB5" w:rsidRDefault="00A11570" w:rsidP="00BE63CE">
            <w:pPr>
              <w:jc w:val="right"/>
              <w:rPr>
                <w:rFonts w:ascii="Calibri" w:hAnsi="Calibri"/>
                <w:sz w:val="16"/>
                <w:szCs w:val="16"/>
              </w:rPr>
            </w:pPr>
            <w:r w:rsidRPr="00C86289">
              <w:rPr>
                <w:b/>
                <w:sz w:val="12"/>
                <w:szCs w:val="12"/>
                <w:lang w:eastAsia="en-US"/>
              </w:rPr>
              <w:t>(Redacted)</w:t>
            </w:r>
          </w:p>
        </w:tc>
        <w:tc>
          <w:tcPr>
            <w:tcW w:w="353" w:type="pct"/>
            <w:vAlign w:val="center"/>
          </w:tcPr>
          <w:p w14:paraId="77A88284" w14:textId="197775C5" w:rsidR="00014D0D" w:rsidRPr="00AE5BB5" w:rsidRDefault="00A11570" w:rsidP="00BE63CE">
            <w:pPr>
              <w:jc w:val="right"/>
              <w:rPr>
                <w:rFonts w:ascii="Calibri" w:hAnsi="Calibri"/>
                <w:sz w:val="16"/>
                <w:szCs w:val="16"/>
              </w:rPr>
            </w:pPr>
            <w:r w:rsidRPr="00C86289">
              <w:rPr>
                <w:b/>
                <w:sz w:val="12"/>
                <w:szCs w:val="12"/>
                <w:lang w:eastAsia="en-US"/>
              </w:rPr>
              <w:t>(Redacted)</w:t>
            </w:r>
          </w:p>
        </w:tc>
      </w:tr>
      <w:tr w:rsidR="00014D0D" w:rsidRPr="00126F86" w14:paraId="556519A7" w14:textId="77777777" w:rsidTr="00AE5BB5">
        <w:trPr>
          <w:trHeight w:val="588"/>
        </w:trPr>
        <w:tc>
          <w:tcPr>
            <w:tcW w:w="269" w:type="pct"/>
            <w:shd w:val="clear" w:color="auto" w:fill="auto"/>
            <w:vAlign w:val="center"/>
          </w:tcPr>
          <w:p w14:paraId="2AF1015B" w14:textId="77777777" w:rsidR="00014D0D" w:rsidRPr="00AE5BB5" w:rsidRDefault="00014D0D" w:rsidP="00014D0D">
            <w:pPr>
              <w:rPr>
                <w:rFonts w:ascii="Calibri" w:hAnsi="Calibri"/>
                <w:sz w:val="16"/>
                <w:szCs w:val="16"/>
              </w:rPr>
            </w:pPr>
            <w:r w:rsidRPr="00AE5BB5">
              <w:rPr>
                <w:rFonts w:ascii="Calibri" w:hAnsi="Calibri"/>
                <w:sz w:val="16"/>
                <w:szCs w:val="16"/>
              </w:rPr>
              <w:t>4</w:t>
            </w:r>
          </w:p>
        </w:tc>
        <w:tc>
          <w:tcPr>
            <w:tcW w:w="279" w:type="pct"/>
            <w:shd w:val="clear" w:color="auto" w:fill="auto"/>
            <w:vAlign w:val="center"/>
          </w:tcPr>
          <w:p w14:paraId="7ACDBBD9" w14:textId="77777777" w:rsidR="00014D0D" w:rsidRPr="00AE5BB5" w:rsidRDefault="00014D0D" w:rsidP="00014D0D">
            <w:pPr>
              <w:rPr>
                <w:rFonts w:ascii="Calibri" w:hAnsi="Calibri"/>
                <w:sz w:val="16"/>
                <w:szCs w:val="16"/>
              </w:rPr>
            </w:pPr>
            <w:r w:rsidRPr="00AE5BB5">
              <w:rPr>
                <w:rFonts w:ascii="Calibri" w:hAnsi="Calibri"/>
                <w:sz w:val="16"/>
                <w:szCs w:val="16"/>
              </w:rPr>
              <w:t>Refer to Annex C</w:t>
            </w:r>
          </w:p>
        </w:tc>
        <w:tc>
          <w:tcPr>
            <w:tcW w:w="2237" w:type="pct"/>
            <w:shd w:val="clear" w:color="auto" w:fill="auto"/>
            <w:vAlign w:val="center"/>
          </w:tcPr>
          <w:p w14:paraId="41AC7216" w14:textId="77777777" w:rsidR="00014D0D" w:rsidRPr="00AE5BB5" w:rsidRDefault="00014D0D" w:rsidP="00014D0D">
            <w:pPr>
              <w:rPr>
                <w:rFonts w:ascii="Calibri" w:hAnsi="Calibri"/>
                <w:b/>
                <w:sz w:val="16"/>
                <w:szCs w:val="16"/>
              </w:rPr>
            </w:pPr>
          </w:p>
          <w:p w14:paraId="0FA19262" w14:textId="77777777" w:rsidR="00014D0D" w:rsidRPr="00AE5BB5" w:rsidRDefault="00014D0D" w:rsidP="00014D0D">
            <w:pPr>
              <w:rPr>
                <w:rFonts w:ascii="Calibri" w:hAnsi="Calibri"/>
                <w:b/>
                <w:sz w:val="16"/>
                <w:szCs w:val="16"/>
              </w:rPr>
            </w:pPr>
            <w:r w:rsidRPr="00AE5BB5">
              <w:rPr>
                <w:rFonts w:ascii="Calibri" w:hAnsi="Calibri"/>
                <w:b/>
                <w:sz w:val="16"/>
                <w:szCs w:val="16"/>
              </w:rPr>
              <w:t>Procurement of Spares as listed at Annex C to Schedule 2</w:t>
            </w:r>
          </w:p>
        </w:tc>
        <w:tc>
          <w:tcPr>
            <w:tcW w:w="464" w:type="pct"/>
            <w:vMerge/>
            <w:shd w:val="clear" w:color="auto" w:fill="auto"/>
            <w:vAlign w:val="center"/>
          </w:tcPr>
          <w:p w14:paraId="44796BA7" w14:textId="77777777" w:rsidR="00014D0D" w:rsidRPr="00AE5BB5" w:rsidRDefault="00014D0D" w:rsidP="00014D0D">
            <w:pPr>
              <w:rPr>
                <w:rFonts w:ascii="Calibri" w:hAnsi="Calibri"/>
                <w:sz w:val="16"/>
                <w:szCs w:val="16"/>
              </w:rPr>
            </w:pPr>
          </w:p>
        </w:tc>
        <w:tc>
          <w:tcPr>
            <w:tcW w:w="1750" w:type="pct"/>
            <w:gridSpan w:val="5"/>
            <w:shd w:val="clear" w:color="auto" w:fill="auto"/>
            <w:vAlign w:val="center"/>
          </w:tcPr>
          <w:p w14:paraId="0123CC66" w14:textId="77777777" w:rsidR="00014D0D" w:rsidRPr="00AE5BB5" w:rsidRDefault="00014D0D" w:rsidP="00014D0D">
            <w:pPr>
              <w:jc w:val="center"/>
              <w:rPr>
                <w:rFonts w:ascii="Calibri" w:hAnsi="Calibri"/>
                <w:sz w:val="16"/>
                <w:szCs w:val="16"/>
              </w:rPr>
            </w:pPr>
            <w:r w:rsidRPr="00AE5BB5">
              <w:rPr>
                <w:rFonts w:ascii="Calibri" w:hAnsi="Calibri"/>
                <w:sz w:val="16"/>
                <w:szCs w:val="16"/>
              </w:rPr>
              <w:t>In accordance with firm prices stated at Annex C to Schedule 2</w:t>
            </w:r>
          </w:p>
        </w:tc>
      </w:tr>
      <w:tr w:rsidR="00014D0D" w:rsidRPr="00126F86" w14:paraId="653DF589" w14:textId="77777777" w:rsidTr="00AE5BB5">
        <w:trPr>
          <w:trHeight w:val="265"/>
        </w:trPr>
        <w:tc>
          <w:tcPr>
            <w:tcW w:w="3250" w:type="pct"/>
            <w:gridSpan w:val="4"/>
            <w:tcBorders>
              <w:top w:val="nil"/>
              <w:left w:val="nil"/>
              <w:bottom w:val="nil"/>
              <w:right w:val="single" w:sz="4" w:space="0" w:color="auto"/>
            </w:tcBorders>
            <w:shd w:val="clear" w:color="auto" w:fill="auto"/>
            <w:vAlign w:val="center"/>
          </w:tcPr>
          <w:p w14:paraId="22960924" w14:textId="77777777" w:rsidR="00014D0D" w:rsidRPr="00AE5BB5" w:rsidRDefault="00014D0D" w:rsidP="00014D0D">
            <w:pPr>
              <w:jc w:val="right"/>
              <w:rPr>
                <w:rFonts w:ascii="Calibri" w:hAnsi="Calibri"/>
                <w:b/>
                <w:bCs/>
                <w:sz w:val="16"/>
                <w:szCs w:val="16"/>
              </w:rPr>
            </w:pPr>
          </w:p>
        </w:tc>
        <w:tc>
          <w:tcPr>
            <w:tcW w:w="1397" w:type="pct"/>
            <w:gridSpan w:val="4"/>
            <w:tcBorders>
              <w:left w:val="single" w:sz="4" w:space="0" w:color="auto"/>
            </w:tcBorders>
            <w:shd w:val="clear" w:color="auto" w:fill="auto"/>
            <w:vAlign w:val="center"/>
          </w:tcPr>
          <w:p w14:paraId="70E9777A" w14:textId="77777777" w:rsidR="00014D0D" w:rsidRPr="00AE5BB5" w:rsidRDefault="00014D0D" w:rsidP="00014D0D">
            <w:pPr>
              <w:jc w:val="right"/>
              <w:rPr>
                <w:rFonts w:ascii="Calibri" w:hAnsi="Calibri"/>
                <w:b/>
                <w:bCs/>
                <w:sz w:val="16"/>
                <w:szCs w:val="16"/>
              </w:rPr>
            </w:pPr>
            <w:r w:rsidRPr="00AE5BB5">
              <w:rPr>
                <w:rFonts w:ascii="Calibri" w:hAnsi="Calibri"/>
                <w:b/>
                <w:bCs/>
                <w:sz w:val="16"/>
                <w:szCs w:val="16"/>
              </w:rPr>
              <w:t>Sub Total</w:t>
            </w:r>
          </w:p>
        </w:tc>
        <w:tc>
          <w:tcPr>
            <w:tcW w:w="353" w:type="pct"/>
            <w:shd w:val="clear" w:color="auto" w:fill="auto"/>
            <w:vAlign w:val="center"/>
          </w:tcPr>
          <w:p w14:paraId="47997583" w14:textId="16EDC822" w:rsidR="00014D0D" w:rsidRPr="00AE5BB5" w:rsidRDefault="00A11570" w:rsidP="00014D0D">
            <w:pPr>
              <w:jc w:val="center"/>
              <w:rPr>
                <w:rFonts w:ascii="Calibri" w:hAnsi="Calibri"/>
                <w:sz w:val="16"/>
                <w:szCs w:val="16"/>
              </w:rPr>
            </w:pPr>
            <w:r w:rsidRPr="00C86289">
              <w:rPr>
                <w:b/>
                <w:sz w:val="12"/>
                <w:szCs w:val="12"/>
                <w:lang w:eastAsia="en-US"/>
              </w:rPr>
              <w:t>(Redacted)</w:t>
            </w:r>
          </w:p>
        </w:tc>
      </w:tr>
      <w:tr w:rsidR="00014D0D" w:rsidRPr="00126F86" w14:paraId="6B72408D" w14:textId="77777777" w:rsidTr="00AE5BB5">
        <w:trPr>
          <w:trHeight w:val="332"/>
        </w:trPr>
        <w:tc>
          <w:tcPr>
            <w:tcW w:w="3250" w:type="pct"/>
            <w:gridSpan w:val="4"/>
            <w:tcBorders>
              <w:top w:val="nil"/>
              <w:left w:val="nil"/>
              <w:bottom w:val="nil"/>
              <w:right w:val="single" w:sz="4" w:space="0" w:color="auto"/>
            </w:tcBorders>
            <w:shd w:val="clear" w:color="auto" w:fill="auto"/>
            <w:vAlign w:val="center"/>
          </w:tcPr>
          <w:p w14:paraId="15016589" w14:textId="77777777" w:rsidR="00014D0D" w:rsidRPr="00AE5BB5" w:rsidRDefault="00014D0D" w:rsidP="00014D0D">
            <w:pPr>
              <w:jc w:val="right"/>
              <w:rPr>
                <w:rFonts w:ascii="Calibri" w:hAnsi="Calibri"/>
                <w:b/>
                <w:bCs/>
                <w:sz w:val="16"/>
                <w:szCs w:val="16"/>
              </w:rPr>
            </w:pPr>
          </w:p>
        </w:tc>
        <w:tc>
          <w:tcPr>
            <w:tcW w:w="1397" w:type="pct"/>
            <w:gridSpan w:val="4"/>
            <w:tcBorders>
              <w:left w:val="single" w:sz="4" w:space="0" w:color="auto"/>
            </w:tcBorders>
            <w:shd w:val="clear" w:color="auto" w:fill="auto"/>
            <w:vAlign w:val="center"/>
          </w:tcPr>
          <w:p w14:paraId="71A0E74C" w14:textId="3B23715B" w:rsidR="00014D0D" w:rsidRPr="00AE5BB5" w:rsidRDefault="00014D0D" w:rsidP="00014D0D">
            <w:pPr>
              <w:jc w:val="right"/>
              <w:rPr>
                <w:rFonts w:ascii="Calibri" w:hAnsi="Calibri"/>
                <w:b/>
                <w:bCs/>
                <w:sz w:val="16"/>
                <w:szCs w:val="16"/>
              </w:rPr>
            </w:pPr>
            <w:r w:rsidRPr="00AE5BB5">
              <w:rPr>
                <w:rFonts w:ascii="Calibri" w:hAnsi="Calibri"/>
                <w:b/>
                <w:bCs/>
                <w:sz w:val="16"/>
                <w:szCs w:val="16"/>
              </w:rPr>
              <w:t xml:space="preserve">Profit Rate </w:t>
            </w:r>
            <w:r w:rsidR="00A11570" w:rsidRPr="00C86289">
              <w:rPr>
                <w:b/>
                <w:sz w:val="12"/>
                <w:szCs w:val="12"/>
                <w:lang w:eastAsia="en-US"/>
              </w:rPr>
              <w:t>(Redacted)</w:t>
            </w:r>
          </w:p>
        </w:tc>
        <w:tc>
          <w:tcPr>
            <w:tcW w:w="353" w:type="pct"/>
            <w:shd w:val="clear" w:color="auto" w:fill="auto"/>
            <w:vAlign w:val="center"/>
          </w:tcPr>
          <w:p w14:paraId="44D64718" w14:textId="2CB021A5" w:rsidR="00014D0D" w:rsidRPr="00AE5BB5" w:rsidRDefault="00014D0D" w:rsidP="00014D0D">
            <w:pPr>
              <w:jc w:val="center"/>
              <w:rPr>
                <w:rFonts w:ascii="Calibri" w:hAnsi="Calibri"/>
                <w:sz w:val="16"/>
                <w:szCs w:val="16"/>
              </w:rPr>
            </w:pPr>
            <w:r w:rsidRPr="00AE5BB5">
              <w:rPr>
                <w:rFonts w:ascii="Calibri" w:hAnsi="Calibri"/>
                <w:sz w:val="16"/>
                <w:szCs w:val="16"/>
              </w:rPr>
              <w:t>Included in item 1-4</w:t>
            </w:r>
          </w:p>
        </w:tc>
      </w:tr>
      <w:tr w:rsidR="00014D0D" w:rsidRPr="00126F86" w14:paraId="166B9423" w14:textId="77777777" w:rsidTr="00AE5BB5">
        <w:trPr>
          <w:trHeight w:val="281"/>
        </w:trPr>
        <w:tc>
          <w:tcPr>
            <w:tcW w:w="3250" w:type="pct"/>
            <w:gridSpan w:val="4"/>
            <w:tcBorders>
              <w:top w:val="nil"/>
              <w:left w:val="nil"/>
              <w:bottom w:val="nil"/>
              <w:right w:val="single" w:sz="4" w:space="0" w:color="auto"/>
            </w:tcBorders>
            <w:shd w:val="clear" w:color="auto" w:fill="auto"/>
            <w:vAlign w:val="center"/>
          </w:tcPr>
          <w:p w14:paraId="19236373" w14:textId="77777777" w:rsidR="00014D0D" w:rsidRPr="00AE5BB5" w:rsidRDefault="00014D0D" w:rsidP="00014D0D">
            <w:pPr>
              <w:jc w:val="right"/>
              <w:rPr>
                <w:rFonts w:ascii="Calibri" w:hAnsi="Calibri"/>
                <w:b/>
                <w:bCs/>
                <w:sz w:val="16"/>
                <w:szCs w:val="16"/>
              </w:rPr>
            </w:pPr>
          </w:p>
        </w:tc>
        <w:tc>
          <w:tcPr>
            <w:tcW w:w="1397" w:type="pct"/>
            <w:gridSpan w:val="4"/>
            <w:tcBorders>
              <w:left w:val="single" w:sz="4" w:space="0" w:color="auto"/>
            </w:tcBorders>
            <w:shd w:val="clear" w:color="auto" w:fill="auto"/>
            <w:vAlign w:val="center"/>
          </w:tcPr>
          <w:p w14:paraId="7DAB00ED" w14:textId="3312DA9C" w:rsidR="00014D0D" w:rsidRPr="00AE5BB5" w:rsidRDefault="00014D0D" w:rsidP="00014D0D">
            <w:pPr>
              <w:jc w:val="right"/>
              <w:rPr>
                <w:rFonts w:ascii="Calibri" w:hAnsi="Calibri"/>
                <w:b/>
                <w:bCs/>
                <w:sz w:val="16"/>
                <w:szCs w:val="16"/>
              </w:rPr>
            </w:pPr>
            <w:r w:rsidRPr="00AE5BB5">
              <w:rPr>
                <w:rFonts w:ascii="Calibri" w:hAnsi="Calibri"/>
                <w:b/>
                <w:bCs/>
                <w:sz w:val="16"/>
                <w:szCs w:val="16"/>
              </w:rPr>
              <w:t>Delivery as specified in Schedule 3</w:t>
            </w:r>
          </w:p>
        </w:tc>
        <w:tc>
          <w:tcPr>
            <w:tcW w:w="353" w:type="pct"/>
            <w:shd w:val="clear" w:color="auto" w:fill="auto"/>
            <w:vAlign w:val="center"/>
          </w:tcPr>
          <w:p w14:paraId="244F6F3F" w14:textId="59C081F4" w:rsidR="00014D0D" w:rsidRPr="00AE5BB5" w:rsidRDefault="00A11570" w:rsidP="00014D0D">
            <w:pPr>
              <w:jc w:val="center"/>
              <w:rPr>
                <w:rFonts w:ascii="Calibri" w:hAnsi="Calibri"/>
                <w:sz w:val="16"/>
                <w:szCs w:val="16"/>
              </w:rPr>
            </w:pPr>
            <w:r w:rsidRPr="00C86289">
              <w:rPr>
                <w:b/>
                <w:sz w:val="12"/>
                <w:szCs w:val="12"/>
                <w:lang w:eastAsia="en-US"/>
              </w:rPr>
              <w:t>(Redacted)</w:t>
            </w:r>
          </w:p>
        </w:tc>
      </w:tr>
      <w:tr w:rsidR="00014D0D" w:rsidRPr="00126F86" w14:paraId="6E7A3A51" w14:textId="77777777" w:rsidTr="00AE5BB5">
        <w:trPr>
          <w:trHeight w:val="129"/>
        </w:trPr>
        <w:tc>
          <w:tcPr>
            <w:tcW w:w="3250" w:type="pct"/>
            <w:gridSpan w:val="4"/>
            <w:tcBorders>
              <w:top w:val="nil"/>
              <w:left w:val="nil"/>
              <w:bottom w:val="nil"/>
              <w:right w:val="single" w:sz="4" w:space="0" w:color="auto"/>
            </w:tcBorders>
          </w:tcPr>
          <w:p w14:paraId="381ECACC" w14:textId="77777777" w:rsidR="00014D0D" w:rsidRPr="00AE5BB5" w:rsidRDefault="00014D0D" w:rsidP="00014D0D">
            <w:pPr>
              <w:jc w:val="right"/>
              <w:rPr>
                <w:rFonts w:ascii="Calibri" w:hAnsi="Calibri"/>
                <w:b/>
                <w:bCs/>
                <w:sz w:val="16"/>
                <w:szCs w:val="16"/>
              </w:rPr>
            </w:pPr>
          </w:p>
        </w:tc>
        <w:tc>
          <w:tcPr>
            <w:tcW w:w="1397" w:type="pct"/>
            <w:gridSpan w:val="4"/>
            <w:tcBorders>
              <w:left w:val="single" w:sz="4" w:space="0" w:color="auto"/>
            </w:tcBorders>
          </w:tcPr>
          <w:p w14:paraId="1056C3E9" w14:textId="77777777" w:rsidR="00014D0D" w:rsidRPr="00AE5BB5" w:rsidRDefault="00014D0D" w:rsidP="00014D0D">
            <w:pPr>
              <w:jc w:val="right"/>
              <w:rPr>
                <w:rFonts w:ascii="Calibri" w:hAnsi="Calibri"/>
                <w:b/>
                <w:bCs/>
                <w:sz w:val="16"/>
                <w:szCs w:val="16"/>
              </w:rPr>
            </w:pPr>
            <w:r w:rsidRPr="00AE5BB5">
              <w:rPr>
                <w:rFonts w:ascii="Calibri" w:hAnsi="Calibri"/>
                <w:b/>
                <w:bCs/>
                <w:sz w:val="16"/>
                <w:szCs w:val="16"/>
              </w:rPr>
              <w:t>Total Inc. Packaging</w:t>
            </w:r>
          </w:p>
        </w:tc>
        <w:tc>
          <w:tcPr>
            <w:tcW w:w="353" w:type="pct"/>
            <w:vAlign w:val="center"/>
          </w:tcPr>
          <w:p w14:paraId="6BA68647" w14:textId="49465BEF" w:rsidR="00014D0D" w:rsidRPr="00AE5BB5" w:rsidRDefault="00A11570" w:rsidP="00014D0D">
            <w:pPr>
              <w:jc w:val="center"/>
              <w:rPr>
                <w:rFonts w:ascii="Calibri" w:hAnsi="Calibri"/>
                <w:sz w:val="16"/>
                <w:szCs w:val="16"/>
              </w:rPr>
            </w:pPr>
            <w:r w:rsidRPr="00C86289">
              <w:rPr>
                <w:b/>
                <w:sz w:val="12"/>
                <w:szCs w:val="12"/>
                <w:lang w:eastAsia="en-US"/>
              </w:rPr>
              <w:t>(Redacted)</w:t>
            </w:r>
          </w:p>
        </w:tc>
      </w:tr>
    </w:tbl>
    <w:p w14:paraId="0759F6C1" w14:textId="77777777" w:rsidR="00133218" w:rsidRPr="00133218" w:rsidRDefault="00133218" w:rsidP="00133218"/>
    <w:p w14:paraId="3BF2C0E3" w14:textId="77777777" w:rsidR="00CC5D47" w:rsidRDefault="00CC5D47">
      <w:pPr>
        <w:spacing w:after="160"/>
        <w:rPr>
          <w:b/>
          <w:vanish/>
          <w:color w:val="auto"/>
          <w:sz w:val="20"/>
          <w:szCs w:val="20"/>
          <w:u w:val="single" w:color="FFFFFF" w:themeColor="background1"/>
        </w:rPr>
      </w:pPr>
      <w:r>
        <w:rPr>
          <w:b/>
          <w:vanish/>
          <w:color w:val="auto"/>
          <w:sz w:val="20"/>
          <w:szCs w:val="20"/>
          <w:u w:val="single" w:color="FFFFFF" w:themeColor="background1"/>
        </w:rPr>
        <w:br w:type="page"/>
      </w:r>
    </w:p>
    <w:p w14:paraId="24EF33F3" w14:textId="64B2D719" w:rsidR="00133218" w:rsidRPr="00441655" w:rsidRDefault="00133218" w:rsidP="00CC5D47">
      <w:pPr>
        <w:spacing w:after="160"/>
        <w:rPr>
          <w:b/>
          <w:vanish/>
          <w:sz w:val="20"/>
          <w:szCs w:val="20"/>
          <w:u w:val="single" w:color="FFFFFF" w:themeColor="background1"/>
        </w:rPr>
      </w:pPr>
      <w:r w:rsidRPr="00441655">
        <w:rPr>
          <w:b/>
          <w:vanish/>
          <w:color w:val="auto"/>
          <w:sz w:val="20"/>
          <w:szCs w:val="20"/>
          <w:u w:val="single" w:color="FFFFFF" w:themeColor="background1"/>
        </w:rPr>
        <w:lastRenderedPageBreak/>
        <w:t xml:space="preserve">Annex </w:t>
      </w:r>
      <w:r w:rsidRPr="007C4EE8">
        <w:rPr>
          <w:b/>
          <w:vanish/>
          <w:color w:val="auto"/>
          <w:sz w:val="20"/>
          <w:szCs w:val="20"/>
          <w:u w:val="single" w:color="FFFFFF" w:themeColor="background1"/>
        </w:rPr>
        <w:t>B</w:t>
      </w:r>
      <w:r w:rsidRPr="00441655">
        <w:rPr>
          <w:b/>
          <w:vanish/>
          <w:color w:val="auto"/>
          <w:sz w:val="20"/>
          <w:szCs w:val="20"/>
          <w:u w:val="single" w:color="FFFFFF" w:themeColor="background1"/>
        </w:rPr>
        <w:t xml:space="preserve"> –</w:t>
      </w:r>
      <w:r>
        <w:rPr>
          <w:b/>
          <w:vanish/>
          <w:color w:val="auto"/>
          <w:sz w:val="20"/>
          <w:szCs w:val="20"/>
          <w:u w:val="single" w:color="FFFFFF" w:themeColor="background1"/>
        </w:rPr>
        <w:t xml:space="preserve"> Initial Buy </w:t>
      </w:r>
      <w:r w:rsidRPr="00441655">
        <w:rPr>
          <w:b/>
          <w:vanish/>
          <w:color w:val="auto"/>
          <w:sz w:val="20"/>
          <w:szCs w:val="20"/>
          <w:u w:val="single" w:color="FFFFFF" w:themeColor="background1"/>
        </w:rPr>
        <w:t xml:space="preserve">Spares </w:t>
      </w:r>
      <w:r w:rsidRPr="00441655">
        <w:rPr>
          <w:b/>
          <w:vanish/>
          <w:sz w:val="20"/>
          <w:szCs w:val="20"/>
          <w:u w:val="single" w:color="FFFFFF" w:themeColor="background1"/>
        </w:rPr>
        <w:t>List</w:t>
      </w:r>
    </w:p>
    <w:p w14:paraId="331BAB97" w14:textId="77777777" w:rsidR="00133218" w:rsidRDefault="00133218" w:rsidP="00A00A15">
      <w:pPr>
        <w:jc w:val="center"/>
      </w:pPr>
    </w:p>
    <w:p w14:paraId="5C23E2A6" w14:textId="4C2816C7" w:rsidR="00882839" w:rsidRDefault="00882839">
      <w:pPr>
        <w:rPr>
          <w:vanish/>
          <w:color w:val="auto"/>
          <w:sz w:val="20"/>
          <w:szCs w:val="20"/>
          <w:u w:val="single" w:color="FFFFFF" w:themeColor="background1"/>
        </w:rPr>
      </w:pPr>
    </w:p>
    <w:p w14:paraId="07896681" w14:textId="77777777" w:rsidR="00E62266" w:rsidRPr="0096410A" w:rsidRDefault="00E62266" w:rsidP="00E239A6">
      <w:pPr>
        <w:spacing w:line="240" w:lineRule="auto"/>
      </w:pPr>
    </w:p>
    <w:p w14:paraId="3BB48BE3" w14:textId="77777777" w:rsidR="00945D09" w:rsidRDefault="00945D09" w:rsidP="00EF607F">
      <w:pPr>
        <w:spacing w:line="240" w:lineRule="auto"/>
      </w:pPr>
    </w:p>
    <w:p w14:paraId="46507AB3" w14:textId="77777777" w:rsidR="00945D09" w:rsidRDefault="00945D09" w:rsidP="00EF607F">
      <w:pPr>
        <w:spacing w:line="240" w:lineRule="auto"/>
      </w:pPr>
    </w:p>
    <w:p w14:paraId="2DD93A56" w14:textId="77777777" w:rsidR="00945D09" w:rsidRDefault="00945D09" w:rsidP="00EF607F">
      <w:pPr>
        <w:spacing w:line="240" w:lineRule="auto"/>
      </w:pPr>
    </w:p>
    <w:tbl>
      <w:tblPr>
        <w:tblStyle w:val="TableGrid"/>
        <w:tblpPr w:leftFromText="180" w:rightFromText="180" w:horzAnchor="margin" w:tblpY="806"/>
        <w:tblW w:w="0" w:type="auto"/>
        <w:tblLook w:val="04A0" w:firstRow="1" w:lastRow="0" w:firstColumn="1" w:lastColumn="0" w:noHBand="0" w:noVBand="1"/>
      </w:tblPr>
      <w:tblGrid>
        <w:gridCol w:w="1509"/>
        <w:gridCol w:w="1897"/>
        <w:gridCol w:w="3353"/>
        <w:gridCol w:w="4095"/>
        <w:gridCol w:w="1099"/>
        <w:gridCol w:w="1632"/>
        <w:gridCol w:w="1632"/>
      </w:tblGrid>
      <w:tr w:rsidR="00FF476F" w14:paraId="1EDACA76" w14:textId="77777777" w:rsidTr="00A11570">
        <w:tc>
          <w:tcPr>
            <w:tcW w:w="15217" w:type="dxa"/>
            <w:gridSpan w:val="7"/>
          </w:tcPr>
          <w:p w14:paraId="3A9FC87A" w14:textId="0831D7AC" w:rsidR="00FF476F" w:rsidRPr="00FF476F" w:rsidRDefault="00FF476F" w:rsidP="00FA7700">
            <w:pPr>
              <w:jc w:val="center"/>
              <w:rPr>
                <w:b/>
              </w:rPr>
            </w:pPr>
            <w:r w:rsidRPr="00FF476F">
              <w:rPr>
                <w:b/>
              </w:rPr>
              <w:t>Initial Buy Spares List</w:t>
            </w:r>
          </w:p>
        </w:tc>
      </w:tr>
      <w:tr w:rsidR="00CE6E59" w14:paraId="264A875B" w14:textId="77777777" w:rsidTr="00A11570">
        <w:tc>
          <w:tcPr>
            <w:tcW w:w="1509" w:type="dxa"/>
            <w:vMerge w:val="restart"/>
          </w:tcPr>
          <w:p w14:paraId="4A95D80C" w14:textId="77777777" w:rsidR="00BE63CE" w:rsidRPr="00FF476F" w:rsidRDefault="00BE63CE" w:rsidP="00DF5B9C">
            <w:pPr>
              <w:rPr>
                <w:b/>
              </w:rPr>
            </w:pPr>
            <w:r w:rsidRPr="00FF476F">
              <w:rPr>
                <w:b/>
              </w:rPr>
              <w:t xml:space="preserve">NATO Stock Number </w:t>
            </w:r>
          </w:p>
        </w:tc>
        <w:tc>
          <w:tcPr>
            <w:tcW w:w="1897" w:type="dxa"/>
            <w:vMerge w:val="restart"/>
          </w:tcPr>
          <w:p w14:paraId="718E33A0" w14:textId="77777777" w:rsidR="00BE63CE" w:rsidRPr="00FF476F" w:rsidRDefault="00BE63CE" w:rsidP="00DF5B9C">
            <w:pPr>
              <w:rPr>
                <w:b/>
              </w:rPr>
            </w:pPr>
            <w:r w:rsidRPr="00FF476F">
              <w:rPr>
                <w:b/>
              </w:rPr>
              <w:t>HII Part No.</w:t>
            </w:r>
          </w:p>
        </w:tc>
        <w:tc>
          <w:tcPr>
            <w:tcW w:w="3353" w:type="dxa"/>
            <w:vMerge w:val="restart"/>
          </w:tcPr>
          <w:p w14:paraId="775F7735" w14:textId="77777777" w:rsidR="00BE63CE" w:rsidRPr="00FF476F" w:rsidRDefault="00BE63CE" w:rsidP="00DF5B9C">
            <w:pPr>
              <w:rPr>
                <w:b/>
              </w:rPr>
            </w:pPr>
            <w:r w:rsidRPr="00FF476F">
              <w:rPr>
                <w:b/>
              </w:rPr>
              <w:t>Description</w:t>
            </w:r>
          </w:p>
        </w:tc>
        <w:tc>
          <w:tcPr>
            <w:tcW w:w="4095" w:type="dxa"/>
            <w:vMerge w:val="restart"/>
          </w:tcPr>
          <w:p w14:paraId="246D36A6" w14:textId="3A9F761B" w:rsidR="00BE63CE" w:rsidRPr="00FF476F" w:rsidRDefault="00BE63CE" w:rsidP="00DF5B9C">
            <w:pPr>
              <w:rPr>
                <w:b/>
              </w:rPr>
            </w:pPr>
            <w:r w:rsidRPr="00FF476F">
              <w:rPr>
                <w:b/>
              </w:rPr>
              <w:t>Delivery Lead Time</w:t>
            </w:r>
          </w:p>
        </w:tc>
        <w:tc>
          <w:tcPr>
            <w:tcW w:w="1099" w:type="dxa"/>
            <w:vMerge w:val="restart"/>
          </w:tcPr>
          <w:p w14:paraId="0CD644AA" w14:textId="3B9B13D0" w:rsidR="00BE63CE" w:rsidRPr="00FF476F" w:rsidRDefault="00BE63CE" w:rsidP="00DF5B9C">
            <w:pPr>
              <w:rPr>
                <w:b/>
              </w:rPr>
            </w:pPr>
            <w:r w:rsidRPr="00FF476F">
              <w:rPr>
                <w:b/>
              </w:rPr>
              <w:t>Total Qty</w:t>
            </w:r>
          </w:p>
        </w:tc>
        <w:tc>
          <w:tcPr>
            <w:tcW w:w="3264" w:type="dxa"/>
            <w:gridSpan w:val="2"/>
          </w:tcPr>
          <w:p w14:paraId="1314F6BE" w14:textId="6B576397" w:rsidR="00BE63CE" w:rsidRPr="00FF476F" w:rsidRDefault="00BE63CE" w:rsidP="00BE63CE">
            <w:pPr>
              <w:jc w:val="center"/>
              <w:rPr>
                <w:b/>
              </w:rPr>
            </w:pPr>
            <w:r w:rsidRPr="00FF476F">
              <w:rPr>
                <w:b/>
              </w:rPr>
              <w:t>Firm Price Ex VAT</w:t>
            </w:r>
          </w:p>
        </w:tc>
      </w:tr>
      <w:tr w:rsidR="00FF476F" w14:paraId="2D8AB443" w14:textId="77777777" w:rsidTr="00A11570">
        <w:tc>
          <w:tcPr>
            <w:tcW w:w="1509" w:type="dxa"/>
            <w:vMerge/>
          </w:tcPr>
          <w:p w14:paraId="3F845E27" w14:textId="77777777" w:rsidR="00BE63CE" w:rsidRPr="00FF476F" w:rsidRDefault="00BE63CE" w:rsidP="00BE63CE">
            <w:pPr>
              <w:rPr>
                <w:b/>
              </w:rPr>
            </w:pPr>
          </w:p>
        </w:tc>
        <w:tc>
          <w:tcPr>
            <w:tcW w:w="1897" w:type="dxa"/>
            <w:vMerge/>
          </w:tcPr>
          <w:p w14:paraId="541CC280" w14:textId="77777777" w:rsidR="00BE63CE" w:rsidRPr="00FF476F" w:rsidRDefault="00BE63CE" w:rsidP="00BE63CE">
            <w:pPr>
              <w:rPr>
                <w:b/>
              </w:rPr>
            </w:pPr>
          </w:p>
        </w:tc>
        <w:tc>
          <w:tcPr>
            <w:tcW w:w="3353" w:type="dxa"/>
            <w:vMerge/>
          </w:tcPr>
          <w:p w14:paraId="6E5E9B83" w14:textId="77777777" w:rsidR="00BE63CE" w:rsidRPr="00FF476F" w:rsidRDefault="00BE63CE" w:rsidP="00BE63CE">
            <w:pPr>
              <w:rPr>
                <w:b/>
              </w:rPr>
            </w:pPr>
          </w:p>
        </w:tc>
        <w:tc>
          <w:tcPr>
            <w:tcW w:w="4095" w:type="dxa"/>
            <w:vMerge/>
          </w:tcPr>
          <w:p w14:paraId="3E80E9D3" w14:textId="77777777" w:rsidR="00BE63CE" w:rsidRPr="00FF476F" w:rsidRDefault="00BE63CE" w:rsidP="00BE63CE">
            <w:pPr>
              <w:rPr>
                <w:b/>
              </w:rPr>
            </w:pPr>
          </w:p>
        </w:tc>
        <w:tc>
          <w:tcPr>
            <w:tcW w:w="1099" w:type="dxa"/>
            <w:vMerge/>
          </w:tcPr>
          <w:p w14:paraId="72971998" w14:textId="77777777" w:rsidR="00BE63CE" w:rsidRPr="00FF476F" w:rsidRDefault="00BE63CE" w:rsidP="00BE63CE">
            <w:pPr>
              <w:rPr>
                <w:b/>
              </w:rPr>
            </w:pPr>
          </w:p>
        </w:tc>
        <w:tc>
          <w:tcPr>
            <w:tcW w:w="1632" w:type="dxa"/>
          </w:tcPr>
          <w:p w14:paraId="6D621E78" w14:textId="77777777" w:rsidR="00BE63CE" w:rsidRPr="00FF476F" w:rsidRDefault="00BE63CE" w:rsidP="00BE63CE">
            <w:pPr>
              <w:jc w:val="center"/>
              <w:rPr>
                <w:b/>
              </w:rPr>
            </w:pPr>
          </w:p>
          <w:p w14:paraId="29BDC32C" w14:textId="6837C82B" w:rsidR="00BE63CE" w:rsidRPr="00FF476F" w:rsidRDefault="00BE63CE" w:rsidP="00BE63CE">
            <w:pPr>
              <w:jc w:val="center"/>
              <w:rPr>
                <w:b/>
              </w:rPr>
            </w:pPr>
            <w:r w:rsidRPr="00FF476F">
              <w:rPr>
                <w:b/>
              </w:rPr>
              <w:t>Per Item</w:t>
            </w:r>
          </w:p>
        </w:tc>
        <w:tc>
          <w:tcPr>
            <w:tcW w:w="1632" w:type="dxa"/>
          </w:tcPr>
          <w:p w14:paraId="0C8DDB50" w14:textId="77777777" w:rsidR="00BE63CE" w:rsidRPr="00FF476F" w:rsidRDefault="00BE63CE" w:rsidP="00BE63CE">
            <w:pPr>
              <w:jc w:val="center"/>
              <w:rPr>
                <w:b/>
              </w:rPr>
            </w:pPr>
          </w:p>
          <w:p w14:paraId="39234921" w14:textId="129493DD" w:rsidR="00BE63CE" w:rsidRPr="00FF476F" w:rsidRDefault="00BE63CE" w:rsidP="00BE63CE">
            <w:pPr>
              <w:jc w:val="center"/>
              <w:rPr>
                <w:b/>
              </w:rPr>
            </w:pPr>
            <w:r w:rsidRPr="00FF476F">
              <w:rPr>
                <w:b/>
              </w:rPr>
              <w:t>Total</w:t>
            </w:r>
          </w:p>
          <w:p w14:paraId="6FF538A3" w14:textId="3F070D16" w:rsidR="00BE63CE" w:rsidRPr="00FF476F" w:rsidRDefault="00BE63CE" w:rsidP="00BE63CE">
            <w:pPr>
              <w:jc w:val="center"/>
              <w:rPr>
                <w:b/>
              </w:rPr>
            </w:pPr>
          </w:p>
        </w:tc>
      </w:tr>
      <w:tr w:rsidR="00FF476F" w14:paraId="12567B9F" w14:textId="77777777" w:rsidTr="00A11570">
        <w:tc>
          <w:tcPr>
            <w:tcW w:w="1509" w:type="dxa"/>
            <w:vAlign w:val="center"/>
          </w:tcPr>
          <w:p w14:paraId="1437679B" w14:textId="0CC89382" w:rsidR="00FF476F" w:rsidRPr="00FF476F" w:rsidRDefault="00FF476F" w:rsidP="00FF476F">
            <w:r w:rsidRPr="00FF476F">
              <w:t>TBC</w:t>
            </w:r>
          </w:p>
        </w:tc>
        <w:tc>
          <w:tcPr>
            <w:tcW w:w="1897" w:type="dxa"/>
            <w:vAlign w:val="center"/>
          </w:tcPr>
          <w:p w14:paraId="2C8E6BF8" w14:textId="77777777" w:rsidR="00FF476F" w:rsidRPr="00FF476F" w:rsidRDefault="00FF476F" w:rsidP="00FF476F">
            <w:r w:rsidRPr="00FF476F">
              <w:t>132308-111-O2</w:t>
            </w:r>
          </w:p>
        </w:tc>
        <w:tc>
          <w:tcPr>
            <w:tcW w:w="3353" w:type="dxa"/>
            <w:vAlign w:val="center"/>
          </w:tcPr>
          <w:p w14:paraId="5A858BB3" w14:textId="77777777" w:rsidR="00FF476F" w:rsidRPr="00FF476F" w:rsidRDefault="00FF476F" w:rsidP="00FF476F">
            <w:r w:rsidRPr="00FF476F">
              <w:t>SEAL KIT (30:1 ratio)</w:t>
            </w:r>
          </w:p>
        </w:tc>
        <w:tc>
          <w:tcPr>
            <w:tcW w:w="4095" w:type="dxa"/>
          </w:tcPr>
          <w:p w14:paraId="504D3382" w14:textId="755966D0" w:rsidR="00FF476F" w:rsidRPr="00FF476F" w:rsidRDefault="00FF476F" w:rsidP="00FF476F">
            <w:r w:rsidRPr="00FF476F">
              <w:t>12 Weeks from receipt of order</w:t>
            </w:r>
          </w:p>
        </w:tc>
        <w:tc>
          <w:tcPr>
            <w:tcW w:w="1099" w:type="dxa"/>
          </w:tcPr>
          <w:p w14:paraId="3CBDE821" w14:textId="090FF49F" w:rsidR="00FF476F" w:rsidRPr="00FF476F" w:rsidRDefault="00FF476F" w:rsidP="00FF476F">
            <w:r w:rsidRPr="00FF476F">
              <w:t>1</w:t>
            </w:r>
          </w:p>
        </w:tc>
        <w:tc>
          <w:tcPr>
            <w:tcW w:w="1632" w:type="dxa"/>
          </w:tcPr>
          <w:p w14:paraId="170F6BE4" w14:textId="2B41C80D" w:rsidR="00FF476F" w:rsidRPr="00FF476F" w:rsidRDefault="00A11570" w:rsidP="00FF476F">
            <w:pPr>
              <w:jc w:val="right"/>
            </w:pPr>
            <w:r w:rsidRPr="00C86289">
              <w:rPr>
                <w:b/>
                <w:sz w:val="12"/>
                <w:szCs w:val="12"/>
              </w:rPr>
              <w:t>(Redacted)</w:t>
            </w:r>
          </w:p>
        </w:tc>
        <w:tc>
          <w:tcPr>
            <w:tcW w:w="1632" w:type="dxa"/>
          </w:tcPr>
          <w:p w14:paraId="5C7F1506" w14:textId="15A4679A" w:rsidR="00FF476F" w:rsidRPr="00FF476F" w:rsidRDefault="00A11570" w:rsidP="00FF476F">
            <w:pPr>
              <w:jc w:val="right"/>
            </w:pPr>
            <w:r w:rsidRPr="00C86289">
              <w:rPr>
                <w:b/>
                <w:sz w:val="12"/>
                <w:szCs w:val="12"/>
              </w:rPr>
              <w:t>(Redacted)</w:t>
            </w:r>
          </w:p>
        </w:tc>
      </w:tr>
      <w:tr w:rsidR="00FF476F" w14:paraId="7D624B33" w14:textId="77777777" w:rsidTr="00A11570">
        <w:tc>
          <w:tcPr>
            <w:tcW w:w="1509" w:type="dxa"/>
          </w:tcPr>
          <w:p w14:paraId="1AD14095" w14:textId="0FBC86AB" w:rsidR="00FF476F" w:rsidRPr="00FF476F" w:rsidRDefault="00FF476F" w:rsidP="00FF476F">
            <w:r w:rsidRPr="00FF476F">
              <w:t>TBC</w:t>
            </w:r>
          </w:p>
        </w:tc>
        <w:tc>
          <w:tcPr>
            <w:tcW w:w="1897" w:type="dxa"/>
            <w:vAlign w:val="center"/>
          </w:tcPr>
          <w:p w14:paraId="68A741FC" w14:textId="77777777" w:rsidR="00FF476F" w:rsidRPr="00FF476F" w:rsidRDefault="00FF476F" w:rsidP="00FF476F">
            <w:r w:rsidRPr="00FF476F">
              <w:t>132399-111-O2</w:t>
            </w:r>
          </w:p>
        </w:tc>
        <w:tc>
          <w:tcPr>
            <w:tcW w:w="3353" w:type="dxa"/>
            <w:vAlign w:val="center"/>
          </w:tcPr>
          <w:p w14:paraId="260D2EC6" w14:textId="77777777" w:rsidR="00FF476F" w:rsidRPr="00FF476F" w:rsidRDefault="00FF476F" w:rsidP="00FF476F">
            <w:r w:rsidRPr="00FF476F">
              <w:t xml:space="preserve">SEAL KIT P/N (50:1 ratio)  </w:t>
            </w:r>
          </w:p>
        </w:tc>
        <w:tc>
          <w:tcPr>
            <w:tcW w:w="4095" w:type="dxa"/>
          </w:tcPr>
          <w:p w14:paraId="62C83A91" w14:textId="01CA3918" w:rsidR="00FF476F" w:rsidRPr="00FF476F" w:rsidRDefault="00FF476F" w:rsidP="00FF476F">
            <w:r w:rsidRPr="00FF476F">
              <w:t>12 Weeks from receipt of order</w:t>
            </w:r>
          </w:p>
        </w:tc>
        <w:tc>
          <w:tcPr>
            <w:tcW w:w="1099" w:type="dxa"/>
          </w:tcPr>
          <w:p w14:paraId="367BC84F" w14:textId="44282FF5" w:rsidR="00FF476F" w:rsidRPr="00FF476F" w:rsidRDefault="00FF476F" w:rsidP="00FF476F">
            <w:r w:rsidRPr="00FF476F">
              <w:t>1</w:t>
            </w:r>
          </w:p>
        </w:tc>
        <w:tc>
          <w:tcPr>
            <w:tcW w:w="1632" w:type="dxa"/>
          </w:tcPr>
          <w:p w14:paraId="4346DE55" w14:textId="5F27405B" w:rsidR="00FF476F" w:rsidRPr="00FF476F" w:rsidRDefault="00A11570" w:rsidP="00FF476F">
            <w:pPr>
              <w:jc w:val="right"/>
            </w:pPr>
            <w:r w:rsidRPr="00C86289">
              <w:rPr>
                <w:b/>
                <w:sz w:val="12"/>
                <w:szCs w:val="12"/>
              </w:rPr>
              <w:t>(Redacted)</w:t>
            </w:r>
          </w:p>
        </w:tc>
        <w:tc>
          <w:tcPr>
            <w:tcW w:w="1632" w:type="dxa"/>
          </w:tcPr>
          <w:p w14:paraId="45C04D4D" w14:textId="7FDCD2D9" w:rsidR="00FF476F" w:rsidRPr="00FF476F" w:rsidRDefault="00A11570" w:rsidP="00FF476F">
            <w:pPr>
              <w:jc w:val="right"/>
            </w:pPr>
            <w:r w:rsidRPr="00C86289">
              <w:rPr>
                <w:b/>
                <w:sz w:val="12"/>
                <w:szCs w:val="12"/>
              </w:rPr>
              <w:t>(Redacted)</w:t>
            </w:r>
          </w:p>
        </w:tc>
      </w:tr>
      <w:tr w:rsidR="00FF476F" w14:paraId="4322F36C" w14:textId="77777777" w:rsidTr="00A11570">
        <w:tc>
          <w:tcPr>
            <w:tcW w:w="1509" w:type="dxa"/>
            <w:tcBorders>
              <w:bottom w:val="single" w:sz="4" w:space="0" w:color="auto"/>
            </w:tcBorders>
          </w:tcPr>
          <w:p w14:paraId="3EEBE7A0" w14:textId="4E86F78E" w:rsidR="00AE5BB5" w:rsidRPr="00FF476F" w:rsidRDefault="00AE5BB5" w:rsidP="00AE5BB5">
            <w:r w:rsidRPr="00FF476F">
              <w:t>TBC</w:t>
            </w:r>
          </w:p>
        </w:tc>
        <w:tc>
          <w:tcPr>
            <w:tcW w:w="1897" w:type="dxa"/>
            <w:tcBorders>
              <w:bottom w:val="single" w:sz="4" w:space="0" w:color="auto"/>
            </w:tcBorders>
          </w:tcPr>
          <w:p w14:paraId="7B21C7F4" w14:textId="7ED4A492" w:rsidR="00AE5BB5" w:rsidRPr="00FF476F" w:rsidRDefault="00AE5BB5" w:rsidP="00AE5BB5">
            <w:r w:rsidRPr="00FF476F">
              <w:t xml:space="preserve">S82-4T-2M-05-O2     </w:t>
            </w:r>
          </w:p>
        </w:tc>
        <w:tc>
          <w:tcPr>
            <w:tcW w:w="3353" w:type="dxa"/>
            <w:tcBorders>
              <w:bottom w:val="single" w:sz="4" w:space="0" w:color="auto"/>
            </w:tcBorders>
            <w:vAlign w:val="center"/>
          </w:tcPr>
          <w:p w14:paraId="6B9A7AD6" w14:textId="77777777" w:rsidR="00AE5BB5" w:rsidRPr="00FF476F" w:rsidRDefault="00AE5BB5" w:rsidP="00AE5BB5">
            <w:r w:rsidRPr="00FF476F">
              <w:t>GAS INLET FILTER</w:t>
            </w:r>
          </w:p>
        </w:tc>
        <w:tc>
          <w:tcPr>
            <w:tcW w:w="4095" w:type="dxa"/>
            <w:tcBorders>
              <w:bottom w:val="single" w:sz="4" w:space="0" w:color="auto"/>
            </w:tcBorders>
          </w:tcPr>
          <w:p w14:paraId="20674680" w14:textId="45FD0730" w:rsidR="00AE5BB5" w:rsidRPr="00FF476F" w:rsidRDefault="00AE5BB5" w:rsidP="00AE5BB5">
            <w:r w:rsidRPr="00FF476F">
              <w:t>12 Weeks from receipt of order</w:t>
            </w:r>
          </w:p>
        </w:tc>
        <w:tc>
          <w:tcPr>
            <w:tcW w:w="1099" w:type="dxa"/>
            <w:tcBorders>
              <w:bottom w:val="single" w:sz="4" w:space="0" w:color="auto"/>
            </w:tcBorders>
          </w:tcPr>
          <w:p w14:paraId="35085F90" w14:textId="54C4ACAF" w:rsidR="00AE5BB5" w:rsidRPr="00FF476F" w:rsidRDefault="00AE5BB5" w:rsidP="00AE5BB5">
            <w:r w:rsidRPr="00FF476F">
              <w:t>2</w:t>
            </w:r>
          </w:p>
        </w:tc>
        <w:tc>
          <w:tcPr>
            <w:tcW w:w="1632" w:type="dxa"/>
            <w:tcBorders>
              <w:bottom w:val="single" w:sz="4" w:space="0" w:color="auto"/>
            </w:tcBorders>
          </w:tcPr>
          <w:p w14:paraId="08E89200" w14:textId="55CBDD7F" w:rsidR="00AE5BB5" w:rsidRPr="00FF476F" w:rsidRDefault="00A11570" w:rsidP="00BE63CE">
            <w:pPr>
              <w:jc w:val="right"/>
            </w:pPr>
            <w:r w:rsidRPr="00C86289">
              <w:rPr>
                <w:b/>
                <w:sz w:val="12"/>
                <w:szCs w:val="12"/>
              </w:rPr>
              <w:t>(Redacted)</w:t>
            </w:r>
          </w:p>
        </w:tc>
        <w:tc>
          <w:tcPr>
            <w:tcW w:w="1632" w:type="dxa"/>
            <w:tcBorders>
              <w:bottom w:val="single" w:sz="4" w:space="0" w:color="auto"/>
            </w:tcBorders>
          </w:tcPr>
          <w:p w14:paraId="1D46E098" w14:textId="77A7F979" w:rsidR="00AE5BB5" w:rsidRPr="00FF476F" w:rsidRDefault="00A11570" w:rsidP="00BE63CE">
            <w:pPr>
              <w:jc w:val="right"/>
            </w:pPr>
            <w:r w:rsidRPr="00C86289">
              <w:rPr>
                <w:b/>
                <w:sz w:val="12"/>
                <w:szCs w:val="12"/>
              </w:rPr>
              <w:t>(Redacted)</w:t>
            </w:r>
          </w:p>
        </w:tc>
      </w:tr>
      <w:tr w:rsidR="00FF476F" w14:paraId="0D1EB7A8" w14:textId="77777777" w:rsidTr="00A11570">
        <w:tc>
          <w:tcPr>
            <w:tcW w:w="1509" w:type="dxa"/>
            <w:tcBorders>
              <w:bottom w:val="single" w:sz="4" w:space="0" w:color="auto"/>
            </w:tcBorders>
          </w:tcPr>
          <w:p w14:paraId="2EE145A9" w14:textId="2AD3ED96" w:rsidR="00AE5BB5" w:rsidRPr="00FF476F" w:rsidRDefault="00AE5BB5" w:rsidP="00AE5BB5">
            <w:r w:rsidRPr="00FF476F">
              <w:t>TBC</w:t>
            </w:r>
          </w:p>
        </w:tc>
        <w:tc>
          <w:tcPr>
            <w:tcW w:w="1897" w:type="dxa"/>
            <w:tcBorders>
              <w:bottom w:val="single" w:sz="4" w:space="0" w:color="auto"/>
            </w:tcBorders>
          </w:tcPr>
          <w:p w14:paraId="133A2C8E" w14:textId="6CA3D0C9" w:rsidR="00AE5BB5" w:rsidRPr="00FF476F" w:rsidRDefault="00AE5BB5" w:rsidP="00AE5BB5">
            <w:r w:rsidRPr="00FF476F">
              <w:t xml:space="preserve">S82-4T-4T-05-O2 </w:t>
            </w:r>
          </w:p>
        </w:tc>
        <w:tc>
          <w:tcPr>
            <w:tcW w:w="3353" w:type="dxa"/>
            <w:tcBorders>
              <w:bottom w:val="single" w:sz="4" w:space="0" w:color="auto"/>
            </w:tcBorders>
            <w:vAlign w:val="center"/>
          </w:tcPr>
          <w:p w14:paraId="605C17C9" w14:textId="77777777" w:rsidR="00AE5BB5" w:rsidRPr="00FF476F" w:rsidRDefault="00AE5BB5" w:rsidP="00AE5BB5">
            <w:r w:rsidRPr="00FF476F">
              <w:t>GAS OUTLET FILTER</w:t>
            </w:r>
          </w:p>
        </w:tc>
        <w:tc>
          <w:tcPr>
            <w:tcW w:w="4095" w:type="dxa"/>
            <w:tcBorders>
              <w:bottom w:val="single" w:sz="4" w:space="0" w:color="auto"/>
            </w:tcBorders>
          </w:tcPr>
          <w:p w14:paraId="480962EB" w14:textId="1709A27F" w:rsidR="00AE5BB5" w:rsidRPr="00FF476F" w:rsidRDefault="00AE5BB5" w:rsidP="00AE5BB5">
            <w:r w:rsidRPr="00FF476F">
              <w:t>12 Weeks from receipt of order</w:t>
            </w:r>
          </w:p>
        </w:tc>
        <w:tc>
          <w:tcPr>
            <w:tcW w:w="1099" w:type="dxa"/>
            <w:tcBorders>
              <w:bottom w:val="single" w:sz="4" w:space="0" w:color="auto"/>
            </w:tcBorders>
          </w:tcPr>
          <w:p w14:paraId="2B24B69A" w14:textId="182197E2" w:rsidR="00AE5BB5" w:rsidRPr="00FF476F" w:rsidRDefault="00AE5BB5" w:rsidP="00AE5BB5">
            <w:r w:rsidRPr="00FF476F">
              <w:t>2</w:t>
            </w:r>
          </w:p>
        </w:tc>
        <w:tc>
          <w:tcPr>
            <w:tcW w:w="1632" w:type="dxa"/>
            <w:tcBorders>
              <w:bottom w:val="single" w:sz="4" w:space="0" w:color="auto"/>
            </w:tcBorders>
          </w:tcPr>
          <w:p w14:paraId="6F9C1B0B" w14:textId="52BB1F55" w:rsidR="00AE5BB5" w:rsidRPr="00FF476F" w:rsidRDefault="00A11570" w:rsidP="00BE63CE">
            <w:pPr>
              <w:jc w:val="right"/>
            </w:pPr>
            <w:r w:rsidRPr="00C86289">
              <w:rPr>
                <w:b/>
                <w:sz w:val="12"/>
                <w:szCs w:val="12"/>
              </w:rPr>
              <w:t>(Redacted)</w:t>
            </w:r>
          </w:p>
        </w:tc>
        <w:tc>
          <w:tcPr>
            <w:tcW w:w="1632" w:type="dxa"/>
            <w:tcBorders>
              <w:bottom w:val="single" w:sz="4" w:space="0" w:color="auto"/>
            </w:tcBorders>
          </w:tcPr>
          <w:p w14:paraId="3A7DF4A2" w14:textId="06844D80" w:rsidR="00AE5BB5" w:rsidRPr="00FF476F" w:rsidRDefault="00A11570" w:rsidP="00BE63CE">
            <w:pPr>
              <w:jc w:val="right"/>
            </w:pPr>
            <w:r w:rsidRPr="00C86289">
              <w:rPr>
                <w:b/>
                <w:sz w:val="12"/>
                <w:szCs w:val="12"/>
              </w:rPr>
              <w:t>(Redacted)</w:t>
            </w:r>
          </w:p>
        </w:tc>
      </w:tr>
      <w:tr w:rsidR="00FF476F" w14:paraId="1FA23DAD" w14:textId="77777777" w:rsidTr="00A11570">
        <w:trPr>
          <w:trHeight w:val="351"/>
        </w:trPr>
        <w:tc>
          <w:tcPr>
            <w:tcW w:w="1509" w:type="dxa"/>
            <w:tcBorders>
              <w:top w:val="single" w:sz="4" w:space="0" w:color="auto"/>
              <w:left w:val="nil"/>
              <w:bottom w:val="nil"/>
              <w:right w:val="nil"/>
            </w:tcBorders>
          </w:tcPr>
          <w:p w14:paraId="6E786279" w14:textId="77777777" w:rsidR="00AE5BB5" w:rsidRPr="00FF476F" w:rsidRDefault="00AE5BB5" w:rsidP="00014D0D"/>
        </w:tc>
        <w:tc>
          <w:tcPr>
            <w:tcW w:w="1897" w:type="dxa"/>
            <w:tcBorders>
              <w:top w:val="single" w:sz="4" w:space="0" w:color="auto"/>
              <w:left w:val="nil"/>
              <w:bottom w:val="nil"/>
              <w:right w:val="nil"/>
            </w:tcBorders>
          </w:tcPr>
          <w:p w14:paraId="1B66AFE0" w14:textId="77777777" w:rsidR="00AE5BB5" w:rsidRPr="00FF476F" w:rsidRDefault="00AE5BB5" w:rsidP="00014D0D"/>
        </w:tc>
        <w:tc>
          <w:tcPr>
            <w:tcW w:w="3353" w:type="dxa"/>
            <w:tcBorders>
              <w:top w:val="single" w:sz="4" w:space="0" w:color="auto"/>
              <w:left w:val="nil"/>
              <w:bottom w:val="nil"/>
              <w:right w:val="nil"/>
            </w:tcBorders>
          </w:tcPr>
          <w:p w14:paraId="4D75D7DA" w14:textId="77777777" w:rsidR="00AE5BB5" w:rsidRPr="00FF476F" w:rsidRDefault="00AE5BB5" w:rsidP="00014D0D"/>
        </w:tc>
        <w:tc>
          <w:tcPr>
            <w:tcW w:w="5194" w:type="dxa"/>
            <w:gridSpan w:val="2"/>
            <w:tcBorders>
              <w:top w:val="single" w:sz="4" w:space="0" w:color="auto"/>
              <w:left w:val="nil"/>
              <w:bottom w:val="nil"/>
              <w:right w:val="single" w:sz="4" w:space="0" w:color="auto"/>
            </w:tcBorders>
          </w:tcPr>
          <w:p w14:paraId="3CE697DE" w14:textId="77777777" w:rsidR="00AE5BB5" w:rsidRPr="00FF476F" w:rsidRDefault="00AE5BB5" w:rsidP="00014D0D"/>
        </w:tc>
        <w:tc>
          <w:tcPr>
            <w:tcW w:w="1632" w:type="dxa"/>
            <w:tcBorders>
              <w:top w:val="single" w:sz="4" w:space="0" w:color="auto"/>
              <w:left w:val="single" w:sz="4" w:space="0" w:color="auto"/>
              <w:bottom w:val="single" w:sz="4" w:space="0" w:color="auto"/>
              <w:right w:val="single" w:sz="4" w:space="0" w:color="auto"/>
            </w:tcBorders>
          </w:tcPr>
          <w:p w14:paraId="225CF958" w14:textId="32EBB0C7" w:rsidR="00AE5BB5" w:rsidRPr="00FF476F" w:rsidRDefault="00AE5BB5" w:rsidP="00FF476F">
            <w:pPr>
              <w:jc w:val="right"/>
            </w:pPr>
            <w:r w:rsidRPr="00FF476F">
              <w:rPr>
                <w:b/>
              </w:rPr>
              <w:t xml:space="preserve">Total </w:t>
            </w:r>
          </w:p>
        </w:tc>
        <w:tc>
          <w:tcPr>
            <w:tcW w:w="1632" w:type="dxa"/>
            <w:tcBorders>
              <w:top w:val="single" w:sz="4" w:space="0" w:color="auto"/>
              <w:left w:val="single" w:sz="4" w:space="0" w:color="auto"/>
              <w:bottom w:val="single" w:sz="4" w:space="0" w:color="auto"/>
              <w:right w:val="single" w:sz="4" w:space="0" w:color="auto"/>
            </w:tcBorders>
          </w:tcPr>
          <w:p w14:paraId="0ACAC2DD" w14:textId="75A88B41" w:rsidR="00AE5BB5" w:rsidRPr="00FF476F" w:rsidRDefault="00A11570" w:rsidP="00FF476F">
            <w:pPr>
              <w:jc w:val="right"/>
            </w:pPr>
            <w:r w:rsidRPr="00C86289">
              <w:rPr>
                <w:b/>
                <w:sz w:val="12"/>
                <w:szCs w:val="12"/>
              </w:rPr>
              <w:t>(Redacted)</w:t>
            </w:r>
          </w:p>
        </w:tc>
      </w:tr>
    </w:tbl>
    <w:p w14:paraId="5BB84CD0" w14:textId="6AAEF594" w:rsidR="00F51769" w:rsidRPr="00441655" w:rsidRDefault="001C5A91" w:rsidP="00F51769">
      <w:pPr>
        <w:rPr>
          <w:b/>
          <w:vanish/>
          <w:sz w:val="20"/>
          <w:szCs w:val="20"/>
          <w:u w:val="single" w:color="FFFFFF" w:themeColor="background1"/>
        </w:rPr>
      </w:pPr>
      <w:r>
        <w:br w:type="page"/>
      </w:r>
      <w:r w:rsidR="00EF607F">
        <w:lastRenderedPageBreak/>
        <w:tab/>
      </w:r>
      <w:r w:rsidR="00F51769" w:rsidRPr="00441655">
        <w:rPr>
          <w:b/>
          <w:vanish/>
          <w:color w:val="auto"/>
          <w:sz w:val="20"/>
          <w:szCs w:val="20"/>
          <w:u w:val="single" w:color="FFFFFF" w:themeColor="background1"/>
        </w:rPr>
        <w:t xml:space="preserve">Annex </w:t>
      </w:r>
      <w:r w:rsidR="00F51769">
        <w:rPr>
          <w:b/>
          <w:vanish/>
          <w:color w:val="auto"/>
          <w:sz w:val="20"/>
          <w:szCs w:val="20"/>
          <w:u w:val="single" w:color="FFFFFF" w:themeColor="background1"/>
        </w:rPr>
        <w:t>C</w:t>
      </w:r>
      <w:r w:rsidR="00F51769" w:rsidRPr="00441655">
        <w:rPr>
          <w:b/>
          <w:vanish/>
          <w:color w:val="auto"/>
          <w:sz w:val="20"/>
          <w:szCs w:val="20"/>
          <w:u w:val="single" w:color="FFFFFF" w:themeColor="background1"/>
        </w:rPr>
        <w:t xml:space="preserve"> –Spares </w:t>
      </w:r>
      <w:r w:rsidR="00F51769" w:rsidRPr="00441655">
        <w:rPr>
          <w:b/>
          <w:vanish/>
          <w:sz w:val="20"/>
          <w:szCs w:val="20"/>
          <w:u w:val="single" w:color="FFFFFF" w:themeColor="background1"/>
        </w:rPr>
        <w:t>List</w:t>
      </w:r>
    </w:p>
    <w:p w14:paraId="6BA66122" w14:textId="133E6513" w:rsidR="00EF607F" w:rsidRDefault="00EF607F" w:rsidP="00EF607F">
      <w:pPr>
        <w:spacing w:line="240" w:lineRule="auto"/>
      </w:pPr>
      <w:r>
        <w:tab/>
      </w:r>
      <w:r>
        <w:tab/>
      </w:r>
      <w:r>
        <w:tab/>
      </w:r>
      <w:r>
        <w:tab/>
      </w:r>
    </w:p>
    <w:p w14:paraId="68E939AE" w14:textId="77777777" w:rsidR="00EF607F" w:rsidRDefault="00EF607F" w:rsidP="00EF607F">
      <w:pPr>
        <w:spacing w:line="240" w:lineRule="auto"/>
      </w:pPr>
      <w:r>
        <w:tab/>
      </w:r>
      <w:r>
        <w:tab/>
      </w:r>
      <w:r>
        <w:tab/>
      </w:r>
      <w:r>
        <w:tab/>
      </w:r>
      <w:r>
        <w:tab/>
      </w:r>
    </w:p>
    <w:p w14:paraId="5656AA71" w14:textId="77777777" w:rsidR="00EF607F" w:rsidRDefault="00EF607F" w:rsidP="00EF607F">
      <w:pPr>
        <w:spacing w:line="240" w:lineRule="auto"/>
      </w:pPr>
      <w:r>
        <w:tab/>
      </w:r>
      <w:r>
        <w:tab/>
      </w:r>
      <w:r>
        <w:tab/>
      </w:r>
      <w:r>
        <w:tab/>
      </w:r>
      <w:r>
        <w:tab/>
      </w:r>
    </w:p>
    <w:p w14:paraId="2E99FC91" w14:textId="55D58FE9" w:rsidR="00E62266" w:rsidRPr="00441655" w:rsidRDefault="00EF607F" w:rsidP="00EF607F">
      <w:pPr>
        <w:spacing w:line="240" w:lineRule="auto"/>
      </w:pPr>
      <w:r>
        <w:tab/>
      </w:r>
      <w:r>
        <w:tab/>
      </w:r>
      <w:r>
        <w:tab/>
      </w:r>
      <w:r>
        <w:tab/>
      </w:r>
      <w:r>
        <w:tab/>
      </w:r>
    </w:p>
    <w:tbl>
      <w:tblPr>
        <w:tblStyle w:val="TableGrid"/>
        <w:tblpPr w:leftFromText="180" w:rightFromText="180" w:horzAnchor="margin" w:tblpY="806"/>
        <w:tblW w:w="0" w:type="auto"/>
        <w:tblLook w:val="04A0" w:firstRow="1" w:lastRow="0" w:firstColumn="1" w:lastColumn="0" w:noHBand="0" w:noVBand="1"/>
      </w:tblPr>
      <w:tblGrid>
        <w:gridCol w:w="1284"/>
        <w:gridCol w:w="1812"/>
        <w:gridCol w:w="5121"/>
        <w:gridCol w:w="2126"/>
        <w:gridCol w:w="709"/>
        <w:gridCol w:w="2001"/>
        <w:gridCol w:w="2164"/>
      </w:tblGrid>
      <w:tr w:rsidR="00FF476F" w14:paraId="03B98751" w14:textId="77777777" w:rsidTr="000C3A9D">
        <w:tc>
          <w:tcPr>
            <w:tcW w:w="15217" w:type="dxa"/>
            <w:gridSpan w:val="7"/>
          </w:tcPr>
          <w:p w14:paraId="1E497927" w14:textId="5CC3D9A6" w:rsidR="00FF476F" w:rsidRPr="00B031BD" w:rsidRDefault="00FF476F" w:rsidP="00F740EC">
            <w:pPr>
              <w:jc w:val="center"/>
              <w:rPr>
                <w:b/>
                <w:sz w:val="20"/>
                <w:szCs w:val="20"/>
              </w:rPr>
            </w:pPr>
            <w:r>
              <w:rPr>
                <w:b/>
                <w:sz w:val="20"/>
                <w:szCs w:val="20"/>
              </w:rPr>
              <w:t xml:space="preserve">Future Buy </w:t>
            </w:r>
            <w:r w:rsidRPr="00B031BD">
              <w:rPr>
                <w:b/>
                <w:sz w:val="20"/>
                <w:szCs w:val="20"/>
              </w:rPr>
              <w:t>Spares List</w:t>
            </w:r>
          </w:p>
        </w:tc>
      </w:tr>
      <w:tr w:rsidR="00BE63CE" w14:paraId="2D0F1937" w14:textId="77777777" w:rsidTr="00BE63CE">
        <w:tc>
          <w:tcPr>
            <w:tcW w:w="1284" w:type="dxa"/>
            <w:vMerge w:val="restart"/>
          </w:tcPr>
          <w:p w14:paraId="569DC053" w14:textId="77777777" w:rsidR="00BE63CE" w:rsidRPr="00B031BD" w:rsidRDefault="00BE63CE" w:rsidP="00AE5BB5">
            <w:pPr>
              <w:rPr>
                <w:b/>
                <w:sz w:val="20"/>
                <w:szCs w:val="20"/>
              </w:rPr>
            </w:pPr>
            <w:r w:rsidRPr="00B031BD">
              <w:rPr>
                <w:b/>
                <w:sz w:val="20"/>
                <w:szCs w:val="20"/>
              </w:rPr>
              <w:t xml:space="preserve">NATO Stock Number </w:t>
            </w:r>
          </w:p>
        </w:tc>
        <w:tc>
          <w:tcPr>
            <w:tcW w:w="1812" w:type="dxa"/>
            <w:vMerge w:val="restart"/>
          </w:tcPr>
          <w:p w14:paraId="7CE8057E" w14:textId="77777777" w:rsidR="00BE63CE" w:rsidRPr="00B031BD" w:rsidRDefault="00BE63CE" w:rsidP="00AE5BB5">
            <w:pPr>
              <w:rPr>
                <w:b/>
                <w:sz w:val="20"/>
                <w:szCs w:val="20"/>
              </w:rPr>
            </w:pPr>
            <w:r w:rsidRPr="00B031BD">
              <w:rPr>
                <w:b/>
                <w:sz w:val="20"/>
                <w:szCs w:val="20"/>
              </w:rPr>
              <w:t>HII Part No.</w:t>
            </w:r>
          </w:p>
        </w:tc>
        <w:tc>
          <w:tcPr>
            <w:tcW w:w="5121" w:type="dxa"/>
            <w:vMerge w:val="restart"/>
          </w:tcPr>
          <w:p w14:paraId="6C27AEB4" w14:textId="77777777" w:rsidR="00BE63CE" w:rsidRPr="00B031BD" w:rsidRDefault="00BE63CE" w:rsidP="00AE5BB5">
            <w:pPr>
              <w:rPr>
                <w:b/>
                <w:sz w:val="20"/>
                <w:szCs w:val="20"/>
              </w:rPr>
            </w:pPr>
            <w:r w:rsidRPr="00B031BD">
              <w:rPr>
                <w:b/>
                <w:sz w:val="20"/>
                <w:szCs w:val="20"/>
              </w:rPr>
              <w:t>Description</w:t>
            </w:r>
          </w:p>
        </w:tc>
        <w:tc>
          <w:tcPr>
            <w:tcW w:w="2126" w:type="dxa"/>
            <w:vMerge w:val="restart"/>
          </w:tcPr>
          <w:p w14:paraId="5B165C2C" w14:textId="267C5C44" w:rsidR="00BE63CE" w:rsidRPr="00B031BD" w:rsidRDefault="00BE63CE" w:rsidP="00AE5BB5">
            <w:pPr>
              <w:rPr>
                <w:b/>
                <w:sz w:val="20"/>
                <w:szCs w:val="20"/>
              </w:rPr>
            </w:pPr>
            <w:r w:rsidRPr="00B031BD">
              <w:rPr>
                <w:b/>
                <w:sz w:val="20"/>
                <w:szCs w:val="20"/>
              </w:rPr>
              <w:t>Delivery Lead Time</w:t>
            </w:r>
          </w:p>
        </w:tc>
        <w:tc>
          <w:tcPr>
            <w:tcW w:w="709" w:type="dxa"/>
            <w:vMerge w:val="restart"/>
          </w:tcPr>
          <w:p w14:paraId="49661A03" w14:textId="51198529" w:rsidR="00BE63CE" w:rsidRPr="00B031BD" w:rsidRDefault="00BE63CE" w:rsidP="00AE5BB5">
            <w:pPr>
              <w:rPr>
                <w:b/>
                <w:sz w:val="20"/>
                <w:szCs w:val="20"/>
              </w:rPr>
            </w:pPr>
            <w:r w:rsidRPr="00B031BD">
              <w:rPr>
                <w:b/>
                <w:sz w:val="20"/>
                <w:szCs w:val="20"/>
              </w:rPr>
              <w:t>Qty</w:t>
            </w:r>
          </w:p>
        </w:tc>
        <w:tc>
          <w:tcPr>
            <w:tcW w:w="4165" w:type="dxa"/>
            <w:gridSpan w:val="2"/>
          </w:tcPr>
          <w:p w14:paraId="5366E294" w14:textId="15A8EE4B" w:rsidR="00BE63CE" w:rsidRPr="00B031BD" w:rsidRDefault="00BE63CE" w:rsidP="00BE63CE">
            <w:pPr>
              <w:jc w:val="center"/>
              <w:rPr>
                <w:b/>
                <w:sz w:val="20"/>
                <w:szCs w:val="20"/>
              </w:rPr>
            </w:pPr>
            <w:r w:rsidRPr="00BE63CE">
              <w:rPr>
                <w:b/>
                <w:sz w:val="20"/>
                <w:szCs w:val="20"/>
              </w:rPr>
              <w:t>Firm Price Ex VAT</w:t>
            </w:r>
          </w:p>
        </w:tc>
      </w:tr>
      <w:tr w:rsidR="00BE63CE" w14:paraId="10E1F35D" w14:textId="77777777" w:rsidTr="00BE63CE">
        <w:tc>
          <w:tcPr>
            <w:tcW w:w="1284" w:type="dxa"/>
            <w:vMerge/>
          </w:tcPr>
          <w:p w14:paraId="7CB386C7" w14:textId="77777777" w:rsidR="00BE63CE" w:rsidRPr="00B031BD" w:rsidRDefault="00BE63CE" w:rsidP="00BE63CE">
            <w:pPr>
              <w:rPr>
                <w:b/>
                <w:sz w:val="20"/>
                <w:szCs w:val="20"/>
              </w:rPr>
            </w:pPr>
          </w:p>
        </w:tc>
        <w:tc>
          <w:tcPr>
            <w:tcW w:w="1812" w:type="dxa"/>
            <w:vMerge/>
          </w:tcPr>
          <w:p w14:paraId="0E467D47" w14:textId="77777777" w:rsidR="00BE63CE" w:rsidRPr="00B031BD" w:rsidRDefault="00BE63CE" w:rsidP="00BE63CE">
            <w:pPr>
              <w:rPr>
                <w:b/>
                <w:sz w:val="20"/>
                <w:szCs w:val="20"/>
              </w:rPr>
            </w:pPr>
          </w:p>
        </w:tc>
        <w:tc>
          <w:tcPr>
            <w:tcW w:w="5121" w:type="dxa"/>
            <w:vMerge/>
          </w:tcPr>
          <w:p w14:paraId="4140BF5F" w14:textId="77777777" w:rsidR="00BE63CE" w:rsidRPr="00B031BD" w:rsidRDefault="00BE63CE" w:rsidP="00BE63CE">
            <w:pPr>
              <w:rPr>
                <w:b/>
                <w:sz w:val="20"/>
                <w:szCs w:val="20"/>
              </w:rPr>
            </w:pPr>
          </w:p>
        </w:tc>
        <w:tc>
          <w:tcPr>
            <w:tcW w:w="2126" w:type="dxa"/>
            <w:vMerge/>
          </w:tcPr>
          <w:p w14:paraId="6BFA6A4A" w14:textId="77777777" w:rsidR="00BE63CE" w:rsidRPr="00B031BD" w:rsidRDefault="00BE63CE" w:rsidP="00BE63CE">
            <w:pPr>
              <w:rPr>
                <w:b/>
                <w:sz w:val="20"/>
                <w:szCs w:val="20"/>
              </w:rPr>
            </w:pPr>
          </w:p>
        </w:tc>
        <w:tc>
          <w:tcPr>
            <w:tcW w:w="709" w:type="dxa"/>
            <w:vMerge/>
          </w:tcPr>
          <w:p w14:paraId="00CC7D5E" w14:textId="77777777" w:rsidR="00BE63CE" w:rsidRPr="00B031BD" w:rsidRDefault="00BE63CE" w:rsidP="00BE63CE">
            <w:pPr>
              <w:rPr>
                <w:b/>
                <w:sz w:val="20"/>
                <w:szCs w:val="20"/>
              </w:rPr>
            </w:pPr>
          </w:p>
        </w:tc>
        <w:tc>
          <w:tcPr>
            <w:tcW w:w="2001" w:type="dxa"/>
          </w:tcPr>
          <w:p w14:paraId="13A1324C" w14:textId="77777777" w:rsidR="00BE63CE" w:rsidRPr="00BE63CE" w:rsidRDefault="00BE63CE" w:rsidP="00BE63CE">
            <w:pPr>
              <w:jc w:val="center"/>
              <w:rPr>
                <w:b/>
                <w:sz w:val="20"/>
                <w:szCs w:val="20"/>
              </w:rPr>
            </w:pPr>
          </w:p>
          <w:p w14:paraId="3FF22297" w14:textId="463ED458" w:rsidR="00BE63CE" w:rsidRDefault="00BE63CE" w:rsidP="00BE63CE">
            <w:pPr>
              <w:jc w:val="center"/>
              <w:rPr>
                <w:b/>
                <w:sz w:val="20"/>
                <w:szCs w:val="20"/>
              </w:rPr>
            </w:pPr>
            <w:r w:rsidRPr="00BE63CE">
              <w:rPr>
                <w:b/>
                <w:sz w:val="20"/>
                <w:szCs w:val="20"/>
              </w:rPr>
              <w:t xml:space="preserve">Per </w:t>
            </w:r>
            <w:r>
              <w:rPr>
                <w:b/>
                <w:sz w:val="20"/>
                <w:szCs w:val="20"/>
              </w:rPr>
              <w:t>Unit</w:t>
            </w:r>
          </w:p>
        </w:tc>
        <w:tc>
          <w:tcPr>
            <w:tcW w:w="2164" w:type="dxa"/>
          </w:tcPr>
          <w:p w14:paraId="402D753C" w14:textId="77777777" w:rsidR="00BE63CE" w:rsidRPr="00BE63CE" w:rsidRDefault="00BE63CE" w:rsidP="00BE63CE">
            <w:pPr>
              <w:jc w:val="center"/>
              <w:rPr>
                <w:b/>
                <w:sz w:val="20"/>
                <w:szCs w:val="20"/>
              </w:rPr>
            </w:pPr>
          </w:p>
          <w:p w14:paraId="2AF7448F" w14:textId="77777777" w:rsidR="00BE63CE" w:rsidRPr="00BE63CE" w:rsidRDefault="00BE63CE" w:rsidP="00BE63CE">
            <w:pPr>
              <w:jc w:val="center"/>
              <w:rPr>
                <w:b/>
                <w:sz w:val="20"/>
                <w:szCs w:val="20"/>
              </w:rPr>
            </w:pPr>
            <w:r w:rsidRPr="00BE63CE">
              <w:rPr>
                <w:b/>
                <w:sz w:val="20"/>
                <w:szCs w:val="20"/>
              </w:rPr>
              <w:t>Total</w:t>
            </w:r>
          </w:p>
          <w:p w14:paraId="4725D179" w14:textId="77777777" w:rsidR="00BE63CE" w:rsidRDefault="00BE63CE" w:rsidP="00BE63CE">
            <w:pPr>
              <w:jc w:val="center"/>
              <w:rPr>
                <w:b/>
                <w:sz w:val="20"/>
                <w:szCs w:val="20"/>
              </w:rPr>
            </w:pPr>
          </w:p>
        </w:tc>
      </w:tr>
      <w:tr w:rsidR="00BE63CE" w14:paraId="69F5F0CD" w14:textId="77777777" w:rsidTr="00BE63CE">
        <w:tc>
          <w:tcPr>
            <w:tcW w:w="1284" w:type="dxa"/>
          </w:tcPr>
          <w:p w14:paraId="289F630F" w14:textId="1ED68D40" w:rsidR="00AE5BB5" w:rsidRPr="00E524CE" w:rsidRDefault="00AE5BB5" w:rsidP="00AE5BB5">
            <w:pPr>
              <w:rPr>
                <w:sz w:val="20"/>
                <w:szCs w:val="20"/>
              </w:rPr>
            </w:pPr>
            <w:r w:rsidRPr="00AE3D97">
              <w:rPr>
                <w:sz w:val="20"/>
                <w:szCs w:val="20"/>
              </w:rPr>
              <w:t>TBC</w:t>
            </w:r>
          </w:p>
        </w:tc>
        <w:tc>
          <w:tcPr>
            <w:tcW w:w="1812" w:type="dxa"/>
          </w:tcPr>
          <w:p w14:paraId="05A7FB3D" w14:textId="730C0551" w:rsidR="00AE5BB5" w:rsidRPr="00E524CE" w:rsidRDefault="00AE5BB5" w:rsidP="00AE5BB5">
            <w:pPr>
              <w:rPr>
                <w:sz w:val="20"/>
                <w:szCs w:val="20"/>
              </w:rPr>
            </w:pPr>
            <w:r w:rsidRPr="00E524CE">
              <w:rPr>
                <w:sz w:val="20"/>
                <w:szCs w:val="20"/>
                <w:lang w:val="en-US"/>
              </w:rPr>
              <w:t>HIHPG4-21398</w:t>
            </w:r>
            <w:r w:rsidRPr="00DF5B9C">
              <w:rPr>
                <w:color w:val="FF0000"/>
                <w:sz w:val="20"/>
                <w:szCs w:val="20"/>
                <w:lang w:val="en-US"/>
              </w:rPr>
              <w:t>*</w:t>
            </w:r>
          </w:p>
        </w:tc>
        <w:tc>
          <w:tcPr>
            <w:tcW w:w="5121" w:type="dxa"/>
          </w:tcPr>
          <w:p w14:paraId="165D7370" w14:textId="77777777" w:rsidR="00AE5BB5" w:rsidRDefault="00AE5BB5" w:rsidP="00AE5BB5">
            <w:pPr>
              <w:rPr>
                <w:sz w:val="20"/>
                <w:szCs w:val="20"/>
              </w:rPr>
            </w:pPr>
            <w:r w:rsidRPr="00AC43D1">
              <w:rPr>
                <w:sz w:val="20"/>
                <w:szCs w:val="20"/>
              </w:rPr>
              <w:t>Gas Booster Pump Unit</w:t>
            </w:r>
            <w:r w:rsidRPr="00E524CE">
              <w:rPr>
                <w:sz w:val="20"/>
                <w:szCs w:val="20"/>
              </w:rPr>
              <w:t xml:space="preserve"> </w:t>
            </w:r>
          </w:p>
          <w:p w14:paraId="185DFCE6" w14:textId="3BE33462" w:rsidR="00AE5BB5" w:rsidRPr="00E524CE" w:rsidRDefault="00AE5BB5" w:rsidP="00AE5BB5">
            <w:pPr>
              <w:rPr>
                <w:sz w:val="20"/>
                <w:szCs w:val="20"/>
              </w:rPr>
            </w:pPr>
            <w:r>
              <w:rPr>
                <w:sz w:val="20"/>
                <w:szCs w:val="20"/>
              </w:rPr>
              <w:t>(as described in the specification outlined</w:t>
            </w:r>
            <w:r w:rsidRPr="00E524CE">
              <w:rPr>
                <w:sz w:val="20"/>
                <w:szCs w:val="20"/>
              </w:rPr>
              <w:t xml:space="preserve"> in Schedule </w:t>
            </w:r>
            <w:r>
              <w:rPr>
                <w:sz w:val="20"/>
                <w:szCs w:val="20"/>
              </w:rPr>
              <w:t>of Requirement Line Item 1)</w:t>
            </w:r>
          </w:p>
        </w:tc>
        <w:tc>
          <w:tcPr>
            <w:tcW w:w="2126" w:type="dxa"/>
          </w:tcPr>
          <w:p w14:paraId="7E239D54" w14:textId="0BEC64DD" w:rsidR="00AE5BB5" w:rsidRDefault="00AE5BB5" w:rsidP="00AE5BB5">
            <w:pPr>
              <w:rPr>
                <w:sz w:val="20"/>
                <w:szCs w:val="20"/>
              </w:rPr>
            </w:pPr>
            <w:r w:rsidRPr="00C0713F">
              <w:rPr>
                <w:sz w:val="20"/>
                <w:szCs w:val="20"/>
              </w:rPr>
              <w:t>12 Weeks from receipt of order</w:t>
            </w:r>
          </w:p>
        </w:tc>
        <w:tc>
          <w:tcPr>
            <w:tcW w:w="709" w:type="dxa"/>
          </w:tcPr>
          <w:p w14:paraId="68BBBDB2" w14:textId="03DADB81" w:rsidR="00AE5BB5" w:rsidRPr="00E524CE" w:rsidRDefault="00AE5BB5" w:rsidP="00AE5BB5">
            <w:pPr>
              <w:rPr>
                <w:sz w:val="20"/>
                <w:szCs w:val="20"/>
              </w:rPr>
            </w:pPr>
            <w:r>
              <w:rPr>
                <w:sz w:val="20"/>
                <w:szCs w:val="20"/>
              </w:rPr>
              <w:t>1</w:t>
            </w:r>
          </w:p>
        </w:tc>
        <w:tc>
          <w:tcPr>
            <w:tcW w:w="2001" w:type="dxa"/>
          </w:tcPr>
          <w:p w14:paraId="05695412" w14:textId="696BD54D" w:rsidR="00AE5BB5" w:rsidRPr="00E524CE" w:rsidRDefault="00A11570" w:rsidP="00BE63CE">
            <w:pPr>
              <w:jc w:val="right"/>
              <w:rPr>
                <w:sz w:val="20"/>
                <w:szCs w:val="20"/>
              </w:rPr>
            </w:pPr>
            <w:r w:rsidRPr="00C86289">
              <w:rPr>
                <w:b/>
                <w:sz w:val="12"/>
                <w:szCs w:val="12"/>
              </w:rPr>
              <w:t>(Redacted)</w:t>
            </w:r>
          </w:p>
        </w:tc>
        <w:tc>
          <w:tcPr>
            <w:tcW w:w="2164" w:type="dxa"/>
          </w:tcPr>
          <w:p w14:paraId="34CAFA6D" w14:textId="1FA0AFCA" w:rsidR="00AE5BB5" w:rsidRPr="00E524CE" w:rsidRDefault="00A11570" w:rsidP="00BE63CE">
            <w:pPr>
              <w:jc w:val="right"/>
              <w:rPr>
                <w:sz w:val="20"/>
                <w:szCs w:val="20"/>
              </w:rPr>
            </w:pPr>
            <w:r w:rsidRPr="00C86289">
              <w:rPr>
                <w:b/>
                <w:sz w:val="12"/>
                <w:szCs w:val="12"/>
              </w:rPr>
              <w:t>(Redacted)</w:t>
            </w:r>
          </w:p>
        </w:tc>
      </w:tr>
      <w:tr w:rsidR="00BE63CE" w14:paraId="77F9F20B" w14:textId="77777777" w:rsidTr="00BE63CE">
        <w:trPr>
          <w:trHeight w:val="430"/>
        </w:trPr>
        <w:tc>
          <w:tcPr>
            <w:tcW w:w="1284" w:type="dxa"/>
          </w:tcPr>
          <w:p w14:paraId="6D4A7B32" w14:textId="225AF34D" w:rsidR="00AE5BB5" w:rsidRPr="00E524CE" w:rsidRDefault="00AE5BB5" w:rsidP="00AE5BB5">
            <w:pPr>
              <w:rPr>
                <w:sz w:val="20"/>
                <w:szCs w:val="20"/>
              </w:rPr>
            </w:pPr>
            <w:r>
              <w:rPr>
                <w:sz w:val="20"/>
                <w:szCs w:val="20"/>
              </w:rPr>
              <w:t>n/a</w:t>
            </w:r>
          </w:p>
        </w:tc>
        <w:tc>
          <w:tcPr>
            <w:tcW w:w="1812" w:type="dxa"/>
          </w:tcPr>
          <w:p w14:paraId="5D651DA1" w14:textId="7F936E2D" w:rsidR="00AE5BB5" w:rsidRPr="00E524CE" w:rsidRDefault="00AE5BB5" w:rsidP="00AE5BB5">
            <w:pPr>
              <w:rPr>
                <w:sz w:val="20"/>
                <w:szCs w:val="20"/>
              </w:rPr>
            </w:pPr>
            <w:r w:rsidRPr="00E524CE">
              <w:rPr>
                <w:sz w:val="20"/>
                <w:szCs w:val="20"/>
              </w:rPr>
              <w:t>n/a</w:t>
            </w:r>
          </w:p>
        </w:tc>
        <w:tc>
          <w:tcPr>
            <w:tcW w:w="5121" w:type="dxa"/>
          </w:tcPr>
          <w:p w14:paraId="0B2E9C0F" w14:textId="050A5D83" w:rsidR="00AE5BB5" w:rsidRPr="00AC43D1" w:rsidRDefault="00AE5BB5" w:rsidP="00AE5BB5">
            <w:pPr>
              <w:rPr>
                <w:sz w:val="20"/>
                <w:szCs w:val="20"/>
              </w:rPr>
            </w:pPr>
            <w:r w:rsidRPr="00AC43D1">
              <w:rPr>
                <w:sz w:val="20"/>
                <w:szCs w:val="20"/>
              </w:rPr>
              <w:t>Transport Crate</w:t>
            </w:r>
          </w:p>
        </w:tc>
        <w:tc>
          <w:tcPr>
            <w:tcW w:w="2126" w:type="dxa"/>
          </w:tcPr>
          <w:p w14:paraId="396BB296" w14:textId="06E622B1" w:rsidR="00AE5BB5" w:rsidRDefault="00AE5BB5" w:rsidP="00AE5BB5">
            <w:pPr>
              <w:rPr>
                <w:sz w:val="20"/>
                <w:szCs w:val="20"/>
              </w:rPr>
            </w:pPr>
            <w:r w:rsidRPr="00C0713F">
              <w:rPr>
                <w:sz w:val="20"/>
                <w:szCs w:val="20"/>
              </w:rPr>
              <w:t>12 Weeks from receipt of order</w:t>
            </w:r>
          </w:p>
        </w:tc>
        <w:tc>
          <w:tcPr>
            <w:tcW w:w="709" w:type="dxa"/>
          </w:tcPr>
          <w:p w14:paraId="16259483" w14:textId="3757ABEF" w:rsidR="00AE5BB5" w:rsidRPr="00E524CE" w:rsidRDefault="00AE5BB5" w:rsidP="00AE5BB5">
            <w:pPr>
              <w:rPr>
                <w:sz w:val="20"/>
                <w:szCs w:val="20"/>
              </w:rPr>
            </w:pPr>
            <w:r>
              <w:rPr>
                <w:sz w:val="20"/>
                <w:szCs w:val="20"/>
              </w:rPr>
              <w:t>1</w:t>
            </w:r>
          </w:p>
        </w:tc>
        <w:tc>
          <w:tcPr>
            <w:tcW w:w="2001" w:type="dxa"/>
          </w:tcPr>
          <w:p w14:paraId="3ABF2DBF" w14:textId="72849213" w:rsidR="00AE5BB5" w:rsidRPr="00E524CE" w:rsidRDefault="00A11570" w:rsidP="00BE63CE">
            <w:pPr>
              <w:jc w:val="right"/>
              <w:rPr>
                <w:sz w:val="20"/>
                <w:szCs w:val="20"/>
              </w:rPr>
            </w:pPr>
            <w:r w:rsidRPr="00C86289">
              <w:rPr>
                <w:b/>
                <w:sz w:val="12"/>
                <w:szCs w:val="12"/>
              </w:rPr>
              <w:t>(Redacted)</w:t>
            </w:r>
          </w:p>
        </w:tc>
        <w:tc>
          <w:tcPr>
            <w:tcW w:w="2164" w:type="dxa"/>
          </w:tcPr>
          <w:p w14:paraId="534ACF27" w14:textId="62E4DDDC" w:rsidR="00AE5BB5" w:rsidRPr="00E524CE" w:rsidRDefault="00A11570" w:rsidP="00BE63CE">
            <w:pPr>
              <w:jc w:val="right"/>
              <w:rPr>
                <w:sz w:val="20"/>
                <w:szCs w:val="20"/>
              </w:rPr>
            </w:pPr>
            <w:r w:rsidRPr="00C86289">
              <w:rPr>
                <w:b/>
                <w:sz w:val="12"/>
                <w:szCs w:val="12"/>
              </w:rPr>
              <w:t>(Redacted)</w:t>
            </w:r>
          </w:p>
        </w:tc>
      </w:tr>
      <w:tr w:rsidR="00BE63CE" w14:paraId="5428258C" w14:textId="77777777" w:rsidTr="00BE63CE">
        <w:tc>
          <w:tcPr>
            <w:tcW w:w="1284" w:type="dxa"/>
          </w:tcPr>
          <w:p w14:paraId="37471777" w14:textId="15AAD01E" w:rsidR="00AE5BB5" w:rsidRPr="00E524CE" w:rsidRDefault="00AE5BB5" w:rsidP="00AE5BB5">
            <w:pPr>
              <w:rPr>
                <w:sz w:val="20"/>
                <w:szCs w:val="20"/>
              </w:rPr>
            </w:pPr>
            <w:r w:rsidRPr="00AE3D97">
              <w:rPr>
                <w:sz w:val="20"/>
                <w:szCs w:val="20"/>
              </w:rPr>
              <w:t>TBC</w:t>
            </w:r>
          </w:p>
        </w:tc>
        <w:tc>
          <w:tcPr>
            <w:tcW w:w="1812" w:type="dxa"/>
            <w:vAlign w:val="center"/>
          </w:tcPr>
          <w:p w14:paraId="3D5C0AD2" w14:textId="77777777" w:rsidR="00AE5BB5" w:rsidRPr="00E524CE" w:rsidRDefault="00AE5BB5" w:rsidP="00AE5BB5">
            <w:pPr>
              <w:rPr>
                <w:sz w:val="20"/>
                <w:szCs w:val="20"/>
              </w:rPr>
            </w:pPr>
            <w:r w:rsidRPr="00E524CE">
              <w:rPr>
                <w:sz w:val="20"/>
                <w:szCs w:val="20"/>
              </w:rPr>
              <w:t>132308-111-O2</w:t>
            </w:r>
          </w:p>
        </w:tc>
        <w:tc>
          <w:tcPr>
            <w:tcW w:w="5121" w:type="dxa"/>
            <w:vAlign w:val="center"/>
          </w:tcPr>
          <w:p w14:paraId="22B5E1EA" w14:textId="372553A5" w:rsidR="00AE5BB5" w:rsidRPr="00E524CE" w:rsidRDefault="00AE5BB5" w:rsidP="00AE5BB5">
            <w:pPr>
              <w:rPr>
                <w:sz w:val="20"/>
                <w:szCs w:val="20"/>
              </w:rPr>
            </w:pPr>
            <w:r w:rsidRPr="00E524CE">
              <w:rPr>
                <w:sz w:val="20"/>
                <w:szCs w:val="20"/>
              </w:rPr>
              <w:t>SEAL KIT (30:1 ratio)</w:t>
            </w:r>
          </w:p>
        </w:tc>
        <w:tc>
          <w:tcPr>
            <w:tcW w:w="2126" w:type="dxa"/>
          </w:tcPr>
          <w:p w14:paraId="1A76FF07" w14:textId="45CDA0D0" w:rsidR="00AE5BB5" w:rsidRPr="00E524CE" w:rsidRDefault="00AE5BB5" w:rsidP="00AE5BB5">
            <w:pPr>
              <w:rPr>
                <w:sz w:val="20"/>
                <w:szCs w:val="20"/>
              </w:rPr>
            </w:pPr>
            <w:r w:rsidRPr="00E524CE">
              <w:rPr>
                <w:sz w:val="20"/>
                <w:szCs w:val="20"/>
              </w:rPr>
              <w:t>12 Weeks from receipt of order</w:t>
            </w:r>
          </w:p>
        </w:tc>
        <w:tc>
          <w:tcPr>
            <w:tcW w:w="709" w:type="dxa"/>
          </w:tcPr>
          <w:p w14:paraId="36A89FFB" w14:textId="73AEF842" w:rsidR="00AE5BB5" w:rsidRPr="00E524CE" w:rsidRDefault="00AE5BB5" w:rsidP="00AE5BB5">
            <w:pPr>
              <w:rPr>
                <w:sz w:val="20"/>
                <w:szCs w:val="20"/>
              </w:rPr>
            </w:pPr>
            <w:r w:rsidRPr="00E524CE">
              <w:rPr>
                <w:sz w:val="20"/>
                <w:szCs w:val="20"/>
              </w:rPr>
              <w:t>1</w:t>
            </w:r>
          </w:p>
        </w:tc>
        <w:tc>
          <w:tcPr>
            <w:tcW w:w="2001" w:type="dxa"/>
          </w:tcPr>
          <w:p w14:paraId="7E0E2F14" w14:textId="01201D9D" w:rsidR="00AE5BB5" w:rsidRPr="00E524CE" w:rsidRDefault="00A11570" w:rsidP="00BE63CE">
            <w:pPr>
              <w:jc w:val="right"/>
              <w:rPr>
                <w:sz w:val="20"/>
                <w:szCs w:val="20"/>
              </w:rPr>
            </w:pPr>
            <w:r w:rsidRPr="00C86289">
              <w:rPr>
                <w:b/>
                <w:sz w:val="12"/>
                <w:szCs w:val="12"/>
              </w:rPr>
              <w:t>(Redacted)</w:t>
            </w:r>
          </w:p>
        </w:tc>
        <w:tc>
          <w:tcPr>
            <w:tcW w:w="2164" w:type="dxa"/>
          </w:tcPr>
          <w:p w14:paraId="01311CBD" w14:textId="481CB799" w:rsidR="00AE5BB5" w:rsidRPr="00E524CE" w:rsidRDefault="00A11570" w:rsidP="00BE63CE">
            <w:pPr>
              <w:jc w:val="right"/>
              <w:rPr>
                <w:sz w:val="20"/>
                <w:szCs w:val="20"/>
              </w:rPr>
            </w:pPr>
            <w:r w:rsidRPr="00C86289">
              <w:rPr>
                <w:b/>
                <w:sz w:val="12"/>
                <w:szCs w:val="12"/>
              </w:rPr>
              <w:t>(Redacted)</w:t>
            </w:r>
          </w:p>
        </w:tc>
      </w:tr>
      <w:tr w:rsidR="00BE63CE" w14:paraId="033ADE09" w14:textId="77777777" w:rsidTr="00BE63CE">
        <w:tc>
          <w:tcPr>
            <w:tcW w:w="1284" w:type="dxa"/>
          </w:tcPr>
          <w:p w14:paraId="2335501E" w14:textId="54FED076" w:rsidR="00AE5BB5" w:rsidRPr="00E524CE" w:rsidRDefault="00AE5BB5" w:rsidP="00AE5BB5">
            <w:pPr>
              <w:rPr>
                <w:sz w:val="20"/>
                <w:szCs w:val="20"/>
              </w:rPr>
            </w:pPr>
            <w:r w:rsidRPr="00AE3D97">
              <w:rPr>
                <w:sz w:val="20"/>
                <w:szCs w:val="20"/>
              </w:rPr>
              <w:t>TBC</w:t>
            </w:r>
          </w:p>
        </w:tc>
        <w:tc>
          <w:tcPr>
            <w:tcW w:w="1812" w:type="dxa"/>
            <w:vAlign w:val="center"/>
          </w:tcPr>
          <w:p w14:paraId="4F4F4F30" w14:textId="09F8D132" w:rsidR="00AE5BB5" w:rsidRPr="00E524CE" w:rsidRDefault="00AE5BB5" w:rsidP="00AE5BB5">
            <w:pPr>
              <w:rPr>
                <w:sz w:val="20"/>
                <w:szCs w:val="20"/>
              </w:rPr>
            </w:pPr>
            <w:r w:rsidRPr="00E524CE">
              <w:rPr>
                <w:sz w:val="20"/>
                <w:szCs w:val="20"/>
              </w:rPr>
              <w:t>132399-111-O2</w:t>
            </w:r>
          </w:p>
        </w:tc>
        <w:tc>
          <w:tcPr>
            <w:tcW w:w="5121" w:type="dxa"/>
            <w:vAlign w:val="center"/>
          </w:tcPr>
          <w:p w14:paraId="2DB9458E" w14:textId="4DD1C0D0" w:rsidR="00AE5BB5" w:rsidRPr="00E524CE" w:rsidRDefault="00AE5BB5" w:rsidP="00AE5BB5">
            <w:pPr>
              <w:rPr>
                <w:sz w:val="20"/>
                <w:szCs w:val="20"/>
              </w:rPr>
            </w:pPr>
            <w:r w:rsidRPr="00E524CE">
              <w:rPr>
                <w:sz w:val="20"/>
                <w:szCs w:val="20"/>
              </w:rPr>
              <w:t xml:space="preserve">SEAL KIT P/N (50:1 ratio)  </w:t>
            </w:r>
          </w:p>
        </w:tc>
        <w:tc>
          <w:tcPr>
            <w:tcW w:w="2126" w:type="dxa"/>
          </w:tcPr>
          <w:p w14:paraId="60371AB5" w14:textId="7C9F3475" w:rsidR="00AE5BB5" w:rsidRPr="00E524CE" w:rsidRDefault="00AE5BB5" w:rsidP="00AE5BB5">
            <w:pPr>
              <w:rPr>
                <w:sz w:val="20"/>
                <w:szCs w:val="20"/>
              </w:rPr>
            </w:pPr>
            <w:r w:rsidRPr="00E524CE">
              <w:rPr>
                <w:sz w:val="20"/>
                <w:szCs w:val="20"/>
              </w:rPr>
              <w:t>12 Weeks from receipt of order</w:t>
            </w:r>
          </w:p>
        </w:tc>
        <w:tc>
          <w:tcPr>
            <w:tcW w:w="709" w:type="dxa"/>
          </w:tcPr>
          <w:p w14:paraId="37AE1A26" w14:textId="62227D8B" w:rsidR="00AE5BB5" w:rsidRPr="00E524CE" w:rsidRDefault="00AE5BB5" w:rsidP="00AE5BB5">
            <w:pPr>
              <w:rPr>
                <w:sz w:val="20"/>
                <w:szCs w:val="20"/>
              </w:rPr>
            </w:pPr>
            <w:r w:rsidRPr="00E524CE">
              <w:rPr>
                <w:sz w:val="20"/>
                <w:szCs w:val="20"/>
              </w:rPr>
              <w:t>1</w:t>
            </w:r>
          </w:p>
        </w:tc>
        <w:tc>
          <w:tcPr>
            <w:tcW w:w="2001" w:type="dxa"/>
          </w:tcPr>
          <w:p w14:paraId="2D2DFB2C" w14:textId="10BC3ED4" w:rsidR="00AE5BB5" w:rsidRPr="00E524CE" w:rsidRDefault="00A11570" w:rsidP="00BE63CE">
            <w:pPr>
              <w:jc w:val="right"/>
              <w:rPr>
                <w:sz w:val="20"/>
                <w:szCs w:val="20"/>
              </w:rPr>
            </w:pPr>
            <w:r w:rsidRPr="00C86289">
              <w:rPr>
                <w:b/>
                <w:sz w:val="12"/>
                <w:szCs w:val="12"/>
              </w:rPr>
              <w:t>(Redacted)</w:t>
            </w:r>
          </w:p>
        </w:tc>
        <w:tc>
          <w:tcPr>
            <w:tcW w:w="2164" w:type="dxa"/>
          </w:tcPr>
          <w:p w14:paraId="580998E1" w14:textId="20C30C95" w:rsidR="00AE5BB5" w:rsidRPr="00E524CE" w:rsidRDefault="00A11570" w:rsidP="00BE63CE">
            <w:pPr>
              <w:jc w:val="right"/>
              <w:rPr>
                <w:sz w:val="20"/>
                <w:szCs w:val="20"/>
              </w:rPr>
            </w:pPr>
            <w:r w:rsidRPr="00C86289">
              <w:rPr>
                <w:b/>
                <w:sz w:val="12"/>
                <w:szCs w:val="12"/>
              </w:rPr>
              <w:t>(Redacted)</w:t>
            </w:r>
          </w:p>
        </w:tc>
      </w:tr>
      <w:tr w:rsidR="00BE63CE" w14:paraId="57AD473F" w14:textId="77777777" w:rsidTr="00FF476F">
        <w:tc>
          <w:tcPr>
            <w:tcW w:w="1284" w:type="dxa"/>
            <w:tcBorders>
              <w:bottom w:val="single" w:sz="4" w:space="0" w:color="auto"/>
            </w:tcBorders>
          </w:tcPr>
          <w:p w14:paraId="0464C123" w14:textId="4E90163C" w:rsidR="00AE5BB5" w:rsidRPr="00E524CE" w:rsidRDefault="00AE5BB5" w:rsidP="00AE5BB5">
            <w:pPr>
              <w:rPr>
                <w:sz w:val="20"/>
                <w:szCs w:val="20"/>
              </w:rPr>
            </w:pPr>
            <w:r w:rsidRPr="00AE3D97">
              <w:rPr>
                <w:sz w:val="20"/>
                <w:szCs w:val="20"/>
              </w:rPr>
              <w:t>TBC</w:t>
            </w:r>
          </w:p>
        </w:tc>
        <w:tc>
          <w:tcPr>
            <w:tcW w:w="1812" w:type="dxa"/>
            <w:tcBorders>
              <w:bottom w:val="single" w:sz="4" w:space="0" w:color="auto"/>
            </w:tcBorders>
          </w:tcPr>
          <w:p w14:paraId="2852023B" w14:textId="0FD2562E" w:rsidR="00AE5BB5" w:rsidRPr="00E524CE" w:rsidRDefault="00AE5BB5" w:rsidP="00AE5BB5">
            <w:pPr>
              <w:rPr>
                <w:sz w:val="20"/>
                <w:szCs w:val="20"/>
              </w:rPr>
            </w:pPr>
            <w:r w:rsidRPr="00E524CE">
              <w:rPr>
                <w:sz w:val="20"/>
                <w:szCs w:val="20"/>
              </w:rPr>
              <w:t xml:space="preserve">S82-4T-2M-05-O2      </w:t>
            </w:r>
          </w:p>
        </w:tc>
        <w:tc>
          <w:tcPr>
            <w:tcW w:w="5121" w:type="dxa"/>
            <w:tcBorders>
              <w:bottom w:val="single" w:sz="4" w:space="0" w:color="auto"/>
            </w:tcBorders>
            <w:vAlign w:val="center"/>
          </w:tcPr>
          <w:p w14:paraId="5BE53495" w14:textId="77777777" w:rsidR="00AE5BB5" w:rsidRPr="00E524CE" w:rsidRDefault="00AE5BB5" w:rsidP="00AE5BB5">
            <w:pPr>
              <w:rPr>
                <w:sz w:val="20"/>
                <w:szCs w:val="20"/>
              </w:rPr>
            </w:pPr>
            <w:r w:rsidRPr="00E524CE">
              <w:rPr>
                <w:sz w:val="20"/>
                <w:szCs w:val="20"/>
              </w:rPr>
              <w:t>GAS INLET FILTER</w:t>
            </w:r>
          </w:p>
        </w:tc>
        <w:tc>
          <w:tcPr>
            <w:tcW w:w="2126" w:type="dxa"/>
            <w:tcBorders>
              <w:bottom w:val="single" w:sz="4" w:space="0" w:color="auto"/>
            </w:tcBorders>
          </w:tcPr>
          <w:p w14:paraId="06DAFA7B" w14:textId="02AC7819" w:rsidR="00AE5BB5" w:rsidRPr="00E524CE" w:rsidRDefault="00AE5BB5" w:rsidP="00AE5BB5">
            <w:pPr>
              <w:rPr>
                <w:sz w:val="20"/>
                <w:szCs w:val="20"/>
              </w:rPr>
            </w:pPr>
            <w:r w:rsidRPr="00E524CE">
              <w:rPr>
                <w:sz w:val="20"/>
                <w:szCs w:val="20"/>
              </w:rPr>
              <w:t>12 Weeks from receipt of order</w:t>
            </w:r>
          </w:p>
        </w:tc>
        <w:tc>
          <w:tcPr>
            <w:tcW w:w="709" w:type="dxa"/>
            <w:tcBorders>
              <w:bottom w:val="single" w:sz="4" w:space="0" w:color="auto"/>
            </w:tcBorders>
          </w:tcPr>
          <w:p w14:paraId="031F27B4" w14:textId="3D086A18" w:rsidR="00AE5BB5" w:rsidRPr="00E524CE" w:rsidRDefault="00AE5BB5" w:rsidP="00AE5BB5">
            <w:pPr>
              <w:rPr>
                <w:sz w:val="20"/>
                <w:szCs w:val="20"/>
              </w:rPr>
            </w:pPr>
            <w:r w:rsidRPr="00E524CE">
              <w:rPr>
                <w:sz w:val="20"/>
                <w:szCs w:val="20"/>
              </w:rPr>
              <w:t>2</w:t>
            </w:r>
          </w:p>
        </w:tc>
        <w:tc>
          <w:tcPr>
            <w:tcW w:w="2001" w:type="dxa"/>
            <w:tcBorders>
              <w:bottom w:val="single" w:sz="4" w:space="0" w:color="auto"/>
            </w:tcBorders>
          </w:tcPr>
          <w:p w14:paraId="5D42C342" w14:textId="75C66121" w:rsidR="00AE5BB5" w:rsidRPr="00E524CE" w:rsidRDefault="00A11570" w:rsidP="00BE63CE">
            <w:pPr>
              <w:jc w:val="right"/>
              <w:rPr>
                <w:sz w:val="20"/>
                <w:szCs w:val="20"/>
              </w:rPr>
            </w:pPr>
            <w:r w:rsidRPr="00C86289">
              <w:rPr>
                <w:b/>
                <w:sz w:val="12"/>
                <w:szCs w:val="12"/>
              </w:rPr>
              <w:t>(Redacted)</w:t>
            </w:r>
          </w:p>
        </w:tc>
        <w:tc>
          <w:tcPr>
            <w:tcW w:w="2164" w:type="dxa"/>
            <w:tcBorders>
              <w:bottom w:val="single" w:sz="4" w:space="0" w:color="auto"/>
            </w:tcBorders>
          </w:tcPr>
          <w:p w14:paraId="6549B4E3" w14:textId="5689273F" w:rsidR="00AE5BB5" w:rsidRPr="00E524CE" w:rsidRDefault="00A11570" w:rsidP="00BE63CE">
            <w:pPr>
              <w:jc w:val="right"/>
              <w:rPr>
                <w:sz w:val="20"/>
                <w:szCs w:val="20"/>
              </w:rPr>
            </w:pPr>
            <w:r w:rsidRPr="00C86289">
              <w:rPr>
                <w:b/>
                <w:sz w:val="12"/>
                <w:szCs w:val="12"/>
              </w:rPr>
              <w:t>(Redacted)</w:t>
            </w:r>
          </w:p>
        </w:tc>
      </w:tr>
      <w:tr w:rsidR="00BE63CE" w14:paraId="7D88B462" w14:textId="77777777" w:rsidTr="00FF476F">
        <w:tc>
          <w:tcPr>
            <w:tcW w:w="1284" w:type="dxa"/>
            <w:tcBorders>
              <w:bottom w:val="single" w:sz="4" w:space="0" w:color="auto"/>
            </w:tcBorders>
          </w:tcPr>
          <w:p w14:paraId="2D933379" w14:textId="08B1CDB2" w:rsidR="00AE5BB5" w:rsidRPr="00E524CE" w:rsidRDefault="00AE5BB5" w:rsidP="00AE5BB5">
            <w:pPr>
              <w:rPr>
                <w:sz w:val="20"/>
                <w:szCs w:val="20"/>
              </w:rPr>
            </w:pPr>
            <w:r w:rsidRPr="00AE3D97">
              <w:rPr>
                <w:sz w:val="20"/>
                <w:szCs w:val="20"/>
              </w:rPr>
              <w:t>TBC</w:t>
            </w:r>
          </w:p>
        </w:tc>
        <w:tc>
          <w:tcPr>
            <w:tcW w:w="1812" w:type="dxa"/>
            <w:tcBorders>
              <w:bottom w:val="single" w:sz="4" w:space="0" w:color="auto"/>
            </w:tcBorders>
          </w:tcPr>
          <w:p w14:paraId="032A7EE7" w14:textId="39DBA74F" w:rsidR="00AE5BB5" w:rsidRPr="00E524CE" w:rsidRDefault="00AE5BB5" w:rsidP="00AE5BB5">
            <w:pPr>
              <w:rPr>
                <w:sz w:val="20"/>
                <w:szCs w:val="20"/>
              </w:rPr>
            </w:pPr>
            <w:r w:rsidRPr="00E524CE">
              <w:rPr>
                <w:sz w:val="20"/>
                <w:szCs w:val="20"/>
              </w:rPr>
              <w:t xml:space="preserve">S82-4T-4T-05-O2  </w:t>
            </w:r>
          </w:p>
        </w:tc>
        <w:tc>
          <w:tcPr>
            <w:tcW w:w="5121" w:type="dxa"/>
            <w:tcBorders>
              <w:bottom w:val="single" w:sz="4" w:space="0" w:color="auto"/>
            </w:tcBorders>
            <w:vAlign w:val="center"/>
          </w:tcPr>
          <w:p w14:paraId="60AC58BB" w14:textId="77777777" w:rsidR="00AE5BB5" w:rsidRPr="00E524CE" w:rsidRDefault="00AE5BB5" w:rsidP="00AE5BB5">
            <w:pPr>
              <w:rPr>
                <w:sz w:val="20"/>
                <w:szCs w:val="20"/>
              </w:rPr>
            </w:pPr>
            <w:r w:rsidRPr="00E524CE">
              <w:rPr>
                <w:sz w:val="20"/>
                <w:szCs w:val="20"/>
              </w:rPr>
              <w:t>GAS OUTLET FILTER</w:t>
            </w:r>
          </w:p>
        </w:tc>
        <w:tc>
          <w:tcPr>
            <w:tcW w:w="2126" w:type="dxa"/>
            <w:tcBorders>
              <w:bottom w:val="single" w:sz="4" w:space="0" w:color="auto"/>
            </w:tcBorders>
          </w:tcPr>
          <w:p w14:paraId="27B7D184" w14:textId="2D8819D8" w:rsidR="00AE5BB5" w:rsidRPr="00E524CE" w:rsidRDefault="00AE5BB5" w:rsidP="00AE5BB5">
            <w:pPr>
              <w:rPr>
                <w:sz w:val="20"/>
                <w:szCs w:val="20"/>
              </w:rPr>
            </w:pPr>
            <w:r w:rsidRPr="00E524CE">
              <w:rPr>
                <w:sz w:val="20"/>
                <w:szCs w:val="20"/>
              </w:rPr>
              <w:t>12 Weeks from receipt of order</w:t>
            </w:r>
          </w:p>
        </w:tc>
        <w:tc>
          <w:tcPr>
            <w:tcW w:w="709" w:type="dxa"/>
            <w:tcBorders>
              <w:bottom w:val="single" w:sz="4" w:space="0" w:color="auto"/>
            </w:tcBorders>
          </w:tcPr>
          <w:p w14:paraId="4ED4F60B" w14:textId="19C7F968" w:rsidR="00AE5BB5" w:rsidRPr="00E524CE" w:rsidRDefault="00AE5BB5" w:rsidP="00AE5BB5">
            <w:pPr>
              <w:rPr>
                <w:sz w:val="20"/>
                <w:szCs w:val="20"/>
              </w:rPr>
            </w:pPr>
            <w:r w:rsidRPr="00E524CE">
              <w:rPr>
                <w:sz w:val="20"/>
                <w:szCs w:val="20"/>
              </w:rPr>
              <w:t>2</w:t>
            </w:r>
          </w:p>
        </w:tc>
        <w:tc>
          <w:tcPr>
            <w:tcW w:w="2001" w:type="dxa"/>
            <w:tcBorders>
              <w:bottom w:val="single" w:sz="4" w:space="0" w:color="auto"/>
            </w:tcBorders>
          </w:tcPr>
          <w:p w14:paraId="5AEFE45A" w14:textId="66B38A41" w:rsidR="00AE5BB5" w:rsidRPr="00E524CE" w:rsidRDefault="00A11570" w:rsidP="00BE63CE">
            <w:pPr>
              <w:jc w:val="right"/>
              <w:rPr>
                <w:sz w:val="20"/>
                <w:szCs w:val="20"/>
              </w:rPr>
            </w:pPr>
            <w:r w:rsidRPr="00C86289">
              <w:rPr>
                <w:b/>
                <w:sz w:val="12"/>
                <w:szCs w:val="12"/>
              </w:rPr>
              <w:t>(Redacted)</w:t>
            </w:r>
          </w:p>
        </w:tc>
        <w:tc>
          <w:tcPr>
            <w:tcW w:w="2164" w:type="dxa"/>
            <w:tcBorders>
              <w:bottom w:val="single" w:sz="4" w:space="0" w:color="auto"/>
            </w:tcBorders>
          </w:tcPr>
          <w:p w14:paraId="4018412A" w14:textId="10CBCECF" w:rsidR="00AE5BB5" w:rsidRPr="00E524CE" w:rsidRDefault="00A11570" w:rsidP="00BE63CE">
            <w:pPr>
              <w:jc w:val="right"/>
              <w:rPr>
                <w:sz w:val="20"/>
                <w:szCs w:val="20"/>
              </w:rPr>
            </w:pPr>
            <w:r w:rsidRPr="00C86289">
              <w:rPr>
                <w:b/>
                <w:sz w:val="12"/>
                <w:szCs w:val="12"/>
              </w:rPr>
              <w:t>(Redacted)</w:t>
            </w:r>
          </w:p>
        </w:tc>
      </w:tr>
      <w:tr w:rsidR="00BE63CE" w14:paraId="00465EC3" w14:textId="77777777" w:rsidTr="00FF476F">
        <w:tc>
          <w:tcPr>
            <w:tcW w:w="11052" w:type="dxa"/>
            <w:gridSpan w:val="5"/>
            <w:tcBorders>
              <w:top w:val="single" w:sz="4" w:space="0" w:color="auto"/>
              <w:left w:val="nil"/>
              <w:bottom w:val="nil"/>
              <w:right w:val="single" w:sz="4" w:space="0" w:color="auto"/>
            </w:tcBorders>
          </w:tcPr>
          <w:p w14:paraId="3A59FBD7" w14:textId="385C6751" w:rsidR="00BE63CE" w:rsidRPr="00BE63CE" w:rsidRDefault="00BE63CE" w:rsidP="00AE5BB5">
            <w:pPr>
              <w:rPr>
                <w:color w:val="FF0000"/>
                <w:sz w:val="20"/>
                <w:szCs w:val="20"/>
              </w:rPr>
            </w:pPr>
            <w:r>
              <w:rPr>
                <w:color w:val="FF0000"/>
                <w:sz w:val="20"/>
                <w:szCs w:val="20"/>
              </w:rPr>
              <w:t xml:space="preserve">* </w:t>
            </w:r>
            <w:r w:rsidRPr="00AB7AC0">
              <w:rPr>
                <w:color w:val="FF0000"/>
                <w:sz w:val="20"/>
                <w:szCs w:val="20"/>
              </w:rPr>
              <w:t>To Note, Discount of 10% offered for purchases of 5+ Units</w:t>
            </w:r>
            <w:r>
              <w:rPr>
                <w:color w:val="FF0000"/>
                <w:sz w:val="20"/>
                <w:szCs w:val="20"/>
              </w:rPr>
              <w:t xml:space="preserve"> of this item</w:t>
            </w:r>
            <w:r w:rsidRPr="00AB7AC0">
              <w:rPr>
                <w:color w:val="FF0000"/>
                <w:sz w:val="20"/>
                <w:szCs w:val="20"/>
              </w:rPr>
              <w:t>.</w:t>
            </w:r>
          </w:p>
        </w:tc>
        <w:tc>
          <w:tcPr>
            <w:tcW w:w="2001" w:type="dxa"/>
            <w:vMerge w:val="restart"/>
            <w:tcBorders>
              <w:top w:val="single" w:sz="4" w:space="0" w:color="auto"/>
              <w:left w:val="single" w:sz="4" w:space="0" w:color="auto"/>
            </w:tcBorders>
          </w:tcPr>
          <w:p w14:paraId="291F4524" w14:textId="2A2AD082" w:rsidR="00BE63CE" w:rsidRDefault="00BE63CE" w:rsidP="00FF476F">
            <w:pPr>
              <w:jc w:val="right"/>
              <w:rPr>
                <w:sz w:val="20"/>
                <w:szCs w:val="20"/>
              </w:rPr>
            </w:pPr>
            <w:r w:rsidRPr="006B08A9">
              <w:rPr>
                <w:b/>
                <w:sz w:val="20"/>
                <w:szCs w:val="20"/>
              </w:rPr>
              <w:t>Total including P&amp;P</w:t>
            </w:r>
          </w:p>
        </w:tc>
        <w:tc>
          <w:tcPr>
            <w:tcW w:w="2164" w:type="dxa"/>
            <w:vMerge w:val="restart"/>
          </w:tcPr>
          <w:p w14:paraId="2FAC4E58" w14:textId="3CE02EFD" w:rsidR="00BE63CE" w:rsidRDefault="00A11570" w:rsidP="00BE63CE">
            <w:pPr>
              <w:jc w:val="right"/>
              <w:rPr>
                <w:sz w:val="20"/>
                <w:szCs w:val="20"/>
              </w:rPr>
            </w:pPr>
            <w:r w:rsidRPr="00C86289">
              <w:rPr>
                <w:b/>
                <w:sz w:val="12"/>
                <w:szCs w:val="12"/>
              </w:rPr>
              <w:t>(Redacted)</w:t>
            </w:r>
          </w:p>
        </w:tc>
      </w:tr>
      <w:tr w:rsidR="00BE63CE" w14:paraId="5CEB191C" w14:textId="77777777" w:rsidTr="00FF476F">
        <w:trPr>
          <w:trHeight w:val="487"/>
        </w:trPr>
        <w:tc>
          <w:tcPr>
            <w:tcW w:w="1284" w:type="dxa"/>
            <w:tcBorders>
              <w:top w:val="nil"/>
              <w:left w:val="nil"/>
              <w:bottom w:val="nil"/>
              <w:right w:val="nil"/>
            </w:tcBorders>
          </w:tcPr>
          <w:p w14:paraId="007D026D" w14:textId="77777777" w:rsidR="00BE63CE" w:rsidRPr="00E524CE" w:rsidRDefault="00BE63CE" w:rsidP="00AE5BB5">
            <w:pPr>
              <w:rPr>
                <w:sz w:val="20"/>
                <w:szCs w:val="20"/>
              </w:rPr>
            </w:pPr>
          </w:p>
        </w:tc>
        <w:tc>
          <w:tcPr>
            <w:tcW w:w="1812" w:type="dxa"/>
            <w:tcBorders>
              <w:top w:val="nil"/>
              <w:left w:val="nil"/>
              <w:bottom w:val="nil"/>
              <w:right w:val="nil"/>
            </w:tcBorders>
          </w:tcPr>
          <w:p w14:paraId="56D2B596" w14:textId="01E101CB" w:rsidR="00BE63CE" w:rsidRPr="00E524CE" w:rsidRDefault="00BE63CE" w:rsidP="00AE5BB5">
            <w:pPr>
              <w:rPr>
                <w:sz w:val="20"/>
                <w:szCs w:val="20"/>
              </w:rPr>
            </w:pPr>
          </w:p>
        </w:tc>
        <w:tc>
          <w:tcPr>
            <w:tcW w:w="5121" w:type="dxa"/>
            <w:tcBorders>
              <w:top w:val="nil"/>
              <w:left w:val="nil"/>
              <w:bottom w:val="nil"/>
              <w:right w:val="nil"/>
            </w:tcBorders>
          </w:tcPr>
          <w:p w14:paraId="6C8D18DA" w14:textId="50472D65" w:rsidR="00BE63CE" w:rsidRPr="00E524CE" w:rsidRDefault="00BE63CE" w:rsidP="00AE5BB5">
            <w:pPr>
              <w:rPr>
                <w:sz w:val="20"/>
                <w:szCs w:val="20"/>
              </w:rPr>
            </w:pPr>
          </w:p>
        </w:tc>
        <w:tc>
          <w:tcPr>
            <w:tcW w:w="2126" w:type="dxa"/>
            <w:tcBorders>
              <w:top w:val="nil"/>
              <w:left w:val="nil"/>
              <w:bottom w:val="nil"/>
              <w:right w:val="nil"/>
            </w:tcBorders>
          </w:tcPr>
          <w:p w14:paraId="1E7DF699" w14:textId="77777777" w:rsidR="00BE63CE" w:rsidRPr="00E524CE" w:rsidRDefault="00BE63CE" w:rsidP="00AE5BB5">
            <w:pPr>
              <w:rPr>
                <w:sz w:val="20"/>
                <w:szCs w:val="20"/>
              </w:rPr>
            </w:pPr>
          </w:p>
        </w:tc>
        <w:tc>
          <w:tcPr>
            <w:tcW w:w="709" w:type="dxa"/>
            <w:tcBorders>
              <w:top w:val="nil"/>
              <w:left w:val="nil"/>
              <w:bottom w:val="nil"/>
            </w:tcBorders>
          </w:tcPr>
          <w:p w14:paraId="7BFF54EF" w14:textId="51ED7A69" w:rsidR="00BE63CE" w:rsidRPr="00E524CE" w:rsidRDefault="00BE63CE" w:rsidP="00AE5BB5">
            <w:pPr>
              <w:rPr>
                <w:sz w:val="20"/>
                <w:szCs w:val="20"/>
              </w:rPr>
            </w:pPr>
          </w:p>
        </w:tc>
        <w:tc>
          <w:tcPr>
            <w:tcW w:w="2001" w:type="dxa"/>
            <w:vMerge/>
            <w:tcBorders>
              <w:bottom w:val="single" w:sz="4" w:space="0" w:color="auto"/>
            </w:tcBorders>
          </w:tcPr>
          <w:p w14:paraId="0D6A4AD7" w14:textId="0D97FAA3" w:rsidR="00BE63CE" w:rsidRPr="006B08A9" w:rsidRDefault="00BE63CE" w:rsidP="00AE5BB5">
            <w:pPr>
              <w:rPr>
                <w:b/>
                <w:sz w:val="20"/>
                <w:szCs w:val="20"/>
              </w:rPr>
            </w:pPr>
          </w:p>
        </w:tc>
        <w:tc>
          <w:tcPr>
            <w:tcW w:w="2164" w:type="dxa"/>
            <w:vMerge/>
            <w:tcBorders>
              <w:bottom w:val="single" w:sz="4" w:space="0" w:color="auto"/>
            </w:tcBorders>
          </w:tcPr>
          <w:p w14:paraId="41C5D0E1" w14:textId="06A82103" w:rsidR="00BE63CE" w:rsidRPr="00E524CE" w:rsidRDefault="00BE63CE" w:rsidP="00AE5BB5">
            <w:pPr>
              <w:rPr>
                <w:sz w:val="20"/>
                <w:szCs w:val="20"/>
              </w:rPr>
            </w:pPr>
          </w:p>
        </w:tc>
      </w:tr>
      <w:tr w:rsidR="00BE63CE" w14:paraId="66645464" w14:textId="77777777" w:rsidTr="00BE63CE">
        <w:tc>
          <w:tcPr>
            <w:tcW w:w="1284" w:type="dxa"/>
            <w:tcBorders>
              <w:top w:val="nil"/>
              <w:left w:val="nil"/>
              <w:bottom w:val="nil"/>
              <w:right w:val="nil"/>
            </w:tcBorders>
          </w:tcPr>
          <w:p w14:paraId="422F2B0D" w14:textId="77777777" w:rsidR="00AE5BB5" w:rsidRDefault="00AE5BB5" w:rsidP="00AE5BB5"/>
        </w:tc>
        <w:tc>
          <w:tcPr>
            <w:tcW w:w="1812" w:type="dxa"/>
            <w:tcBorders>
              <w:top w:val="nil"/>
              <w:left w:val="nil"/>
              <w:bottom w:val="nil"/>
              <w:right w:val="nil"/>
            </w:tcBorders>
          </w:tcPr>
          <w:p w14:paraId="2693706F" w14:textId="77777777" w:rsidR="00AE5BB5" w:rsidRDefault="00AE5BB5" w:rsidP="00AE5BB5"/>
        </w:tc>
        <w:tc>
          <w:tcPr>
            <w:tcW w:w="5121" w:type="dxa"/>
            <w:tcBorders>
              <w:top w:val="nil"/>
              <w:left w:val="nil"/>
              <w:bottom w:val="nil"/>
              <w:right w:val="nil"/>
            </w:tcBorders>
          </w:tcPr>
          <w:p w14:paraId="014D1C95" w14:textId="77777777" w:rsidR="00AE5BB5" w:rsidRDefault="00AE5BB5" w:rsidP="00AE5BB5"/>
        </w:tc>
        <w:tc>
          <w:tcPr>
            <w:tcW w:w="2126" w:type="dxa"/>
            <w:tcBorders>
              <w:top w:val="nil"/>
              <w:left w:val="nil"/>
              <w:bottom w:val="nil"/>
              <w:right w:val="nil"/>
            </w:tcBorders>
          </w:tcPr>
          <w:p w14:paraId="3B9B666A" w14:textId="77777777" w:rsidR="00AE5BB5" w:rsidRDefault="00AE5BB5" w:rsidP="00AE5BB5"/>
        </w:tc>
        <w:tc>
          <w:tcPr>
            <w:tcW w:w="709" w:type="dxa"/>
            <w:tcBorders>
              <w:top w:val="nil"/>
              <w:left w:val="nil"/>
              <w:bottom w:val="nil"/>
              <w:right w:val="nil"/>
            </w:tcBorders>
          </w:tcPr>
          <w:p w14:paraId="064E33D5" w14:textId="616A0700" w:rsidR="00AE5BB5" w:rsidRDefault="00AE5BB5" w:rsidP="00AE5BB5"/>
        </w:tc>
        <w:tc>
          <w:tcPr>
            <w:tcW w:w="2001" w:type="dxa"/>
            <w:tcBorders>
              <w:top w:val="single" w:sz="4" w:space="0" w:color="auto"/>
              <w:left w:val="nil"/>
              <w:bottom w:val="nil"/>
              <w:right w:val="nil"/>
            </w:tcBorders>
          </w:tcPr>
          <w:p w14:paraId="01273299" w14:textId="4F9A5977" w:rsidR="00AE5BB5" w:rsidRDefault="00AE5BB5" w:rsidP="00AE5BB5">
            <w:pPr>
              <w:jc w:val="right"/>
            </w:pPr>
          </w:p>
        </w:tc>
        <w:tc>
          <w:tcPr>
            <w:tcW w:w="2164" w:type="dxa"/>
            <w:tcBorders>
              <w:top w:val="single" w:sz="4" w:space="0" w:color="auto"/>
              <w:left w:val="nil"/>
              <w:bottom w:val="nil"/>
              <w:right w:val="nil"/>
            </w:tcBorders>
          </w:tcPr>
          <w:p w14:paraId="57CCC9BE" w14:textId="77777777" w:rsidR="00AE5BB5" w:rsidRDefault="00AE5BB5" w:rsidP="00AE5BB5"/>
        </w:tc>
      </w:tr>
    </w:tbl>
    <w:p w14:paraId="0B75675B" w14:textId="77777777" w:rsidR="00632C61" w:rsidRDefault="00632C61" w:rsidP="00E239A6">
      <w:pPr>
        <w:spacing w:line="240" w:lineRule="auto"/>
      </w:pPr>
    </w:p>
    <w:p w14:paraId="24B62EA7" w14:textId="77777777" w:rsidR="00363D03" w:rsidRDefault="00363D03" w:rsidP="00363D03">
      <w:pPr>
        <w:spacing w:after="160"/>
        <w:sectPr w:rsidR="00363D03" w:rsidSect="00363D03">
          <w:headerReference w:type="default" r:id="rId17"/>
          <w:pgSz w:w="16841" w:h="11906" w:orient="landscape"/>
          <w:pgMar w:top="1133" w:right="829" w:bottom="1136" w:left="785" w:header="720" w:footer="290" w:gutter="0"/>
          <w:cols w:space="720"/>
          <w:docGrid w:linePitch="299"/>
        </w:sectPr>
      </w:pPr>
      <w:r>
        <w:br w:type="page"/>
      </w:r>
    </w:p>
    <w:p w14:paraId="59BC5531" w14:textId="6B29267B" w:rsidR="00363D03" w:rsidRDefault="00363D03" w:rsidP="00363D03">
      <w:pPr>
        <w:spacing w:after="160"/>
      </w:pPr>
    </w:p>
    <w:p w14:paraId="11026B11" w14:textId="01627B66" w:rsidR="00CE6E59" w:rsidRPr="00503ACF" w:rsidRDefault="00CE6E59" w:rsidP="00CE6E59">
      <w:pPr>
        <w:pStyle w:val="Heading1"/>
        <w:rPr>
          <w:rFonts w:ascii="Times New Roman" w:hAnsi="Times New Roman" w:cs="Times New Roman"/>
          <w:lang w:val="en-US"/>
        </w:rPr>
      </w:pPr>
      <w:bookmarkStart w:id="7" w:name="_Toc45880063"/>
      <w:r w:rsidRPr="00A47D6F">
        <w:t>Schedule 3 – Contract Data Sheet for Contract No: C17CSAE/700182315</w:t>
      </w:r>
      <w:bookmarkEnd w:id="7"/>
    </w:p>
    <w:tbl>
      <w:tblPr>
        <w:tblStyle w:val="TableGrid1"/>
        <w:tblpPr w:leftFromText="180" w:rightFromText="180" w:vertAnchor="page" w:horzAnchor="margin" w:tblpY="2371"/>
        <w:tblW w:w="10338" w:type="dxa"/>
        <w:tblInd w:w="0" w:type="dxa"/>
        <w:tblLayout w:type="fixed"/>
        <w:tblCellMar>
          <w:left w:w="118" w:type="dxa"/>
        </w:tblCellMar>
        <w:tblLook w:val="04A0" w:firstRow="1" w:lastRow="0" w:firstColumn="1" w:lastColumn="0" w:noHBand="0" w:noVBand="1"/>
      </w:tblPr>
      <w:tblGrid>
        <w:gridCol w:w="2117"/>
        <w:gridCol w:w="8221"/>
      </w:tblGrid>
      <w:tr w:rsidR="00CC5D47" w14:paraId="713D6135" w14:textId="77777777" w:rsidTr="00CC5D47">
        <w:trPr>
          <w:trHeight w:val="1114"/>
        </w:trPr>
        <w:tc>
          <w:tcPr>
            <w:tcW w:w="2117" w:type="dxa"/>
            <w:tcBorders>
              <w:top w:val="single" w:sz="8" w:space="0" w:color="000000"/>
              <w:left w:val="single" w:sz="8" w:space="0" w:color="000000"/>
              <w:bottom w:val="single" w:sz="8" w:space="0" w:color="000000"/>
              <w:right w:val="single" w:sz="8" w:space="0" w:color="000000"/>
            </w:tcBorders>
          </w:tcPr>
          <w:p w14:paraId="5D38160B" w14:textId="77777777" w:rsidR="00CC5D47" w:rsidRDefault="00CC5D47" w:rsidP="00CC5D47">
            <w:pPr>
              <w:spacing w:line="259" w:lineRule="auto"/>
            </w:pPr>
            <w:r>
              <w:rPr>
                <w:b/>
              </w:rPr>
              <w:t>Contract Period</w:t>
            </w:r>
          </w:p>
        </w:tc>
        <w:tc>
          <w:tcPr>
            <w:tcW w:w="8221" w:type="dxa"/>
            <w:tcBorders>
              <w:top w:val="single" w:sz="8" w:space="0" w:color="000000"/>
              <w:left w:val="single" w:sz="8" w:space="0" w:color="000000"/>
              <w:bottom w:val="single" w:sz="8" w:space="0" w:color="000000"/>
              <w:right w:val="single" w:sz="8" w:space="0" w:color="000000"/>
            </w:tcBorders>
            <w:vAlign w:val="center"/>
          </w:tcPr>
          <w:p w14:paraId="4BB27CF0" w14:textId="2E3F65DF" w:rsidR="00CC5D47" w:rsidRPr="00B14E78" w:rsidRDefault="00CC5D47" w:rsidP="00CC5D47">
            <w:pPr>
              <w:spacing w:line="259" w:lineRule="auto"/>
              <w:rPr>
                <w:color w:val="auto"/>
                <w:highlight w:val="yellow"/>
              </w:rPr>
            </w:pPr>
            <w:r>
              <w:t xml:space="preserve">Effective date of Contract: </w:t>
            </w:r>
            <w:r w:rsidR="00B14E78" w:rsidRPr="00B14E78">
              <w:rPr>
                <w:color w:val="auto"/>
              </w:rPr>
              <w:t>09 September 2020</w:t>
            </w:r>
          </w:p>
          <w:p w14:paraId="196FCDF8" w14:textId="06BA12DF" w:rsidR="00CC5D47" w:rsidRDefault="00CC5D47" w:rsidP="00CC5D47">
            <w:pPr>
              <w:spacing w:line="259" w:lineRule="auto"/>
            </w:pPr>
            <w:r w:rsidRPr="00B14E78">
              <w:rPr>
                <w:color w:val="auto"/>
              </w:rPr>
              <w:t xml:space="preserve">The Contract expiry date shall be: </w:t>
            </w:r>
            <w:r w:rsidR="00B14E78" w:rsidRPr="00B14E78">
              <w:rPr>
                <w:color w:val="auto"/>
              </w:rPr>
              <w:t>08 March 2022</w:t>
            </w:r>
          </w:p>
        </w:tc>
      </w:tr>
      <w:tr w:rsidR="00CC5D47" w14:paraId="281074AA" w14:textId="77777777" w:rsidTr="00CC5D47">
        <w:trPr>
          <w:trHeight w:val="2259"/>
        </w:trPr>
        <w:tc>
          <w:tcPr>
            <w:tcW w:w="2117" w:type="dxa"/>
            <w:tcBorders>
              <w:top w:val="single" w:sz="8" w:space="0" w:color="000000"/>
              <w:left w:val="single" w:sz="8" w:space="0" w:color="000000"/>
              <w:bottom w:val="single" w:sz="8" w:space="0" w:color="000000"/>
              <w:right w:val="single" w:sz="8" w:space="0" w:color="000000"/>
            </w:tcBorders>
          </w:tcPr>
          <w:p w14:paraId="5AC71E58" w14:textId="77777777" w:rsidR="00CC5D47" w:rsidRDefault="00CC5D47" w:rsidP="00CC5D47">
            <w:pPr>
              <w:spacing w:after="223" w:line="259" w:lineRule="auto"/>
            </w:pPr>
            <w:r>
              <w:rPr>
                <w:b/>
              </w:rPr>
              <w:t>Clause 6 - Notices</w:t>
            </w:r>
          </w:p>
          <w:p w14:paraId="23E40BFC" w14:textId="77777777" w:rsidR="00CC5D47" w:rsidRDefault="00CC5D47" w:rsidP="00CC5D47">
            <w:pPr>
              <w:spacing w:line="259" w:lineRule="auto"/>
              <w:ind w:left="3651" w:right="-1018"/>
            </w:pPr>
          </w:p>
        </w:tc>
        <w:tc>
          <w:tcPr>
            <w:tcW w:w="8221" w:type="dxa"/>
            <w:tcBorders>
              <w:top w:val="single" w:sz="8" w:space="0" w:color="000000"/>
              <w:left w:val="single" w:sz="8" w:space="0" w:color="000000"/>
              <w:bottom w:val="single" w:sz="8" w:space="0" w:color="000000"/>
              <w:right w:val="single" w:sz="8" w:space="0" w:color="000000"/>
            </w:tcBorders>
          </w:tcPr>
          <w:p w14:paraId="7EAC793E" w14:textId="77777777" w:rsidR="00CC5D47" w:rsidRDefault="00CC5D47" w:rsidP="00CC5D47">
            <w:pPr>
              <w:spacing w:after="260" w:line="241" w:lineRule="auto"/>
            </w:pPr>
            <w:r>
              <w:t>Notices served under the Contract can be transmitted by electronic mail.</w:t>
            </w:r>
          </w:p>
          <w:p w14:paraId="39B4304B" w14:textId="77777777" w:rsidR="00CC5D47" w:rsidRDefault="00CC5D47" w:rsidP="00CC5D47">
            <w:pPr>
              <w:spacing w:after="260" w:line="241" w:lineRule="auto"/>
            </w:pPr>
            <w:r>
              <w:t>Notices served under the Contract shall be sent to the following address:</w:t>
            </w:r>
          </w:p>
          <w:p w14:paraId="50AD6EF5" w14:textId="77777777" w:rsidR="00CC5D47" w:rsidRDefault="00CC5D47" w:rsidP="00CC5D47">
            <w:pPr>
              <w:spacing w:line="259" w:lineRule="auto"/>
            </w:pPr>
            <w:r>
              <w:t>Authority: Walnut 2B #1229, NH1, MOD Abbey Wood, Bristol BS34 8JH</w:t>
            </w:r>
          </w:p>
          <w:p w14:paraId="2886924F" w14:textId="77777777" w:rsidR="00CC5D47" w:rsidRDefault="00CC5D47" w:rsidP="00CC5D47">
            <w:pPr>
              <w:spacing w:line="259" w:lineRule="auto"/>
            </w:pPr>
          </w:p>
          <w:p w14:paraId="4DA7AA5A" w14:textId="77777777" w:rsidR="00CC5D47" w:rsidRDefault="00CC5D47" w:rsidP="00CC5D47">
            <w:pPr>
              <w:tabs>
                <w:tab w:val="left" w:pos="9639"/>
              </w:tabs>
            </w:pPr>
            <w:r>
              <w:t xml:space="preserve">Contractor: </w:t>
            </w:r>
          </w:p>
          <w:p w14:paraId="343F2DBD" w14:textId="77777777" w:rsidR="00CC5D47" w:rsidRPr="005B4B63" w:rsidRDefault="00CC5D47" w:rsidP="00CC5D47">
            <w:pPr>
              <w:tabs>
                <w:tab w:val="left" w:pos="9639"/>
              </w:tabs>
              <w:rPr>
                <w:noProof/>
              </w:rPr>
            </w:pPr>
            <w:r w:rsidRPr="005B4B63">
              <w:rPr>
                <w:noProof/>
              </w:rPr>
              <w:t>Hydraulics International, Inc.</w:t>
            </w:r>
          </w:p>
          <w:p w14:paraId="10F43E83" w14:textId="0679EA56" w:rsidR="00CC5D47" w:rsidRPr="005B4B63" w:rsidRDefault="00A11570" w:rsidP="00CC5D47">
            <w:pPr>
              <w:tabs>
                <w:tab w:val="left" w:pos="9639"/>
              </w:tabs>
              <w:rPr>
                <w:noProof/>
              </w:rPr>
            </w:pPr>
            <w:r w:rsidRPr="00C86289">
              <w:rPr>
                <w:b/>
                <w:sz w:val="12"/>
                <w:szCs w:val="12"/>
                <w:lang w:eastAsia="en-US"/>
              </w:rPr>
              <w:t>(Redacted)</w:t>
            </w:r>
            <w:r w:rsidR="00CC5D47" w:rsidRPr="005B4B63">
              <w:rPr>
                <w:noProof/>
              </w:rPr>
              <w:t xml:space="preserve">United States of America </w:t>
            </w:r>
          </w:p>
          <w:p w14:paraId="050EE915" w14:textId="77777777" w:rsidR="00CC5D47" w:rsidRDefault="00CC5D47" w:rsidP="00CC5D47">
            <w:pPr>
              <w:spacing w:line="259" w:lineRule="auto"/>
            </w:pPr>
          </w:p>
        </w:tc>
      </w:tr>
      <w:tr w:rsidR="00CC5D47" w14:paraId="28FDBE50" w14:textId="77777777" w:rsidTr="00CC5D47">
        <w:trPr>
          <w:trHeight w:val="5475"/>
        </w:trPr>
        <w:tc>
          <w:tcPr>
            <w:tcW w:w="2117" w:type="dxa"/>
            <w:tcBorders>
              <w:top w:val="single" w:sz="8" w:space="0" w:color="000000"/>
              <w:left w:val="single" w:sz="8" w:space="0" w:color="000000"/>
              <w:bottom w:val="single" w:sz="8" w:space="0" w:color="000000"/>
              <w:right w:val="single" w:sz="8" w:space="0" w:color="000000"/>
            </w:tcBorders>
          </w:tcPr>
          <w:p w14:paraId="1A5873C7" w14:textId="77777777" w:rsidR="00CC5D47" w:rsidRDefault="00CC5D47" w:rsidP="00CC5D47">
            <w:pPr>
              <w:spacing w:line="259" w:lineRule="auto"/>
            </w:pPr>
            <w:r>
              <w:rPr>
                <w:b/>
              </w:rPr>
              <w:t>Clause 8 – Supply of Contractor Deliverables and Quality Assurance</w:t>
            </w:r>
          </w:p>
        </w:tc>
        <w:tc>
          <w:tcPr>
            <w:tcW w:w="8221" w:type="dxa"/>
            <w:tcBorders>
              <w:top w:val="single" w:sz="8" w:space="0" w:color="000000"/>
              <w:left w:val="single" w:sz="8" w:space="0" w:color="000000"/>
              <w:bottom w:val="single" w:sz="8" w:space="0" w:color="000000"/>
              <w:right w:val="single" w:sz="8" w:space="0" w:color="000000"/>
            </w:tcBorders>
            <w:vAlign w:val="center"/>
          </w:tcPr>
          <w:p w14:paraId="4E5E60D9" w14:textId="77777777" w:rsidR="00CC5D47" w:rsidRDefault="00CC5D47" w:rsidP="00CC5D47">
            <w:pPr>
              <w:spacing w:line="241" w:lineRule="auto"/>
            </w:pPr>
            <w:r w:rsidRPr="001F5578">
              <w:t>No deliverable quality plan will be required in accordance with DEFCON 602B 12/06</w:t>
            </w:r>
            <w:r>
              <w:t>.</w:t>
            </w:r>
          </w:p>
          <w:p w14:paraId="15B65095" w14:textId="77777777" w:rsidR="00CC5D47" w:rsidRDefault="00CC5D47" w:rsidP="00CC5D47">
            <w:pPr>
              <w:spacing w:line="241" w:lineRule="auto"/>
            </w:pPr>
          </w:p>
          <w:p w14:paraId="0E3E1F40" w14:textId="77777777" w:rsidR="00CC5D47" w:rsidRDefault="00CC5D47" w:rsidP="00CC5D47">
            <w:pPr>
              <w:spacing w:line="259" w:lineRule="auto"/>
              <w:rPr>
                <w:b/>
              </w:rPr>
            </w:pPr>
            <w:r>
              <w:rPr>
                <w:b/>
              </w:rPr>
              <w:t>Other Quality Assurance Requirements:</w:t>
            </w:r>
          </w:p>
          <w:p w14:paraId="004199CB" w14:textId="77777777" w:rsidR="00CC5D47" w:rsidRDefault="00CC5D47" w:rsidP="00CC5D47">
            <w:pPr>
              <w:spacing w:line="259" w:lineRule="auto"/>
              <w:rPr>
                <w:b/>
              </w:rPr>
            </w:pPr>
          </w:p>
          <w:p w14:paraId="6FB5B56B" w14:textId="77777777" w:rsidR="00CC5D47" w:rsidRDefault="00CC5D47" w:rsidP="00CC5D47">
            <w:r>
              <w:rPr>
                <w:sz w:val="20"/>
                <w:szCs w:val="20"/>
              </w:rPr>
              <w:t>1) AQAP 2110 Edition D Version 1 NATO Quality Assurance Requirements for Design, Development and Production.</w:t>
            </w:r>
            <w:r>
              <w:rPr>
                <w:sz w:val="20"/>
                <w:szCs w:val="20"/>
              </w:rPr>
              <w:br/>
              <w:t>2) DEFCON 627 provide certificates of conformance</w:t>
            </w:r>
            <w:r>
              <w:rPr>
                <w:sz w:val="20"/>
                <w:szCs w:val="20"/>
              </w:rPr>
              <w:br/>
              <w:t>3) No deliverable quality plan will be required in accordance with DEFCON 602B 12/06</w:t>
            </w:r>
            <w:r>
              <w:rPr>
                <w:sz w:val="20"/>
                <w:szCs w:val="20"/>
              </w:rPr>
              <w:br/>
              <w:t>4) All concessions will be managed in accordance with Def Stan 05-061 Part 1 Issue 6 – Quality Assurance Procedural Requirements – concessions.</w:t>
            </w:r>
            <w:r>
              <w:rPr>
                <w:sz w:val="20"/>
                <w:szCs w:val="20"/>
              </w:rPr>
              <w:br/>
              <w:t>5) Contractor working parties shall be provided in accordance with Def Stan 05-061 Part 4 Issue 3</w:t>
            </w:r>
            <w:r>
              <w:rPr>
                <w:sz w:val="20"/>
                <w:szCs w:val="20"/>
              </w:rPr>
              <w:br/>
              <w:t>6) Safety critical items shall be subject to independent inspection in accordance with Def Stan 05-061 Part 9 Issue 5</w:t>
            </w:r>
            <w:r>
              <w:rPr>
                <w:sz w:val="20"/>
                <w:szCs w:val="20"/>
              </w:rPr>
              <w:br/>
              <w:t>7) Def Stan 05-135 Avoidance of Counterfeit materiel the supplier shall demonstrate they are planning and managing the risk to avoid use of counterfeit materiel</w:t>
            </w:r>
            <w:r>
              <w:rPr>
                <w:sz w:val="20"/>
                <w:szCs w:val="20"/>
              </w:rPr>
              <w:br/>
              <w:t>8) Interpretation of the AQAP s will refer to the appropriate AQAP Standards Related Document (SRD)</w:t>
            </w:r>
            <w:r>
              <w:rPr>
                <w:sz w:val="20"/>
                <w:szCs w:val="20"/>
              </w:rPr>
              <w:br/>
              <w:t>9) Where GQA is performed against the contract it shall be in accordance with AQAP 2070 Edition B Version 4</w:t>
            </w:r>
            <w:r w:rsidRPr="00A5735A">
              <w:rPr>
                <w:sz w:val="20"/>
                <w:szCs w:val="20"/>
              </w:rPr>
              <w:t>B</w:t>
            </w:r>
          </w:p>
        </w:tc>
      </w:tr>
    </w:tbl>
    <w:p w14:paraId="49B5D3C1" w14:textId="0F0AF5F2" w:rsidR="00CE6E59" w:rsidRPr="00CE6E59" w:rsidRDefault="00CE6E59" w:rsidP="00363D03">
      <w:pPr>
        <w:spacing w:after="160"/>
        <w:rPr>
          <w:rFonts w:ascii="Times New Roman" w:hAnsi="Times New Roman" w:cs="Times New Roman"/>
        </w:rPr>
      </w:pPr>
    </w:p>
    <w:tbl>
      <w:tblPr>
        <w:tblStyle w:val="TableGrid1"/>
        <w:tblW w:w="10348" w:type="dxa"/>
        <w:tblInd w:w="-10" w:type="dxa"/>
        <w:tblCellMar>
          <w:top w:w="43" w:type="dxa"/>
          <w:left w:w="118" w:type="dxa"/>
        </w:tblCellMar>
        <w:tblLook w:val="04A0" w:firstRow="1" w:lastRow="0" w:firstColumn="1" w:lastColumn="0" w:noHBand="0" w:noVBand="1"/>
      </w:tblPr>
      <w:tblGrid>
        <w:gridCol w:w="3402"/>
        <w:gridCol w:w="6946"/>
      </w:tblGrid>
      <w:tr w:rsidR="00503ACF" w14:paraId="388221D4" w14:textId="2F609D9A" w:rsidTr="00503ACF">
        <w:trPr>
          <w:trHeight w:val="6067"/>
        </w:trPr>
        <w:tc>
          <w:tcPr>
            <w:tcW w:w="3402" w:type="dxa"/>
            <w:tcBorders>
              <w:top w:val="single" w:sz="8" w:space="0" w:color="000000"/>
              <w:left w:val="single" w:sz="8" w:space="0" w:color="000000"/>
              <w:bottom w:val="single" w:sz="8" w:space="0" w:color="000000"/>
              <w:right w:val="single" w:sz="8" w:space="0" w:color="000000"/>
            </w:tcBorders>
          </w:tcPr>
          <w:p w14:paraId="5008C816" w14:textId="1A4C6648" w:rsidR="00503ACF" w:rsidRDefault="00503ACF">
            <w:r>
              <w:rPr>
                <w:b/>
              </w:rPr>
              <w:lastRenderedPageBreak/>
              <w:t xml:space="preserve">Clause 9 </w:t>
            </w:r>
            <w:r>
              <w:rPr>
                <w:rFonts w:ascii="Calibri" w:eastAsia="Calibri" w:hAnsi="Calibri" w:cs="Calibri"/>
              </w:rPr>
              <w:t>–</w:t>
            </w:r>
            <w:r>
              <w:rPr>
                <w:b/>
              </w:rPr>
              <w:t xml:space="preserve"> Supply of Data for Hazardous Contractor </w:t>
            </w:r>
          </w:p>
          <w:p w14:paraId="7BF0D59F" w14:textId="1779EC89" w:rsidR="00503ACF" w:rsidRDefault="00503ACF">
            <w:pPr>
              <w:spacing w:after="1309"/>
            </w:pPr>
            <w:r>
              <w:rPr>
                <w:b/>
              </w:rPr>
              <w:t>Deliverables, Materials and Substances</w:t>
            </w:r>
          </w:p>
          <w:p w14:paraId="61402899" w14:textId="3B73F1DA" w:rsidR="00503ACF" w:rsidRDefault="00503ACF">
            <w:pPr>
              <w:ind w:right="-1018"/>
            </w:pPr>
          </w:p>
        </w:tc>
        <w:tc>
          <w:tcPr>
            <w:tcW w:w="6946" w:type="dxa"/>
            <w:tcBorders>
              <w:top w:val="single" w:sz="8" w:space="0" w:color="000000"/>
              <w:left w:val="single" w:sz="8" w:space="0" w:color="000000"/>
              <w:bottom w:val="single" w:sz="8" w:space="0" w:color="000000"/>
              <w:right w:val="single" w:sz="8" w:space="0" w:color="000000"/>
            </w:tcBorders>
            <w:vAlign w:val="center"/>
          </w:tcPr>
          <w:p w14:paraId="75626EE3" w14:textId="509E6836" w:rsidR="00503ACF" w:rsidRDefault="00503ACF">
            <w:r>
              <w:t xml:space="preserve">A completed DEFFORM 68 </w:t>
            </w:r>
          </w:p>
          <w:p w14:paraId="5C44FD97" w14:textId="3CEE5247" w:rsidR="00503ACF" w:rsidRDefault="00503ACF">
            <w:pPr>
              <w:spacing w:after="260"/>
            </w:pPr>
            <w:r>
              <w:t>(Hazardous Articles, Materials or Substance Statement), and if applicable, Safety Data Sheet(s) are to be provided by e-mail with attachments in Adobe PDF or MS WORD format to:</w:t>
            </w:r>
          </w:p>
          <w:p w14:paraId="5DC15EE6" w14:textId="665CC99A" w:rsidR="00503ACF" w:rsidRDefault="00503ACF" w:rsidP="00503ACF">
            <w:pPr>
              <w:numPr>
                <w:ilvl w:val="0"/>
                <w:numId w:val="60"/>
              </w:numPr>
              <w:spacing w:after="262" w:line="256" w:lineRule="auto"/>
              <w:ind w:left="0"/>
            </w:pPr>
            <w:r>
              <w:t>The Authority's Representative (Commercial)</w:t>
            </w:r>
          </w:p>
          <w:p w14:paraId="5E627D9C" w14:textId="58A06D9D" w:rsidR="00503ACF" w:rsidRDefault="00503ACF" w:rsidP="00503ACF">
            <w:pPr>
              <w:numPr>
                <w:ilvl w:val="0"/>
                <w:numId w:val="60"/>
              </w:numPr>
              <w:spacing w:after="233"/>
            </w:pPr>
            <w:r>
              <w:t xml:space="preserve">  </w:t>
            </w:r>
            <w:r>
              <w:rPr>
                <w:color w:val="0000FF"/>
                <w:u w:val="single" w:color="0000FF"/>
              </w:rPr>
              <w:t>DSALand-MovTptDGHSIS@mod.uk</w:t>
            </w:r>
          </w:p>
          <w:p w14:paraId="0379C4A2" w14:textId="36675FCF" w:rsidR="00503ACF" w:rsidRDefault="00503ACF">
            <w:pPr>
              <w:spacing w:after="260"/>
            </w:pPr>
            <w:r>
              <w:t>or:  if only a hardcopy is available to:</w:t>
            </w:r>
          </w:p>
          <w:p w14:paraId="71793119" w14:textId="16B11AFF" w:rsidR="00503ACF" w:rsidRDefault="00503ACF" w:rsidP="00503ACF">
            <w:pPr>
              <w:numPr>
                <w:ilvl w:val="0"/>
                <w:numId w:val="61"/>
              </w:numPr>
              <w:spacing w:after="243" w:line="256" w:lineRule="auto"/>
              <w:ind w:left="0"/>
            </w:pPr>
            <w:r>
              <w:t>The Authority's Representative (Commercial)</w:t>
            </w:r>
          </w:p>
          <w:p w14:paraId="515D7967" w14:textId="04014566" w:rsidR="00503ACF" w:rsidRDefault="00503ACF" w:rsidP="00503ACF">
            <w:pPr>
              <w:numPr>
                <w:ilvl w:val="0"/>
                <w:numId w:val="61"/>
              </w:numPr>
              <w:spacing w:after="243" w:line="256" w:lineRule="auto"/>
              <w:ind w:left="0"/>
            </w:pPr>
            <w:r>
              <w:t>Hazardous Stores Information System (HSIS)</w:t>
            </w:r>
          </w:p>
          <w:p w14:paraId="0A073EDC" w14:textId="2BC66A87" w:rsidR="00503ACF" w:rsidRDefault="00503ACF">
            <w:pPr>
              <w:ind w:left="326"/>
            </w:pPr>
            <w:r>
              <w:t>Defence Safety Authority (DSA)</w:t>
            </w:r>
          </w:p>
          <w:p w14:paraId="53033A9D" w14:textId="4E7B81B0" w:rsidR="00503ACF" w:rsidRDefault="00503ACF">
            <w:pPr>
              <w:ind w:left="326"/>
            </w:pPr>
            <w:r>
              <w:t>Movement Transport Safety Regulator (MTSR)</w:t>
            </w:r>
          </w:p>
          <w:p w14:paraId="3DEC77D2" w14:textId="5A237EC9" w:rsidR="00503ACF" w:rsidRDefault="00503ACF">
            <w:pPr>
              <w:ind w:left="326"/>
            </w:pPr>
            <w:r>
              <w:t xml:space="preserve">Hazel Building Level 1, </w:t>
            </w:r>
          </w:p>
          <w:p w14:paraId="33BD8483" w14:textId="5AF01C61" w:rsidR="00503ACF" w:rsidRDefault="00503ACF">
            <w:pPr>
              <w:ind w:left="326"/>
            </w:pPr>
            <w:r>
              <w:t>#H019</w:t>
            </w:r>
          </w:p>
          <w:p w14:paraId="08916B89" w14:textId="167BE632" w:rsidR="00503ACF" w:rsidRDefault="00503ACF">
            <w:pPr>
              <w:ind w:left="326"/>
            </w:pPr>
            <w:r>
              <w:t>MOD Abbey Wood (North)</w:t>
            </w:r>
          </w:p>
          <w:p w14:paraId="4DD7275B" w14:textId="2C74B5A1" w:rsidR="00503ACF" w:rsidRDefault="00503ACF">
            <w:pPr>
              <w:ind w:left="326"/>
            </w:pPr>
            <w:r>
              <w:t>Bristol, BS34 8QW</w:t>
            </w:r>
          </w:p>
          <w:p w14:paraId="520DBDED" w14:textId="1468A8E6" w:rsidR="00503ACF" w:rsidRDefault="00503ACF">
            <w:pPr>
              <w:ind w:left="326"/>
            </w:pPr>
          </w:p>
          <w:p w14:paraId="743C0E34" w14:textId="08591A4A" w:rsidR="00503ACF" w:rsidRDefault="00B14E78">
            <w:hyperlink r:id="rId18" w:history="1">
              <w:r w:rsidR="00503ACF">
                <w:rPr>
                  <w:rStyle w:val="Hyperlink"/>
                </w:rPr>
                <w:t>DSA-DLSR-</w:t>
              </w:r>
              <w:proofErr w:type="spellStart"/>
              <w:r w:rsidR="00503ACF">
                <w:rPr>
                  <w:rStyle w:val="Hyperlink"/>
                </w:rPr>
                <w:t>MovTpt</w:t>
              </w:r>
              <w:proofErr w:type="spellEnd"/>
              <w:r w:rsidR="00503ACF">
                <w:rPr>
                  <w:rStyle w:val="Hyperlink"/>
                </w:rPr>
                <w:t>-DG HSIS (MULTIUSER)</w:t>
              </w:r>
            </w:hyperlink>
          </w:p>
          <w:p w14:paraId="3EF9CA51" w14:textId="5D522C2C" w:rsidR="00503ACF" w:rsidRDefault="00503ACF"/>
          <w:p w14:paraId="0FD34EC9" w14:textId="1B3084BA" w:rsidR="00503ACF" w:rsidRDefault="00503ACF">
            <w:r>
              <w:t>to be Delivered no later than one (1) month prior to the Delivery Date for the Contract Deliverable</w:t>
            </w:r>
          </w:p>
        </w:tc>
      </w:tr>
      <w:tr w:rsidR="00503ACF" w14:paraId="757ACB73" w14:textId="1D234B3A" w:rsidTr="00503ACF">
        <w:trPr>
          <w:trHeight w:val="1779"/>
        </w:trPr>
        <w:tc>
          <w:tcPr>
            <w:tcW w:w="3402" w:type="dxa"/>
            <w:tcBorders>
              <w:top w:val="single" w:sz="8" w:space="0" w:color="000000"/>
              <w:left w:val="single" w:sz="8" w:space="0" w:color="000000"/>
              <w:bottom w:val="single" w:sz="8" w:space="0" w:color="000000"/>
              <w:right w:val="single" w:sz="8" w:space="0" w:color="000000"/>
            </w:tcBorders>
            <w:hideMark/>
          </w:tcPr>
          <w:p w14:paraId="73588D51" w14:textId="77159DA2" w:rsidR="00503ACF" w:rsidRDefault="00503ACF">
            <w:pPr>
              <w:rPr>
                <w:b/>
              </w:rPr>
            </w:pPr>
            <w:r>
              <w:rPr>
                <w:b/>
              </w:rPr>
              <w:t xml:space="preserve">Clause 10 </w:t>
            </w:r>
            <w:r>
              <w:rPr>
                <w:rFonts w:ascii="Calibri" w:eastAsia="Calibri" w:hAnsi="Calibri" w:cs="Calibri"/>
              </w:rPr>
              <w:t>–</w:t>
            </w:r>
            <w:r>
              <w:rPr>
                <w:b/>
              </w:rPr>
              <w:t xml:space="preserve"> Delivery/Collection</w:t>
            </w:r>
          </w:p>
        </w:tc>
        <w:tc>
          <w:tcPr>
            <w:tcW w:w="6946" w:type="dxa"/>
            <w:tcBorders>
              <w:top w:val="single" w:sz="8" w:space="0" w:color="000000"/>
              <w:left w:val="single" w:sz="8" w:space="0" w:color="000000"/>
              <w:bottom w:val="single" w:sz="8" w:space="0" w:color="000000"/>
              <w:right w:val="single" w:sz="8" w:space="0" w:color="000000"/>
            </w:tcBorders>
            <w:vAlign w:val="center"/>
          </w:tcPr>
          <w:p w14:paraId="27324B52" w14:textId="2B8BE136" w:rsidR="00503ACF" w:rsidRDefault="00503ACF">
            <w:pPr>
              <w:spacing w:after="243"/>
            </w:pPr>
            <w:r>
              <w:t xml:space="preserve">Contract Deliverables are to be: Delivered to the Authority at the following address; </w:t>
            </w:r>
          </w:p>
          <w:p w14:paraId="4F805C09" w14:textId="5EB63B1C" w:rsidR="00503ACF" w:rsidRDefault="00503ACF">
            <w:pPr>
              <w:ind w:firstLine="715"/>
              <w:rPr>
                <w:rFonts w:ascii="Calibri" w:eastAsiaTheme="minorHAnsi" w:hAnsi="Calibri" w:cs="Calibri"/>
                <w:color w:val="auto"/>
                <w:sz w:val="20"/>
                <w:szCs w:val="16"/>
              </w:rPr>
            </w:pPr>
            <w:r>
              <w:rPr>
                <w:color w:val="auto"/>
                <w:sz w:val="20"/>
                <w:szCs w:val="16"/>
              </w:rPr>
              <w:t>RAF Brize Norton</w:t>
            </w:r>
          </w:p>
          <w:p w14:paraId="0A57978B" w14:textId="676A0891" w:rsidR="00503ACF" w:rsidRDefault="00503ACF">
            <w:pPr>
              <w:ind w:left="725"/>
              <w:rPr>
                <w:color w:val="auto"/>
                <w:sz w:val="20"/>
                <w:szCs w:val="16"/>
              </w:rPr>
            </w:pPr>
            <w:r>
              <w:rPr>
                <w:color w:val="auto"/>
                <w:sz w:val="20"/>
                <w:szCs w:val="16"/>
              </w:rPr>
              <w:t>Logistic Sqn (R&amp;D)</w:t>
            </w:r>
          </w:p>
          <w:p w14:paraId="5D5D73E7" w14:textId="0B719E63" w:rsidR="00503ACF" w:rsidRDefault="00503ACF">
            <w:pPr>
              <w:ind w:left="5" w:firstLine="715"/>
              <w:rPr>
                <w:color w:val="auto"/>
                <w:sz w:val="20"/>
                <w:szCs w:val="16"/>
              </w:rPr>
            </w:pPr>
            <w:r>
              <w:rPr>
                <w:color w:val="auto"/>
                <w:sz w:val="20"/>
                <w:szCs w:val="16"/>
              </w:rPr>
              <w:t>(FAO Oxygen Support Section)</w:t>
            </w:r>
          </w:p>
          <w:p w14:paraId="65345EE6" w14:textId="4A275588" w:rsidR="00503ACF" w:rsidRDefault="00503ACF">
            <w:pPr>
              <w:ind w:left="5" w:firstLine="715"/>
              <w:rPr>
                <w:color w:val="auto"/>
                <w:sz w:val="20"/>
                <w:szCs w:val="16"/>
              </w:rPr>
            </w:pPr>
            <w:r>
              <w:rPr>
                <w:color w:val="auto"/>
                <w:sz w:val="20"/>
                <w:szCs w:val="16"/>
              </w:rPr>
              <w:t>Carterton</w:t>
            </w:r>
          </w:p>
          <w:p w14:paraId="252992AB" w14:textId="1561CDF9" w:rsidR="00503ACF" w:rsidRDefault="00503ACF">
            <w:pPr>
              <w:ind w:left="5" w:firstLine="715"/>
              <w:rPr>
                <w:color w:val="auto"/>
                <w:sz w:val="20"/>
                <w:szCs w:val="16"/>
              </w:rPr>
            </w:pPr>
            <w:r>
              <w:rPr>
                <w:color w:val="auto"/>
                <w:sz w:val="20"/>
                <w:szCs w:val="16"/>
              </w:rPr>
              <w:t>Brize Norton</w:t>
            </w:r>
          </w:p>
          <w:p w14:paraId="46EC804A" w14:textId="5977F3ED" w:rsidR="00503ACF" w:rsidRDefault="00503ACF">
            <w:pPr>
              <w:ind w:left="5" w:firstLine="715"/>
              <w:rPr>
                <w:color w:val="auto"/>
                <w:sz w:val="20"/>
                <w:szCs w:val="16"/>
              </w:rPr>
            </w:pPr>
            <w:r>
              <w:rPr>
                <w:color w:val="auto"/>
                <w:sz w:val="20"/>
                <w:szCs w:val="16"/>
              </w:rPr>
              <w:t>Oxfordshire</w:t>
            </w:r>
          </w:p>
          <w:p w14:paraId="7A026C5F" w14:textId="47053BC0" w:rsidR="00503ACF" w:rsidRDefault="00503ACF">
            <w:pPr>
              <w:ind w:left="5" w:firstLine="715"/>
              <w:rPr>
                <w:color w:val="auto"/>
                <w:sz w:val="20"/>
                <w:szCs w:val="16"/>
              </w:rPr>
            </w:pPr>
            <w:r>
              <w:rPr>
                <w:color w:val="auto"/>
                <w:sz w:val="20"/>
                <w:szCs w:val="16"/>
              </w:rPr>
              <w:t>OX18 3LX</w:t>
            </w:r>
          </w:p>
          <w:p w14:paraId="4A048261" w14:textId="2ED22153" w:rsidR="00503ACF" w:rsidRDefault="00503ACF">
            <w:pPr>
              <w:ind w:left="2165" w:firstLine="715"/>
              <w:rPr>
                <w:color w:val="auto"/>
                <w:sz w:val="16"/>
                <w:szCs w:val="16"/>
              </w:rPr>
            </w:pPr>
          </w:p>
          <w:p w14:paraId="2A0AA579" w14:textId="2EA8CF3E" w:rsidR="00503ACF" w:rsidRDefault="00503ACF">
            <w:pPr>
              <w:rPr>
                <w:highlight w:val="yellow"/>
              </w:rPr>
            </w:pPr>
            <w:r>
              <w:t>Special Instructions (including consignor address if different from Contractor’s registered address): N/A</w:t>
            </w:r>
          </w:p>
        </w:tc>
      </w:tr>
      <w:tr w:rsidR="00503ACF" w14:paraId="6D35B73C" w14:textId="01A30A2E" w:rsidTr="00503ACF">
        <w:trPr>
          <w:trHeight w:val="1210"/>
        </w:trPr>
        <w:tc>
          <w:tcPr>
            <w:tcW w:w="3402" w:type="dxa"/>
            <w:tcBorders>
              <w:top w:val="single" w:sz="8" w:space="0" w:color="000000"/>
              <w:left w:val="single" w:sz="8" w:space="0" w:color="000000"/>
              <w:bottom w:val="single" w:sz="8" w:space="0" w:color="000000"/>
              <w:right w:val="single" w:sz="8" w:space="0" w:color="000000"/>
            </w:tcBorders>
            <w:hideMark/>
          </w:tcPr>
          <w:p w14:paraId="02DBF956" w14:textId="67023526" w:rsidR="00503ACF" w:rsidRDefault="00503ACF">
            <w:r>
              <w:rPr>
                <w:b/>
              </w:rPr>
              <w:t xml:space="preserve">Clause 12 </w:t>
            </w:r>
            <w:r>
              <w:rPr>
                <w:rFonts w:ascii="Calibri" w:eastAsia="Calibri" w:hAnsi="Calibri" w:cs="Calibri"/>
              </w:rPr>
              <w:t>–</w:t>
            </w:r>
            <w:r>
              <w:rPr>
                <w:b/>
              </w:rPr>
              <w:t xml:space="preserve"> Packaging and </w:t>
            </w:r>
          </w:p>
          <w:p w14:paraId="4BF903C6" w14:textId="400174DC" w:rsidR="00503ACF" w:rsidRDefault="00503ACF">
            <w:r>
              <w:rPr>
                <w:b/>
              </w:rPr>
              <w:t xml:space="preserve">Labelling of Contractor </w:t>
            </w:r>
          </w:p>
          <w:p w14:paraId="2B12B13A" w14:textId="29FB903A" w:rsidR="00503ACF" w:rsidRDefault="00503ACF">
            <w:pPr>
              <w:rPr>
                <w:b/>
              </w:rPr>
            </w:pPr>
            <w:r>
              <w:rPr>
                <w:b/>
              </w:rPr>
              <w:t>Deliverables</w:t>
            </w:r>
          </w:p>
        </w:tc>
        <w:tc>
          <w:tcPr>
            <w:tcW w:w="6946" w:type="dxa"/>
            <w:tcBorders>
              <w:top w:val="single" w:sz="8" w:space="0" w:color="000000"/>
              <w:left w:val="single" w:sz="8" w:space="0" w:color="000000"/>
              <w:bottom w:val="single" w:sz="8" w:space="0" w:color="000000"/>
              <w:right w:val="single" w:sz="8" w:space="0" w:color="000000"/>
            </w:tcBorders>
            <w:vAlign w:val="center"/>
            <w:hideMark/>
          </w:tcPr>
          <w:p w14:paraId="0725D6F0" w14:textId="406D7B31" w:rsidR="00503ACF" w:rsidRDefault="00503ACF">
            <w:pPr>
              <w:spacing w:after="243"/>
            </w:pPr>
            <w:r>
              <w:t>Additional packaging requirements:</w:t>
            </w:r>
          </w:p>
          <w:p w14:paraId="51B378FF" w14:textId="110ED8E2" w:rsidR="00503ACF" w:rsidRDefault="00503ACF">
            <w:pPr>
              <w:spacing w:after="243"/>
            </w:pPr>
            <w:r>
              <w:t>All items in the Schedule of Requirements and its Annexes are to be packaged in accordance with the requirements outlined in Condition 12 and Special Condition 21a).</w:t>
            </w:r>
          </w:p>
        </w:tc>
      </w:tr>
      <w:tr w:rsidR="00503ACF" w14:paraId="02236DCD" w14:textId="54C2AD17" w:rsidTr="00503ACF">
        <w:trPr>
          <w:trHeight w:val="647"/>
        </w:trPr>
        <w:tc>
          <w:tcPr>
            <w:tcW w:w="3402" w:type="dxa"/>
            <w:tcBorders>
              <w:top w:val="single" w:sz="8" w:space="0" w:color="000000"/>
              <w:left w:val="single" w:sz="8" w:space="0" w:color="000000"/>
              <w:bottom w:val="single" w:sz="8" w:space="0" w:color="000000"/>
              <w:right w:val="single" w:sz="8" w:space="0" w:color="000000"/>
            </w:tcBorders>
            <w:hideMark/>
          </w:tcPr>
          <w:p w14:paraId="40C36884" w14:textId="5E36C36A" w:rsidR="00503ACF" w:rsidRDefault="00503ACF">
            <w:pPr>
              <w:rPr>
                <w:b/>
              </w:rPr>
            </w:pPr>
            <w:r>
              <w:rPr>
                <w:b/>
              </w:rPr>
              <w:t xml:space="preserve">Clause 13 </w:t>
            </w:r>
            <w:r>
              <w:rPr>
                <w:rFonts w:ascii="Calibri" w:eastAsia="Calibri" w:hAnsi="Calibri" w:cs="Calibri"/>
              </w:rPr>
              <w:t>–</w:t>
            </w:r>
            <w:r>
              <w:rPr>
                <w:b/>
              </w:rPr>
              <w:t xml:space="preserve"> Progress Meetings and Reports</w:t>
            </w:r>
          </w:p>
        </w:tc>
        <w:tc>
          <w:tcPr>
            <w:tcW w:w="6946" w:type="dxa"/>
            <w:tcBorders>
              <w:top w:val="single" w:sz="8" w:space="0" w:color="000000"/>
              <w:left w:val="single" w:sz="8" w:space="0" w:color="000000"/>
              <w:bottom w:val="single" w:sz="8" w:space="0" w:color="000000"/>
              <w:right w:val="single" w:sz="8" w:space="0" w:color="000000"/>
            </w:tcBorders>
            <w:vAlign w:val="center"/>
            <w:hideMark/>
          </w:tcPr>
          <w:p w14:paraId="238D6333" w14:textId="1C2F1198" w:rsidR="00503ACF" w:rsidRDefault="00503ACF">
            <w:pPr>
              <w:spacing w:after="243"/>
            </w:pPr>
            <w:r>
              <w:t>Not Applicable.</w:t>
            </w:r>
          </w:p>
        </w:tc>
      </w:tr>
    </w:tbl>
    <w:p w14:paraId="243815E2" w14:textId="77777777" w:rsidR="00503ACF" w:rsidRDefault="00503ACF" w:rsidP="00503ACF">
      <w:pPr>
        <w:spacing w:line="240" w:lineRule="auto"/>
        <w:sectPr w:rsidR="00503ACF" w:rsidSect="00363D03">
          <w:headerReference w:type="default" r:id="rId19"/>
          <w:pgSz w:w="11906" w:h="16841"/>
          <w:pgMar w:top="829" w:right="1136" w:bottom="785" w:left="1133" w:header="720" w:footer="290" w:gutter="0"/>
          <w:cols w:space="720"/>
          <w:docGrid w:linePitch="299"/>
        </w:sectPr>
      </w:pPr>
    </w:p>
    <w:p w14:paraId="16AC52BA" w14:textId="77777777" w:rsidR="00503ACF" w:rsidRDefault="00503ACF" w:rsidP="00503ACF">
      <w:pPr>
        <w:ind w:left="-300"/>
        <w:jc w:val="center"/>
        <w:rPr>
          <w:rStyle w:val="Heading1Char"/>
        </w:rPr>
      </w:pPr>
    </w:p>
    <w:p w14:paraId="74FAB052" w14:textId="77777777" w:rsidR="002B58E3" w:rsidRDefault="00503ACF" w:rsidP="00503ACF">
      <w:pPr>
        <w:ind w:left="-300"/>
        <w:jc w:val="center"/>
        <w:rPr>
          <w:rStyle w:val="Heading1Char"/>
        </w:rPr>
      </w:pPr>
      <w:bookmarkStart w:id="8" w:name="_Toc45880064"/>
      <w:r>
        <w:rPr>
          <w:rStyle w:val="Heading1Char"/>
        </w:rPr>
        <w:t>Schedule 4 – Contractor’s Commercially Sensitive Information Form</w:t>
      </w:r>
      <w:bookmarkEnd w:id="8"/>
    </w:p>
    <w:p w14:paraId="6BEE68F5" w14:textId="27DD6F11" w:rsidR="00503ACF" w:rsidRDefault="00503ACF" w:rsidP="00503ACF">
      <w:pPr>
        <w:ind w:left="-300"/>
        <w:jc w:val="center"/>
      </w:pPr>
      <w:r>
        <w:rPr>
          <w:b/>
        </w:rPr>
        <w:t xml:space="preserve"> (</w:t>
      </w:r>
      <w:proofErr w:type="spellStart"/>
      <w:r>
        <w:rPr>
          <w:b/>
        </w:rPr>
        <w:t>i.a.w</w:t>
      </w:r>
      <w:proofErr w:type="spellEnd"/>
      <w:r>
        <w:rPr>
          <w:b/>
        </w:rPr>
        <w:t>. Clause 5) for Contract No: C17CSAE/700182315</w:t>
      </w:r>
    </w:p>
    <w:tbl>
      <w:tblPr>
        <w:tblStyle w:val="TableGrid11"/>
        <w:tblpPr w:leftFromText="180" w:rightFromText="180" w:vertAnchor="page" w:horzAnchor="margin" w:tblpY="2866"/>
        <w:tblW w:w="9360" w:type="dxa"/>
        <w:tblInd w:w="0" w:type="dxa"/>
        <w:tblCellMar>
          <w:left w:w="152" w:type="dxa"/>
          <w:right w:w="115" w:type="dxa"/>
        </w:tblCellMar>
        <w:tblLook w:val="04A0" w:firstRow="1" w:lastRow="0" w:firstColumn="1" w:lastColumn="0" w:noHBand="0" w:noVBand="1"/>
      </w:tblPr>
      <w:tblGrid>
        <w:gridCol w:w="9360"/>
      </w:tblGrid>
      <w:tr w:rsidR="00503ACF" w14:paraId="345D3BFD" w14:textId="77777777" w:rsidTr="002B58E3">
        <w:trPr>
          <w:trHeight w:val="588"/>
        </w:trPr>
        <w:tc>
          <w:tcPr>
            <w:tcW w:w="9360" w:type="dxa"/>
            <w:tcBorders>
              <w:top w:val="single" w:sz="8" w:space="0" w:color="000000"/>
              <w:left w:val="single" w:sz="8" w:space="0" w:color="000000"/>
              <w:bottom w:val="single" w:sz="8" w:space="0" w:color="000000"/>
              <w:right w:val="single" w:sz="8" w:space="0" w:color="000000"/>
            </w:tcBorders>
            <w:vAlign w:val="center"/>
            <w:hideMark/>
          </w:tcPr>
          <w:p w14:paraId="343D7278" w14:textId="02CD46BC" w:rsidR="00503ACF" w:rsidRDefault="00503ACF" w:rsidP="002B58E3">
            <w:pPr>
              <w:rPr>
                <w:sz w:val="20"/>
              </w:rPr>
            </w:pPr>
            <w:r>
              <w:rPr>
                <w:sz w:val="20"/>
              </w:rPr>
              <w:t xml:space="preserve">Contract No: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sz w:val="20"/>
              </w:rPr>
              <w:t xml:space="preserve"> C17CSAE/700182315</w:t>
            </w:r>
          </w:p>
        </w:tc>
      </w:tr>
      <w:tr w:rsidR="00503ACF" w14:paraId="1A54C785" w14:textId="77777777" w:rsidTr="002B58E3">
        <w:trPr>
          <w:trHeight w:val="1119"/>
        </w:trPr>
        <w:tc>
          <w:tcPr>
            <w:tcW w:w="9360" w:type="dxa"/>
            <w:tcBorders>
              <w:top w:val="single" w:sz="8" w:space="0" w:color="000000"/>
              <w:left w:val="single" w:sz="8" w:space="0" w:color="000000"/>
              <w:bottom w:val="single" w:sz="8" w:space="0" w:color="000000"/>
              <w:right w:val="single" w:sz="8" w:space="0" w:color="000000"/>
            </w:tcBorders>
            <w:vAlign w:val="center"/>
            <w:hideMark/>
          </w:tcPr>
          <w:p w14:paraId="77D31CF1" w14:textId="46A45AFB" w:rsidR="00503ACF" w:rsidRDefault="00503ACF" w:rsidP="002B58E3">
            <w:pPr>
              <w:spacing w:after="327"/>
              <w:rPr>
                <w:sz w:val="20"/>
              </w:rPr>
            </w:pPr>
            <w:r>
              <w:rPr>
                <w:sz w:val="20"/>
              </w:rPr>
              <w:t>Description of Contractor's Commercially Sensitive Information: PRICING</w:t>
            </w:r>
          </w:p>
          <w:p w14:paraId="790A470D" w14:textId="77777777" w:rsidR="00503ACF" w:rsidRDefault="00503ACF" w:rsidP="002B58E3">
            <w:pPr>
              <w:rPr>
                <w:sz w:val="20"/>
              </w:rPr>
            </w:pP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sz w:val="31"/>
                <w:vertAlign w:val="subscript"/>
              </w:rPr>
              <w:t xml:space="preserve"> </w:t>
            </w:r>
          </w:p>
        </w:tc>
      </w:tr>
      <w:tr w:rsidR="00503ACF" w14:paraId="48FB9D13" w14:textId="77777777" w:rsidTr="002B58E3">
        <w:trPr>
          <w:trHeight w:val="1119"/>
        </w:trPr>
        <w:tc>
          <w:tcPr>
            <w:tcW w:w="9360" w:type="dxa"/>
            <w:tcBorders>
              <w:top w:val="single" w:sz="8" w:space="0" w:color="000000"/>
              <w:left w:val="single" w:sz="8" w:space="0" w:color="000000"/>
              <w:bottom w:val="single" w:sz="8" w:space="0" w:color="000000"/>
              <w:right w:val="single" w:sz="8" w:space="0" w:color="000000"/>
            </w:tcBorders>
            <w:vAlign w:val="center"/>
            <w:hideMark/>
          </w:tcPr>
          <w:p w14:paraId="24F3A631" w14:textId="323B6C9C" w:rsidR="00503ACF" w:rsidRDefault="00503ACF" w:rsidP="002B58E3">
            <w:pPr>
              <w:spacing w:after="327"/>
              <w:rPr>
                <w:sz w:val="20"/>
              </w:rPr>
            </w:pPr>
            <w:r>
              <w:rPr>
                <w:sz w:val="20"/>
              </w:rPr>
              <w:t>Cross Reference(s) to location of sensitive information: Schedule 2</w:t>
            </w:r>
          </w:p>
          <w:p w14:paraId="0AA076D6" w14:textId="77777777" w:rsidR="00503ACF" w:rsidRDefault="00503ACF" w:rsidP="002B58E3">
            <w:pPr>
              <w:rPr>
                <w:sz w:val="20"/>
              </w:rPr>
            </w:pP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sz w:val="31"/>
                <w:vertAlign w:val="subscript"/>
              </w:rPr>
              <w:t xml:space="preserve"> </w:t>
            </w:r>
          </w:p>
        </w:tc>
      </w:tr>
      <w:tr w:rsidR="00503ACF" w14:paraId="73517B24" w14:textId="77777777" w:rsidTr="002B58E3">
        <w:trPr>
          <w:trHeight w:val="1119"/>
        </w:trPr>
        <w:tc>
          <w:tcPr>
            <w:tcW w:w="9360" w:type="dxa"/>
            <w:tcBorders>
              <w:top w:val="single" w:sz="8" w:space="0" w:color="000000"/>
              <w:left w:val="single" w:sz="8" w:space="0" w:color="000000"/>
              <w:bottom w:val="single" w:sz="8" w:space="0" w:color="000000"/>
              <w:right w:val="single" w:sz="8" w:space="0" w:color="000000"/>
            </w:tcBorders>
            <w:vAlign w:val="center"/>
            <w:hideMark/>
          </w:tcPr>
          <w:p w14:paraId="77C5B79E" w14:textId="0398BDD6" w:rsidR="00503ACF" w:rsidRDefault="00503ACF" w:rsidP="002B58E3">
            <w:pPr>
              <w:spacing w:after="332"/>
              <w:rPr>
                <w:sz w:val="20"/>
              </w:rPr>
            </w:pPr>
            <w:r>
              <w:rPr>
                <w:sz w:val="20"/>
              </w:rPr>
              <w:t>Explanation of Sensitivity: Pricing is considered Confidential Information.</w:t>
            </w:r>
          </w:p>
          <w:p w14:paraId="772220CE" w14:textId="77777777" w:rsidR="00503ACF" w:rsidRDefault="00503ACF" w:rsidP="002B58E3">
            <w:pPr>
              <w:rPr>
                <w:sz w:val="20"/>
              </w:rPr>
            </w:pP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sz w:val="20"/>
              </w:rPr>
              <w:t xml:space="preserve">  </w:t>
            </w:r>
          </w:p>
        </w:tc>
      </w:tr>
      <w:tr w:rsidR="00503ACF" w14:paraId="320B8604" w14:textId="77777777" w:rsidTr="002B58E3">
        <w:trPr>
          <w:trHeight w:val="1119"/>
        </w:trPr>
        <w:tc>
          <w:tcPr>
            <w:tcW w:w="9360" w:type="dxa"/>
            <w:tcBorders>
              <w:top w:val="single" w:sz="8" w:space="0" w:color="000000"/>
              <w:left w:val="single" w:sz="8" w:space="0" w:color="000000"/>
              <w:bottom w:val="single" w:sz="8" w:space="0" w:color="000000"/>
              <w:right w:val="single" w:sz="8" w:space="0" w:color="000000"/>
            </w:tcBorders>
            <w:vAlign w:val="center"/>
            <w:hideMark/>
          </w:tcPr>
          <w:p w14:paraId="17EDFB1B" w14:textId="618C263D" w:rsidR="00503ACF" w:rsidRDefault="00503ACF" w:rsidP="002B58E3">
            <w:pPr>
              <w:spacing w:after="327"/>
              <w:rPr>
                <w:sz w:val="20"/>
              </w:rPr>
            </w:pPr>
            <w:r>
              <w:rPr>
                <w:sz w:val="20"/>
              </w:rPr>
              <w:t>Details of potential harm resulting from disclosure:</w:t>
            </w:r>
            <w:r w:rsidR="00363D03">
              <w:rPr>
                <w:sz w:val="20"/>
              </w:rPr>
              <w:t xml:space="preserve"> </w:t>
            </w:r>
            <w:r>
              <w:rPr>
                <w:sz w:val="20"/>
              </w:rPr>
              <w:t>Detrimental to our competitive edge if pricing is released to open public.</w:t>
            </w:r>
          </w:p>
          <w:p w14:paraId="1FC70B5C" w14:textId="77777777" w:rsidR="00503ACF" w:rsidRDefault="00503ACF" w:rsidP="002B58E3">
            <w:pPr>
              <w:rPr>
                <w:sz w:val="20"/>
              </w:rPr>
            </w:pP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sz w:val="31"/>
                <w:vertAlign w:val="subscript"/>
              </w:rPr>
              <w:t xml:space="preserve"> </w:t>
            </w:r>
          </w:p>
        </w:tc>
      </w:tr>
      <w:tr w:rsidR="00503ACF" w14:paraId="310D79B3" w14:textId="77777777" w:rsidTr="002B58E3">
        <w:trPr>
          <w:trHeight w:val="588"/>
        </w:trPr>
        <w:tc>
          <w:tcPr>
            <w:tcW w:w="9360" w:type="dxa"/>
            <w:tcBorders>
              <w:top w:val="single" w:sz="8" w:space="0" w:color="000000"/>
              <w:left w:val="single" w:sz="8" w:space="0" w:color="000000"/>
              <w:bottom w:val="single" w:sz="8" w:space="0" w:color="000000"/>
              <w:right w:val="single" w:sz="8" w:space="0" w:color="000000"/>
            </w:tcBorders>
            <w:vAlign w:val="center"/>
            <w:hideMark/>
          </w:tcPr>
          <w:p w14:paraId="7F2106C4" w14:textId="77777777" w:rsidR="00503ACF" w:rsidRDefault="00503ACF" w:rsidP="002B58E3">
            <w:pPr>
              <w:rPr>
                <w:sz w:val="20"/>
              </w:rPr>
            </w:pPr>
            <w:r>
              <w:rPr>
                <w:sz w:val="20"/>
              </w:rPr>
              <w:t xml:space="preserve">Period of Confidence (if applicable):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p>
        </w:tc>
      </w:tr>
      <w:tr w:rsidR="00503ACF" w14:paraId="37669A8D" w14:textId="77777777" w:rsidTr="002B58E3">
        <w:trPr>
          <w:trHeight w:val="3391"/>
        </w:trPr>
        <w:tc>
          <w:tcPr>
            <w:tcW w:w="9360" w:type="dxa"/>
            <w:tcBorders>
              <w:top w:val="single" w:sz="8" w:space="0" w:color="000000"/>
              <w:left w:val="single" w:sz="8" w:space="0" w:color="000000"/>
              <w:bottom w:val="single" w:sz="8" w:space="0" w:color="000000"/>
              <w:right w:val="single" w:sz="8" w:space="0" w:color="000000"/>
            </w:tcBorders>
            <w:vAlign w:val="center"/>
            <w:hideMark/>
          </w:tcPr>
          <w:p w14:paraId="6D02A277" w14:textId="77777777" w:rsidR="00503ACF" w:rsidRDefault="00503ACF" w:rsidP="002B58E3">
            <w:pPr>
              <w:spacing w:after="359"/>
              <w:rPr>
                <w:sz w:val="20"/>
              </w:rPr>
            </w:pPr>
            <w:r>
              <w:rPr>
                <w:sz w:val="20"/>
              </w:rPr>
              <w:t>Contact Details for Transparency / Freedom of Information matters:</w:t>
            </w:r>
          </w:p>
          <w:p w14:paraId="191F924A" w14:textId="6DA59E50" w:rsidR="00503ACF" w:rsidRDefault="00503ACF" w:rsidP="002B58E3">
            <w:pPr>
              <w:spacing w:after="355"/>
              <w:rPr>
                <w:sz w:val="20"/>
              </w:rPr>
            </w:pPr>
            <w:r>
              <w:rPr>
                <w:sz w:val="20"/>
              </w:rPr>
              <w:t xml:space="preserve">Name: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sidR="00363D03">
              <w:rPr>
                <w:rFonts w:ascii="Calibri" w:eastAsia="Calibri" w:hAnsi="Calibri" w:cs="Calibri"/>
                <w:sz w:val="20"/>
              </w:rPr>
              <w:t>Les Turner</w:t>
            </w:r>
          </w:p>
          <w:p w14:paraId="6B3BD974" w14:textId="6C11C928" w:rsidR="00503ACF" w:rsidRDefault="00503ACF" w:rsidP="002B58E3">
            <w:pPr>
              <w:spacing w:after="356"/>
              <w:rPr>
                <w:sz w:val="20"/>
              </w:rPr>
            </w:pPr>
            <w:r>
              <w:rPr>
                <w:sz w:val="20"/>
              </w:rPr>
              <w:t xml:space="preserve">Position: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sidR="00363D03">
              <w:rPr>
                <w:rFonts w:ascii="Calibri" w:eastAsia="Calibri" w:hAnsi="Calibri" w:cs="Calibri"/>
                <w:sz w:val="20"/>
              </w:rPr>
              <w:t>Director Sales and Marketing</w:t>
            </w:r>
          </w:p>
          <w:p w14:paraId="7212164C" w14:textId="0E1FA037" w:rsidR="00503ACF" w:rsidRDefault="00503ACF" w:rsidP="002B58E3">
            <w:pPr>
              <w:spacing w:after="367"/>
              <w:rPr>
                <w:sz w:val="20"/>
              </w:rPr>
            </w:pPr>
            <w:r>
              <w:rPr>
                <w:sz w:val="20"/>
              </w:rPr>
              <w:t xml:space="preserve">Address: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sidR="00A11570" w:rsidRPr="00C86289">
              <w:rPr>
                <w:b/>
                <w:sz w:val="12"/>
                <w:szCs w:val="12"/>
                <w:lang w:eastAsia="en-US"/>
              </w:rPr>
              <w:t>(Redacted)</w:t>
            </w:r>
          </w:p>
          <w:p w14:paraId="3AEE55D3" w14:textId="47FDD1DD" w:rsidR="00503ACF" w:rsidRDefault="00503ACF" w:rsidP="002B58E3">
            <w:pPr>
              <w:spacing w:after="366"/>
              <w:rPr>
                <w:sz w:val="20"/>
              </w:rPr>
            </w:pPr>
            <w:r>
              <w:rPr>
                <w:sz w:val="20"/>
              </w:rPr>
              <w:t xml:space="preserve">Telephone Number: </w:t>
            </w:r>
            <w:r w:rsidR="00A11570" w:rsidRPr="00C86289">
              <w:rPr>
                <w:b/>
                <w:sz w:val="12"/>
                <w:szCs w:val="12"/>
                <w:lang w:eastAsia="en-US"/>
              </w:rPr>
              <w:t>(Redacted)</w:t>
            </w:r>
          </w:p>
          <w:p w14:paraId="645F4F00" w14:textId="6F68E02D" w:rsidR="00503ACF" w:rsidRDefault="00503ACF" w:rsidP="002B58E3">
            <w:pPr>
              <w:rPr>
                <w:sz w:val="20"/>
              </w:rPr>
            </w:pPr>
            <w:r>
              <w:rPr>
                <w:sz w:val="20"/>
              </w:rPr>
              <w:t xml:space="preserve">Email Address: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Pr>
                <w:rFonts w:ascii="Calibri" w:eastAsia="Calibri" w:hAnsi="Calibri" w:cs="Calibri"/>
                <w:sz w:val="20"/>
              </w:rPr>
              <w:t> </w:t>
            </w:r>
            <w:r w:rsidR="00A11570" w:rsidRPr="00C86289">
              <w:rPr>
                <w:b/>
                <w:sz w:val="12"/>
                <w:szCs w:val="12"/>
                <w:lang w:eastAsia="en-US"/>
              </w:rPr>
              <w:t>(Redacted)</w:t>
            </w:r>
          </w:p>
        </w:tc>
      </w:tr>
    </w:tbl>
    <w:p w14:paraId="7643EE1C" w14:textId="77777777" w:rsidR="00503ACF" w:rsidRDefault="00503ACF" w:rsidP="00503ACF">
      <w:pPr>
        <w:spacing w:line="240" w:lineRule="auto"/>
        <w:sectPr w:rsidR="00503ACF" w:rsidSect="00363D03">
          <w:headerReference w:type="default" r:id="rId20"/>
          <w:pgSz w:w="11906" w:h="16841"/>
          <w:pgMar w:top="829" w:right="1136" w:bottom="785" w:left="1133" w:header="720" w:footer="290" w:gutter="0"/>
          <w:cols w:space="720"/>
          <w:docGrid w:linePitch="299"/>
        </w:sectPr>
      </w:pPr>
    </w:p>
    <w:tbl>
      <w:tblPr>
        <w:tblpPr w:leftFromText="180" w:rightFromText="180" w:bottomFromText="160" w:vertAnchor="text" w:horzAnchor="page" w:tblpX="246" w:tblpY="346"/>
        <w:tblW w:w="31564" w:type="dxa"/>
        <w:tblLayout w:type="fixed"/>
        <w:tblLook w:val="04A0" w:firstRow="1" w:lastRow="0" w:firstColumn="1" w:lastColumn="0" w:noHBand="0" w:noVBand="1"/>
      </w:tblPr>
      <w:tblGrid>
        <w:gridCol w:w="393"/>
        <w:gridCol w:w="5281"/>
        <w:gridCol w:w="245"/>
        <w:gridCol w:w="5179"/>
        <w:gridCol w:w="236"/>
        <w:gridCol w:w="20230"/>
      </w:tblGrid>
      <w:tr w:rsidR="00235767" w14:paraId="08F60FEE" w14:textId="2816F4A0" w:rsidTr="00C008C5">
        <w:trPr>
          <w:trHeight w:val="838"/>
        </w:trPr>
        <w:tc>
          <w:tcPr>
            <w:tcW w:w="11332" w:type="dxa"/>
            <w:gridSpan w:val="5"/>
            <w:tcBorders>
              <w:top w:val="single" w:sz="6" w:space="0" w:color="auto"/>
              <w:left w:val="single" w:sz="6" w:space="0" w:color="auto"/>
              <w:bottom w:val="nil"/>
              <w:right w:val="single" w:sz="6" w:space="0" w:color="auto"/>
            </w:tcBorders>
            <w:shd w:val="pct12" w:color="auto" w:fill="auto"/>
            <w:hideMark/>
          </w:tcPr>
          <w:p w14:paraId="27128EAD" w14:textId="77777777" w:rsidR="00235767" w:rsidRDefault="00235767">
            <w:pPr>
              <w:pStyle w:val="Heading1"/>
              <w:rPr>
                <w:rFonts w:eastAsiaTheme="minorEastAsia"/>
                <w:b w:val="0"/>
                <w:color w:val="auto"/>
                <w:szCs w:val="20"/>
              </w:rPr>
            </w:pPr>
            <w:bookmarkStart w:id="9" w:name="_Toc45729443"/>
            <w:bookmarkStart w:id="10" w:name="_Toc45880065"/>
            <w:r>
              <w:lastRenderedPageBreak/>
              <w:t>DEFFORM 111</w:t>
            </w:r>
            <w:bookmarkEnd w:id="9"/>
            <w:bookmarkEnd w:id="10"/>
          </w:p>
          <w:p w14:paraId="0DF848E9" w14:textId="5EFBFDA2" w:rsidR="00235767" w:rsidRDefault="00235767">
            <w:pPr>
              <w:spacing w:line="240" w:lineRule="auto"/>
              <w:jc w:val="right"/>
              <w:rPr>
                <w:rFonts w:eastAsiaTheme="minorEastAsia"/>
                <w:color w:val="auto"/>
                <w:szCs w:val="20"/>
              </w:rPr>
            </w:pPr>
            <w:r>
              <w:rPr>
                <w:rFonts w:eastAsiaTheme="minorEastAsia"/>
                <w:b/>
                <w:color w:val="auto"/>
                <w:szCs w:val="20"/>
              </w:rPr>
              <w:t>(</w:t>
            </w:r>
            <w:proofErr w:type="spellStart"/>
            <w:r>
              <w:rPr>
                <w:rFonts w:eastAsiaTheme="minorEastAsia"/>
                <w:b/>
                <w:color w:val="auto"/>
                <w:szCs w:val="20"/>
              </w:rPr>
              <w:t>Edn</w:t>
            </w:r>
            <w:proofErr w:type="spellEnd"/>
            <w:r>
              <w:rPr>
                <w:rFonts w:eastAsiaTheme="minorEastAsia"/>
                <w:b/>
                <w:color w:val="auto"/>
                <w:szCs w:val="20"/>
              </w:rPr>
              <w:t xml:space="preserve"> </w:t>
            </w:r>
            <w:r w:rsidR="002B58E3">
              <w:rPr>
                <w:rFonts w:eastAsiaTheme="minorEastAsia"/>
                <w:b/>
                <w:color w:val="auto"/>
                <w:szCs w:val="20"/>
              </w:rPr>
              <w:t>05</w:t>
            </w:r>
            <w:r>
              <w:rPr>
                <w:rFonts w:eastAsiaTheme="minorEastAsia"/>
                <w:b/>
                <w:color w:val="auto"/>
                <w:szCs w:val="20"/>
              </w:rPr>
              <w:t>/</w:t>
            </w:r>
            <w:r w:rsidR="002B58E3">
              <w:rPr>
                <w:rFonts w:eastAsiaTheme="minorEastAsia"/>
                <w:b/>
                <w:color w:val="auto"/>
                <w:szCs w:val="20"/>
              </w:rPr>
              <w:t>19</w:t>
            </w:r>
            <w:r>
              <w:rPr>
                <w:rFonts w:eastAsiaTheme="minorEastAsia"/>
                <w:b/>
                <w:color w:val="auto"/>
                <w:szCs w:val="20"/>
              </w:rPr>
              <w:t>)</w:t>
            </w:r>
          </w:p>
          <w:p w14:paraId="0911BFC1" w14:textId="77777777" w:rsidR="00235767" w:rsidRDefault="00235767">
            <w:pPr>
              <w:spacing w:line="240" w:lineRule="auto"/>
              <w:jc w:val="center"/>
              <w:rPr>
                <w:rFonts w:eastAsiaTheme="minorEastAsia"/>
                <w:color w:val="auto"/>
                <w:szCs w:val="20"/>
              </w:rPr>
            </w:pPr>
            <w:r>
              <w:rPr>
                <w:rFonts w:eastAsiaTheme="minorEastAsia"/>
                <w:b/>
                <w:color w:val="auto"/>
                <w:sz w:val="28"/>
                <w:szCs w:val="20"/>
              </w:rPr>
              <w:t>Appendix - Addresses and Other Information</w:t>
            </w:r>
          </w:p>
        </w:tc>
        <w:tc>
          <w:tcPr>
            <w:tcW w:w="20232" w:type="dxa"/>
            <w:tcBorders>
              <w:top w:val="single" w:sz="6" w:space="0" w:color="auto"/>
              <w:left w:val="single" w:sz="6" w:space="0" w:color="auto"/>
              <w:bottom w:val="nil"/>
              <w:right w:val="single" w:sz="6" w:space="0" w:color="auto"/>
            </w:tcBorders>
            <w:shd w:val="pct12" w:color="auto" w:fill="auto"/>
          </w:tcPr>
          <w:p w14:paraId="13B36130" w14:textId="77777777" w:rsidR="00235767" w:rsidRDefault="00235767">
            <w:pPr>
              <w:pStyle w:val="Heading1"/>
            </w:pPr>
          </w:p>
        </w:tc>
      </w:tr>
      <w:tr w:rsidR="00235767" w14:paraId="366AF5A1" w14:textId="63A437B7" w:rsidTr="00C008C5">
        <w:trPr>
          <w:trHeight w:val="1262"/>
        </w:trPr>
        <w:tc>
          <w:tcPr>
            <w:tcW w:w="393" w:type="dxa"/>
            <w:tcBorders>
              <w:top w:val="nil"/>
              <w:left w:val="single" w:sz="6" w:space="0" w:color="auto"/>
              <w:bottom w:val="nil"/>
              <w:right w:val="nil"/>
            </w:tcBorders>
            <w:shd w:val="pct12" w:color="auto" w:fill="auto"/>
          </w:tcPr>
          <w:p w14:paraId="62CDD581" w14:textId="77777777" w:rsidR="00235767" w:rsidRDefault="00235767">
            <w:pPr>
              <w:spacing w:line="240" w:lineRule="auto"/>
              <w:rPr>
                <w:rFonts w:eastAsiaTheme="minorEastAsia"/>
                <w:color w:val="auto"/>
                <w:szCs w:val="20"/>
              </w:rPr>
            </w:pPr>
          </w:p>
        </w:tc>
        <w:tc>
          <w:tcPr>
            <w:tcW w:w="5282" w:type="dxa"/>
            <w:tcBorders>
              <w:top w:val="single" w:sz="6" w:space="0" w:color="auto"/>
              <w:left w:val="single" w:sz="6" w:space="0" w:color="auto"/>
              <w:bottom w:val="single" w:sz="6" w:space="0" w:color="auto"/>
              <w:right w:val="single" w:sz="6" w:space="0" w:color="auto"/>
            </w:tcBorders>
          </w:tcPr>
          <w:p w14:paraId="0D84B0F9" w14:textId="77777777" w:rsidR="00235767" w:rsidRDefault="00235767">
            <w:pPr>
              <w:spacing w:line="240" w:lineRule="auto"/>
              <w:rPr>
                <w:rFonts w:eastAsiaTheme="minorEastAsia"/>
                <w:color w:val="auto"/>
                <w:sz w:val="16"/>
                <w:szCs w:val="20"/>
              </w:rPr>
            </w:pPr>
            <w:r>
              <w:rPr>
                <w:rFonts w:eastAsiaTheme="minorEastAsia"/>
                <w:b/>
                <w:color w:val="auto"/>
                <w:sz w:val="16"/>
                <w:szCs w:val="20"/>
              </w:rPr>
              <w:t>1. Commercial Officer</w:t>
            </w:r>
          </w:p>
          <w:p w14:paraId="368604A5" w14:textId="77777777" w:rsidR="00235767" w:rsidRDefault="00235767">
            <w:pPr>
              <w:spacing w:line="240" w:lineRule="auto"/>
              <w:rPr>
                <w:rFonts w:eastAsiaTheme="minorEastAsia"/>
                <w:color w:val="auto"/>
                <w:sz w:val="16"/>
                <w:szCs w:val="20"/>
              </w:rPr>
            </w:pPr>
          </w:p>
          <w:p w14:paraId="4E6CECA8" w14:textId="77777777" w:rsidR="00235767" w:rsidRDefault="00235767">
            <w:pPr>
              <w:spacing w:line="240" w:lineRule="auto"/>
              <w:rPr>
                <w:rFonts w:eastAsiaTheme="minorEastAsia"/>
                <w:color w:val="auto"/>
                <w:sz w:val="16"/>
                <w:szCs w:val="20"/>
              </w:rPr>
            </w:pPr>
            <w:r>
              <w:rPr>
                <w:rFonts w:eastAsiaTheme="minorEastAsia"/>
                <w:color w:val="auto"/>
                <w:sz w:val="16"/>
                <w:szCs w:val="20"/>
              </w:rPr>
              <w:t>Jennifer Dart</w:t>
            </w:r>
          </w:p>
          <w:p w14:paraId="43BFC425" w14:textId="77777777" w:rsidR="00235767" w:rsidRDefault="00235767">
            <w:pPr>
              <w:spacing w:line="240" w:lineRule="auto"/>
              <w:rPr>
                <w:rFonts w:eastAsiaTheme="minorEastAsia"/>
              </w:rPr>
            </w:pPr>
          </w:p>
          <w:p w14:paraId="2ED4947D" w14:textId="77777777" w:rsidR="00235767" w:rsidRDefault="00235767">
            <w:pPr>
              <w:spacing w:line="240" w:lineRule="auto"/>
              <w:rPr>
                <w:rFonts w:eastAsiaTheme="minorEastAsia"/>
                <w:color w:val="auto"/>
                <w:sz w:val="16"/>
                <w:szCs w:val="20"/>
              </w:rPr>
            </w:pPr>
            <w:r>
              <w:rPr>
                <w:rFonts w:eastAsiaTheme="minorEastAsia"/>
                <w:color w:val="auto"/>
                <w:sz w:val="16"/>
                <w:szCs w:val="20"/>
              </w:rPr>
              <w:t>Walnut 2B #1229, MOD Abbey Wood (South), BRISTOL, BS34 8JH</w:t>
            </w:r>
          </w:p>
          <w:p w14:paraId="2C51391B" w14:textId="77777777" w:rsidR="00235767" w:rsidRDefault="00235767">
            <w:pPr>
              <w:spacing w:line="240" w:lineRule="auto"/>
              <w:rPr>
                <w:rFonts w:eastAsiaTheme="minorEastAsia"/>
                <w:color w:val="auto"/>
                <w:sz w:val="16"/>
                <w:szCs w:val="20"/>
              </w:rPr>
            </w:pPr>
          </w:p>
          <w:p w14:paraId="43089567" w14:textId="77777777" w:rsidR="00235767" w:rsidRDefault="00235767">
            <w:pPr>
              <w:spacing w:line="240" w:lineRule="auto"/>
              <w:rPr>
                <w:rFonts w:eastAsiaTheme="minorEastAsia"/>
                <w:color w:val="auto"/>
                <w:sz w:val="16"/>
                <w:szCs w:val="16"/>
              </w:rPr>
            </w:pPr>
            <w:r>
              <w:rPr>
                <w:rFonts w:ascii="Wingdings" w:eastAsiaTheme="minorEastAsia" w:hAnsi="Wingdings" w:cs="Wingdings"/>
                <w:color w:val="auto"/>
                <w:sz w:val="16"/>
                <w:szCs w:val="16"/>
              </w:rPr>
              <w:t></w:t>
            </w:r>
            <w:r>
              <w:rPr>
                <w:rFonts w:eastAsiaTheme="minorEastAsia"/>
                <w:color w:val="auto"/>
                <w:sz w:val="16"/>
                <w:szCs w:val="16"/>
              </w:rPr>
              <w:t xml:space="preserve">    030679 82025</w:t>
            </w:r>
          </w:p>
          <w:p w14:paraId="3B586D08" w14:textId="77777777" w:rsidR="00235767" w:rsidRDefault="00235767">
            <w:pPr>
              <w:spacing w:line="240" w:lineRule="auto"/>
              <w:rPr>
                <w:rFonts w:eastAsiaTheme="minorEastAsia"/>
                <w:color w:val="auto"/>
                <w:sz w:val="16"/>
                <w:szCs w:val="20"/>
              </w:rPr>
            </w:pPr>
            <w:r>
              <w:rPr>
                <w:rFonts w:eastAsiaTheme="minorEastAsia"/>
                <w:color w:val="auto"/>
                <w:sz w:val="16"/>
                <w:szCs w:val="20"/>
              </w:rPr>
              <w:t>Email: Jennifer.Dart102@mod.gov.uk</w:t>
            </w:r>
          </w:p>
          <w:p w14:paraId="4A5B92DD" w14:textId="77777777" w:rsidR="00235767" w:rsidRDefault="00235767">
            <w:pPr>
              <w:spacing w:line="240" w:lineRule="auto"/>
              <w:rPr>
                <w:rFonts w:eastAsiaTheme="minorEastAsia"/>
                <w:color w:val="auto"/>
                <w:sz w:val="16"/>
                <w:szCs w:val="20"/>
              </w:rPr>
            </w:pPr>
          </w:p>
        </w:tc>
        <w:tc>
          <w:tcPr>
            <w:tcW w:w="245" w:type="dxa"/>
            <w:shd w:val="pct12" w:color="auto" w:fill="auto"/>
          </w:tcPr>
          <w:p w14:paraId="361E02A6" w14:textId="77777777" w:rsidR="00235767" w:rsidRDefault="00235767">
            <w:pPr>
              <w:spacing w:line="240" w:lineRule="auto"/>
              <w:rPr>
                <w:rFonts w:eastAsiaTheme="minorEastAsia"/>
                <w:color w:val="auto"/>
                <w:szCs w:val="20"/>
              </w:rPr>
            </w:pPr>
          </w:p>
        </w:tc>
        <w:tc>
          <w:tcPr>
            <w:tcW w:w="5179" w:type="dxa"/>
            <w:tcBorders>
              <w:top w:val="single" w:sz="6" w:space="0" w:color="auto"/>
              <w:left w:val="single" w:sz="6" w:space="0" w:color="auto"/>
              <w:bottom w:val="single" w:sz="6" w:space="0" w:color="auto"/>
              <w:right w:val="single" w:sz="6" w:space="0" w:color="auto"/>
            </w:tcBorders>
          </w:tcPr>
          <w:p w14:paraId="38587664" w14:textId="77777777" w:rsidR="00235767" w:rsidRDefault="00235767">
            <w:pPr>
              <w:spacing w:line="240" w:lineRule="auto"/>
              <w:rPr>
                <w:rFonts w:eastAsiaTheme="minorEastAsia"/>
                <w:b/>
                <w:color w:val="auto"/>
                <w:sz w:val="16"/>
                <w:szCs w:val="20"/>
              </w:rPr>
            </w:pPr>
            <w:r>
              <w:rPr>
                <w:rFonts w:eastAsiaTheme="minorEastAsia"/>
                <w:b/>
                <w:color w:val="auto"/>
                <w:sz w:val="16"/>
                <w:szCs w:val="20"/>
              </w:rPr>
              <w:t>8.  Public Accounting Authority</w:t>
            </w:r>
          </w:p>
          <w:p w14:paraId="34C2BD3C" w14:textId="77777777" w:rsidR="00235767" w:rsidRDefault="00235767">
            <w:pPr>
              <w:spacing w:line="240" w:lineRule="auto"/>
              <w:rPr>
                <w:rFonts w:eastAsiaTheme="minorEastAsia"/>
                <w:b/>
                <w:color w:val="auto"/>
                <w:sz w:val="16"/>
                <w:szCs w:val="20"/>
              </w:rPr>
            </w:pPr>
          </w:p>
          <w:p w14:paraId="6A226E6C" w14:textId="77777777" w:rsidR="00235767" w:rsidRDefault="00235767">
            <w:pPr>
              <w:spacing w:line="240" w:lineRule="auto"/>
              <w:rPr>
                <w:rFonts w:eastAsiaTheme="minorEastAsia"/>
                <w:color w:val="auto"/>
                <w:sz w:val="16"/>
                <w:szCs w:val="20"/>
              </w:rPr>
            </w:pPr>
            <w:r>
              <w:rPr>
                <w:rFonts w:eastAsiaTheme="minorEastAsia"/>
                <w:color w:val="auto"/>
                <w:sz w:val="16"/>
                <w:szCs w:val="20"/>
              </w:rPr>
              <w:t xml:space="preserve">1. Returns under DEFCON 694 (or SC equivalent) should be sent to DBS Finance ADMT – Assets </w:t>
            </w:r>
            <w:proofErr w:type="gramStart"/>
            <w:r>
              <w:rPr>
                <w:rFonts w:eastAsiaTheme="minorEastAsia"/>
                <w:color w:val="auto"/>
                <w:sz w:val="16"/>
                <w:szCs w:val="20"/>
              </w:rPr>
              <w:t>In</w:t>
            </w:r>
            <w:proofErr w:type="gramEnd"/>
            <w:r>
              <w:rPr>
                <w:rFonts w:eastAsiaTheme="minorEastAsia"/>
                <w:color w:val="auto"/>
                <w:sz w:val="16"/>
                <w:szCs w:val="20"/>
              </w:rPr>
              <w:t xml:space="preserve"> Industry 1, Level 4 Piccadilly Gate, Store Street, Manchester, M1 2WD</w:t>
            </w:r>
            <w:r>
              <w:rPr>
                <w:rFonts w:eastAsiaTheme="minorEastAsia"/>
                <w:color w:val="auto"/>
                <w:sz w:val="16"/>
                <w:szCs w:val="20"/>
              </w:rPr>
              <w:tab/>
            </w:r>
          </w:p>
          <w:p w14:paraId="2DE277A5" w14:textId="2F5EFD26" w:rsidR="00235767" w:rsidRDefault="00235767">
            <w:pPr>
              <w:spacing w:line="240" w:lineRule="auto"/>
              <w:rPr>
                <w:rFonts w:eastAsiaTheme="minorEastAsia"/>
                <w:color w:val="auto"/>
                <w:sz w:val="16"/>
                <w:szCs w:val="20"/>
              </w:rPr>
            </w:pPr>
            <w:r>
              <w:rPr>
                <w:rFonts w:ascii="Wingdings" w:eastAsiaTheme="minorEastAsia" w:hAnsi="Wingdings" w:cs="Wingdings"/>
                <w:color w:val="auto"/>
                <w:sz w:val="16"/>
                <w:szCs w:val="16"/>
              </w:rPr>
              <w:t></w:t>
            </w:r>
            <w:r>
              <w:rPr>
                <w:rFonts w:eastAsiaTheme="minorEastAsia"/>
                <w:color w:val="auto"/>
                <w:sz w:val="16"/>
                <w:szCs w:val="20"/>
              </w:rPr>
              <w:t xml:space="preserve"> 44 (0) 161 233 5397</w:t>
            </w:r>
          </w:p>
          <w:p w14:paraId="6414CE67" w14:textId="77777777" w:rsidR="00235767" w:rsidRDefault="00235767">
            <w:pPr>
              <w:spacing w:line="240" w:lineRule="auto"/>
              <w:rPr>
                <w:rFonts w:eastAsiaTheme="minorEastAsia"/>
                <w:color w:val="auto"/>
                <w:sz w:val="16"/>
                <w:szCs w:val="20"/>
              </w:rPr>
            </w:pPr>
          </w:p>
          <w:p w14:paraId="4EAC7E74" w14:textId="3E075159" w:rsidR="00235767" w:rsidRDefault="00235767">
            <w:pPr>
              <w:spacing w:line="240" w:lineRule="auto"/>
              <w:rPr>
                <w:rFonts w:eastAsiaTheme="minorEastAsia"/>
                <w:color w:val="auto"/>
                <w:sz w:val="16"/>
                <w:szCs w:val="20"/>
              </w:rPr>
            </w:pPr>
            <w:r>
              <w:rPr>
                <w:rFonts w:eastAsiaTheme="minorEastAsia"/>
                <w:color w:val="auto"/>
                <w:sz w:val="16"/>
                <w:szCs w:val="20"/>
              </w:rPr>
              <w:t xml:space="preserve">2. For all other enquiries contact DES Fin FA-AMET Policy, Level 4 Piccadilly Gate, Store Street, Manchester, M1 2WD  </w:t>
            </w:r>
          </w:p>
          <w:p w14:paraId="4A7BF47E" w14:textId="77777777" w:rsidR="00235767" w:rsidRDefault="00235767">
            <w:pPr>
              <w:spacing w:line="240" w:lineRule="auto"/>
              <w:rPr>
                <w:rFonts w:eastAsiaTheme="minorEastAsia"/>
                <w:color w:val="auto"/>
                <w:sz w:val="16"/>
                <w:szCs w:val="20"/>
              </w:rPr>
            </w:pPr>
            <w:r>
              <w:rPr>
                <w:rFonts w:ascii="Wingdings" w:eastAsiaTheme="minorEastAsia" w:hAnsi="Wingdings" w:cs="Wingdings"/>
                <w:color w:val="auto"/>
                <w:sz w:val="16"/>
                <w:szCs w:val="16"/>
              </w:rPr>
              <w:t></w:t>
            </w:r>
            <w:r>
              <w:rPr>
                <w:rFonts w:eastAsiaTheme="minorEastAsia"/>
                <w:color w:val="auto"/>
                <w:sz w:val="16"/>
                <w:szCs w:val="20"/>
              </w:rPr>
              <w:t xml:space="preserve"> 44 (0) 161 233 5394</w:t>
            </w:r>
          </w:p>
        </w:tc>
        <w:tc>
          <w:tcPr>
            <w:tcW w:w="236" w:type="dxa"/>
            <w:tcBorders>
              <w:top w:val="nil"/>
              <w:left w:val="nil"/>
              <w:bottom w:val="nil"/>
              <w:right w:val="single" w:sz="6" w:space="0" w:color="auto"/>
            </w:tcBorders>
            <w:shd w:val="pct12" w:color="auto" w:fill="auto"/>
          </w:tcPr>
          <w:p w14:paraId="105F6323" w14:textId="77777777" w:rsidR="00235767" w:rsidRDefault="00235767">
            <w:pPr>
              <w:spacing w:line="240" w:lineRule="auto"/>
              <w:rPr>
                <w:rFonts w:eastAsiaTheme="minorEastAsia"/>
                <w:color w:val="auto"/>
                <w:szCs w:val="20"/>
              </w:rPr>
            </w:pPr>
          </w:p>
        </w:tc>
        <w:tc>
          <w:tcPr>
            <w:tcW w:w="20229" w:type="dxa"/>
            <w:tcBorders>
              <w:top w:val="nil"/>
              <w:left w:val="nil"/>
              <w:bottom w:val="nil"/>
              <w:right w:val="single" w:sz="6" w:space="0" w:color="auto"/>
            </w:tcBorders>
            <w:shd w:val="pct12" w:color="auto" w:fill="auto"/>
          </w:tcPr>
          <w:p w14:paraId="2DFA5A0C" w14:textId="77777777" w:rsidR="00235767" w:rsidRDefault="00235767">
            <w:pPr>
              <w:spacing w:line="240" w:lineRule="auto"/>
              <w:rPr>
                <w:rFonts w:eastAsiaTheme="minorEastAsia"/>
                <w:color w:val="auto"/>
                <w:szCs w:val="20"/>
              </w:rPr>
            </w:pPr>
          </w:p>
        </w:tc>
      </w:tr>
      <w:tr w:rsidR="00235767" w14:paraId="70267B32" w14:textId="785D4DC8" w:rsidTr="00C008C5">
        <w:trPr>
          <w:trHeight w:val="129"/>
        </w:trPr>
        <w:tc>
          <w:tcPr>
            <w:tcW w:w="11332" w:type="dxa"/>
            <w:gridSpan w:val="5"/>
            <w:tcBorders>
              <w:top w:val="nil"/>
              <w:left w:val="single" w:sz="6" w:space="0" w:color="auto"/>
              <w:bottom w:val="nil"/>
              <w:right w:val="single" w:sz="6" w:space="0" w:color="auto"/>
            </w:tcBorders>
            <w:shd w:val="pct12" w:color="auto" w:fill="auto"/>
          </w:tcPr>
          <w:p w14:paraId="405DF901" w14:textId="77777777" w:rsidR="00235767" w:rsidRDefault="00235767">
            <w:pPr>
              <w:spacing w:line="240" w:lineRule="auto"/>
              <w:rPr>
                <w:rFonts w:eastAsiaTheme="minorEastAsia"/>
                <w:color w:val="auto"/>
                <w:sz w:val="10"/>
                <w:szCs w:val="10"/>
              </w:rPr>
            </w:pPr>
          </w:p>
        </w:tc>
        <w:tc>
          <w:tcPr>
            <w:tcW w:w="20232" w:type="dxa"/>
            <w:tcBorders>
              <w:top w:val="nil"/>
              <w:left w:val="single" w:sz="6" w:space="0" w:color="auto"/>
              <w:bottom w:val="nil"/>
              <w:right w:val="single" w:sz="6" w:space="0" w:color="auto"/>
            </w:tcBorders>
            <w:shd w:val="pct12" w:color="auto" w:fill="auto"/>
          </w:tcPr>
          <w:p w14:paraId="2E7DE02D" w14:textId="77777777" w:rsidR="00235767" w:rsidRDefault="00235767">
            <w:pPr>
              <w:spacing w:line="240" w:lineRule="auto"/>
              <w:rPr>
                <w:rFonts w:eastAsiaTheme="minorEastAsia"/>
                <w:color w:val="auto"/>
                <w:sz w:val="10"/>
                <w:szCs w:val="10"/>
              </w:rPr>
            </w:pPr>
          </w:p>
        </w:tc>
      </w:tr>
      <w:tr w:rsidR="00235767" w14:paraId="6A862845" w14:textId="2E0DF531" w:rsidTr="00C008C5">
        <w:trPr>
          <w:trHeight w:val="1355"/>
        </w:trPr>
        <w:tc>
          <w:tcPr>
            <w:tcW w:w="393" w:type="dxa"/>
            <w:tcBorders>
              <w:top w:val="nil"/>
              <w:left w:val="single" w:sz="6" w:space="0" w:color="auto"/>
              <w:bottom w:val="nil"/>
              <w:right w:val="nil"/>
            </w:tcBorders>
            <w:shd w:val="pct12" w:color="auto" w:fill="auto"/>
          </w:tcPr>
          <w:p w14:paraId="0F511338" w14:textId="77777777" w:rsidR="00235767" w:rsidRDefault="00235767">
            <w:pPr>
              <w:spacing w:line="240" w:lineRule="auto"/>
              <w:rPr>
                <w:rFonts w:eastAsiaTheme="minorEastAsia"/>
                <w:color w:val="auto"/>
                <w:szCs w:val="20"/>
              </w:rPr>
            </w:pPr>
          </w:p>
        </w:tc>
        <w:tc>
          <w:tcPr>
            <w:tcW w:w="5282" w:type="dxa"/>
            <w:tcBorders>
              <w:top w:val="single" w:sz="6" w:space="0" w:color="auto"/>
              <w:left w:val="single" w:sz="6" w:space="0" w:color="auto"/>
              <w:bottom w:val="single" w:sz="6" w:space="0" w:color="auto"/>
              <w:right w:val="single" w:sz="6" w:space="0" w:color="auto"/>
            </w:tcBorders>
          </w:tcPr>
          <w:p w14:paraId="345B0E1B" w14:textId="77777777" w:rsidR="00235767" w:rsidRDefault="00235767">
            <w:pPr>
              <w:spacing w:line="240" w:lineRule="auto"/>
              <w:rPr>
                <w:rFonts w:eastAsiaTheme="minorEastAsia"/>
                <w:b/>
                <w:color w:val="auto"/>
                <w:sz w:val="16"/>
                <w:szCs w:val="20"/>
              </w:rPr>
            </w:pPr>
            <w:r>
              <w:rPr>
                <w:rFonts w:eastAsiaTheme="minorEastAsia"/>
                <w:b/>
                <w:color w:val="auto"/>
                <w:sz w:val="16"/>
                <w:szCs w:val="20"/>
              </w:rPr>
              <w:t>2. Project Manager, Equipment Support Manager or PT Leader</w:t>
            </w:r>
          </w:p>
          <w:p w14:paraId="2438F595" w14:textId="77777777" w:rsidR="00235767" w:rsidRDefault="00235767">
            <w:pPr>
              <w:spacing w:line="240" w:lineRule="auto"/>
              <w:rPr>
                <w:rFonts w:eastAsiaTheme="minorEastAsia"/>
                <w:color w:val="auto"/>
                <w:sz w:val="16"/>
                <w:szCs w:val="20"/>
              </w:rPr>
            </w:pPr>
            <w:r>
              <w:rPr>
                <w:rFonts w:eastAsiaTheme="minorEastAsia"/>
                <w:color w:val="auto"/>
                <w:sz w:val="16"/>
                <w:szCs w:val="20"/>
              </w:rPr>
              <w:t xml:space="preserve"> (from whom technical information is available)</w:t>
            </w:r>
          </w:p>
          <w:p w14:paraId="38320B74" w14:textId="77777777" w:rsidR="00235767" w:rsidRDefault="00235767">
            <w:pPr>
              <w:spacing w:line="240" w:lineRule="auto"/>
              <w:rPr>
                <w:rFonts w:eastAsiaTheme="minorEastAsia"/>
                <w:color w:val="auto"/>
                <w:sz w:val="16"/>
                <w:szCs w:val="20"/>
              </w:rPr>
            </w:pPr>
          </w:p>
          <w:p w14:paraId="72EE2F10" w14:textId="77777777" w:rsidR="00235767" w:rsidRDefault="00235767">
            <w:pPr>
              <w:spacing w:line="240" w:lineRule="auto"/>
              <w:rPr>
                <w:rFonts w:eastAsiaTheme="minorEastAsia"/>
                <w:color w:val="auto"/>
                <w:sz w:val="16"/>
                <w:szCs w:val="20"/>
              </w:rPr>
            </w:pPr>
            <w:r>
              <w:rPr>
                <w:rFonts w:eastAsiaTheme="minorEastAsia"/>
                <w:color w:val="auto"/>
                <w:sz w:val="16"/>
                <w:szCs w:val="20"/>
              </w:rPr>
              <w:t>Phil Collins</w:t>
            </w:r>
          </w:p>
          <w:p w14:paraId="3690756B" w14:textId="77777777" w:rsidR="00235767" w:rsidRDefault="00235767">
            <w:pPr>
              <w:spacing w:line="240" w:lineRule="auto"/>
              <w:rPr>
                <w:rFonts w:eastAsiaTheme="minorEastAsia"/>
                <w:color w:val="auto"/>
                <w:sz w:val="16"/>
                <w:szCs w:val="20"/>
              </w:rPr>
            </w:pPr>
            <w:r>
              <w:rPr>
                <w:rFonts w:eastAsiaTheme="minorEastAsia"/>
                <w:color w:val="auto"/>
                <w:sz w:val="16"/>
                <w:szCs w:val="20"/>
              </w:rPr>
              <w:t>Walnut 2B #1229, MOD Abbey Wood (South), BRISTOL, BS34 8JH</w:t>
            </w:r>
          </w:p>
          <w:p w14:paraId="5EF56668" w14:textId="77777777" w:rsidR="00235767" w:rsidRDefault="00235767">
            <w:pPr>
              <w:spacing w:line="240" w:lineRule="auto"/>
              <w:rPr>
                <w:rFonts w:eastAsiaTheme="minorEastAsia"/>
                <w:color w:val="auto"/>
                <w:sz w:val="16"/>
                <w:szCs w:val="20"/>
              </w:rPr>
            </w:pPr>
          </w:p>
          <w:p w14:paraId="07668A23" w14:textId="77777777" w:rsidR="00235767" w:rsidRDefault="00235767">
            <w:pPr>
              <w:spacing w:line="240" w:lineRule="auto"/>
              <w:rPr>
                <w:rFonts w:eastAsiaTheme="minorEastAsia"/>
                <w:color w:val="auto"/>
                <w:sz w:val="16"/>
                <w:szCs w:val="16"/>
              </w:rPr>
            </w:pPr>
            <w:r>
              <w:rPr>
                <w:rFonts w:ascii="Wingdings" w:eastAsiaTheme="minorEastAsia" w:hAnsi="Wingdings" w:cs="Wingdings"/>
                <w:color w:val="auto"/>
                <w:sz w:val="16"/>
                <w:szCs w:val="16"/>
              </w:rPr>
              <w:t></w:t>
            </w:r>
            <w:r>
              <w:rPr>
                <w:rFonts w:eastAsiaTheme="minorEastAsia"/>
                <w:color w:val="auto"/>
                <w:sz w:val="16"/>
                <w:szCs w:val="16"/>
                <w:lang w:val="fr-FR"/>
              </w:rPr>
              <w:t xml:space="preserve">    </w:t>
            </w:r>
            <w:r>
              <w:rPr>
                <w:rFonts w:eastAsiaTheme="minorEastAsia"/>
                <w:color w:val="1F497D"/>
                <w:szCs w:val="20"/>
                <w:lang w:val="de-DE"/>
              </w:rPr>
              <w:t xml:space="preserve"> </w:t>
            </w:r>
            <w:r>
              <w:rPr>
                <w:rFonts w:eastAsiaTheme="minorEastAsia"/>
                <w:color w:val="auto"/>
                <w:sz w:val="16"/>
                <w:szCs w:val="16"/>
              </w:rPr>
              <w:t>07817 602255</w:t>
            </w:r>
          </w:p>
          <w:p w14:paraId="03CE18D7" w14:textId="77777777" w:rsidR="00235767" w:rsidRDefault="00235767">
            <w:pPr>
              <w:spacing w:line="240" w:lineRule="auto"/>
              <w:rPr>
                <w:rFonts w:eastAsiaTheme="minorEastAsia"/>
                <w:color w:val="auto"/>
                <w:sz w:val="16"/>
                <w:szCs w:val="16"/>
              </w:rPr>
            </w:pPr>
            <w:proofErr w:type="gramStart"/>
            <w:r>
              <w:rPr>
                <w:rFonts w:eastAsiaTheme="minorEastAsia"/>
                <w:color w:val="auto"/>
                <w:sz w:val="16"/>
                <w:szCs w:val="16"/>
                <w:lang w:val="fr-FR"/>
              </w:rPr>
              <w:t>Email:</w:t>
            </w:r>
            <w:proofErr w:type="gramEnd"/>
            <w:r>
              <w:rPr>
                <w:rFonts w:eastAsiaTheme="minorEastAsia"/>
                <w:color w:val="auto"/>
                <w:sz w:val="16"/>
                <w:szCs w:val="16"/>
                <w:lang w:val="fr-FR"/>
              </w:rPr>
              <w:t> </w:t>
            </w:r>
            <w:r>
              <w:rPr>
                <w:rFonts w:eastAsiaTheme="minorEastAsia"/>
                <w:color w:val="auto"/>
                <w:sz w:val="16"/>
                <w:szCs w:val="16"/>
                <w:lang w:val="de-DE"/>
              </w:rPr>
              <w:t xml:space="preserve"> </w:t>
            </w:r>
            <w:hyperlink r:id="rId21" w:history="1">
              <w:r>
                <w:rPr>
                  <w:rStyle w:val="Hyperlink"/>
                  <w:rFonts w:eastAsiaTheme="minorEastAsia"/>
                  <w:sz w:val="16"/>
                  <w:szCs w:val="16"/>
                  <w:lang w:val="de-DE"/>
                </w:rPr>
                <w:t>Phil.Collins274@mod.gov.uk</w:t>
              </w:r>
            </w:hyperlink>
            <w:r>
              <w:rPr>
                <w:rFonts w:eastAsiaTheme="minorEastAsia"/>
                <w:color w:val="auto"/>
                <w:sz w:val="16"/>
                <w:szCs w:val="16"/>
                <w:lang w:val="de-DE"/>
              </w:rPr>
              <w:t> </w:t>
            </w:r>
            <w:r>
              <w:rPr>
                <w:rFonts w:eastAsiaTheme="minorEastAsia"/>
                <w:color w:val="auto"/>
                <w:sz w:val="16"/>
                <w:szCs w:val="16"/>
              </w:rPr>
              <w:t> </w:t>
            </w:r>
          </w:p>
          <w:p w14:paraId="149BA575" w14:textId="77777777" w:rsidR="00235767" w:rsidRDefault="00235767">
            <w:pPr>
              <w:spacing w:line="240" w:lineRule="auto"/>
              <w:rPr>
                <w:rFonts w:eastAsiaTheme="minorEastAsia"/>
                <w:color w:val="auto"/>
                <w:sz w:val="16"/>
                <w:szCs w:val="20"/>
                <w:lang w:val="fr-FR"/>
              </w:rPr>
            </w:pPr>
          </w:p>
        </w:tc>
        <w:tc>
          <w:tcPr>
            <w:tcW w:w="245" w:type="dxa"/>
            <w:shd w:val="pct12" w:color="auto" w:fill="auto"/>
          </w:tcPr>
          <w:p w14:paraId="32273992" w14:textId="77777777" w:rsidR="00235767" w:rsidRDefault="00235767">
            <w:pPr>
              <w:spacing w:line="240" w:lineRule="auto"/>
              <w:rPr>
                <w:rFonts w:eastAsiaTheme="minorEastAsia"/>
                <w:color w:val="auto"/>
                <w:szCs w:val="20"/>
                <w:lang w:val="fr-FR"/>
              </w:rPr>
            </w:pPr>
          </w:p>
        </w:tc>
        <w:tc>
          <w:tcPr>
            <w:tcW w:w="5179" w:type="dxa"/>
            <w:tcBorders>
              <w:top w:val="single" w:sz="6" w:space="0" w:color="auto"/>
              <w:left w:val="single" w:sz="6" w:space="0" w:color="auto"/>
              <w:bottom w:val="single" w:sz="6" w:space="0" w:color="auto"/>
              <w:right w:val="single" w:sz="6" w:space="0" w:color="auto"/>
            </w:tcBorders>
          </w:tcPr>
          <w:p w14:paraId="25D85521" w14:textId="77777777" w:rsidR="00235767" w:rsidRDefault="00235767">
            <w:pPr>
              <w:spacing w:line="240" w:lineRule="auto"/>
              <w:rPr>
                <w:rFonts w:eastAsiaTheme="minorEastAsia"/>
                <w:color w:val="auto"/>
                <w:sz w:val="16"/>
                <w:szCs w:val="20"/>
              </w:rPr>
            </w:pPr>
            <w:r>
              <w:rPr>
                <w:rFonts w:eastAsiaTheme="minorEastAsia"/>
                <w:b/>
                <w:color w:val="auto"/>
                <w:sz w:val="16"/>
                <w:szCs w:val="20"/>
              </w:rPr>
              <w:t>9.  Consignment Instructions</w:t>
            </w:r>
          </w:p>
          <w:p w14:paraId="7746AA94" w14:textId="77777777" w:rsidR="00235767" w:rsidRDefault="00235767">
            <w:pPr>
              <w:spacing w:line="240" w:lineRule="auto"/>
              <w:rPr>
                <w:rFonts w:eastAsiaTheme="minorEastAsia"/>
                <w:color w:val="auto"/>
                <w:sz w:val="16"/>
                <w:szCs w:val="20"/>
              </w:rPr>
            </w:pPr>
            <w:r>
              <w:rPr>
                <w:rFonts w:eastAsiaTheme="minorEastAsia"/>
                <w:color w:val="auto"/>
                <w:sz w:val="16"/>
                <w:szCs w:val="20"/>
              </w:rPr>
              <w:t>The items are to be consigned as follows:</w:t>
            </w:r>
          </w:p>
          <w:p w14:paraId="6D0AD691" w14:textId="77777777" w:rsidR="00235767" w:rsidRDefault="00235767">
            <w:pPr>
              <w:spacing w:line="240" w:lineRule="auto"/>
              <w:rPr>
                <w:rFonts w:eastAsiaTheme="minorEastAsia"/>
                <w:color w:val="auto"/>
                <w:sz w:val="16"/>
                <w:szCs w:val="20"/>
              </w:rPr>
            </w:pPr>
          </w:p>
          <w:p w14:paraId="53D65A9B" w14:textId="77777777" w:rsidR="00235767" w:rsidRDefault="00235767">
            <w:pPr>
              <w:spacing w:line="240" w:lineRule="auto"/>
              <w:ind w:left="5" w:hanging="5"/>
              <w:rPr>
                <w:rFonts w:ascii="Calibri" w:eastAsiaTheme="minorHAnsi" w:hAnsi="Calibri" w:cs="Calibri"/>
                <w:color w:val="auto"/>
                <w:sz w:val="16"/>
                <w:szCs w:val="16"/>
              </w:rPr>
            </w:pPr>
            <w:r>
              <w:rPr>
                <w:color w:val="auto"/>
                <w:sz w:val="16"/>
                <w:szCs w:val="16"/>
              </w:rPr>
              <w:t>RAF Brize Norton</w:t>
            </w:r>
          </w:p>
          <w:p w14:paraId="615ED5BB" w14:textId="77777777" w:rsidR="00235767" w:rsidRDefault="00235767">
            <w:pPr>
              <w:spacing w:line="240" w:lineRule="auto"/>
              <w:ind w:left="5" w:hanging="5"/>
              <w:rPr>
                <w:color w:val="auto"/>
                <w:sz w:val="16"/>
                <w:szCs w:val="16"/>
              </w:rPr>
            </w:pPr>
            <w:r>
              <w:rPr>
                <w:color w:val="auto"/>
                <w:sz w:val="16"/>
                <w:szCs w:val="16"/>
              </w:rPr>
              <w:t>Logistic Sqn (R&amp;D)</w:t>
            </w:r>
          </w:p>
          <w:p w14:paraId="0E3A5695" w14:textId="77777777" w:rsidR="00235767" w:rsidRDefault="00235767">
            <w:pPr>
              <w:spacing w:line="240" w:lineRule="auto"/>
              <w:ind w:left="5" w:hanging="5"/>
              <w:rPr>
                <w:color w:val="auto"/>
                <w:sz w:val="16"/>
                <w:szCs w:val="16"/>
              </w:rPr>
            </w:pPr>
            <w:r>
              <w:rPr>
                <w:color w:val="auto"/>
                <w:sz w:val="16"/>
                <w:szCs w:val="16"/>
              </w:rPr>
              <w:t>(FAO Oxygen Support Section)</w:t>
            </w:r>
          </w:p>
          <w:p w14:paraId="6F1837F7" w14:textId="77777777" w:rsidR="00235767" w:rsidRDefault="00235767">
            <w:pPr>
              <w:spacing w:line="240" w:lineRule="auto"/>
              <w:ind w:left="5" w:hanging="5"/>
              <w:rPr>
                <w:color w:val="auto"/>
                <w:sz w:val="16"/>
                <w:szCs w:val="16"/>
              </w:rPr>
            </w:pPr>
            <w:r>
              <w:rPr>
                <w:color w:val="auto"/>
                <w:sz w:val="16"/>
                <w:szCs w:val="16"/>
              </w:rPr>
              <w:t>Carterton</w:t>
            </w:r>
          </w:p>
          <w:p w14:paraId="0F27F485" w14:textId="77777777" w:rsidR="00235767" w:rsidRDefault="00235767">
            <w:pPr>
              <w:spacing w:line="240" w:lineRule="auto"/>
              <w:ind w:left="5" w:hanging="5"/>
              <w:rPr>
                <w:color w:val="auto"/>
                <w:sz w:val="16"/>
                <w:szCs w:val="16"/>
              </w:rPr>
            </w:pPr>
            <w:r>
              <w:rPr>
                <w:color w:val="auto"/>
                <w:sz w:val="16"/>
                <w:szCs w:val="16"/>
              </w:rPr>
              <w:t>Brize Norton</w:t>
            </w:r>
          </w:p>
          <w:p w14:paraId="0ADC5A7A" w14:textId="77777777" w:rsidR="00235767" w:rsidRDefault="00235767">
            <w:pPr>
              <w:spacing w:line="240" w:lineRule="auto"/>
              <w:ind w:left="5" w:hanging="5"/>
              <w:rPr>
                <w:color w:val="auto"/>
                <w:sz w:val="16"/>
                <w:szCs w:val="16"/>
              </w:rPr>
            </w:pPr>
            <w:r>
              <w:rPr>
                <w:color w:val="auto"/>
                <w:sz w:val="16"/>
                <w:szCs w:val="16"/>
              </w:rPr>
              <w:t>Oxfordshire</w:t>
            </w:r>
          </w:p>
          <w:p w14:paraId="69AD6215" w14:textId="48002370" w:rsidR="00235767" w:rsidRDefault="00235767">
            <w:pPr>
              <w:spacing w:line="240" w:lineRule="auto"/>
              <w:rPr>
                <w:rFonts w:eastAsiaTheme="minorEastAsia"/>
                <w:color w:val="auto"/>
                <w:sz w:val="16"/>
                <w:szCs w:val="20"/>
              </w:rPr>
            </w:pPr>
            <w:r>
              <w:rPr>
                <w:color w:val="auto"/>
                <w:sz w:val="16"/>
                <w:szCs w:val="16"/>
              </w:rPr>
              <w:t>OX18 3LX</w:t>
            </w:r>
          </w:p>
        </w:tc>
        <w:tc>
          <w:tcPr>
            <w:tcW w:w="236" w:type="dxa"/>
            <w:tcBorders>
              <w:top w:val="nil"/>
              <w:left w:val="nil"/>
              <w:bottom w:val="nil"/>
              <w:right w:val="single" w:sz="6" w:space="0" w:color="auto"/>
            </w:tcBorders>
            <w:shd w:val="pct12" w:color="auto" w:fill="auto"/>
          </w:tcPr>
          <w:p w14:paraId="3B98A887" w14:textId="77777777" w:rsidR="00235767" w:rsidRDefault="00235767">
            <w:pPr>
              <w:spacing w:line="240" w:lineRule="auto"/>
              <w:rPr>
                <w:rFonts w:eastAsiaTheme="minorEastAsia"/>
                <w:color w:val="auto"/>
                <w:szCs w:val="20"/>
              </w:rPr>
            </w:pPr>
          </w:p>
        </w:tc>
        <w:tc>
          <w:tcPr>
            <w:tcW w:w="20229" w:type="dxa"/>
            <w:tcBorders>
              <w:top w:val="nil"/>
              <w:left w:val="nil"/>
              <w:bottom w:val="nil"/>
              <w:right w:val="single" w:sz="6" w:space="0" w:color="auto"/>
            </w:tcBorders>
            <w:shd w:val="pct12" w:color="auto" w:fill="auto"/>
          </w:tcPr>
          <w:p w14:paraId="68842048" w14:textId="77777777" w:rsidR="00235767" w:rsidRDefault="00235767">
            <w:pPr>
              <w:spacing w:line="240" w:lineRule="auto"/>
              <w:rPr>
                <w:rFonts w:eastAsiaTheme="minorEastAsia"/>
                <w:color w:val="auto"/>
                <w:szCs w:val="20"/>
              </w:rPr>
            </w:pPr>
          </w:p>
        </w:tc>
      </w:tr>
      <w:tr w:rsidR="00235767" w14:paraId="6CE0F3B3" w14:textId="2FD74EF0" w:rsidTr="00C008C5">
        <w:trPr>
          <w:trHeight w:val="128"/>
        </w:trPr>
        <w:tc>
          <w:tcPr>
            <w:tcW w:w="11332" w:type="dxa"/>
            <w:gridSpan w:val="5"/>
            <w:tcBorders>
              <w:top w:val="nil"/>
              <w:left w:val="single" w:sz="6" w:space="0" w:color="auto"/>
              <w:bottom w:val="nil"/>
              <w:right w:val="single" w:sz="6" w:space="0" w:color="auto"/>
            </w:tcBorders>
            <w:shd w:val="pct12" w:color="auto" w:fill="auto"/>
            <w:hideMark/>
          </w:tcPr>
          <w:p w14:paraId="37C3C81E" w14:textId="39C8941B" w:rsidR="00235767" w:rsidRDefault="00235767">
            <w:pPr>
              <w:spacing w:line="240" w:lineRule="auto"/>
              <w:rPr>
                <w:rFonts w:eastAsiaTheme="minorEastAsia"/>
                <w:color w:val="auto"/>
                <w:sz w:val="10"/>
                <w:szCs w:val="10"/>
              </w:rPr>
            </w:pPr>
          </w:p>
        </w:tc>
        <w:tc>
          <w:tcPr>
            <w:tcW w:w="20232" w:type="dxa"/>
            <w:tcBorders>
              <w:top w:val="nil"/>
              <w:left w:val="single" w:sz="6" w:space="0" w:color="auto"/>
              <w:bottom w:val="nil"/>
              <w:right w:val="single" w:sz="6" w:space="0" w:color="auto"/>
            </w:tcBorders>
            <w:shd w:val="pct12" w:color="auto" w:fill="auto"/>
          </w:tcPr>
          <w:p w14:paraId="71FC0C6D" w14:textId="77777777" w:rsidR="00235767" w:rsidRDefault="00235767">
            <w:pPr>
              <w:spacing w:line="240" w:lineRule="auto"/>
              <w:rPr>
                <w:rFonts w:eastAsiaTheme="minorEastAsia"/>
                <w:color w:val="auto"/>
                <w:sz w:val="10"/>
                <w:szCs w:val="10"/>
              </w:rPr>
            </w:pPr>
          </w:p>
        </w:tc>
      </w:tr>
      <w:tr w:rsidR="00235767" w14:paraId="5FDA3B97" w14:textId="6D759720" w:rsidTr="00C008C5">
        <w:trPr>
          <w:trHeight w:val="1654"/>
        </w:trPr>
        <w:tc>
          <w:tcPr>
            <w:tcW w:w="393" w:type="dxa"/>
            <w:tcBorders>
              <w:top w:val="nil"/>
              <w:left w:val="single" w:sz="6" w:space="0" w:color="auto"/>
              <w:bottom w:val="nil"/>
              <w:right w:val="nil"/>
            </w:tcBorders>
            <w:shd w:val="pct12" w:color="auto" w:fill="auto"/>
          </w:tcPr>
          <w:p w14:paraId="0CF1FAD7" w14:textId="77777777" w:rsidR="00235767" w:rsidRDefault="00235767">
            <w:pPr>
              <w:spacing w:line="240" w:lineRule="auto"/>
              <w:rPr>
                <w:rFonts w:eastAsiaTheme="minorEastAsia"/>
                <w:color w:val="auto"/>
                <w:szCs w:val="20"/>
              </w:rPr>
            </w:pPr>
          </w:p>
        </w:tc>
        <w:tc>
          <w:tcPr>
            <w:tcW w:w="5282" w:type="dxa"/>
            <w:tcBorders>
              <w:top w:val="single" w:sz="6" w:space="0" w:color="auto"/>
              <w:left w:val="single" w:sz="6" w:space="0" w:color="auto"/>
              <w:bottom w:val="single" w:sz="6" w:space="0" w:color="auto"/>
              <w:right w:val="single" w:sz="6" w:space="0" w:color="auto"/>
            </w:tcBorders>
          </w:tcPr>
          <w:p w14:paraId="3A30B14B" w14:textId="7CA7DE98" w:rsidR="00235767" w:rsidRDefault="00235767">
            <w:pPr>
              <w:spacing w:line="240" w:lineRule="auto"/>
              <w:rPr>
                <w:rFonts w:eastAsiaTheme="minorEastAsia"/>
                <w:b/>
                <w:color w:val="auto"/>
                <w:sz w:val="16"/>
                <w:szCs w:val="20"/>
              </w:rPr>
            </w:pPr>
            <w:r>
              <w:rPr>
                <w:rFonts w:eastAsiaTheme="minorEastAsia"/>
                <w:b/>
                <w:color w:val="auto"/>
                <w:sz w:val="16"/>
                <w:szCs w:val="20"/>
              </w:rPr>
              <w:t>3. Packaging Design Authority</w:t>
            </w:r>
          </w:p>
          <w:p w14:paraId="4F137357" w14:textId="3A6FA63D" w:rsidR="00235767" w:rsidRDefault="00235767">
            <w:pPr>
              <w:spacing w:line="240" w:lineRule="auto"/>
              <w:rPr>
                <w:rFonts w:eastAsiaTheme="minorEastAsia"/>
                <w:color w:val="auto"/>
                <w:sz w:val="16"/>
                <w:szCs w:val="20"/>
              </w:rPr>
            </w:pPr>
            <w:r>
              <w:rPr>
                <w:rFonts w:eastAsiaTheme="minorEastAsia"/>
                <w:b/>
                <w:color w:val="auto"/>
                <w:sz w:val="16"/>
                <w:szCs w:val="20"/>
              </w:rPr>
              <w:t>Organisation &amp; Point of Contact</w:t>
            </w:r>
          </w:p>
          <w:p w14:paraId="790E6402" w14:textId="77777777" w:rsidR="00235767" w:rsidRDefault="00235767">
            <w:pPr>
              <w:spacing w:line="240" w:lineRule="auto"/>
              <w:rPr>
                <w:rFonts w:eastAsiaTheme="minorEastAsia"/>
                <w:color w:val="auto"/>
                <w:sz w:val="16"/>
                <w:szCs w:val="20"/>
              </w:rPr>
            </w:pPr>
          </w:p>
          <w:p w14:paraId="381F91CB" w14:textId="77777777" w:rsidR="00235767" w:rsidRDefault="00235767">
            <w:pPr>
              <w:spacing w:line="240" w:lineRule="auto"/>
              <w:rPr>
                <w:rFonts w:eastAsiaTheme="minorEastAsia"/>
                <w:color w:val="auto"/>
                <w:sz w:val="16"/>
                <w:szCs w:val="20"/>
              </w:rPr>
            </w:pPr>
            <w:r>
              <w:rPr>
                <w:rFonts w:eastAsiaTheme="minorEastAsia"/>
                <w:color w:val="auto"/>
                <w:sz w:val="16"/>
                <w:szCs w:val="20"/>
              </w:rPr>
              <w:t xml:space="preserve"> (Where no address is shown please contact the Project Team in Box 2) </w:t>
            </w:r>
          </w:p>
        </w:tc>
        <w:tc>
          <w:tcPr>
            <w:tcW w:w="245" w:type="dxa"/>
            <w:shd w:val="pct12" w:color="auto" w:fill="auto"/>
          </w:tcPr>
          <w:p w14:paraId="2E28F655" w14:textId="77777777" w:rsidR="00235767" w:rsidRDefault="00235767">
            <w:pPr>
              <w:spacing w:line="240" w:lineRule="auto"/>
              <w:rPr>
                <w:rFonts w:eastAsiaTheme="minorEastAsia"/>
                <w:color w:val="auto"/>
                <w:szCs w:val="20"/>
              </w:rPr>
            </w:pPr>
          </w:p>
        </w:tc>
        <w:tc>
          <w:tcPr>
            <w:tcW w:w="5179" w:type="dxa"/>
            <w:tcBorders>
              <w:top w:val="single" w:sz="6" w:space="0" w:color="auto"/>
              <w:left w:val="single" w:sz="6" w:space="0" w:color="auto"/>
              <w:bottom w:val="nil"/>
              <w:right w:val="single" w:sz="6" w:space="0" w:color="auto"/>
            </w:tcBorders>
            <w:hideMark/>
          </w:tcPr>
          <w:p w14:paraId="747EEFB2" w14:textId="77777777" w:rsidR="00235767" w:rsidRDefault="00235767">
            <w:pPr>
              <w:spacing w:line="240" w:lineRule="auto"/>
              <w:rPr>
                <w:rFonts w:eastAsiaTheme="minorEastAsia"/>
                <w:color w:val="auto"/>
                <w:sz w:val="16"/>
                <w:szCs w:val="20"/>
              </w:rPr>
            </w:pPr>
            <w:r>
              <w:rPr>
                <w:rFonts w:eastAsiaTheme="minorEastAsia"/>
                <w:b/>
                <w:color w:val="auto"/>
                <w:sz w:val="16"/>
                <w:szCs w:val="20"/>
              </w:rPr>
              <w:t>10.  Transport.</w:t>
            </w:r>
            <w:r>
              <w:rPr>
                <w:rFonts w:eastAsiaTheme="minorEastAsia"/>
                <w:color w:val="auto"/>
                <w:sz w:val="16"/>
                <w:szCs w:val="20"/>
              </w:rPr>
              <w:t xml:space="preserve"> The appropriate Ministry of Defence Transport Offices are:</w:t>
            </w:r>
          </w:p>
          <w:p w14:paraId="44BE712E" w14:textId="77777777" w:rsidR="00235767" w:rsidRDefault="00235767">
            <w:pPr>
              <w:spacing w:line="240" w:lineRule="auto"/>
              <w:rPr>
                <w:rFonts w:eastAsiaTheme="minorEastAsia"/>
                <w:color w:val="auto"/>
                <w:sz w:val="16"/>
                <w:szCs w:val="20"/>
              </w:rPr>
            </w:pPr>
            <w:r>
              <w:rPr>
                <w:rFonts w:eastAsiaTheme="minorEastAsia"/>
                <w:b/>
                <w:color w:val="auto"/>
                <w:sz w:val="16"/>
                <w:szCs w:val="20"/>
              </w:rPr>
              <w:t xml:space="preserve">A. </w:t>
            </w:r>
            <w:r>
              <w:rPr>
                <w:rFonts w:eastAsiaTheme="minorEastAsia"/>
                <w:b/>
                <w:color w:val="auto"/>
                <w:sz w:val="16"/>
                <w:szCs w:val="20"/>
                <w:u w:val="single"/>
              </w:rPr>
              <w:t>DSCOM</w:t>
            </w:r>
            <w:r>
              <w:rPr>
                <w:rFonts w:eastAsiaTheme="minorEastAsia"/>
                <w:color w:val="auto"/>
                <w:sz w:val="16"/>
                <w:szCs w:val="20"/>
              </w:rPr>
              <w:t xml:space="preserve">, DE&amp;S, DSCOM, MoD Abbey Wood, Cedar 3c, Mail Point 3351, BRISTOL BS34 8JH                      </w:t>
            </w:r>
          </w:p>
          <w:p w14:paraId="5908D2BE" w14:textId="77777777" w:rsidR="00235767" w:rsidRDefault="00235767">
            <w:pPr>
              <w:spacing w:line="240" w:lineRule="auto"/>
              <w:rPr>
                <w:rFonts w:eastAsiaTheme="minorEastAsia"/>
                <w:color w:val="auto"/>
                <w:sz w:val="16"/>
                <w:szCs w:val="20"/>
                <w:u w:val="single"/>
              </w:rPr>
            </w:pPr>
            <w:r>
              <w:rPr>
                <w:rFonts w:eastAsiaTheme="minorEastAsia"/>
                <w:color w:val="auto"/>
                <w:sz w:val="16"/>
                <w:szCs w:val="20"/>
                <w:u w:val="single"/>
              </w:rPr>
              <w:t>Air Freight Centre</w:t>
            </w:r>
          </w:p>
          <w:p w14:paraId="4289A57B" w14:textId="77777777" w:rsidR="00235767" w:rsidRDefault="00235767">
            <w:pPr>
              <w:spacing w:line="240" w:lineRule="auto"/>
              <w:rPr>
                <w:rFonts w:eastAsiaTheme="minorEastAsia"/>
                <w:color w:val="auto"/>
                <w:sz w:val="16"/>
                <w:szCs w:val="20"/>
              </w:rPr>
            </w:pPr>
            <w:r>
              <w:rPr>
                <w:rFonts w:eastAsiaTheme="minorEastAsia"/>
                <w:color w:val="auto"/>
                <w:sz w:val="16"/>
                <w:szCs w:val="20"/>
              </w:rPr>
              <w:t xml:space="preserve">IMPORTS </w:t>
            </w:r>
            <w:r>
              <w:rPr>
                <w:rFonts w:ascii="Wingdings" w:eastAsiaTheme="minorEastAsia" w:hAnsi="Wingdings" w:cs="Wingdings"/>
                <w:color w:val="auto"/>
                <w:sz w:val="16"/>
                <w:szCs w:val="16"/>
              </w:rPr>
              <w:t></w:t>
            </w:r>
            <w:r>
              <w:rPr>
                <w:rFonts w:eastAsiaTheme="minorEastAsia"/>
                <w:color w:val="auto"/>
                <w:sz w:val="16"/>
                <w:szCs w:val="20"/>
              </w:rPr>
              <w:t xml:space="preserve"> 030 679 81113 / 81114   Fax 0117 913 8943</w:t>
            </w:r>
          </w:p>
          <w:p w14:paraId="359E2D16" w14:textId="77777777" w:rsidR="00235767" w:rsidRDefault="00235767">
            <w:pPr>
              <w:spacing w:line="240" w:lineRule="auto"/>
              <w:rPr>
                <w:rFonts w:eastAsiaTheme="minorEastAsia"/>
                <w:color w:val="auto"/>
                <w:sz w:val="16"/>
                <w:szCs w:val="20"/>
              </w:rPr>
            </w:pPr>
            <w:r>
              <w:rPr>
                <w:rFonts w:eastAsiaTheme="minorEastAsia"/>
                <w:color w:val="auto"/>
                <w:sz w:val="16"/>
                <w:szCs w:val="20"/>
              </w:rPr>
              <w:t xml:space="preserve">EXPORTS </w:t>
            </w:r>
            <w:r>
              <w:rPr>
                <w:rFonts w:ascii="Wingdings" w:eastAsiaTheme="minorEastAsia" w:hAnsi="Wingdings" w:cs="Wingdings"/>
                <w:color w:val="auto"/>
                <w:sz w:val="16"/>
                <w:szCs w:val="16"/>
              </w:rPr>
              <w:t></w:t>
            </w:r>
            <w:r>
              <w:rPr>
                <w:rFonts w:eastAsiaTheme="minorEastAsia"/>
                <w:color w:val="auto"/>
                <w:sz w:val="16"/>
                <w:szCs w:val="20"/>
              </w:rPr>
              <w:t xml:space="preserve"> 030 679 81113 / 81114   Fax 0117 913 8943</w:t>
            </w:r>
          </w:p>
          <w:p w14:paraId="103470D3" w14:textId="77777777" w:rsidR="00235767" w:rsidRDefault="00235767">
            <w:pPr>
              <w:spacing w:line="240" w:lineRule="auto"/>
              <w:rPr>
                <w:rFonts w:eastAsiaTheme="minorEastAsia"/>
                <w:color w:val="auto"/>
                <w:sz w:val="16"/>
                <w:szCs w:val="20"/>
                <w:u w:val="single"/>
              </w:rPr>
            </w:pPr>
            <w:r>
              <w:rPr>
                <w:rFonts w:eastAsiaTheme="minorEastAsia"/>
                <w:color w:val="auto"/>
                <w:sz w:val="16"/>
                <w:szCs w:val="20"/>
                <w:u w:val="single"/>
              </w:rPr>
              <w:t>Surface Freight Centre</w:t>
            </w:r>
          </w:p>
          <w:p w14:paraId="46D8FB3C" w14:textId="77777777" w:rsidR="00235767" w:rsidRDefault="00235767">
            <w:pPr>
              <w:autoSpaceDE w:val="0"/>
              <w:autoSpaceDN w:val="0"/>
              <w:adjustRightInd w:val="0"/>
              <w:spacing w:line="240" w:lineRule="auto"/>
              <w:rPr>
                <w:rFonts w:eastAsiaTheme="minorEastAsia"/>
                <w:sz w:val="16"/>
                <w:szCs w:val="16"/>
              </w:rPr>
            </w:pPr>
            <w:r>
              <w:rPr>
                <w:rFonts w:eastAsiaTheme="minorEastAsia"/>
                <w:sz w:val="16"/>
                <w:szCs w:val="16"/>
              </w:rPr>
              <w:t xml:space="preserve">IMPORTS </w:t>
            </w:r>
            <w:r>
              <w:rPr>
                <w:rFonts w:ascii="Wingdings" w:eastAsiaTheme="minorEastAsia" w:hAnsi="Wingdings" w:cs="Wingdings"/>
                <w:sz w:val="16"/>
                <w:szCs w:val="16"/>
              </w:rPr>
              <w:t></w:t>
            </w:r>
            <w:r>
              <w:rPr>
                <w:rFonts w:eastAsiaTheme="minorEastAsia"/>
                <w:sz w:val="16"/>
                <w:szCs w:val="16"/>
              </w:rPr>
              <w:t xml:space="preserve"> 030 679 81129 / 81133 / 81138   Fax 0117 913 8946</w:t>
            </w:r>
          </w:p>
          <w:p w14:paraId="0D2B0990" w14:textId="77777777" w:rsidR="00235767" w:rsidRDefault="00235767">
            <w:pPr>
              <w:spacing w:line="240" w:lineRule="auto"/>
              <w:rPr>
                <w:rFonts w:eastAsiaTheme="minorEastAsia"/>
                <w:color w:val="auto"/>
                <w:sz w:val="16"/>
                <w:szCs w:val="20"/>
              </w:rPr>
            </w:pPr>
            <w:r>
              <w:rPr>
                <w:rFonts w:eastAsiaTheme="minorEastAsia"/>
                <w:color w:val="auto"/>
                <w:sz w:val="16"/>
                <w:szCs w:val="16"/>
              </w:rPr>
              <w:t xml:space="preserve">EXPORTS </w:t>
            </w:r>
            <w:r>
              <w:rPr>
                <w:rFonts w:ascii="Wingdings" w:eastAsiaTheme="minorEastAsia" w:hAnsi="Wingdings" w:cs="Wingdings"/>
                <w:color w:val="auto"/>
                <w:sz w:val="16"/>
                <w:szCs w:val="16"/>
              </w:rPr>
              <w:t></w:t>
            </w:r>
            <w:r>
              <w:rPr>
                <w:rFonts w:eastAsiaTheme="minorEastAsia"/>
                <w:color w:val="auto"/>
                <w:sz w:val="16"/>
                <w:szCs w:val="16"/>
              </w:rPr>
              <w:t xml:space="preserve"> 030 679 81129 / 81133 / 81138   Fax 0117 913 8946</w:t>
            </w:r>
          </w:p>
        </w:tc>
        <w:tc>
          <w:tcPr>
            <w:tcW w:w="236" w:type="dxa"/>
            <w:tcBorders>
              <w:top w:val="nil"/>
              <w:left w:val="nil"/>
              <w:bottom w:val="nil"/>
              <w:right w:val="single" w:sz="6" w:space="0" w:color="auto"/>
            </w:tcBorders>
            <w:shd w:val="pct12" w:color="auto" w:fill="auto"/>
          </w:tcPr>
          <w:p w14:paraId="471A87D8" w14:textId="77777777" w:rsidR="00235767" w:rsidRDefault="00235767">
            <w:pPr>
              <w:spacing w:line="240" w:lineRule="auto"/>
              <w:rPr>
                <w:rFonts w:eastAsiaTheme="minorEastAsia"/>
                <w:color w:val="auto"/>
                <w:szCs w:val="20"/>
              </w:rPr>
            </w:pPr>
          </w:p>
        </w:tc>
        <w:tc>
          <w:tcPr>
            <w:tcW w:w="20229" w:type="dxa"/>
            <w:tcBorders>
              <w:top w:val="nil"/>
              <w:left w:val="nil"/>
              <w:bottom w:val="nil"/>
              <w:right w:val="single" w:sz="6" w:space="0" w:color="auto"/>
            </w:tcBorders>
            <w:shd w:val="pct12" w:color="auto" w:fill="auto"/>
          </w:tcPr>
          <w:p w14:paraId="53338542" w14:textId="77777777" w:rsidR="00235767" w:rsidRDefault="00235767">
            <w:pPr>
              <w:spacing w:line="240" w:lineRule="auto"/>
              <w:rPr>
                <w:rFonts w:eastAsiaTheme="minorEastAsia"/>
                <w:color w:val="auto"/>
                <w:szCs w:val="20"/>
              </w:rPr>
            </w:pPr>
          </w:p>
        </w:tc>
      </w:tr>
      <w:tr w:rsidR="00235767" w14:paraId="01436431" w14:textId="7A8C1EB2" w:rsidTr="00C008C5">
        <w:trPr>
          <w:trHeight w:val="65"/>
        </w:trPr>
        <w:tc>
          <w:tcPr>
            <w:tcW w:w="5920" w:type="dxa"/>
            <w:gridSpan w:val="3"/>
            <w:tcBorders>
              <w:top w:val="nil"/>
              <w:left w:val="single" w:sz="6" w:space="0" w:color="auto"/>
              <w:bottom w:val="nil"/>
              <w:right w:val="nil"/>
            </w:tcBorders>
            <w:shd w:val="pct12" w:color="auto" w:fill="auto"/>
          </w:tcPr>
          <w:p w14:paraId="522CECB1" w14:textId="77777777" w:rsidR="00235767" w:rsidRDefault="00235767">
            <w:pPr>
              <w:spacing w:line="240" w:lineRule="auto"/>
              <w:rPr>
                <w:rFonts w:eastAsiaTheme="minorEastAsia"/>
                <w:color w:val="auto"/>
                <w:sz w:val="10"/>
                <w:szCs w:val="10"/>
              </w:rPr>
            </w:pPr>
          </w:p>
        </w:tc>
        <w:tc>
          <w:tcPr>
            <w:tcW w:w="5179" w:type="dxa"/>
            <w:tcBorders>
              <w:top w:val="nil"/>
              <w:left w:val="single" w:sz="6" w:space="0" w:color="auto"/>
              <w:bottom w:val="nil"/>
              <w:right w:val="single" w:sz="6" w:space="0" w:color="auto"/>
            </w:tcBorders>
          </w:tcPr>
          <w:p w14:paraId="20811E2A" w14:textId="77777777" w:rsidR="00235767" w:rsidRDefault="00235767">
            <w:pPr>
              <w:spacing w:line="240" w:lineRule="auto"/>
              <w:rPr>
                <w:rFonts w:eastAsiaTheme="minorEastAsia"/>
                <w:color w:val="auto"/>
                <w:sz w:val="10"/>
                <w:szCs w:val="10"/>
              </w:rPr>
            </w:pPr>
          </w:p>
        </w:tc>
        <w:tc>
          <w:tcPr>
            <w:tcW w:w="236" w:type="dxa"/>
            <w:tcBorders>
              <w:top w:val="nil"/>
              <w:left w:val="nil"/>
              <w:bottom w:val="nil"/>
              <w:right w:val="single" w:sz="6" w:space="0" w:color="auto"/>
            </w:tcBorders>
            <w:shd w:val="pct12" w:color="auto" w:fill="auto"/>
          </w:tcPr>
          <w:p w14:paraId="146EFF43" w14:textId="77777777" w:rsidR="00235767" w:rsidRDefault="00235767">
            <w:pPr>
              <w:spacing w:line="240" w:lineRule="auto"/>
              <w:rPr>
                <w:rFonts w:eastAsiaTheme="minorEastAsia"/>
                <w:color w:val="auto"/>
                <w:sz w:val="10"/>
                <w:szCs w:val="10"/>
              </w:rPr>
            </w:pPr>
          </w:p>
        </w:tc>
        <w:tc>
          <w:tcPr>
            <w:tcW w:w="20229" w:type="dxa"/>
            <w:tcBorders>
              <w:top w:val="nil"/>
              <w:left w:val="nil"/>
              <w:bottom w:val="nil"/>
              <w:right w:val="single" w:sz="6" w:space="0" w:color="auto"/>
            </w:tcBorders>
            <w:shd w:val="pct12" w:color="auto" w:fill="auto"/>
          </w:tcPr>
          <w:p w14:paraId="6C829E2E" w14:textId="77777777" w:rsidR="00235767" w:rsidRDefault="00235767">
            <w:pPr>
              <w:spacing w:line="240" w:lineRule="auto"/>
              <w:rPr>
                <w:rFonts w:eastAsiaTheme="minorEastAsia"/>
                <w:color w:val="auto"/>
                <w:sz w:val="10"/>
                <w:szCs w:val="10"/>
              </w:rPr>
            </w:pPr>
          </w:p>
        </w:tc>
      </w:tr>
      <w:tr w:rsidR="00235767" w14:paraId="11042A3C" w14:textId="69FB2CF1" w:rsidTr="00C008C5">
        <w:trPr>
          <w:trHeight w:val="977"/>
        </w:trPr>
        <w:tc>
          <w:tcPr>
            <w:tcW w:w="393" w:type="dxa"/>
            <w:tcBorders>
              <w:top w:val="nil"/>
              <w:left w:val="single" w:sz="6" w:space="0" w:color="auto"/>
              <w:bottom w:val="nil"/>
              <w:right w:val="nil"/>
            </w:tcBorders>
            <w:shd w:val="pct12" w:color="auto" w:fill="auto"/>
          </w:tcPr>
          <w:p w14:paraId="11675DC8" w14:textId="77777777" w:rsidR="00235767" w:rsidRDefault="00235767">
            <w:pPr>
              <w:spacing w:line="240" w:lineRule="auto"/>
              <w:rPr>
                <w:rFonts w:eastAsiaTheme="minorEastAsia"/>
                <w:color w:val="auto"/>
                <w:sz w:val="16"/>
                <w:szCs w:val="20"/>
              </w:rPr>
            </w:pPr>
          </w:p>
        </w:tc>
        <w:tc>
          <w:tcPr>
            <w:tcW w:w="5282" w:type="dxa"/>
            <w:tcBorders>
              <w:top w:val="single" w:sz="6" w:space="0" w:color="auto"/>
              <w:left w:val="single" w:sz="6" w:space="0" w:color="auto"/>
              <w:bottom w:val="single" w:sz="6" w:space="0" w:color="auto"/>
              <w:right w:val="single" w:sz="6" w:space="0" w:color="auto"/>
            </w:tcBorders>
          </w:tcPr>
          <w:p w14:paraId="45857B0D" w14:textId="77777777" w:rsidR="00235767" w:rsidRDefault="00235767">
            <w:pPr>
              <w:spacing w:line="240" w:lineRule="auto"/>
              <w:rPr>
                <w:rFonts w:eastAsiaTheme="minorEastAsia"/>
                <w:b/>
                <w:color w:val="auto"/>
                <w:sz w:val="16"/>
                <w:szCs w:val="20"/>
              </w:rPr>
            </w:pPr>
            <w:r>
              <w:rPr>
                <w:rFonts w:eastAsiaTheme="minorEastAsia"/>
                <w:b/>
                <w:color w:val="auto"/>
                <w:sz w:val="16"/>
                <w:szCs w:val="20"/>
              </w:rPr>
              <w:t>4. (a) Supply/Support Management Branch or Order Manager:</w:t>
            </w:r>
          </w:p>
          <w:p w14:paraId="2CCE8C4F" w14:textId="77777777" w:rsidR="00235767" w:rsidRDefault="00235767">
            <w:pPr>
              <w:spacing w:line="240" w:lineRule="auto"/>
              <w:rPr>
                <w:rFonts w:eastAsiaTheme="minorEastAsia"/>
                <w:b/>
                <w:color w:val="auto"/>
                <w:sz w:val="16"/>
                <w:szCs w:val="20"/>
              </w:rPr>
            </w:pPr>
          </w:p>
          <w:p w14:paraId="0AE9881F" w14:textId="77777777" w:rsidR="00235767" w:rsidRDefault="00235767">
            <w:pPr>
              <w:spacing w:line="240" w:lineRule="auto"/>
              <w:rPr>
                <w:rFonts w:eastAsiaTheme="minorEastAsia"/>
                <w:color w:val="auto"/>
                <w:sz w:val="16"/>
                <w:szCs w:val="20"/>
              </w:rPr>
            </w:pPr>
            <w:r>
              <w:rPr>
                <w:rFonts w:eastAsiaTheme="minorEastAsia"/>
                <w:color w:val="auto"/>
                <w:sz w:val="16"/>
                <w:szCs w:val="20"/>
              </w:rPr>
              <w:t>As per Box 2</w:t>
            </w:r>
          </w:p>
          <w:p w14:paraId="3C17C36F" w14:textId="77777777" w:rsidR="00235767" w:rsidRDefault="00235767">
            <w:pPr>
              <w:spacing w:line="240" w:lineRule="auto"/>
              <w:rPr>
                <w:rFonts w:eastAsiaTheme="minorEastAsia"/>
                <w:b/>
                <w:color w:val="auto"/>
                <w:sz w:val="16"/>
                <w:szCs w:val="20"/>
              </w:rPr>
            </w:pPr>
          </w:p>
          <w:p w14:paraId="76B15FAC" w14:textId="7907DE25" w:rsidR="00235767" w:rsidRDefault="00235767">
            <w:pPr>
              <w:spacing w:line="240" w:lineRule="auto"/>
              <w:rPr>
                <w:rFonts w:eastAsiaTheme="minorEastAsia"/>
                <w:color w:val="auto"/>
                <w:sz w:val="16"/>
                <w:szCs w:val="20"/>
              </w:rPr>
            </w:pPr>
            <w:r>
              <w:rPr>
                <w:rFonts w:eastAsiaTheme="minorEastAsia"/>
                <w:b/>
                <w:color w:val="auto"/>
                <w:sz w:val="16"/>
                <w:szCs w:val="20"/>
              </w:rPr>
              <w:t xml:space="preserve">   (b) U.I.N..</w:t>
            </w:r>
          </w:p>
        </w:tc>
        <w:tc>
          <w:tcPr>
            <w:tcW w:w="245" w:type="dxa"/>
            <w:shd w:val="pct12" w:color="auto" w:fill="auto"/>
          </w:tcPr>
          <w:p w14:paraId="0DB04E56" w14:textId="77777777" w:rsidR="00235767" w:rsidRDefault="00235767">
            <w:pPr>
              <w:spacing w:line="240" w:lineRule="auto"/>
              <w:rPr>
                <w:rFonts w:eastAsiaTheme="minorEastAsia"/>
                <w:color w:val="auto"/>
                <w:sz w:val="16"/>
                <w:szCs w:val="20"/>
              </w:rPr>
            </w:pPr>
          </w:p>
        </w:tc>
        <w:tc>
          <w:tcPr>
            <w:tcW w:w="5179" w:type="dxa"/>
            <w:tcBorders>
              <w:top w:val="nil"/>
              <w:left w:val="single" w:sz="6" w:space="0" w:color="auto"/>
              <w:bottom w:val="single" w:sz="6" w:space="0" w:color="auto"/>
              <w:right w:val="single" w:sz="6" w:space="0" w:color="auto"/>
            </w:tcBorders>
          </w:tcPr>
          <w:p w14:paraId="0B020281" w14:textId="6511C637" w:rsidR="00235767" w:rsidRDefault="00235767">
            <w:pPr>
              <w:spacing w:line="240" w:lineRule="auto"/>
              <w:rPr>
                <w:rFonts w:eastAsiaTheme="minorEastAsia"/>
                <w:color w:val="auto"/>
                <w:sz w:val="16"/>
                <w:szCs w:val="20"/>
              </w:rPr>
            </w:pPr>
            <w:r>
              <w:rPr>
                <w:rFonts w:eastAsiaTheme="minorEastAsia"/>
                <w:b/>
                <w:color w:val="auto"/>
                <w:sz w:val="16"/>
                <w:szCs w:val="20"/>
              </w:rPr>
              <w:t>B.</w:t>
            </w:r>
            <w:r>
              <w:rPr>
                <w:rFonts w:eastAsiaTheme="minorEastAsia"/>
                <w:color w:val="auto"/>
                <w:sz w:val="16"/>
                <w:szCs w:val="20"/>
              </w:rPr>
              <w:t xml:space="preserve"> </w:t>
            </w:r>
            <w:r>
              <w:rPr>
                <w:rFonts w:eastAsiaTheme="minorEastAsia"/>
                <w:b/>
                <w:bCs/>
                <w:color w:val="auto"/>
                <w:sz w:val="16"/>
                <w:szCs w:val="20"/>
                <w:u w:val="single"/>
              </w:rPr>
              <w:t>JSCS</w:t>
            </w:r>
            <w:bookmarkStart w:id="11" w:name="_GoBack"/>
            <w:bookmarkEnd w:id="11"/>
            <w:r>
              <w:rPr>
                <w:rFonts w:eastAsiaTheme="minorEastAsia"/>
                <w:color w:val="auto"/>
                <w:sz w:val="16"/>
                <w:szCs w:val="20"/>
              </w:rPr>
              <w:t>JSCS Helpdesk No. 01869 256052 (select option 2, then option 3)</w:t>
            </w:r>
          </w:p>
          <w:p w14:paraId="6726C077" w14:textId="77777777" w:rsidR="00235767" w:rsidRDefault="00235767">
            <w:pPr>
              <w:spacing w:line="240" w:lineRule="auto"/>
              <w:rPr>
                <w:rFonts w:eastAsiaTheme="minorEastAsia"/>
                <w:color w:val="auto"/>
                <w:sz w:val="16"/>
                <w:szCs w:val="20"/>
              </w:rPr>
            </w:pPr>
            <w:r>
              <w:rPr>
                <w:rFonts w:eastAsiaTheme="minorEastAsia"/>
                <w:color w:val="auto"/>
                <w:sz w:val="16"/>
                <w:szCs w:val="20"/>
              </w:rPr>
              <w:t>JSCS Fax No. 01869 256837</w:t>
            </w:r>
          </w:p>
          <w:p w14:paraId="54B27882" w14:textId="77777777" w:rsidR="00235767" w:rsidRDefault="00B14E78">
            <w:pPr>
              <w:spacing w:after="60" w:line="240" w:lineRule="auto"/>
              <w:rPr>
                <w:rFonts w:eastAsiaTheme="minorEastAsia"/>
                <w:color w:val="auto"/>
                <w:sz w:val="16"/>
                <w:szCs w:val="20"/>
              </w:rPr>
            </w:pPr>
            <w:hyperlink r:id="rId22" w:tooltip="http://www.freightcollection.com/" w:history="1">
              <w:r w:rsidR="00235767">
                <w:rPr>
                  <w:rStyle w:val="Hyperlink"/>
                  <w:rFonts w:eastAsiaTheme="minorEastAsia"/>
                  <w:color w:val="0000FF"/>
                  <w:sz w:val="16"/>
                  <w:szCs w:val="20"/>
                </w:rPr>
                <w:t>www.freightcollection.com</w:t>
              </w:r>
            </w:hyperlink>
            <w:r w:rsidR="00235767">
              <w:rPr>
                <w:rFonts w:eastAsiaTheme="minorEastAsia"/>
                <w:color w:val="auto"/>
                <w:sz w:val="16"/>
                <w:szCs w:val="20"/>
              </w:rPr>
              <w:t xml:space="preserve"> </w:t>
            </w:r>
          </w:p>
        </w:tc>
        <w:tc>
          <w:tcPr>
            <w:tcW w:w="236" w:type="dxa"/>
            <w:tcBorders>
              <w:top w:val="nil"/>
              <w:left w:val="nil"/>
              <w:bottom w:val="nil"/>
              <w:right w:val="single" w:sz="6" w:space="0" w:color="auto"/>
            </w:tcBorders>
            <w:shd w:val="pct12" w:color="auto" w:fill="auto"/>
          </w:tcPr>
          <w:p w14:paraId="5DC606EA" w14:textId="77777777" w:rsidR="00235767" w:rsidRDefault="00235767">
            <w:pPr>
              <w:spacing w:line="240" w:lineRule="auto"/>
              <w:rPr>
                <w:rFonts w:eastAsiaTheme="minorEastAsia"/>
                <w:color w:val="auto"/>
                <w:sz w:val="16"/>
                <w:szCs w:val="20"/>
              </w:rPr>
            </w:pPr>
          </w:p>
        </w:tc>
        <w:tc>
          <w:tcPr>
            <w:tcW w:w="20229" w:type="dxa"/>
            <w:tcBorders>
              <w:top w:val="nil"/>
              <w:left w:val="nil"/>
              <w:bottom w:val="nil"/>
              <w:right w:val="single" w:sz="6" w:space="0" w:color="auto"/>
            </w:tcBorders>
            <w:shd w:val="pct12" w:color="auto" w:fill="auto"/>
          </w:tcPr>
          <w:p w14:paraId="63F7F87C" w14:textId="77777777" w:rsidR="00235767" w:rsidRDefault="00235767">
            <w:pPr>
              <w:spacing w:line="240" w:lineRule="auto"/>
              <w:rPr>
                <w:rFonts w:eastAsiaTheme="minorEastAsia"/>
                <w:color w:val="auto"/>
                <w:sz w:val="16"/>
                <w:szCs w:val="20"/>
              </w:rPr>
            </w:pPr>
          </w:p>
        </w:tc>
      </w:tr>
      <w:tr w:rsidR="00235767" w14:paraId="6F1B3AE2" w14:textId="3B048C35" w:rsidTr="00C008C5">
        <w:trPr>
          <w:trHeight w:val="80"/>
        </w:trPr>
        <w:tc>
          <w:tcPr>
            <w:tcW w:w="11332" w:type="dxa"/>
            <w:gridSpan w:val="5"/>
            <w:tcBorders>
              <w:top w:val="nil"/>
              <w:left w:val="single" w:sz="6" w:space="0" w:color="auto"/>
              <w:bottom w:val="nil"/>
              <w:right w:val="single" w:sz="6" w:space="0" w:color="auto"/>
            </w:tcBorders>
            <w:shd w:val="pct12" w:color="auto" w:fill="auto"/>
          </w:tcPr>
          <w:p w14:paraId="67D4F080" w14:textId="77777777" w:rsidR="00235767" w:rsidRDefault="00235767">
            <w:pPr>
              <w:spacing w:line="240" w:lineRule="auto"/>
              <w:rPr>
                <w:rFonts w:eastAsiaTheme="minorEastAsia"/>
                <w:color w:val="auto"/>
                <w:sz w:val="10"/>
                <w:szCs w:val="10"/>
              </w:rPr>
            </w:pPr>
          </w:p>
        </w:tc>
        <w:tc>
          <w:tcPr>
            <w:tcW w:w="20232" w:type="dxa"/>
            <w:tcBorders>
              <w:top w:val="nil"/>
              <w:left w:val="single" w:sz="6" w:space="0" w:color="auto"/>
              <w:bottom w:val="nil"/>
              <w:right w:val="single" w:sz="6" w:space="0" w:color="auto"/>
            </w:tcBorders>
            <w:shd w:val="pct12" w:color="auto" w:fill="auto"/>
          </w:tcPr>
          <w:p w14:paraId="38839AF5" w14:textId="77777777" w:rsidR="00235767" w:rsidRDefault="00235767">
            <w:pPr>
              <w:spacing w:line="240" w:lineRule="auto"/>
              <w:rPr>
                <w:rFonts w:eastAsiaTheme="minorEastAsia"/>
                <w:color w:val="auto"/>
                <w:sz w:val="10"/>
                <w:szCs w:val="10"/>
              </w:rPr>
            </w:pPr>
          </w:p>
        </w:tc>
      </w:tr>
      <w:tr w:rsidR="00235767" w14:paraId="7C1DA8FA" w14:textId="2BDC6A58" w:rsidTr="00C008C5">
        <w:trPr>
          <w:trHeight w:val="1709"/>
        </w:trPr>
        <w:tc>
          <w:tcPr>
            <w:tcW w:w="393" w:type="dxa"/>
            <w:tcBorders>
              <w:top w:val="nil"/>
              <w:left w:val="single" w:sz="6" w:space="0" w:color="auto"/>
              <w:bottom w:val="nil"/>
              <w:right w:val="nil"/>
            </w:tcBorders>
            <w:shd w:val="pct12" w:color="auto" w:fill="auto"/>
          </w:tcPr>
          <w:p w14:paraId="02AEEEE2" w14:textId="77777777" w:rsidR="00235767" w:rsidRDefault="00235767">
            <w:pPr>
              <w:spacing w:line="240" w:lineRule="auto"/>
              <w:rPr>
                <w:rFonts w:eastAsiaTheme="minorEastAsia"/>
                <w:color w:val="auto"/>
                <w:sz w:val="16"/>
                <w:szCs w:val="20"/>
              </w:rPr>
            </w:pPr>
          </w:p>
        </w:tc>
        <w:tc>
          <w:tcPr>
            <w:tcW w:w="5282" w:type="dxa"/>
            <w:tcBorders>
              <w:top w:val="single" w:sz="6" w:space="0" w:color="auto"/>
              <w:left w:val="single" w:sz="6" w:space="0" w:color="auto"/>
              <w:bottom w:val="single" w:sz="6" w:space="0" w:color="auto"/>
              <w:right w:val="single" w:sz="6" w:space="0" w:color="auto"/>
            </w:tcBorders>
          </w:tcPr>
          <w:p w14:paraId="0C0F1478" w14:textId="77777777" w:rsidR="00235767" w:rsidRDefault="00235767">
            <w:pPr>
              <w:spacing w:line="240" w:lineRule="auto"/>
              <w:rPr>
                <w:rFonts w:eastAsiaTheme="minorEastAsia"/>
                <w:color w:val="auto"/>
                <w:sz w:val="16"/>
                <w:szCs w:val="20"/>
              </w:rPr>
            </w:pPr>
            <w:r>
              <w:rPr>
                <w:rFonts w:eastAsiaTheme="minorEastAsia"/>
                <w:b/>
                <w:color w:val="auto"/>
                <w:sz w:val="16"/>
                <w:szCs w:val="20"/>
              </w:rPr>
              <w:t>5. Drawings/Specifications are available from</w:t>
            </w:r>
          </w:p>
          <w:p w14:paraId="3990F432" w14:textId="77777777" w:rsidR="00235767" w:rsidRDefault="00235767">
            <w:pPr>
              <w:spacing w:line="240" w:lineRule="auto"/>
              <w:rPr>
                <w:rFonts w:eastAsiaTheme="minorEastAsia"/>
                <w:color w:val="auto"/>
                <w:sz w:val="16"/>
                <w:szCs w:val="20"/>
              </w:rPr>
            </w:pPr>
          </w:p>
          <w:p w14:paraId="08F50045" w14:textId="77777777" w:rsidR="00235767" w:rsidRDefault="00235767">
            <w:pPr>
              <w:spacing w:line="240" w:lineRule="auto"/>
              <w:rPr>
                <w:rFonts w:eastAsiaTheme="minorEastAsia"/>
                <w:color w:val="auto"/>
                <w:sz w:val="16"/>
                <w:szCs w:val="20"/>
              </w:rPr>
            </w:pPr>
            <w:r>
              <w:rPr>
                <w:rFonts w:eastAsiaTheme="minorEastAsia"/>
                <w:color w:val="auto"/>
                <w:sz w:val="16"/>
                <w:szCs w:val="16"/>
              </w:rPr>
              <w:t>See Box 2 for Contact Details</w:t>
            </w:r>
          </w:p>
        </w:tc>
        <w:tc>
          <w:tcPr>
            <w:tcW w:w="245" w:type="dxa"/>
            <w:shd w:val="pct12" w:color="auto" w:fill="auto"/>
          </w:tcPr>
          <w:p w14:paraId="3A1800A7" w14:textId="77777777" w:rsidR="00235767" w:rsidRDefault="00235767">
            <w:pPr>
              <w:spacing w:line="240" w:lineRule="auto"/>
              <w:rPr>
                <w:rFonts w:eastAsiaTheme="minorEastAsia"/>
                <w:color w:val="auto"/>
                <w:sz w:val="16"/>
                <w:szCs w:val="20"/>
              </w:rPr>
            </w:pPr>
          </w:p>
        </w:tc>
        <w:tc>
          <w:tcPr>
            <w:tcW w:w="5179" w:type="dxa"/>
            <w:tcBorders>
              <w:top w:val="single" w:sz="6" w:space="0" w:color="auto"/>
              <w:left w:val="single" w:sz="6" w:space="0" w:color="auto"/>
              <w:bottom w:val="single" w:sz="6" w:space="0" w:color="auto"/>
              <w:right w:val="single" w:sz="6" w:space="0" w:color="auto"/>
            </w:tcBorders>
          </w:tcPr>
          <w:p w14:paraId="45DDD93D" w14:textId="77777777" w:rsidR="00235767" w:rsidRDefault="00235767">
            <w:pPr>
              <w:spacing w:line="240" w:lineRule="auto"/>
              <w:rPr>
                <w:rFonts w:eastAsiaTheme="minorEastAsia"/>
                <w:color w:val="auto"/>
                <w:sz w:val="16"/>
                <w:szCs w:val="20"/>
              </w:rPr>
            </w:pPr>
            <w:r>
              <w:rPr>
                <w:rFonts w:eastAsiaTheme="minorEastAsia"/>
                <w:b/>
                <w:color w:val="auto"/>
                <w:sz w:val="16"/>
                <w:szCs w:val="20"/>
              </w:rPr>
              <w:t>11. The Invoice Paying Authority</w:t>
            </w:r>
          </w:p>
          <w:p w14:paraId="6AE3D971" w14:textId="77777777" w:rsidR="00235767" w:rsidRDefault="00235767">
            <w:pPr>
              <w:spacing w:line="240" w:lineRule="auto"/>
              <w:rPr>
                <w:rFonts w:eastAsiaTheme="minorEastAsia"/>
                <w:color w:val="auto"/>
                <w:sz w:val="16"/>
                <w:szCs w:val="20"/>
              </w:rPr>
            </w:pPr>
            <w:r>
              <w:rPr>
                <w:rFonts w:eastAsiaTheme="minorEastAsia"/>
                <w:color w:val="auto"/>
                <w:sz w:val="16"/>
                <w:szCs w:val="20"/>
              </w:rPr>
              <w:t>Ministry of Defence</w:t>
            </w:r>
            <w:r>
              <w:rPr>
                <w:rFonts w:eastAsiaTheme="minorEastAsia"/>
                <w:color w:val="auto"/>
                <w:sz w:val="16"/>
                <w:szCs w:val="20"/>
              </w:rPr>
              <w:tab/>
            </w:r>
            <w:r>
              <w:rPr>
                <w:rFonts w:eastAsiaTheme="minorEastAsia"/>
                <w:color w:val="auto"/>
                <w:sz w:val="16"/>
                <w:szCs w:val="20"/>
              </w:rPr>
              <w:tab/>
            </w:r>
            <w:r>
              <w:rPr>
                <w:rFonts w:eastAsiaTheme="minorEastAsia"/>
                <w:color w:val="auto"/>
                <w:sz w:val="16"/>
                <w:szCs w:val="20"/>
              </w:rPr>
              <w:tab/>
            </w:r>
            <w:r>
              <w:rPr>
                <w:rFonts w:ascii="Wingdings" w:eastAsiaTheme="minorEastAsia" w:hAnsi="Wingdings" w:cs="Wingdings"/>
                <w:color w:val="auto"/>
                <w:sz w:val="16"/>
                <w:szCs w:val="16"/>
              </w:rPr>
              <w:t></w:t>
            </w:r>
            <w:r>
              <w:rPr>
                <w:rFonts w:eastAsiaTheme="minorEastAsia"/>
                <w:color w:val="auto"/>
                <w:sz w:val="16"/>
                <w:szCs w:val="20"/>
              </w:rPr>
              <w:t xml:space="preserve"> 0151-242-2000</w:t>
            </w:r>
          </w:p>
          <w:p w14:paraId="4219AD8D" w14:textId="77777777" w:rsidR="00235767" w:rsidRDefault="00235767">
            <w:pPr>
              <w:spacing w:line="240" w:lineRule="auto"/>
              <w:rPr>
                <w:rFonts w:eastAsiaTheme="minorEastAsia"/>
                <w:color w:val="auto"/>
                <w:sz w:val="16"/>
                <w:szCs w:val="20"/>
              </w:rPr>
            </w:pPr>
            <w:r>
              <w:rPr>
                <w:rFonts w:eastAsiaTheme="minorEastAsia"/>
                <w:color w:val="auto"/>
                <w:sz w:val="16"/>
                <w:szCs w:val="20"/>
              </w:rPr>
              <w:t>DBS Finance</w:t>
            </w:r>
          </w:p>
          <w:p w14:paraId="6E23CA78" w14:textId="77777777" w:rsidR="00235767" w:rsidRDefault="00235767">
            <w:pPr>
              <w:spacing w:line="240" w:lineRule="auto"/>
              <w:rPr>
                <w:rFonts w:eastAsiaTheme="minorEastAsia"/>
                <w:color w:val="auto"/>
                <w:sz w:val="16"/>
                <w:szCs w:val="20"/>
              </w:rPr>
            </w:pPr>
            <w:r>
              <w:rPr>
                <w:rFonts w:eastAsiaTheme="minorEastAsia"/>
                <w:color w:val="auto"/>
                <w:sz w:val="16"/>
                <w:szCs w:val="20"/>
              </w:rPr>
              <w:t>Walker House, Exchange Flags</w:t>
            </w:r>
            <w:r>
              <w:rPr>
                <w:rFonts w:eastAsiaTheme="minorEastAsia"/>
                <w:color w:val="auto"/>
                <w:sz w:val="16"/>
                <w:szCs w:val="20"/>
              </w:rPr>
              <w:tab/>
            </w:r>
            <w:r>
              <w:rPr>
                <w:rFonts w:eastAsiaTheme="minorEastAsia"/>
                <w:color w:val="auto"/>
                <w:sz w:val="16"/>
                <w:szCs w:val="20"/>
              </w:rPr>
              <w:tab/>
            </w:r>
          </w:p>
          <w:p w14:paraId="6E1B4C09" w14:textId="77777777" w:rsidR="00235767" w:rsidRDefault="00235767">
            <w:pPr>
              <w:spacing w:line="240" w:lineRule="auto"/>
              <w:rPr>
                <w:rFonts w:eastAsiaTheme="minorEastAsia"/>
                <w:color w:val="auto"/>
                <w:sz w:val="16"/>
                <w:szCs w:val="20"/>
              </w:rPr>
            </w:pPr>
            <w:r>
              <w:rPr>
                <w:rFonts w:eastAsiaTheme="minorEastAsia"/>
                <w:color w:val="auto"/>
                <w:sz w:val="16"/>
                <w:szCs w:val="20"/>
              </w:rPr>
              <w:t>Fax:  0151-242-2809</w:t>
            </w:r>
          </w:p>
          <w:p w14:paraId="5D9A85C6" w14:textId="5EE6A24E" w:rsidR="00235767" w:rsidRDefault="00235767">
            <w:pPr>
              <w:spacing w:line="240" w:lineRule="auto"/>
              <w:rPr>
                <w:rFonts w:eastAsiaTheme="minorEastAsia"/>
                <w:color w:val="auto"/>
                <w:sz w:val="16"/>
                <w:szCs w:val="20"/>
              </w:rPr>
            </w:pPr>
            <w:r>
              <w:rPr>
                <w:rFonts w:eastAsiaTheme="minorEastAsia"/>
                <w:color w:val="auto"/>
                <w:sz w:val="16"/>
                <w:szCs w:val="20"/>
              </w:rPr>
              <w:t xml:space="preserve">Liverpool, L2 3YL                    </w:t>
            </w:r>
          </w:p>
          <w:p w14:paraId="0C0AE42F" w14:textId="77777777" w:rsidR="00235767" w:rsidRDefault="00235767">
            <w:pPr>
              <w:spacing w:line="240" w:lineRule="auto"/>
              <w:rPr>
                <w:rFonts w:eastAsiaTheme="minorEastAsia"/>
                <w:color w:val="auto"/>
                <w:sz w:val="16"/>
                <w:szCs w:val="20"/>
              </w:rPr>
            </w:pPr>
            <w:r>
              <w:rPr>
                <w:rFonts w:eastAsiaTheme="minorEastAsia"/>
                <w:b/>
                <w:color w:val="auto"/>
                <w:sz w:val="16"/>
                <w:szCs w:val="20"/>
              </w:rPr>
              <w:t xml:space="preserve">Website is: </w:t>
            </w:r>
            <w:hyperlink r:id="rId23" w:anchor="invoice-processing" w:history="1">
              <w:r>
                <w:rPr>
                  <w:rStyle w:val="Hyperlink"/>
                  <w:rFonts w:eastAsiaTheme="minorEastAsia"/>
                  <w:color w:val="0000FF"/>
                  <w:sz w:val="16"/>
                  <w:szCs w:val="20"/>
                </w:rPr>
                <w:t>https://www.gov.uk/government/organisations/ministry-of-defence/about/procurement#invoice-processing</w:t>
              </w:r>
            </w:hyperlink>
          </w:p>
        </w:tc>
        <w:tc>
          <w:tcPr>
            <w:tcW w:w="236" w:type="dxa"/>
            <w:tcBorders>
              <w:top w:val="nil"/>
              <w:left w:val="nil"/>
              <w:bottom w:val="nil"/>
              <w:right w:val="single" w:sz="6" w:space="0" w:color="auto"/>
            </w:tcBorders>
            <w:shd w:val="pct12" w:color="auto" w:fill="auto"/>
          </w:tcPr>
          <w:p w14:paraId="18E09E17" w14:textId="77777777" w:rsidR="00235767" w:rsidRDefault="00235767">
            <w:pPr>
              <w:spacing w:line="240" w:lineRule="auto"/>
              <w:rPr>
                <w:rFonts w:eastAsiaTheme="minorEastAsia"/>
                <w:color w:val="auto"/>
                <w:sz w:val="16"/>
                <w:szCs w:val="20"/>
              </w:rPr>
            </w:pPr>
          </w:p>
        </w:tc>
        <w:tc>
          <w:tcPr>
            <w:tcW w:w="20229" w:type="dxa"/>
            <w:tcBorders>
              <w:top w:val="nil"/>
              <w:left w:val="nil"/>
              <w:bottom w:val="nil"/>
              <w:right w:val="single" w:sz="6" w:space="0" w:color="auto"/>
            </w:tcBorders>
            <w:shd w:val="pct12" w:color="auto" w:fill="auto"/>
          </w:tcPr>
          <w:p w14:paraId="41E8746E" w14:textId="77777777" w:rsidR="00235767" w:rsidRDefault="00235767">
            <w:pPr>
              <w:spacing w:line="240" w:lineRule="auto"/>
              <w:rPr>
                <w:rFonts w:eastAsiaTheme="minorEastAsia"/>
                <w:color w:val="auto"/>
                <w:sz w:val="16"/>
                <w:szCs w:val="20"/>
              </w:rPr>
            </w:pPr>
          </w:p>
        </w:tc>
      </w:tr>
      <w:tr w:rsidR="00235767" w14:paraId="272D7FA8" w14:textId="0DC77E39" w:rsidTr="00C008C5">
        <w:trPr>
          <w:trHeight w:val="65"/>
        </w:trPr>
        <w:tc>
          <w:tcPr>
            <w:tcW w:w="11332" w:type="dxa"/>
            <w:gridSpan w:val="5"/>
            <w:tcBorders>
              <w:top w:val="nil"/>
              <w:left w:val="single" w:sz="6" w:space="0" w:color="auto"/>
              <w:bottom w:val="nil"/>
              <w:right w:val="single" w:sz="6" w:space="0" w:color="auto"/>
            </w:tcBorders>
            <w:shd w:val="pct12" w:color="auto" w:fill="auto"/>
          </w:tcPr>
          <w:p w14:paraId="18E869BF" w14:textId="77777777" w:rsidR="00235767" w:rsidRDefault="00235767">
            <w:pPr>
              <w:spacing w:line="240" w:lineRule="auto"/>
              <w:rPr>
                <w:rFonts w:eastAsiaTheme="minorEastAsia"/>
                <w:color w:val="auto"/>
                <w:sz w:val="10"/>
                <w:szCs w:val="10"/>
              </w:rPr>
            </w:pPr>
          </w:p>
        </w:tc>
        <w:tc>
          <w:tcPr>
            <w:tcW w:w="20232" w:type="dxa"/>
            <w:tcBorders>
              <w:top w:val="nil"/>
              <w:left w:val="single" w:sz="6" w:space="0" w:color="auto"/>
              <w:bottom w:val="nil"/>
              <w:right w:val="single" w:sz="6" w:space="0" w:color="auto"/>
            </w:tcBorders>
            <w:shd w:val="pct12" w:color="auto" w:fill="auto"/>
          </w:tcPr>
          <w:p w14:paraId="39421784" w14:textId="77777777" w:rsidR="00235767" w:rsidRDefault="00235767">
            <w:pPr>
              <w:spacing w:line="240" w:lineRule="auto"/>
              <w:rPr>
                <w:rFonts w:eastAsiaTheme="minorEastAsia"/>
                <w:color w:val="auto"/>
                <w:sz w:val="10"/>
                <w:szCs w:val="10"/>
              </w:rPr>
            </w:pPr>
          </w:p>
        </w:tc>
      </w:tr>
      <w:tr w:rsidR="00235767" w14:paraId="5B37186F" w14:textId="378CEF61" w:rsidTr="00C008C5">
        <w:trPr>
          <w:trHeight w:val="1457"/>
        </w:trPr>
        <w:tc>
          <w:tcPr>
            <w:tcW w:w="393" w:type="dxa"/>
            <w:tcBorders>
              <w:top w:val="nil"/>
              <w:left w:val="single" w:sz="6" w:space="0" w:color="auto"/>
              <w:bottom w:val="nil"/>
              <w:right w:val="nil"/>
            </w:tcBorders>
            <w:shd w:val="pct12" w:color="auto" w:fill="auto"/>
          </w:tcPr>
          <w:p w14:paraId="17871D83" w14:textId="77777777" w:rsidR="00235767" w:rsidRDefault="00235767">
            <w:pPr>
              <w:spacing w:line="240" w:lineRule="auto"/>
              <w:rPr>
                <w:rFonts w:eastAsiaTheme="minorEastAsia"/>
                <w:color w:val="auto"/>
                <w:sz w:val="16"/>
                <w:szCs w:val="20"/>
              </w:rPr>
            </w:pPr>
          </w:p>
        </w:tc>
        <w:tc>
          <w:tcPr>
            <w:tcW w:w="5282" w:type="dxa"/>
            <w:tcBorders>
              <w:top w:val="single" w:sz="6" w:space="0" w:color="auto"/>
              <w:left w:val="single" w:sz="6" w:space="0" w:color="auto"/>
              <w:bottom w:val="single" w:sz="6" w:space="0" w:color="auto"/>
              <w:right w:val="single" w:sz="6" w:space="0" w:color="auto"/>
            </w:tcBorders>
            <w:hideMark/>
          </w:tcPr>
          <w:p w14:paraId="3583D706" w14:textId="77777777" w:rsidR="00235767" w:rsidRDefault="00235767">
            <w:pPr>
              <w:spacing w:line="240" w:lineRule="auto"/>
              <w:rPr>
                <w:rFonts w:eastAsiaTheme="minorEastAsia"/>
                <w:color w:val="auto"/>
                <w:sz w:val="16"/>
                <w:szCs w:val="20"/>
              </w:rPr>
            </w:pPr>
            <w:r>
              <w:rPr>
                <w:rFonts w:eastAsiaTheme="minorEastAsia"/>
                <w:b/>
                <w:color w:val="auto"/>
                <w:sz w:val="16"/>
                <w:szCs w:val="20"/>
              </w:rPr>
              <w:t>6.  Intentionally Blank</w:t>
            </w:r>
          </w:p>
        </w:tc>
        <w:tc>
          <w:tcPr>
            <w:tcW w:w="245" w:type="dxa"/>
            <w:shd w:val="pct12" w:color="auto" w:fill="auto"/>
          </w:tcPr>
          <w:p w14:paraId="1DDCD002" w14:textId="77777777" w:rsidR="00235767" w:rsidRDefault="00235767">
            <w:pPr>
              <w:spacing w:line="240" w:lineRule="auto"/>
              <w:rPr>
                <w:rFonts w:eastAsiaTheme="minorEastAsia"/>
                <w:color w:val="auto"/>
                <w:sz w:val="16"/>
                <w:szCs w:val="20"/>
              </w:rPr>
            </w:pPr>
          </w:p>
        </w:tc>
        <w:tc>
          <w:tcPr>
            <w:tcW w:w="5179" w:type="dxa"/>
            <w:tcBorders>
              <w:top w:val="single" w:sz="6" w:space="0" w:color="auto"/>
              <w:left w:val="single" w:sz="6" w:space="0" w:color="auto"/>
              <w:bottom w:val="single" w:sz="6" w:space="0" w:color="auto"/>
              <w:right w:val="single" w:sz="6" w:space="0" w:color="auto"/>
            </w:tcBorders>
          </w:tcPr>
          <w:p w14:paraId="3B249380" w14:textId="77777777" w:rsidR="00235767" w:rsidRDefault="00235767">
            <w:pPr>
              <w:spacing w:line="240" w:lineRule="auto"/>
              <w:rPr>
                <w:rFonts w:eastAsiaTheme="minorEastAsia"/>
                <w:color w:val="auto"/>
                <w:sz w:val="16"/>
                <w:szCs w:val="20"/>
              </w:rPr>
            </w:pPr>
            <w:r>
              <w:rPr>
                <w:rFonts w:eastAsiaTheme="minorEastAsia"/>
                <w:b/>
                <w:color w:val="auto"/>
                <w:sz w:val="16"/>
                <w:szCs w:val="20"/>
              </w:rPr>
              <w:t>12.  Forms and Documentation are available through *:</w:t>
            </w:r>
          </w:p>
          <w:p w14:paraId="053B66E0" w14:textId="77777777" w:rsidR="00235767" w:rsidRDefault="00235767">
            <w:pPr>
              <w:spacing w:line="240" w:lineRule="auto"/>
              <w:rPr>
                <w:rFonts w:eastAsiaTheme="minorEastAsia"/>
                <w:color w:val="auto"/>
                <w:sz w:val="16"/>
                <w:szCs w:val="20"/>
              </w:rPr>
            </w:pPr>
            <w:r>
              <w:rPr>
                <w:rFonts w:eastAsiaTheme="minorEastAsia"/>
                <w:color w:val="auto"/>
                <w:sz w:val="16"/>
                <w:szCs w:val="20"/>
              </w:rPr>
              <w:t xml:space="preserve">Ministry of Defence, Forms and Pubs Commodity Management </w:t>
            </w:r>
          </w:p>
          <w:p w14:paraId="52E65CE4" w14:textId="77777777" w:rsidR="00235767" w:rsidRDefault="00235767">
            <w:pPr>
              <w:spacing w:line="240" w:lineRule="auto"/>
              <w:rPr>
                <w:rFonts w:eastAsiaTheme="minorEastAsia"/>
                <w:color w:val="auto"/>
                <w:sz w:val="16"/>
                <w:szCs w:val="20"/>
              </w:rPr>
            </w:pPr>
            <w:r>
              <w:rPr>
                <w:rFonts w:eastAsiaTheme="minorEastAsia"/>
                <w:color w:val="auto"/>
                <w:sz w:val="16"/>
                <w:szCs w:val="20"/>
              </w:rPr>
              <w:t>PO Box 2, Building C16, C Site</w:t>
            </w:r>
          </w:p>
          <w:p w14:paraId="6A867589" w14:textId="77777777" w:rsidR="00235767" w:rsidRDefault="00235767">
            <w:pPr>
              <w:spacing w:line="240" w:lineRule="auto"/>
              <w:rPr>
                <w:rFonts w:eastAsiaTheme="minorEastAsia"/>
                <w:color w:val="auto"/>
                <w:sz w:val="16"/>
                <w:szCs w:val="20"/>
              </w:rPr>
            </w:pPr>
            <w:r>
              <w:rPr>
                <w:rFonts w:eastAsiaTheme="minorEastAsia"/>
                <w:color w:val="auto"/>
                <w:sz w:val="16"/>
                <w:szCs w:val="20"/>
              </w:rPr>
              <w:t xml:space="preserve">Lower </w:t>
            </w:r>
            <w:proofErr w:type="spellStart"/>
            <w:r>
              <w:rPr>
                <w:rFonts w:eastAsiaTheme="minorEastAsia"/>
                <w:color w:val="auto"/>
                <w:sz w:val="16"/>
                <w:szCs w:val="20"/>
              </w:rPr>
              <w:t>Arncott</w:t>
            </w:r>
            <w:proofErr w:type="spellEnd"/>
          </w:p>
          <w:p w14:paraId="5121C64A" w14:textId="20DE49F1" w:rsidR="00235767" w:rsidRDefault="00235767">
            <w:pPr>
              <w:spacing w:line="240" w:lineRule="auto"/>
              <w:rPr>
                <w:rFonts w:eastAsiaTheme="minorEastAsia"/>
                <w:color w:val="auto"/>
                <w:sz w:val="16"/>
                <w:szCs w:val="20"/>
              </w:rPr>
            </w:pPr>
            <w:r>
              <w:rPr>
                <w:rFonts w:eastAsiaTheme="minorEastAsia"/>
                <w:color w:val="auto"/>
                <w:sz w:val="16"/>
                <w:szCs w:val="20"/>
              </w:rPr>
              <w:t>Bicester, OX25 1</w:t>
            </w:r>
            <w:r w:rsidR="00C008C5">
              <w:rPr>
                <w:rFonts w:eastAsiaTheme="minorEastAsia"/>
                <w:color w:val="auto"/>
                <w:sz w:val="16"/>
                <w:szCs w:val="20"/>
              </w:rPr>
              <w:t>LP (</w:t>
            </w:r>
            <w:r>
              <w:rPr>
                <w:rFonts w:eastAsiaTheme="minorEastAsia"/>
                <w:color w:val="auto"/>
                <w:sz w:val="16"/>
                <w:szCs w:val="20"/>
              </w:rPr>
              <w:t>Tel. 01869 256197 Fax: 01869 256824)</w:t>
            </w:r>
          </w:p>
          <w:p w14:paraId="17C0D43C" w14:textId="02033038" w:rsidR="00235767" w:rsidRDefault="00235767">
            <w:pPr>
              <w:spacing w:line="240" w:lineRule="auto"/>
              <w:rPr>
                <w:rFonts w:eastAsiaTheme="minorEastAsia"/>
                <w:b/>
                <w:color w:val="auto"/>
                <w:sz w:val="16"/>
                <w:szCs w:val="20"/>
              </w:rPr>
            </w:pPr>
            <w:r>
              <w:rPr>
                <w:rFonts w:eastAsiaTheme="minorEastAsia"/>
                <w:b/>
                <w:color w:val="auto"/>
                <w:sz w:val="16"/>
                <w:szCs w:val="20"/>
              </w:rPr>
              <w:t xml:space="preserve">Applications via fax or email: </w:t>
            </w:r>
            <w:hyperlink r:id="rId24" w:history="1">
              <w:r>
                <w:rPr>
                  <w:rStyle w:val="Hyperlink"/>
                  <w:rFonts w:eastAsiaTheme="minorEastAsia"/>
                  <w:sz w:val="16"/>
                  <w:szCs w:val="16"/>
                </w:rPr>
                <w:t>Leidos-FormsPublications@teamleidos.mod.uk</w:t>
              </w:r>
            </w:hyperlink>
            <w:r>
              <w:rPr>
                <w:rFonts w:eastAsiaTheme="minorEastAsia"/>
                <w:sz w:val="16"/>
                <w:szCs w:val="16"/>
                <w:u w:val="single"/>
              </w:rPr>
              <w:t xml:space="preserve"> </w:t>
            </w:r>
          </w:p>
        </w:tc>
        <w:tc>
          <w:tcPr>
            <w:tcW w:w="236" w:type="dxa"/>
            <w:tcBorders>
              <w:top w:val="nil"/>
              <w:left w:val="nil"/>
              <w:bottom w:val="nil"/>
              <w:right w:val="single" w:sz="6" w:space="0" w:color="auto"/>
            </w:tcBorders>
            <w:shd w:val="pct12" w:color="auto" w:fill="auto"/>
          </w:tcPr>
          <w:p w14:paraId="5B9AC2FC" w14:textId="77777777" w:rsidR="00235767" w:rsidRDefault="00235767">
            <w:pPr>
              <w:spacing w:line="240" w:lineRule="auto"/>
              <w:rPr>
                <w:rFonts w:eastAsiaTheme="minorEastAsia"/>
                <w:color w:val="auto"/>
                <w:sz w:val="16"/>
                <w:szCs w:val="20"/>
              </w:rPr>
            </w:pPr>
          </w:p>
        </w:tc>
        <w:tc>
          <w:tcPr>
            <w:tcW w:w="20229" w:type="dxa"/>
            <w:tcBorders>
              <w:top w:val="nil"/>
              <w:left w:val="nil"/>
              <w:bottom w:val="nil"/>
              <w:right w:val="single" w:sz="6" w:space="0" w:color="auto"/>
            </w:tcBorders>
            <w:shd w:val="pct12" w:color="auto" w:fill="auto"/>
          </w:tcPr>
          <w:p w14:paraId="34C84091" w14:textId="77777777" w:rsidR="00235767" w:rsidRDefault="00235767">
            <w:pPr>
              <w:spacing w:line="240" w:lineRule="auto"/>
              <w:rPr>
                <w:rFonts w:eastAsiaTheme="minorEastAsia"/>
                <w:color w:val="auto"/>
                <w:sz w:val="16"/>
                <w:szCs w:val="20"/>
              </w:rPr>
            </w:pPr>
          </w:p>
        </w:tc>
      </w:tr>
      <w:tr w:rsidR="00235767" w14:paraId="0A10CB14" w14:textId="0161DCD6" w:rsidTr="00C008C5">
        <w:trPr>
          <w:trHeight w:val="180"/>
        </w:trPr>
        <w:tc>
          <w:tcPr>
            <w:tcW w:w="11332" w:type="dxa"/>
            <w:gridSpan w:val="5"/>
            <w:tcBorders>
              <w:top w:val="nil"/>
              <w:left w:val="single" w:sz="6" w:space="0" w:color="auto"/>
              <w:bottom w:val="nil"/>
              <w:right w:val="single" w:sz="6" w:space="0" w:color="auto"/>
            </w:tcBorders>
            <w:shd w:val="pct12" w:color="auto" w:fill="auto"/>
          </w:tcPr>
          <w:p w14:paraId="6BB140D3" w14:textId="77777777" w:rsidR="00235767" w:rsidRDefault="00235767">
            <w:pPr>
              <w:spacing w:line="240" w:lineRule="auto"/>
              <w:rPr>
                <w:rFonts w:eastAsiaTheme="minorEastAsia"/>
                <w:color w:val="auto"/>
                <w:sz w:val="16"/>
                <w:szCs w:val="20"/>
              </w:rPr>
            </w:pPr>
          </w:p>
        </w:tc>
        <w:tc>
          <w:tcPr>
            <w:tcW w:w="20232" w:type="dxa"/>
            <w:tcBorders>
              <w:top w:val="nil"/>
              <w:left w:val="single" w:sz="6" w:space="0" w:color="auto"/>
              <w:bottom w:val="nil"/>
              <w:right w:val="single" w:sz="6" w:space="0" w:color="auto"/>
            </w:tcBorders>
            <w:shd w:val="pct12" w:color="auto" w:fill="auto"/>
          </w:tcPr>
          <w:p w14:paraId="2261AF46" w14:textId="77777777" w:rsidR="00235767" w:rsidRDefault="00235767">
            <w:pPr>
              <w:spacing w:line="240" w:lineRule="auto"/>
              <w:rPr>
                <w:rFonts w:eastAsiaTheme="minorEastAsia"/>
                <w:color w:val="auto"/>
                <w:sz w:val="16"/>
                <w:szCs w:val="20"/>
              </w:rPr>
            </w:pPr>
          </w:p>
        </w:tc>
      </w:tr>
      <w:tr w:rsidR="00235767" w14:paraId="5FF13AA2" w14:textId="188DC662" w:rsidTr="00C008C5">
        <w:trPr>
          <w:trHeight w:val="1669"/>
        </w:trPr>
        <w:tc>
          <w:tcPr>
            <w:tcW w:w="393" w:type="dxa"/>
            <w:tcBorders>
              <w:top w:val="nil"/>
              <w:left w:val="single" w:sz="6" w:space="0" w:color="auto"/>
              <w:bottom w:val="nil"/>
              <w:right w:val="nil"/>
            </w:tcBorders>
            <w:shd w:val="pct12" w:color="auto" w:fill="auto"/>
          </w:tcPr>
          <w:p w14:paraId="414B6B73" w14:textId="77777777" w:rsidR="00235767" w:rsidRDefault="00235767">
            <w:pPr>
              <w:spacing w:line="240" w:lineRule="auto"/>
              <w:rPr>
                <w:rFonts w:eastAsiaTheme="minorEastAsia"/>
                <w:color w:val="auto"/>
                <w:sz w:val="16"/>
                <w:szCs w:val="20"/>
              </w:rPr>
            </w:pPr>
          </w:p>
        </w:tc>
        <w:tc>
          <w:tcPr>
            <w:tcW w:w="5282" w:type="dxa"/>
            <w:tcBorders>
              <w:top w:val="single" w:sz="6" w:space="0" w:color="auto"/>
              <w:left w:val="single" w:sz="6" w:space="0" w:color="auto"/>
              <w:bottom w:val="single" w:sz="6" w:space="0" w:color="auto"/>
              <w:right w:val="single" w:sz="6" w:space="0" w:color="auto"/>
            </w:tcBorders>
          </w:tcPr>
          <w:p w14:paraId="0565E290" w14:textId="77777777" w:rsidR="00235767" w:rsidRDefault="00235767" w:rsidP="00503ACF">
            <w:pPr>
              <w:numPr>
                <w:ilvl w:val="0"/>
                <w:numId w:val="50"/>
              </w:numPr>
              <w:spacing w:line="240" w:lineRule="auto"/>
              <w:rPr>
                <w:rFonts w:eastAsiaTheme="minorEastAsia"/>
                <w:b/>
                <w:color w:val="auto"/>
                <w:sz w:val="16"/>
                <w:szCs w:val="20"/>
              </w:rPr>
            </w:pPr>
            <w:r>
              <w:rPr>
                <w:rFonts w:eastAsiaTheme="minorEastAsia"/>
                <w:b/>
                <w:color w:val="auto"/>
                <w:sz w:val="16"/>
                <w:szCs w:val="20"/>
              </w:rPr>
              <w:t>Quality Assurance Representative: Marc Hollier</w:t>
            </w:r>
          </w:p>
          <w:p w14:paraId="20129348" w14:textId="62744EF9" w:rsidR="00235767" w:rsidRDefault="00235767">
            <w:pPr>
              <w:spacing w:line="240" w:lineRule="auto"/>
              <w:rPr>
                <w:rFonts w:eastAsiaTheme="minorEastAsia"/>
                <w:color w:val="auto"/>
                <w:sz w:val="16"/>
                <w:szCs w:val="20"/>
              </w:rPr>
            </w:pPr>
            <w:r>
              <w:rPr>
                <w:rFonts w:eastAsiaTheme="minorEastAsia"/>
                <w:color w:val="auto"/>
                <w:sz w:val="16"/>
                <w:szCs w:val="20"/>
              </w:rPr>
              <w:t>Commercial staff are reminded that all Quality Assurance requirements should be listed under the General Contract Conditions. See Condition 3.3</w:t>
            </w:r>
          </w:p>
          <w:p w14:paraId="0351D5C4" w14:textId="77777777" w:rsidR="00235767" w:rsidRDefault="00235767">
            <w:pPr>
              <w:spacing w:line="240" w:lineRule="auto"/>
              <w:rPr>
                <w:rFonts w:eastAsiaTheme="minorEastAsia"/>
                <w:color w:val="auto"/>
                <w:sz w:val="16"/>
                <w:szCs w:val="20"/>
              </w:rPr>
            </w:pPr>
            <w:r>
              <w:rPr>
                <w:rFonts w:eastAsiaTheme="minorEastAsia"/>
                <w:color w:val="auto"/>
                <w:sz w:val="16"/>
                <w:szCs w:val="20"/>
              </w:rPr>
              <w:t xml:space="preserve">AQAPS and DEF STANs are available from UK Defence Standardization, for access to the documents and details of the helpdesk visit </w:t>
            </w:r>
            <w:hyperlink r:id="rId25" w:tooltip="http://dstan.uwh.diif.r.mil.uk/" w:history="1">
              <w:r>
                <w:rPr>
                  <w:rStyle w:val="Hyperlink"/>
                  <w:rFonts w:eastAsiaTheme="minorEastAsia"/>
                  <w:color w:val="0563C1"/>
                  <w:sz w:val="16"/>
                  <w:szCs w:val="20"/>
                </w:rPr>
                <w:t>http://dstan.uwh.diif.r.mil.uk</w:t>
              </w:r>
            </w:hyperlink>
            <w:hyperlink r:id="rId26" w:tooltip="http://www.dstan.dii.r.mil.uk/" w:history="1">
              <w:r>
                <w:rPr>
                  <w:rStyle w:val="Hyperlink"/>
                  <w:rFonts w:eastAsiaTheme="minorEastAsia"/>
                  <w:color w:val="0563C1"/>
                  <w:sz w:val="16"/>
                  <w:szCs w:val="20"/>
                </w:rPr>
                <w:t>/ </w:t>
              </w:r>
            </w:hyperlink>
            <w:r>
              <w:rPr>
                <w:rFonts w:eastAsiaTheme="minorEastAsia"/>
                <w:color w:val="auto"/>
                <w:sz w:val="16"/>
                <w:szCs w:val="20"/>
              </w:rPr>
              <w:t xml:space="preserve"> [intranet] or </w:t>
            </w:r>
            <w:hyperlink r:id="rId27" w:tooltip="https://www.dstan.mod.uk/" w:history="1">
              <w:r>
                <w:rPr>
                  <w:rStyle w:val="Hyperlink"/>
                  <w:rFonts w:eastAsiaTheme="minorEastAsia"/>
                  <w:color w:val="0563C1"/>
                  <w:sz w:val="16"/>
                  <w:szCs w:val="20"/>
                </w:rPr>
                <w:t>https://www.dstan.mod.uk/</w:t>
              </w:r>
            </w:hyperlink>
            <w:r>
              <w:rPr>
                <w:rFonts w:eastAsiaTheme="minorEastAsia"/>
                <w:color w:val="auto"/>
                <w:sz w:val="16"/>
                <w:szCs w:val="20"/>
              </w:rPr>
              <w:t xml:space="preserve"> [extranet, registration needed].</w:t>
            </w:r>
          </w:p>
        </w:tc>
        <w:tc>
          <w:tcPr>
            <w:tcW w:w="245" w:type="dxa"/>
            <w:shd w:val="pct12" w:color="auto" w:fill="auto"/>
          </w:tcPr>
          <w:p w14:paraId="758276D3" w14:textId="77777777" w:rsidR="00235767" w:rsidRDefault="00235767">
            <w:pPr>
              <w:spacing w:line="240" w:lineRule="auto"/>
              <w:rPr>
                <w:rFonts w:eastAsiaTheme="minorEastAsia"/>
                <w:color w:val="auto"/>
                <w:sz w:val="16"/>
                <w:szCs w:val="20"/>
              </w:rPr>
            </w:pPr>
          </w:p>
        </w:tc>
        <w:tc>
          <w:tcPr>
            <w:tcW w:w="5179" w:type="dxa"/>
            <w:tcBorders>
              <w:top w:val="single" w:sz="6" w:space="0" w:color="auto"/>
              <w:left w:val="single" w:sz="6" w:space="0" w:color="auto"/>
              <w:bottom w:val="single" w:sz="6" w:space="0" w:color="auto"/>
              <w:right w:val="single" w:sz="6" w:space="0" w:color="auto"/>
            </w:tcBorders>
          </w:tcPr>
          <w:p w14:paraId="29156675" w14:textId="77777777" w:rsidR="00235767" w:rsidRDefault="00235767">
            <w:pPr>
              <w:spacing w:line="240" w:lineRule="auto"/>
              <w:rPr>
                <w:rFonts w:eastAsiaTheme="minorEastAsia"/>
                <w:color w:val="auto"/>
                <w:sz w:val="16"/>
                <w:szCs w:val="20"/>
              </w:rPr>
            </w:pPr>
            <w:r>
              <w:rPr>
                <w:rFonts w:eastAsiaTheme="minorEastAsia"/>
                <w:b/>
                <w:color w:val="auto"/>
                <w:sz w:val="16"/>
                <w:szCs w:val="20"/>
              </w:rPr>
              <w:t>NOTES</w:t>
            </w:r>
          </w:p>
          <w:p w14:paraId="1A7DEEAF" w14:textId="50ED63A6" w:rsidR="00235767" w:rsidRDefault="00235767">
            <w:pPr>
              <w:widowControl w:val="0"/>
              <w:autoSpaceDE w:val="0"/>
              <w:autoSpaceDN w:val="0"/>
              <w:adjustRightInd w:val="0"/>
              <w:spacing w:after="60" w:line="240" w:lineRule="auto"/>
              <w:rPr>
                <w:rFonts w:eastAsiaTheme="minorEastAsia"/>
                <w:color w:val="auto"/>
                <w:sz w:val="16"/>
                <w:szCs w:val="20"/>
              </w:rPr>
            </w:pPr>
            <w:r>
              <w:rPr>
                <w:rFonts w:eastAsiaTheme="minorEastAsia"/>
                <w:b/>
                <w:color w:val="auto"/>
                <w:sz w:val="16"/>
                <w:szCs w:val="20"/>
              </w:rPr>
              <w:t>1.</w:t>
            </w:r>
            <w:r>
              <w:rPr>
                <w:rFonts w:eastAsiaTheme="minorEastAsia"/>
                <w:color w:val="auto"/>
                <w:sz w:val="16"/>
                <w:szCs w:val="20"/>
              </w:rPr>
              <w:t xml:space="preserve">  Many </w:t>
            </w:r>
            <w:r>
              <w:rPr>
                <w:rFonts w:eastAsiaTheme="minorEastAsia"/>
                <w:b/>
                <w:color w:val="auto"/>
                <w:sz w:val="16"/>
                <w:szCs w:val="20"/>
              </w:rPr>
              <w:t xml:space="preserve">DEFCONs </w:t>
            </w:r>
            <w:r>
              <w:rPr>
                <w:rFonts w:eastAsiaTheme="minorEastAsia"/>
                <w:color w:val="auto"/>
                <w:sz w:val="16"/>
                <w:szCs w:val="20"/>
              </w:rPr>
              <w:t xml:space="preserve">and </w:t>
            </w:r>
            <w:r>
              <w:rPr>
                <w:rFonts w:eastAsiaTheme="minorEastAsia"/>
                <w:b/>
                <w:color w:val="auto"/>
                <w:sz w:val="16"/>
                <w:szCs w:val="20"/>
              </w:rPr>
              <w:t>DEFFORMs</w:t>
            </w:r>
            <w:r>
              <w:rPr>
                <w:rFonts w:eastAsiaTheme="minorEastAsia"/>
                <w:color w:val="auto"/>
                <w:sz w:val="16"/>
                <w:szCs w:val="20"/>
              </w:rPr>
              <w:t xml:space="preserve"> can be obtained from the MOD Internet Site:  </w:t>
            </w:r>
            <w:hyperlink r:id="rId28" w:history="1">
              <w:r>
                <w:rPr>
                  <w:rStyle w:val="Hyperlink"/>
                  <w:rFonts w:eastAsiaTheme="minorEastAsia"/>
                  <w:color w:val="0000FF"/>
                  <w:sz w:val="16"/>
                  <w:szCs w:val="20"/>
                </w:rPr>
                <w:t>https://www.aof.mod.uk/aofcontent/tactical/toolkit/index.htm</w:t>
              </w:r>
            </w:hyperlink>
          </w:p>
          <w:p w14:paraId="1AF04D9E" w14:textId="4125517D" w:rsidR="00235767" w:rsidRDefault="00235767">
            <w:pPr>
              <w:spacing w:line="240" w:lineRule="auto"/>
              <w:rPr>
                <w:rFonts w:eastAsiaTheme="minorEastAsia"/>
                <w:b/>
                <w:color w:val="auto"/>
                <w:sz w:val="16"/>
                <w:szCs w:val="20"/>
              </w:rPr>
            </w:pPr>
            <w:r>
              <w:rPr>
                <w:rFonts w:eastAsiaTheme="minorEastAsia"/>
                <w:sz w:val="16"/>
                <w:szCs w:val="16"/>
              </w:rPr>
              <w:t xml:space="preserve">2. If the required forms or documentation are not available on the MOD Internet site requests should be submitted through the Commercial Officer named in Section 1.  </w:t>
            </w:r>
          </w:p>
        </w:tc>
        <w:tc>
          <w:tcPr>
            <w:tcW w:w="236" w:type="dxa"/>
            <w:tcBorders>
              <w:top w:val="nil"/>
              <w:left w:val="nil"/>
              <w:bottom w:val="nil"/>
              <w:right w:val="single" w:sz="6" w:space="0" w:color="auto"/>
            </w:tcBorders>
            <w:shd w:val="pct12" w:color="auto" w:fill="auto"/>
          </w:tcPr>
          <w:p w14:paraId="0FDE5861" w14:textId="77777777" w:rsidR="00235767" w:rsidRDefault="00235767">
            <w:pPr>
              <w:spacing w:line="240" w:lineRule="auto"/>
              <w:rPr>
                <w:rFonts w:eastAsiaTheme="minorEastAsia"/>
                <w:color w:val="auto"/>
                <w:sz w:val="16"/>
                <w:szCs w:val="20"/>
              </w:rPr>
            </w:pPr>
          </w:p>
        </w:tc>
        <w:tc>
          <w:tcPr>
            <w:tcW w:w="20229" w:type="dxa"/>
            <w:tcBorders>
              <w:top w:val="nil"/>
              <w:left w:val="nil"/>
              <w:bottom w:val="nil"/>
              <w:right w:val="single" w:sz="6" w:space="0" w:color="auto"/>
            </w:tcBorders>
            <w:shd w:val="pct12" w:color="auto" w:fill="auto"/>
          </w:tcPr>
          <w:p w14:paraId="12005431" w14:textId="77777777" w:rsidR="00235767" w:rsidRDefault="00235767">
            <w:pPr>
              <w:spacing w:line="240" w:lineRule="auto"/>
              <w:rPr>
                <w:rFonts w:eastAsiaTheme="minorEastAsia"/>
                <w:color w:val="auto"/>
                <w:sz w:val="16"/>
                <w:szCs w:val="20"/>
              </w:rPr>
            </w:pPr>
          </w:p>
        </w:tc>
      </w:tr>
    </w:tbl>
    <w:p w14:paraId="764A8EE0" w14:textId="77777777" w:rsidR="00840140" w:rsidRPr="00972072" w:rsidRDefault="00840140" w:rsidP="00363D03">
      <w:pPr>
        <w:pStyle w:val="Heading1"/>
        <w:ind w:left="0" w:firstLine="0"/>
        <w:jc w:val="left"/>
      </w:pPr>
    </w:p>
    <w:sectPr w:rsidR="00840140" w:rsidRPr="00972072" w:rsidSect="00FB62F3">
      <w:headerReference w:type="default" r:id="rId29"/>
      <w:pgSz w:w="11906" w:h="16841"/>
      <w:pgMar w:top="829" w:right="1136" w:bottom="785" w:left="1133" w:header="720" w:footer="2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7793" w14:textId="77777777" w:rsidR="007B43CE" w:rsidRDefault="007B43CE">
      <w:pPr>
        <w:spacing w:line="240" w:lineRule="auto"/>
      </w:pPr>
      <w:r>
        <w:separator/>
      </w:r>
    </w:p>
  </w:endnote>
  <w:endnote w:type="continuationSeparator" w:id="0">
    <w:p w14:paraId="5DBB0F4A" w14:textId="77777777" w:rsidR="007B43CE" w:rsidRDefault="007B43CE">
      <w:pPr>
        <w:spacing w:line="240" w:lineRule="auto"/>
      </w:pPr>
      <w:r>
        <w:continuationSeparator/>
      </w:r>
    </w:p>
  </w:endnote>
  <w:endnote w:type="continuationNotice" w:id="1">
    <w:p w14:paraId="67941207" w14:textId="77777777" w:rsidR="007B43CE" w:rsidRDefault="007B43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7554A" w14:textId="77777777" w:rsidR="007B43CE" w:rsidRDefault="007B43CE">
      <w:pPr>
        <w:spacing w:line="240" w:lineRule="auto"/>
      </w:pPr>
      <w:r>
        <w:separator/>
      </w:r>
    </w:p>
  </w:footnote>
  <w:footnote w:type="continuationSeparator" w:id="0">
    <w:p w14:paraId="6E889A30" w14:textId="77777777" w:rsidR="007B43CE" w:rsidRDefault="007B43CE">
      <w:pPr>
        <w:spacing w:line="240" w:lineRule="auto"/>
      </w:pPr>
      <w:r>
        <w:continuationSeparator/>
      </w:r>
    </w:p>
  </w:footnote>
  <w:footnote w:type="continuationNotice" w:id="1">
    <w:p w14:paraId="78414D14" w14:textId="77777777" w:rsidR="007B43CE" w:rsidRDefault="007B43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9C97" w14:textId="77777777" w:rsidR="00B14E78" w:rsidRDefault="00B14E78" w:rsidP="00CC5D47">
    <w:pPr>
      <w:ind w:right="66"/>
      <w:rPr>
        <w:b/>
        <w:color w:val="818181"/>
      </w:rPr>
    </w:pPr>
    <w:r w:rsidRPr="00D50BEE">
      <w:rPr>
        <w:b/>
        <w:color w:val="818181"/>
      </w:rPr>
      <w:t>C17CSAE/700182315</w:t>
    </w:r>
  </w:p>
  <w:p w14:paraId="588C464C" w14:textId="36C512F2" w:rsidR="00B14E78" w:rsidRPr="00D50BEE" w:rsidRDefault="00B14E78" w:rsidP="00CC5D47">
    <w:pPr>
      <w:ind w:right="66"/>
      <w:jc w:val="right"/>
      <w:rPr>
        <w:b/>
        <w:color w:val="818181"/>
      </w:rPr>
    </w:pPr>
    <w:r w:rsidRPr="00D50BEE">
      <w:rPr>
        <w:b/>
        <w:color w:val="818181"/>
      </w:rPr>
      <w:tab/>
    </w:r>
    <w:r w:rsidRPr="00D50BEE">
      <w:rPr>
        <w:b/>
        <w:color w:val="818181"/>
      </w:rPr>
      <w:tab/>
    </w:r>
    <w:r w:rsidRPr="00D50BEE">
      <w:rPr>
        <w:b/>
        <w:color w:val="818181"/>
      </w:rPr>
      <w:tab/>
    </w:r>
    <w:r w:rsidRPr="00D50BEE">
      <w:rPr>
        <w:b/>
        <w:color w:val="818181"/>
      </w:rPr>
      <w:tab/>
    </w:r>
    <w:r w:rsidRPr="00D50BEE">
      <w:rPr>
        <w:b/>
        <w:color w:val="818181"/>
      </w:rPr>
      <w:tab/>
    </w:r>
    <w:r>
      <w:rPr>
        <w:b/>
        <w:color w:val="818181"/>
      </w:rPr>
      <w:t xml:space="preserve">SC1B </w:t>
    </w:r>
    <w:proofErr w:type="spellStart"/>
    <w:r>
      <w:rPr>
        <w:b/>
        <w:color w:val="818181"/>
      </w:rPr>
      <w:t>Edn</w:t>
    </w:r>
    <w:proofErr w:type="spellEnd"/>
    <w:r>
      <w:rPr>
        <w:b/>
        <w:color w:val="818181"/>
      </w:rPr>
      <w:t xml:space="preserve">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7874" w14:textId="77777777" w:rsidR="00B14E78" w:rsidRDefault="00B14E78" w:rsidP="006F5B2E">
    <w:pPr>
      <w:ind w:right="66"/>
      <w:rPr>
        <w:b/>
        <w:color w:val="818181"/>
      </w:rPr>
    </w:pPr>
  </w:p>
  <w:p w14:paraId="0EAAA647" w14:textId="77777777" w:rsidR="00B14E78" w:rsidRDefault="00B14E78" w:rsidP="00CC5D47">
    <w:pPr>
      <w:ind w:right="66"/>
      <w:rPr>
        <w:b/>
        <w:color w:val="818181"/>
      </w:rPr>
    </w:pPr>
    <w:r w:rsidRPr="00D50BEE">
      <w:rPr>
        <w:b/>
        <w:color w:val="818181"/>
      </w:rPr>
      <w:t xml:space="preserve">C17CSAE/700182315 </w:t>
    </w:r>
    <w:r w:rsidRPr="00D50BEE">
      <w:rPr>
        <w:b/>
        <w:color w:val="818181"/>
      </w:rPr>
      <w:tab/>
    </w:r>
  </w:p>
  <w:p w14:paraId="5E53D03B" w14:textId="196D3C2F" w:rsidR="00B14E78" w:rsidRPr="00D50BEE" w:rsidRDefault="00B14E78" w:rsidP="00CC5D47">
    <w:pPr>
      <w:ind w:right="66"/>
      <w:jc w:val="right"/>
      <w:rPr>
        <w:b/>
        <w:color w:val="818181"/>
      </w:rPr>
    </w:pPr>
    <w:r w:rsidRPr="00D50BEE">
      <w:rPr>
        <w:b/>
        <w:color w:val="818181"/>
      </w:rPr>
      <w:tab/>
    </w:r>
    <w:r w:rsidRPr="00D50BEE">
      <w:rPr>
        <w:b/>
        <w:color w:val="818181"/>
      </w:rPr>
      <w:tab/>
    </w:r>
    <w:r w:rsidRPr="00D50BEE">
      <w:rPr>
        <w:b/>
        <w:color w:val="818181"/>
      </w:rPr>
      <w:tab/>
    </w:r>
    <w:r w:rsidRPr="00D50BEE">
      <w:rPr>
        <w:b/>
        <w:color w:val="818181"/>
      </w:rPr>
      <w:tab/>
    </w:r>
    <w:r w:rsidRPr="00D50BEE">
      <w:rPr>
        <w:b/>
        <w:color w:val="818181"/>
      </w:rPr>
      <w:tab/>
    </w:r>
    <w:r w:rsidRPr="00D50BEE">
      <w:rPr>
        <w:b/>
        <w:color w:val="818181"/>
      </w:rPr>
      <w:tab/>
    </w:r>
    <w:r>
      <w:rPr>
        <w:b/>
        <w:color w:val="818181"/>
      </w:rPr>
      <w:t>Schedule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23B97" w14:textId="77777777" w:rsidR="00B14E78" w:rsidRDefault="00B14E78" w:rsidP="006F5B2E">
    <w:pPr>
      <w:ind w:right="66"/>
      <w:rPr>
        <w:b/>
        <w:color w:val="818181"/>
      </w:rPr>
    </w:pPr>
  </w:p>
  <w:p w14:paraId="3FA4D384" w14:textId="77777777" w:rsidR="00B14E78" w:rsidRDefault="00B14E78" w:rsidP="00CC5D47">
    <w:pPr>
      <w:ind w:right="66"/>
      <w:rPr>
        <w:b/>
        <w:color w:val="818181"/>
      </w:rPr>
    </w:pPr>
    <w:r w:rsidRPr="00D50BEE">
      <w:rPr>
        <w:b/>
        <w:color w:val="818181"/>
      </w:rPr>
      <w:t xml:space="preserve">C17CSAE/700182315 </w:t>
    </w:r>
    <w:r w:rsidRPr="00D50BEE">
      <w:rPr>
        <w:b/>
        <w:color w:val="818181"/>
      </w:rPr>
      <w:tab/>
    </w:r>
  </w:p>
  <w:p w14:paraId="3153499E" w14:textId="10722010" w:rsidR="00B14E78" w:rsidRPr="00D50BEE" w:rsidRDefault="00B14E78" w:rsidP="00CC5D47">
    <w:pPr>
      <w:ind w:right="66"/>
      <w:jc w:val="right"/>
      <w:rPr>
        <w:b/>
        <w:color w:val="818181"/>
      </w:rPr>
    </w:pPr>
    <w:r w:rsidRPr="00D50BEE">
      <w:rPr>
        <w:b/>
        <w:color w:val="818181"/>
      </w:rPr>
      <w:tab/>
    </w:r>
    <w:r w:rsidRPr="00D50BEE">
      <w:rPr>
        <w:b/>
        <w:color w:val="818181"/>
      </w:rPr>
      <w:tab/>
    </w:r>
    <w:r w:rsidRPr="00D50BEE">
      <w:rPr>
        <w:b/>
        <w:color w:val="818181"/>
      </w:rPr>
      <w:tab/>
    </w:r>
    <w:r w:rsidRPr="00D50BEE">
      <w:rPr>
        <w:b/>
        <w:color w:val="818181"/>
      </w:rPr>
      <w:tab/>
    </w:r>
    <w:r w:rsidRPr="00D50BEE">
      <w:rPr>
        <w:b/>
        <w:color w:val="818181"/>
      </w:rPr>
      <w:tab/>
    </w:r>
    <w:r w:rsidRPr="00D50BEE">
      <w:rPr>
        <w:b/>
        <w:color w:val="818181"/>
      </w:rPr>
      <w:tab/>
    </w:r>
    <w:r>
      <w:rPr>
        <w:b/>
        <w:color w:val="818181"/>
      </w:rPr>
      <w:t>Schedule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3937" w14:textId="77777777" w:rsidR="00B14E78" w:rsidRDefault="00B14E78" w:rsidP="006F5B2E">
    <w:pPr>
      <w:ind w:right="66"/>
      <w:rPr>
        <w:b/>
        <w:color w:val="818181"/>
      </w:rPr>
    </w:pPr>
  </w:p>
  <w:p w14:paraId="2867B3DF" w14:textId="77777777" w:rsidR="00B14E78" w:rsidRDefault="00B14E78" w:rsidP="00CC5D47">
    <w:pPr>
      <w:ind w:right="66"/>
      <w:rPr>
        <w:b/>
        <w:color w:val="818181"/>
      </w:rPr>
    </w:pPr>
    <w:r w:rsidRPr="00D50BEE">
      <w:rPr>
        <w:b/>
        <w:color w:val="818181"/>
      </w:rPr>
      <w:t xml:space="preserve">C17CSAE/700182315 </w:t>
    </w:r>
    <w:r w:rsidRPr="00D50BEE">
      <w:rPr>
        <w:b/>
        <w:color w:val="818181"/>
      </w:rPr>
      <w:tab/>
    </w:r>
  </w:p>
  <w:p w14:paraId="2D6C3107" w14:textId="20161FF6" w:rsidR="00B14E78" w:rsidRPr="00D50BEE" w:rsidRDefault="00B14E78" w:rsidP="002B58E3">
    <w:pPr>
      <w:ind w:right="66"/>
      <w:jc w:val="right"/>
      <w:rPr>
        <w:b/>
        <w:color w:val="818181"/>
      </w:rPr>
    </w:pPr>
    <w:r w:rsidRPr="00D50BEE">
      <w:rPr>
        <w:b/>
        <w:color w:val="818181"/>
      </w:rPr>
      <w:tab/>
    </w:r>
    <w:r w:rsidRPr="00D50BEE">
      <w:rPr>
        <w:b/>
        <w:color w:val="818181"/>
      </w:rPr>
      <w:tab/>
    </w:r>
    <w:r w:rsidRPr="00D50BEE">
      <w:rPr>
        <w:b/>
        <w:color w:val="818181"/>
      </w:rPr>
      <w:tab/>
    </w:r>
    <w:r w:rsidRPr="00D50BEE">
      <w:rPr>
        <w:b/>
        <w:color w:val="818181"/>
      </w:rPr>
      <w:tab/>
    </w:r>
    <w:r w:rsidRPr="00D50BEE">
      <w:rPr>
        <w:b/>
        <w:color w:val="818181"/>
      </w:rPr>
      <w:tab/>
    </w:r>
    <w:r w:rsidRPr="00D50BEE">
      <w:rPr>
        <w:b/>
        <w:color w:val="818181"/>
      </w:rPr>
      <w:tab/>
    </w:r>
    <w:r>
      <w:rPr>
        <w:b/>
        <w:color w:val="818181"/>
      </w:rPr>
      <w:t>Schedule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AF6D" w14:textId="48CAF904" w:rsidR="00B14E78" w:rsidRPr="005311D7" w:rsidRDefault="00B14E78" w:rsidP="00FB62F3">
    <w:pPr>
      <w:ind w:right="66"/>
    </w:pPr>
    <w:r>
      <w:rPr>
        <w:b/>
        <w:color w:val="818181"/>
        <w:sz w:val="24"/>
      </w:rPr>
      <w:t>C17CSAE/700182315</w:t>
    </w:r>
    <w:r>
      <w:rPr>
        <w:b/>
        <w:color w:val="818181"/>
        <w:sz w:val="24"/>
      </w:rPr>
      <w:tab/>
    </w:r>
    <w:r>
      <w:rPr>
        <w:b/>
        <w:color w:val="818181"/>
        <w:sz w:val="24"/>
      </w:rPr>
      <w:tab/>
    </w:r>
    <w:r>
      <w:rPr>
        <w:b/>
        <w:color w:val="818181"/>
        <w:sz w:val="24"/>
      </w:rPr>
      <w:tab/>
    </w:r>
    <w:r>
      <w:rPr>
        <w:b/>
        <w:color w:val="818181"/>
        <w:sz w:val="24"/>
      </w:rPr>
      <w:tab/>
    </w:r>
    <w:r>
      <w:rPr>
        <w:b/>
        <w:color w:val="818181"/>
        <w:sz w:val="24"/>
      </w:rPr>
      <w:tab/>
    </w:r>
    <w:r>
      <w:rPr>
        <w:b/>
        <w:color w:val="818181"/>
        <w:sz w:val="24"/>
      </w:rPr>
      <w:tab/>
    </w:r>
    <w:r>
      <w:rPr>
        <w:b/>
        <w:color w:val="818181"/>
        <w:sz w:val="24"/>
      </w:rPr>
      <w:tab/>
    </w:r>
    <w:r>
      <w:rPr>
        <w:b/>
        <w:color w:val="818181"/>
        <w:sz w:val="24"/>
      </w:rPr>
      <w:tab/>
    </w:r>
    <w:r w:rsidRPr="00FB62F3">
      <w:rPr>
        <w:b/>
        <w:color w:val="7F7F7F" w:themeColor="text1" w:themeTint="80"/>
      </w:rPr>
      <w:t>DEFFORM 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4F"/>
    <w:multiLevelType w:val="hybridMultilevel"/>
    <w:tmpl w:val="8A9881B2"/>
    <w:lvl w:ilvl="0" w:tplc="245EAC54">
      <w:start w:val="30"/>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E61C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AEAD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807C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209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DEA3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3EC9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233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CFE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D25F23"/>
    <w:multiLevelType w:val="hybridMultilevel"/>
    <w:tmpl w:val="BB622AC4"/>
    <w:lvl w:ilvl="0" w:tplc="183ADF7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C4D29"/>
    <w:multiLevelType w:val="hybridMultilevel"/>
    <w:tmpl w:val="6BB21796"/>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C54C6"/>
    <w:multiLevelType w:val="multilevel"/>
    <w:tmpl w:val="513836F4"/>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5" w15:restartNumberingAfterBreak="0">
    <w:nsid w:val="08CA6BAB"/>
    <w:multiLevelType w:val="multilevel"/>
    <w:tmpl w:val="513836F4"/>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6" w15:restartNumberingAfterBreak="0">
    <w:nsid w:val="09F5233D"/>
    <w:multiLevelType w:val="hybridMultilevel"/>
    <w:tmpl w:val="23E43D30"/>
    <w:lvl w:ilvl="0" w:tplc="AA14455C">
      <w:start w:val="1"/>
      <w:numFmt w:val="lowerLetter"/>
      <w:lvlText w:val="%1)"/>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686384">
      <w:start w:val="1"/>
      <w:numFmt w:val="lowerLetter"/>
      <w:lvlText w:val="%2"/>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5E696E">
      <w:start w:val="1"/>
      <w:numFmt w:val="lowerRoman"/>
      <w:lvlText w:val="%3"/>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B6D026">
      <w:start w:val="1"/>
      <w:numFmt w:val="decimal"/>
      <w:lvlText w:val="%4"/>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C43718">
      <w:start w:val="1"/>
      <w:numFmt w:val="lowerLetter"/>
      <w:lvlText w:val="%5"/>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EA85A0">
      <w:start w:val="1"/>
      <w:numFmt w:val="lowerRoman"/>
      <w:lvlText w:val="%6"/>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70FE52">
      <w:start w:val="1"/>
      <w:numFmt w:val="decimal"/>
      <w:lvlText w:val="%7"/>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860BE">
      <w:start w:val="1"/>
      <w:numFmt w:val="lowerLetter"/>
      <w:lvlText w:val="%8"/>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606F8E">
      <w:start w:val="1"/>
      <w:numFmt w:val="lowerRoman"/>
      <w:lvlText w:val="%9"/>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120B67"/>
    <w:multiLevelType w:val="hybridMultilevel"/>
    <w:tmpl w:val="6BB21796"/>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9802D9"/>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9" w15:restartNumberingAfterBreak="0">
    <w:nsid w:val="0EFD27EE"/>
    <w:multiLevelType w:val="hybridMultilevel"/>
    <w:tmpl w:val="3B2EAB78"/>
    <w:lvl w:ilvl="0" w:tplc="1AA2FB60">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0FF673F7"/>
    <w:multiLevelType w:val="hybridMultilevel"/>
    <w:tmpl w:val="F996B128"/>
    <w:lvl w:ilvl="0" w:tplc="B718B1CC">
      <w:start w:val="25"/>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18FC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925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56D3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A87B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3A43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5622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FAF1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4CCF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D01CB5"/>
    <w:multiLevelType w:val="hybridMultilevel"/>
    <w:tmpl w:val="FFDC3EB4"/>
    <w:lvl w:ilvl="0" w:tplc="E8C8E6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634FC">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F4CED8">
      <w:start w:val="1"/>
      <w:numFmt w:val="lowerLetter"/>
      <w:lvlRestart w:val="0"/>
      <w:lvlText w:val="%3."/>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9E0256">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E6F370">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9807A4">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413FA">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AC6A34">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699B2">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6B4A70"/>
    <w:multiLevelType w:val="hybridMultilevel"/>
    <w:tmpl w:val="6BA61F78"/>
    <w:lvl w:ilvl="0" w:tplc="1EB44954">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87F50"/>
    <w:multiLevelType w:val="hybridMultilevel"/>
    <w:tmpl w:val="D1541E84"/>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8523CB"/>
    <w:multiLevelType w:val="hybridMultilevel"/>
    <w:tmpl w:val="B0B4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210A5"/>
    <w:multiLevelType w:val="hybridMultilevel"/>
    <w:tmpl w:val="164E1E7A"/>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E87AAD"/>
    <w:multiLevelType w:val="hybridMultilevel"/>
    <w:tmpl w:val="31C0E170"/>
    <w:lvl w:ilvl="0" w:tplc="5A4816D0">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64F9F"/>
    <w:multiLevelType w:val="hybridMultilevel"/>
    <w:tmpl w:val="3B2EAB78"/>
    <w:lvl w:ilvl="0" w:tplc="1AA2FB60">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2C6D085F"/>
    <w:multiLevelType w:val="hybridMultilevel"/>
    <w:tmpl w:val="870087D2"/>
    <w:lvl w:ilvl="0" w:tplc="16E232D0">
      <w:start w:val="1"/>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02A4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5C4F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62EA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9A5C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560F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0677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61C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806E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722A3F"/>
    <w:multiLevelType w:val="hybridMultilevel"/>
    <w:tmpl w:val="F2DA3CB8"/>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2DBD6124"/>
    <w:multiLevelType w:val="hybridMultilevel"/>
    <w:tmpl w:val="6BB21796"/>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D57739"/>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2" w15:restartNumberingAfterBreak="0">
    <w:nsid w:val="2E082A34"/>
    <w:multiLevelType w:val="hybridMultilevel"/>
    <w:tmpl w:val="0E704538"/>
    <w:lvl w:ilvl="0" w:tplc="CAE67FAE">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1752E2"/>
    <w:multiLevelType w:val="hybridMultilevel"/>
    <w:tmpl w:val="1180C64A"/>
    <w:lvl w:ilvl="0" w:tplc="22CE917E">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EC4B1F"/>
    <w:multiLevelType w:val="multilevel"/>
    <w:tmpl w:val="F0405D64"/>
    <w:lvl w:ilvl="0">
      <w:start w:val="1"/>
      <w:numFmt w:val="decimal"/>
      <w:lvlText w:val="%1)"/>
      <w:lvlJc w:val="left"/>
      <w:pPr>
        <w:ind w:left="1800" w:hanging="360"/>
      </w:pPr>
      <w:rPr>
        <w:rFonts w:ascii="Arial" w:hAnsi="Arial" w:cs="Arial"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5" w15:restartNumberingAfterBreak="0">
    <w:nsid w:val="307954AA"/>
    <w:multiLevelType w:val="hybridMultilevel"/>
    <w:tmpl w:val="7F1E3136"/>
    <w:lvl w:ilvl="0" w:tplc="08090001">
      <w:start w:val="1"/>
      <w:numFmt w:val="bullet"/>
      <w:lvlText w:val=""/>
      <w:lvlJc w:val="left"/>
      <w:pPr>
        <w:ind w:left="7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EDEEABA">
      <w:start w:val="1"/>
      <w:numFmt w:val="bullet"/>
      <w:lvlText w:val="o"/>
      <w:lvlJc w:val="left"/>
      <w:pPr>
        <w:ind w:left="1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2780D54">
      <w:start w:val="1"/>
      <w:numFmt w:val="bullet"/>
      <w:lvlText w:val=""/>
      <w:lvlJc w:val="left"/>
      <w:pPr>
        <w:ind w:left="1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F125EAC">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509050">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60E362A">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CA157C">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3AEAF4">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5646E2">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A31A82"/>
    <w:multiLevelType w:val="hybridMultilevel"/>
    <w:tmpl w:val="3886D3C8"/>
    <w:lvl w:ilvl="0" w:tplc="1E249792">
      <w:start w:val="17"/>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6873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7203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0F2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6C9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E609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E82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49B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0ABC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011F9F"/>
    <w:multiLevelType w:val="hybridMultilevel"/>
    <w:tmpl w:val="6BB21796"/>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E7244F"/>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9" w15:restartNumberingAfterBreak="0">
    <w:nsid w:val="37E33A10"/>
    <w:multiLevelType w:val="hybridMultilevel"/>
    <w:tmpl w:val="E7CACB5C"/>
    <w:lvl w:ilvl="0" w:tplc="E4CAA57C">
      <w:start w:val="1"/>
      <w:numFmt w:val="lowerLetter"/>
      <w:lvlText w:val="%1"/>
      <w:lvlJc w:val="left"/>
      <w:pPr>
        <w:ind w:left="286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3585" w:hanging="360"/>
      </w:pPr>
    </w:lvl>
    <w:lvl w:ilvl="2" w:tplc="0809001B" w:tentative="1">
      <w:start w:val="1"/>
      <w:numFmt w:val="lowerRoman"/>
      <w:lvlText w:val="%3."/>
      <w:lvlJc w:val="right"/>
      <w:pPr>
        <w:ind w:left="4305" w:hanging="180"/>
      </w:pPr>
    </w:lvl>
    <w:lvl w:ilvl="3" w:tplc="0809000F" w:tentative="1">
      <w:start w:val="1"/>
      <w:numFmt w:val="decimal"/>
      <w:lvlText w:val="%4."/>
      <w:lvlJc w:val="left"/>
      <w:pPr>
        <w:ind w:left="5025" w:hanging="360"/>
      </w:pPr>
    </w:lvl>
    <w:lvl w:ilvl="4" w:tplc="08090019" w:tentative="1">
      <w:start w:val="1"/>
      <w:numFmt w:val="lowerLetter"/>
      <w:lvlText w:val="%5."/>
      <w:lvlJc w:val="left"/>
      <w:pPr>
        <w:ind w:left="5745" w:hanging="360"/>
      </w:pPr>
    </w:lvl>
    <w:lvl w:ilvl="5" w:tplc="0809001B" w:tentative="1">
      <w:start w:val="1"/>
      <w:numFmt w:val="lowerRoman"/>
      <w:lvlText w:val="%6."/>
      <w:lvlJc w:val="right"/>
      <w:pPr>
        <w:ind w:left="6465" w:hanging="180"/>
      </w:pPr>
    </w:lvl>
    <w:lvl w:ilvl="6" w:tplc="0809000F" w:tentative="1">
      <w:start w:val="1"/>
      <w:numFmt w:val="decimal"/>
      <w:lvlText w:val="%7."/>
      <w:lvlJc w:val="left"/>
      <w:pPr>
        <w:ind w:left="7185" w:hanging="360"/>
      </w:pPr>
    </w:lvl>
    <w:lvl w:ilvl="7" w:tplc="08090019" w:tentative="1">
      <w:start w:val="1"/>
      <w:numFmt w:val="lowerLetter"/>
      <w:lvlText w:val="%8."/>
      <w:lvlJc w:val="left"/>
      <w:pPr>
        <w:ind w:left="7905" w:hanging="360"/>
      </w:pPr>
    </w:lvl>
    <w:lvl w:ilvl="8" w:tplc="0809001B" w:tentative="1">
      <w:start w:val="1"/>
      <w:numFmt w:val="lowerRoman"/>
      <w:lvlText w:val="%9."/>
      <w:lvlJc w:val="right"/>
      <w:pPr>
        <w:ind w:left="8625" w:hanging="180"/>
      </w:pPr>
    </w:lvl>
  </w:abstractNum>
  <w:abstractNum w:abstractNumId="30"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31" w15:restartNumberingAfterBreak="0">
    <w:nsid w:val="3EB13F95"/>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2" w15:restartNumberingAfterBreak="0">
    <w:nsid w:val="3ECD7DD4"/>
    <w:multiLevelType w:val="hybridMultilevel"/>
    <w:tmpl w:val="19683100"/>
    <w:lvl w:ilvl="0" w:tplc="1298BBAA">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AA57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D62938">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BC65B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96C59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84343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B6EA8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6C9AA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42539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1730922"/>
    <w:multiLevelType w:val="hybridMultilevel"/>
    <w:tmpl w:val="2DB6082E"/>
    <w:lvl w:ilvl="0" w:tplc="149CF166">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E9D0A">
      <w:start w:val="1"/>
      <w:numFmt w:val="lowerLetter"/>
      <w:lvlText w:val="%2."/>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B66EB0">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FA9758">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CF9E0">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72E060">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48261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A670A">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69800">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17E4823"/>
    <w:multiLevelType w:val="hybridMultilevel"/>
    <w:tmpl w:val="763E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D84245"/>
    <w:multiLevelType w:val="hybridMultilevel"/>
    <w:tmpl w:val="D45ED21E"/>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4AD5BCD"/>
    <w:multiLevelType w:val="hybridMultilevel"/>
    <w:tmpl w:val="24148FB0"/>
    <w:lvl w:ilvl="0" w:tplc="D6A4D8DC">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935485"/>
    <w:multiLevelType w:val="hybridMultilevel"/>
    <w:tmpl w:val="70362E34"/>
    <w:lvl w:ilvl="0" w:tplc="9D7ABC4E">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445488"/>
    <w:multiLevelType w:val="hybridMultilevel"/>
    <w:tmpl w:val="707479F8"/>
    <w:lvl w:ilvl="0" w:tplc="8200B4BC">
      <w:start w:val="1"/>
      <w:numFmt w:val="lowerLetter"/>
      <w:lvlText w:val="%1)"/>
      <w:lvlJc w:val="left"/>
      <w:pPr>
        <w:ind w:left="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CA4FD6">
      <w:start w:val="1"/>
      <w:numFmt w:val="lowerLetter"/>
      <w:lvlText w:val="%2"/>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A69348">
      <w:start w:val="1"/>
      <w:numFmt w:val="lowerRoman"/>
      <w:lvlText w:val="%3"/>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58A52E">
      <w:start w:val="1"/>
      <w:numFmt w:val="decimal"/>
      <w:lvlText w:val="%4"/>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218FC">
      <w:start w:val="1"/>
      <w:numFmt w:val="lowerLetter"/>
      <w:lvlText w:val="%5"/>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14031A">
      <w:start w:val="1"/>
      <w:numFmt w:val="lowerRoman"/>
      <w:lvlText w:val="%6"/>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CA4194">
      <w:start w:val="1"/>
      <w:numFmt w:val="decimal"/>
      <w:lvlText w:val="%7"/>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E2D17C">
      <w:start w:val="1"/>
      <w:numFmt w:val="lowerLetter"/>
      <w:lvlText w:val="%8"/>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DCBA1A">
      <w:start w:val="1"/>
      <w:numFmt w:val="lowerRoman"/>
      <w:lvlText w:val="%9"/>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454700E"/>
    <w:multiLevelType w:val="hybridMultilevel"/>
    <w:tmpl w:val="E6C0E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4EE779B"/>
    <w:multiLevelType w:val="hybridMultilevel"/>
    <w:tmpl w:val="D45ED21E"/>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6536657"/>
    <w:multiLevelType w:val="hybridMultilevel"/>
    <w:tmpl w:val="BA5831AE"/>
    <w:lvl w:ilvl="0" w:tplc="3984CC7A">
      <w:start w:val="7"/>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88CB72">
      <w:start w:val="1"/>
      <w:numFmt w:val="decimal"/>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E2659A">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C7326">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C8C9E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8EE64E">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FA2DA8">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8285E">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70DD2C">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73F660A"/>
    <w:multiLevelType w:val="hybridMultilevel"/>
    <w:tmpl w:val="C302995A"/>
    <w:lvl w:ilvl="0" w:tplc="930CBE02">
      <w:start w:val="1"/>
      <w:numFmt w:val="lowerLetter"/>
      <w:lvlText w:val="%1."/>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1E170E">
      <w:start w:val="1"/>
      <w:numFmt w:val="lowerLetter"/>
      <w:lvlText w:val="%2"/>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EED20">
      <w:start w:val="1"/>
      <w:numFmt w:val="lowerRoman"/>
      <w:lvlText w:val="%3"/>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E6C3B6">
      <w:start w:val="1"/>
      <w:numFmt w:val="decimal"/>
      <w:lvlText w:val="%4"/>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466A62">
      <w:start w:val="1"/>
      <w:numFmt w:val="lowerLetter"/>
      <w:lvlText w:val="%5"/>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E07A34">
      <w:start w:val="1"/>
      <w:numFmt w:val="lowerRoman"/>
      <w:lvlText w:val="%6"/>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057C0">
      <w:start w:val="1"/>
      <w:numFmt w:val="decimal"/>
      <w:lvlText w:val="%7"/>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94E3A2">
      <w:start w:val="1"/>
      <w:numFmt w:val="lowerLetter"/>
      <w:lvlText w:val="%8"/>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308D50">
      <w:start w:val="1"/>
      <w:numFmt w:val="lowerRoman"/>
      <w:lvlText w:val="%9"/>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88351E5"/>
    <w:multiLevelType w:val="hybridMultilevel"/>
    <w:tmpl w:val="15EAFCFC"/>
    <w:lvl w:ilvl="0" w:tplc="F11C3EFE">
      <w:start w:val="2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6816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4A92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641A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CD9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E02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D272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003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CE9E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F285795"/>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6" w15:restartNumberingAfterBreak="0">
    <w:nsid w:val="63D540DD"/>
    <w:multiLevelType w:val="hybridMultilevel"/>
    <w:tmpl w:val="31A85D4E"/>
    <w:lvl w:ilvl="0" w:tplc="5A4816D0">
      <w:start w:val="1"/>
      <w:numFmt w:val="lowerLetter"/>
      <w:lvlText w:val="%1."/>
      <w:lvlJc w:val="left"/>
      <w:pPr>
        <w:ind w:left="129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011" w:hanging="360"/>
      </w:pPr>
    </w:lvl>
    <w:lvl w:ilvl="2" w:tplc="0809001B">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47" w15:restartNumberingAfterBreak="0">
    <w:nsid w:val="6C9D0AE1"/>
    <w:multiLevelType w:val="hybridMultilevel"/>
    <w:tmpl w:val="AFEEC490"/>
    <w:lvl w:ilvl="0" w:tplc="7B0AB10E">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3149FE"/>
    <w:multiLevelType w:val="hybridMultilevel"/>
    <w:tmpl w:val="69EAD096"/>
    <w:lvl w:ilvl="0" w:tplc="97F29CAE">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49" w15:restartNumberingAfterBreak="0">
    <w:nsid w:val="6DF644F9"/>
    <w:multiLevelType w:val="multilevel"/>
    <w:tmpl w:val="67406180"/>
    <w:lvl w:ilvl="0">
      <w:start w:val="1"/>
      <w:numFmt w:val="decimal"/>
      <w:lvlText w:val="%1)"/>
      <w:lvlJc w:val="left"/>
      <w:pPr>
        <w:ind w:left="1800" w:hanging="360"/>
      </w:pPr>
      <w:rPr>
        <w:rFonts w:ascii="Arial" w:hAnsi="Arial" w:cs="Arial"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0" w15:restartNumberingAfterBreak="0">
    <w:nsid w:val="7290584E"/>
    <w:multiLevelType w:val="hybridMultilevel"/>
    <w:tmpl w:val="6BB21796"/>
    <w:lvl w:ilvl="0" w:tplc="24B20926">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7D1E92"/>
    <w:multiLevelType w:val="multilevel"/>
    <w:tmpl w:val="42563ABC"/>
    <w:lvl w:ilvl="0">
      <w:start w:val="1"/>
      <w:numFmt w:val="decimal"/>
      <w:lvlText w:val="%1)"/>
      <w:lvlJc w:val="left"/>
      <w:pPr>
        <w:ind w:left="1800" w:hanging="360"/>
      </w:pPr>
      <w:rPr>
        <w:rFonts w:ascii="Arial" w:hAnsi="Arial" w:cs="Arial"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2" w15:restartNumberingAfterBreak="0">
    <w:nsid w:val="764761BD"/>
    <w:multiLevelType w:val="hybridMultilevel"/>
    <w:tmpl w:val="C47A00BC"/>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start w:val="1"/>
      <w:numFmt w:val="bullet"/>
      <w:lvlText w:val=""/>
      <w:lvlJc w:val="left"/>
      <w:pPr>
        <w:ind w:left="2152" w:hanging="360"/>
      </w:pPr>
      <w:rPr>
        <w:rFonts w:ascii="Wingdings" w:hAnsi="Wingdings" w:hint="default"/>
      </w:rPr>
    </w:lvl>
    <w:lvl w:ilvl="3" w:tplc="08090005">
      <w:start w:val="1"/>
      <w:numFmt w:val="bullet"/>
      <w:lvlText w:val=""/>
      <w:lvlJc w:val="left"/>
      <w:pPr>
        <w:ind w:left="2872" w:hanging="360"/>
      </w:pPr>
      <w:rPr>
        <w:rFonts w:ascii="Wingdings" w:hAnsi="Wingdings"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53" w15:restartNumberingAfterBreak="0">
    <w:nsid w:val="76E46C34"/>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4" w15:restartNumberingAfterBreak="0">
    <w:nsid w:val="781F0A8C"/>
    <w:multiLevelType w:val="hybridMultilevel"/>
    <w:tmpl w:val="9FB690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88F5287"/>
    <w:multiLevelType w:val="multilevel"/>
    <w:tmpl w:val="F982BD44"/>
    <w:lvl w:ilvl="0">
      <w:start w:val="1"/>
      <w:numFmt w:val="decimal"/>
      <w:lvlText w:val="%1)"/>
      <w:lvlJc w:val="left"/>
      <w:pPr>
        <w:ind w:left="1800" w:hanging="360"/>
      </w:pPr>
      <w:rPr>
        <w:rFonts w:ascii="Arial" w:hAnsi="Arial" w:cs="Arial"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6"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rPr>
    </w:lvl>
  </w:abstractNum>
  <w:abstractNum w:abstractNumId="57" w15:restartNumberingAfterBreak="0">
    <w:nsid w:val="7A02009F"/>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8" w15:restartNumberingAfterBreak="0">
    <w:nsid w:val="7E926E4F"/>
    <w:multiLevelType w:val="hybridMultilevel"/>
    <w:tmpl w:val="5C40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43"/>
  </w:num>
  <w:num w:numId="4">
    <w:abstractNumId w:val="18"/>
  </w:num>
  <w:num w:numId="5">
    <w:abstractNumId w:val="33"/>
  </w:num>
  <w:num w:numId="6">
    <w:abstractNumId w:val="42"/>
  </w:num>
  <w:num w:numId="7">
    <w:abstractNumId w:val="26"/>
  </w:num>
  <w:num w:numId="8">
    <w:abstractNumId w:val="44"/>
  </w:num>
  <w:num w:numId="9">
    <w:abstractNumId w:val="10"/>
  </w:num>
  <w:num w:numId="10">
    <w:abstractNumId w:val="0"/>
  </w:num>
  <w:num w:numId="11">
    <w:abstractNumId w:val="11"/>
  </w:num>
  <w:num w:numId="12">
    <w:abstractNumId w:val="52"/>
  </w:num>
  <w:num w:numId="13">
    <w:abstractNumId w:val="19"/>
  </w:num>
  <w:num w:numId="14">
    <w:abstractNumId w:val="34"/>
  </w:num>
  <w:num w:numId="15">
    <w:abstractNumId w:val="40"/>
  </w:num>
  <w:num w:numId="16">
    <w:abstractNumId w:val="46"/>
  </w:num>
  <w:num w:numId="17">
    <w:abstractNumId w:val="16"/>
  </w:num>
  <w:num w:numId="18">
    <w:abstractNumId w:val="48"/>
  </w:num>
  <w:num w:numId="19">
    <w:abstractNumId w:val="2"/>
  </w:num>
  <w:num w:numId="20">
    <w:abstractNumId w:val="36"/>
  </w:num>
  <w:num w:numId="21">
    <w:abstractNumId w:val="8"/>
  </w:num>
  <w:num w:numId="22">
    <w:abstractNumId w:val="22"/>
  </w:num>
  <w:num w:numId="23">
    <w:abstractNumId w:val="20"/>
  </w:num>
  <w:num w:numId="24">
    <w:abstractNumId w:val="23"/>
  </w:num>
  <w:num w:numId="25">
    <w:abstractNumId w:val="31"/>
  </w:num>
  <w:num w:numId="26">
    <w:abstractNumId w:val="57"/>
  </w:num>
  <w:num w:numId="27">
    <w:abstractNumId w:val="5"/>
  </w:num>
  <w:num w:numId="28">
    <w:abstractNumId w:val="27"/>
  </w:num>
  <w:num w:numId="29">
    <w:abstractNumId w:val="50"/>
  </w:num>
  <w:num w:numId="30">
    <w:abstractNumId w:val="51"/>
  </w:num>
  <w:num w:numId="31">
    <w:abstractNumId w:val="3"/>
  </w:num>
  <w:num w:numId="32">
    <w:abstractNumId w:val="45"/>
  </w:num>
  <w:num w:numId="33">
    <w:abstractNumId w:val="28"/>
  </w:num>
  <w:num w:numId="34">
    <w:abstractNumId w:val="49"/>
  </w:num>
  <w:num w:numId="35">
    <w:abstractNumId w:val="7"/>
  </w:num>
  <w:num w:numId="36">
    <w:abstractNumId w:val="12"/>
  </w:num>
  <w:num w:numId="37">
    <w:abstractNumId w:val="53"/>
  </w:num>
  <w:num w:numId="38">
    <w:abstractNumId w:val="41"/>
  </w:num>
  <w:num w:numId="39">
    <w:abstractNumId w:val="15"/>
  </w:num>
  <w:num w:numId="40">
    <w:abstractNumId w:val="24"/>
  </w:num>
  <w:num w:numId="41">
    <w:abstractNumId w:val="29"/>
  </w:num>
  <w:num w:numId="42">
    <w:abstractNumId w:val="54"/>
  </w:num>
  <w:num w:numId="43">
    <w:abstractNumId w:val="13"/>
  </w:num>
  <w:num w:numId="44">
    <w:abstractNumId w:val="55"/>
  </w:num>
  <w:num w:numId="45">
    <w:abstractNumId w:val="21"/>
  </w:num>
  <w:num w:numId="46">
    <w:abstractNumId w:val="4"/>
  </w:num>
  <w:num w:numId="47">
    <w:abstractNumId w:val="35"/>
  </w:num>
  <w:num w:numId="48">
    <w:abstractNumId w:val="38"/>
  </w:num>
  <w:num w:numId="49">
    <w:abstractNumId w:val="6"/>
  </w:num>
  <w:num w:numId="50">
    <w:abstractNumId w:val="56"/>
    <w:lvlOverride w:ilvl="0">
      <w:startOverride w:val="7"/>
    </w:lvlOverride>
  </w:num>
  <w:num w:numId="51">
    <w:abstractNumId w:val="47"/>
  </w:num>
  <w:num w:numId="52">
    <w:abstractNumId w:val="17"/>
  </w:num>
  <w:num w:numId="53">
    <w:abstractNumId w:val="9"/>
  </w:num>
  <w:num w:numId="54">
    <w:abstractNumId w:val="37"/>
  </w:num>
  <w:num w:numId="55">
    <w:abstractNumId w:val="14"/>
  </w:num>
  <w:num w:numId="56">
    <w:abstractNumId w:val="58"/>
  </w:num>
  <w:num w:numId="57">
    <w:abstractNumId w:val="30"/>
  </w:num>
  <w:num w:numId="58">
    <w:abstractNumId w:val="39"/>
  </w:num>
  <w:num w:numId="59">
    <w:abstractNumId w:val="1"/>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B3"/>
    <w:rsid w:val="00002BD3"/>
    <w:rsid w:val="00004152"/>
    <w:rsid w:val="00004D3E"/>
    <w:rsid w:val="00006BBF"/>
    <w:rsid w:val="000070DB"/>
    <w:rsid w:val="00010BBF"/>
    <w:rsid w:val="00014D0D"/>
    <w:rsid w:val="00015E0B"/>
    <w:rsid w:val="0001799D"/>
    <w:rsid w:val="00020B48"/>
    <w:rsid w:val="000229C0"/>
    <w:rsid w:val="00025000"/>
    <w:rsid w:val="0002588B"/>
    <w:rsid w:val="00026CFA"/>
    <w:rsid w:val="000279F9"/>
    <w:rsid w:val="00027A08"/>
    <w:rsid w:val="000325B5"/>
    <w:rsid w:val="000331E0"/>
    <w:rsid w:val="00042E4E"/>
    <w:rsid w:val="00046871"/>
    <w:rsid w:val="00054016"/>
    <w:rsid w:val="000546EB"/>
    <w:rsid w:val="00060738"/>
    <w:rsid w:val="00061AC4"/>
    <w:rsid w:val="00062565"/>
    <w:rsid w:val="000652B3"/>
    <w:rsid w:val="00067301"/>
    <w:rsid w:val="00071C0D"/>
    <w:rsid w:val="0007362D"/>
    <w:rsid w:val="00080A57"/>
    <w:rsid w:val="00080EEF"/>
    <w:rsid w:val="000815C1"/>
    <w:rsid w:val="00086469"/>
    <w:rsid w:val="0008687E"/>
    <w:rsid w:val="00090FA0"/>
    <w:rsid w:val="00092B0A"/>
    <w:rsid w:val="000955EA"/>
    <w:rsid w:val="00097873"/>
    <w:rsid w:val="000A27E3"/>
    <w:rsid w:val="000A297D"/>
    <w:rsid w:val="000A34F8"/>
    <w:rsid w:val="000A3785"/>
    <w:rsid w:val="000A3AFE"/>
    <w:rsid w:val="000A3ED7"/>
    <w:rsid w:val="000B4A62"/>
    <w:rsid w:val="000B6062"/>
    <w:rsid w:val="000C3A9D"/>
    <w:rsid w:val="000C45A0"/>
    <w:rsid w:val="000D4861"/>
    <w:rsid w:val="000D4862"/>
    <w:rsid w:val="000D5453"/>
    <w:rsid w:val="000E12A1"/>
    <w:rsid w:val="000E3AB3"/>
    <w:rsid w:val="000E5C23"/>
    <w:rsid w:val="000E5F01"/>
    <w:rsid w:val="000F3B26"/>
    <w:rsid w:val="000F5949"/>
    <w:rsid w:val="000F5F66"/>
    <w:rsid w:val="000F7E41"/>
    <w:rsid w:val="00100A8B"/>
    <w:rsid w:val="00101A77"/>
    <w:rsid w:val="00102CDB"/>
    <w:rsid w:val="00103C83"/>
    <w:rsid w:val="00104901"/>
    <w:rsid w:val="00107E15"/>
    <w:rsid w:val="00110692"/>
    <w:rsid w:val="00115B83"/>
    <w:rsid w:val="00117D73"/>
    <w:rsid w:val="001204DE"/>
    <w:rsid w:val="0012162C"/>
    <w:rsid w:val="00121752"/>
    <w:rsid w:val="001248FB"/>
    <w:rsid w:val="00125B96"/>
    <w:rsid w:val="001262A8"/>
    <w:rsid w:val="00126893"/>
    <w:rsid w:val="00126CF8"/>
    <w:rsid w:val="00133218"/>
    <w:rsid w:val="00133DAE"/>
    <w:rsid w:val="00134C8B"/>
    <w:rsid w:val="00135B4F"/>
    <w:rsid w:val="001369DB"/>
    <w:rsid w:val="00140045"/>
    <w:rsid w:val="0014022A"/>
    <w:rsid w:val="001411FD"/>
    <w:rsid w:val="00141E9D"/>
    <w:rsid w:val="001450D2"/>
    <w:rsid w:val="001474E0"/>
    <w:rsid w:val="00150103"/>
    <w:rsid w:val="001520D2"/>
    <w:rsid w:val="001520E0"/>
    <w:rsid w:val="00155A93"/>
    <w:rsid w:val="00155DD9"/>
    <w:rsid w:val="001564D7"/>
    <w:rsid w:val="001631DB"/>
    <w:rsid w:val="001662CB"/>
    <w:rsid w:val="00166662"/>
    <w:rsid w:val="00166707"/>
    <w:rsid w:val="0016704C"/>
    <w:rsid w:val="00167F02"/>
    <w:rsid w:val="001707B5"/>
    <w:rsid w:val="00171223"/>
    <w:rsid w:val="0017158B"/>
    <w:rsid w:val="00172A91"/>
    <w:rsid w:val="00174127"/>
    <w:rsid w:val="00181DC1"/>
    <w:rsid w:val="00183E63"/>
    <w:rsid w:val="001946C3"/>
    <w:rsid w:val="00194B58"/>
    <w:rsid w:val="00194E8F"/>
    <w:rsid w:val="00195787"/>
    <w:rsid w:val="00195B71"/>
    <w:rsid w:val="00195C3B"/>
    <w:rsid w:val="00196B0B"/>
    <w:rsid w:val="00197218"/>
    <w:rsid w:val="001A3A1E"/>
    <w:rsid w:val="001A549A"/>
    <w:rsid w:val="001B02E3"/>
    <w:rsid w:val="001B1C39"/>
    <w:rsid w:val="001B3C2A"/>
    <w:rsid w:val="001B3D18"/>
    <w:rsid w:val="001B4C13"/>
    <w:rsid w:val="001C1613"/>
    <w:rsid w:val="001C1815"/>
    <w:rsid w:val="001C5A91"/>
    <w:rsid w:val="001D1843"/>
    <w:rsid w:val="001D1A71"/>
    <w:rsid w:val="001E36A3"/>
    <w:rsid w:val="001F10EB"/>
    <w:rsid w:val="001F1840"/>
    <w:rsid w:val="001F1B24"/>
    <w:rsid w:val="001F3CB0"/>
    <w:rsid w:val="001F4F27"/>
    <w:rsid w:val="001F5C06"/>
    <w:rsid w:val="00200B7E"/>
    <w:rsid w:val="002013F4"/>
    <w:rsid w:val="00203AB5"/>
    <w:rsid w:val="002042DB"/>
    <w:rsid w:val="00206672"/>
    <w:rsid w:val="002136E7"/>
    <w:rsid w:val="00213B36"/>
    <w:rsid w:val="00214A94"/>
    <w:rsid w:val="00216FF4"/>
    <w:rsid w:val="002223D9"/>
    <w:rsid w:val="002257A6"/>
    <w:rsid w:val="00230AEA"/>
    <w:rsid w:val="00231F43"/>
    <w:rsid w:val="00235767"/>
    <w:rsid w:val="00240F05"/>
    <w:rsid w:val="00241A24"/>
    <w:rsid w:val="00245BF6"/>
    <w:rsid w:val="00246D2F"/>
    <w:rsid w:val="00251248"/>
    <w:rsid w:val="002515C3"/>
    <w:rsid w:val="002542B0"/>
    <w:rsid w:val="002550FA"/>
    <w:rsid w:val="00255BE9"/>
    <w:rsid w:val="0025691A"/>
    <w:rsid w:val="00256F50"/>
    <w:rsid w:val="00264454"/>
    <w:rsid w:val="00265FDF"/>
    <w:rsid w:val="002703AC"/>
    <w:rsid w:val="0027174F"/>
    <w:rsid w:val="00272DFB"/>
    <w:rsid w:val="00276C59"/>
    <w:rsid w:val="0027727A"/>
    <w:rsid w:val="0028035C"/>
    <w:rsid w:val="0028177C"/>
    <w:rsid w:val="00285F76"/>
    <w:rsid w:val="002936DC"/>
    <w:rsid w:val="002A105B"/>
    <w:rsid w:val="002A21D4"/>
    <w:rsid w:val="002A2C3C"/>
    <w:rsid w:val="002B0737"/>
    <w:rsid w:val="002B4927"/>
    <w:rsid w:val="002B58E3"/>
    <w:rsid w:val="002C0977"/>
    <w:rsid w:val="002C3307"/>
    <w:rsid w:val="002C49C1"/>
    <w:rsid w:val="002C580E"/>
    <w:rsid w:val="002C6CDC"/>
    <w:rsid w:val="002D1473"/>
    <w:rsid w:val="002D1AA0"/>
    <w:rsid w:val="002D49E5"/>
    <w:rsid w:val="002D6996"/>
    <w:rsid w:val="002D6D14"/>
    <w:rsid w:val="002D741E"/>
    <w:rsid w:val="002E0D81"/>
    <w:rsid w:val="002E10A9"/>
    <w:rsid w:val="002E34FD"/>
    <w:rsid w:val="002E5BEE"/>
    <w:rsid w:val="002F28F2"/>
    <w:rsid w:val="002F3B82"/>
    <w:rsid w:val="002F4794"/>
    <w:rsid w:val="002F4867"/>
    <w:rsid w:val="002F6AC2"/>
    <w:rsid w:val="00304326"/>
    <w:rsid w:val="00304E17"/>
    <w:rsid w:val="00320BF9"/>
    <w:rsid w:val="00322D77"/>
    <w:rsid w:val="003240DA"/>
    <w:rsid w:val="00324EEC"/>
    <w:rsid w:val="00330865"/>
    <w:rsid w:val="003308C3"/>
    <w:rsid w:val="003312CD"/>
    <w:rsid w:val="003313BB"/>
    <w:rsid w:val="00331888"/>
    <w:rsid w:val="003318E2"/>
    <w:rsid w:val="00331AAC"/>
    <w:rsid w:val="003321C4"/>
    <w:rsid w:val="00333031"/>
    <w:rsid w:val="003335C9"/>
    <w:rsid w:val="00334E9B"/>
    <w:rsid w:val="00335152"/>
    <w:rsid w:val="003376BA"/>
    <w:rsid w:val="00341E39"/>
    <w:rsid w:val="0034484A"/>
    <w:rsid w:val="00344AC0"/>
    <w:rsid w:val="003517EB"/>
    <w:rsid w:val="00351DD3"/>
    <w:rsid w:val="003520D7"/>
    <w:rsid w:val="003525DD"/>
    <w:rsid w:val="00352743"/>
    <w:rsid w:val="00357A56"/>
    <w:rsid w:val="00357F17"/>
    <w:rsid w:val="00361DB7"/>
    <w:rsid w:val="003627B3"/>
    <w:rsid w:val="003631B9"/>
    <w:rsid w:val="003639A6"/>
    <w:rsid w:val="00363D03"/>
    <w:rsid w:val="00363FBD"/>
    <w:rsid w:val="0036737A"/>
    <w:rsid w:val="00370423"/>
    <w:rsid w:val="00372CAA"/>
    <w:rsid w:val="0037358F"/>
    <w:rsid w:val="00374189"/>
    <w:rsid w:val="00377CCA"/>
    <w:rsid w:val="003811A7"/>
    <w:rsid w:val="00382258"/>
    <w:rsid w:val="00383F81"/>
    <w:rsid w:val="003845E2"/>
    <w:rsid w:val="003868E5"/>
    <w:rsid w:val="00390169"/>
    <w:rsid w:val="00390D72"/>
    <w:rsid w:val="00391F25"/>
    <w:rsid w:val="00392C7E"/>
    <w:rsid w:val="00395B4C"/>
    <w:rsid w:val="00396437"/>
    <w:rsid w:val="003A0815"/>
    <w:rsid w:val="003A65CB"/>
    <w:rsid w:val="003B213B"/>
    <w:rsid w:val="003B4360"/>
    <w:rsid w:val="003B7A24"/>
    <w:rsid w:val="003C2B6D"/>
    <w:rsid w:val="003C6F9E"/>
    <w:rsid w:val="003D0430"/>
    <w:rsid w:val="003D2593"/>
    <w:rsid w:val="003D2917"/>
    <w:rsid w:val="003D5311"/>
    <w:rsid w:val="003E1014"/>
    <w:rsid w:val="003E3DCB"/>
    <w:rsid w:val="003E4F69"/>
    <w:rsid w:val="003E58F0"/>
    <w:rsid w:val="003F0FDE"/>
    <w:rsid w:val="003F1457"/>
    <w:rsid w:val="003F1963"/>
    <w:rsid w:val="003F4137"/>
    <w:rsid w:val="003F5135"/>
    <w:rsid w:val="003F6148"/>
    <w:rsid w:val="003F64C0"/>
    <w:rsid w:val="00404709"/>
    <w:rsid w:val="004056FB"/>
    <w:rsid w:val="00407435"/>
    <w:rsid w:val="004104FA"/>
    <w:rsid w:val="00410BFA"/>
    <w:rsid w:val="004119EC"/>
    <w:rsid w:val="00414586"/>
    <w:rsid w:val="00416220"/>
    <w:rsid w:val="00416F7C"/>
    <w:rsid w:val="00417269"/>
    <w:rsid w:val="00417620"/>
    <w:rsid w:val="004239A9"/>
    <w:rsid w:val="004257CB"/>
    <w:rsid w:val="0042594E"/>
    <w:rsid w:val="00427E2E"/>
    <w:rsid w:val="00434267"/>
    <w:rsid w:val="00440376"/>
    <w:rsid w:val="00440857"/>
    <w:rsid w:val="00441655"/>
    <w:rsid w:val="004453FA"/>
    <w:rsid w:val="004461B4"/>
    <w:rsid w:val="004508B7"/>
    <w:rsid w:val="00452C47"/>
    <w:rsid w:val="0045691A"/>
    <w:rsid w:val="00456BCE"/>
    <w:rsid w:val="00460150"/>
    <w:rsid w:val="004613E0"/>
    <w:rsid w:val="004617EC"/>
    <w:rsid w:val="00467F10"/>
    <w:rsid w:val="004704C9"/>
    <w:rsid w:val="004758EE"/>
    <w:rsid w:val="00476F98"/>
    <w:rsid w:val="004800FE"/>
    <w:rsid w:val="0048429A"/>
    <w:rsid w:val="0048456D"/>
    <w:rsid w:val="004862DB"/>
    <w:rsid w:val="00486861"/>
    <w:rsid w:val="00490E4A"/>
    <w:rsid w:val="004A1FF0"/>
    <w:rsid w:val="004A3378"/>
    <w:rsid w:val="004A5CC1"/>
    <w:rsid w:val="004A6830"/>
    <w:rsid w:val="004B000C"/>
    <w:rsid w:val="004B1A0E"/>
    <w:rsid w:val="004B3098"/>
    <w:rsid w:val="004B6B24"/>
    <w:rsid w:val="004B78C9"/>
    <w:rsid w:val="004C2541"/>
    <w:rsid w:val="004C28F7"/>
    <w:rsid w:val="004C44B1"/>
    <w:rsid w:val="004D10D4"/>
    <w:rsid w:val="004D183C"/>
    <w:rsid w:val="004D33B7"/>
    <w:rsid w:val="004D704A"/>
    <w:rsid w:val="004E127F"/>
    <w:rsid w:val="004E213B"/>
    <w:rsid w:val="004E2C20"/>
    <w:rsid w:val="004E5A85"/>
    <w:rsid w:val="004E70B2"/>
    <w:rsid w:val="004E725F"/>
    <w:rsid w:val="004F0647"/>
    <w:rsid w:val="004F2394"/>
    <w:rsid w:val="004F48AA"/>
    <w:rsid w:val="00501EA3"/>
    <w:rsid w:val="00503ACF"/>
    <w:rsid w:val="00504650"/>
    <w:rsid w:val="00510456"/>
    <w:rsid w:val="00511AFF"/>
    <w:rsid w:val="00513670"/>
    <w:rsid w:val="00515523"/>
    <w:rsid w:val="00516934"/>
    <w:rsid w:val="00525AEB"/>
    <w:rsid w:val="00526918"/>
    <w:rsid w:val="005311D7"/>
    <w:rsid w:val="00532F62"/>
    <w:rsid w:val="00535B0F"/>
    <w:rsid w:val="00537F92"/>
    <w:rsid w:val="005402C6"/>
    <w:rsid w:val="00542DAB"/>
    <w:rsid w:val="00545E6B"/>
    <w:rsid w:val="00546189"/>
    <w:rsid w:val="00547285"/>
    <w:rsid w:val="00550F2E"/>
    <w:rsid w:val="0055321A"/>
    <w:rsid w:val="005545BD"/>
    <w:rsid w:val="00555EE5"/>
    <w:rsid w:val="00561281"/>
    <w:rsid w:val="00563E90"/>
    <w:rsid w:val="00567B04"/>
    <w:rsid w:val="00567E36"/>
    <w:rsid w:val="00570582"/>
    <w:rsid w:val="005706DA"/>
    <w:rsid w:val="00571ABE"/>
    <w:rsid w:val="00571CF3"/>
    <w:rsid w:val="00571D23"/>
    <w:rsid w:val="00573033"/>
    <w:rsid w:val="005741F2"/>
    <w:rsid w:val="005763A4"/>
    <w:rsid w:val="00576746"/>
    <w:rsid w:val="005777E7"/>
    <w:rsid w:val="00582961"/>
    <w:rsid w:val="00582C90"/>
    <w:rsid w:val="00583D84"/>
    <w:rsid w:val="00587B2E"/>
    <w:rsid w:val="005902A3"/>
    <w:rsid w:val="005922FE"/>
    <w:rsid w:val="005A3627"/>
    <w:rsid w:val="005A78A8"/>
    <w:rsid w:val="005B4B63"/>
    <w:rsid w:val="005B6BBF"/>
    <w:rsid w:val="005B7EA7"/>
    <w:rsid w:val="005C419A"/>
    <w:rsid w:val="005C4866"/>
    <w:rsid w:val="005C69F5"/>
    <w:rsid w:val="005C7742"/>
    <w:rsid w:val="005D56C3"/>
    <w:rsid w:val="005E0425"/>
    <w:rsid w:val="005E2827"/>
    <w:rsid w:val="005E3B40"/>
    <w:rsid w:val="005E60B7"/>
    <w:rsid w:val="005F6A59"/>
    <w:rsid w:val="005F732D"/>
    <w:rsid w:val="0060067F"/>
    <w:rsid w:val="00600748"/>
    <w:rsid w:val="006010DF"/>
    <w:rsid w:val="006055E0"/>
    <w:rsid w:val="00605D87"/>
    <w:rsid w:val="006103C6"/>
    <w:rsid w:val="00610DE1"/>
    <w:rsid w:val="00612735"/>
    <w:rsid w:val="0061574A"/>
    <w:rsid w:val="006162B4"/>
    <w:rsid w:val="0061631A"/>
    <w:rsid w:val="00622886"/>
    <w:rsid w:val="00624BE9"/>
    <w:rsid w:val="00625303"/>
    <w:rsid w:val="0062583C"/>
    <w:rsid w:val="00630469"/>
    <w:rsid w:val="006322B7"/>
    <w:rsid w:val="00632C61"/>
    <w:rsid w:val="00633AEA"/>
    <w:rsid w:val="00637648"/>
    <w:rsid w:val="00637C3C"/>
    <w:rsid w:val="006403EB"/>
    <w:rsid w:val="00640A00"/>
    <w:rsid w:val="00643751"/>
    <w:rsid w:val="00643C3B"/>
    <w:rsid w:val="00643DFD"/>
    <w:rsid w:val="006449E7"/>
    <w:rsid w:val="00646E21"/>
    <w:rsid w:val="00650A94"/>
    <w:rsid w:val="00653D13"/>
    <w:rsid w:val="006553B2"/>
    <w:rsid w:val="00655F3A"/>
    <w:rsid w:val="00657255"/>
    <w:rsid w:val="0065792E"/>
    <w:rsid w:val="006605A7"/>
    <w:rsid w:val="0066139F"/>
    <w:rsid w:val="006620F4"/>
    <w:rsid w:val="00664E61"/>
    <w:rsid w:val="00667C23"/>
    <w:rsid w:val="00667FAD"/>
    <w:rsid w:val="00673B0B"/>
    <w:rsid w:val="00674ED3"/>
    <w:rsid w:val="00676259"/>
    <w:rsid w:val="00677E80"/>
    <w:rsid w:val="00680A28"/>
    <w:rsid w:val="00681064"/>
    <w:rsid w:val="00681BDE"/>
    <w:rsid w:val="006830EF"/>
    <w:rsid w:val="0068450A"/>
    <w:rsid w:val="00684E7A"/>
    <w:rsid w:val="0069028B"/>
    <w:rsid w:val="006A0046"/>
    <w:rsid w:val="006A110C"/>
    <w:rsid w:val="006A13AC"/>
    <w:rsid w:val="006A2691"/>
    <w:rsid w:val="006A51D2"/>
    <w:rsid w:val="006A5C47"/>
    <w:rsid w:val="006B08A9"/>
    <w:rsid w:val="006B2F3A"/>
    <w:rsid w:val="006B7284"/>
    <w:rsid w:val="006B72CE"/>
    <w:rsid w:val="006C677F"/>
    <w:rsid w:val="006C7EE3"/>
    <w:rsid w:val="006D0019"/>
    <w:rsid w:val="006D360B"/>
    <w:rsid w:val="006E2B21"/>
    <w:rsid w:val="006E4963"/>
    <w:rsid w:val="006E55E7"/>
    <w:rsid w:val="006E5A02"/>
    <w:rsid w:val="006F085C"/>
    <w:rsid w:val="006F5B2E"/>
    <w:rsid w:val="006F712B"/>
    <w:rsid w:val="00700849"/>
    <w:rsid w:val="0070309A"/>
    <w:rsid w:val="007053F6"/>
    <w:rsid w:val="00706AAF"/>
    <w:rsid w:val="007120B1"/>
    <w:rsid w:val="00714434"/>
    <w:rsid w:val="0072320A"/>
    <w:rsid w:val="00724FC0"/>
    <w:rsid w:val="00725880"/>
    <w:rsid w:val="00731BE2"/>
    <w:rsid w:val="00734056"/>
    <w:rsid w:val="00735547"/>
    <w:rsid w:val="00735DB4"/>
    <w:rsid w:val="00750053"/>
    <w:rsid w:val="00752AB2"/>
    <w:rsid w:val="0075394A"/>
    <w:rsid w:val="007552F9"/>
    <w:rsid w:val="00757658"/>
    <w:rsid w:val="007612D2"/>
    <w:rsid w:val="007667D3"/>
    <w:rsid w:val="00771A66"/>
    <w:rsid w:val="007722F2"/>
    <w:rsid w:val="0077526A"/>
    <w:rsid w:val="007768D8"/>
    <w:rsid w:val="00780CBE"/>
    <w:rsid w:val="007830DD"/>
    <w:rsid w:val="00783616"/>
    <w:rsid w:val="00785AED"/>
    <w:rsid w:val="00787662"/>
    <w:rsid w:val="007955E1"/>
    <w:rsid w:val="007A0952"/>
    <w:rsid w:val="007A0F0C"/>
    <w:rsid w:val="007A4B5C"/>
    <w:rsid w:val="007A5B1D"/>
    <w:rsid w:val="007A6B31"/>
    <w:rsid w:val="007B1626"/>
    <w:rsid w:val="007B32B4"/>
    <w:rsid w:val="007B4009"/>
    <w:rsid w:val="007B43CE"/>
    <w:rsid w:val="007B4CA0"/>
    <w:rsid w:val="007B5E4D"/>
    <w:rsid w:val="007B5F89"/>
    <w:rsid w:val="007C103A"/>
    <w:rsid w:val="007C1174"/>
    <w:rsid w:val="007C20A8"/>
    <w:rsid w:val="007C3F12"/>
    <w:rsid w:val="007C49A3"/>
    <w:rsid w:val="007C4EE8"/>
    <w:rsid w:val="007C50F6"/>
    <w:rsid w:val="007C5EB4"/>
    <w:rsid w:val="007C7589"/>
    <w:rsid w:val="007D1965"/>
    <w:rsid w:val="007D518E"/>
    <w:rsid w:val="007D53DD"/>
    <w:rsid w:val="007D62A5"/>
    <w:rsid w:val="007D692A"/>
    <w:rsid w:val="007D7769"/>
    <w:rsid w:val="007E4B71"/>
    <w:rsid w:val="007E5355"/>
    <w:rsid w:val="007E67F2"/>
    <w:rsid w:val="007E77E8"/>
    <w:rsid w:val="007F00AB"/>
    <w:rsid w:val="007F0399"/>
    <w:rsid w:val="007F0EEB"/>
    <w:rsid w:val="007F0F60"/>
    <w:rsid w:val="007F38BC"/>
    <w:rsid w:val="008019A7"/>
    <w:rsid w:val="00802F13"/>
    <w:rsid w:val="00804926"/>
    <w:rsid w:val="008050CF"/>
    <w:rsid w:val="0081224D"/>
    <w:rsid w:val="00814493"/>
    <w:rsid w:val="00814B13"/>
    <w:rsid w:val="0081559D"/>
    <w:rsid w:val="00817718"/>
    <w:rsid w:val="00817B98"/>
    <w:rsid w:val="00817C61"/>
    <w:rsid w:val="00820957"/>
    <w:rsid w:val="00821B4A"/>
    <w:rsid w:val="00824FC1"/>
    <w:rsid w:val="00827211"/>
    <w:rsid w:val="00830E19"/>
    <w:rsid w:val="00832FD5"/>
    <w:rsid w:val="00833CE5"/>
    <w:rsid w:val="0083406A"/>
    <w:rsid w:val="008351E5"/>
    <w:rsid w:val="00840140"/>
    <w:rsid w:val="00841717"/>
    <w:rsid w:val="00850FA6"/>
    <w:rsid w:val="0085236D"/>
    <w:rsid w:val="00855403"/>
    <w:rsid w:val="00867E66"/>
    <w:rsid w:val="008704F5"/>
    <w:rsid w:val="00871340"/>
    <w:rsid w:val="00875062"/>
    <w:rsid w:val="008761F4"/>
    <w:rsid w:val="008778E6"/>
    <w:rsid w:val="00882839"/>
    <w:rsid w:val="00883467"/>
    <w:rsid w:val="00886C0B"/>
    <w:rsid w:val="00887D39"/>
    <w:rsid w:val="00887F3C"/>
    <w:rsid w:val="00890A7C"/>
    <w:rsid w:val="00891131"/>
    <w:rsid w:val="0089160F"/>
    <w:rsid w:val="0089670E"/>
    <w:rsid w:val="00896EA4"/>
    <w:rsid w:val="008A2C99"/>
    <w:rsid w:val="008A4284"/>
    <w:rsid w:val="008A5DF1"/>
    <w:rsid w:val="008A70B0"/>
    <w:rsid w:val="008B101A"/>
    <w:rsid w:val="008B14EF"/>
    <w:rsid w:val="008B4B25"/>
    <w:rsid w:val="008B73DD"/>
    <w:rsid w:val="008B76AE"/>
    <w:rsid w:val="008C0FBA"/>
    <w:rsid w:val="008C1F44"/>
    <w:rsid w:val="008C38BB"/>
    <w:rsid w:val="008C5332"/>
    <w:rsid w:val="008C5C22"/>
    <w:rsid w:val="008C6701"/>
    <w:rsid w:val="008C7A22"/>
    <w:rsid w:val="008D0339"/>
    <w:rsid w:val="008D31CE"/>
    <w:rsid w:val="008E0DB9"/>
    <w:rsid w:val="008E18EA"/>
    <w:rsid w:val="008E2658"/>
    <w:rsid w:val="008E3493"/>
    <w:rsid w:val="008E65F2"/>
    <w:rsid w:val="008E682B"/>
    <w:rsid w:val="008E7EC0"/>
    <w:rsid w:val="008F0ED2"/>
    <w:rsid w:val="008F238F"/>
    <w:rsid w:val="008F3B66"/>
    <w:rsid w:val="008F4787"/>
    <w:rsid w:val="008F4BC5"/>
    <w:rsid w:val="00901204"/>
    <w:rsid w:val="00912FD9"/>
    <w:rsid w:val="00914D48"/>
    <w:rsid w:val="00915539"/>
    <w:rsid w:val="00915D69"/>
    <w:rsid w:val="0092059F"/>
    <w:rsid w:val="00921C65"/>
    <w:rsid w:val="00922D7A"/>
    <w:rsid w:val="009253A8"/>
    <w:rsid w:val="00932742"/>
    <w:rsid w:val="00937124"/>
    <w:rsid w:val="00941487"/>
    <w:rsid w:val="00943A17"/>
    <w:rsid w:val="00945599"/>
    <w:rsid w:val="009456DA"/>
    <w:rsid w:val="00945D09"/>
    <w:rsid w:val="009465F0"/>
    <w:rsid w:val="00946DA7"/>
    <w:rsid w:val="00952079"/>
    <w:rsid w:val="00954CEE"/>
    <w:rsid w:val="009574E9"/>
    <w:rsid w:val="00960F05"/>
    <w:rsid w:val="009632AD"/>
    <w:rsid w:val="0096410A"/>
    <w:rsid w:val="0096501D"/>
    <w:rsid w:val="00965023"/>
    <w:rsid w:val="0096708A"/>
    <w:rsid w:val="009674C0"/>
    <w:rsid w:val="00972072"/>
    <w:rsid w:val="0097625E"/>
    <w:rsid w:val="0098272F"/>
    <w:rsid w:val="00983BCE"/>
    <w:rsid w:val="00985311"/>
    <w:rsid w:val="00985EDF"/>
    <w:rsid w:val="00991602"/>
    <w:rsid w:val="00992579"/>
    <w:rsid w:val="0099676D"/>
    <w:rsid w:val="009A4985"/>
    <w:rsid w:val="009A5081"/>
    <w:rsid w:val="009A637C"/>
    <w:rsid w:val="009B1A9C"/>
    <w:rsid w:val="009B3188"/>
    <w:rsid w:val="009B784F"/>
    <w:rsid w:val="009C453E"/>
    <w:rsid w:val="009C45A2"/>
    <w:rsid w:val="009D1CE4"/>
    <w:rsid w:val="009D36F3"/>
    <w:rsid w:val="009D401D"/>
    <w:rsid w:val="009E1D61"/>
    <w:rsid w:val="009E2FD1"/>
    <w:rsid w:val="009E718A"/>
    <w:rsid w:val="009F05A6"/>
    <w:rsid w:val="009F364F"/>
    <w:rsid w:val="009F5456"/>
    <w:rsid w:val="009F778C"/>
    <w:rsid w:val="00A00A15"/>
    <w:rsid w:val="00A0143A"/>
    <w:rsid w:val="00A0351A"/>
    <w:rsid w:val="00A042E8"/>
    <w:rsid w:val="00A04326"/>
    <w:rsid w:val="00A04861"/>
    <w:rsid w:val="00A0595D"/>
    <w:rsid w:val="00A10FA1"/>
    <w:rsid w:val="00A11570"/>
    <w:rsid w:val="00A14A9D"/>
    <w:rsid w:val="00A17E11"/>
    <w:rsid w:val="00A2081E"/>
    <w:rsid w:val="00A239D6"/>
    <w:rsid w:val="00A254D2"/>
    <w:rsid w:val="00A27793"/>
    <w:rsid w:val="00A27B18"/>
    <w:rsid w:val="00A32EE6"/>
    <w:rsid w:val="00A32FD1"/>
    <w:rsid w:val="00A33F38"/>
    <w:rsid w:val="00A41751"/>
    <w:rsid w:val="00A47D6F"/>
    <w:rsid w:val="00A5127E"/>
    <w:rsid w:val="00A51425"/>
    <w:rsid w:val="00A52170"/>
    <w:rsid w:val="00A55050"/>
    <w:rsid w:val="00A57346"/>
    <w:rsid w:val="00A5735A"/>
    <w:rsid w:val="00A575E9"/>
    <w:rsid w:val="00A57A48"/>
    <w:rsid w:val="00A601A4"/>
    <w:rsid w:val="00A60BAF"/>
    <w:rsid w:val="00A61F22"/>
    <w:rsid w:val="00A62FA7"/>
    <w:rsid w:val="00A643AB"/>
    <w:rsid w:val="00A705C7"/>
    <w:rsid w:val="00A739C4"/>
    <w:rsid w:val="00A73BB5"/>
    <w:rsid w:val="00A74D4F"/>
    <w:rsid w:val="00A76B60"/>
    <w:rsid w:val="00A8345C"/>
    <w:rsid w:val="00A839B8"/>
    <w:rsid w:val="00A83C27"/>
    <w:rsid w:val="00A84001"/>
    <w:rsid w:val="00A85519"/>
    <w:rsid w:val="00A87EEB"/>
    <w:rsid w:val="00AA24E8"/>
    <w:rsid w:val="00AA29CB"/>
    <w:rsid w:val="00AA4B55"/>
    <w:rsid w:val="00AA661C"/>
    <w:rsid w:val="00AB0963"/>
    <w:rsid w:val="00AB7D3E"/>
    <w:rsid w:val="00AB7E00"/>
    <w:rsid w:val="00AC006F"/>
    <w:rsid w:val="00AC43D1"/>
    <w:rsid w:val="00AC623E"/>
    <w:rsid w:val="00AC6C0A"/>
    <w:rsid w:val="00AC72C1"/>
    <w:rsid w:val="00AD0755"/>
    <w:rsid w:val="00AD1E4C"/>
    <w:rsid w:val="00AD1ED4"/>
    <w:rsid w:val="00AD2521"/>
    <w:rsid w:val="00AD3609"/>
    <w:rsid w:val="00AD5CBD"/>
    <w:rsid w:val="00AD7843"/>
    <w:rsid w:val="00AE495B"/>
    <w:rsid w:val="00AE5BB5"/>
    <w:rsid w:val="00AF7DC8"/>
    <w:rsid w:val="00B002DB"/>
    <w:rsid w:val="00B01B78"/>
    <w:rsid w:val="00B028F9"/>
    <w:rsid w:val="00B02AD8"/>
    <w:rsid w:val="00B031BD"/>
    <w:rsid w:val="00B04DAD"/>
    <w:rsid w:val="00B06B6A"/>
    <w:rsid w:val="00B07DCC"/>
    <w:rsid w:val="00B11BC3"/>
    <w:rsid w:val="00B127F2"/>
    <w:rsid w:val="00B14E78"/>
    <w:rsid w:val="00B15D3C"/>
    <w:rsid w:val="00B16CA9"/>
    <w:rsid w:val="00B23D07"/>
    <w:rsid w:val="00B24103"/>
    <w:rsid w:val="00B2651B"/>
    <w:rsid w:val="00B30A4E"/>
    <w:rsid w:val="00B31917"/>
    <w:rsid w:val="00B31B81"/>
    <w:rsid w:val="00B320BB"/>
    <w:rsid w:val="00B336CE"/>
    <w:rsid w:val="00B3384E"/>
    <w:rsid w:val="00B355AB"/>
    <w:rsid w:val="00B378FB"/>
    <w:rsid w:val="00B3795D"/>
    <w:rsid w:val="00B403EB"/>
    <w:rsid w:val="00B40BF5"/>
    <w:rsid w:val="00B41B99"/>
    <w:rsid w:val="00B42CE3"/>
    <w:rsid w:val="00B42E6D"/>
    <w:rsid w:val="00B4425B"/>
    <w:rsid w:val="00B46411"/>
    <w:rsid w:val="00B465CC"/>
    <w:rsid w:val="00B50DF8"/>
    <w:rsid w:val="00B5177F"/>
    <w:rsid w:val="00B53827"/>
    <w:rsid w:val="00B57A43"/>
    <w:rsid w:val="00B710ED"/>
    <w:rsid w:val="00B72435"/>
    <w:rsid w:val="00B72D28"/>
    <w:rsid w:val="00B76F43"/>
    <w:rsid w:val="00B77453"/>
    <w:rsid w:val="00B82442"/>
    <w:rsid w:val="00B8270A"/>
    <w:rsid w:val="00B841C5"/>
    <w:rsid w:val="00B84B74"/>
    <w:rsid w:val="00B86798"/>
    <w:rsid w:val="00B87207"/>
    <w:rsid w:val="00B878F2"/>
    <w:rsid w:val="00B908D3"/>
    <w:rsid w:val="00B92E0F"/>
    <w:rsid w:val="00B94BCF"/>
    <w:rsid w:val="00B9616B"/>
    <w:rsid w:val="00BA13A9"/>
    <w:rsid w:val="00BA1BAA"/>
    <w:rsid w:val="00BA2C55"/>
    <w:rsid w:val="00BA614B"/>
    <w:rsid w:val="00BB161B"/>
    <w:rsid w:val="00BB2F14"/>
    <w:rsid w:val="00BB7E5F"/>
    <w:rsid w:val="00BC3DF9"/>
    <w:rsid w:val="00BC66A3"/>
    <w:rsid w:val="00BD0B60"/>
    <w:rsid w:val="00BD21A8"/>
    <w:rsid w:val="00BD7619"/>
    <w:rsid w:val="00BD7D6A"/>
    <w:rsid w:val="00BE11A1"/>
    <w:rsid w:val="00BE1D1A"/>
    <w:rsid w:val="00BE31C5"/>
    <w:rsid w:val="00BE511F"/>
    <w:rsid w:val="00BE63CE"/>
    <w:rsid w:val="00BE68E4"/>
    <w:rsid w:val="00BE6EDD"/>
    <w:rsid w:val="00BE74A2"/>
    <w:rsid w:val="00BE77AD"/>
    <w:rsid w:val="00BF001F"/>
    <w:rsid w:val="00BF0CDF"/>
    <w:rsid w:val="00BF0D19"/>
    <w:rsid w:val="00BF4349"/>
    <w:rsid w:val="00BF67B7"/>
    <w:rsid w:val="00C008C5"/>
    <w:rsid w:val="00C00F23"/>
    <w:rsid w:val="00C02837"/>
    <w:rsid w:val="00C029E7"/>
    <w:rsid w:val="00C0375D"/>
    <w:rsid w:val="00C120B3"/>
    <w:rsid w:val="00C12254"/>
    <w:rsid w:val="00C16F74"/>
    <w:rsid w:val="00C17337"/>
    <w:rsid w:val="00C17F41"/>
    <w:rsid w:val="00C206BF"/>
    <w:rsid w:val="00C24D94"/>
    <w:rsid w:val="00C26537"/>
    <w:rsid w:val="00C26C54"/>
    <w:rsid w:val="00C27340"/>
    <w:rsid w:val="00C3038D"/>
    <w:rsid w:val="00C315F6"/>
    <w:rsid w:val="00C3404A"/>
    <w:rsid w:val="00C3773D"/>
    <w:rsid w:val="00C37F84"/>
    <w:rsid w:val="00C424D9"/>
    <w:rsid w:val="00C42D0A"/>
    <w:rsid w:val="00C452FC"/>
    <w:rsid w:val="00C47F66"/>
    <w:rsid w:val="00C51E6E"/>
    <w:rsid w:val="00C53041"/>
    <w:rsid w:val="00C570F6"/>
    <w:rsid w:val="00C64EDC"/>
    <w:rsid w:val="00C706C4"/>
    <w:rsid w:val="00C7079A"/>
    <w:rsid w:val="00C71AFE"/>
    <w:rsid w:val="00C77D95"/>
    <w:rsid w:val="00C82FCE"/>
    <w:rsid w:val="00C85195"/>
    <w:rsid w:val="00C86929"/>
    <w:rsid w:val="00C87680"/>
    <w:rsid w:val="00C93EB6"/>
    <w:rsid w:val="00CA46DB"/>
    <w:rsid w:val="00CA4AA0"/>
    <w:rsid w:val="00CA6BE8"/>
    <w:rsid w:val="00CA72A5"/>
    <w:rsid w:val="00CA7391"/>
    <w:rsid w:val="00CB0519"/>
    <w:rsid w:val="00CB13F7"/>
    <w:rsid w:val="00CC17A0"/>
    <w:rsid w:val="00CC1EFD"/>
    <w:rsid w:val="00CC3490"/>
    <w:rsid w:val="00CC51E3"/>
    <w:rsid w:val="00CC5D47"/>
    <w:rsid w:val="00CD2926"/>
    <w:rsid w:val="00CD46CE"/>
    <w:rsid w:val="00CD52B4"/>
    <w:rsid w:val="00CE03FB"/>
    <w:rsid w:val="00CE2546"/>
    <w:rsid w:val="00CE4712"/>
    <w:rsid w:val="00CE6E59"/>
    <w:rsid w:val="00CF04D9"/>
    <w:rsid w:val="00CF19B0"/>
    <w:rsid w:val="00CF3733"/>
    <w:rsid w:val="00CF6601"/>
    <w:rsid w:val="00CF6D78"/>
    <w:rsid w:val="00D044A4"/>
    <w:rsid w:val="00D128D8"/>
    <w:rsid w:val="00D13A33"/>
    <w:rsid w:val="00D14A45"/>
    <w:rsid w:val="00D1564C"/>
    <w:rsid w:val="00D15AEB"/>
    <w:rsid w:val="00D17988"/>
    <w:rsid w:val="00D21744"/>
    <w:rsid w:val="00D22C8C"/>
    <w:rsid w:val="00D25502"/>
    <w:rsid w:val="00D3108B"/>
    <w:rsid w:val="00D31B1E"/>
    <w:rsid w:val="00D320D6"/>
    <w:rsid w:val="00D3333E"/>
    <w:rsid w:val="00D3388A"/>
    <w:rsid w:val="00D3687C"/>
    <w:rsid w:val="00D37C3B"/>
    <w:rsid w:val="00D40CB5"/>
    <w:rsid w:val="00D418F6"/>
    <w:rsid w:val="00D44325"/>
    <w:rsid w:val="00D4667C"/>
    <w:rsid w:val="00D46E15"/>
    <w:rsid w:val="00D507EC"/>
    <w:rsid w:val="00D50BEE"/>
    <w:rsid w:val="00D52842"/>
    <w:rsid w:val="00D60848"/>
    <w:rsid w:val="00D624C3"/>
    <w:rsid w:val="00D627B4"/>
    <w:rsid w:val="00D6397B"/>
    <w:rsid w:val="00D702E5"/>
    <w:rsid w:val="00D7287C"/>
    <w:rsid w:val="00D764FD"/>
    <w:rsid w:val="00D8316F"/>
    <w:rsid w:val="00D90146"/>
    <w:rsid w:val="00D927A3"/>
    <w:rsid w:val="00D93383"/>
    <w:rsid w:val="00D97486"/>
    <w:rsid w:val="00D97EE0"/>
    <w:rsid w:val="00D97F38"/>
    <w:rsid w:val="00DA0262"/>
    <w:rsid w:val="00DA40E5"/>
    <w:rsid w:val="00DA5B26"/>
    <w:rsid w:val="00DA6C4B"/>
    <w:rsid w:val="00DB07B2"/>
    <w:rsid w:val="00DB0ADC"/>
    <w:rsid w:val="00DB0B79"/>
    <w:rsid w:val="00DB20E1"/>
    <w:rsid w:val="00DB2E2B"/>
    <w:rsid w:val="00DB4391"/>
    <w:rsid w:val="00DB44DD"/>
    <w:rsid w:val="00DC3843"/>
    <w:rsid w:val="00DC5EDE"/>
    <w:rsid w:val="00DC6151"/>
    <w:rsid w:val="00DC7573"/>
    <w:rsid w:val="00DD2D48"/>
    <w:rsid w:val="00DD361C"/>
    <w:rsid w:val="00DD47CC"/>
    <w:rsid w:val="00DD6C89"/>
    <w:rsid w:val="00DE215C"/>
    <w:rsid w:val="00DE4462"/>
    <w:rsid w:val="00DE4965"/>
    <w:rsid w:val="00DE4EB5"/>
    <w:rsid w:val="00DE7018"/>
    <w:rsid w:val="00DF0436"/>
    <w:rsid w:val="00DF5B9C"/>
    <w:rsid w:val="00DF6040"/>
    <w:rsid w:val="00DF623A"/>
    <w:rsid w:val="00DF639A"/>
    <w:rsid w:val="00DF6683"/>
    <w:rsid w:val="00DF778C"/>
    <w:rsid w:val="00E060CE"/>
    <w:rsid w:val="00E07D9E"/>
    <w:rsid w:val="00E10374"/>
    <w:rsid w:val="00E131B0"/>
    <w:rsid w:val="00E13672"/>
    <w:rsid w:val="00E17EFE"/>
    <w:rsid w:val="00E22691"/>
    <w:rsid w:val="00E227C4"/>
    <w:rsid w:val="00E230A9"/>
    <w:rsid w:val="00E239A6"/>
    <w:rsid w:val="00E24D44"/>
    <w:rsid w:val="00E26AE7"/>
    <w:rsid w:val="00E322C9"/>
    <w:rsid w:val="00E326C3"/>
    <w:rsid w:val="00E3348D"/>
    <w:rsid w:val="00E34B3F"/>
    <w:rsid w:val="00E35E1E"/>
    <w:rsid w:val="00E36942"/>
    <w:rsid w:val="00E37BC8"/>
    <w:rsid w:val="00E400B2"/>
    <w:rsid w:val="00E4362E"/>
    <w:rsid w:val="00E44223"/>
    <w:rsid w:val="00E45F12"/>
    <w:rsid w:val="00E45F7B"/>
    <w:rsid w:val="00E47F9C"/>
    <w:rsid w:val="00E524CE"/>
    <w:rsid w:val="00E538FC"/>
    <w:rsid w:val="00E5577A"/>
    <w:rsid w:val="00E570E7"/>
    <w:rsid w:val="00E57307"/>
    <w:rsid w:val="00E57AE1"/>
    <w:rsid w:val="00E61975"/>
    <w:rsid w:val="00E62266"/>
    <w:rsid w:val="00E649F7"/>
    <w:rsid w:val="00E652E0"/>
    <w:rsid w:val="00E66EEB"/>
    <w:rsid w:val="00E71A6B"/>
    <w:rsid w:val="00E74219"/>
    <w:rsid w:val="00E75943"/>
    <w:rsid w:val="00E75D7D"/>
    <w:rsid w:val="00E771DF"/>
    <w:rsid w:val="00E8331D"/>
    <w:rsid w:val="00E90652"/>
    <w:rsid w:val="00E921B4"/>
    <w:rsid w:val="00E94CF2"/>
    <w:rsid w:val="00E961DD"/>
    <w:rsid w:val="00EA0421"/>
    <w:rsid w:val="00EA1006"/>
    <w:rsid w:val="00EA1424"/>
    <w:rsid w:val="00EA1722"/>
    <w:rsid w:val="00EB2C33"/>
    <w:rsid w:val="00EB30BE"/>
    <w:rsid w:val="00EB48C0"/>
    <w:rsid w:val="00EC0B1A"/>
    <w:rsid w:val="00EC4901"/>
    <w:rsid w:val="00EC6420"/>
    <w:rsid w:val="00ED0F1C"/>
    <w:rsid w:val="00ED2FD6"/>
    <w:rsid w:val="00ED59AB"/>
    <w:rsid w:val="00ED5AAD"/>
    <w:rsid w:val="00ED6A9C"/>
    <w:rsid w:val="00EE3D73"/>
    <w:rsid w:val="00EE562C"/>
    <w:rsid w:val="00EE5F81"/>
    <w:rsid w:val="00EF2762"/>
    <w:rsid w:val="00EF4C1D"/>
    <w:rsid w:val="00EF545F"/>
    <w:rsid w:val="00EF5B50"/>
    <w:rsid w:val="00EF607F"/>
    <w:rsid w:val="00EF683B"/>
    <w:rsid w:val="00F0233D"/>
    <w:rsid w:val="00F04A6D"/>
    <w:rsid w:val="00F1485F"/>
    <w:rsid w:val="00F14ABA"/>
    <w:rsid w:val="00F16D6E"/>
    <w:rsid w:val="00F20CBB"/>
    <w:rsid w:val="00F21B14"/>
    <w:rsid w:val="00F21C3F"/>
    <w:rsid w:val="00F236EB"/>
    <w:rsid w:val="00F26D54"/>
    <w:rsid w:val="00F3172A"/>
    <w:rsid w:val="00F32248"/>
    <w:rsid w:val="00F40239"/>
    <w:rsid w:val="00F408DA"/>
    <w:rsid w:val="00F422D4"/>
    <w:rsid w:val="00F47997"/>
    <w:rsid w:val="00F516E0"/>
    <w:rsid w:val="00F51769"/>
    <w:rsid w:val="00F557A1"/>
    <w:rsid w:val="00F57DB3"/>
    <w:rsid w:val="00F60239"/>
    <w:rsid w:val="00F60AFE"/>
    <w:rsid w:val="00F62C91"/>
    <w:rsid w:val="00F636B1"/>
    <w:rsid w:val="00F70011"/>
    <w:rsid w:val="00F71F4E"/>
    <w:rsid w:val="00F740EC"/>
    <w:rsid w:val="00F75866"/>
    <w:rsid w:val="00F75F74"/>
    <w:rsid w:val="00F8288C"/>
    <w:rsid w:val="00F83158"/>
    <w:rsid w:val="00F848F9"/>
    <w:rsid w:val="00F87879"/>
    <w:rsid w:val="00F91B8D"/>
    <w:rsid w:val="00F92223"/>
    <w:rsid w:val="00F92991"/>
    <w:rsid w:val="00F95029"/>
    <w:rsid w:val="00FA02F2"/>
    <w:rsid w:val="00FA54F1"/>
    <w:rsid w:val="00FA6198"/>
    <w:rsid w:val="00FA7696"/>
    <w:rsid w:val="00FA7700"/>
    <w:rsid w:val="00FB3298"/>
    <w:rsid w:val="00FB3A50"/>
    <w:rsid w:val="00FB4FAE"/>
    <w:rsid w:val="00FB62F3"/>
    <w:rsid w:val="00FB7CE7"/>
    <w:rsid w:val="00FC3027"/>
    <w:rsid w:val="00FC5ACB"/>
    <w:rsid w:val="00FC6880"/>
    <w:rsid w:val="00FD0E2F"/>
    <w:rsid w:val="00FD4F1B"/>
    <w:rsid w:val="00FD534A"/>
    <w:rsid w:val="00FD5B7D"/>
    <w:rsid w:val="00FD60AF"/>
    <w:rsid w:val="00FD68B7"/>
    <w:rsid w:val="00FE01C7"/>
    <w:rsid w:val="00FE044A"/>
    <w:rsid w:val="00FE1A99"/>
    <w:rsid w:val="00FE441E"/>
    <w:rsid w:val="00FE6A56"/>
    <w:rsid w:val="00FE761A"/>
    <w:rsid w:val="00FF38CD"/>
    <w:rsid w:val="00FF476F"/>
    <w:rsid w:val="00FF568F"/>
    <w:rsid w:val="09C63CD8"/>
    <w:rsid w:val="2DAFE30E"/>
    <w:rsid w:val="2F282917"/>
    <w:rsid w:val="4005D5E9"/>
    <w:rsid w:val="5C31431A"/>
    <w:rsid w:val="6AD24DA0"/>
    <w:rsid w:val="77CB2E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0319"/>
  <w15:docId w15:val="{DD857F3D-FD1F-4931-8218-1FE8BB4D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rPr>
      <w:rFonts w:ascii="Arial" w:eastAsia="Arial" w:hAnsi="Arial" w:cs="Arial"/>
      <w:color w:val="000000"/>
    </w:rPr>
  </w:style>
  <w:style w:type="paragraph" w:styleId="Heading1">
    <w:name w:val="heading 1"/>
    <w:next w:val="Normal"/>
    <w:link w:val="Heading1Char"/>
    <w:uiPriority w:val="9"/>
    <w:qFormat/>
    <w:pPr>
      <w:keepNext/>
      <w:keepLines/>
      <w:spacing w:after="197"/>
      <w:ind w:left="12"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68" w:line="250" w:lineRule="auto"/>
      <w:ind w:left="15"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99"/>
      <w:ind w:left="16" w:hanging="10"/>
      <w:outlineLvl w:val="2"/>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uiPriority w:val="9"/>
    <w:rPr>
      <w:rFonts w:ascii="Arial" w:eastAsia="Arial" w:hAnsi="Arial" w:cs="Arial"/>
      <w:b/>
      <w:color w:val="000000"/>
      <w:sz w:val="28"/>
    </w:rPr>
  </w:style>
  <w:style w:type="paragraph" w:styleId="BalloonText">
    <w:name w:val="Balloon Text"/>
    <w:basedOn w:val="Normal"/>
    <w:link w:val="BalloonTextChar"/>
    <w:uiPriority w:val="99"/>
    <w:semiHidden/>
    <w:unhideWhenUsed/>
    <w:rsid w:val="009D36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6F3"/>
    <w:rPr>
      <w:rFonts w:ascii="Segoe UI" w:eastAsia="Arial" w:hAnsi="Segoe UI" w:cs="Segoe UI"/>
      <w:color w:val="000000"/>
      <w:sz w:val="18"/>
      <w:szCs w:val="18"/>
    </w:rPr>
  </w:style>
  <w:style w:type="paragraph" w:customStyle="1" w:styleId="Default">
    <w:name w:val="Default"/>
    <w:rsid w:val="009D36F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31B1E"/>
    <w:pPr>
      <w:ind w:left="720"/>
      <w:contextualSpacing/>
    </w:pPr>
  </w:style>
  <w:style w:type="character" w:styleId="Hyperlink">
    <w:name w:val="Hyperlink"/>
    <w:basedOn w:val="DefaultParagraphFont"/>
    <w:uiPriority w:val="99"/>
    <w:unhideWhenUsed/>
    <w:rsid w:val="00CF3733"/>
    <w:rPr>
      <w:color w:val="0563C1" w:themeColor="hyperlink"/>
      <w:u w:val="single"/>
    </w:rPr>
  </w:style>
  <w:style w:type="character" w:styleId="UnresolvedMention">
    <w:name w:val="Unresolved Mention"/>
    <w:basedOn w:val="DefaultParagraphFont"/>
    <w:uiPriority w:val="99"/>
    <w:semiHidden/>
    <w:unhideWhenUsed/>
    <w:rsid w:val="00CF3733"/>
    <w:rPr>
      <w:color w:val="605E5C"/>
      <w:shd w:val="clear" w:color="auto" w:fill="E1DFDD"/>
    </w:rPr>
  </w:style>
  <w:style w:type="character" w:styleId="FollowedHyperlink">
    <w:name w:val="FollowedHyperlink"/>
    <w:basedOn w:val="DefaultParagraphFont"/>
    <w:uiPriority w:val="99"/>
    <w:semiHidden/>
    <w:unhideWhenUsed/>
    <w:rsid w:val="00CF3733"/>
    <w:rPr>
      <w:color w:val="954F72" w:themeColor="followedHyperlink"/>
      <w:u w:val="single"/>
    </w:rPr>
  </w:style>
  <w:style w:type="character" w:styleId="CommentReference">
    <w:name w:val="annotation reference"/>
    <w:basedOn w:val="DefaultParagraphFont"/>
    <w:uiPriority w:val="99"/>
    <w:semiHidden/>
    <w:unhideWhenUsed/>
    <w:rsid w:val="00FE044A"/>
    <w:rPr>
      <w:sz w:val="16"/>
      <w:szCs w:val="16"/>
    </w:rPr>
  </w:style>
  <w:style w:type="paragraph" w:styleId="CommentText">
    <w:name w:val="annotation text"/>
    <w:basedOn w:val="Normal"/>
    <w:link w:val="CommentTextChar"/>
    <w:uiPriority w:val="99"/>
    <w:semiHidden/>
    <w:unhideWhenUsed/>
    <w:rsid w:val="00FE044A"/>
    <w:pPr>
      <w:spacing w:after="71" w:line="240" w:lineRule="auto"/>
      <w:ind w:left="10" w:hanging="10"/>
      <w:jc w:val="both"/>
    </w:pPr>
    <w:rPr>
      <w:sz w:val="20"/>
      <w:szCs w:val="20"/>
    </w:rPr>
  </w:style>
  <w:style w:type="character" w:customStyle="1" w:styleId="CommentTextChar">
    <w:name w:val="Comment Text Char"/>
    <w:basedOn w:val="DefaultParagraphFont"/>
    <w:link w:val="CommentText"/>
    <w:uiPriority w:val="99"/>
    <w:semiHidden/>
    <w:rsid w:val="00FE044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E1014"/>
    <w:pPr>
      <w:spacing w:after="109"/>
      <w:ind w:left="5" w:hanging="5"/>
      <w:jc w:val="left"/>
    </w:pPr>
    <w:rPr>
      <w:b/>
      <w:bCs/>
    </w:rPr>
  </w:style>
  <w:style w:type="character" w:customStyle="1" w:styleId="CommentSubjectChar">
    <w:name w:val="Comment Subject Char"/>
    <w:basedOn w:val="CommentTextChar"/>
    <w:link w:val="CommentSubject"/>
    <w:uiPriority w:val="99"/>
    <w:semiHidden/>
    <w:rsid w:val="003E1014"/>
    <w:rPr>
      <w:rFonts w:ascii="Arial" w:eastAsia="Arial" w:hAnsi="Arial" w:cs="Arial"/>
      <w:b/>
      <w:bCs/>
      <w:color w:val="000000"/>
      <w:sz w:val="20"/>
      <w:szCs w:val="20"/>
    </w:rPr>
  </w:style>
  <w:style w:type="paragraph" w:styleId="Header">
    <w:name w:val="header"/>
    <w:basedOn w:val="Normal"/>
    <w:link w:val="HeaderChar"/>
    <w:uiPriority w:val="99"/>
    <w:unhideWhenUsed/>
    <w:rsid w:val="005311D7"/>
    <w:pPr>
      <w:tabs>
        <w:tab w:val="center" w:pos="4513"/>
        <w:tab w:val="right" w:pos="9026"/>
      </w:tabs>
      <w:spacing w:line="240" w:lineRule="auto"/>
    </w:pPr>
  </w:style>
  <w:style w:type="character" w:customStyle="1" w:styleId="HeaderChar">
    <w:name w:val="Header Char"/>
    <w:basedOn w:val="DefaultParagraphFont"/>
    <w:link w:val="Header"/>
    <w:uiPriority w:val="99"/>
    <w:rsid w:val="005311D7"/>
    <w:rPr>
      <w:rFonts w:ascii="Arial" w:eastAsia="Arial" w:hAnsi="Arial" w:cs="Arial"/>
      <w:color w:val="000000"/>
    </w:rPr>
  </w:style>
  <w:style w:type="paragraph" w:customStyle="1" w:styleId="paragraph">
    <w:name w:val="paragraph"/>
    <w:basedOn w:val="Normal"/>
    <w:rsid w:val="00AB0963"/>
    <w:pPr>
      <w:spacing w:line="240" w:lineRule="auto"/>
    </w:pPr>
    <w:rPr>
      <w:rFonts w:ascii="Times New Roman" w:eastAsia="Times New Roman" w:hAnsi="Times New Roman" w:cs="Times New Roman"/>
      <w:color w:val="auto"/>
      <w:sz w:val="24"/>
      <w:szCs w:val="24"/>
    </w:rPr>
  </w:style>
  <w:style w:type="character" w:customStyle="1" w:styleId="normaltextrun1">
    <w:name w:val="normaltextrun1"/>
    <w:basedOn w:val="DefaultParagraphFont"/>
    <w:rsid w:val="00AB0963"/>
  </w:style>
  <w:style w:type="character" w:customStyle="1" w:styleId="eop">
    <w:name w:val="eop"/>
    <w:basedOn w:val="DefaultParagraphFont"/>
    <w:rsid w:val="00AB0963"/>
  </w:style>
  <w:style w:type="paragraph" w:styleId="Footer">
    <w:name w:val="footer"/>
    <w:basedOn w:val="Normal"/>
    <w:link w:val="FooterChar"/>
    <w:uiPriority w:val="99"/>
    <w:unhideWhenUsed/>
    <w:rsid w:val="00C86929"/>
    <w:pPr>
      <w:tabs>
        <w:tab w:val="center" w:pos="4680"/>
        <w:tab w:val="right" w:pos="9360"/>
      </w:tabs>
      <w:spacing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C86929"/>
    <w:rPr>
      <w:rFonts w:cs="Times New Roman"/>
      <w:lang w:val="en-US" w:eastAsia="en-US"/>
    </w:rPr>
  </w:style>
  <w:style w:type="paragraph" w:styleId="Revision">
    <w:name w:val="Revision"/>
    <w:hidden/>
    <w:uiPriority w:val="99"/>
    <w:semiHidden/>
    <w:rsid w:val="004E2C20"/>
    <w:pPr>
      <w:spacing w:after="0" w:line="240" w:lineRule="auto"/>
    </w:pPr>
    <w:rPr>
      <w:rFonts w:ascii="Arial" w:eastAsia="Arial" w:hAnsi="Arial" w:cs="Arial"/>
      <w:color w:val="000000"/>
    </w:rPr>
  </w:style>
  <w:style w:type="table" w:customStyle="1" w:styleId="TableGrid1">
    <w:name w:val="Table Grid1"/>
    <w:rsid w:val="00166707"/>
    <w:pPr>
      <w:spacing w:after="0" w:line="240" w:lineRule="auto"/>
    </w:pPr>
    <w:tblPr>
      <w:tblCellMar>
        <w:top w:w="0" w:type="dxa"/>
        <w:left w:w="0" w:type="dxa"/>
        <w:bottom w:w="0" w:type="dxa"/>
        <w:right w:w="0" w:type="dxa"/>
      </w:tblCellMar>
    </w:tblPr>
  </w:style>
  <w:style w:type="table" w:customStyle="1" w:styleId="TableGrid11">
    <w:name w:val="Table Grid11"/>
    <w:rsid w:val="00972072"/>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A643AB"/>
    <w:pPr>
      <w:spacing w:before="240" w:after="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3520D7"/>
    <w:pPr>
      <w:tabs>
        <w:tab w:val="right" w:leader="dot" w:pos="9634"/>
      </w:tabs>
      <w:spacing w:after="100"/>
    </w:pPr>
  </w:style>
  <w:style w:type="paragraph" w:styleId="TOC2">
    <w:name w:val="toc 2"/>
    <w:basedOn w:val="Normal"/>
    <w:next w:val="Normal"/>
    <w:autoRedefine/>
    <w:uiPriority w:val="39"/>
    <w:unhideWhenUsed/>
    <w:rsid w:val="003520D7"/>
    <w:pPr>
      <w:tabs>
        <w:tab w:val="left" w:pos="880"/>
        <w:tab w:val="right" w:leader="dot" w:pos="9694"/>
      </w:tabs>
      <w:spacing w:after="100"/>
      <w:ind w:left="220"/>
    </w:pPr>
  </w:style>
  <w:style w:type="paragraph" w:styleId="TOC3">
    <w:name w:val="toc 3"/>
    <w:basedOn w:val="Normal"/>
    <w:next w:val="Normal"/>
    <w:autoRedefine/>
    <w:uiPriority w:val="39"/>
    <w:unhideWhenUsed/>
    <w:rsid w:val="00A643AB"/>
    <w:pPr>
      <w:spacing w:after="100"/>
      <w:ind w:left="440"/>
    </w:pPr>
  </w:style>
  <w:style w:type="table" w:styleId="TableGrid">
    <w:name w:val="Table Grid"/>
    <w:basedOn w:val="TableNormal"/>
    <w:uiPriority w:val="39"/>
    <w:rsid w:val="0093712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0513">
      <w:bodyDiv w:val="1"/>
      <w:marLeft w:val="0"/>
      <w:marRight w:val="0"/>
      <w:marTop w:val="0"/>
      <w:marBottom w:val="0"/>
      <w:divBdr>
        <w:top w:val="none" w:sz="0" w:space="0" w:color="auto"/>
        <w:left w:val="none" w:sz="0" w:space="0" w:color="auto"/>
        <w:bottom w:val="none" w:sz="0" w:space="0" w:color="auto"/>
        <w:right w:val="none" w:sz="0" w:space="0" w:color="auto"/>
      </w:divBdr>
      <w:divsChild>
        <w:div w:id="731077672">
          <w:marLeft w:val="0"/>
          <w:marRight w:val="0"/>
          <w:marTop w:val="0"/>
          <w:marBottom w:val="0"/>
          <w:divBdr>
            <w:top w:val="none" w:sz="0" w:space="0" w:color="auto"/>
            <w:left w:val="none" w:sz="0" w:space="0" w:color="auto"/>
            <w:bottom w:val="none" w:sz="0" w:space="0" w:color="auto"/>
            <w:right w:val="none" w:sz="0" w:space="0" w:color="auto"/>
          </w:divBdr>
          <w:divsChild>
            <w:div w:id="712386410">
              <w:marLeft w:val="0"/>
              <w:marRight w:val="0"/>
              <w:marTop w:val="0"/>
              <w:marBottom w:val="0"/>
              <w:divBdr>
                <w:top w:val="none" w:sz="0" w:space="0" w:color="auto"/>
                <w:left w:val="none" w:sz="0" w:space="0" w:color="auto"/>
                <w:bottom w:val="none" w:sz="0" w:space="0" w:color="auto"/>
                <w:right w:val="none" w:sz="0" w:space="0" w:color="auto"/>
              </w:divBdr>
              <w:divsChild>
                <w:div w:id="392192752">
                  <w:marLeft w:val="0"/>
                  <w:marRight w:val="0"/>
                  <w:marTop w:val="0"/>
                  <w:marBottom w:val="0"/>
                  <w:divBdr>
                    <w:top w:val="none" w:sz="0" w:space="0" w:color="auto"/>
                    <w:left w:val="none" w:sz="0" w:space="0" w:color="auto"/>
                    <w:bottom w:val="none" w:sz="0" w:space="0" w:color="auto"/>
                    <w:right w:val="none" w:sz="0" w:space="0" w:color="auto"/>
                  </w:divBdr>
                  <w:divsChild>
                    <w:div w:id="6912543">
                      <w:marLeft w:val="0"/>
                      <w:marRight w:val="0"/>
                      <w:marTop w:val="0"/>
                      <w:marBottom w:val="0"/>
                      <w:divBdr>
                        <w:top w:val="none" w:sz="0" w:space="0" w:color="auto"/>
                        <w:left w:val="none" w:sz="0" w:space="0" w:color="auto"/>
                        <w:bottom w:val="none" w:sz="0" w:space="0" w:color="auto"/>
                        <w:right w:val="none" w:sz="0" w:space="0" w:color="auto"/>
                      </w:divBdr>
                      <w:divsChild>
                        <w:div w:id="1330019460">
                          <w:marLeft w:val="0"/>
                          <w:marRight w:val="0"/>
                          <w:marTop w:val="0"/>
                          <w:marBottom w:val="0"/>
                          <w:divBdr>
                            <w:top w:val="none" w:sz="0" w:space="0" w:color="auto"/>
                            <w:left w:val="none" w:sz="0" w:space="0" w:color="auto"/>
                            <w:bottom w:val="none" w:sz="0" w:space="0" w:color="auto"/>
                            <w:right w:val="none" w:sz="0" w:space="0" w:color="auto"/>
                          </w:divBdr>
                          <w:divsChild>
                            <w:div w:id="1334452328">
                              <w:marLeft w:val="0"/>
                              <w:marRight w:val="0"/>
                              <w:marTop w:val="0"/>
                              <w:marBottom w:val="0"/>
                              <w:divBdr>
                                <w:top w:val="none" w:sz="0" w:space="0" w:color="auto"/>
                                <w:left w:val="none" w:sz="0" w:space="0" w:color="auto"/>
                                <w:bottom w:val="none" w:sz="0" w:space="0" w:color="auto"/>
                                <w:right w:val="none" w:sz="0" w:space="0" w:color="auto"/>
                              </w:divBdr>
                              <w:divsChild>
                                <w:div w:id="1493135844">
                                  <w:marLeft w:val="0"/>
                                  <w:marRight w:val="0"/>
                                  <w:marTop w:val="0"/>
                                  <w:marBottom w:val="0"/>
                                  <w:divBdr>
                                    <w:top w:val="none" w:sz="0" w:space="0" w:color="auto"/>
                                    <w:left w:val="none" w:sz="0" w:space="0" w:color="auto"/>
                                    <w:bottom w:val="none" w:sz="0" w:space="0" w:color="auto"/>
                                    <w:right w:val="none" w:sz="0" w:space="0" w:color="auto"/>
                                  </w:divBdr>
                                  <w:divsChild>
                                    <w:div w:id="1515807183">
                                      <w:marLeft w:val="0"/>
                                      <w:marRight w:val="0"/>
                                      <w:marTop w:val="0"/>
                                      <w:marBottom w:val="0"/>
                                      <w:divBdr>
                                        <w:top w:val="none" w:sz="0" w:space="0" w:color="auto"/>
                                        <w:left w:val="none" w:sz="0" w:space="0" w:color="auto"/>
                                        <w:bottom w:val="none" w:sz="0" w:space="0" w:color="auto"/>
                                        <w:right w:val="none" w:sz="0" w:space="0" w:color="auto"/>
                                      </w:divBdr>
                                      <w:divsChild>
                                        <w:div w:id="90247265">
                                          <w:marLeft w:val="0"/>
                                          <w:marRight w:val="0"/>
                                          <w:marTop w:val="0"/>
                                          <w:marBottom w:val="0"/>
                                          <w:divBdr>
                                            <w:top w:val="none" w:sz="0" w:space="0" w:color="auto"/>
                                            <w:left w:val="none" w:sz="0" w:space="0" w:color="auto"/>
                                            <w:bottom w:val="none" w:sz="0" w:space="0" w:color="auto"/>
                                            <w:right w:val="none" w:sz="0" w:space="0" w:color="auto"/>
                                          </w:divBdr>
                                          <w:divsChild>
                                            <w:div w:id="1867670869">
                                              <w:marLeft w:val="0"/>
                                              <w:marRight w:val="0"/>
                                              <w:marTop w:val="0"/>
                                              <w:marBottom w:val="0"/>
                                              <w:divBdr>
                                                <w:top w:val="none" w:sz="0" w:space="0" w:color="auto"/>
                                                <w:left w:val="none" w:sz="0" w:space="0" w:color="auto"/>
                                                <w:bottom w:val="none" w:sz="0" w:space="0" w:color="auto"/>
                                                <w:right w:val="none" w:sz="0" w:space="0" w:color="auto"/>
                                              </w:divBdr>
                                              <w:divsChild>
                                                <w:div w:id="16272205">
                                                  <w:marLeft w:val="0"/>
                                                  <w:marRight w:val="0"/>
                                                  <w:marTop w:val="0"/>
                                                  <w:marBottom w:val="0"/>
                                                  <w:divBdr>
                                                    <w:top w:val="none" w:sz="0" w:space="0" w:color="auto"/>
                                                    <w:left w:val="none" w:sz="0" w:space="0" w:color="auto"/>
                                                    <w:bottom w:val="none" w:sz="0" w:space="0" w:color="auto"/>
                                                    <w:right w:val="none" w:sz="0" w:space="0" w:color="auto"/>
                                                  </w:divBdr>
                                                  <w:divsChild>
                                                    <w:div w:id="1516994022">
                                                      <w:marLeft w:val="0"/>
                                                      <w:marRight w:val="0"/>
                                                      <w:marTop w:val="0"/>
                                                      <w:marBottom w:val="0"/>
                                                      <w:divBdr>
                                                        <w:top w:val="single" w:sz="12" w:space="0" w:color="auto"/>
                                                        <w:left w:val="none" w:sz="0" w:space="0" w:color="auto"/>
                                                        <w:bottom w:val="single" w:sz="6" w:space="0" w:color="auto"/>
                                                        <w:right w:val="none" w:sz="0" w:space="0" w:color="auto"/>
                                                      </w:divBdr>
                                                      <w:divsChild>
                                                        <w:div w:id="514851732">
                                                          <w:marLeft w:val="0"/>
                                                          <w:marRight w:val="0"/>
                                                          <w:marTop w:val="0"/>
                                                          <w:marBottom w:val="0"/>
                                                          <w:divBdr>
                                                            <w:top w:val="none" w:sz="0" w:space="0" w:color="auto"/>
                                                            <w:left w:val="none" w:sz="0" w:space="0" w:color="auto"/>
                                                            <w:bottom w:val="none" w:sz="0" w:space="0" w:color="auto"/>
                                                            <w:right w:val="none" w:sz="0" w:space="0" w:color="auto"/>
                                                          </w:divBdr>
                                                          <w:divsChild>
                                                            <w:div w:id="1518882729">
                                                              <w:marLeft w:val="0"/>
                                                              <w:marRight w:val="0"/>
                                                              <w:marTop w:val="0"/>
                                                              <w:marBottom w:val="0"/>
                                                              <w:divBdr>
                                                                <w:top w:val="none" w:sz="0" w:space="0" w:color="auto"/>
                                                                <w:left w:val="none" w:sz="0" w:space="0" w:color="auto"/>
                                                                <w:bottom w:val="none" w:sz="0" w:space="0" w:color="auto"/>
                                                                <w:right w:val="none" w:sz="0" w:space="0" w:color="auto"/>
                                                              </w:divBdr>
                                                              <w:divsChild>
                                                                <w:div w:id="2088265334">
                                                                  <w:marLeft w:val="0"/>
                                                                  <w:marRight w:val="0"/>
                                                                  <w:marTop w:val="0"/>
                                                                  <w:marBottom w:val="0"/>
                                                                  <w:divBdr>
                                                                    <w:top w:val="none" w:sz="0" w:space="0" w:color="auto"/>
                                                                    <w:left w:val="none" w:sz="0" w:space="0" w:color="auto"/>
                                                                    <w:bottom w:val="none" w:sz="0" w:space="0" w:color="auto"/>
                                                                    <w:right w:val="none" w:sz="0" w:space="0" w:color="auto"/>
                                                                  </w:divBdr>
                                                                  <w:divsChild>
                                                                    <w:div w:id="1487357687">
                                                                      <w:marLeft w:val="0"/>
                                                                      <w:marRight w:val="0"/>
                                                                      <w:marTop w:val="0"/>
                                                                      <w:marBottom w:val="0"/>
                                                                      <w:divBdr>
                                                                        <w:top w:val="none" w:sz="0" w:space="0" w:color="auto"/>
                                                                        <w:left w:val="none" w:sz="0" w:space="0" w:color="auto"/>
                                                                        <w:bottom w:val="none" w:sz="0" w:space="0" w:color="auto"/>
                                                                        <w:right w:val="none" w:sz="0" w:space="0" w:color="auto"/>
                                                                      </w:divBdr>
                                                                      <w:divsChild>
                                                                        <w:div w:id="932710987">
                                                                          <w:marLeft w:val="0"/>
                                                                          <w:marRight w:val="0"/>
                                                                          <w:marTop w:val="0"/>
                                                                          <w:marBottom w:val="0"/>
                                                                          <w:divBdr>
                                                                            <w:top w:val="none" w:sz="0" w:space="0" w:color="auto"/>
                                                                            <w:left w:val="none" w:sz="0" w:space="0" w:color="auto"/>
                                                                            <w:bottom w:val="none" w:sz="0" w:space="0" w:color="auto"/>
                                                                            <w:right w:val="none" w:sz="0" w:space="0" w:color="auto"/>
                                                                          </w:divBdr>
                                                                          <w:divsChild>
                                                                            <w:div w:id="1724403515">
                                                                              <w:marLeft w:val="0"/>
                                                                              <w:marRight w:val="0"/>
                                                                              <w:marTop w:val="0"/>
                                                                              <w:marBottom w:val="0"/>
                                                                              <w:divBdr>
                                                                                <w:top w:val="none" w:sz="0" w:space="0" w:color="auto"/>
                                                                                <w:left w:val="none" w:sz="0" w:space="0" w:color="auto"/>
                                                                                <w:bottom w:val="none" w:sz="0" w:space="0" w:color="auto"/>
                                                                                <w:right w:val="none" w:sz="0" w:space="0" w:color="auto"/>
                                                                              </w:divBdr>
                                                                              <w:divsChild>
                                                                                <w:div w:id="378627422">
                                                                                  <w:marLeft w:val="0"/>
                                                                                  <w:marRight w:val="0"/>
                                                                                  <w:marTop w:val="0"/>
                                                                                  <w:marBottom w:val="0"/>
                                                                                  <w:divBdr>
                                                                                    <w:top w:val="none" w:sz="0" w:space="0" w:color="auto"/>
                                                                                    <w:left w:val="none" w:sz="0" w:space="0" w:color="auto"/>
                                                                                    <w:bottom w:val="none" w:sz="0" w:space="0" w:color="auto"/>
                                                                                    <w:right w:val="none" w:sz="0" w:space="0" w:color="auto"/>
                                                                                  </w:divBdr>
                                                                                  <w:divsChild>
                                                                                    <w:div w:id="1209487122">
                                                                                      <w:marLeft w:val="0"/>
                                                                                      <w:marRight w:val="0"/>
                                                                                      <w:marTop w:val="0"/>
                                                                                      <w:marBottom w:val="0"/>
                                                                                      <w:divBdr>
                                                                                        <w:top w:val="none" w:sz="0" w:space="0" w:color="auto"/>
                                                                                        <w:left w:val="none" w:sz="0" w:space="0" w:color="auto"/>
                                                                                        <w:bottom w:val="none" w:sz="0" w:space="0" w:color="auto"/>
                                                                                        <w:right w:val="none" w:sz="0" w:space="0" w:color="auto"/>
                                                                                      </w:divBdr>
                                                                                    </w:div>
                                                                                    <w:div w:id="1223129366">
                                                                                      <w:marLeft w:val="0"/>
                                                                                      <w:marRight w:val="0"/>
                                                                                      <w:marTop w:val="0"/>
                                                                                      <w:marBottom w:val="0"/>
                                                                                      <w:divBdr>
                                                                                        <w:top w:val="none" w:sz="0" w:space="0" w:color="auto"/>
                                                                                        <w:left w:val="none" w:sz="0" w:space="0" w:color="auto"/>
                                                                                        <w:bottom w:val="none" w:sz="0" w:space="0" w:color="auto"/>
                                                                                        <w:right w:val="none" w:sz="0" w:space="0" w:color="auto"/>
                                                                                      </w:divBdr>
                                                                                    </w:div>
                                                                                    <w:div w:id="18788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177943">
      <w:bodyDiv w:val="1"/>
      <w:marLeft w:val="0"/>
      <w:marRight w:val="0"/>
      <w:marTop w:val="0"/>
      <w:marBottom w:val="0"/>
      <w:divBdr>
        <w:top w:val="none" w:sz="0" w:space="0" w:color="auto"/>
        <w:left w:val="none" w:sz="0" w:space="0" w:color="auto"/>
        <w:bottom w:val="none" w:sz="0" w:space="0" w:color="auto"/>
        <w:right w:val="none" w:sz="0" w:space="0" w:color="auto"/>
      </w:divBdr>
    </w:div>
    <w:div w:id="454177279">
      <w:bodyDiv w:val="1"/>
      <w:marLeft w:val="0"/>
      <w:marRight w:val="0"/>
      <w:marTop w:val="0"/>
      <w:marBottom w:val="0"/>
      <w:divBdr>
        <w:top w:val="none" w:sz="0" w:space="0" w:color="auto"/>
        <w:left w:val="none" w:sz="0" w:space="0" w:color="auto"/>
        <w:bottom w:val="none" w:sz="0" w:space="0" w:color="auto"/>
        <w:right w:val="none" w:sz="0" w:space="0" w:color="auto"/>
      </w:divBdr>
      <w:divsChild>
        <w:div w:id="614865772">
          <w:marLeft w:val="0"/>
          <w:marRight w:val="0"/>
          <w:marTop w:val="0"/>
          <w:marBottom w:val="0"/>
          <w:divBdr>
            <w:top w:val="none" w:sz="0" w:space="0" w:color="auto"/>
            <w:left w:val="none" w:sz="0" w:space="0" w:color="auto"/>
            <w:bottom w:val="none" w:sz="0" w:space="0" w:color="auto"/>
            <w:right w:val="none" w:sz="0" w:space="0" w:color="auto"/>
          </w:divBdr>
          <w:divsChild>
            <w:div w:id="1547716434">
              <w:marLeft w:val="0"/>
              <w:marRight w:val="0"/>
              <w:marTop w:val="0"/>
              <w:marBottom w:val="0"/>
              <w:divBdr>
                <w:top w:val="none" w:sz="0" w:space="0" w:color="auto"/>
                <w:left w:val="none" w:sz="0" w:space="0" w:color="auto"/>
                <w:bottom w:val="none" w:sz="0" w:space="0" w:color="auto"/>
                <w:right w:val="none" w:sz="0" w:space="0" w:color="auto"/>
              </w:divBdr>
              <w:divsChild>
                <w:div w:id="1702245192">
                  <w:marLeft w:val="0"/>
                  <w:marRight w:val="0"/>
                  <w:marTop w:val="0"/>
                  <w:marBottom w:val="0"/>
                  <w:divBdr>
                    <w:top w:val="none" w:sz="0" w:space="0" w:color="auto"/>
                    <w:left w:val="none" w:sz="0" w:space="0" w:color="auto"/>
                    <w:bottom w:val="none" w:sz="0" w:space="0" w:color="auto"/>
                    <w:right w:val="none" w:sz="0" w:space="0" w:color="auto"/>
                  </w:divBdr>
                  <w:divsChild>
                    <w:div w:id="2116825741">
                      <w:marLeft w:val="0"/>
                      <w:marRight w:val="0"/>
                      <w:marTop w:val="0"/>
                      <w:marBottom w:val="0"/>
                      <w:divBdr>
                        <w:top w:val="none" w:sz="0" w:space="0" w:color="auto"/>
                        <w:left w:val="none" w:sz="0" w:space="0" w:color="auto"/>
                        <w:bottom w:val="none" w:sz="0" w:space="0" w:color="auto"/>
                        <w:right w:val="none" w:sz="0" w:space="0" w:color="auto"/>
                      </w:divBdr>
                      <w:divsChild>
                        <w:div w:id="1561015329">
                          <w:marLeft w:val="0"/>
                          <w:marRight w:val="0"/>
                          <w:marTop w:val="0"/>
                          <w:marBottom w:val="0"/>
                          <w:divBdr>
                            <w:top w:val="none" w:sz="0" w:space="0" w:color="auto"/>
                            <w:left w:val="none" w:sz="0" w:space="0" w:color="auto"/>
                            <w:bottom w:val="none" w:sz="0" w:space="0" w:color="auto"/>
                            <w:right w:val="none" w:sz="0" w:space="0" w:color="auto"/>
                          </w:divBdr>
                          <w:divsChild>
                            <w:div w:id="1369137581">
                              <w:marLeft w:val="0"/>
                              <w:marRight w:val="0"/>
                              <w:marTop w:val="0"/>
                              <w:marBottom w:val="0"/>
                              <w:divBdr>
                                <w:top w:val="none" w:sz="0" w:space="0" w:color="auto"/>
                                <w:left w:val="none" w:sz="0" w:space="0" w:color="auto"/>
                                <w:bottom w:val="none" w:sz="0" w:space="0" w:color="auto"/>
                                <w:right w:val="none" w:sz="0" w:space="0" w:color="auto"/>
                              </w:divBdr>
                              <w:divsChild>
                                <w:div w:id="1474759086">
                                  <w:marLeft w:val="0"/>
                                  <w:marRight w:val="0"/>
                                  <w:marTop w:val="0"/>
                                  <w:marBottom w:val="0"/>
                                  <w:divBdr>
                                    <w:top w:val="none" w:sz="0" w:space="0" w:color="auto"/>
                                    <w:left w:val="none" w:sz="0" w:space="0" w:color="auto"/>
                                    <w:bottom w:val="none" w:sz="0" w:space="0" w:color="auto"/>
                                    <w:right w:val="none" w:sz="0" w:space="0" w:color="auto"/>
                                  </w:divBdr>
                                  <w:divsChild>
                                    <w:div w:id="2013603027">
                                      <w:marLeft w:val="0"/>
                                      <w:marRight w:val="0"/>
                                      <w:marTop w:val="0"/>
                                      <w:marBottom w:val="0"/>
                                      <w:divBdr>
                                        <w:top w:val="none" w:sz="0" w:space="0" w:color="auto"/>
                                        <w:left w:val="none" w:sz="0" w:space="0" w:color="auto"/>
                                        <w:bottom w:val="none" w:sz="0" w:space="0" w:color="auto"/>
                                        <w:right w:val="none" w:sz="0" w:space="0" w:color="auto"/>
                                      </w:divBdr>
                                      <w:divsChild>
                                        <w:div w:id="176652040">
                                          <w:marLeft w:val="0"/>
                                          <w:marRight w:val="0"/>
                                          <w:marTop w:val="0"/>
                                          <w:marBottom w:val="0"/>
                                          <w:divBdr>
                                            <w:top w:val="none" w:sz="0" w:space="0" w:color="auto"/>
                                            <w:left w:val="none" w:sz="0" w:space="0" w:color="auto"/>
                                            <w:bottom w:val="none" w:sz="0" w:space="0" w:color="auto"/>
                                            <w:right w:val="none" w:sz="0" w:space="0" w:color="auto"/>
                                          </w:divBdr>
                                          <w:divsChild>
                                            <w:div w:id="2101438271">
                                              <w:marLeft w:val="0"/>
                                              <w:marRight w:val="0"/>
                                              <w:marTop w:val="0"/>
                                              <w:marBottom w:val="0"/>
                                              <w:divBdr>
                                                <w:top w:val="none" w:sz="0" w:space="0" w:color="auto"/>
                                                <w:left w:val="none" w:sz="0" w:space="0" w:color="auto"/>
                                                <w:bottom w:val="none" w:sz="0" w:space="0" w:color="auto"/>
                                                <w:right w:val="none" w:sz="0" w:space="0" w:color="auto"/>
                                              </w:divBdr>
                                              <w:divsChild>
                                                <w:div w:id="1531531746">
                                                  <w:marLeft w:val="0"/>
                                                  <w:marRight w:val="0"/>
                                                  <w:marTop w:val="0"/>
                                                  <w:marBottom w:val="0"/>
                                                  <w:divBdr>
                                                    <w:top w:val="none" w:sz="0" w:space="0" w:color="auto"/>
                                                    <w:left w:val="none" w:sz="0" w:space="0" w:color="auto"/>
                                                    <w:bottom w:val="none" w:sz="0" w:space="0" w:color="auto"/>
                                                    <w:right w:val="none" w:sz="0" w:space="0" w:color="auto"/>
                                                  </w:divBdr>
                                                  <w:divsChild>
                                                    <w:div w:id="401293435">
                                                      <w:marLeft w:val="0"/>
                                                      <w:marRight w:val="0"/>
                                                      <w:marTop w:val="0"/>
                                                      <w:marBottom w:val="0"/>
                                                      <w:divBdr>
                                                        <w:top w:val="none" w:sz="0" w:space="0" w:color="auto"/>
                                                        <w:left w:val="none" w:sz="0" w:space="0" w:color="auto"/>
                                                        <w:bottom w:val="none" w:sz="0" w:space="0" w:color="auto"/>
                                                        <w:right w:val="none" w:sz="0" w:space="0" w:color="auto"/>
                                                      </w:divBdr>
                                                      <w:divsChild>
                                                        <w:div w:id="344018403">
                                                          <w:marLeft w:val="0"/>
                                                          <w:marRight w:val="0"/>
                                                          <w:marTop w:val="0"/>
                                                          <w:marBottom w:val="0"/>
                                                          <w:divBdr>
                                                            <w:top w:val="none" w:sz="0" w:space="0" w:color="auto"/>
                                                            <w:left w:val="none" w:sz="0" w:space="0" w:color="auto"/>
                                                            <w:bottom w:val="none" w:sz="0" w:space="0" w:color="auto"/>
                                                            <w:right w:val="none" w:sz="0" w:space="0" w:color="auto"/>
                                                          </w:divBdr>
                                                          <w:divsChild>
                                                            <w:div w:id="612054791">
                                                              <w:marLeft w:val="0"/>
                                                              <w:marRight w:val="0"/>
                                                              <w:marTop w:val="0"/>
                                                              <w:marBottom w:val="0"/>
                                                              <w:divBdr>
                                                                <w:top w:val="none" w:sz="0" w:space="0" w:color="auto"/>
                                                                <w:left w:val="none" w:sz="0" w:space="0" w:color="auto"/>
                                                                <w:bottom w:val="none" w:sz="0" w:space="0" w:color="auto"/>
                                                                <w:right w:val="none" w:sz="0" w:space="0" w:color="auto"/>
                                                              </w:divBdr>
                                                              <w:divsChild>
                                                                <w:div w:id="1347294420">
                                                                  <w:marLeft w:val="0"/>
                                                                  <w:marRight w:val="0"/>
                                                                  <w:marTop w:val="0"/>
                                                                  <w:marBottom w:val="120"/>
                                                                  <w:divBdr>
                                                                    <w:top w:val="none" w:sz="0" w:space="0" w:color="auto"/>
                                                                    <w:left w:val="none" w:sz="0" w:space="0" w:color="auto"/>
                                                                    <w:bottom w:val="none" w:sz="0" w:space="0" w:color="auto"/>
                                                                    <w:right w:val="none" w:sz="0" w:space="0" w:color="auto"/>
                                                                  </w:divBdr>
                                                                  <w:divsChild>
                                                                    <w:div w:id="860968891">
                                                                      <w:marLeft w:val="0"/>
                                                                      <w:marRight w:val="0"/>
                                                                      <w:marTop w:val="0"/>
                                                                      <w:marBottom w:val="0"/>
                                                                      <w:divBdr>
                                                                        <w:top w:val="none" w:sz="0" w:space="0" w:color="auto"/>
                                                                        <w:left w:val="none" w:sz="0" w:space="0" w:color="auto"/>
                                                                        <w:bottom w:val="none" w:sz="0" w:space="0" w:color="auto"/>
                                                                        <w:right w:val="none" w:sz="0" w:space="0" w:color="auto"/>
                                                                      </w:divBdr>
                                                                    </w:div>
                                                                  </w:divsChild>
                                                                </w:div>
                                                                <w:div w:id="1465195479">
                                                                  <w:marLeft w:val="0"/>
                                                                  <w:marRight w:val="0"/>
                                                                  <w:marTop w:val="0"/>
                                                                  <w:marBottom w:val="120"/>
                                                                  <w:divBdr>
                                                                    <w:top w:val="none" w:sz="0" w:space="0" w:color="auto"/>
                                                                    <w:left w:val="none" w:sz="0" w:space="0" w:color="auto"/>
                                                                    <w:bottom w:val="none" w:sz="0" w:space="0" w:color="auto"/>
                                                                    <w:right w:val="none" w:sz="0" w:space="0" w:color="auto"/>
                                                                  </w:divBdr>
                                                                  <w:divsChild>
                                                                    <w:div w:id="5412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4828996">
      <w:bodyDiv w:val="1"/>
      <w:marLeft w:val="0"/>
      <w:marRight w:val="0"/>
      <w:marTop w:val="0"/>
      <w:marBottom w:val="0"/>
      <w:divBdr>
        <w:top w:val="none" w:sz="0" w:space="0" w:color="auto"/>
        <w:left w:val="none" w:sz="0" w:space="0" w:color="auto"/>
        <w:bottom w:val="none" w:sz="0" w:space="0" w:color="auto"/>
        <w:right w:val="none" w:sz="0" w:space="0" w:color="auto"/>
      </w:divBdr>
      <w:divsChild>
        <w:div w:id="2092966528">
          <w:marLeft w:val="0"/>
          <w:marRight w:val="0"/>
          <w:marTop w:val="0"/>
          <w:marBottom w:val="0"/>
          <w:divBdr>
            <w:top w:val="none" w:sz="0" w:space="0" w:color="auto"/>
            <w:left w:val="none" w:sz="0" w:space="0" w:color="auto"/>
            <w:bottom w:val="none" w:sz="0" w:space="0" w:color="auto"/>
            <w:right w:val="none" w:sz="0" w:space="0" w:color="auto"/>
          </w:divBdr>
          <w:divsChild>
            <w:div w:id="1377657065">
              <w:marLeft w:val="0"/>
              <w:marRight w:val="0"/>
              <w:marTop w:val="0"/>
              <w:marBottom w:val="0"/>
              <w:divBdr>
                <w:top w:val="none" w:sz="0" w:space="0" w:color="auto"/>
                <w:left w:val="none" w:sz="0" w:space="0" w:color="auto"/>
                <w:bottom w:val="none" w:sz="0" w:space="0" w:color="auto"/>
                <w:right w:val="none" w:sz="0" w:space="0" w:color="auto"/>
              </w:divBdr>
              <w:divsChild>
                <w:div w:id="1176531478">
                  <w:marLeft w:val="0"/>
                  <w:marRight w:val="0"/>
                  <w:marTop w:val="0"/>
                  <w:marBottom w:val="0"/>
                  <w:divBdr>
                    <w:top w:val="none" w:sz="0" w:space="0" w:color="auto"/>
                    <w:left w:val="none" w:sz="0" w:space="0" w:color="auto"/>
                    <w:bottom w:val="none" w:sz="0" w:space="0" w:color="auto"/>
                    <w:right w:val="none" w:sz="0" w:space="0" w:color="auto"/>
                  </w:divBdr>
                  <w:divsChild>
                    <w:div w:id="270746374">
                      <w:marLeft w:val="0"/>
                      <w:marRight w:val="0"/>
                      <w:marTop w:val="0"/>
                      <w:marBottom w:val="0"/>
                      <w:divBdr>
                        <w:top w:val="none" w:sz="0" w:space="0" w:color="auto"/>
                        <w:left w:val="none" w:sz="0" w:space="0" w:color="auto"/>
                        <w:bottom w:val="none" w:sz="0" w:space="0" w:color="auto"/>
                        <w:right w:val="none" w:sz="0" w:space="0" w:color="auto"/>
                      </w:divBdr>
                      <w:divsChild>
                        <w:div w:id="1042242120">
                          <w:marLeft w:val="0"/>
                          <w:marRight w:val="0"/>
                          <w:marTop w:val="0"/>
                          <w:marBottom w:val="0"/>
                          <w:divBdr>
                            <w:top w:val="none" w:sz="0" w:space="0" w:color="auto"/>
                            <w:left w:val="none" w:sz="0" w:space="0" w:color="auto"/>
                            <w:bottom w:val="none" w:sz="0" w:space="0" w:color="auto"/>
                            <w:right w:val="none" w:sz="0" w:space="0" w:color="auto"/>
                          </w:divBdr>
                          <w:divsChild>
                            <w:div w:id="6293966">
                              <w:marLeft w:val="0"/>
                              <w:marRight w:val="0"/>
                              <w:marTop w:val="0"/>
                              <w:marBottom w:val="0"/>
                              <w:divBdr>
                                <w:top w:val="none" w:sz="0" w:space="0" w:color="auto"/>
                                <w:left w:val="none" w:sz="0" w:space="0" w:color="auto"/>
                                <w:bottom w:val="none" w:sz="0" w:space="0" w:color="auto"/>
                                <w:right w:val="none" w:sz="0" w:space="0" w:color="auto"/>
                              </w:divBdr>
                              <w:divsChild>
                                <w:div w:id="1910114581">
                                  <w:marLeft w:val="0"/>
                                  <w:marRight w:val="0"/>
                                  <w:marTop w:val="0"/>
                                  <w:marBottom w:val="0"/>
                                  <w:divBdr>
                                    <w:top w:val="none" w:sz="0" w:space="0" w:color="auto"/>
                                    <w:left w:val="none" w:sz="0" w:space="0" w:color="auto"/>
                                    <w:bottom w:val="none" w:sz="0" w:space="0" w:color="auto"/>
                                    <w:right w:val="none" w:sz="0" w:space="0" w:color="auto"/>
                                  </w:divBdr>
                                  <w:divsChild>
                                    <w:div w:id="1296836363">
                                      <w:marLeft w:val="0"/>
                                      <w:marRight w:val="0"/>
                                      <w:marTop w:val="0"/>
                                      <w:marBottom w:val="0"/>
                                      <w:divBdr>
                                        <w:top w:val="none" w:sz="0" w:space="0" w:color="auto"/>
                                        <w:left w:val="none" w:sz="0" w:space="0" w:color="auto"/>
                                        <w:bottom w:val="none" w:sz="0" w:space="0" w:color="auto"/>
                                        <w:right w:val="none" w:sz="0" w:space="0" w:color="auto"/>
                                      </w:divBdr>
                                      <w:divsChild>
                                        <w:div w:id="1836920173">
                                          <w:marLeft w:val="0"/>
                                          <w:marRight w:val="0"/>
                                          <w:marTop w:val="0"/>
                                          <w:marBottom w:val="0"/>
                                          <w:divBdr>
                                            <w:top w:val="none" w:sz="0" w:space="0" w:color="auto"/>
                                            <w:left w:val="none" w:sz="0" w:space="0" w:color="auto"/>
                                            <w:bottom w:val="none" w:sz="0" w:space="0" w:color="auto"/>
                                            <w:right w:val="none" w:sz="0" w:space="0" w:color="auto"/>
                                          </w:divBdr>
                                          <w:divsChild>
                                            <w:div w:id="1070154132">
                                              <w:marLeft w:val="0"/>
                                              <w:marRight w:val="0"/>
                                              <w:marTop w:val="0"/>
                                              <w:marBottom w:val="0"/>
                                              <w:divBdr>
                                                <w:top w:val="none" w:sz="0" w:space="0" w:color="auto"/>
                                                <w:left w:val="none" w:sz="0" w:space="0" w:color="auto"/>
                                                <w:bottom w:val="none" w:sz="0" w:space="0" w:color="auto"/>
                                                <w:right w:val="none" w:sz="0" w:space="0" w:color="auto"/>
                                              </w:divBdr>
                                              <w:divsChild>
                                                <w:div w:id="561723094">
                                                  <w:marLeft w:val="0"/>
                                                  <w:marRight w:val="0"/>
                                                  <w:marTop w:val="0"/>
                                                  <w:marBottom w:val="0"/>
                                                  <w:divBdr>
                                                    <w:top w:val="none" w:sz="0" w:space="0" w:color="auto"/>
                                                    <w:left w:val="none" w:sz="0" w:space="0" w:color="auto"/>
                                                    <w:bottom w:val="none" w:sz="0" w:space="0" w:color="auto"/>
                                                    <w:right w:val="none" w:sz="0" w:space="0" w:color="auto"/>
                                                  </w:divBdr>
                                                  <w:divsChild>
                                                    <w:div w:id="1442532652">
                                                      <w:marLeft w:val="0"/>
                                                      <w:marRight w:val="0"/>
                                                      <w:marTop w:val="0"/>
                                                      <w:marBottom w:val="0"/>
                                                      <w:divBdr>
                                                        <w:top w:val="single" w:sz="12" w:space="0" w:color="auto"/>
                                                        <w:left w:val="none" w:sz="0" w:space="0" w:color="auto"/>
                                                        <w:bottom w:val="single" w:sz="6" w:space="0" w:color="auto"/>
                                                        <w:right w:val="none" w:sz="0" w:space="0" w:color="auto"/>
                                                      </w:divBdr>
                                                      <w:divsChild>
                                                        <w:div w:id="1493176146">
                                                          <w:marLeft w:val="0"/>
                                                          <w:marRight w:val="0"/>
                                                          <w:marTop w:val="0"/>
                                                          <w:marBottom w:val="0"/>
                                                          <w:divBdr>
                                                            <w:top w:val="none" w:sz="0" w:space="0" w:color="auto"/>
                                                            <w:left w:val="none" w:sz="0" w:space="0" w:color="auto"/>
                                                            <w:bottom w:val="none" w:sz="0" w:space="0" w:color="auto"/>
                                                            <w:right w:val="none" w:sz="0" w:space="0" w:color="auto"/>
                                                          </w:divBdr>
                                                          <w:divsChild>
                                                            <w:div w:id="1175026115">
                                                              <w:marLeft w:val="0"/>
                                                              <w:marRight w:val="0"/>
                                                              <w:marTop w:val="0"/>
                                                              <w:marBottom w:val="0"/>
                                                              <w:divBdr>
                                                                <w:top w:val="none" w:sz="0" w:space="0" w:color="auto"/>
                                                                <w:left w:val="none" w:sz="0" w:space="0" w:color="auto"/>
                                                                <w:bottom w:val="none" w:sz="0" w:space="0" w:color="auto"/>
                                                                <w:right w:val="none" w:sz="0" w:space="0" w:color="auto"/>
                                                              </w:divBdr>
                                                              <w:divsChild>
                                                                <w:div w:id="2007440544">
                                                                  <w:marLeft w:val="0"/>
                                                                  <w:marRight w:val="0"/>
                                                                  <w:marTop w:val="0"/>
                                                                  <w:marBottom w:val="0"/>
                                                                  <w:divBdr>
                                                                    <w:top w:val="none" w:sz="0" w:space="0" w:color="auto"/>
                                                                    <w:left w:val="none" w:sz="0" w:space="0" w:color="auto"/>
                                                                    <w:bottom w:val="none" w:sz="0" w:space="0" w:color="auto"/>
                                                                    <w:right w:val="none" w:sz="0" w:space="0" w:color="auto"/>
                                                                  </w:divBdr>
                                                                  <w:divsChild>
                                                                    <w:div w:id="750128492">
                                                                      <w:marLeft w:val="0"/>
                                                                      <w:marRight w:val="0"/>
                                                                      <w:marTop w:val="0"/>
                                                                      <w:marBottom w:val="0"/>
                                                                      <w:divBdr>
                                                                        <w:top w:val="none" w:sz="0" w:space="0" w:color="auto"/>
                                                                        <w:left w:val="none" w:sz="0" w:space="0" w:color="auto"/>
                                                                        <w:bottom w:val="none" w:sz="0" w:space="0" w:color="auto"/>
                                                                        <w:right w:val="none" w:sz="0" w:space="0" w:color="auto"/>
                                                                      </w:divBdr>
                                                                      <w:divsChild>
                                                                        <w:div w:id="64187818">
                                                                          <w:marLeft w:val="0"/>
                                                                          <w:marRight w:val="0"/>
                                                                          <w:marTop w:val="0"/>
                                                                          <w:marBottom w:val="0"/>
                                                                          <w:divBdr>
                                                                            <w:top w:val="none" w:sz="0" w:space="0" w:color="auto"/>
                                                                            <w:left w:val="none" w:sz="0" w:space="0" w:color="auto"/>
                                                                            <w:bottom w:val="none" w:sz="0" w:space="0" w:color="auto"/>
                                                                            <w:right w:val="none" w:sz="0" w:space="0" w:color="auto"/>
                                                                          </w:divBdr>
                                                                          <w:divsChild>
                                                                            <w:div w:id="1229805928">
                                                                              <w:marLeft w:val="0"/>
                                                                              <w:marRight w:val="0"/>
                                                                              <w:marTop w:val="0"/>
                                                                              <w:marBottom w:val="0"/>
                                                                              <w:divBdr>
                                                                                <w:top w:val="none" w:sz="0" w:space="0" w:color="auto"/>
                                                                                <w:left w:val="none" w:sz="0" w:space="0" w:color="auto"/>
                                                                                <w:bottom w:val="none" w:sz="0" w:space="0" w:color="auto"/>
                                                                                <w:right w:val="none" w:sz="0" w:space="0" w:color="auto"/>
                                                                              </w:divBdr>
                                                                              <w:divsChild>
                                                                                <w:div w:id="12493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428150">
      <w:bodyDiv w:val="1"/>
      <w:marLeft w:val="0"/>
      <w:marRight w:val="0"/>
      <w:marTop w:val="0"/>
      <w:marBottom w:val="0"/>
      <w:divBdr>
        <w:top w:val="none" w:sz="0" w:space="0" w:color="auto"/>
        <w:left w:val="none" w:sz="0" w:space="0" w:color="auto"/>
        <w:bottom w:val="none" w:sz="0" w:space="0" w:color="auto"/>
        <w:right w:val="none" w:sz="0" w:space="0" w:color="auto"/>
      </w:divBdr>
      <w:divsChild>
        <w:div w:id="1292830985">
          <w:marLeft w:val="0"/>
          <w:marRight w:val="0"/>
          <w:marTop w:val="0"/>
          <w:marBottom w:val="0"/>
          <w:divBdr>
            <w:top w:val="none" w:sz="0" w:space="0" w:color="auto"/>
            <w:left w:val="none" w:sz="0" w:space="0" w:color="auto"/>
            <w:bottom w:val="none" w:sz="0" w:space="0" w:color="auto"/>
            <w:right w:val="none" w:sz="0" w:space="0" w:color="auto"/>
          </w:divBdr>
          <w:divsChild>
            <w:div w:id="317003563">
              <w:marLeft w:val="0"/>
              <w:marRight w:val="0"/>
              <w:marTop w:val="0"/>
              <w:marBottom w:val="0"/>
              <w:divBdr>
                <w:top w:val="none" w:sz="0" w:space="0" w:color="auto"/>
                <w:left w:val="none" w:sz="0" w:space="0" w:color="auto"/>
                <w:bottom w:val="none" w:sz="0" w:space="0" w:color="auto"/>
                <w:right w:val="none" w:sz="0" w:space="0" w:color="auto"/>
              </w:divBdr>
              <w:divsChild>
                <w:div w:id="1023215907">
                  <w:marLeft w:val="0"/>
                  <w:marRight w:val="0"/>
                  <w:marTop w:val="0"/>
                  <w:marBottom w:val="0"/>
                  <w:divBdr>
                    <w:top w:val="none" w:sz="0" w:space="0" w:color="auto"/>
                    <w:left w:val="none" w:sz="0" w:space="0" w:color="auto"/>
                    <w:bottom w:val="none" w:sz="0" w:space="0" w:color="auto"/>
                    <w:right w:val="none" w:sz="0" w:space="0" w:color="auto"/>
                  </w:divBdr>
                  <w:divsChild>
                    <w:div w:id="1816490794">
                      <w:marLeft w:val="0"/>
                      <w:marRight w:val="0"/>
                      <w:marTop w:val="0"/>
                      <w:marBottom w:val="0"/>
                      <w:divBdr>
                        <w:top w:val="none" w:sz="0" w:space="0" w:color="auto"/>
                        <w:left w:val="none" w:sz="0" w:space="0" w:color="auto"/>
                        <w:bottom w:val="none" w:sz="0" w:space="0" w:color="auto"/>
                        <w:right w:val="none" w:sz="0" w:space="0" w:color="auto"/>
                      </w:divBdr>
                      <w:divsChild>
                        <w:div w:id="1238593303">
                          <w:marLeft w:val="0"/>
                          <w:marRight w:val="0"/>
                          <w:marTop w:val="0"/>
                          <w:marBottom w:val="0"/>
                          <w:divBdr>
                            <w:top w:val="none" w:sz="0" w:space="0" w:color="auto"/>
                            <w:left w:val="none" w:sz="0" w:space="0" w:color="auto"/>
                            <w:bottom w:val="none" w:sz="0" w:space="0" w:color="auto"/>
                            <w:right w:val="none" w:sz="0" w:space="0" w:color="auto"/>
                          </w:divBdr>
                          <w:divsChild>
                            <w:div w:id="1449203695">
                              <w:marLeft w:val="0"/>
                              <w:marRight w:val="0"/>
                              <w:marTop w:val="0"/>
                              <w:marBottom w:val="0"/>
                              <w:divBdr>
                                <w:top w:val="none" w:sz="0" w:space="0" w:color="auto"/>
                                <w:left w:val="none" w:sz="0" w:space="0" w:color="auto"/>
                                <w:bottom w:val="none" w:sz="0" w:space="0" w:color="auto"/>
                                <w:right w:val="none" w:sz="0" w:space="0" w:color="auto"/>
                              </w:divBdr>
                              <w:divsChild>
                                <w:div w:id="64109044">
                                  <w:marLeft w:val="0"/>
                                  <w:marRight w:val="0"/>
                                  <w:marTop w:val="0"/>
                                  <w:marBottom w:val="0"/>
                                  <w:divBdr>
                                    <w:top w:val="none" w:sz="0" w:space="0" w:color="auto"/>
                                    <w:left w:val="none" w:sz="0" w:space="0" w:color="auto"/>
                                    <w:bottom w:val="none" w:sz="0" w:space="0" w:color="auto"/>
                                    <w:right w:val="none" w:sz="0" w:space="0" w:color="auto"/>
                                  </w:divBdr>
                                  <w:divsChild>
                                    <w:div w:id="1757096306">
                                      <w:marLeft w:val="0"/>
                                      <w:marRight w:val="0"/>
                                      <w:marTop w:val="0"/>
                                      <w:marBottom w:val="0"/>
                                      <w:divBdr>
                                        <w:top w:val="none" w:sz="0" w:space="0" w:color="auto"/>
                                        <w:left w:val="none" w:sz="0" w:space="0" w:color="auto"/>
                                        <w:bottom w:val="none" w:sz="0" w:space="0" w:color="auto"/>
                                        <w:right w:val="none" w:sz="0" w:space="0" w:color="auto"/>
                                      </w:divBdr>
                                      <w:divsChild>
                                        <w:div w:id="375738566">
                                          <w:marLeft w:val="0"/>
                                          <w:marRight w:val="0"/>
                                          <w:marTop w:val="0"/>
                                          <w:marBottom w:val="0"/>
                                          <w:divBdr>
                                            <w:top w:val="none" w:sz="0" w:space="0" w:color="auto"/>
                                            <w:left w:val="none" w:sz="0" w:space="0" w:color="auto"/>
                                            <w:bottom w:val="none" w:sz="0" w:space="0" w:color="auto"/>
                                            <w:right w:val="none" w:sz="0" w:space="0" w:color="auto"/>
                                          </w:divBdr>
                                          <w:divsChild>
                                            <w:div w:id="627903126">
                                              <w:marLeft w:val="0"/>
                                              <w:marRight w:val="0"/>
                                              <w:marTop w:val="0"/>
                                              <w:marBottom w:val="0"/>
                                              <w:divBdr>
                                                <w:top w:val="none" w:sz="0" w:space="0" w:color="auto"/>
                                                <w:left w:val="none" w:sz="0" w:space="0" w:color="auto"/>
                                                <w:bottom w:val="none" w:sz="0" w:space="0" w:color="auto"/>
                                                <w:right w:val="none" w:sz="0" w:space="0" w:color="auto"/>
                                              </w:divBdr>
                                              <w:divsChild>
                                                <w:div w:id="1105998138">
                                                  <w:marLeft w:val="0"/>
                                                  <w:marRight w:val="0"/>
                                                  <w:marTop w:val="0"/>
                                                  <w:marBottom w:val="0"/>
                                                  <w:divBdr>
                                                    <w:top w:val="none" w:sz="0" w:space="0" w:color="auto"/>
                                                    <w:left w:val="none" w:sz="0" w:space="0" w:color="auto"/>
                                                    <w:bottom w:val="none" w:sz="0" w:space="0" w:color="auto"/>
                                                    <w:right w:val="none" w:sz="0" w:space="0" w:color="auto"/>
                                                  </w:divBdr>
                                                  <w:divsChild>
                                                    <w:div w:id="1459103979">
                                                      <w:marLeft w:val="0"/>
                                                      <w:marRight w:val="0"/>
                                                      <w:marTop w:val="0"/>
                                                      <w:marBottom w:val="0"/>
                                                      <w:divBdr>
                                                        <w:top w:val="single" w:sz="12" w:space="0" w:color="auto"/>
                                                        <w:left w:val="none" w:sz="0" w:space="0" w:color="auto"/>
                                                        <w:bottom w:val="none" w:sz="0" w:space="0" w:color="auto"/>
                                                        <w:right w:val="none" w:sz="0" w:space="0" w:color="auto"/>
                                                      </w:divBdr>
                                                      <w:divsChild>
                                                        <w:div w:id="925501062">
                                                          <w:marLeft w:val="0"/>
                                                          <w:marRight w:val="0"/>
                                                          <w:marTop w:val="0"/>
                                                          <w:marBottom w:val="0"/>
                                                          <w:divBdr>
                                                            <w:top w:val="none" w:sz="0" w:space="0" w:color="auto"/>
                                                            <w:left w:val="none" w:sz="0" w:space="0" w:color="auto"/>
                                                            <w:bottom w:val="none" w:sz="0" w:space="0" w:color="auto"/>
                                                            <w:right w:val="none" w:sz="0" w:space="0" w:color="auto"/>
                                                          </w:divBdr>
                                                          <w:divsChild>
                                                            <w:div w:id="1373921505">
                                                              <w:marLeft w:val="0"/>
                                                              <w:marRight w:val="0"/>
                                                              <w:marTop w:val="0"/>
                                                              <w:marBottom w:val="0"/>
                                                              <w:divBdr>
                                                                <w:top w:val="none" w:sz="0" w:space="0" w:color="auto"/>
                                                                <w:left w:val="none" w:sz="0" w:space="0" w:color="auto"/>
                                                                <w:bottom w:val="none" w:sz="0" w:space="0" w:color="auto"/>
                                                                <w:right w:val="none" w:sz="0" w:space="0" w:color="auto"/>
                                                              </w:divBdr>
                                                              <w:divsChild>
                                                                <w:div w:id="150610515">
                                                                  <w:marLeft w:val="0"/>
                                                                  <w:marRight w:val="0"/>
                                                                  <w:marTop w:val="0"/>
                                                                  <w:marBottom w:val="0"/>
                                                                  <w:divBdr>
                                                                    <w:top w:val="none" w:sz="0" w:space="0" w:color="auto"/>
                                                                    <w:left w:val="none" w:sz="0" w:space="0" w:color="auto"/>
                                                                    <w:bottom w:val="none" w:sz="0" w:space="0" w:color="auto"/>
                                                                    <w:right w:val="none" w:sz="0" w:space="0" w:color="auto"/>
                                                                  </w:divBdr>
                                                                  <w:divsChild>
                                                                    <w:div w:id="732973828">
                                                                      <w:marLeft w:val="0"/>
                                                                      <w:marRight w:val="0"/>
                                                                      <w:marTop w:val="0"/>
                                                                      <w:marBottom w:val="0"/>
                                                                      <w:divBdr>
                                                                        <w:top w:val="none" w:sz="0" w:space="0" w:color="auto"/>
                                                                        <w:left w:val="none" w:sz="0" w:space="0" w:color="auto"/>
                                                                        <w:bottom w:val="none" w:sz="0" w:space="0" w:color="auto"/>
                                                                        <w:right w:val="none" w:sz="0" w:space="0" w:color="auto"/>
                                                                      </w:divBdr>
                                                                      <w:divsChild>
                                                                        <w:div w:id="959920817">
                                                                          <w:marLeft w:val="0"/>
                                                                          <w:marRight w:val="0"/>
                                                                          <w:marTop w:val="0"/>
                                                                          <w:marBottom w:val="0"/>
                                                                          <w:divBdr>
                                                                            <w:top w:val="none" w:sz="0" w:space="0" w:color="auto"/>
                                                                            <w:left w:val="none" w:sz="0" w:space="0" w:color="auto"/>
                                                                            <w:bottom w:val="none" w:sz="0" w:space="0" w:color="auto"/>
                                                                            <w:right w:val="none" w:sz="0" w:space="0" w:color="auto"/>
                                                                          </w:divBdr>
                                                                          <w:divsChild>
                                                                            <w:div w:id="123735983">
                                                                              <w:marLeft w:val="0"/>
                                                                              <w:marRight w:val="0"/>
                                                                              <w:marTop w:val="0"/>
                                                                              <w:marBottom w:val="0"/>
                                                                              <w:divBdr>
                                                                                <w:top w:val="none" w:sz="0" w:space="0" w:color="auto"/>
                                                                                <w:left w:val="none" w:sz="0" w:space="0" w:color="auto"/>
                                                                                <w:bottom w:val="none" w:sz="0" w:space="0" w:color="auto"/>
                                                                                <w:right w:val="none" w:sz="0" w:space="0" w:color="auto"/>
                                                                              </w:divBdr>
                                                                              <w:divsChild>
                                                                                <w:div w:id="69273007">
                                                                                  <w:marLeft w:val="0"/>
                                                                                  <w:marRight w:val="0"/>
                                                                                  <w:marTop w:val="0"/>
                                                                                  <w:marBottom w:val="0"/>
                                                                                  <w:divBdr>
                                                                                    <w:top w:val="none" w:sz="0" w:space="0" w:color="auto"/>
                                                                                    <w:left w:val="none" w:sz="0" w:space="0" w:color="auto"/>
                                                                                    <w:bottom w:val="none" w:sz="0" w:space="0" w:color="auto"/>
                                                                                    <w:right w:val="none" w:sz="0" w:space="0" w:color="auto"/>
                                                                                  </w:divBdr>
                                                                                </w:div>
                                                                                <w:div w:id="70474018">
                                                                                  <w:marLeft w:val="0"/>
                                                                                  <w:marRight w:val="0"/>
                                                                                  <w:marTop w:val="0"/>
                                                                                  <w:marBottom w:val="0"/>
                                                                                  <w:divBdr>
                                                                                    <w:top w:val="none" w:sz="0" w:space="0" w:color="auto"/>
                                                                                    <w:left w:val="none" w:sz="0" w:space="0" w:color="auto"/>
                                                                                    <w:bottom w:val="none" w:sz="0" w:space="0" w:color="auto"/>
                                                                                    <w:right w:val="none" w:sz="0" w:space="0" w:color="auto"/>
                                                                                  </w:divBdr>
                                                                                  <w:divsChild>
                                                                                    <w:div w:id="275262198">
                                                                                      <w:marLeft w:val="0"/>
                                                                                      <w:marRight w:val="0"/>
                                                                                      <w:marTop w:val="0"/>
                                                                                      <w:marBottom w:val="0"/>
                                                                                      <w:divBdr>
                                                                                        <w:top w:val="none" w:sz="0" w:space="0" w:color="auto"/>
                                                                                        <w:left w:val="none" w:sz="0" w:space="0" w:color="auto"/>
                                                                                        <w:bottom w:val="none" w:sz="0" w:space="0" w:color="auto"/>
                                                                                        <w:right w:val="none" w:sz="0" w:space="0" w:color="auto"/>
                                                                                      </w:divBdr>
                                                                                    </w:div>
                                                                                    <w:div w:id="379746709">
                                                                                      <w:marLeft w:val="0"/>
                                                                                      <w:marRight w:val="0"/>
                                                                                      <w:marTop w:val="0"/>
                                                                                      <w:marBottom w:val="0"/>
                                                                                      <w:divBdr>
                                                                                        <w:top w:val="none" w:sz="0" w:space="0" w:color="auto"/>
                                                                                        <w:left w:val="none" w:sz="0" w:space="0" w:color="auto"/>
                                                                                        <w:bottom w:val="none" w:sz="0" w:space="0" w:color="auto"/>
                                                                                        <w:right w:val="none" w:sz="0" w:space="0" w:color="auto"/>
                                                                                      </w:divBdr>
                                                                                    </w:div>
                                                                                    <w:div w:id="447816461">
                                                                                      <w:marLeft w:val="0"/>
                                                                                      <w:marRight w:val="0"/>
                                                                                      <w:marTop w:val="0"/>
                                                                                      <w:marBottom w:val="0"/>
                                                                                      <w:divBdr>
                                                                                        <w:top w:val="none" w:sz="0" w:space="0" w:color="auto"/>
                                                                                        <w:left w:val="none" w:sz="0" w:space="0" w:color="auto"/>
                                                                                        <w:bottom w:val="none" w:sz="0" w:space="0" w:color="auto"/>
                                                                                        <w:right w:val="none" w:sz="0" w:space="0" w:color="auto"/>
                                                                                      </w:divBdr>
                                                                                    </w:div>
                                                                                    <w:div w:id="483474621">
                                                                                      <w:marLeft w:val="0"/>
                                                                                      <w:marRight w:val="0"/>
                                                                                      <w:marTop w:val="0"/>
                                                                                      <w:marBottom w:val="0"/>
                                                                                      <w:divBdr>
                                                                                        <w:top w:val="none" w:sz="0" w:space="0" w:color="auto"/>
                                                                                        <w:left w:val="none" w:sz="0" w:space="0" w:color="auto"/>
                                                                                        <w:bottom w:val="none" w:sz="0" w:space="0" w:color="auto"/>
                                                                                        <w:right w:val="none" w:sz="0" w:space="0" w:color="auto"/>
                                                                                      </w:divBdr>
                                                                                    </w:div>
                                                                                    <w:div w:id="707150263">
                                                                                      <w:marLeft w:val="0"/>
                                                                                      <w:marRight w:val="0"/>
                                                                                      <w:marTop w:val="0"/>
                                                                                      <w:marBottom w:val="0"/>
                                                                                      <w:divBdr>
                                                                                        <w:top w:val="none" w:sz="0" w:space="0" w:color="auto"/>
                                                                                        <w:left w:val="none" w:sz="0" w:space="0" w:color="auto"/>
                                                                                        <w:bottom w:val="none" w:sz="0" w:space="0" w:color="auto"/>
                                                                                        <w:right w:val="none" w:sz="0" w:space="0" w:color="auto"/>
                                                                                      </w:divBdr>
                                                                                    </w:div>
                                                                                  </w:divsChild>
                                                                                </w:div>
                                                                                <w:div w:id="196814716">
                                                                                  <w:marLeft w:val="0"/>
                                                                                  <w:marRight w:val="0"/>
                                                                                  <w:marTop w:val="0"/>
                                                                                  <w:marBottom w:val="0"/>
                                                                                  <w:divBdr>
                                                                                    <w:top w:val="none" w:sz="0" w:space="0" w:color="auto"/>
                                                                                    <w:left w:val="none" w:sz="0" w:space="0" w:color="auto"/>
                                                                                    <w:bottom w:val="none" w:sz="0" w:space="0" w:color="auto"/>
                                                                                    <w:right w:val="none" w:sz="0" w:space="0" w:color="auto"/>
                                                                                  </w:divBdr>
                                                                                  <w:divsChild>
                                                                                    <w:div w:id="67650708">
                                                                                      <w:marLeft w:val="0"/>
                                                                                      <w:marRight w:val="0"/>
                                                                                      <w:marTop w:val="0"/>
                                                                                      <w:marBottom w:val="0"/>
                                                                                      <w:divBdr>
                                                                                        <w:top w:val="none" w:sz="0" w:space="0" w:color="auto"/>
                                                                                        <w:left w:val="none" w:sz="0" w:space="0" w:color="auto"/>
                                                                                        <w:bottom w:val="none" w:sz="0" w:space="0" w:color="auto"/>
                                                                                        <w:right w:val="none" w:sz="0" w:space="0" w:color="auto"/>
                                                                                      </w:divBdr>
                                                                                    </w:div>
                                                                                    <w:div w:id="704525567">
                                                                                      <w:marLeft w:val="0"/>
                                                                                      <w:marRight w:val="0"/>
                                                                                      <w:marTop w:val="0"/>
                                                                                      <w:marBottom w:val="0"/>
                                                                                      <w:divBdr>
                                                                                        <w:top w:val="none" w:sz="0" w:space="0" w:color="auto"/>
                                                                                        <w:left w:val="none" w:sz="0" w:space="0" w:color="auto"/>
                                                                                        <w:bottom w:val="none" w:sz="0" w:space="0" w:color="auto"/>
                                                                                        <w:right w:val="none" w:sz="0" w:space="0" w:color="auto"/>
                                                                                      </w:divBdr>
                                                                                    </w:div>
                                                                                    <w:div w:id="737939280">
                                                                                      <w:marLeft w:val="0"/>
                                                                                      <w:marRight w:val="0"/>
                                                                                      <w:marTop w:val="0"/>
                                                                                      <w:marBottom w:val="0"/>
                                                                                      <w:divBdr>
                                                                                        <w:top w:val="none" w:sz="0" w:space="0" w:color="auto"/>
                                                                                        <w:left w:val="none" w:sz="0" w:space="0" w:color="auto"/>
                                                                                        <w:bottom w:val="none" w:sz="0" w:space="0" w:color="auto"/>
                                                                                        <w:right w:val="none" w:sz="0" w:space="0" w:color="auto"/>
                                                                                      </w:divBdr>
                                                                                    </w:div>
                                                                                    <w:div w:id="1022317312">
                                                                                      <w:marLeft w:val="0"/>
                                                                                      <w:marRight w:val="0"/>
                                                                                      <w:marTop w:val="0"/>
                                                                                      <w:marBottom w:val="0"/>
                                                                                      <w:divBdr>
                                                                                        <w:top w:val="none" w:sz="0" w:space="0" w:color="auto"/>
                                                                                        <w:left w:val="none" w:sz="0" w:space="0" w:color="auto"/>
                                                                                        <w:bottom w:val="none" w:sz="0" w:space="0" w:color="auto"/>
                                                                                        <w:right w:val="none" w:sz="0" w:space="0" w:color="auto"/>
                                                                                      </w:divBdr>
                                                                                    </w:div>
                                                                                    <w:div w:id="2066563654">
                                                                                      <w:marLeft w:val="0"/>
                                                                                      <w:marRight w:val="0"/>
                                                                                      <w:marTop w:val="0"/>
                                                                                      <w:marBottom w:val="0"/>
                                                                                      <w:divBdr>
                                                                                        <w:top w:val="none" w:sz="0" w:space="0" w:color="auto"/>
                                                                                        <w:left w:val="none" w:sz="0" w:space="0" w:color="auto"/>
                                                                                        <w:bottom w:val="none" w:sz="0" w:space="0" w:color="auto"/>
                                                                                        <w:right w:val="none" w:sz="0" w:space="0" w:color="auto"/>
                                                                                      </w:divBdr>
                                                                                    </w:div>
                                                                                  </w:divsChild>
                                                                                </w:div>
                                                                                <w:div w:id="232785697">
                                                                                  <w:marLeft w:val="0"/>
                                                                                  <w:marRight w:val="0"/>
                                                                                  <w:marTop w:val="0"/>
                                                                                  <w:marBottom w:val="0"/>
                                                                                  <w:divBdr>
                                                                                    <w:top w:val="none" w:sz="0" w:space="0" w:color="auto"/>
                                                                                    <w:left w:val="none" w:sz="0" w:space="0" w:color="auto"/>
                                                                                    <w:bottom w:val="none" w:sz="0" w:space="0" w:color="auto"/>
                                                                                    <w:right w:val="none" w:sz="0" w:space="0" w:color="auto"/>
                                                                                  </w:divBdr>
                                                                                </w:div>
                                                                                <w:div w:id="434709129">
                                                                                  <w:marLeft w:val="0"/>
                                                                                  <w:marRight w:val="0"/>
                                                                                  <w:marTop w:val="0"/>
                                                                                  <w:marBottom w:val="0"/>
                                                                                  <w:divBdr>
                                                                                    <w:top w:val="none" w:sz="0" w:space="0" w:color="auto"/>
                                                                                    <w:left w:val="none" w:sz="0" w:space="0" w:color="auto"/>
                                                                                    <w:bottom w:val="none" w:sz="0" w:space="0" w:color="auto"/>
                                                                                    <w:right w:val="none" w:sz="0" w:space="0" w:color="auto"/>
                                                                                  </w:divBdr>
                                                                                  <w:divsChild>
                                                                                    <w:div w:id="11302597">
                                                                                      <w:marLeft w:val="0"/>
                                                                                      <w:marRight w:val="0"/>
                                                                                      <w:marTop w:val="0"/>
                                                                                      <w:marBottom w:val="0"/>
                                                                                      <w:divBdr>
                                                                                        <w:top w:val="none" w:sz="0" w:space="0" w:color="auto"/>
                                                                                        <w:left w:val="none" w:sz="0" w:space="0" w:color="auto"/>
                                                                                        <w:bottom w:val="none" w:sz="0" w:space="0" w:color="auto"/>
                                                                                        <w:right w:val="none" w:sz="0" w:space="0" w:color="auto"/>
                                                                                      </w:divBdr>
                                                                                    </w:div>
                                                                                    <w:div w:id="72941853">
                                                                                      <w:marLeft w:val="0"/>
                                                                                      <w:marRight w:val="0"/>
                                                                                      <w:marTop w:val="0"/>
                                                                                      <w:marBottom w:val="0"/>
                                                                                      <w:divBdr>
                                                                                        <w:top w:val="none" w:sz="0" w:space="0" w:color="auto"/>
                                                                                        <w:left w:val="none" w:sz="0" w:space="0" w:color="auto"/>
                                                                                        <w:bottom w:val="none" w:sz="0" w:space="0" w:color="auto"/>
                                                                                        <w:right w:val="none" w:sz="0" w:space="0" w:color="auto"/>
                                                                                      </w:divBdr>
                                                                                    </w:div>
                                                                                    <w:div w:id="253518658">
                                                                                      <w:marLeft w:val="0"/>
                                                                                      <w:marRight w:val="0"/>
                                                                                      <w:marTop w:val="0"/>
                                                                                      <w:marBottom w:val="0"/>
                                                                                      <w:divBdr>
                                                                                        <w:top w:val="none" w:sz="0" w:space="0" w:color="auto"/>
                                                                                        <w:left w:val="none" w:sz="0" w:space="0" w:color="auto"/>
                                                                                        <w:bottom w:val="none" w:sz="0" w:space="0" w:color="auto"/>
                                                                                        <w:right w:val="none" w:sz="0" w:space="0" w:color="auto"/>
                                                                                      </w:divBdr>
                                                                                    </w:div>
                                                                                    <w:div w:id="742408277">
                                                                                      <w:marLeft w:val="0"/>
                                                                                      <w:marRight w:val="0"/>
                                                                                      <w:marTop w:val="0"/>
                                                                                      <w:marBottom w:val="0"/>
                                                                                      <w:divBdr>
                                                                                        <w:top w:val="none" w:sz="0" w:space="0" w:color="auto"/>
                                                                                        <w:left w:val="none" w:sz="0" w:space="0" w:color="auto"/>
                                                                                        <w:bottom w:val="none" w:sz="0" w:space="0" w:color="auto"/>
                                                                                        <w:right w:val="none" w:sz="0" w:space="0" w:color="auto"/>
                                                                                      </w:divBdr>
                                                                                    </w:div>
                                                                                    <w:div w:id="2018313422">
                                                                                      <w:marLeft w:val="0"/>
                                                                                      <w:marRight w:val="0"/>
                                                                                      <w:marTop w:val="0"/>
                                                                                      <w:marBottom w:val="0"/>
                                                                                      <w:divBdr>
                                                                                        <w:top w:val="none" w:sz="0" w:space="0" w:color="auto"/>
                                                                                        <w:left w:val="none" w:sz="0" w:space="0" w:color="auto"/>
                                                                                        <w:bottom w:val="none" w:sz="0" w:space="0" w:color="auto"/>
                                                                                        <w:right w:val="none" w:sz="0" w:space="0" w:color="auto"/>
                                                                                      </w:divBdr>
                                                                                    </w:div>
                                                                                  </w:divsChild>
                                                                                </w:div>
                                                                                <w:div w:id="545600628">
                                                                                  <w:marLeft w:val="0"/>
                                                                                  <w:marRight w:val="0"/>
                                                                                  <w:marTop w:val="0"/>
                                                                                  <w:marBottom w:val="0"/>
                                                                                  <w:divBdr>
                                                                                    <w:top w:val="none" w:sz="0" w:space="0" w:color="auto"/>
                                                                                    <w:left w:val="none" w:sz="0" w:space="0" w:color="auto"/>
                                                                                    <w:bottom w:val="none" w:sz="0" w:space="0" w:color="auto"/>
                                                                                    <w:right w:val="none" w:sz="0" w:space="0" w:color="auto"/>
                                                                                  </w:divBdr>
                                                                                </w:div>
                                                                                <w:div w:id="571239859">
                                                                                  <w:marLeft w:val="0"/>
                                                                                  <w:marRight w:val="0"/>
                                                                                  <w:marTop w:val="0"/>
                                                                                  <w:marBottom w:val="0"/>
                                                                                  <w:divBdr>
                                                                                    <w:top w:val="none" w:sz="0" w:space="0" w:color="auto"/>
                                                                                    <w:left w:val="none" w:sz="0" w:space="0" w:color="auto"/>
                                                                                    <w:bottom w:val="none" w:sz="0" w:space="0" w:color="auto"/>
                                                                                    <w:right w:val="none" w:sz="0" w:space="0" w:color="auto"/>
                                                                                  </w:divBdr>
                                                                                  <w:divsChild>
                                                                                    <w:div w:id="161437178">
                                                                                      <w:marLeft w:val="0"/>
                                                                                      <w:marRight w:val="0"/>
                                                                                      <w:marTop w:val="0"/>
                                                                                      <w:marBottom w:val="0"/>
                                                                                      <w:divBdr>
                                                                                        <w:top w:val="none" w:sz="0" w:space="0" w:color="auto"/>
                                                                                        <w:left w:val="none" w:sz="0" w:space="0" w:color="auto"/>
                                                                                        <w:bottom w:val="none" w:sz="0" w:space="0" w:color="auto"/>
                                                                                        <w:right w:val="none" w:sz="0" w:space="0" w:color="auto"/>
                                                                                      </w:divBdr>
                                                                                    </w:div>
                                                                                    <w:div w:id="1267809838">
                                                                                      <w:marLeft w:val="0"/>
                                                                                      <w:marRight w:val="0"/>
                                                                                      <w:marTop w:val="0"/>
                                                                                      <w:marBottom w:val="0"/>
                                                                                      <w:divBdr>
                                                                                        <w:top w:val="none" w:sz="0" w:space="0" w:color="auto"/>
                                                                                        <w:left w:val="none" w:sz="0" w:space="0" w:color="auto"/>
                                                                                        <w:bottom w:val="none" w:sz="0" w:space="0" w:color="auto"/>
                                                                                        <w:right w:val="none" w:sz="0" w:space="0" w:color="auto"/>
                                                                                      </w:divBdr>
                                                                                    </w:div>
                                                                                    <w:div w:id="1520122141">
                                                                                      <w:marLeft w:val="0"/>
                                                                                      <w:marRight w:val="0"/>
                                                                                      <w:marTop w:val="0"/>
                                                                                      <w:marBottom w:val="0"/>
                                                                                      <w:divBdr>
                                                                                        <w:top w:val="none" w:sz="0" w:space="0" w:color="auto"/>
                                                                                        <w:left w:val="none" w:sz="0" w:space="0" w:color="auto"/>
                                                                                        <w:bottom w:val="none" w:sz="0" w:space="0" w:color="auto"/>
                                                                                        <w:right w:val="none" w:sz="0" w:space="0" w:color="auto"/>
                                                                                      </w:divBdr>
                                                                                    </w:div>
                                                                                    <w:div w:id="1615743632">
                                                                                      <w:marLeft w:val="0"/>
                                                                                      <w:marRight w:val="0"/>
                                                                                      <w:marTop w:val="0"/>
                                                                                      <w:marBottom w:val="0"/>
                                                                                      <w:divBdr>
                                                                                        <w:top w:val="none" w:sz="0" w:space="0" w:color="auto"/>
                                                                                        <w:left w:val="none" w:sz="0" w:space="0" w:color="auto"/>
                                                                                        <w:bottom w:val="none" w:sz="0" w:space="0" w:color="auto"/>
                                                                                        <w:right w:val="none" w:sz="0" w:space="0" w:color="auto"/>
                                                                                      </w:divBdr>
                                                                                    </w:div>
                                                                                    <w:div w:id="1933515425">
                                                                                      <w:marLeft w:val="0"/>
                                                                                      <w:marRight w:val="0"/>
                                                                                      <w:marTop w:val="0"/>
                                                                                      <w:marBottom w:val="0"/>
                                                                                      <w:divBdr>
                                                                                        <w:top w:val="none" w:sz="0" w:space="0" w:color="auto"/>
                                                                                        <w:left w:val="none" w:sz="0" w:space="0" w:color="auto"/>
                                                                                        <w:bottom w:val="none" w:sz="0" w:space="0" w:color="auto"/>
                                                                                        <w:right w:val="none" w:sz="0" w:space="0" w:color="auto"/>
                                                                                      </w:divBdr>
                                                                                    </w:div>
                                                                                  </w:divsChild>
                                                                                </w:div>
                                                                                <w:div w:id="577717547">
                                                                                  <w:marLeft w:val="0"/>
                                                                                  <w:marRight w:val="0"/>
                                                                                  <w:marTop w:val="0"/>
                                                                                  <w:marBottom w:val="0"/>
                                                                                  <w:divBdr>
                                                                                    <w:top w:val="none" w:sz="0" w:space="0" w:color="auto"/>
                                                                                    <w:left w:val="none" w:sz="0" w:space="0" w:color="auto"/>
                                                                                    <w:bottom w:val="none" w:sz="0" w:space="0" w:color="auto"/>
                                                                                    <w:right w:val="none" w:sz="0" w:space="0" w:color="auto"/>
                                                                                  </w:divBdr>
                                                                                  <w:divsChild>
                                                                                    <w:div w:id="45379391">
                                                                                      <w:marLeft w:val="0"/>
                                                                                      <w:marRight w:val="0"/>
                                                                                      <w:marTop w:val="0"/>
                                                                                      <w:marBottom w:val="0"/>
                                                                                      <w:divBdr>
                                                                                        <w:top w:val="none" w:sz="0" w:space="0" w:color="auto"/>
                                                                                        <w:left w:val="none" w:sz="0" w:space="0" w:color="auto"/>
                                                                                        <w:bottom w:val="none" w:sz="0" w:space="0" w:color="auto"/>
                                                                                        <w:right w:val="none" w:sz="0" w:space="0" w:color="auto"/>
                                                                                      </w:divBdr>
                                                                                    </w:div>
                                                                                    <w:div w:id="266541881">
                                                                                      <w:marLeft w:val="0"/>
                                                                                      <w:marRight w:val="0"/>
                                                                                      <w:marTop w:val="0"/>
                                                                                      <w:marBottom w:val="0"/>
                                                                                      <w:divBdr>
                                                                                        <w:top w:val="none" w:sz="0" w:space="0" w:color="auto"/>
                                                                                        <w:left w:val="none" w:sz="0" w:space="0" w:color="auto"/>
                                                                                        <w:bottom w:val="none" w:sz="0" w:space="0" w:color="auto"/>
                                                                                        <w:right w:val="none" w:sz="0" w:space="0" w:color="auto"/>
                                                                                      </w:divBdr>
                                                                                    </w:div>
                                                                                    <w:div w:id="908926283">
                                                                                      <w:marLeft w:val="0"/>
                                                                                      <w:marRight w:val="0"/>
                                                                                      <w:marTop w:val="0"/>
                                                                                      <w:marBottom w:val="0"/>
                                                                                      <w:divBdr>
                                                                                        <w:top w:val="none" w:sz="0" w:space="0" w:color="auto"/>
                                                                                        <w:left w:val="none" w:sz="0" w:space="0" w:color="auto"/>
                                                                                        <w:bottom w:val="none" w:sz="0" w:space="0" w:color="auto"/>
                                                                                        <w:right w:val="none" w:sz="0" w:space="0" w:color="auto"/>
                                                                                      </w:divBdr>
                                                                                    </w:div>
                                                                                    <w:div w:id="1828744125">
                                                                                      <w:marLeft w:val="0"/>
                                                                                      <w:marRight w:val="0"/>
                                                                                      <w:marTop w:val="0"/>
                                                                                      <w:marBottom w:val="0"/>
                                                                                      <w:divBdr>
                                                                                        <w:top w:val="none" w:sz="0" w:space="0" w:color="auto"/>
                                                                                        <w:left w:val="none" w:sz="0" w:space="0" w:color="auto"/>
                                                                                        <w:bottom w:val="none" w:sz="0" w:space="0" w:color="auto"/>
                                                                                        <w:right w:val="none" w:sz="0" w:space="0" w:color="auto"/>
                                                                                      </w:divBdr>
                                                                                    </w:div>
                                                                                    <w:div w:id="1833444062">
                                                                                      <w:marLeft w:val="0"/>
                                                                                      <w:marRight w:val="0"/>
                                                                                      <w:marTop w:val="0"/>
                                                                                      <w:marBottom w:val="0"/>
                                                                                      <w:divBdr>
                                                                                        <w:top w:val="none" w:sz="0" w:space="0" w:color="auto"/>
                                                                                        <w:left w:val="none" w:sz="0" w:space="0" w:color="auto"/>
                                                                                        <w:bottom w:val="none" w:sz="0" w:space="0" w:color="auto"/>
                                                                                        <w:right w:val="none" w:sz="0" w:space="0" w:color="auto"/>
                                                                                      </w:divBdr>
                                                                                    </w:div>
                                                                                  </w:divsChild>
                                                                                </w:div>
                                                                                <w:div w:id="651450147">
                                                                                  <w:marLeft w:val="0"/>
                                                                                  <w:marRight w:val="0"/>
                                                                                  <w:marTop w:val="0"/>
                                                                                  <w:marBottom w:val="0"/>
                                                                                  <w:divBdr>
                                                                                    <w:top w:val="none" w:sz="0" w:space="0" w:color="auto"/>
                                                                                    <w:left w:val="none" w:sz="0" w:space="0" w:color="auto"/>
                                                                                    <w:bottom w:val="none" w:sz="0" w:space="0" w:color="auto"/>
                                                                                    <w:right w:val="none" w:sz="0" w:space="0" w:color="auto"/>
                                                                                  </w:divBdr>
                                                                                </w:div>
                                                                                <w:div w:id="653947251">
                                                                                  <w:marLeft w:val="0"/>
                                                                                  <w:marRight w:val="0"/>
                                                                                  <w:marTop w:val="0"/>
                                                                                  <w:marBottom w:val="0"/>
                                                                                  <w:divBdr>
                                                                                    <w:top w:val="none" w:sz="0" w:space="0" w:color="auto"/>
                                                                                    <w:left w:val="none" w:sz="0" w:space="0" w:color="auto"/>
                                                                                    <w:bottom w:val="none" w:sz="0" w:space="0" w:color="auto"/>
                                                                                    <w:right w:val="none" w:sz="0" w:space="0" w:color="auto"/>
                                                                                  </w:divBdr>
                                                                                </w:div>
                                                                                <w:div w:id="703675927">
                                                                                  <w:marLeft w:val="0"/>
                                                                                  <w:marRight w:val="0"/>
                                                                                  <w:marTop w:val="0"/>
                                                                                  <w:marBottom w:val="0"/>
                                                                                  <w:divBdr>
                                                                                    <w:top w:val="none" w:sz="0" w:space="0" w:color="auto"/>
                                                                                    <w:left w:val="none" w:sz="0" w:space="0" w:color="auto"/>
                                                                                    <w:bottom w:val="none" w:sz="0" w:space="0" w:color="auto"/>
                                                                                    <w:right w:val="none" w:sz="0" w:space="0" w:color="auto"/>
                                                                                  </w:divBdr>
                                                                                  <w:divsChild>
                                                                                    <w:div w:id="6181324">
                                                                                      <w:marLeft w:val="0"/>
                                                                                      <w:marRight w:val="0"/>
                                                                                      <w:marTop w:val="0"/>
                                                                                      <w:marBottom w:val="0"/>
                                                                                      <w:divBdr>
                                                                                        <w:top w:val="none" w:sz="0" w:space="0" w:color="auto"/>
                                                                                        <w:left w:val="none" w:sz="0" w:space="0" w:color="auto"/>
                                                                                        <w:bottom w:val="none" w:sz="0" w:space="0" w:color="auto"/>
                                                                                        <w:right w:val="none" w:sz="0" w:space="0" w:color="auto"/>
                                                                                      </w:divBdr>
                                                                                    </w:div>
                                                                                    <w:div w:id="538785125">
                                                                                      <w:marLeft w:val="0"/>
                                                                                      <w:marRight w:val="0"/>
                                                                                      <w:marTop w:val="0"/>
                                                                                      <w:marBottom w:val="0"/>
                                                                                      <w:divBdr>
                                                                                        <w:top w:val="none" w:sz="0" w:space="0" w:color="auto"/>
                                                                                        <w:left w:val="none" w:sz="0" w:space="0" w:color="auto"/>
                                                                                        <w:bottom w:val="none" w:sz="0" w:space="0" w:color="auto"/>
                                                                                        <w:right w:val="none" w:sz="0" w:space="0" w:color="auto"/>
                                                                                      </w:divBdr>
                                                                                    </w:div>
                                                                                  </w:divsChild>
                                                                                </w:div>
                                                                                <w:div w:id="731196226">
                                                                                  <w:marLeft w:val="0"/>
                                                                                  <w:marRight w:val="0"/>
                                                                                  <w:marTop w:val="0"/>
                                                                                  <w:marBottom w:val="0"/>
                                                                                  <w:divBdr>
                                                                                    <w:top w:val="none" w:sz="0" w:space="0" w:color="auto"/>
                                                                                    <w:left w:val="none" w:sz="0" w:space="0" w:color="auto"/>
                                                                                    <w:bottom w:val="none" w:sz="0" w:space="0" w:color="auto"/>
                                                                                    <w:right w:val="none" w:sz="0" w:space="0" w:color="auto"/>
                                                                                  </w:divBdr>
                                                                                  <w:divsChild>
                                                                                    <w:div w:id="134488711">
                                                                                      <w:marLeft w:val="0"/>
                                                                                      <w:marRight w:val="0"/>
                                                                                      <w:marTop w:val="0"/>
                                                                                      <w:marBottom w:val="0"/>
                                                                                      <w:divBdr>
                                                                                        <w:top w:val="none" w:sz="0" w:space="0" w:color="auto"/>
                                                                                        <w:left w:val="none" w:sz="0" w:space="0" w:color="auto"/>
                                                                                        <w:bottom w:val="none" w:sz="0" w:space="0" w:color="auto"/>
                                                                                        <w:right w:val="none" w:sz="0" w:space="0" w:color="auto"/>
                                                                                      </w:divBdr>
                                                                                    </w:div>
                                                                                    <w:div w:id="176162302">
                                                                                      <w:marLeft w:val="0"/>
                                                                                      <w:marRight w:val="0"/>
                                                                                      <w:marTop w:val="0"/>
                                                                                      <w:marBottom w:val="0"/>
                                                                                      <w:divBdr>
                                                                                        <w:top w:val="none" w:sz="0" w:space="0" w:color="auto"/>
                                                                                        <w:left w:val="none" w:sz="0" w:space="0" w:color="auto"/>
                                                                                        <w:bottom w:val="none" w:sz="0" w:space="0" w:color="auto"/>
                                                                                        <w:right w:val="none" w:sz="0" w:space="0" w:color="auto"/>
                                                                                      </w:divBdr>
                                                                                    </w:div>
                                                                                    <w:div w:id="354815744">
                                                                                      <w:marLeft w:val="0"/>
                                                                                      <w:marRight w:val="0"/>
                                                                                      <w:marTop w:val="0"/>
                                                                                      <w:marBottom w:val="0"/>
                                                                                      <w:divBdr>
                                                                                        <w:top w:val="none" w:sz="0" w:space="0" w:color="auto"/>
                                                                                        <w:left w:val="none" w:sz="0" w:space="0" w:color="auto"/>
                                                                                        <w:bottom w:val="none" w:sz="0" w:space="0" w:color="auto"/>
                                                                                        <w:right w:val="none" w:sz="0" w:space="0" w:color="auto"/>
                                                                                      </w:divBdr>
                                                                                    </w:div>
                                                                                    <w:div w:id="970357552">
                                                                                      <w:marLeft w:val="0"/>
                                                                                      <w:marRight w:val="0"/>
                                                                                      <w:marTop w:val="0"/>
                                                                                      <w:marBottom w:val="0"/>
                                                                                      <w:divBdr>
                                                                                        <w:top w:val="none" w:sz="0" w:space="0" w:color="auto"/>
                                                                                        <w:left w:val="none" w:sz="0" w:space="0" w:color="auto"/>
                                                                                        <w:bottom w:val="none" w:sz="0" w:space="0" w:color="auto"/>
                                                                                        <w:right w:val="none" w:sz="0" w:space="0" w:color="auto"/>
                                                                                      </w:divBdr>
                                                                                    </w:div>
                                                                                    <w:div w:id="1131900216">
                                                                                      <w:marLeft w:val="0"/>
                                                                                      <w:marRight w:val="0"/>
                                                                                      <w:marTop w:val="0"/>
                                                                                      <w:marBottom w:val="0"/>
                                                                                      <w:divBdr>
                                                                                        <w:top w:val="none" w:sz="0" w:space="0" w:color="auto"/>
                                                                                        <w:left w:val="none" w:sz="0" w:space="0" w:color="auto"/>
                                                                                        <w:bottom w:val="none" w:sz="0" w:space="0" w:color="auto"/>
                                                                                        <w:right w:val="none" w:sz="0" w:space="0" w:color="auto"/>
                                                                                      </w:divBdr>
                                                                                    </w:div>
                                                                                  </w:divsChild>
                                                                                </w:div>
                                                                                <w:div w:id="755250309">
                                                                                  <w:marLeft w:val="0"/>
                                                                                  <w:marRight w:val="0"/>
                                                                                  <w:marTop w:val="0"/>
                                                                                  <w:marBottom w:val="0"/>
                                                                                  <w:divBdr>
                                                                                    <w:top w:val="none" w:sz="0" w:space="0" w:color="auto"/>
                                                                                    <w:left w:val="none" w:sz="0" w:space="0" w:color="auto"/>
                                                                                    <w:bottom w:val="none" w:sz="0" w:space="0" w:color="auto"/>
                                                                                    <w:right w:val="none" w:sz="0" w:space="0" w:color="auto"/>
                                                                                  </w:divBdr>
                                                                                  <w:divsChild>
                                                                                    <w:div w:id="531917220">
                                                                                      <w:marLeft w:val="0"/>
                                                                                      <w:marRight w:val="0"/>
                                                                                      <w:marTop w:val="0"/>
                                                                                      <w:marBottom w:val="0"/>
                                                                                      <w:divBdr>
                                                                                        <w:top w:val="none" w:sz="0" w:space="0" w:color="auto"/>
                                                                                        <w:left w:val="none" w:sz="0" w:space="0" w:color="auto"/>
                                                                                        <w:bottom w:val="none" w:sz="0" w:space="0" w:color="auto"/>
                                                                                        <w:right w:val="none" w:sz="0" w:space="0" w:color="auto"/>
                                                                                      </w:divBdr>
                                                                                    </w:div>
                                                                                    <w:div w:id="822504797">
                                                                                      <w:marLeft w:val="0"/>
                                                                                      <w:marRight w:val="0"/>
                                                                                      <w:marTop w:val="0"/>
                                                                                      <w:marBottom w:val="0"/>
                                                                                      <w:divBdr>
                                                                                        <w:top w:val="none" w:sz="0" w:space="0" w:color="auto"/>
                                                                                        <w:left w:val="none" w:sz="0" w:space="0" w:color="auto"/>
                                                                                        <w:bottom w:val="none" w:sz="0" w:space="0" w:color="auto"/>
                                                                                        <w:right w:val="none" w:sz="0" w:space="0" w:color="auto"/>
                                                                                      </w:divBdr>
                                                                                    </w:div>
                                                                                    <w:div w:id="848519953">
                                                                                      <w:marLeft w:val="0"/>
                                                                                      <w:marRight w:val="0"/>
                                                                                      <w:marTop w:val="0"/>
                                                                                      <w:marBottom w:val="0"/>
                                                                                      <w:divBdr>
                                                                                        <w:top w:val="none" w:sz="0" w:space="0" w:color="auto"/>
                                                                                        <w:left w:val="none" w:sz="0" w:space="0" w:color="auto"/>
                                                                                        <w:bottom w:val="none" w:sz="0" w:space="0" w:color="auto"/>
                                                                                        <w:right w:val="none" w:sz="0" w:space="0" w:color="auto"/>
                                                                                      </w:divBdr>
                                                                                    </w:div>
                                                                                    <w:div w:id="1244531425">
                                                                                      <w:marLeft w:val="0"/>
                                                                                      <w:marRight w:val="0"/>
                                                                                      <w:marTop w:val="0"/>
                                                                                      <w:marBottom w:val="0"/>
                                                                                      <w:divBdr>
                                                                                        <w:top w:val="none" w:sz="0" w:space="0" w:color="auto"/>
                                                                                        <w:left w:val="none" w:sz="0" w:space="0" w:color="auto"/>
                                                                                        <w:bottom w:val="none" w:sz="0" w:space="0" w:color="auto"/>
                                                                                        <w:right w:val="none" w:sz="0" w:space="0" w:color="auto"/>
                                                                                      </w:divBdr>
                                                                                    </w:div>
                                                                                    <w:div w:id="1670600017">
                                                                                      <w:marLeft w:val="0"/>
                                                                                      <w:marRight w:val="0"/>
                                                                                      <w:marTop w:val="0"/>
                                                                                      <w:marBottom w:val="0"/>
                                                                                      <w:divBdr>
                                                                                        <w:top w:val="none" w:sz="0" w:space="0" w:color="auto"/>
                                                                                        <w:left w:val="none" w:sz="0" w:space="0" w:color="auto"/>
                                                                                        <w:bottom w:val="none" w:sz="0" w:space="0" w:color="auto"/>
                                                                                        <w:right w:val="none" w:sz="0" w:space="0" w:color="auto"/>
                                                                                      </w:divBdr>
                                                                                    </w:div>
                                                                                  </w:divsChild>
                                                                                </w:div>
                                                                                <w:div w:id="820855638">
                                                                                  <w:marLeft w:val="0"/>
                                                                                  <w:marRight w:val="0"/>
                                                                                  <w:marTop w:val="0"/>
                                                                                  <w:marBottom w:val="0"/>
                                                                                  <w:divBdr>
                                                                                    <w:top w:val="none" w:sz="0" w:space="0" w:color="auto"/>
                                                                                    <w:left w:val="none" w:sz="0" w:space="0" w:color="auto"/>
                                                                                    <w:bottom w:val="none" w:sz="0" w:space="0" w:color="auto"/>
                                                                                    <w:right w:val="none" w:sz="0" w:space="0" w:color="auto"/>
                                                                                  </w:divBdr>
                                                                                  <w:divsChild>
                                                                                    <w:div w:id="500050717">
                                                                                      <w:marLeft w:val="0"/>
                                                                                      <w:marRight w:val="0"/>
                                                                                      <w:marTop w:val="0"/>
                                                                                      <w:marBottom w:val="0"/>
                                                                                      <w:divBdr>
                                                                                        <w:top w:val="none" w:sz="0" w:space="0" w:color="auto"/>
                                                                                        <w:left w:val="none" w:sz="0" w:space="0" w:color="auto"/>
                                                                                        <w:bottom w:val="none" w:sz="0" w:space="0" w:color="auto"/>
                                                                                        <w:right w:val="none" w:sz="0" w:space="0" w:color="auto"/>
                                                                                      </w:divBdr>
                                                                                    </w:div>
                                                                                    <w:div w:id="632565502">
                                                                                      <w:marLeft w:val="0"/>
                                                                                      <w:marRight w:val="0"/>
                                                                                      <w:marTop w:val="0"/>
                                                                                      <w:marBottom w:val="0"/>
                                                                                      <w:divBdr>
                                                                                        <w:top w:val="none" w:sz="0" w:space="0" w:color="auto"/>
                                                                                        <w:left w:val="none" w:sz="0" w:space="0" w:color="auto"/>
                                                                                        <w:bottom w:val="none" w:sz="0" w:space="0" w:color="auto"/>
                                                                                        <w:right w:val="none" w:sz="0" w:space="0" w:color="auto"/>
                                                                                      </w:divBdr>
                                                                                    </w:div>
                                                                                    <w:div w:id="973145172">
                                                                                      <w:marLeft w:val="0"/>
                                                                                      <w:marRight w:val="0"/>
                                                                                      <w:marTop w:val="0"/>
                                                                                      <w:marBottom w:val="0"/>
                                                                                      <w:divBdr>
                                                                                        <w:top w:val="none" w:sz="0" w:space="0" w:color="auto"/>
                                                                                        <w:left w:val="none" w:sz="0" w:space="0" w:color="auto"/>
                                                                                        <w:bottom w:val="none" w:sz="0" w:space="0" w:color="auto"/>
                                                                                        <w:right w:val="none" w:sz="0" w:space="0" w:color="auto"/>
                                                                                      </w:divBdr>
                                                                                    </w:div>
                                                                                    <w:div w:id="1451238110">
                                                                                      <w:marLeft w:val="0"/>
                                                                                      <w:marRight w:val="0"/>
                                                                                      <w:marTop w:val="0"/>
                                                                                      <w:marBottom w:val="0"/>
                                                                                      <w:divBdr>
                                                                                        <w:top w:val="none" w:sz="0" w:space="0" w:color="auto"/>
                                                                                        <w:left w:val="none" w:sz="0" w:space="0" w:color="auto"/>
                                                                                        <w:bottom w:val="none" w:sz="0" w:space="0" w:color="auto"/>
                                                                                        <w:right w:val="none" w:sz="0" w:space="0" w:color="auto"/>
                                                                                      </w:divBdr>
                                                                                    </w:div>
                                                                                    <w:div w:id="2058167546">
                                                                                      <w:marLeft w:val="0"/>
                                                                                      <w:marRight w:val="0"/>
                                                                                      <w:marTop w:val="0"/>
                                                                                      <w:marBottom w:val="0"/>
                                                                                      <w:divBdr>
                                                                                        <w:top w:val="none" w:sz="0" w:space="0" w:color="auto"/>
                                                                                        <w:left w:val="none" w:sz="0" w:space="0" w:color="auto"/>
                                                                                        <w:bottom w:val="none" w:sz="0" w:space="0" w:color="auto"/>
                                                                                        <w:right w:val="none" w:sz="0" w:space="0" w:color="auto"/>
                                                                                      </w:divBdr>
                                                                                    </w:div>
                                                                                  </w:divsChild>
                                                                                </w:div>
                                                                                <w:div w:id="853960036">
                                                                                  <w:marLeft w:val="0"/>
                                                                                  <w:marRight w:val="0"/>
                                                                                  <w:marTop w:val="0"/>
                                                                                  <w:marBottom w:val="0"/>
                                                                                  <w:divBdr>
                                                                                    <w:top w:val="none" w:sz="0" w:space="0" w:color="auto"/>
                                                                                    <w:left w:val="none" w:sz="0" w:space="0" w:color="auto"/>
                                                                                    <w:bottom w:val="none" w:sz="0" w:space="0" w:color="auto"/>
                                                                                    <w:right w:val="none" w:sz="0" w:space="0" w:color="auto"/>
                                                                                  </w:divBdr>
                                                                                </w:div>
                                                                                <w:div w:id="980312243">
                                                                                  <w:marLeft w:val="0"/>
                                                                                  <w:marRight w:val="0"/>
                                                                                  <w:marTop w:val="0"/>
                                                                                  <w:marBottom w:val="0"/>
                                                                                  <w:divBdr>
                                                                                    <w:top w:val="none" w:sz="0" w:space="0" w:color="auto"/>
                                                                                    <w:left w:val="none" w:sz="0" w:space="0" w:color="auto"/>
                                                                                    <w:bottom w:val="none" w:sz="0" w:space="0" w:color="auto"/>
                                                                                    <w:right w:val="none" w:sz="0" w:space="0" w:color="auto"/>
                                                                                  </w:divBdr>
                                                                                  <w:divsChild>
                                                                                    <w:div w:id="75592720">
                                                                                      <w:marLeft w:val="0"/>
                                                                                      <w:marRight w:val="0"/>
                                                                                      <w:marTop w:val="0"/>
                                                                                      <w:marBottom w:val="0"/>
                                                                                      <w:divBdr>
                                                                                        <w:top w:val="none" w:sz="0" w:space="0" w:color="auto"/>
                                                                                        <w:left w:val="none" w:sz="0" w:space="0" w:color="auto"/>
                                                                                        <w:bottom w:val="none" w:sz="0" w:space="0" w:color="auto"/>
                                                                                        <w:right w:val="none" w:sz="0" w:space="0" w:color="auto"/>
                                                                                      </w:divBdr>
                                                                                    </w:div>
                                                                                    <w:div w:id="121579420">
                                                                                      <w:marLeft w:val="0"/>
                                                                                      <w:marRight w:val="0"/>
                                                                                      <w:marTop w:val="0"/>
                                                                                      <w:marBottom w:val="0"/>
                                                                                      <w:divBdr>
                                                                                        <w:top w:val="none" w:sz="0" w:space="0" w:color="auto"/>
                                                                                        <w:left w:val="none" w:sz="0" w:space="0" w:color="auto"/>
                                                                                        <w:bottom w:val="none" w:sz="0" w:space="0" w:color="auto"/>
                                                                                        <w:right w:val="none" w:sz="0" w:space="0" w:color="auto"/>
                                                                                      </w:divBdr>
                                                                                    </w:div>
                                                                                    <w:div w:id="817497720">
                                                                                      <w:marLeft w:val="0"/>
                                                                                      <w:marRight w:val="0"/>
                                                                                      <w:marTop w:val="0"/>
                                                                                      <w:marBottom w:val="0"/>
                                                                                      <w:divBdr>
                                                                                        <w:top w:val="none" w:sz="0" w:space="0" w:color="auto"/>
                                                                                        <w:left w:val="none" w:sz="0" w:space="0" w:color="auto"/>
                                                                                        <w:bottom w:val="none" w:sz="0" w:space="0" w:color="auto"/>
                                                                                        <w:right w:val="none" w:sz="0" w:space="0" w:color="auto"/>
                                                                                      </w:divBdr>
                                                                                    </w:div>
                                                                                    <w:div w:id="1217427068">
                                                                                      <w:marLeft w:val="0"/>
                                                                                      <w:marRight w:val="0"/>
                                                                                      <w:marTop w:val="0"/>
                                                                                      <w:marBottom w:val="0"/>
                                                                                      <w:divBdr>
                                                                                        <w:top w:val="none" w:sz="0" w:space="0" w:color="auto"/>
                                                                                        <w:left w:val="none" w:sz="0" w:space="0" w:color="auto"/>
                                                                                        <w:bottom w:val="none" w:sz="0" w:space="0" w:color="auto"/>
                                                                                        <w:right w:val="none" w:sz="0" w:space="0" w:color="auto"/>
                                                                                      </w:divBdr>
                                                                                    </w:div>
                                                                                    <w:div w:id="1776947944">
                                                                                      <w:marLeft w:val="0"/>
                                                                                      <w:marRight w:val="0"/>
                                                                                      <w:marTop w:val="0"/>
                                                                                      <w:marBottom w:val="0"/>
                                                                                      <w:divBdr>
                                                                                        <w:top w:val="none" w:sz="0" w:space="0" w:color="auto"/>
                                                                                        <w:left w:val="none" w:sz="0" w:space="0" w:color="auto"/>
                                                                                        <w:bottom w:val="none" w:sz="0" w:space="0" w:color="auto"/>
                                                                                        <w:right w:val="none" w:sz="0" w:space="0" w:color="auto"/>
                                                                                      </w:divBdr>
                                                                                    </w:div>
                                                                                  </w:divsChild>
                                                                                </w:div>
                                                                                <w:div w:id="1265646261">
                                                                                  <w:marLeft w:val="0"/>
                                                                                  <w:marRight w:val="0"/>
                                                                                  <w:marTop w:val="0"/>
                                                                                  <w:marBottom w:val="0"/>
                                                                                  <w:divBdr>
                                                                                    <w:top w:val="none" w:sz="0" w:space="0" w:color="auto"/>
                                                                                    <w:left w:val="none" w:sz="0" w:space="0" w:color="auto"/>
                                                                                    <w:bottom w:val="none" w:sz="0" w:space="0" w:color="auto"/>
                                                                                    <w:right w:val="none" w:sz="0" w:space="0" w:color="auto"/>
                                                                                  </w:divBdr>
                                                                                  <w:divsChild>
                                                                                    <w:div w:id="152377287">
                                                                                      <w:marLeft w:val="0"/>
                                                                                      <w:marRight w:val="0"/>
                                                                                      <w:marTop w:val="0"/>
                                                                                      <w:marBottom w:val="0"/>
                                                                                      <w:divBdr>
                                                                                        <w:top w:val="none" w:sz="0" w:space="0" w:color="auto"/>
                                                                                        <w:left w:val="none" w:sz="0" w:space="0" w:color="auto"/>
                                                                                        <w:bottom w:val="none" w:sz="0" w:space="0" w:color="auto"/>
                                                                                        <w:right w:val="none" w:sz="0" w:space="0" w:color="auto"/>
                                                                                      </w:divBdr>
                                                                                    </w:div>
                                                                                    <w:div w:id="225998432">
                                                                                      <w:marLeft w:val="0"/>
                                                                                      <w:marRight w:val="0"/>
                                                                                      <w:marTop w:val="0"/>
                                                                                      <w:marBottom w:val="0"/>
                                                                                      <w:divBdr>
                                                                                        <w:top w:val="none" w:sz="0" w:space="0" w:color="auto"/>
                                                                                        <w:left w:val="none" w:sz="0" w:space="0" w:color="auto"/>
                                                                                        <w:bottom w:val="none" w:sz="0" w:space="0" w:color="auto"/>
                                                                                        <w:right w:val="none" w:sz="0" w:space="0" w:color="auto"/>
                                                                                      </w:divBdr>
                                                                                    </w:div>
                                                                                    <w:div w:id="1864174080">
                                                                                      <w:marLeft w:val="0"/>
                                                                                      <w:marRight w:val="0"/>
                                                                                      <w:marTop w:val="0"/>
                                                                                      <w:marBottom w:val="0"/>
                                                                                      <w:divBdr>
                                                                                        <w:top w:val="none" w:sz="0" w:space="0" w:color="auto"/>
                                                                                        <w:left w:val="none" w:sz="0" w:space="0" w:color="auto"/>
                                                                                        <w:bottom w:val="none" w:sz="0" w:space="0" w:color="auto"/>
                                                                                        <w:right w:val="none" w:sz="0" w:space="0" w:color="auto"/>
                                                                                      </w:divBdr>
                                                                                    </w:div>
                                                                                    <w:div w:id="2100788229">
                                                                                      <w:marLeft w:val="0"/>
                                                                                      <w:marRight w:val="0"/>
                                                                                      <w:marTop w:val="0"/>
                                                                                      <w:marBottom w:val="0"/>
                                                                                      <w:divBdr>
                                                                                        <w:top w:val="none" w:sz="0" w:space="0" w:color="auto"/>
                                                                                        <w:left w:val="none" w:sz="0" w:space="0" w:color="auto"/>
                                                                                        <w:bottom w:val="none" w:sz="0" w:space="0" w:color="auto"/>
                                                                                        <w:right w:val="none" w:sz="0" w:space="0" w:color="auto"/>
                                                                                      </w:divBdr>
                                                                                    </w:div>
                                                                                    <w:div w:id="2123721464">
                                                                                      <w:marLeft w:val="0"/>
                                                                                      <w:marRight w:val="0"/>
                                                                                      <w:marTop w:val="0"/>
                                                                                      <w:marBottom w:val="0"/>
                                                                                      <w:divBdr>
                                                                                        <w:top w:val="none" w:sz="0" w:space="0" w:color="auto"/>
                                                                                        <w:left w:val="none" w:sz="0" w:space="0" w:color="auto"/>
                                                                                        <w:bottom w:val="none" w:sz="0" w:space="0" w:color="auto"/>
                                                                                        <w:right w:val="none" w:sz="0" w:space="0" w:color="auto"/>
                                                                                      </w:divBdr>
                                                                                    </w:div>
                                                                                  </w:divsChild>
                                                                                </w:div>
                                                                                <w:div w:id="1351183976">
                                                                                  <w:marLeft w:val="0"/>
                                                                                  <w:marRight w:val="0"/>
                                                                                  <w:marTop w:val="0"/>
                                                                                  <w:marBottom w:val="0"/>
                                                                                  <w:divBdr>
                                                                                    <w:top w:val="none" w:sz="0" w:space="0" w:color="auto"/>
                                                                                    <w:left w:val="none" w:sz="0" w:space="0" w:color="auto"/>
                                                                                    <w:bottom w:val="none" w:sz="0" w:space="0" w:color="auto"/>
                                                                                    <w:right w:val="none" w:sz="0" w:space="0" w:color="auto"/>
                                                                                  </w:divBdr>
                                                                                  <w:divsChild>
                                                                                    <w:div w:id="332224664">
                                                                                      <w:marLeft w:val="0"/>
                                                                                      <w:marRight w:val="0"/>
                                                                                      <w:marTop w:val="0"/>
                                                                                      <w:marBottom w:val="0"/>
                                                                                      <w:divBdr>
                                                                                        <w:top w:val="none" w:sz="0" w:space="0" w:color="auto"/>
                                                                                        <w:left w:val="none" w:sz="0" w:space="0" w:color="auto"/>
                                                                                        <w:bottom w:val="none" w:sz="0" w:space="0" w:color="auto"/>
                                                                                        <w:right w:val="none" w:sz="0" w:space="0" w:color="auto"/>
                                                                                      </w:divBdr>
                                                                                    </w:div>
                                                                                    <w:div w:id="1254780165">
                                                                                      <w:marLeft w:val="0"/>
                                                                                      <w:marRight w:val="0"/>
                                                                                      <w:marTop w:val="0"/>
                                                                                      <w:marBottom w:val="0"/>
                                                                                      <w:divBdr>
                                                                                        <w:top w:val="none" w:sz="0" w:space="0" w:color="auto"/>
                                                                                        <w:left w:val="none" w:sz="0" w:space="0" w:color="auto"/>
                                                                                        <w:bottom w:val="none" w:sz="0" w:space="0" w:color="auto"/>
                                                                                        <w:right w:val="none" w:sz="0" w:space="0" w:color="auto"/>
                                                                                      </w:divBdr>
                                                                                    </w:div>
                                                                                    <w:div w:id="1364865510">
                                                                                      <w:marLeft w:val="0"/>
                                                                                      <w:marRight w:val="0"/>
                                                                                      <w:marTop w:val="0"/>
                                                                                      <w:marBottom w:val="0"/>
                                                                                      <w:divBdr>
                                                                                        <w:top w:val="none" w:sz="0" w:space="0" w:color="auto"/>
                                                                                        <w:left w:val="none" w:sz="0" w:space="0" w:color="auto"/>
                                                                                        <w:bottom w:val="none" w:sz="0" w:space="0" w:color="auto"/>
                                                                                        <w:right w:val="none" w:sz="0" w:space="0" w:color="auto"/>
                                                                                      </w:divBdr>
                                                                                    </w:div>
                                                                                    <w:div w:id="1622420089">
                                                                                      <w:marLeft w:val="0"/>
                                                                                      <w:marRight w:val="0"/>
                                                                                      <w:marTop w:val="0"/>
                                                                                      <w:marBottom w:val="0"/>
                                                                                      <w:divBdr>
                                                                                        <w:top w:val="none" w:sz="0" w:space="0" w:color="auto"/>
                                                                                        <w:left w:val="none" w:sz="0" w:space="0" w:color="auto"/>
                                                                                        <w:bottom w:val="none" w:sz="0" w:space="0" w:color="auto"/>
                                                                                        <w:right w:val="none" w:sz="0" w:space="0" w:color="auto"/>
                                                                                      </w:divBdr>
                                                                                    </w:div>
                                                                                    <w:div w:id="2083983617">
                                                                                      <w:marLeft w:val="0"/>
                                                                                      <w:marRight w:val="0"/>
                                                                                      <w:marTop w:val="0"/>
                                                                                      <w:marBottom w:val="0"/>
                                                                                      <w:divBdr>
                                                                                        <w:top w:val="none" w:sz="0" w:space="0" w:color="auto"/>
                                                                                        <w:left w:val="none" w:sz="0" w:space="0" w:color="auto"/>
                                                                                        <w:bottom w:val="none" w:sz="0" w:space="0" w:color="auto"/>
                                                                                        <w:right w:val="none" w:sz="0" w:space="0" w:color="auto"/>
                                                                                      </w:divBdr>
                                                                                    </w:div>
                                                                                  </w:divsChild>
                                                                                </w:div>
                                                                                <w:div w:id="1381974978">
                                                                                  <w:marLeft w:val="0"/>
                                                                                  <w:marRight w:val="0"/>
                                                                                  <w:marTop w:val="0"/>
                                                                                  <w:marBottom w:val="0"/>
                                                                                  <w:divBdr>
                                                                                    <w:top w:val="none" w:sz="0" w:space="0" w:color="auto"/>
                                                                                    <w:left w:val="none" w:sz="0" w:space="0" w:color="auto"/>
                                                                                    <w:bottom w:val="none" w:sz="0" w:space="0" w:color="auto"/>
                                                                                    <w:right w:val="none" w:sz="0" w:space="0" w:color="auto"/>
                                                                                  </w:divBdr>
                                                                                  <w:divsChild>
                                                                                    <w:div w:id="236676411">
                                                                                      <w:marLeft w:val="0"/>
                                                                                      <w:marRight w:val="0"/>
                                                                                      <w:marTop w:val="0"/>
                                                                                      <w:marBottom w:val="0"/>
                                                                                      <w:divBdr>
                                                                                        <w:top w:val="none" w:sz="0" w:space="0" w:color="auto"/>
                                                                                        <w:left w:val="none" w:sz="0" w:space="0" w:color="auto"/>
                                                                                        <w:bottom w:val="none" w:sz="0" w:space="0" w:color="auto"/>
                                                                                        <w:right w:val="none" w:sz="0" w:space="0" w:color="auto"/>
                                                                                      </w:divBdr>
                                                                                    </w:div>
                                                                                    <w:div w:id="957644154">
                                                                                      <w:marLeft w:val="0"/>
                                                                                      <w:marRight w:val="0"/>
                                                                                      <w:marTop w:val="0"/>
                                                                                      <w:marBottom w:val="0"/>
                                                                                      <w:divBdr>
                                                                                        <w:top w:val="none" w:sz="0" w:space="0" w:color="auto"/>
                                                                                        <w:left w:val="none" w:sz="0" w:space="0" w:color="auto"/>
                                                                                        <w:bottom w:val="none" w:sz="0" w:space="0" w:color="auto"/>
                                                                                        <w:right w:val="none" w:sz="0" w:space="0" w:color="auto"/>
                                                                                      </w:divBdr>
                                                                                    </w:div>
                                                                                    <w:div w:id="1313171305">
                                                                                      <w:marLeft w:val="0"/>
                                                                                      <w:marRight w:val="0"/>
                                                                                      <w:marTop w:val="0"/>
                                                                                      <w:marBottom w:val="0"/>
                                                                                      <w:divBdr>
                                                                                        <w:top w:val="none" w:sz="0" w:space="0" w:color="auto"/>
                                                                                        <w:left w:val="none" w:sz="0" w:space="0" w:color="auto"/>
                                                                                        <w:bottom w:val="none" w:sz="0" w:space="0" w:color="auto"/>
                                                                                        <w:right w:val="none" w:sz="0" w:space="0" w:color="auto"/>
                                                                                      </w:divBdr>
                                                                                    </w:div>
                                                                                    <w:div w:id="1660422323">
                                                                                      <w:marLeft w:val="0"/>
                                                                                      <w:marRight w:val="0"/>
                                                                                      <w:marTop w:val="0"/>
                                                                                      <w:marBottom w:val="0"/>
                                                                                      <w:divBdr>
                                                                                        <w:top w:val="none" w:sz="0" w:space="0" w:color="auto"/>
                                                                                        <w:left w:val="none" w:sz="0" w:space="0" w:color="auto"/>
                                                                                        <w:bottom w:val="none" w:sz="0" w:space="0" w:color="auto"/>
                                                                                        <w:right w:val="none" w:sz="0" w:space="0" w:color="auto"/>
                                                                                      </w:divBdr>
                                                                                    </w:div>
                                                                                    <w:div w:id="1661620451">
                                                                                      <w:marLeft w:val="0"/>
                                                                                      <w:marRight w:val="0"/>
                                                                                      <w:marTop w:val="0"/>
                                                                                      <w:marBottom w:val="0"/>
                                                                                      <w:divBdr>
                                                                                        <w:top w:val="none" w:sz="0" w:space="0" w:color="auto"/>
                                                                                        <w:left w:val="none" w:sz="0" w:space="0" w:color="auto"/>
                                                                                        <w:bottom w:val="none" w:sz="0" w:space="0" w:color="auto"/>
                                                                                        <w:right w:val="none" w:sz="0" w:space="0" w:color="auto"/>
                                                                                      </w:divBdr>
                                                                                    </w:div>
                                                                                  </w:divsChild>
                                                                                </w:div>
                                                                                <w:div w:id="1482965069">
                                                                                  <w:marLeft w:val="0"/>
                                                                                  <w:marRight w:val="0"/>
                                                                                  <w:marTop w:val="0"/>
                                                                                  <w:marBottom w:val="0"/>
                                                                                  <w:divBdr>
                                                                                    <w:top w:val="none" w:sz="0" w:space="0" w:color="auto"/>
                                                                                    <w:left w:val="none" w:sz="0" w:space="0" w:color="auto"/>
                                                                                    <w:bottom w:val="none" w:sz="0" w:space="0" w:color="auto"/>
                                                                                    <w:right w:val="none" w:sz="0" w:space="0" w:color="auto"/>
                                                                                  </w:divBdr>
                                                                                </w:div>
                                                                                <w:div w:id="1486816880">
                                                                                  <w:marLeft w:val="0"/>
                                                                                  <w:marRight w:val="0"/>
                                                                                  <w:marTop w:val="0"/>
                                                                                  <w:marBottom w:val="0"/>
                                                                                  <w:divBdr>
                                                                                    <w:top w:val="none" w:sz="0" w:space="0" w:color="auto"/>
                                                                                    <w:left w:val="none" w:sz="0" w:space="0" w:color="auto"/>
                                                                                    <w:bottom w:val="none" w:sz="0" w:space="0" w:color="auto"/>
                                                                                    <w:right w:val="none" w:sz="0" w:space="0" w:color="auto"/>
                                                                                  </w:divBdr>
                                                                                </w:div>
                                                                                <w:div w:id="1490246103">
                                                                                  <w:marLeft w:val="0"/>
                                                                                  <w:marRight w:val="0"/>
                                                                                  <w:marTop w:val="0"/>
                                                                                  <w:marBottom w:val="0"/>
                                                                                  <w:divBdr>
                                                                                    <w:top w:val="none" w:sz="0" w:space="0" w:color="auto"/>
                                                                                    <w:left w:val="none" w:sz="0" w:space="0" w:color="auto"/>
                                                                                    <w:bottom w:val="none" w:sz="0" w:space="0" w:color="auto"/>
                                                                                    <w:right w:val="none" w:sz="0" w:space="0" w:color="auto"/>
                                                                                  </w:divBdr>
                                                                                </w:div>
                                                                                <w:div w:id="1561746796">
                                                                                  <w:marLeft w:val="0"/>
                                                                                  <w:marRight w:val="0"/>
                                                                                  <w:marTop w:val="0"/>
                                                                                  <w:marBottom w:val="0"/>
                                                                                  <w:divBdr>
                                                                                    <w:top w:val="none" w:sz="0" w:space="0" w:color="auto"/>
                                                                                    <w:left w:val="none" w:sz="0" w:space="0" w:color="auto"/>
                                                                                    <w:bottom w:val="none" w:sz="0" w:space="0" w:color="auto"/>
                                                                                    <w:right w:val="none" w:sz="0" w:space="0" w:color="auto"/>
                                                                                  </w:divBdr>
                                                                                  <w:divsChild>
                                                                                    <w:div w:id="145704123">
                                                                                      <w:marLeft w:val="0"/>
                                                                                      <w:marRight w:val="0"/>
                                                                                      <w:marTop w:val="0"/>
                                                                                      <w:marBottom w:val="0"/>
                                                                                      <w:divBdr>
                                                                                        <w:top w:val="none" w:sz="0" w:space="0" w:color="auto"/>
                                                                                        <w:left w:val="none" w:sz="0" w:space="0" w:color="auto"/>
                                                                                        <w:bottom w:val="none" w:sz="0" w:space="0" w:color="auto"/>
                                                                                        <w:right w:val="none" w:sz="0" w:space="0" w:color="auto"/>
                                                                                      </w:divBdr>
                                                                                    </w:div>
                                                                                    <w:div w:id="597442696">
                                                                                      <w:marLeft w:val="0"/>
                                                                                      <w:marRight w:val="0"/>
                                                                                      <w:marTop w:val="0"/>
                                                                                      <w:marBottom w:val="0"/>
                                                                                      <w:divBdr>
                                                                                        <w:top w:val="none" w:sz="0" w:space="0" w:color="auto"/>
                                                                                        <w:left w:val="none" w:sz="0" w:space="0" w:color="auto"/>
                                                                                        <w:bottom w:val="none" w:sz="0" w:space="0" w:color="auto"/>
                                                                                        <w:right w:val="none" w:sz="0" w:space="0" w:color="auto"/>
                                                                                      </w:divBdr>
                                                                                    </w:div>
                                                                                    <w:div w:id="895119928">
                                                                                      <w:marLeft w:val="0"/>
                                                                                      <w:marRight w:val="0"/>
                                                                                      <w:marTop w:val="0"/>
                                                                                      <w:marBottom w:val="0"/>
                                                                                      <w:divBdr>
                                                                                        <w:top w:val="none" w:sz="0" w:space="0" w:color="auto"/>
                                                                                        <w:left w:val="none" w:sz="0" w:space="0" w:color="auto"/>
                                                                                        <w:bottom w:val="none" w:sz="0" w:space="0" w:color="auto"/>
                                                                                        <w:right w:val="none" w:sz="0" w:space="0" w:color="auto"/>
                                                                                      </w:divBdr>
                                                                                    </w:div>
                                                                                    <w:div w:id="1718356689">
                                                                                      <w:marLeft w:val="0"/>
                                                                                      <w:marRight w:val="0"/>
                                                                                      <w:marTop w:val="0"/>
                                                                                      <w:marBottom w:val="0"/>
                                                                                      <w:divBdr>
                                                                                        <w:top w:val="none" w:sz="0" w:space="0" w:color="auto"/>
                                                                                        <w:left w:val="none" w:sz="0" w:space="0" w:color="auto"/>
                                                                                        <w:bottom w:val="none" w:sz="0" w:space="0" w:color="auto"/>
                                                                                        <w:right w:val="none" w:sz="0" w:space="0" w:color="auto"/>
                                                                                      </w:divBdr>
                                                                                    </w:div>
                                                                                    <w:div w:id="2058356474">
                                                                                      <w:marLeft w:val="0"/>
                                                                                      <w:marRight w:val="0"/>
                                                                                      <w:marTop w:val="0"/>
                                                                                      <w:marBottom w:val="0"/>
                                                                                      <w:divBdr>
                                                                                        <w:top w:val="none" w:sz="0" w:space="0" w:color="auto"/>
                                                                                        <w:left w:val="none" w:sz="0" w:space="0" w:color="auto"/>
                                                                                        <w:bottom w:val="none" w:sz="0" w:space="0" w:color="auto"/>
                                                                                        <w:right w:val="none" w:sz="0" w:space="0" w:color="auto"/>
                                                                                      </w:divBdr>
                                                                                    </w:div>
                                                                                  </w:divsChild>
                                                                                </w:div>
                                                                                <w:div w:id="1661230386">
                                                                                  <w:marLeft w:val="0"/>
                                                                                  <w:marRight w:val="0"/>
                                                                                  <w:marTop w:val="0"/>
                                                                                  <w:marBottom w:val="0"/>
                                                                                  <w:divBdr>
                                                                                    <w:top w:val="none" w:sz="0" w:space="0" w:color="auto"/>
                                                                                    <w:left w:val="none" w:sz="0" w:space="0" w:color="auto"/>
                                                                                    <w:bottom w:val="none" w:sz="0" w:space="0" w:color="auto"/>
                                                                                    <w:right w:val="none" w:sz="0" w:space="0" w:color="auto"/>
                                                                                  </w:divBdr>
                                                                                </w:div>
                                                                                <w:div w:id="1734308428">
                                                                                  <w:marLeft w:val="0"/>
                                                                                  <w:marRight w:val="0"/>
                                                                                  <w:marTop w:val="0"/>
                                                                                  <w:marBottom w:val="0"/>
                                                                                  <w:divBdr>
                                                                                    <w:top w:val="none" w:sz="0" w:space="0" w:color="auto"/>
                                                                                    <w:left w:val="none" w:sz="0" w:space="0" w:color="auto"/>
                                                                                    <w:bottom w:val="none" w:sz="0" w:space="0" w:color="auto"/>
                                                                                    <w:right w:val="none" w:sz="0" w:space="0" w:color="auto"/>
                                                                                  </w:divBdr>
                                                                                </w:div>
                                                                                <w:div w:id="1764836129">
                                                                                  <w:marLeft w:val="0"/>
                                                                                  <w:marRight w:val="0"/>
                                                                                  <w:marTop w:val="0"/>
                                                                                  <w:marBottom w:val="0"/>
                                                                                  <w:divBdr>
                                                                                    <w:top w:val="none" w:sz="0" w:space="0" w:color="auto"/>
                                                                                    <w:left w:val="none" w:sz="0" w:space="0" w:color="auto"/>
                                                                                    <w:bottom w:val="none" w:sz="0" w:space="0" w:color="auto"/>
                                                                                    <w:right w:val="none" w:sz="0" w:space="0" w:color="auto"/>
                                                                                  </w:divBdr>
                                                                                </w:div>
                                                                                <w:div w:id="1772890428">
                                                                                  <w:marLeft w:val="0"/>
                                                                                  <w:marRight w:val="0"/>
                                                                                  <w:marTop w:val="0"/>
                                                                                  <w:marBottom w:val="0"/>
                                                                                  <w:divBdr>
                                                                                    <w:top w:val="none" w:sz="0" w:space="0" w:color="auto"/>
                                                                                    <w:left w:val="none" w:sz="0" w:space="0" w:color="auto"/>
                                                                                    <w:bottom w:val="none" w:sz="0" w:space="0" w:color="auto"/>
                                                                                    <w:right w:val="none" w:sz="0" w:space="0" w:color="auto"/>
                                                                                  </w:divBdr>
                                                                                </w:div>
                                                                                <w:div w:id="1773237932">
                                                                                  <w:marLeft w:val="0"/>
                                                                                  <w:marRight w:val="0"/>
                                                                                  <w:marTop w:val="0"/>
                                                                                  <w:marBottom w:val="0"/>
                                                                                  <w:divBdr>
                                                                                    <w:top w:val="none" w:sz="0" w:space="0" w:color="auto"/>
                                                                                    <w:left w:val="none" w:sz="0" w:space="0" w:color="auto"/>
                                                                                    <w:bottom w:val="none" w:sz="0" w:space="0" w:color="auto"/>
                                                                                    <w:right w:val="none" w:sz="0" w:space="0" w:color="auto"/>
                                                                                  </w:divBdr>
                                                                                  <w:divsChild>
                                                                                    <w:div w:id="274754684">
                                                                                      <w:marLeft w:val="0"/>
                                                                                      <w:marRight w:val="0"/>
                                                                                      <w:marTop w:val="0"/>
                                                                                      <w:marBottom w:val="0"/>
                                                                                      <w:divBdr>
                                                                                        <w:top w:val="none" w:sz="0" w:space="0" w:color="auto"/>
                                                                                        <w:left w:val="none" w:sz="0" w:space="0" w:color="auto"/>
                                                                                        <w:bottom w:val="none" w:sz="0" w:space="0" w:color="auto"/>
                                                                                        <w:right w:val="none" w:sz="0" w:space="0" w:color="auto"/>
                                                                                      </w:divBdr>
                                                                                    </w:div>
                                                                                    <w:div w:id="330184505">
                                                                                      <w:marLeft w:val="0"/>
                                                                                      <w:marRight w:val="0"/>
                                                                                      <w:marTop w:val="0"/>
                                                                                      <w:marBottom w:val="0"/>
                                                                                      <w:divBdr>
                                                                                        <w:top w:val="none" w:sz="0" w:space="0" w:color="auto"/>
                                                                                        <w:left w:val="none" w:sz="0" w:space="0" w:color="auto"/>
                                                                                        <w:bottom w:val="none" w:sz="0" w:space="0" w:color="auto"/>
                                                                                        <w:right w:val="none" w:sz="0" w:space="0" w:color="auto"/>
                                                                                      </w:divBdr>
                                                                                    </w:div>
                                                                                    <w:div w:id="682125586">
                                                                                      <w:marLeft w:val="0"/>
                                                                                      <w:marRight w:val="0"/>
                                                                                      <w:marTop w:val="0"/>
                                                                                      <w:marBottom w:val="0"/>
                                                                                      <w:divBdr>
                                                                                        <w:top w:val="none" w:sz="0" w:space="0" w:color="auto"/>
                                                                                        <w:left w:val="none" w:sz="0" w:space="0" w:color="auto"/>
                                                                                        <w:bottom w:val="none" w:sz="0" w:space="0" w:color="auto"/>
                                                                                        <w:right w:val="none" w:sz="0" w:space="0" w:color="auto"/>
                                                                                      </w:divBdr>
                                                                                    </w:div>
                                                                                    <w:div w:id="861823904">
                                                                                      <w:marLeft w:val="0"/>
                                                                                      <w:marRight w:val="0"/>
                                                                                      <w:marTop w:val="0"/>
                                                                                      <w:marBottom w:val="0"/>
                                                                                      <w:divBdr>
                                                                                        <w:top w:val="none" w:sz="0" w:space="0" w:color="auto"/>
                                                                                        <w:left w:val="none" w:sz="0" w:space="0" w:color="auto"/>
                                                                                        <w:bottom w:val="none" w:sz="0" w:space="0" w:color="auto"/>
                                                                                        <w:right w:val="none" w:sz="0" w:space="0" w:color="auto"/>
                                                                                      </w:divBdr>
                                                                                    </w:div>
                                                                                    <w:div w:id="1368751728">
                                                                                      <w:marLeft w:val="0"/>
                                                                                      <w:marRight w:val="0"/>
                                                                                      <w:marTop w:val="0"/>
                                                                                      <w:marBottom w:val="0"/>
                                                                                      <w:divBdr>
                                                                                        <w:top w:val="none" w:sz="0" w:space="0" w:color="auto"/>
                                                                                        <w:left w:val="none" w:sz="0" w:space="0" w:color="auto"/>
                                                                                        <w:bottom w:val="none" w:sz="0" w:space="0" w:color="auto"/>
                                                                                        <w:right w:val="none" w:sz="0" w:space="0" w:color="auto"/>
                                                                                      </w:divBdr>
                                                                                    </w:div>
                                                                                  </w:divsChild>
                                                                                </w:div>
                                                                                <w:div w:id="1790122490">
                                                                                  <w:marLeft w:val="0"/>
                                                                                  <w:marRight w:val="0"/>
                                                                                  <w:marTop w:val="0"/>
                                                                                  <w:marBottom w:val="0"/>
                                                                                  <w:divBdr>
                                                                                    <w:top w:val="none" w:sz="0" w:space="0" w:color="auto"/>
                                                                                    <w:left w:val="none" w:sz="0" w:space="0" w:color="auto"/>
                                                                                    <w:bottom w:val="none" w:sz="0" w:space="0" w:color="auto"/>
                                                                                    <w:right w:val="none" w:sz="0" w:space="0" w:color="auto"/>
                                                                                  </w:divBdr>
                                                                                  <w:divsChild>
                                                                                    <w:div w:id="771243723">
                                                                                      <w:marLeft w:val="0"/>
                                                                                      <w:marRight w:val="0"/>
                                                                                      <w:marTop w:val="0"/>
                                                                                      <w:marBottom w:val="0"/>
                                                                                      <w:divBdr>
                                                                                        <w:top w:val="none" w:sz="0" w:space="0" w:color="auto"/>
                                                                                        <w:left w:val="none" w:sz="0" w:space="0" w:color="auto"/>
                                                                                        <w:bottom w:val="none" w:sz="0" w:space="0" w:color="auto"/>
                                                                                        <w:right w:val="none" w:sz="0" w:space="0" w:color="auto"/>
                                                                                      </w:divBdr>
                                                                                    </w:div>
                                                                                    <w:div w:id="1014502938">
                                                                                      <w:marLeft w:val="0"/>
                                                                                      <w:marRight w:val="0"/>
                                                                                      <w:marTop w:val="0"/>
                                                                                      <w:marBottom w:val="0"/>
                                                                                      <w:divBdr>
                                                                                        <w:top w:val="none" w:sz="0" w:space="0" w:color="auto"/>
                                                                                        <w:left w:val="none" w:sz="0" w:space="0" w:color="auto"/>
                                                                                        <w:bottom w:val="none" w:sz="0" w:space="0" w:color="auto"/>
                                                                                        <w:right w:val="none" w:sz="0" w:space="0" w:color="auto"/>
                                                                                      </w:divBdr>
                                                                                    </w:div>
                                                                                    <w:div w:id="1578051560">
                                                                                      <w:marLeft w:val="0"/>
                                                                                      <w:marRight w:val="0"/>
                                                                                      <w:marTop w:val="0"/>
                                                                                      <w:marBottom w:val="0"/>
                                                                                      <w:divBdr>
                                                                                        <w:top w:val="none" w:sz="0" w:space="0" w:color="auto"/>
                                                                                        <w:left w:val="none" w:sz="0" w:space="0" w:color="auto"/>
                                                                                        <w:bottom w:val="none" w:sz="0" w:space="0" w:color="auto"/>
                                                                                        <w:right w:val="none" w:sz="0" w:space="0" w:color="auto"/>
                                                                                      </w:divBdr>
                                                                                    </w:div>
                                                                                    <w:div w:id="1579097828">
                                                                                      <w:marLeft w:val="0"/>
                                                                                      <w:marRight w:val="0"/>
                                                                                      <w:marTop w:val="0"/>
                                                                                      <w:marBottom w:val="0"/>
                                                                                      <w:divBdr>
                                                                                        <w:top w:val="none" w:sz="0" w:space="0" w:color="auto"/>
                                                                                        <w:left w:val="none" w:sz="0" w:space="0" w:color="auto"/>
                                                                                        <w:bottom w:val="none" w:sz="0" w:space="0" w:color="auto"/>
                                                                                        <w:right w:val="none" w:sz="0" w:space="0" w:color="auto"/>
                                                                                      </w:divBdr>
                                                                                    </w:div>
                                                                                    <w:div w:id="1800026867">
                                                                                      <w:marLeft w:val="0"/>
                                                                                      <w:marRight w:val="0"/>
                                                                                      <w:marTop w:val="0"/>
                                                                                      <w:marBottom w:val="0"/>
                                                                                      <w:divBdr>
                                                                                        <w:top w:val="none" w:sz="0" w:space="0" w:color="auto"/>
                                                                                        <w:left w:val="none" w:sz="0" w:space="0" w:color="auto"/>
                                                                                        <w:bottom w:val="none" w:sz="0" w:space="0" w:color="auto"/>
                                                                                        <w:right w:val="none" w:sz="0" w:space="0" w:color="auto"/>
                                                                                      </w:divBdr>
                                                                                    </w:div>
                                                                                  </w:divsChild>
                                                                                </w:div>
                                                                                <w:div w:id="1809973523">
                                                                                  <w:marLeft w:val="0"/>
                                                                                  <w:marRight w:val="0"/>
                                                                                  <w:marTop w:val="0"/>
                                                                                  <w:marBottom w:val="0"/>
                                                                                  <w:divBdr>
                                                                                    <w:top w:val="none" w:sz="0" w:space="0" w:color="auto"/>
                                                                                    <w:left w:val="none" w:sz="0" w:space="0" w:color="auto"/>
                                                                                    <w:bottom w:val="none" w:sz="0" w:space="0" w:color="auto"/>
                                                                                    <w:right w:val="none" w:sz="0" w:space="0" w:color="auto"/>
                                                                                  </w:divBdr>
                                                                                  <w:divsChild>
                                                                                    <w:div w:id="206798676">
                                                                                      <w:marLeft w:val="0"/>
                                                                                      <w:marRight w:val="0"/>
                                                                                      <w:marTop w:val="0"/>
                                                                                      <w:marBottom w:val="0"/>
                                                                                      <w:divBdr>
                                                                                        <w:top w:val="none" w:sz="0" w:space="0" w:color="auto"/>
                                                                                        <w:left w:val="none" w:sz="0" w:space="0" w:color="auto"/>
                                                                                        <w:bottom w:val="none" w:sz="0" w:space="0" w:color="auto"/>
                                                                                        <w:right w:val="none" w:sz="0" w:space="0" w:color="auto"/>
                                                                                      </w:divBdr>
                                                                                    </w:div>
                                                                                    <w:div w:id="584266148">
                                                                                      <w:marLeft w:val="0"/>
                                                                                      <w:marRight w:val="0"/>
                                                                                      <w:marTop w:val="0"/>
                                                                                      <w:marBottom w:val="0"/>
                                                                                      <w:divBdr>
                                                                                        <w:top w:val="none" w:sz="0" w:space="0" w:color="auto"/>
                                                                                        <w:left w:val="none" w:sz="0" w:space="0" w:color="auto"/>
                                                                                        <w:bottom w:val="none" w:sz="0" w:space="0" w:color="auto"/>
                                                                                        <w:right w:val="none" w:sz="0" w:space="0" w:color="auto"/>
                                                                                      </w:divBdr>
                                                                                    </w:div>
                                                                                    <w:div w:id="1569261553">
                                                                                      <w:marLeft w:val="0"/>
                                                                                      <w:marRight w:val="0"/>
                                                                                      <w:marTop w:val="0"/>
                                                                                      <w:marBottom w:val="0"/>
                                                                                      <w:divBdr>
                                                                                        <w:top w:val="none" w:sz="0" w:space="0" w:color="auto"/>
                                                                                        <w:left w:val="none" w:sz="0" w:space="0" w:color="auto"/>
                                                                                        <w:bottom w:val="none" w:sz="0" w:space="0" w:color="auto"/>
                                                                                        <w:right w:val="none" w:sz="0" w:space="0" w:color="auto"/>
                                                                                      </w:divBdr>
                                                                                    </w:div>
                                                                                    <w:div w:id="1724937306">
                                                                                      <w:marLeft w:val="0"/>
                                                                                      <w:marRight w:val="0"/>
                                                                                      <w:marTop w:val="0"/>
                                                                                      <w:marBottom w:val="0"/>
                                                                                      <w:divBdr>
                                                                                        <w:top w:val="none" w:sz="0" w:space="0" w:color="auto"/>
                                                                                        <w:left w:val="none" w:sz="0" w:space="0" w:color="auto"/>
                                                                                        <w:bottom w:val="none" w:sz="0" w:space="0" w:color="auto"/>
                                                                                        <w:right w:val="none" w:sz="0" w:space="0" w:color="auto"/>
                                                                                      </w:divBdr>
                                                                                    </w:div>
                                                                                    <w:div w:id="1867939056">
                                                                                      <w:marLeft w:val="0"/>
                                                                                      <w:marRight w:val="0"/>
                                                                                      <w:marTop w:val="0"/>
                                                                                      <w:marBottom w:val="0"/>
                                                                                      <w:divBdr>
                                                                                        <w:top w:val="none" w:sz="0" w:space="0" w:color="auto"/>
                                                                                        <w:left w:val="none" w:sz="0" w:space="0" w:color="auto"/>
                                                                                        <w:bottom w:val="none" w:sz="0" w:space="0" w:color="auto"/>
                                                                                        <w:right w:val="none" w:sz="0" w:space="0" w:color="auto"/>
                                                                                      </w:divBdr>
                                                                                    </w:div>
                                                                                  </w:divsChild>
                                                                                </w:div>
                                                                                <w:div w:id="1843472498">
                                                                                  <w:marLeft w:val="0"/>
                                                                                  <w:marRight w:val="0"/>
                                                                                  <w:marTop w:val="0"/>
                                                                                  <w:marBottom w:val="0"/>
                                                                                  <w:divBdr>
                                                                                    <w:top w:val="none" w:sz="0" w:space="0" w:color="auto"/>
                                                                                    <w:left w:val="none" w:sz="0" w:space="0" w:color="auto"/>
                                                                                    <w:bottom w:val="none" w:sz="0" w:space="0" w:color="auto"/>
                                                                                    <w:right w:val="none" w:sz="0" w:space="0" w:color="auto"/>
                                                                                  </w:divBdr>
                                                                                  <w:divsChild>
                                                                                    <w:div w:id="574360651">
                                                                                      <w:marLeft w:val="0"/>
                                                                                      <w:marRight w:val="0"/>
                                                                                      <w:marTop w:val="0"/>
                                                                                      <w:marBottom w:val="0"/>
                                                                                      <w:divBdr>
                                                                                        <w:top w:val="none" w:sz="0" w:space="0" w:color="auto"/>
                                                                                        <w:left w:val="none" w:sz="0" w:space="0" w:color="auto"/>
                                                                                        <w:bottom w:val="none" w:sz="0" w:space="0" w:color="auto"/>
                                                                                        <w:right w:val="none" w:sz="0" w:space="0" w:color="auto"/>
                                                                                      </w:divBdr>
                                                                                    </w:div>
                                                                                    <w:div w:id="669913706">
                                                                                      <w:marLeft w:val="0"/>
                                                                                      <w:marRight w:val="0"/>
                                                                                      <w:marTop w:val="0"/>
                                                                                      <w:marBottom w:val="0"/>
                                                                                      <w:divBdr>
                                                                                        <w:top w:val="none" w:sz="0" w:space="0" w:color="auto"/>
                                                                                        <w:left w:val="none" w:sz="0" w:space="0" w:color="auto"/>
                                                                                        <w:bottom w:val="none" w:sz="0" w:space="0" w:color="auto"/>
                                                                                        <w:right w:val="none" w:sz="0" w:space="0" w:color="auto"/>
                                                                                      </w:divBdr>
                                                                                    </w:div>
                                                                                    <w:div w:id="1270047637">
                                                                                      <w:marLeft w:val="0"/>
                                                                                      <w:marRight w:val="0"/>
                                                                                      <w:marTop w:val="0"/>
                                                                                      <w:marBottom w:val="0"/>
                                                                                      <w:divBdr>
                                                                                        <w:top w:val="none" w:sz="0" w:space="0" w:color="auto"/>
                                                                                        <w:left w:val="none" w:sz="0" w:space="0" w:color="auto"/>
                                                                                        <w:bottom w:val="none" w:sz="0" w:space="0" w:color="auto"/>
                                                                                        <w:right w:val="none" w:sz="0" w:space="0" w:color="auto"/>
                                                                                      </w:divBdr>
                                                                                    </w:div>
                                                                                    <w:div w:id="1299141304">
                                                                                      <w:marLeft w:val="0"/>
                                                                                      <w:marRight w:val="0"/>
                                                                                      <w:marTop w:val="0"/>
                                                                                      <w:marBottom w:val="0"/>
                                                                                      <w:divBdr>
                                                                                        <w:top w:val="none" w:sz="0" w:space="0" w:color="auto"/>
                                                                                        <w:left w:val="none" w:sz="0" w:space="0" w:color="auto"/>
                                                                                        <w:bottom w:val="none" w:sz="0" w:space="0" w:color="auto"/>
                                                                                        <w:right w:val="none" w:sz="0" w:space="0" w:color="auto"/>
                                                                                      </w:divBdr>
                                                                                    </w:div>
                                                                                    <w:div w:id="1771122795">
                                                                                      <w:marLeft w:val="0"/>
                                                                                      <w:marRight w:val="0"/>
                                                                                      <w:marTop w:val="0"/>
                                                                                      <w:marBottom w:val="0"/>
                                                                                      <w:divBdr>
                                                                                        <w:top w:val="none" w:sz="0" w:space="0" w:color="auto"/>
                                                                                        <w:left w:val="none" w:sz="0" w:space="0" w:color="auto"/>
                                                                                        <w:bottom w:val="none" w:sz="0" w:space="0" w:color="auto"/>
                                                                                        <w:right w:val="none" w:sz="0" w:space="0" w:color="auto"/>
                                                                                      </w:divBdr>
                                                                                    </w:div>
                                                                                  </w:divsChild>
                                                                                </w:div>
                                                                                <w:div w:id="1848204018">
                                                                                  <w:marLeft w:val="0"/>
                                                                                  <w:marRight w:val="0"/>
                                                                                  <w:marTop w:val="0"/>
                                                                                  <w:marBottom w:val="0"/>
                                                                                  <w:divBdr>
                                                                                    <w:top w:val="none" w:sz="0" w:space="0" w:color="auto"/>
                                                                                    <w:left w:val="none" w:sz="0" w:space="0" w:color="auto"/>
                                                                                    <w:bottom w:val="none" w:sz="0" w:space="0" w:color="auto"/>
                                                                                    <w:right w:val="none" w:sz="0" w:space="0" w:color="auto"/>
                                                                                  </w:divBdr>
                                                                                  <w:divsChild>
                                                                                    <w:div w:id="329407516">
                                                                                      <w:marLeft w:val="0"/>
                                                                                      <w:marRight w:val="0"/>
                                                                                      <w:marTop w:val="0"/>
                                                                                      <w:marBottom w:val="0"/>
                                                                                      <w:divBdr>
                                                                                        <w:top w:val="none" w:sz="0" w:space="0" w:color="auto"/>
                                                                                        <w:left w:val="none" w:sz="0" w:space="0" w:color="auto"/>
                                                                                        <w:bottom w:val="none" w:sz="0" w:space="0" w:color="auto"/>
                                                                                        <w:right w:val="none" w:sz="0" w:space="0" w:color="auto"/>
                                                                                      </w:divBdr>
                                                                                    </w:div>
                                                                                    <w:div w:id="1563637206">
                                                                                      <w:marLeft w:val="0"/>
                                                                                      <w:marRight w:val="0"/>
                                                                                      <w:marTop w:val="0"/>
                                                                                      <w:marBottom w:val="0"/>
                                                                                      <w:divBdr>
                                                                                        <w:top w:val="none" w:sz="0" w:space="0" w:color="auto"/>
                                                                                        <w:left w:val="none" w:sz="0" w:space="0" w:color="auto"/>
                                                                                        <w:bottom w:val="none" w:sz="0" w:space="0" w:color="auto"/>
                                                                                        <w:right w:val="none" w:sz="0" w:space="0" w:color="auto"/>
                                                                                      </w:divBdr>
                                                                                    </w:div>
                                                                                    <w:div w:id="1745643815">
                                                                                      <w:marLeft w:val="0"/>
                                                                                      <w:marRight w:val="0"/>
                                                                                      <w:marTop w:val="0"/>
                                                                                      <w:marBottom w:val="0"/>
                                                                                      <w:divBdr>
                                                                                        <w:top w:val="none" w:sz="0" w:space="0" w:color="auto"/>
                                                                                        <w:left w:val="none" w:sz="0" w:space="0" w:color="auto"/>
                                                                                        <w:bottom w:val="none" w:sz="0" w:space="0" w:color="auto"/>
                                                                                        <w:right w:val="none" w:sz="0" w:space="0" w:color="auto"/>
                                                                                      </w:divBdr>
                                                                                    </w:div>
                                                                                    <w:div w:id="1876890819">
                                                                                      <w:marLeft w:val="0"/>
                                                                                      <w:marRight w:val="0"/>
                                                                                      <w:marTop w:val="0"/>
                                                                                      <w:marBottom w:val="0"/>
                                                                                      <w:divBdr>
                                                                                        <w:top w:val="none" w:sz="0" w:space="0" w:color="auto"/>
                                                                                        <w:left w:val="none" w:sz="0" w:space="0" w:color="auto"/>
                                                                                        <w:bottom w:val="none" w:sz="0" w:space="0" w:color="auto"/>
                                                                                        <w:right w:val="none" w:sz="0" w:space="0" w:color="auto"/>
                                                                                      </w:divBdr>
                                                                                    </w:div>
                                                                                    <w:div w:id="2030717929">
                                                                                      <w:marLeft w:val="0"/>
                                                                                      <w:marRight w:val="0"/>
                                                                                      <w:marTop w:val="0"/>
                                                                                      <w:marBottom w:val="0"/>
                                                                                      <w:divBdr>
                                                                                        <w:top w:val="none" w:sz="0" w:space="0" w:color="auto"/>
                                                                                        <w:left w:val="none" w:sz="0" w:space="0" w:color="auto"/>
                                                                                        <w:bottom w:val="none" w:sz="0" w:space="0" w:color="auto"/>
                                                                                        <w:right w:val="none" w:sz="0" w:space="0" w:color="auto"/>
                                                                                      </w:divBdr>
                                                                                    </w:div>
                                                                                  </w:divsChild>
                                                                                </w:div>
                                                                                <w:div w:id="1852648868">
                                                                                  <w:marLeft w:val="0"/>
                                                                                  <w:marRight w:val="0"/>
                                                                                  <w:marTop w:val="0"/>
                                                                                  <w:marBottom w:val="0"/>
                                                                                  <w:divBdr>
                                                                                    <w:top w:val="none" w:sz="0" w:space="0" w:color="auto"/>
                                                                                    <w:left w:val="none" w:sz="0" w:space="0" w:color="auto"/>
                                                                                    <w:bottom w:val="none" w:sz="0" w:space="0" w:color="auto"/>
                                                                                    <w:right w:val="none" w:sz="0" w:space="0" w:color="auto"/>
                                                                                  </w:divBdr>
                                                                                  <w:divsChild>
                                                                                    <w:div w:id="10958511">
                                                                                      <w:marLeft w:val="0"/>
                                                                                      <w:marRight w:val="0"/>
                                                                                      <w:marTop w:val="0"/>
                                                                                      <w:marBottom w:val="0"/>
                                                                                      <w:divBdr>
                                                                                        <w:top w:val="none" w:sz="0" w:space="0" w:color="auto"/>
                                                                                        <w:left w:val="none" w:sz="0" w:space="0" w:color="auto"/>
                                                                                        <w:bottom w:val="none" w:sz="0" w:space="0" w:color="auto"/>
                                                                                        <w:right w:val="none" w:sz="0" w:space="0" w:color="auto"/>
                                                                                      </w:divBdr>
                                                                                    </w:div>
                                                                                    <w:div w:id="49571737">
                                                                                      <w:marLeft w:val="0"/>
                                                                                      <w:marRight w:val="0"/>
                                                                                      <w:marTop w:val="0"/>
                                                                                      <w:marBottom w:val="0"/>
                                                                                      <w:divBdr>
                                                                                        <w:top w:val="none" w:sz="0" w:space="0" w:color="auto"/>
                                                                                        <w:left w:val="none" w:sz="0" w:space="0" w:color="auto"/>
                                                                                        <w:bottom w:val="none" w:sz="0" w:space="0" w:color="auto"/>
                                                                                        <w:right w:val="none" w:sz="0" w:space="0" w:color="auto"/>
                                                                                      </w:divBdr>
                                                                                    </w:div>
                                                                                    <w:div w:id="63916267">
                                                                                      <w:marLeft w:val="0"/>
                                                                                      <w:marRight w:val="0"/>
                                                                                      <w:marTop w:val="0"/>
                                                                                      <w:marBottom w:val="0"/>
                                                                                      <w:divBdr>
                                                                                        <w:top w:val="none" w:sz="0" w:space="0" w:color="auto"/>
                                                                                        <w:left w:val="none" w:sz="0" w:space="0" w:color="auto"/>
                                                                                        <w:bottom w:val="none" w:sz="0" w:space="0" w:color="auto"/>
                                                                                        <w:right w:val="none" w:sz="0" w:space="0" w:color="auto"/>
                                                                                      </w:divBdr>
                                                                                    </w:div>
                                                                                    <w:div w:id="151802414">
                                                                                      <w:marLeft w:val="0"/>
                                                                                      <w:marRight w:val="0"/>
                                                                                      <w:marTop w:val="0"/>
                                                                                      <w:marBottom w:val="0"/>
                                                                                      <w:divBdr>
                                                                                        <w:top w:val="none" w:sz="0" w:space="0" w:color="auto"/>
                                                                                        <w:left w:val="none" w:sz="0" w:space="0" w:color="auto"/>
                                                                                        <w:bottom w:val="none" w:sz="0" w:space="0" w:color="auto"/>
                                                                                        <w:right w:val="none" w:sz="0" w:space="0" w:color="auto"/>
                                                                                      </w:divBdr>
                                                                                    </w:div>
                                                                                    <w:div w:id="1645624596">
                                                                                      <w:marLeft w:val="0"/>
                                                                                      <w:marRight w:val="0"/>
                                                                                      <w:marTop w:val="0"/>
                                                                                      <w:marBottom w:val="0"/>
                                                                                      <w:divBdr>
                                                                                        <w:top w:val="none" w:sz="0" w:space="0" w:color="auto"/>
                                                                                        <w:left w:val="none" w:sz="0" w:space="0" w:color="auto"/>
                                                                                        <w:bottom w:val="none" w:sz="0" w:space="0" w:color="auto"/>
                                                                                        <w:right w:val="none" w:sz="0" w:space="0" w:color="auto"/>
                                                                                      </w:divBdr>
                                                                                    </w:div>
                                                                                  </w:divsChild>
                                                                                </w:div>
                                                                                <w:div w:id="1882553830">
                                                                                  <w:marLeft w:val="0"/>
                                                                                  <w:marRight w:val="0"/>
                                                                                  <w:marTop w:val="0"/>
                                                                                  <w:marBottom w:val="0"/>
                                                                                  <w:divBdr>
                                                                                    <w:top w:val="none" w:sz="0" w:space="0" w:color="auto"/>
                                                                                    <w:left w:val="none" w:sz="0" w:space="0" w:color="auto"/>
                                                                                    <w:bottom w:val="none" w:sz="0" w:space="0" w:color="auto"/>
                                                                                    <w:right w:val="none" w:sz="0" w:space="0" w:color="auto"/>
                                                                                  </w:divBdr>
                                                                                </w:div>
                                                                                <w:div w:id="1885409426">
                                                                                  <w:marLeft w:val="0"/>
                                                                                  <w:marRight w:val="0"/>
                                                                                  <w:marTop w:val="0"/>
                                                                                  <w:marBottom w:val="0"/>
                                                                                  <w:divBdr>
                                                                                    <w:top w:val="none" w:sz="0" w:space="0" w:color="auto"/>
                                                                                    <w:left w:val="none" w:sz="0" w:space="0" w:color="auto"/>
                                                                                    <w:bottom w:val="none" w:sz="0" w:space="0" w:color="auto"/>
                                                                                    <w:right w:val="none" w:sz="0" w:space="0" w:color="auto"/>
                                                                                  </w:divBdr>
                                                                                  <w:divsChild>
                                                                                    <w:div w:id="39062231">
                                                                                      <w:marLeft w:val="0"/>
                                                                                      <w:marRight w:val="0"/>
                                                                                      <w:marTop w:val="0"/>
                                                                                      <w:marBottom w:val="0"/>
                                                                                      <w:divBdr>
                                                                                        <w:top w:val="none" w:sz="0" w:space="0" w:color="auto"/>
                                                                                        <w:left w:val="none" w:sz="0" w:space="0" w:color="auto"/>
                                                                                        <w:bottom w:val="none" w:sz="0" w:space="0" w:color="auto"/>
                                                                                        <w:right w:val="none" w:sz="0" w:space="0" w:color="auto"/>
                                                                                      </w:divBdr>
                                                                                    </w:div>
                                                                                    <w:div w:id="841700370">
                                                                                      <w:marLeft w:val="0"/>
                                                                                      <w:marRight w:val="0"/>
                                                                                      <w:marTop w:val="0"/>
                                                                                      <w:marBottom w:val="0"/>
                                                                                      <w:divBdr>
                                                                                        <w:top w:val="none" w:sz="0" w:space="0" w:color="auto"/>
                                                                                        <w:left w:val="none" w:sz="0" w:space="0" w:color="auto"/>
                                                                                        <w:bottom w:val="none" w:sz="0" w:space="0" w:color="auto"/>
                                                                                        <w:right w:val="none" w:sz="0" w:space="0" w:color="auto"/>
                                                                                      </w:divBdr>
                                                                                    </w:div>
                                                                                    <w:div w:id="1271619906">
                                                                                      <w:marLeft w:val="0"/>
                                                                                      <w:marRight w:val="0"/>
                                                                                      <w:marTop w:val="0"/>
                                                                                      <w:marBottom w:val="0"/>
                                                                                      <w:divBdr>
                                                                                        <w:top w:val="none" w:sz="0" w:space="0" w:color="auto"/>
                                                                                        <w:left w:val="none" w:sz="0" w:space="0" w:color="auto"/>
                                                                                        <w:bottom w:val="none" w:sz="0" w:space="0" w:color="auto"/>
                                                                                        <w:right w:val="none" w:sz="0" w:space="0" w:color="auto"/>
                                                                                      </w:divBdr>
                                                                                    </w:div>
                                                                                    <w:div w:id="1458142633">
                                                                                      <w:marLeft w:val="0"/>
                                                                                      <w:marRight w:val="0"/>
                                                                                      <w:marTop w:val="0"/>
                                                                                      <w:marBottom w:val="0"/>
                                                                                      <w:divBdr>
                                                                                        <w:top w:val="none" w:sz="0" w:space="0" w:color="auto"/>
                                                                                        <w:left w:val="none" w:sz="0" w:space="0" w:color="auto"/>
                                                                                        <w:bottom w:val="none" w:sz="0" w:space="0" w:color="auto"/>
                                                                                        <w:right w:val="none" w:sz="0" w:space="0" w:color="auto"/>
                                                                                      </w:divBdr>
                                                                                    </w:div>
                                                                                    <w:div w:id="1751464534">
                                                                                      <w:marLeft w:val="0"/>
                                                                                      <w:marRight w:val="0"/>
                                                                                      <w:marTop w:val="0"/>
                                                                                      <w:marBottom w:val="0"/>
                                                                                      <w:divBdr>
                                                                                        <w:top w:val="none" w:sz="0" w:space="0" w:color="auto"/>
                                                                                        <w:left w:val="none" w:sz="0" w:space="0" w:color="auto"/>
                                                                                        <w:bottom w:val="none" w:sz="0" w:space="0" w:color="auto"/>
                                                                                        <w:right w:val="none" w:sz="0" w:space="0" w:color="auto"/>
                                                                                      </w:divBdr>
                                                                                    </w:div>
                                                                                  </w:divsChild>
                                                                                </w:div>
                                                                                <w:div w:id="2010519723">
                                                                                  <w:marLeft w:val="0"/>
                                                                                  <w:marRight w:val="0"/>
                                                                                  <w:marTop w:val="0"/>
                                                                                  <w:marBottom w:val="0"/>
                                                                                  <w:divBdr>
                                                                                    <w:top w:val="none" w:sz="0" w:space="0" w:color="auto"/>
                                                                                    <w:left w:val="none" w:sz="0" w:space="0" w:color="auto"/>
                                                                                    <w:bottom w:val="none" w:sz="0" w:space="0" w:color="auto"/>
                                                                                    <w:right w:val="none" w:sz="0" w:space="0" w:color="auto"/>
                                                                                  </w:divBdr>
                                                                                  <w:divsChild>
                                                                                    <w:div w:id="5518385">
                                                                                      <w:marLeft w:val="0"/>
                                                                                      <w:marRight w:val="0"/>
                                                                                      <w:marTop w:val="0"/>
                                                                                      <w:marBottom w:val="0"/>
                                                                                      <w:divBdr>
                                                                                        <w:top w:val="none" w:sz="0" w:space="0" w:color="auto"/>
                                                                                        <w:left w:val="none" w:sz="0" w:space="0" w:color="auto"/>
                                                                                        <w:bottom w:val="none" w:sz="0" w:space="0" w:color="auto"/>
                                                                                        <w:right w:val="none" w:sz="0" w:space="0" w:color="auto"/>
                                                                                      </w:divBdr>
                                                                                    </w:div>
                                                                                    <w:div w:id="465046955">
                                                                                      <w:marLeft w:val="0"/>
                                                                                      <w:marRight w:val="0"/>
                                                                                      <w:marTop w:val="0"/>
                                                                                      <w:marBottom w:val="0"/>
                                                                                      <w:divBdr>
                                                                                        <w:top w:val="none" w:sz="0" w:space="0" w:color="auto"/>
                                                                                        <w:left w:val="none" w:sz="0" w:space="0" w:color="auto"/>
                                                                                        <w:bottom w:val="none" w:sz="0" w:space="0" w:color="auto"/>
                                                                                        <w:right w:val="none" w:sz="0" w:space="0" w:color="auto"/>
                                                                                      </w:divBdr>
                                                                                    </w:div>
                                                                                    <w:div w:id="770664369">
                                                                                      <w:marLeft w:val="0"/>
                                                                                      <w:marRight w:val="0"/>
                                                                                      <w:marTop w:val="0"/>
                                                                                      <w:marBottom w:val="0"/>
                                                                                      <w:divBdr>
                                                                                        <w:top w:val="none" w:sz="0" w:space="0" w:color="auto"/>
                                                                                        <w:left w:val="none" w:sz="0" w:space="0" w:color="auto"/>
                                                                                        <w:bottom w:val="none" w:sz="0" w:space="0" w:color="auto"/>
                                                                                        <w:right w:val="none" w:sz="0" w:space="0" w:color="auto"/>
                                                                                      </w:divBdr>
                                                                                    </w:div>
                                                                                    <w:div w:id="1092429693">
                                                                                      <w:marLeft w:val="0"/>
                                                                                      <w:marRight w:val="0"/>
                                                                                      <w:marTop w:val="0"/>
                                                                                      <w:marBottom w:val="0"/>
                                                                                      <w:divBdr>
                                                                                        <w:top w:val="none" w:sz="0" w:space="0" w:color="auto"/>
                                                                                        <w:left w:val="none" w:sz="0" w:space="0" w:color="auto"/>
                                                                                        <w:bottom w:val="none" w:sz="0" w:space="0" w:color="auto"/>
                                                                                        <w:right w:val="none" w:sz="0" w:space="0" w:color="auto"/>
                                                                                      </w:divBdr>
                                                                                    </w:div>
                                                                                    <w:div w:id="1671561276">
                                                                                      <w:marLeft w:val="0"/>
                                                                                      <w:marRight w:val="0"/>
                                                                                      <w:marTop w:val="0"/>
                                                                                      <w:marBottom w:val="0"/>
                                                                                      <w:divBdr>
                                                                                        <w:top w:val="none" w:sz="0" w:space="0" w:color="auto"/>
                                                                                        <w:left w:val="none" w:sz="0" w:space="0" w:color="auto"/>
                                                                                        <w:bottom w:val="none" w:sz="0" w:space="0" w:color="auto"/>
                                                                                        <w:right w:val="none" w:sz="0" w:space="0" w:color="auto"/>
                                                                                      </w:divBdr>
                                                                                    </w:div>
                                                                                  </w:divsChild>
                                                                                </w:div>
                                                                                <w:div w:id="2085059233">
                                                                                  <w:marLeft w:val="0"/>
                                                                                  <w:marRight w:val="0"/>
                                                                                  <w:marTop w:val="0"/>
                                                                                  <w:marBottom w:val="0"/>
                                                                                  <w:divBdr>
                                                                                    <w:top w:val="none" w:sz="0" w:space="0" w:color="auto"/>
                                                                                    <w:left w:val="none" w:sz="0" w:space="0" w:color="auto"/>
                                                                                    <w:bottom w:val="none" w:sz="0" w:space="0" w:color="auto"/>
                                                                                    <w:right w:val="none" w:sz="0" w:space="0" w:color="auto"/>
                                                                                  </w:divBdr>
                                                                                  <w:divsChild>
                                                                                    <w:div w:id="572468620">
                                                                                      <w:marLeft w:val="0"/>
                                                                                      <w:marRight w:val="0"/>
                                                                                      <w:marTop w:val="0"/>
                                                                                      <w:marBottom w:val="0"/>
                                                                                      <w:divBdr>
                                                                                        <w:top w:val="none" w:sz="0" w:space="0" w:color="auto"/>
                                                                                        <w:left w:val="none" w:sz="0" w:space="0" w:color="auto"/>
                                                                                        <w:bottom w:val="none" w:sz="0" w:space="0" w:color="auto"/>
                                                                                        <w:right w:val="none" w:sz="0" w:space="0" w:color="auto"/>
                                                                                      </w:divBdr>
                                                                                    </w:div>
                                                                                    <w:div w:id="696660688">
                                                                                      <w:marLeft w:val="0"/>
                                                                                      <w:marRight w:val="0"/>
                                                                                      <w:marTop w:val="0"/>
                                                                                      <w:marBottom w:val="0"/>
                                                                                      <w:divBdr>
                                                                                        <w:top w:val="none" w:sz="0" w:space="0" w:color="auto"/>
                                                                                        <w:left w:val="none" w:sz="0" w:space="0" w:color="auto"/>
                                                                                        <w:bottom w:val="none" w:sz="0" w:space="0" w:color="auto"/>
                                                                                        <w:right w:val="none" w:sz="0" w:space="0" w:color="auto"/>
                                                                                      </w:divBdr>
                                                                                    </w:div>
                                                                                    <w:div w:id="1096289121">
                                                                                      <w:marLeft w:val="0"/>
                                                                                      <w:marRight w:val="0"/>
                                                                                      <w:marTop w:val="0"/>
                                                                                      <w:marBottom w:val="0"/>
                                                                                      <w:divBdr>
                                                                                        <w:top w:val="none" w:sz="0" w:space="0" w:color="auto"/>
                                                                                        <w:left w:val="none" w:sz="0" w:space="0" w:color="auto"/>
                                                                                        <w:bottom w:val="none" w:sz="0" w:space="0" w:color="auto"/>
                                                                                        <w:right w:val="none" w:sz="0" w:space="0" w:color="auto"/>
                                                                                      </w:divBdr>
                                                                                    </w:div>
                                                                                    <w:div w:id="1158962326">
                                                                                      <w:marLeft w:val="0"/>
                                                                                      <w:marRight w:val="0"/>
                                                                                      <w:marTop w:val="0"/>
                                                                                      <w:marBottom w:val="0"/>
                                                                                      <w:divBdr>
                                                                                        <w:top w:val="none" w:sz="0" w:space="0" w:color="auto"/>
                                                                                        <w:left w:val="none" w:sz="0" w:space="0" w:color="auto"/>
                                                                                        <w:bottom w:val="none" w:sz="0" w:space="0" w:color="auto"/>
                                                                                        <w:right w:val="none" w:sz="0" w:space="0" w:color="auto"/>
                                                                                      </w:divBdr>
                                                                                    </w:div>
                                                                                    <w:div w:id="1759907133">
                                                                                      <w:marLeft w:val="0"/>
                                                                                      <w:marRight w:val="0"/>
                                                                                      <w:marTop w:val="0"/>
                                                                                      <w:marBottom w:val="0"/>
                                                                                      <w:divBdr>
                                                                                        <w:top w:val="none" w:sz="0" w:space="0" w:color="auto"/>
                                                                                        <w:left w:val="none" w:sz="0" w:space="0" w:color="auto"/>
                                                                                        <w:bottom w:val="none" w:sz="0" w:space="0" w:color="auto"/>
                                                                                        <w:right w:val="none" w:sz="0" w:space="0" w:color="auto"/>
                                                                                      </w:divBdr>
                                                                                    </w:div>
                                                                                  </w:divsChild>
                                                                                </w:div>
                                                                                <w:div w:id="2105958361">
                                                                                  <w:marLeft w:val="0"/>
                                                                                  <w:marRight w:val="0"/>
                                                                                  <w:marTop w:val="0"/>
                                                                                  <w:marBottom w:val="0"/>
                                                                                  <w:divBdr>
                                                                                    <w:top w:val="none" w:sz="0" w:space="0" w:color="auto"/>
                                                                                    <w:left w:val="none" w:sz="0" w:space="0" w:color="auto"/>
                                                                                    <w:bottom w:val="none" w:sz="0" w:space="0" w:color="auto"/>
                                                                                    <w:right w:val="none" w:sz="0" w:space="0" w:color="auto"/>
                                                                                  </w:divBdr>
                                                                                </w:div>
                                                                                <w:div w:id="2120223992">
                                                                                  <w:marLeft w:val="0"/>
                                                                                  <w:marRight w:val="0"/>
                                                                                  <w:marTop w:val="0"/>
                                                                                  <w:marBottom w:val="0"/>
                                                                                  <w:divBdr>
                                                                                    <w:top w:val="none" w:sz="0" w:space="0" w:color="auto"/>
                                                                                    <w:left w:val="none" w:sz="0" w:space="0" w:color="auto"/>
                                                                                    <w:bottom w:val="none" w:sz="0" w:space="0" w:color="auto"/>
                                                                                    <w:right w:val="none" w:sz="0" w:space="0" w:color="auto"/>
                                                                                  </w:divBdr>
                                                                                  <w:divsChild>
                                                                                    <w:div w:id="239559503">
                                                                                      <w:marLeft w:val="0"/>
                                                                                      <w:marRight w:val="0"/>
                                                                                      <w:marTop w:val="0"/>
                                                                                      <w:marBottom w:val="0"/>
                                                                                      <w:divBdr>
                                                                                        <w:top w:val="none" w:sz="0" w:space="0" w:color="auto"/>
                                                                                        <w:left w:val="none" w:sz="0" w:space="0" w:color="auto"/>
                                                                                        <w:bottom w:val="none" w:sz="0" w:space="0" w:color="auto"/>
                                                                                        <w:right w:val="none" w:sz="0" w:space="0" w:color="auto"/>
                                                                                      </w:divBdr>
                                                                                    </w:div>
                                                                                    <w:div w:id="1214736074">
                                                                                      <w:marLeft w:val="0"/>
                                                                                      <w:marRight w:val="0"/>
                                                                                      <w:marTop w:val="0"/>
                                                                                      <w:marBottom w:val="0"/>
                                                                                      <w:divBdr>
                                                                                        <w:top w:val="none" w:sz="0" w:space="0" w:color="auto"/>
                                                                                        <w:left w:val="none" w:sz="0" w:space="0" w:color="auto"/>
                                                                                        <w:bottom w:val="none" w:sz="0" w:space="0" w:color="auto"/>
                                                                                        <w:right w:val="none" w:sz="0" w:space="0" w:color="auto"/>
                                                                                      </w:divBdr>
                                                                                    </w:div>
                                                                                    <w:div w:id="1401176547">
                                                                                      <w:marLeft w:val="0"/>
                                                                                      <w:marRight w:val="0"/>
                                                                                      <w:marTop w:val="0"/>
                                                                                      <w:marBottom w:val="0"/>
                                                                                      <w:divBdr>
                                                                                        <w:top w:val="none" w:sz="0" w:space="0" w:color="auto"/>
                                                                                        <w:left w:val="none" w:sz="0" w:space="0" w:color="auto"/>
                                                                                        <w:bottom w:val="none" w:sz="0" w:space="0" w:color="auto"/>
                                                                                        <w:right w:val="none" w:sz="0" w:space="0" w:color="auto"/>
                                                                                      </w:divBdr>
                                                                                    </w:div>
                                                                                    <w:div w:id="1952273216">
                                                                                      <w:marLeft w:val="0"/>
                                                                                      <w:marRight w:val="0"/>
                                                                                      <w:marTop w:val="0"/>
                                                                                      <w:marBottom w:val="0"/>
                                                                                      <w:divBdr>
                                                                                        <w:top w:val="none" w:sz="0" w:space="0" w:color="auto"/>
                                                                                        <w:left w:val="none" w:sz="0" w:space="0" w:color="auto"/>
                                                                                        <w:bottom w:val="none" w:sz="0" w:space="0" w:color="auto"/>
                                                                                        <w:right w:val="none" w:sz="0" w:space="0" w:color="auto"/>
                                                                                      </w:divBdr>
                                                                                    </w:div>
                                                                                    <w:div w:id="21051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636881">
      <w:bodyDiv w:val="1"/>
      <w:marLeft w:val="0"/>
      <w:marRight w:val="0"/>
      <w:marTop w:val="0"/>
      <w:marBottom w:val="0"/>
      <w:divBdr>
        <w:top w:val="none" w:sz="0" w:space="0" w:color="auto"/>
        <w:left w:val="none" w:sz="0" w:space="0" w:color="auto"/>
        <w:bottom w:val="none" w:sz="0" w:space="0" w:color="auto"/>
        <w:right w:val="none" w:sz="0" w:space="0" w:color="auto"/>
      </w:divBdr>
    </w:div>
    <w:div w:id="1269700470">
      <w:bodyDiv w:val="1"/>
      <w:marLeft w:val="0"/>
      <w:marRight w:val="0"/>
      <w:marTop w:val="0"/>
      <w:marBottom w:val="0"/>
      <w:divBdr>
        <w:top w:val="none" w:sz="0" w:space="0" w:color="auto"/>
        <w:left w:val="none" w:sz="0" w:space="0" w:color="auto"/>
        <w:bottom w:val="none" w:sz="0" w:space="0" w:color="auto"/>
        <w:right w:val="none" w:sz="0" w:space="0" w:color="auto"/>
      </w:divBdr>
    </w:div>
    <w:div w:id="1525095935">
      <w:bodyDiv w:val="1"/>
      <w:marLeft w:val="0"/>
      <w:marRight w:val="0"/>
      <w:marTop w:val="0"/>
      <w:marBottom w:val="0"/>
      <w:divBdr>
        <w:top w:val="none" w:sz="0" w:space="0" w:color="auto"/>
        <w:left w:val="none" w:sz="0" w:space="0" w:color="auto"/>
        <w:bottom w:val="none" w:sz="0" w:space="0" w:color="auto"/>
        <w:right w:val="none" w:sz="0" w:space="0" w:color="auto"/>
      </w:divBdr>
      <w:divsChild>
        <w:div w:id="1337421454">
          <w:marLeft w:val="0"/>
          <w:marRight w:val="0"/>
          <w:marTop w:val="0"/>
          <w:marBottom w:val="0"/>
          <w:divBdr>
            <w:top w:val="none" w:sz="0" w:space="0" w:color="auto"/>
            <w:left w:val="none" w:sz="0" w:space="0" w:color="auto"/>
            <w:bottom w:val="none" w:sz="0" w:space="0" w:color="auto"/>
            <w:right w:val="none" w:sz="0" w:space="0" w:color="auto"/>
          </w:divBdr>
          <w:divsChild>
            <w:div w:id="1693141713">
              <w:marLeft w:val="0"/>
              <w:marRight w:val="0"/>
              <w:marTop w:val="0"/>
              <w:marBottom w:val="0"/>
              <w:divBdr>
                <w:top w:val="none" w:sz="0" w:space="0" w:color="auto"/>
                <w:left w:val="none" w:sz="0" w:space="0" w:color="auto"/>
                <w:bottom w:val="none" w:sz="0" w:space="0" w:color="auto"/>
                <w:right w:val="none" w:sz="0" w:space="0" w:color="auto"/>
              </w:divBdr>
              <w:divsChild>
                <w:div w:id="1272976238">
                  <w:marLeft w:val="0"/>
                  <w:marRight w:val="0"/>
                  <w:marTop w:val="0"/>
                  <w:marBottom w:val="0"/>
                  <w:divBdr>
                    <w:top w:val="none" w:sz="0" w:space="0" w:color="auto"/>
                    <w:left w:val="none" w:sz="0" w:space="0" w:color="auto"/>
                    <w:bottom w:val="none" w:sz="0" w:space="0" w:color="auto"/>
                    <w:right w:val="none" w:sz="0" w:space="0" w:color="auto"/>
                  </w:divBdr>
                  <w:divsChild>
                    <w:div w:id="817768309">
                      <w:marLeft w:val="0"/>
                      <w:marRight w:val="0"/>
                      <w:marTop w:val="0"/>
                      <w:marBottom w:val="0"/>
                      <w:divBdr>
                        <w:top w:val="none" w:sz="0" w:space="0" w:color="auto"/>
                        <w:left w:val="none" w:sz="0" w:space="0" w:color="auto"/>
                        <w:bottom w:val="none" w:sz="0" w:space="0" w:color="auto"/>
                        <w:right w:val="none" w:sz="0" w:space="0" w:color="auto"/>
                      </w:divBdr>
                      <w:divsChild>
                        <w:div w:id="2008436246">
                          <w:marLeft w:val="0"/>
                          <w:marRight w:val="0"/>
                          <w:marTop w:val="0"/>
                          <w:marBottom w:val="0"/>
                          <w:divBdr>
                            <w:top w:val="none" w:sz="0" w:space="0" w:color="auto"/>
                            <w:left w:val="none" w:sz="0" w:space="0" w:color="auto"/>
                            <w:bottom w:val="none" w:sz="0" w:space="0" w:color="auto"/>
                            <w:right w:val="none" w:sz="0" w:space="0" w:color="auto"/>
                          </w:divBdr>
                          <w:divsChild>
                            <w:div w:id="1206017988">
                              <w:marLeft w:val="0"/>
                              <w:marRight w:val="0"/>
                              <w:marTop w:val="0"/>
                              <w:marBottom w:val="0"/>
                              <w:divBdr>
                                <w:top w:val="none" w:sz="0" w:space="0" w:color="auto"/>
                                <w:left w:val="none" w:sz="0" w:space="0" w:color="auto"/>
                                <w:bottom w:val="none" w:sz="0" w:space="0" w:color="auto"/>
                                <w:right w:val="none" w:sz="0" w:space="0" w:color="auto"/>
                              </w:divBdr>
                              <w:divsChild>
                                <w:div w:id="2072344526">
                                  <w:marLeft w:val="0"/>
                                  <w:marRight w:val="0"/>
                                  <w:marTop w:val="0"/>
                                  <w:marBottom w:val="0"/>
                                  <w:divBdr>
                                    <w:top w:val="none" w:sz="0" w:space="0" w:color="auto"/>
                                    <w:left w:val="none" w:sz="0" w:space="0" w:color="auto"/>
                                    <w:bottom w:val="none" w:sz="0" w:space="0" w:color="auto"/>
                                    <w:right w:val="none" w:sz="0" w:space="0" w:color="auto"/>
                                  </w:divBdr>
                                  <w:divsChild>
                                    <w:div w:id="229268503">
                                      <w:marLeft w:val="0"/>
                                      <w:marRight w:val="0"/>
                                      <w:marTop w:val="0"/>
                                      <w:marBottom w:val="0"/>
                                      <w:divBdr>
                                        <w:top w:val="none" w:sz="0" w:space="0" w:color="auto"/>
                                        <w:left w:val="none" w:sz="0" w:space="0" w:color="auto"/>
                                        <w:bottom w:val="none" w:sz="0" w:space="0" w:color="auto"/>
                                        <w:right w:val="none" w:sz="0" w:space="0" w:color="auto"/>
                                      </w:divBdr>
                                      <w:divsChild>
                                        <w:div w:id="1686983052">
                                          <w:marLeft w:val="0"/>
                                          <w:marRight w:val="0"/>
                                          <w:marTop w:val="0"/>
                                          <w:marBottom w:val="0"/>
                                          <w:divBdr>
                                            <w:top w:val="none" w:sz="0" w:space="0" w:color="auto"/>
                                            <w:left w:val="none" w:sz="0" w:space="0" w:color="auto"/>
                                            <w:bottom w:val="none" w:sz="0" w:space="0" w:color="auto"/>
                                            <w:right w:val="none" w:sz="0" w:space="0" w:color="auto"/>
                                          </w:divBdr>
                                          <w:divsChild>
                                            <w:div w:id="1626234679">
                                              <w:marLeft w:val="0"/>
                                              <w:marRight w:val="0"/>
                                              <w:marTop w:val="0"/>
                                              <w:marBottom w:val="0"/>
                                              <w:divBdr>
                                                <w:top w:val="none" w:sz="0" w:space="0" w:color="auto"/>
                                                <w:left w:val="none" w:sz="0" w:space="0" w:color="auto"/>
                                                <w:bottom w:val="none" w:sz="0" w:space="0" w:color="auto"/>
                                                <w:right w:val="none" w:sz="0" w:space="0" w:color="auto"/>
                                              </w:divBdr>
                                              <w:divsChild>
                                                <w:div w:id="1687831039">
                                                  <w:marLeft w:val="0"/>
                                                  <w:marRight w:val="0"/>
                                                  <w:marTop w:val="0"/>
                                                  <w:marBottom w:val="0"/>
                                                  <w:divBdr>
                                                    <w:top w:val="none" w:sz="0" w:space="0" w:color="auto"/>
                                                    <w:left w:val="none" w:sz="0" w:space="0" w:color="auto"/>
                                                    <w:bottom w:val="none" w:sz="0" w:space="0" w:color="auto"/>
                                                    <w:right w:val="none" w:sz="0" w:space="0" w:color="auto"/>
                                                  </w:divBdr>
                                                  <w:divsChild>
                                                    <w:div w:id="2074891332">
                                                      <w:marLeft w:val="0"/>
                                                      <w:marRight w:val="0"/>
                                                      <w:marTop w:val="0"/>
                                                      <w:marBottom w:val="0"/>
                                                      <w:divBdr>
                                                        <w:top w:val="single" w:sz="12" w:space="0" w:color="auto"/>
                                                        <w:left w:val="none" w:sz="0" w:space="0" w:color="auto"/>
                                                        <w:bottom w:val="single" w:sz="6" w:space="0" w:color="auto"/>
                                                        <w:right w:val="none" w:sz="0" w:space="0" w:color="auto"/>
                                                      </w:divBdr>
                                                      <w:divsChild>
                                                        <w:div w:id="969893968">
                                                          <w:marLeft w:val="0"/>
                                                          <w:marRight w:val="0"/>
                                                          <w:marTop w:val="0"/>
                                                          <w:marBottom w:val="0"/>
                                                          <w:divBdr>
                                                            <w:top w:val="none" w:sz="0" w:space="0" w:color="auto"/>
                                                            <w:left w:val="none" w:sz="0" w:space="0" w:color="auto"/>
                                                            <w:bottom w:val="none" w:sz="0" w:space="0" w:color="auto"/>
                                                            <w:right w:val="none" w:sz="0" w:space="0" w:color="auto"/>
                                                          </w:divBdr>
                                                          <w:divsChild>
                                                            <w:div w:id="881676001">
                                                              <w:marLeft w:val="0"/>
                                                              <w:marRight w:val="0"/>
                                                              <w:marTop w:val="0"/>
                                                              <w:marBottom w:val="0"/>
                                                              <w:divBdr>
                                                                <w:top w:val="none" w:sz="0" w:space="0" w:color="auto"/>
                                                                <w:left w:val="none" w:sz="0" w:space="0" w:color="auto"/>
                                                                <w:bottom w:val="none" w:sz="0" w:space="0" w:color="auto"/>
                                                                <w:right w:val="none" w:sz="0" w:space="0" w:color="auto"/>
                                                              </w:divBdr>
                                                              <w:divsChild>
                                                                <w:div w:id="255947442">
                                                                  <w:marLeft w:val="0"/>
                                                                  <w:marRight w:val="0"/>
                                                                  <w:marTop w:val="0"/>
                                                                  <w:marBottom w:val="0"/>
                                                                  <w:divBdr>
                                                                    <w:top w:val="none" w:sz="0" w:space="0" w:color="auto"/>
                                                                    <w:left w:val="none" w:sz="0" w:space="0" w:color="auto"/>
                                                                    <w:bottom w:val="none" w:sz="0" w:space="0" w:color="auto"/>
                                                                    <w:right w:val="none" w:sz="0" w:space="0" w:color="auto"/>
                                                                  </w:divBdr>
                                                                  <w:divsChild>
                                                                    <w:div w:id="1576821744">
                                                                      <w:marLeft w:val="0"/>
                                                                      <w:marRight w:val="0"/>
                                                                      <w:marTop w:val="0"/>
                                                                      <w:marBottom w:val="0"/>
                                                                      <w:divBdr>
                                                                        <w:top w:val="none" w:sz="0" w:space="0" w:color="auto"/>
                                                                        <w:left w:val="none" w:sz="0" w:space="0" w:color="auto"/>
                                                                        <w:bottom w:val="none" w:sz="0" w:space="0" w:color="auto"/>
                                                                        <w:right w:val="none" w:sz="0" w:space="0" w:color="auto"/>
                                                                      </w:divBdr>
                                                                      <w:divsChild>
                                                                        <w:div w:id="2098479982">
                                                                          <w:marLeft w:val="0"/>
                                                                          <w:marRight w:val="0"/>
                                                                          <w:marTop w:val="0"/>
                                                                          <w:marBottom w:val="0"/>
                                                                          <w:divBdr>
                                                                            <w:top w:val="none" w:sz="0" w:space="0" w:color="auto"/>
                                                                            <w:left w:val="none" w:sz="0" w:space="0" w:color="auto"/>
                                                                            <w:bottom w:val="none" w:sz="0" w:space="0" w:color="auto"/>
                                                                            <w:right w:val="none" w:sz="0" w:space="0" w:color="auto"/>
                                                                          </w:divBdr>
                                                                          <w:divsChild>
                                                                            <w:div w:id="655064957">
                                                                              <w:marLeft w:val="0"/>
                                                                              <w:marRight w:val="0"/>
                                                                              <w:marTop w:val="0"/>
                                                                              <w:marBottom w:val="0"/>
                                                                              <w:divBdr>
                                                                                <w:top w:val="none" w:sz="0" w:space="0" w:color="auto"/>
                                                                                <w:left w:val="none" w:sz="0" w:space="0" w:color="auto"/>
                                                                                <w:bottom w:val="none" w:sz="0" w:space="0" w:color="auto"/>
                                                                                <w:right w:val="none" w:sz="0" w:space="0" w:color="auto"/>
                                                                              </w:divBdr>
                                                                              <w:divsChild>
                                                                                <w:div w:id="6484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067142">
      <w:bodyDiv w:val="1"/>
      <w:marLeft w:val="0"/>
      <w:marRight w:val="0"/>
      <w:marTop w:val="0"/>
      <w:marBottom w:val="0"/>
      <w:divBdr>
        <w:top w:val="none" w:sz="0" w:space="0" w:color="auto"/>
        <w:left w:val="none" w:sz="0" w:space="0" w:color="auto"/>
        <w:bottom w:val="none" w:sz="0" w:space="0" w:color="auto"/>
        <w:right w:val="none" w:sz="0" w:space="0" w:color="auto"/>
      </w:divBdr>
      <w:divsChild>
        <w:div w:id="883565993">
          <w:marLeft w:val="0"/>
          <w:marRight w:val="0"/>
          <w:marTop w:val="0"/>
          <w:marBottom w:val="0"/>
          <w:divBdr>
            <w:top w:val="none" w:sz="0" w:space="0" w:color="auto"/>
            <w:left w:val="none" w:sz="0" w:space="0" w:color="auto"/>
            <w:bottom w:val="none" w:sz="0" w:space="0" w:color="auto"/>
            <w:right w:val="none" w:sz="0" w:space="0" w:color="auto"/>
          </w:divBdr>
          <w:divsChild>
            <w:div w:id="879047485">
              <w:marLeft w:val="0"/>
              <w:marRight w:val="0"/>
              <w:marTop w:val="0"/>
              <w:marBottom w:val="0"/>
              <w:divBdr>
                <w:top w:val="none" w:sz="0" w:space="0" w:color="auto"/>
                <w:left w:val="none" w:sz="0" w:space="0" w:color="auto"/>
                <w:bottom w:val="none" w:sz="0" w:space="0" w:color="auto"/>
                <w:right w:val="none" w:sz="0" w:space="0" w:color="auto"/>
              </w:divBdr>
              <w:divsChild>
                <w:div w:id="2008706854">
                  <w:marLeft w:val="0"/>
                  <w:marRight w:val="0"/>
                  <w:marTop w:val="0"/>
                  <w:marBottom w:val="0"/>
                  <w:divBdr>
                    <w:top w:val="none" w:sz="0" w:space="0" w:color="auto"/>
                    <w:left w:val="none" w:sz="0" w:space="0" w:color="auto"/>
                    <w:bottom w:val="none" w:sz="0" w:space="0" w:color="auto"/>
                    <w:right w:val="none" w:sz="0" w:space="0" w:color="auto"/>
                  </w:divBdr>
                  <w:divsChild>
                    <w:div w:id="1449667266">
                      <w:marLeft w:val="0"/>
                      <w:marRight w:val="0"/>
                      <w:marTop w:val="0"/>
                      <w:marBottom w:val="0"/>
                      <w:divBdr>
                        <w:top w:val="none" w:sz="0" w:space="0" w:color="auto"/>
                        <w:left w:val="none" w:sz="0" w:space="0" w:color="auto"/>
                        <w:bottom w:val="none" w:sz="0" w:space="0" w:color="auto"/>
                        <w:right w:val="none" w:sz="0" w:space="0" w:color="auto"/>
                      </w:divBdr>
                      <w:divsChild>
                        <w:div w:id="190001695">
                          <w:marLeft w:val="0"/>
                          <w:marRight w:val="0"/>
                          <w:marTop w:val="0"/>
                          <w:marBottom w:val="0"/>
                          <w:divBdr>
                            <w:top w:val="none" w:sz="0" w:space="0" w:color="auto"/>
                            <w:left w:val="none" w:sz="0" w:space="0" w:color="auto"/>
                            <w:bottom w:val="none" w:sz="0" w:space="0" w:color="auto"/>
                            <w:right w:val="none" w:sz="0" w:space="0" w:color="auto"/>
                          </w:divBdr>
                          <w:divsChild>
                            <w:div w:id="1338772411">
                              <w:marLeft w:val="0"/>
                              <w:marRight w:val="0"/>
                              <w:marTop w:val="0"/>
                              <w:marBottom w:val="0"/>
                              <w:divBdr>
                                <w:top w:val="none" w:sz="0" w:space="0" w:color="auto"/>
                                <w:left w:val="none" w:sz="0" w:space="0" w:color="auto"/>
                                <w:bottom w:val="none" w:sz="0" w:space="0" w:color="auto"/>
                                <w:right w:val="none" w:sz="0" w:space="0" w:color="auto"/>
                              </w:divBdr>
                              <w:divsChild>
                                <w:div w:id="1402480191">
                                  <w:marLeft w:val="0"/>
                                  <w:marRight w:val="0"/>
                                  <w:marTop w:val="0"/>
                                  <w:marBottom w:val="0"/>
                                  <w:divBdr>
                                    <w:top w:val="none" w:sz="0" w:space="0" w:color="auto"/>
                                    <w:left w:val="none" w:sz="0" w:space="0" w:color="auto"/>
                                    <w:bottom w:val="none" w:sz="0" w:space="0" w:color="auto"/>
                                    <w:right w:val="none" w:sz="0" w:space="0" w:color="auto"/>
                                  </w:divBdr>
                                  <w:divsChild>
                                    <w:div w:id="1522815998">
                                      <w:marLeft w:val="0"/>
                                      <w:marRight w:val="0"/>
                                      <w:marTop w:val="0"/>
                                      <w:marBottom w:val="0"/>
                                      <w:divBdr>
                                        <w:top w:val="none" w:sz="0" w:space="0" w:color="auto"/>
                                        <w:left w:val="none" w:sz="0" w:space="0" w:color="auto"/>
                                        <w:bottom w:val="none" w:sz="0" w:space="0" w:color="auto"/>
                                        <w:right w:val="none" w:sz="0" w:space="0" w:color="auto"/>
                                      </w:divBdr>
                                      <w:divsChild>
                                        <w:div w:id="1478448710">
                                          <w:marLeft w:val="0"/>
                                          <w:marRight w:val="0"/>
                                          <w:marTop w:val="0"/>
                                          <w:marBottom w:val="0"/>
                                          <w:divBdr>
                                            <w:top w:val="none" w:sz="0" w:space="0" w:color="auto"/>
                                            <w:left w:val="none" w:sz="0" w:space="0" w:color="auto"/>
                                            <w:bottom w:val="none" w:sz="0" w:space="0" w:color="auto"/>
                                            <w:right w:val="none" w:sz="0" w:space="0" w:color="auto"/>
                                          </w:divBdr>
                                          <w:divsChild>
                                            <w:div w:id="909997433">
                                              <w:marLeft w:val="0"/>
                                              <w:marRight w:val="0"/>
                                              <w:marTop w:val="0"/>
                                              <w:marBottom w:val="0"/>
                                              <w:divBdr>
                                                <w:top w:val="none" w:sz="0" w:space="0" w:color="auto"/>
                                                <w:left w:val="none" w:sz="0" w:space="0" w:color="auto"/>
                                                <w:bottom w:val="none" w:sz="0" w:space="0" w:color="auto"/>
                                                <w:right w:val="none" w:sz="0" w:space="0" w:color="auto"/>
                                              </w:divBdr>
                                              <w:divsChild>
                                                <w:div w:id="736443127">
                                                  <w:marLeft w:val="0"/>
                                                  <w:marRight w:val="0"/>
                                                  <w:marTop w:val="0"/>
                                                  <w:marBottom w:val="0"/>
                                                  <w:divBdr>
                                                    <w:top w:val="none" w:sz="0" w:space="0" w:color="auto"/>
                                                    <w:left w:val="none" w:sz="0" w:space="0" w:color="auto"/>
                                                    <w:bottom w:val="none" w:sz="0" w:space="0" w:color="auto"/>
                                                    <w:right w:val="none" w:sz="0" w:space="0" w:color="auto"/>
                                                  </w:divBdr>
                                                  <w:divsChild>
                                                    <w:div w:id="106698504">
                                                      <w:marLeft w:val="0"/>
                                                      <w:marRight w:val="0"/>
                                                      <w:marTop w:val="0"/>
                                                      <w:marBottom w:val="0"/>
                                                      <w:divBdr>
                                                        <w:top w:val="single" w:sz="6" w:space="0" w:color="auto"/>
                                                        <w:left w:val="none" w:sz="0" w:space="0" w:color="auto"/>
                                                        <w:bottom w:val="single" w:sz="12" w:space="0" w:color="auto"/>
                                                        <w:right w:val="none" w:sz="0" w:space="0" w:color="auto"/>
                                                      </w:divBdr>
                                                      <w:divsChild>
                                                        <w:div w:id="1216624597">
                                                          <w:marLeft w:val="0"/>
                                                          <w:marRight w:val="0"/>
                                                          <w:marTop w:val="0"/>
                                                          <w:marBottom w:val="0"/>
                                                          <w:divBdr>
                                                            <w:top w:val="none" w:sz="0" w:space="0" w:color="auto"/>
                                                            <w:left w:val="none" w:sz="0" w:space="0" w:color="auto"/>
                                                            <w:bottom w:val="none" w:sz="0" w:space="0" w:color="auto"/>
                                                            <w:right w:val="none" w:sz="0" w:space="0" w:color="auto"/>
                                                          </w:divBdr>
                                                          <w:divsChild>
                                                            <w:div w:id="1714885462">
                                                              <w:marLeft w:val="0"/>
                                                              <w:marRight w:val="0"/>
                                                              <w:marTop w:val="0"/>
                                                              <w:marBottom w:val="0"/>
                                                              <w:divBdr>
                                                                <w:top w:val="none" w:sz="0" w:space="0" w:color="auto"/>
                                                                <w:left w:val="none" w:sz="0" w:space="0" w:color="auto"/>
                                                                <w:bottom w:val="none" w:sz="0" w:space="0" w:color="auto"/>
                                                                <w:right w:val="none" w:sz="0" w:space="0" w:color="auto"/>
                                                              </w:divBdr>
                                                              <w:divsChild>
                                                                <w:div w:id="1405226578">
                                                                  <w:marLeft w:val="0"/>
                                                                  <w:marRight w:val="0"/>
                                                                  <w:marTop w:val="0"/>
                                                                  <w:marBottom w:val="0"/>
                                                                  <w:divBdr>
                                                                    <w:top w:val="none" w:sz="0" w:space="0" w:color="auto"/>
                                                                    <w:left w:val="none" w:sz="0" w:space="0" w:color="auto"/>
                                                                    <w:bottom w:val="none" w:sz="0" w:space="0" w:color="auto"/>
                                                                    <w:right w:val="none" w:sz="0" w:space="0" w:color="auto"/>
                                                                  </w:divBdr>
                                                                  <w:divsChild>
                                                                    <w:div w:id="940114399">
                                                                      <w:marLeft w:val="0"/>
                                                                      <w:marRight w:val="0"/>
                                                                      <w:marTop w:val="0"/>
                                                                      <w:marBottom w:val="0"/>
                                                                      <w:divBdr>
                                                                        <w:top w:val="none" w:sz="0" w:space="0" w:color="auto"/>
                                                                        <w:left w:val="none" w:sz="0" w:space="0" w:color="auto"/>
                                                                        <w:bottom w:val="none" w:sz="0" w:space="0" w:color="auto"/>
                                                                        <w:right w:val="none" w:sz="0" w:space="0" w:color="auto"/>
                                                                      </w:divBdr>
                                                                      <w:divsChild>
                                                                        <w:div w:id="1153448805">
                                                                          <w:marLeft w:val="0"/>
                                                                          <w:marRight w:val="0"/>
                                                                          <w:marTop w:val="0"/>
                                                                          <w:marBottom w:val="0"/>
                                                                          <w:divBdr>
                                                                            <w:top w:val="none" w:sz="0" w:space="0" w:color="auto"/>
                                                                            <w:left w:val="none" w:sz="0" w:space="0" w:color="auto"/>
                                                                            <w:bottom w:val="none" w:sz="0" w:space="0" w:color="auto"/>
                                                                            <w:right w:val="none" w:sz="0" w:space="0" w:color="auto"/>
                                                                          </w:divBdr>
                                                                          <w:divsChild>
                                                                            <w:div w:id="1752308436">
                                                                              <w:marLeft w:val="0"/>
                                                                              <w:marRight w:val="0"/>
                                                                              <w:marTop w:val="0"/>
                                                                              <w:marBottom w:val="0"/>
                                                                              <w:divBdr>
                                                                                <w:top w:val="none" w:sz="0" w:space="0" w:color="auto"/>
                                                                                <w:left w:val="none" w:sz="0" w:space="0" w:color="auto"/>
                                                                                <w:bottom w:val="none" w:sz="0" w:space="0" w:color="auto"/>
                                                                                <w:right w:val="none" w:sz="0" w:space="0" w:color="auto"/>
                                                                              </w:divBdr>
                                                                              <w:divsChild>
                                                                                <w:div w:id="402333507">
                                                                                  <w:marLeft w:val="0"/>
                                                                                  <w:marRight w:val="0"/>
                                                                                  <w:marTop w:val="0"/>
                                                                                  <w:marBottom w:val="0"/>
                                                                                  <w:divBdr>
                                                                                    <w:top w:val="none" w:sz="0" w:space="0" w:color="auto"/>
                                                                                    <w:left w:val="none" w:sz="0" w:space="0" w:color="auto"/>
                                                                                    <w:bottom w:val="none" w:sz="0" w:space="0" w:color="auto"/>
                                                                                    <w:right w:val="none" w:sz="0" w:space="0" w:color="auto"/>
                                                                                  </w:divBdr>
                                                                                </w:div>
                                                                                <w:div w:id="654798661">
                                                                                  <w:marLeft w:val="0"/>
                                                                                  <w:marRight w:val="0"/>
                                                                                  <w:marTop w:val="0"/>
                                                                                  <w:marBottom w:val="0"/>
                                                                                  <w:divBdr>
                                                                                    <w:top w:val="none" w:sz="0" w:space="0" w:color="auto"/>
                                                                                    <w:left w:val="none" w:sz="0" w:space="0" w:color="auto"/>
                                                                                    <w:bottom w:val="none" w:sz="0" w:space="0" w:color="auto"/>
                                                                                    <w:right w:val="none" w:sz="0" w:space="0" w:color="auto"/>
                                                                                  </w:divBdr>
                                                                                </w:div>
                                                                                <w:div w:id="1140004404">
                                                                                  <w:marLeft w:val="0"/>
                                                                                  <w:marRight w:val="0"/>
                                                                                  <w:marTop w:val="0"/>
                                                                                  <w:marBottom w:val="0"/>
                                                                                  <w:divBdr>
                                                                                    <w:top w:val="none" w:sz="0" w:space="0" w:color="auto"/>
                                                                                    <w:left w:val="none" w:sz="0" w:space="0" w:color="auto"/>
                                                                                    <w:bottom w:val="none" w:sz="0" w:space="0" w:color="auto"/>
                                                                                    <w:right w:val="none" w:sz="0" w:space="0" w:color="auto"/>
                                                                                  </w:divBdr>
                                                                                </w:div>
                                                                                <w:div w:id="1407649245">
                                                                                  <w:marLeft w:val="0"/>
                                                                                  <w:marRight w:val="0"/>
                                                                                  <w:marTop w:val="0"/>
                                                                                  <w:marBottom w:val="0"/>
                                                                                  <w:divBdr>
                                                                                    <w:top w:val="none" w:sz="0" w:space="0" w:color="auto"/>
                                                                                    <w:left w:val="none" w:sz="0" w:space="0" w:color="auto"/>
                                                                                    <w:bottom w:val="none" w:sz="0" w:space="0" w:color="auto"/>
                                                                                    <w:right w:val="none" w:sz="0" w:space="0" w:color="auto"/>
                                                                                  </w:divBdr>
                                                                                </w:div>
                                                                                <w:div w:id="1979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692310">
      <w:bodyDiv w:val="1"/>
      <w:marLeft w:val="0"/>
      <w:marRight w:val="0"/>
      <w:marTop w:val="0"/>
      <w:marBottom w:val="0"/>
      <w:divBdr>
        <w:top w:val="none" w:sz="0" w:space="0" w:color="auto"/>
        <w:left w:val="none" w:sz="0" w:space="0" w:color="auto"/>
        <w:bottom w:val="none" w:sz="0" w:space="0" w:color="auto"/>
        <w:right w:val="none" w:sz="0" w:space="0" w:color="auto"/>
      </w:divBdr>
    </w:div>
    <w:div w:id="1696996473">
      <w:bodyDiv w:val="1"/>
      <w:marLeft w:val="0"/>
      <w:marRight w:val="0"/>
      <w:marTop w:val="0"/>
      <w:marBottom w:val="0"/>
      <w:divBdr>
        <w:top w:val="none" w:sz="0" w:space="0" w:color="auto"/>
        <w:left w:val="none" w:sz="0" w:space="0" w:color="auto"/>
        <w:bottom w:val="none" w:sz="0" w:space="0" w:color="auto"/>
        <w:right w:val="none" w:sz="0" w:space="0" w:color="auto"/>
      </w:divBdr>
    </w:div>
    <w:div w:id="1765026866">
      <w:bodyDiv w:val="1"/>
      <w:marLeft w:val="0"/>
      <w:marRight w:val="0"/>
      <w:marTop w:val="0"/>
      <w:marBottom w:val="0"/>
      <w:divBdr>
        <w:top w:val="none" w:sz="0" w:space="0" w:color="auto"/>
        <w:left w:val="none" w:sz="0" w:space="0" w:color="auto"/>
        <w:bottom w:val="none" w:sz="0" w:space="0" w:color="auto"/>
        <w:right w:val="none" w:sz="0" w:space="0" w:color="auto"/>
      </w:divBdr>
      <w:divsChild>
        <w:div w:id="1882598019">
          <w:marLeft w:val="0"/>
          <w:marRight w:val="0"/>
          <w:marTop w:val="0"/>
          <w:marBottom w:val="0"/>
          <w:divBdr>
            <w:top w:val="none" w:sz="0" w:space="0" w:color="auto"/>
            <w:left w:val="none" w:sz="0" w:space="0" w:color="auto"/>
            <w:bottom w:val="none" w:sz="0" w:space="0" w:color="auto"/>
            <w:right w:val="none" w:sz="0" w:space="0" w:color="auto"/>
          </w:divBdr>
          <w:divsChild>
            <w:div w:id="1317994669">
              <w:marLeft w:val="0"/>
              <w:marRight w:val="0"/>
              <w:marTop w:val="0"/>
              <w:marBottom w:val="0"/>
              <w:divBdr>
                <w:top w:val="none" w:sz="0" w:space="0" w:color="auto"/>
                <w:left w:val="none" w:sz="0" w:space="0" w:color="auto"/>
                <w:bottom w:val="none" w:sz="0" w:space="0" w:color="auto"/>
                <w:right w:val="none" w:sz="0" w:space="0" w:color="auto"/>
              </w:divBdr>
              <w:divsChild>
                <w:div w:id="12126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84654">
      <w:bodyDiv w:val="1"/>
      <w:marLeft w:val="0"/>
      <w:marRight w:val="0"/>
      <w:marTop w:val="0"/>
      <w:marBottom w:val="0"/>
      <w:divBdr>
        <w:top w:val="none" w:sz="0" w:space="0" w:color="auto"/>
        <w:left w:val="none" w:sz="0" w:space="0" w:color="auto"/>
        <w:bottom w:val="none" w:sz="0" w:space="0" w:color="auto"/>
        <w:right w:val="none" w:sz="0" w:space="0" w:color="auto"/>
      </w:divBdr>
    </w:div>
    <w:div w:id="2064325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DSALand-MovTptDGHSIS@mod.uk" TargetMode="External"/><Relationship Id="rId26" Type="http://schemas.openxmlformats.org/officeDocument/2006/relationships/hyperlink" Target="http://www.dstan.dii.r.mil.uk/" TargetMode="External"/><Relationship Id="rId3" Type="http://schemas.openxmlformats.org/officeDocument/2006/relationships/customXml" Target="../customXml/item3.xml"/><Relationship Id="rId21" Type="http://schemas.openxmlformats.org/officeDocument/2006/relationships/hyperlink" Target="mailto:Phil.Collins274@mod.gov.uk"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http://dstan.uwh.diif.r.mil.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Leidos-FormsPublications@teamleidos.mod.uk" TargetMode="Externa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reightcollection.com/" TargetMode="External"/><Relationship Id="rId27" Type="http://schemas.openxmlformats.org/officeDocument/2006/relationships/hyperlink" Target="https://www.dstan.mod.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olicyDirtyBag xmlns="microsoft.office.server.policy.changes">
  <Microsoft.Office.RecordsManagement.PolicyFeatures.Expiration op="Change"/>
</PolicyDirtyBag>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Local_x0020_KeywordsOOB xmlns="a81b736b-95b6-4876-962b-18489d16ea5a"/>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C17CSAE</TermName>
          <TermId xmlns="http://schemas.microsoft.com/office/infopath/2007/PartnerControls">11eb42ca-71bf-4e46-9696-a44d9a51d7b2</TermId>
        </TermInfo>
      </Terms>
    </m79e07ce3690491db9121a08429fad40>
    <DPAExemption xmlns="04738c6d-ecc8-46f1-821f-82e308eab3d9" xsi:nil="true"/>
    <TaxCatchAll xmlns="04738c6d-ecc8-46f1-821f-82e308eab3d9">
      <Value>81</Value>
      <Value>31</Value>
      <Value>37</Value>
      <Value>36</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2020-07-08T16:17:07+00:00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_dlc_DocId xmlns="a81b736b-95b6-4876-962b-18489d16ea5a">ASC17CSDEL-1335411038-49</_dlc_DocId>
    <_dlc_DocIdUrl xmlns="a81b736b-95b6-4876-962b-18489d16ea5a">
      <Url>https://modgovuk.sharepoint.com/teams/cui6-821/Cmrl%20Activities(LTD)/Comrcl%20Contracts/_layouts/15/DocIdRedir.aspx?ID=ASC17CSDEL-1335411038-49</Url>
      <Description>ASC17CSDEL-1335411038-49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8E948E0E763584684601DB91F17E181" ma:contentTypeVersion="33" ma:contentTypeDescription="Designed to facilitate the storage of MOD Documents with a '.doc' or '.docx' extension" ma:contentTypeScope="" ma:versionID="d76ab8dfa1cb2fa2862ec979e378a33d">
  <xsd:schema xmlns:xsd="http://www.w3.org/2001/XMLSchema" xmlns:xs="http://www.w3.org/2001/XMLSchema" xmlns:p="http://schemas.microsoft.com/office/2006/metadata/properties" xmlns:ns1="http://schemas.microsoft.com/sharepoint/v3" xmlns:ns2="http://schemas.microsoft.com/sharepoint.v3" xmlns:ns3="04738c6d-ecc8-46f1-821f-82e308eab3d9" xmlns:ns4="a81b736b-95b6-4876-962b-18489d16ea5a" xmlns:ns5="http://schemas.microsoft.com/sharepoint/v3/fields" targetNamespace="http://schemas.microsoft.com/office/2006/metadata/properties" ma:root="true" ma:fieldsID="a2272c885dfc896e305d327ff7f105a5" ns1:_="" ns2:_="" ns3:_="" ns4:_="" ns5:_="">
    <xsd:import namespace="http://schemas.microsoft.com/sharepoint/v3"/>
    <xsd:import namespace="http://schemas.microsoft.com/sharepoint.v3"/>
    <xsd:import namespace="04738c6d-ecc8-46f1-821f-82e308eab3d9"/>
    <xsd:import namespace="a81b736b-95b6-4876-962b-18489d16ea5a"/>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8"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2"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DPAExemption" ma:index="15" nillable="true" ma:displayName="DPA Exemption" ma:description="Whether there are exemptions to access the resource in accordance with the DPA" ma:internalName="DPAExemption">
      <xsd:simpleType>
        <xsd:restriction base="dms:Text">
          <xsd:maxLength value="255"/>
        </xsd:restriction>
      </xsd:simpleType>
    </xsd:element>
    <xsd:element name="DPADisclosabilityIndicator" ma:index="17" nillable="true" ma:displayName="DPA Disclosability Indicator" ma:default=""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18"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19" nillable="true" ma:displayName="EIR Disclosability Indicator" ma:default=""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1"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2" nillable="true" ma:displayName="FOI Publication Date" ma:description="FOI Publication Date" ma:format="DateTime" ma:internalName="FOIPublicationDate">
      <xsd:simpleType>
        <xsd:restriction base="dms:DateTime"/>
      </xsd:simpleType>
    </xsd:element>
    <xsd:element name="FOIReleasedOnRequest" ma:index="23"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1" nillable="true" ma:displayName="Taxonomy Catch All Column" ma:description="" ma:hidden="true" ma:list="{e4533acb-5455-4d9f-a326-a8cc5a50b32f}" ma:internalName="TaxCatchAll" ma:showField="CatchAllData" ma:web="a81b736b-95b6-4876-962b-18489d16ea5a">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description="" ma:hidden="true" ma:list="{e4533acb-5455-4d9f-a326-a8cc5a50b32f}" ma:internalName="TaxCatchAllLabel" ma:readOnly="true" ma:showField="CatchAllDataLabel" ma:web="a81b736b-95b6-4876-962b-18489d16ea5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36;#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81;#DES C17CSAE|11eb42ca-71bf-4e46-9696-a44d9a51d7b2"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37;#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31;#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1b736b-95b6-4876-962b-18489d16ea5a"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7F40-D3A7-46FB-95BE-4526705CC52E}">
  <ds:schemaRefs>
    <ds:schemaRef ds:uri="Microsoft.SharePoint.Taxonomy.ContentTypeSync"/>
  </ds:schemaRefs>
</ds:datastoreItem>
</file>

<file path=customXml/itemProps2.xml><?xml version="1.0" encoding="utf-8"?>
<ds:datastoreItem xmlns:ds="http://schemas.openxmlformats.org/officeDocument/2006/customXml" ds:itemID="{BCFFC958-89FE-4EF0-A143-92D985C606BE}">
  <ds:schemaRefs>
    <ds:schemaRef ds:uri="microsoft.office.server.policy.changes"/>
  </ds:schemaRefs>
</ds:datastoreItem>
</file>

<file path=customXml/itemProps3.xml><?xml version="1.0" encoding="utf-8"?>
<ds:datastoreItem xmlns:ds="http://schemas.openxmlformats.org/officeDocument/2006/customXml" ds:itemID="{47E7BE72-E0A6-4A25-9D7F-12B2BAE6D59F}">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a81b736b-95b6-4876-962b-18489d16ea5a"/>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29702904-8F53-494C-BF70-C85D13978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a81b736b-95b6-4876-962b-18489d16ea5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093EE-7700-4B85-A948-0A48DB92D266}">
  <ds:schemaRefs>
    <ds:schemaRef ds:uri="http://schemas.microsoft.com/sharepoint/events"/>
  </ds:schemaRefs>
</ds:datastoreItem>
</file>

<file path=customXml/itemProps6.xml><?xml version="1.0" encoding="utf-8"?>
<ds:datastoreItem xmlns:ds="http://schemas.openxmlformats.org/officeDocument/2006/customXml" ds:itemID="{7BEAB387-34D7-4223-971A-F76D8BC129C3}">
  <ds:schemaRefs>
    <ds:schemaRef ds:uri="office.server.policy"/>
  </ds:schemaRefs>
</ds:datastoreItem>
</file>

<file path=customXml/itemProps7.xml><?xml version="1.0" encoding="utf-8"?>
<ds:datastoreItem xmlns:ds="http://schemas.openxmlformats.org/officeDocument/2006/customXml" ds:itemID="{88037AD2-7D20-4C61-8B6B-A4677D9323CA}">
  <ds:schemaRefs>
    <ds:schemaRef ds:uri="http://schemas.microsoft.com/sharepoint/v3/contenttype/forms"/>
  </ds:schemaRefs>
</ds:datastoreItem>
</file>

<file path=customXml/itemProps8.xml><?xml version="1.0" encoding="utf-8"?>
<ds:datastoreItem xmlns:ds="http://schemas.openxmlformats.org/officeDocument/2006/customXml" ds:itemID="{3EA648A1-030C-4013-9201-ED800D64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5597</Words>
  <Characters>31908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DEFFORM 47ST Edn 07/20 - Commercial Toolkit - KiD</vt:lpstr>
    </vt:vector>
  </TitlesOfParts>
  <Company/>
  <LinksUpToDate>false</LinksUpToDate>
  <CharactersWithSpaces>37431</CharactersWithSpaces>
  <SharedDoc>false</SharedDoc>
  <HLinks>
    <vt:vector size="288" baseType="variant">
      <vt:variant>
        <vt:i4>1048643</vt:i4>
      </vt:variant>
      <vt:variant>
        <vt:i4>171</vt:i4>
      </vt:variant>
      <vt:variant>
        <vt:i4>0</vt:i4>
      </vt:variant>
      <vt:variant>
        <vt:i4>5</vt:i4>
      </vt:variant>
      <vt:variant>
        <vt:lpwstr>https://www.aof.mod.uk/aofcontent/tactical/toolkit/index.htm</vt:lpwstr>
      </vt:variant>
      <vt:variant>
        <vt:lpwstr/>
      </vt:variant>
      <vt:variant>
        <vt:i4>6160450</vt:i4>
      </vt:variant>
      <vt:variant>
        <vt:i4>168</vt:i4>
      </vt:variant>
      <vt:variant>
        <vt:i4>0</vt:i4>
      </vt:variant>
      <vt:variant>
        <vt:i4>5</vt:i4>
      </vt:variant>
      <vt:variant>
        <vt:lpwstr>https://www.dstan.mod.uk/</vt:lpwstr>
      </vt:variant>
      <vt:variant>
        <vt:lpwstr/>
      </vt:variant>
      <vt:variant>
        <vt:i4>7405609</vt:i4>
      </vt:variant>
      <vt:variant>
        <vt:i4>165</vt:i4>
      </vt:variant>
      <vt:variant>
        <vt:i4>0</vt:i4>
      </vt:variant>
      <vt:variant>
        <vt:i4>5</vt:i4>
      </vt:variant>
      <vt:variant>
        <vt:lpwstr>http://www.dstan.dii.r.mil.uk/</vt:lpwstr>
      </vt:variant>
      <vt:variant>
        <vt:lpwstr/>
      </vt:variant>
      <vt:variant>
        <vt:i4>6881381</vt:i4>
      </vt:variant>
      <vt:variant>
        <vt:i4>162</vt:i4>
      </vt:variant>
      <vt:variant>
        <vt:i4>0</vt:i4>
      </vt:variant>
      <vt:variant>
        <vt:i4>5</vt:i4>
      </vt:variant>
      <vt:variant>
        <vt:lpwstr>http://dstan.uwh.diif.r.mil.uk/</vt:lpwstr>
      </vt:variant>
      <vt:variant>
        <vt:lpwstr/>
      </vt:variant>
      <vt:variant>
        <vt:i4>8126557</vt:i4>
      </vt:variant>
      <vt:variant>
        <vt:i4>159</vt:i4>
      </vt:variant>
      <vt:variant>
        <vt:i4>0</vt:i4>
      </vt:variant>
      <vt:variant>
        <vt:i4>5</vt:i4>
      </vt:variant>
      <vt:variant>
        <vt:lpwstr>mailto:Leidos-FormsPublications@teamleidos.mod.uk</vt:lpwstr>
      </vt:variant>
      <vt:variant>
        <vt:lpwstr/>
      </vt:variant>
      <vt:variant>
        <vt:i4>5636130</vt:i4>
      </vt:variant>
      <vt:variant>
        <vt:i4>156</vt:i4>
      </vt:variant>
      <vt:variant>
        <vt:i4>0</vt:i4>
      </vt:variant>
      <vt:variant>
        <vt:i4>5</vt:i4>
      </vt:variant>
      <vt:variant>
        <vt:lpwstr>mailto:DESLCSLS-OpsFormsandPubs@mod.uk</vt:lpwstr>
      </vt:variant>
      <vt:variant>
        <vt:lpwstr/>
      </vt:variant>
      <vt:variant>
        <vt:i4>6684711</vt:i4>
      </vt:variant>
      <vt:variant>
        <vt:i4>153</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150</vt:i4>
      </vt:variant>
      <vt:variant>
        <vt:i4>0</vt:i4>
      </vt:variant>
      <vt:variant>
        <vt:i4>5</vt:i4>
      </vt:variant>
      <vt:variant>
        <vt:lpwstr>http://www.freightcollection.com/</vt:lpwstr>
      </vt:variant>
      <vt:variant>
        <vt:lpwstr/>
      </vt:variant>
      <vt:variant>
        <vt:i4>5439532</vt:i4>
      </vt:variant>
      <vt:variant>
        <vt:i4>147</vt:i4>
      </vt:variant>
      <vt:variant>
        <vt:i4>0</vt:i4>
      </vt:variant>
      <vt:variant>
        <vt:i4>5</vt:i4>
      </vt:variant>
      <vt:variant>
        <vt:lpwstr>mailto:Phil.Collins274@mod.gov.uk</vt:lpwstr>
      </vt:variant>
      <vt:variant>
        <vt:lpwstr/>
      </vt:variant>
      <vt:variant>
        <vt:i4>393314</vt:i4>
      </vt:variant>
      <vt:variant>
        <vt:i4>144</vt:i4>
      </vt:variant>
      <vt:variant>
        <vt:i4>0</vt:i4>
      </vt:variant>
      <vt:variant>
        <vt:i4>5</vt:i4>
      </vt:variant>
      <vt:variant>
        <vt:lpwstr>mailto:DSALand-MovTptDGHSIS@mod.uk</vt:lpwstr>
      </vt:variant>
      <vt:variant>
        <vt:lpwstr/>
      </vt:variant>
      <vt:variant>
        <vt:i4>524316</vt:i4>
      </vt:variant>
      <vt:variant>
        <vt:i4>141</vt:i4>
      </vt:variant>
      <vt:variant>
        <vt:i4>0</vt:i4>
      </vt:variant>
      <vt:variant>
        <vt:i4>5</vt:i4>
      </vt:variant>
      <vt:variant>
        <vt:lpwstr>https://www.gov.uk/defence-and-armed-forces/armed-forces-covenant</vt:lpwstr>
      </vt:variant>
      <vt:variant>
        <vt:lpwstr/>
      </vt:variant>
      <vt:variant>
        <vt:i4>524316</vt:i4>
      </vt:variant>
      <vt:variant>
        <vt:i4>138</vt:i4>
      </vt:variant>
      <vt:variant>
        <vt:i4>0</vt:i4>
      </vt:variant>
      <vt:variant>
        <vt:i4>5</vt:i4>
      </vt:variant>
      <vt:variant>
        <vt:lpwstr>https://www.gov.uk/defence-and-armed-forces/armed-forces-covenant</vt:lpwstr>
      </vt:variant>
      <vt:variant>
        <vt:lpwstr/>
      </vt:variant>
      <vt:variant>
        <vt:i4>8060962</vt:i4>
      </vt:variant>
      <vt:variant>
        <vt:i4>135</vt:i4>
      </vt:variant>
      <vt:variant>
        <vt:i4>0</vt:i4>
      </vt:variant>
      <vt:variant>
        <vt:i4>5</vt:i4>
      </vt:variant>
      <vt:variant>
        <vt:lpwstr>https://www.gov.uk/government/publications/mod-contracting-purchasing-and-finance-e-procurement-system</vt:lpwstr>
      </vt:variant>
      <vt:variant>
        <vt:lpwstr/>
      </vt:variant>
      <vt:variant>
        <vt:i4>8060962</vt:i4>
      </vt:variant>
      <vt:variant>
        <vt:i4>132</vt:i4>
      </vt:variant>
      <vt:variant>
        <vt:i4>0</vt:i4>
      </vt:variant>
      <vt:variant>
        <vt:i4>5</vt:i4>
      </vt:variant>
      <vt:variant>
        <vt:lpwstr>https://www.gov.uk/government/publications/mod-contracting-purchasing-and-finance-e-procurement-system</vt:lpwstr>
      </vt:variant>
      <vt:variant>
        <vt:lpwstr/>
      </vt:variant>
      <vt:variant>
        <vt:i4>6684718</vt:i4>
      </vt:variant>
      <vt:variant>
        <vt:i4>129</vt:i4>
      </vt:variant>
      <vt:variant>
        <vt:i4>0</vt:i4>
      </vt:variant>
      <vt:variant>
        <vt:i4>5</vt:i4>
      </vt:variant>
      <vt:variant>
        <vt:lpwstr>https://www.gov.uk/government/government-efficiency-transparency-and-accountability</vt:lpwstr>
      </vt:variant>
      <vt:variant>
        <vt:lpwstr/>
      </vt:variant>
      <vt:variant>
        <vt:i4>6684718</vt:i4>
      </vt:variant>
      <vt:variant>
        <vt:i4>126</vt:i4>
      </vt:variant>
      <vt:variant>
        <vt:i4>0</vt:i4>
      </vt:variant>
      <vt:variant>
        <vt:i4>5</vt:i4>
      </vt:variant>
      <vt:variant>
        <vt:lpwstr>https://www.gov.uk/government/government-efficiency-transparency-and-accountability</vt:lpwstr>
      </vt:variant>
      <vt:variant>
        <vt:lpwstr/>
      </vt:variant>
      <vt:variant>
        <vt:i4>6684718</vt:i4>
      </vt:variant>
      <vt:variant>
        <vt:i4>123</vt:i4>
      </vt:variant>
      <vt:variant>
        <vt:i4>0</vt:i4>
      </vt:variant>
      <vt:variant>
        <vt:i4>5</vt:i4>
      </vt:variant>
      <vt:variant>
        <vt:lpwstr>https://www.gov.uk/government/government-efficiency-transparency-and-accountability</vt:lpwstr>
      </vt:variant>
      <vt:variant>
        <vt:lpwstr/>
      </vt:variant>
      <vt:variant>
        <vt:i4>6684718</vt:i4>
      </vt:variant>
      <vt:variant>
        <vt:i4>120</vt:i4>
      </vt:variant>
      <vt:variant>
        <vt:i4>0</vt:i4>
      </vt:variant>
      <vt:variant>
        <vt:i4>5</vt:i4>
      </vt:variant>
      <vt:variant>
        <vt:lpwstr>https://www.gov.uk/government/government-efficiency-transparency-and-accountability</vt:lpwstr>
      </vt:variant>
      <vt:variant>
        <vt:lpwstr/>
      </vt:variant>
      <vt:variant>
        <vt:i4>7209085</vt:i4>
      </vt:variant>
      <vt:variant>
        <vt:i4>117</vt:i4>
      </vt:variant>
      <vt:variant>
        <vt:i4>0</vt:i4>
      </vt:variant>
      <vt:variant>
        <vt:i4>5</vt:i4>
      </vt:variant>
      <vt:variant>
        <vt:lpwstr>https://www.contracts.mod.uk/feed/</vt:lpwstr>
      </vt:variant>
      <vt:variant>
        <vt:lpwstr/>
      </vt:variant>
      <vt:variant>
        <vt:i4>7209085</vt:i4>
      </vt:variant>
      <vt:variant>
        <vt:i4>114</vt:i4>
      </vt:variant>
      <vt:variant>
        <vt:i4>0</vt:i4>
      </vt:variant>
      <vt:variant>
        <vt:i4>5</vt:i4>
      </vt:variant>
      <vt:variant>
        <vt:lpwstr>https://www.contracts.mod.uk/feed/</vt:lpwstr>
      </vt:variant>
      <vt:variant>
        <vt:lpwstr/>
      </vt:variant>
      <vt:variant>
        <vt:i4>4522067</vt:i4>
      </vt:variant>
      <vt:variant>
        <vt:i4>111</vt:i4>
      </vt:variant>
      <vt:variant>
        <vt:i4>0</vt:i4>
      </vt:variant>
      <vt:variant>
        <vt:i4>5</vt:i4>
      </vt:variant>
      <vt:variant>
        <vt:lpwstr>https://www.gov.uk/government/organisations/ministry-of-defence/about/procurement</vt:lpwstr>
      </vt:variant>
      <vt:variant>
        <vt:lpwstr/>
      </vt:variant>
      <vt:variant>
        <vt:i4>4522067</vt:i4>
      </vt:variant>
      <vt:variant>
        <vt:i4>108</vt:i4>
      </vt:variant>
      <vt:variant>
        <vt:i4>0</vt:i4>
      </vt:variant>
      <vt:variant>
        <vt:i4>5</vt:i4>
      </vt:variant>
      <vt:variant>
        <vt:lpwstr>https://www.gov.uk/government/organisations/ministry-of-defence/about/procurement</vt:lpwstr>
      </vt:variant>
      <vt:variant>
        <vt:lpwstr/>
      </vt:variant>
      <vt:variant>
        <vt:i4>262215</vt:i4>
      </vt:variant>
      <vt:variant>
        <vt:i4>105</vt:i4>
      </vt:variant>
      <vt:variant>
        <vt:i4>0</vt:i4>
      </vt:variant>
      <vt:variant>
        <vt:i4>5</vt:i4>
      </vt:variant>
      <vt:variant>
        <vt:lpwstr>http://www.promptpaymentcode.org.uk/</vt:lpwstr>
      </vt:variant>
      <vt:variant>
        <vt:lpwstr/>
      </vt:variant>
      <vt:variant>
        <vt:i4>262215</vt:i4>
      </vt:variant>
      <vt:variant>
        <vt:i4>102</vt:i4>
      </vt:variant>
      <vt:variant>
        <vt:i4>0</vt:i4>
      </vt:variant>
      <vt:variant>
        <vt:i4>5</vt:i4>
      </vt:variant>
      <vt:variant>
        <vt:lpwstr>http://www.promptpaymentcode.org.uk/</vt:lpwstr>
      </vt:variant>
      <vt:variant>
        <vt:lpwstr/>
      </vt:variant>
      <vt:variant>
        <vt:i4>1900548</vt:i4>
      </vt:variant>
      <vt:variant>
        <vt:i4>99</vt:i4>
      </vt:variant>
      <vt:variant>
        <vt:i4>0</vt:i4>
      </vt:variant>
      <vt:variant>
        <vt:i4>5</vt:i4>
      </vt:variant>
      <vt:variant>
        <vt:lpwstr>https://www.gov.uk/government/publications/security-policy-framework</vt:lpwstr>
      </vt:variant>
      <vt:variant>
        <vt:lpwstr/>
      </vt:variant>
      <vt:variant>
        <vt:i4>1900548</vt:i4>
      </vt:variant>
      <vt:variant>
        <vt:i4>96</vt:i4>
      </vt:variant>
      <vt:variant>
        <vt:i4>0</vt:i4>
      </vt:variant>
      <vt:variant>
        <vt:i4>5</vt:i4>
      </vt:variant>
      <vt:variant>
        <vt:lpwstr>https://www.gov.uk/government/publications/security-policy-framework</vt:lpwstr>
      </vt:variant>
      <vt:variant>
        <vt:lpwstr/>
      </vt:variant>
      <vt:variant>
        <vt:i4>7209060</vt:i4>
      </vt:variant>
      <vt:variant>
        <vt:i4>93</vt:i4>
      </vt:variant>
      <vt:variant>
        <vt:i4>0</vt:i4>
      </vt:variant>
      <vt:variant>
        <vt:i4>5</vt:i4>
      </vt:variant>
      <vt:variant>
        <vt:lpwstr>https://assets.publishing.service.gov.uk/government/uploads/system/uploads/attachment_data/file/710891/2018_May_Contractual_process.pdf</vt:lpwstr>
      </vt:variant>
      <vt:variant>
        <vt:lpwstr/>
      </vt:variant>
      <vt:variant>
        <vt:i4>7209060</vt:i4>
      </vt:variant>
      <vt:variant>
        <vt:i4>90</vt:i4>
      </vt:variant>
      <vt:variant>
        <vt:i4>0</vt:i4>
      </vt:variant>
      <vt:variant>
        <vt:i4>5</vt:i4>
      </vt:variant>
      <vt:variant>
        <vt:lpwstr>https://assets.publishing.service.gov.uk/government/uploads/system/uploads/attachment_data/file/710891/2018_May_Contractual_process.pdf</vt:lpwstr>
      </vt:variant>
      <vt:variant>
        <vt:lpwstr/>
      </vt:variant>
      <vt:variant>
        <vt:i4>6815862</vt:i4>
      </vt:variant>
      <vt:variant>
        <vt:i4>87</vt:i4>
      </vt:variant>
      <vt:variant>
        <vt:i4>0</vt:i4>
      </vt:variant>
      <vt:variant>
        <vt:i4>5</vt:i4>
      </vt:variant>
      <vt:variant>
        <vt:lpwstr>https://eur-lex.europa.eu/legal-content/EN/TXT/?uri=celex%3A32010R0744</vt:lpwstr>
      </vt:variant>
      <vt:variant>
        <vt:lpwstr/>
      </vt:variant>
      <vt:variant>
        <vt:i4>6815862</vt:i4>
      </vt:variant>
      <vt:variant>
        <vt:i4>84</vt:i4>
      </vt:variant>
      <vt:variant>
        <vt:i4>0</vt:i4>
      </vt:variant>
      <vt:variant>
        <vt:i4>5</vt:i4>
      </vt:variant>
      <vt:variant>
        <vt:lpwstr>https://eur-lex.europa.eu/legal-content/EN/TXT/?uri=celex%3A32010R0744</vt:lpwstr>
      </vt:variant>
      <vt:variant>
        <vt:lpwstr/>
      </vt:variant>
      <vt:variant>
        <vt:i4>1048643</vt:i4>
      </vt:variant>
      <vt:variant>
        <vt:i4>81</vt:i4>
      </vt:variant>
      <vt:variant>
        <vt:i4>0</vt:i4>
      </vt:variant>
      <vt:variant>
        <vt:i4>5</vt:i4>
      </vt:variant>
      <vt:variant>
        <vt:lpwstr>https://www.aof.mod.uk/aofcontent/tactical/toolkit/index.htm</vt:lpwstr>
      </vt:variant>
      <vt:variant>
        <vt:lpwstr/>
      </vt:variant>
      <vt:variant>
        <vt:i4>1048643</vt:i4>
      </vt:variant>
      <vt:variant>
        <vt:i4>78</vt:i4>
      </vt:variant>
      <vt:variant>
        <vt:i4>0</vt:i4>
      </vt:variant>
      <vt:variant>
        <vt:i4>5</vt:i4>
      </vt:variant>
      <vt:variant>
        <vt:lpwstr>https://www.aof.mod.uk/aofcontent/tactical/toolkit/index.htm</vt:lpwstr>
      </vt:variant>
      <vt:variant>
        <vt:lpwstr/>
      </vt:variant>
      <vt:variant>
        <vt:i4>1048643</vt:i4>
      </vt:variant>
      <vt:variant>
        <vt:i4>75</vt:i4>
      </vt:variant>
      <vt:variant>
        <vt:i4>0</vt:i4>
      </vt:variant>
      <vt:variant>
        <vt:i4>5</vt:i4>
      </vt:variant>
      <vt:variant>
        <vt:lpwstr>https://www.aof.mod.uk/aofcontent/tactical/toolkit/index.htm</vt:lpwstr>
      </vt:variant>
      <vt:variant>
        <vt:lpwstr/>
      </vt:variant>
      <vt:variant>
        <vt:i4>1048643</vt:i4>
      </vt:variant>
      <vt:variant>
        <vt:i4>72</vt:i4>
      </vt:variant>
      <vt:variant>
        <vt:i4>0</vt:i4>
      </vt:variant>
      <vt:variant>
        <vt:i4>5</vt:i4>
      </vt:variant>
      <vt:variant>
        <vt:lpwstr>https://www.aof.mod.uk/aofcontent/tactical/toolkit/index.htm</vt:lpwstr>
      </vt:variant>
      <vt:variant>
        <vt:lpwstr/>
      </vt:variant>
      <vt:variant>
        <vt:i4>3342380</vt:i4>
      </vt:variant>
      <vt:variant>
        <vt:i4>69</vt:i4>
      </vt:variant>
      <vt:variant>
        <vt:i4>0</vt:i4>
      </vt:variant>
      <vt:variant>
        <vt:i4>5</vt:i4>
      </vt:variant>
      <vt:variant>
        <vt:lpwstr>https://services.parliament.uk/bills/2013-14/defencereform.html</vt:lpwstr>
      </vt:variant>
      <vt:variant>
        <vt:lpwstr/>
      </vt:variant>
      <vt:variant>
        <vt:i4>3342380</vt:i4>
      </vt:variant>
      <vt:variant>
        <vt:i4>66</vt:i4>
      </vt:variant>
      <vt:variant>
        <vt:i4>0</vt:i4>
      </vt:variant>
      <vt:variant>
        <vt:i4>5</vt:i4>
      </vt:variant>
      <vt:variant>
        <vt:lpwstr>https://services.parliament.uk/bills/2013-14/defencereform.html</vt:lpwstr>
      </vt:variant>
      <vt:variant>
        <vt:lpwstr/>
      </vt:variant>
      <vt:variant>
        <vt:i4>4849709</vt:i4>
      </vt:variant>
      <vt:variant>
        <vt:i4>63</vt:i4>
      </vt:variant>
      <vt:variant>
        <vt:i4>0</vt:i4>
      </vt:variant>
      <vt:variant>
        <vt:i4>5</vt:i4>
      </vt:variant>
      <vt:variant>
        <vt:lpwstr>mailto:jennifer.dart102@mod.gov.uk</vt:lpwstr>
      </vt:variant>
      <vt:variant>
        <vt:lpwstr/>
      </vt:variant>
      <vt:variant>
        <vt:i4>4849709</vt:i4>
      </vt:variant>
      <vt:variant>
        <vt:i4>60</vt:i4>
      </vt:variant>
      <vt:variant>
        <vt:i4>0</vt:i4>
      </vt:variant>
      <vt:variant>
        <vt:i4>5</vt:i4>
      </vt:variant>
      <vt:variant>
        <vt:lpwstr>mailto:jennifer.dart102@mod.gov.uk</vt:lpwstr>
      </vt:variant>
      <vt:variant>
        <vt:lpwstr/>
      </vt:variant>
      <vt:variant>
        <vt:i4>4849709</vt:i4>
      </vt:variant>
      <vt:variant>
        <vt:i4>57</vt:i4>
      </vt:variant>
      <vt:variant>
        <vt:i4>0</vt:i4>
      </vt:variant>
      <vt:variant>
        <vt:i4>5</vt:i4>
      </vt:variant>
      <vt:variant>
        <vt:lpwstr>mailto:jennifer.dart102@mod.gov.uk</vt:lpwstr>
      </vt:variant>
      <vt:variant>
        <vt:lpwstr/>
      </vt:variant>
      <vt:variant>
        <vt:i4>2031674</vt:i4>
      </vt:variant>
      <vt:variant>
        <vt:i4>50</vt:i4>
      </vt:variant>
      <vt:variant>
        <vt:i4>0</vt:i4>
      </vt:variant>
      <vt:variant>
        <vt:i4>5</vt:i4>
      </vt:variant>
      <vt:variant>
        <vt:lpwstr/>
      </vt:variant>
      <vt:variant>
        <vt:lpwstr>_Toc45880065</vt:lpwstr>
      </vt:variant>
      <vt:variant>
        <vt:i4>1966138</vt:i4>
      </vt:variant>
      <vt:variant>
        <vt:i4>44</vt:i4>
      </vt:variant>
      <vt:variant>
        <vt:i4>0</vt:i4>
      </vt:variant>
      <vt:variant>
        <vt:i4>5</vt:i4>
      </vt:variant>
      <vt:variant>
        <vt:lpwstr/>
      </vt:variant>
      <vt:variant>
        <vt:lpwstr>_Toc45880064</vt:lpwstr>
      </vt:variant>
      <vt:variant>
        <vt:i4>1638458</vt:i4>
      </vt:variant>
      <vt:variant>
        <vt:i4>38</vt:i4>
      </vt:variant>
      <vt:variant>
        <vt:i4>0</vt:i4>
      </vt:variant>
      <vt:variant>
        <vt:i4>5</vt:i4>
      </vt:variant>
      <vt:variant>
        <vt:lpwstr/>
      </vt:variant>
      <vt:variant>
        <vt:lpwstr>_Toc45880063</vt:lpwstr>
      </vt:variant>
      <vt:variant>
        <vt:i4>1572922</vt:i4>
      </vt:variant>
      <vt:variant>
        <vt:i4>32</vt:i4>
      </vt:variant>
      <vt:variant>
        <vt:i4>0</vt:i4>
      </vt:variant>
      <vt:variant>
        <vt:i4>5</vt:i4>
      </vt:variant>
      <vt:variant>
        <vt:lpwstr/>
      </vt:variant>
      <vt:variant>
        <vt:lpwstr>_Toc45880062</vt:lpwstr>
      </vt:variant>
      <vt:variant>
        <vt:i4>1769530</vt:i4>
      </vt:variant>
      <vt:variant>
        <vt:i4>26</vt:i4>
      </vt:variant>
      <vt:variant>
        <vt:i4>0</vt:i4>
      </vt:variant>
      <vt:variant>
        <vt:i4>5</vt:i4>
      </vt:variant>
      <vt:variant>
        <vt:lpwstr/>
      </vt:variant>
      <vt:variant>
        <vt:lpwstr>_Toc45880061</vt:lpwstr>
      </vt:variant>
      <vt:variant>
        <vt:i4>1703994</vt:i4>
      </vt:variant>
      <vt:variant>
        <vt:i4>20</vt:i4>
      </vt:variant>
      <vt:variant>
        <vt:i4>0</vt:i4>
      </vt:variant>
      <vt:variant>
        <vt:i4>5</vt:i4>
      </vt:variant>
      <vt:variant>
        <vt:lpwstr/>
      </vt:variant>
      <vt:variant>
        <vt:lpwstr>_Toc45880060</vt:lpwstr>
      </vt:variant>
      <vt:variant>
        <vt:i4>1245241</vt:i4>
      </vt:variant>
      <vt:variant>
        <vt:i4>14</vt:i4>
      </vt:variant>
      <vt:variant>
        <vt:i4>0</vt:i4>
      </vt:variant>
      <vt:variant>
        <vt:i4>5</vt:i4>
      </vt:variant>
      <vt:variant>
        <vt:lpwstr/>
      </vt:variant>
      <vt:variant>
        <vt:lpwstr>_Toc45880059</vt:lpwstr>
      </vt:variant>
      <vt:variant>
        <vt:i4>1179705</vt:i4>
      </vt:variant>
      <vt:variant>
        <vt:i4>8</vt:i4>
      </vt:variant>
      <vt:variant>
        <vt:i4>0</vt:i4>
      </vt:variant>
      <vt:variant>
        <vt:i4>5</vt:i4>
      </vt:variant>
      <vt:variant>
        <vt:lpwstr/>
      </vt:variant>
      <vt:variant>
        <vt:lpwstr>_Toc45880058</vt:lpwstr>
      </vt:variant>
      <vt:variant>
        <vt:i4>1900601</vt:i4>
      </vt:variant>
      <vt:variant>
        <vt:i4>2</vt:i4>
      </vt:variant>
      <vt:variant>
        <vt:i4>0</vt:i4>
      </vt:variant>
      <vt:variant>
        <vt:i4>5</vt:i4>
      </vt:variant>
      <vt:variant>
        <vt:lpwstr/>
      </vt:variant>
      <vt:variant>
        <vt:lpwstr>_Toc45880057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47ST Edn 07/20 - Commercial Toolkit - KiD</dc:title>
  <dc:subject/>
  <dc:creator>Lucy Bailey</dc:creator>
  <cp:keywords/>
  <cp:lastModifiedBy>Dart, Jennifer E1 (DES C17CSAE-Commercial9)</cp:lastModifiedBy>
  <cp:revision>2</cp:revision>
  <dcterms:created xsi:type="dcterms:W3CDTF">2020-11-06T15:53:00Z</dcterms:created>
  <dcterms:modified xsi:type="dcterms:W3CDTF">2020-11-06T15:53:00Z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0x010100D9D675D6CDED02438DC7CFF78D2F29E4010078E948E0E763584684601DB91F17E181</vt:lpwstr>
  </property>
  <property fmtid="{D5CDD505-2E9C-101B-9397-08002B2CF9AE}" pid="3" name="Subject Category">
    <vt:lpwstr>31;#Commercial management|c7bfc38b-b92e-48a9-a720-4aac77c6e02f</vt:lpwstr>
  </property>
  <property fmtid="{D5CDD505-2E9C-101B-9397-08002B2CF9AE}" pid="4" name="Subject Keywords">
    <vt:lpwstr>37;#Commercial management|49e474b0-6097-4be1-8989-f7c9de717f2d</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81;#DES C17CSAE|11eb42ca-71bf-4e46-9696-a44d9a51d7b2</vt:lpwstr>
  </property>
  <property fmtid="{D5CDD505-2E9C-101B-9397-08002B2CF9AE}" pid="8" name="fileplanid">
    <vt:lpwstr>36;#03_04 Provide Commercial Activities|ba8a9fa4-23a7-4d90-b9ae-12627a5eba3c</vt:lpwstr>
  </property>
  <property fmtid="{D5CDD505-2E9C-101B-9397-08002B2CF9AE}" pid="9" name="_dlc_DocIdItemGuid">
    <vt:lpwstr>10fcf86d-00ad-48b2-96a0-3530ba152a67</vt:lpwstr>
  </property>
  <property fmtid="{D5CDD505-2E9C-101B-9397-08002B2CF9AE}" pid="10" name="TaxKeyword">
    <vt:lpwstr/>
  </property>
</Properties>
</file>