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658F4" w14:textId="77777777" w:rsidR="003307A5" w:rsidRPr="004762AB" w:rsidRDefault="004762AB" w:rsidP="004762AB">
      <w:pPr>
        <w:jc w:val="right"/>
        <w:rPr>
          <w:rFonts w:ascii="Arial" w:hAnsi="Arial" w:cs="Arial"/>
          <w:sz w:val="24"/>
          <w:szCs w:val="24"/>
        </w:rPr>
      </w:pPr>
      <w:bookmarkStart w:id="0" w:name="_GoBack"/>
      <w:bookmarkEnd w:id="0"/>
      <w:r w:rsidRPr="004762AB">
        <w:rPr>
          <w:rFonts w:ascii="Arial" w:hAnsi="Arial" w:cs="Arial"/>
          <w:noProof/>
          <w:sz w:val="24"/>
          <w:szCs w:val="24"/>
        </w:rPr>
        <w:drawing>
          <wp:inline distT="0" distB="0" distL="0" distR="0" wp14:anchorId="4274A184" wp14:editId="0F65277D">
            <wp:extent cx="1731645" cy="829310"/>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645" cy="829310"/>
                    </a:xfrm>
                    <a:prstGeom prst="rect">
                      <a:avLst/>
                    </a:prstGeom>
                    <a:noFill/>
                  </pic:spPr>
                </pic:pic>
              </a:graphicData>
            </a:graphic>
          </wp:inline>
        </w:drawing>
      </w:r>
    </w:p>
    <w:p w14:paraId="2C6F8579" w14:textId="77777777" w:rsidR="004762AB" w:rsidRPr="004762AB" w:rsidRDefault="004762AB" w:rsidP="004762AB">
      <w:pPr>
        <w:spacing w:after="120" w:line="240" w:lineRule="auto"/>
        <w:jc w:val="center"/>
        <w:rPr>
          <w:rFonts w:ascii="Arial" w:eastAsia="Times New Roman" w:hAnsi="Arial" w:cs="Arial"/>
          <w:b/>
          <w:sz w:val="24"/>
          <w:szCs w:val="24"/>
          <w:u w:val="single"/>
          <w:lang w:eastAsia="en-GB"/>
        </w:rPr>
      </w:pPr>
    </w:p>
    <w:p w14:paraId="4D603E1C" w14:textId="77777777" w:rsidR="004762AB" w:rsidRPr="004762AB" w:rsidRDefault="004762AB" w:rsidP="004762AB">
      <w:pPr>
        <w:spacing w:after="120" w:line="240" w:lineRule="auto"/>
        <w:jc w:val="center"/>
        <w:rPr>
          <w:rFonts w:ascii="Arial" w:eastAsia="Times New Roman" w:hAnsi="Arial" w:cs="Arial"/>
          <w:b/>
          <w:sz w:val="24"/>
          <w:szCs w:val="24"/>
          <w:u w:val="single"/>
          <w:lang w:eastAsia="en-GB"/>
        </w:rPr>
      </w:pPr>
      <w:r w:rsidRPr="004762AB">
        <w:rPr>
          <w:rFonts w:ascii="Arial" w:eastAsia="Times New Roman" w:hAnsi="Arial" w:cs="Arial"/>
          <w:b/>
          <w:sz w:val="24"/>
          <w:szCs w:val="24"/>
          <w:u w:val="single"/>
          <w:lang w:eastAsia="en-GB"/>
        </w:rPr>
        <w:t>Invitation to tender for provision of an online platform to deliver HR Metrics surveys and data benchmarking for local authorities across the country</w:t>
      </w:r>
    </w:p>
    <w:p w14:paraId="003B9922" w14:textId="77777777" w:rsidR="004762AB" w:rsidRPr="004762AB" w:rsidRDefault="004762AB" w:rsidP="004762AB">
      <w:pPr>
        <w:spacing w:after="0" w:line="240" w:lineRule="auto"/>
        <w:rPr>
          <w:rFonts w:ascii="Arial" w:eastAsia="Times New Roman" w:hAnsi="Arial" w:cs="Arial"/>
          <w:sz w:val="24"/>
          <w:szCs w:val="24"/>
          <w:lang w:eastAsia="en-GB"/>
        </w:rPr>
      </w:pPr>
    </w:p>
    <w:p w14:paraId="096E627B" w14:textId="77777777" w:rsidR="004762AB" w:rsidRPr="004762AB" w:rsidRDefault="004762AB" w:rsidP="004762AB">
      <w:pPr>
        <w:spacing w:after="0" w:line="240" w:lineRule="auto"/>
        <w:rPr>
          <w:rFonts w:ascii="Arial" w:eastAsia="Times New Roman" w:hAnsi="Arial" w:cs="Arial"/>
          <w:b/>
          <w:sz w:val="24"/>
          <w:szCs w:val="24"/>
          <w:lang w:eastAsia="en-GB"/>
        </w:rPr>
      </w:pPr>
      <w:r w:rsidRPr="004762AB">
        <w:rPr>
          <w:rFonts w:ascii="Arial" w:eastAsia="Times New Roman" w:hAnsi="Arial" w:cs="Arial"/>
          <w:b/>
          <w:sz w:val="24"/>
          <w:szCs w:val="24"/>
          <w:lang w:eastAsia="en-GB"/>
        </w:rPr>
        <w:t xml:space="preserve">Enquiries from various Bidders during week commencing 14 December 2020 and Answers to the questions at 18 December 2020 - </w:t>
      </w:r>
    </w:p>
    <w:p w14:paraId="6AC4B3D7" w14:textId="77777777" w:rsidR="004762AB" w:rsidRPr="004762AB" w:rsidRDefault="004762AB" w:rsidP="004762AB">
      <w:pPr>
        <w:spacing w:after="0" w:line="240" w:lineRule="auto"/>
        <w:rPr>
          <w:rFonts w:ascii="Arial" w:eastAsia="Times New Roman" w:hAnsi="Arial" w:cs="Arial"/>
          <w:b/>
          <w:sz w:val="24"/>
          <w:szCs w:val="24"/>
          <w:lang w:eastAsia="en-GB"/>
        </w:rPr>
      </w:pPr>
    </w:p>
    <w:p w14:paraId="17343F4D" w14:textId="77777777" w:rsidR="004762AB" w:rsidRPr="004762AB" w:rsidRDefault="004762AB" w:rsidP="004762AB">
      <w:pPr>
        <w:spacing w:after="0" w:line="240" w:lineRule="auto"/>
        <w:rPr>
          <w:rFonts w:ascii="Arial" w:eastAsia="Calibri" w:hAnsi="Arial" w:cs="Arial"/>
          <w:b/>
          <w:bCs/>
          <w:sz w:val="24"/>
          <w:szCs w:val="24"/>
          <w:u w:val="single"/>
        </w:rPr>
      </w:pPr>
      <w:r w:rsidRPr="004762AB">
        <w:rPr>
          <w:rFonts w:ascii="Arial" w:eastAsia="Calibri" w:hAnsi="Arial" w:cs="Arial"/>
          <w:b/>
          <w:bCs/>
          <w:sz w:val="24"/>
          <w:szCs w:val="24"/>
          <w:u w:val="single"/>
        </w:rPr>
        <w:t>Enquiry 1</w:t>
      </w:r>
    </w:p>
    <w:p w14:paraId="4A6D2F6F" w14:textId="77777777" w:rsidR="004762AB" w:rsidRPr="004762AB" w:rsidRDefault="004762AB" w:rsidP="004762AB">
      <w:pPr>
        <w:spacing w:after="0" w:line="240" w:lineRule="auto"/>
        <w:rPr>
          <w:rFonts w:ascii="Arial" w:eastAsia="Calibri" w:hAnsi="Arial" w:cs="Arial"/>
          <w:b/>
          <w:bCs/>
          <w:sz w:val="24"/>
          <w:szCs w:val="24"/>
        </w:rPr>
      </w:pPr>
    </w:p>
    <w:p w14:paraId="59C19395" w14:textId="77777777" w:rsidR="004762AB" w:rsidRPr="004762AB" w:rsidRDefault="004762AB" w:rsidP="004762AB">
      <w:pPr>
        <w:spacing w:after="0" w:line="240" w:lineRule="auto"/>
        <w:rPr>
          <w:rFonts w:ascii="Arial" w:eastAsia="Calibri" w:hAnsi="Arial" w:cs="Arial"/>
          <w:b/>
          <w:bCs/>
          <w:sz w:val="24"/>
          <w:szCs w:val="24"/>
        </w:rPr>
      </w:pPr>
      <w:r w:rsidRPr="004762AB">
        <w:rPr>
          <w:rFonts w:ascii="Arial" w:eastAsia="Calibri" w:hAnsi="Arial" w:cs="Arial"/>
          <w:b/>
          <w:bCs/>
          <w:sz w:val="24"/>
          <w:szCs w:val="24"/>
        </w:rPr>
        <w:t>Objectives</w:t>
      </w:r>
    </w:p>
    <w:p w14:paraId="7247A84C" w14:textId="77777777" w:rsidR="004762AB" w:rsidRPr="004762AB"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 xml:space="preserve">11. </w:t>
      </w:r>
      <w:r w:rsidRPr="004762AB">
        <w:rPr>
          <w:rFonts w:ascii="Arial" w:eastAsia="Calibri" w:hAnsi="Arial" w:cs="Arial"/>
          <w:i/>
          <w:iCs/>
          <w:sz w:val="24"/>
          <w:szCs w:val="24"/>
        </w:rPr>
        <w:t>… It is important that there is seamless transition from the current provision arrangements so that users can continue to access an application for their ongoing needs of data entry and output generation from 1 April 2021.</w:t>
      </w:r>
    </w:p>
    <w:p w14:paraId="42105E66" w14:textId="77777777" w:rsidR="004762AB" w:rsidRPr="004762AB" w:rsidRDefault="004762AB" w:rsidP="004762AB">
      <w:pPr>
        <w:spacing w:after="0" w:line="240" w:lineRule="auto"/>
        <w:rPr>
          <w:rFonts w:ascii="Arial" w:eastAsia="Calibri" w:hAnsi="Arial" w:cs="Arial"/>
          <w:sz w:val="24"/>
          <w:szCs w:val="24"/>
        </w:rPr>
      </w:pPr>
    </w:p>
    <w:p w14:paraId="09025363" w14:textId="77777777" w:rsidR="004762AB" w:rsidRPr="004762AB"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 xml:space="preserve">To ensure there is a seamless transition from the current system to our system we will plan the migration. To help us plan, please: </w:t>
      </w:r>
    </w:p>
    <w:p w14:paraId="3945B8C2" w14:textId="77777777" w:rsidR="004762AB" w:rsidRPr="004762AB" w:rsidRDefault="004762AB" w:rsidP="004762AB">
      <w:pPr>
        <w:numPr>
          <w:ilvl w:val="0"/>
          <w:numId w:val="1"/>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 xml:space="preserve">provide a copy of all the surveys </w:t>
      </w:r>
    </w:p>
    <w:p w14:paraId="42CDC25E" w14:textId="77777777" w:rsidR="004762AB" w:rsidRPr="004762AB" w:rsidRDefault="004762AB" w:rsidP="004762AB">
      <w:pPr>
        <w:spacing w:after="0" w:line="252" w:lineRule="auto"/>
        <w:contextualSpacing/>
        <w:rPr>
          <w:rFonts w:ascii="Arial" w:eastAsia="Times New Roman" w:hAnsi="Arial" w:cs="Arial"/>
          <w:color w:val="FF0000"/>
          <w:sz w:val="24"/>
          <w:szCs w:val="24"/>
        </w:rPr>
      </w:pPr>
    </w:p>
    <w:p w14:paraId="6AA66C75" w14:textId="77777777" w:rsidR="004762AB" w:rsidRPr="004762AB" w:rsidRDefault="004762AB" w:rsidP="004762AB">
      <w:pPr>
        <w:spacing w:after="0" w:line="252" w:lineRule="auto"/>
        <w:contextualSpacing/>
        <w:rPr>
          <w:rFonts w:ascii="Arial" w:eastAsia="Times New Roman" w:hAnsi="Arial" w:cs="Arial"/>
          <w:color w:val="FF0000"/>
          <w:sz w:val="24"/>
          <w:szCs w:val="24"/>
        </w:rPr>
      </w:pPr>
      <w:r w:rsidRPr="004762AB">
        <w:rPr>
          <w:rFonts w:ascii="Arial" w:eastAsia="Times New Roman" w:hAnsi="Arial" w:cs="Arial"/>
          <w:color w:val="FF0000"/>
          <w:sz w:val="24"/>
          <w:szCs w:val="24"/>
        </w:rPr>
        <w:t>Answer - London Councils is not providing copies of the surveys for this tender</w:t>
      </w:r>
      <w:r>
        <w:rPr>
          <w:rFonts w:ascii="Arial" w:eastAsia="Times New Roman" w:hAnsi="Arial" w:cs="Arial"/>
          <w:color w:val="FF0000"/>
          <w:sz w:val="24"/>
          <w:szCs w:val="24"/>
        </w:rPr>
        <w:t xml:space="preserve">.  </w:t>
      </w:r>
      <w:r w:rsidR="00160E5A">
        <w:rPr>
          <w:rFonts w:ascii="Arial" w:eastAsia="Times New Roman" w:hAnsi="Arial" w:cs="Arial"/>
          <w:color w:val="FF0000"/>
          <w:sz w:val="24"/>
          <w:szCs w:val="24"/>
        </w:rPr>
        <w:t xml:space="preserve">A list of the surveys has been provided.  The successful bidder will be provided with relevant information to enable successful migration of data from the current system to a new one.  Relevant project methodology for migration can be outlined by bidders and will be </w:t>
      </w:r>
      <w:proofErr w:type="gramStart"/>
      <w:r w:rsidR="00160E5A">
        <w:rPr>
          <w:rFonts w:ascii="Arial" w:eastAsia="Times New Roman" w:hAnsi="Arial" w:cs="Arial"/>
          <w:color w:val="FF0000"/>
          <w:sz w:val="24"/>
          <w:szCs w:val="24"/>
        </w:rPr>
        <w:t>sufficient</w:t>
      </w:r>
      <w:proofErr w:type="gramEnd"/>
      <w:r w:rsidR="00160E5A">
        <w:rPr>
          <w:rFonts w:ascii="Arial" w:eastAsia="Times New Roman" w:hAnsi="Arial" w:cs="Arial"/>
          <w:color w:val="FF0000"/>
          <w:sz w:val="24"/>
          <w:szCs w:val="24"/>
        </w:rPr>
        <w:t xml:space="preserve"> for evaluation.  </w:t>
      </w:r>
      <w:r w:rsidR="006411C8">
        <w:rPr>
          <w:rFonts w:ascii="Arial" w:eastAsia="Times New Roman" w:hAnsi="Arial" w:cs="Arial"/>
          <w:color w:val="FF0000"/>
          <w:sz w:val="24"/>
          <w:szCs w:val="24"/>
        </w:rPr>
        <w:t xml:space="preserve">If </w:t>
      </w:r>
      <w:proofErr w:type="gramStart"/>
      <w:r w:rsidR="006411C8">
        <w:rPr>
          <w:rFonts w:ascii="Arial" w:eastAsia="Times New Roman" w:hAnsi="Arial" w:cs="Arial"/>
          <w:color w:val="FF0000"/>
          <w:sz w:val="24"/>
          <w:szCs w:val="24"/>
        </w:rPr>
        <w:t xml:space="preserve">absolutely </w:t>
      </w:r>
      <w:r w:rsidR="000418D6">
        <w:rPr>
          <w:rFonts w:ascii="Arial" w:eastAsia="Times New Roman" w:hAnsi="Arial" w:cs="Arial"/>
          <w:color w:val="FF0000"/>
          <w:sz w:val="24"/>
          <w:szCs w:val="24"/>
        </w:rPr>
        <w:t>necessary</w:t>
      </w:r>
      <w:proofErr w:type="gramEnd"/>
      <w:r w:rsidR="000418D6">
        <w:rPr>
          <w:rFonts w:ascii="Arial" w:eastAsia="Times New Roman" w:hAnsi="Arial" w:cs="Arial"/>
          <w:color w:val="FF0000"/>
          <w:sz w:val="24"/>
          <w:szCs w:val="24"/>
        </w:rPr>
        <w:t>,</w:t>
      </w:r>
      <w:r w:rsidR="006411C8">
        <w:rPr>
          <w:rFonts w:ascii="Arial" w:eastAsia="Times New Roman" w:hAnsi="Arial" w:cs="Arial"/>
          <w:color w:val="FF0000"/>
          <w:sz w:val="24"/>
          <w:szCs w:val="24"/>
        </w:rPr>
        <w:t xml:space="preserve"> the implementation go live date of 1 April 2021 may be extended but subject to negotiation and mitigation of any disruption to survey timetabling.   </w:t>
      </w:r>
    </w:p>
    <w:p w14:paraId="0D9BBC51" w14:textId="77777777" w:rsidR="004762AB" w:rsidRPr="004762AB" w:rsidRDefault="004762AB" w:rsidP="004762AB">
      <w:pPr>
        <w:spacing w:after="0" w:line="252" w:lineRule="auto"/>
        <w:contextualSpacing/>
        <w:rPr>
          <w:rFonts w:ascii="Arial" w:eastAsia="Times New Roman" w:hAnsi="Arial" w:cs="Arial"/>
          <w:sz w:val="24"/>
          <w:szCs w:val="24"/>
        </w:rPr>
      </w:pPr>
    </w:p>
    <w:p w14:paraId="2A9433E9" w14:textId="77777777" w:rsidR="004762AB" w:rsidRPr="004762AB" w:rsidRDefault="004762AB" w:rsidP="004762AB">
      <w:pPr>
        <w:numPr>
          <w:ilvl w:val="0"/>
          <w:numId w:val="1"/>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 xml:space="preserve">describe the current technical stack (i.e. infrastructure) including: </w:t>
      </w:r>
    </w:p>
    <w:p w14:paraId="12984C3C" w14:textId="77777777" w:rsidR="00160E5A" w:rsidRDefault="004762AB" w:rsidP="004762AB">
      <w:pPr>
        <w:numPr>
          <w:ilvl w:val="1"/>
          <w:numId w:val="2"/>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 xml:space="preserve">hosting arrangements (cloud or local server at London Councils) </w:t>
      </w:r>
    </w:p>
    <w:p w14:paraId="77B1646C" w14:textId="77777777" w:rsidR="00160E5A" w:rsidRDefault="00160E5A" w:rsidP="00160E5A">
      <w:pPr>
        <w:spacing w:after="0" w:line="252" w:lineRule="auto"/>
        <w:contextualSpacing/>
        <w:rPr>
          <w:rFonts w:ascii="Arial" w:eastAsia="Times New Roman" w:hAnsi="Arial" w:cs="Arial"/>
          <w:color w:val="FF0000"/>
          <w:sz w:val="24"/>
          <w:szCs w:val="24"/>
        </w:rPr>
      </w:pPr>
    </w:p>
    <w:p w14:paraId="6B668023" w14:textId="77777777" w:rsidR="004762AB" w:rsidRDefault="00160E5A" w:rsidP="00160E5A">
      <w:pPr>
        <w:spacing w:after="0" w:line="252" w:lineRule="auto"/>
        <w:contextualSpacing/>
        <w:rPr>
          <w:rFonts w:ascii="Arial" w:eastAsia="Times New Roman" w:hAnsi="Arial" w:cs="Arial"/>
          <w:color w:val="FF0000"/>
          <w:sz w:val="24"/>
          <w:szCs w:val="24"/>
        </w:rPr>
      </w:pPr>
      <w:r>
        <w:rPr>
          <w:rFonts w:ascii="Arial" w:eastAsia="Times New Roman" w:hAnsi="Arial" w:cs="Arial"/>
          <w:color w:val="FF0000"/>
          <w:sz w:val="24"/>
          <w:szCs w:val="24"/>
        </w:rPr>
        <w:t xml:space="preserve">Answer – </w:t>
      </w:r>
      <w:r w:rsidR="004762AB" w:rsidRPr="004762AB">
        <w:rPr>
          <w:rFonts w:ascii="Arial" w:eastAsia="Times New Roman" w:hAnsi="Arial" w:cs="Arial"/>
          <w:color w:val="FF0000"/>
          <w:sz w:val="24"/>
          <w:szCs w:val="24"/>
        </w:rPr>
        <w:t>Cloud</w:t>
      </w:r>
    </w:p>
    <w:p w14:paraId="564EB720" w14:textId="77777777" w:rsidR="00160E5A" w:rsidRPr="004762AB" w:rsidRDefault="00160E5A" w:rsidP="00160E5A">
      <w:pPr>
        <w:spacing w:after="0" w:line="252" w:lineRule="auto"/>
        <w:contextualSpacing/>
        <w:rPr>
          <w:rFonts w:ascii="Arial" w:eastAsia="Times New Roman" w:hAnsi="Arial" w:cs="Arial"/>
          <w:sz w:val="24"/>
          <w:szCs w:val="24"/>
        </w:rPr>
      </w:pPr>
    </w:p>
    <w:p w14:paraId="24D41C92" w14:textId="77777777" w:rsidR="00160E5A" w:rsidRDefault="004762AB" w:rsidP="004762AB">
      <w:pPr>
        <w:numPr>
          <w:ilvl w:val="1"/>
          <w:numId w:val="2"/>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 xml:space="preserve">database storage; which database is used Microsoft SQL Server, Oracle, MySQL, etc. </w:t>
      </w:r>
    </w:p>
    <w:p w14:paraId="7858CDA0" w14:textId="77777777" w:rsidR="006411C8" w:rsidRDefault="006411C8" w:rsidP="006411C8">
      <w:pPr>
        <w:spacing w:after="0" w:line="252" w:lineRule="auto"/>
        <w:ind w:left="1440"/>
        <w:contextualSpacing/>
        <w:rPr>
          <w:rFonts w:ascii="Arial" w:eastAsia="Times New Roman" w:hAnsi="Arial" w:cs="Arial"/>
          <w:sz w:val="24"/>
          <w:szCs w:val="24"/>
        </w:rPr>
      </w:pPr>
    </w:p>
    <w:p w14:paraId="01D562FF" w14:textId="77777777" w:rsidR="000418D6" w:rsidRDefault="00160E5A" w:rsidP="00160E5A">
      <w:pPr>
        <w:spacing w:after="0" w:line="252" w:lineRule="auto"/>
        <w:contextualSpacing/>
        <w:rPr>
          <w:rFonts w:ascii="Arial" w:eastAsia="Times New Roman" w:hAnsi="Arial" w:cs="Arial"/>
          <w:color w:val="FF0000"/>
          <w:sz w:val="24"/>
          <w:szCs w:val="24"/>
        </w:rPr>
      </w:pPr>
      <w:r>
        <w:rPr>
          <w:rFonts w:ascii="Arial" w:eastAsia="Times New Roman" w:hAnsi="Arial" w:cs="Arial"/>
          <w:color w:val="FF0000"/>
          <w:sz w:val="24"/>
          <w:szCs w:val="24"/>
        </w:rPr>
        <w:t xml:space="preserve">Answer </w:t>
      </w:r>
      <w:r w:rsidR="006411C8">
        <w:rPr>
          <w:rFonts w:ascii="Arial" w:eastAsia="Times New Roman" w:hAnsi="Arial" w:cs="Arial"/>
          <w:color w:val="FF0000"/>
          <w:sz w:val="24"/>
          <w:szCs w:val="24"/>
        </w:rPr>
        <w:t>–</w:t>
      </w:r>
      <w:r>
        <w:rPr>
          <w:rFonts w:ascii="Arial" w:eastAsia="Times New Roman" w:hAnsi="Arial" w:cs="Arial"/>
          <w:color w:val="FF0000"/>
          <w:sz w:val="24"/>
          <w:szCs w:val="24"/>
        </w:rPr>
        <w:t xml:space="preserve"> </w:t>
      </w:r>
      <w:r w:rsidR="006411C8">
        <w:rPr>
          <w:rFonts w:ascii="Arial" w:eastAsia="Times New Roman" w:hAnsi="Arial" w:cs="Arial"/>
          <w:color w:val="FF0000"/>
          <w:sz w:val="24"/>
          <w:szCs w:val="24"/>
        </w:rPr>
        <w:t xml:space="preserve">This is not deemed relevant to assessment of the bids.  </w:t>
      </w:r>
      <w:r w:rsidR="000418D6" w:rsidRPr="000418D6">
        <w:rPr>
          <w:rFonts w:ascii="Arial" w:eastAsia="Times New Roman" w:hAnsi="Arial" w:cs="Arial"/>
          <w:color w:val="FF0000"/>
          <w:sz w:val="24"/>
          <w:szCs w:val="24"/>
        </w:rPr>
        <w:t>The successful bidder will be provided with relevant information to enable successful migration of data from the current system to a new one.</w:t>
      </w:r>
    </w:p>
    <w:p w14:paraId="72438B74" w14:textId="77777777" w:rsidR="000418D6" w:rsidRDefault="000418D6" w:rsidP="00160E5A">
      <w:pPr>
        <w:spacing w:after="0" w:line="252" w:lineRule="auto"/>
        <w:contextualSpacing/>
        <w:rPr>
          <w:rFonts w:ascii="Arial" w:eastAsia="Times New Roman" w:hAnsi="Arial" w:cs="Arial"/>
          <w:color w:val="FF0000"/>
          <w:sz w:val="24"/>
          <w:szCs w:val="24"/>
        </w:rPr>
      </w:pPr>
    </w:p>
    <w:p w14:paraId="2449D18A" w14:textId="77777777" w:rsidR="000418D6" w:rsidRDefault="004762AB" w:rsidP="004762AB">
      <w:pPr>
        <w:numPr>
          <w:ilvl w:val="1"/>
          <w:numId w:val="2"/>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 xml:space="preserve">survey software used / format surveys are stored in </w:t>
      </w:r>
    </w:p>
    <w:p w14:paraId="3EF85102" w14:textId="77777777" w:rsidR="000418D6" w:rsidRDefault="000418D6" w:rsidP="000418D6">
      <w:pPr>
        <w:spacing w:after="0" w:line="252" w:lineRule="auto"/>
        <w:contextualSpacing/>
        <w:rPr>
          <w:rFonts w:ascii="Arial" w:eastAsia="Times New Roman" w:hAnsi="Arial" w:cs="Arial"/>
          <w:sz w:val="24"/>
          <w:szCs w:val="24"/>
        </w:rPr>
      </w:pPr>
    </w:p>
    <w:p w14:paraId="57488434" w14:textId="77777777" w:rsidR="00902C88" w:rsidRDefault="000418D6" w:rsidP="000418D6">
      <w:pPr>
        <w:spacing w:after="0" w:line="252" w:lineRule="auto"/>
        <w:contextualSpacing/>
        <w:rPr>
          <w:rFonts w:ascii="Arial" w:eastAsia="Times New Roman" w:hAnsi="Arial" w:cs="Arial"/>
          <w:color w:val="FF0000"/>
          <w:sz w:val="24"/>
          <w:szCs w:val="24"/>
        </w:rPr>
      </w:pPr>
      <w:r w:rsidRPr="000418D6">
        <w:rPr>
          <w:rFonts w:ascii="Arial" w:eastAsia="Times New Roman" w:hAnsi="Arial" w:cs="Arial"/>
          <w:color w:val="FF0000"/>
          <w:sz w:val="24"/>
          <w:szCs w:val="24"/>
        </w:rPr>
        <w:t xml:space="preserve">Answer – This is not deemed relevant to assessment of the bids.  </w:t>
      </w:r>
      <w:r>
        <w:rPr>
          <w:rFonts w:ascii="Arial" w:eastAsia="Times New Roman" w:hAnsi="Arial" w:cs="Arial"/>
          <w:color w:val="FF0000"/>
          <w:sz w:val="24"/>
          <w:szCs w:val="24"/>
        </w:rPr>
        <w:t xml:space="preserve">It is anticipated that the </w:t>
      </w:r>
      <w:r w:rsidRPr="000418D6">
        <w:rPr>
          <w:rFonts w:ascii="Arial" w:eastAsia="Times New Roman" w:hAnsi="Arial" w:cs="Arial"/>
          <w:color w:val="FF0000"/>
          <w:sz w:val="24"/>
          <w:szCs w:val="24"/>
        </w:rPr>
        <w:t xml:space="preserve">successful bidder will </w:t>
      </w:r>
      <w:r>
        <w:rPr>
          <w:rFonts w:ascii="Arial" w:eastAsia="Times New Roman" w:hAnsi="Arial" w:cs="Arial"/>
          <w:color w:val="FF0000"/>
          <w:sz w:val="24"/>
          <w:szCs w:val="24"/>
        </w:rPr>
        <w:t xml:space="preserve">have their own survey software and methods for </w:t>
      </w:r>
      <w:r>
        <w:rPr>
          <w:rFonts w:ascii="Arial" w:eastAsia="Times New Roman" w:hAnsi="Arial" w:cs="Arial"/>
          <w:color w:val="FF0000"/>
          <w:sz w:val="24"/>
          <w:szCs w:val="24"/>
        </w:rPr>
        <w:lastRenderedPageBreak/>
        <w:t>collecting</w:t>
      </w:r>
      <w:r w:rsidR="00902C88">
        <w:rPr>
          <w:rFonts w:ascii="Arial" w:eastAsia="Times New Roman" w:hAnsi="Arial" w:cs="Arial"/>
          <w:color w:val="FF0000"/>
          <w:sz w:val="24"/>
          <w:szCs w:val="24"/>
        </w:rPr>
        <w:t xml:space="preserve">, holding and presenting the </w:t>
      </w:r>
      <w:r>
        <w:rPr>
          <w:rFonts w:ascii="Arial" w:eastAsia="Times New Roman" w:hAnsi="Arial" w:cs="Arial"/>
          <w:color w:val="FF0000"/>
          <w:sz w:val="24"/>
          <w:szCs w:val="24"/>
        </w:rPr>
        <w:t>information.</w:t>
      </w:r>
      <w:r w:rsidR="00902C88">
        <w:rPr>
          <w:rFonts w:ascii="Arial" w:eastAsia="Times New Roman" w:hAnsi="Arial" w:cs="Arial"/>
          <w:color w:val="FF0000"/>
          <w:sz w:val="24"/>
          <w:szCs w:val="24"/>
        </w:rPr>
        <w:t xml:space="preserve">  The key is to enable output data that can be easily read/ interpreted by data users. </w:t>
      </w:r>
    </w:p>
    <w:p w14:paraId="1404ADDD" w14:textId="77777777" w:rsidR="000418D6" w:rsidRPr="000418D6" w:rsidRDefault="000418D6" w:rsidP="000418D6">
      <w:pPr>
        <w:spacing w:after="0" w:line="252" w:lineRule="auto"/>
        <w:contextualSpacing/>
        <w:rPr>
          <w:rFonts w:ascii="Arial" w:eastAsia="Times New Roman" w:hAnsi="Arial" w:cs="Arial"/>
          <w:color w:val="FF0000"/>
          <w:sz w:val="24"/>
          <w:szCs w:val="24"/>
        </w:rPr>
      </w:pPr>
      <w:r>
        <w:rPr>
          <w:rFonts w:ascii="Arial" w:eastAsia="Times New Roman" w:hAnsi="Arial" w:cs="Arial"/>
          <w:color w:val="FF0000"/>
          <w:sz w:val="24"/>
          <w:szCs w:val="24"/>
        </w:rPr>
        <w:t xml:space="preserve">  </w:t>
      </w:r>
    </w:p>
    <w:p w14:paraId="128EAB23" w14:textId="77777777" w:rsidR="004762AB" w:rsidRPr="004762AB" w:rsidRDefault="004762AB" w:rsidP="004762AB">
      <w:pPr>
        <w:numPr>
          <w:ilvl w:val="0"/>
          <w:numId w:val="2"/>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 xml:space="preserve">provide a copy of all the Outputs results/benchmarking </w:t>
      </w:r>
    </w:p>
    <w:p w14:paraId="06482BDE" w14:textId="77777777" w:rsidR="004762AB" w:rsidRPr="004762AB" w:rsidRDefault="004762AB" w:rsidP="004762AB">
      <w:pPr>
        <w:numPr>
          <w:ilvl w:val="1"/>
          <w:numId w:val="2"/>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charts</w:t>
      </w:r>
    </w:p>
    <w:p w14:paraId="19C7A86F" w14:textId="77777777" w:rsidR="004762AB" w:rsidRPr="004762AB" w:rsidRDefault="004762AB" w:rsidP="004762AB">
      <w:pPr>
        <w:numPr>
          <w:ilvl w:val="1"/>
          <w:numId w:val="2"/>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pdf reports</w:t>
      </w:r>
    </w:p>
    <w:p w14:paraId="1B957A6D" w14:textId="77777777" w:rsidR="004762AB" w:rsidRPr="004762AB" w:rsidRDefault="004762AB" w:rsidP="004762AB">
      <w:pPr>
        <w:numPr>
          <w:ilvl w:val="1"/>
          <w:numId w:val="2"/>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scorecards</w:t>
      </w:r>
    </w:p>
    <w:p w14:paraId="508661BE" w14:textId="77777777" w:rsidR="004762AB" w:rsidRPr="004762AB" w:rsidRDefault="004762AB" w:rsidP="004762AB">
      <w:pPr>
        <w:numPr>
          <w:ilvl w:val="1"/>
          <w:numId w:val="2"/>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dashboards</w:t>
      </w:r>
    </w:p>
    <w:p w14:paraId="4E608E10" w14:textId="77777777" w:rsidR="004762AB" w:rsidRPr="004762AB" w:rsidRDefault="004762AB" w:rsidP="004762AB">
      <w:pPr>
        <w:numPr>
          <w:ilvl w:val="1"/>
          <w:numId w:val="2"/>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Excel spreadsheet outputs</w:t>
      </w:r>
    </w:p>
    <w:p w14:paraId="6936E60F" w14:textId="77777777" w:rsidR="004762AB" w:rsidRPr="004762AB" w:rsidRDefault="004762AB" w:rsidP="004762AB">
      <w:pPr>
        <w:numPr>
          <w:ilvl w:val="1"/>
          <w:numId w:val="2"/>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text</w:t>
      </w:r>
    </w:p>
    <w:p w14:paraId="7A24BD04" w14:textId="77777777" w:rsidR="004762AB" w:rsidRPr="004762AB"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Please use test input data, delete or blank out real data – we do not need to see actual data which may be confidential.</w:t>
      </w:r>
    </w:p>
    <w:p w14:paraId="6E742E0C" w14:textId="77777777" w:rsidR="004762AB" w:rsidRPr="004762AB" w:rsidRDefault="004762AB" w:rsidP="004762AB">
      <w:pPr>
        <w:spacing w:after="0" w:line="240" w:lineRule="auto"/>
        <w:rPr>
          <w:rFonts w:ascii="Arial" w:eastAsia="Calibri" w:hAnsi="Arial" w:cs="Arial"/>
          <w:sz w:val="24"/>
          <w:szCs w:val="24"/>
        </w:rPr>
      </w:pPr>
    </w:p>
    <w:p w14:paraId="7A177C44" w14:textId="77777777" w:rsidR="004762AB" w:rsidRPr="004762AB" w:rsidRDefault="00902C88" w:rsidP="004762AB">
      <w:pPr>
        <w:spacing w:after="0" w:line="240" w:lineRule="auto"/>
        <w:rPr>
          <w:rFonts w:ascii="Arial" w:eastAsia="Calibri" w:hAnsi="Arial" w:cs="Arial"/>
          <w:sz w:val="24"/>
          <w:szCs w:val="24"/>
        </w:rPr>
      </w:pPr>
      <w:r w:rsidRPr="000418D6">
        <w:rPr>
          <w:rFonts w:ascii="Arial" w:eastAsia="Calibri" w:hAnsi="Arial" w:cs="Arial"/>
          <w:color w:val="FF0000"/>
          <w:sz w:val="24"/>
          <w:szCs w:val="24"/>
        </w:rPr>
        <w:t xml:space="preserve">Answer – This is not deemed relevant to assessment of the bids.  </w:t>
      </w:r>
      <w:r w:rsidRPr="00902C88">
        <w:rPr>
          <w:rFonts w:ascii="Arial" w:eastAsia="Calibri" w:hAnsi="Arial" w:cs="Arial"/>
          <w:color w:val="FF0000"/>
          <w:sz w:val="24"/>
          <w:szCs w:val="24"/>
        </w:rPr>
        <w:t xml:space="preserve">It is anticipated that the </w:t>
      </w:r>
      <w:r w:rsidRPr="000418D6">
        <w:rPr>
          <w:rFonts w:ascii="Arial" w:eastAsia="Calibri" w:hAnsi="Arial" w:cs="Arial"/>
          <w:color w:val="FF0000"/>
          <w:sz w:val="24"/>
          <w:szCs w:val="24"/>
        </w:rPr>
        <w:t xml:space="preserve">successful bidder will </w:t>
      </w:r>
      <w:r w:rsidRPr="00902C88">
        <w:rPr>
          <w:rFonts w:ascii="Arial" w:eastAsia="Calibri" w:hAnsi="Arial" w:cs="Arial"/>
          <w:color w:val="FF0000"/>
          <w:sz w:val="24"/>
          <w:szCs w:val="24"/>
        </w:rPr>
        <w:t>have their own</w:t>
      </w:r>
      <w:r w:rsidR="00E44E09">
        <w:rPr>
          <w:rFonts w:ascii="Arial" w:eastAsia="Calibri" w:hAnsi="Arial" w:cs="Arial"/>
          <w:color w:val="FF0000"/>
          <w:sz w:val="24"/>
          <w:szCs w:val="24"/>
        </w:rPr>
        <w:t xml:space="preserve"> </w:t>
      </w:r>
      <w:r w:rsidR="00644821">
        <w:rPr>
          <w:rFonts w:ascii="Arial" w:eastAsia="Calibri" w:hAnsi="Arial" w:cs="Arial"/>
          <w:color w:val="FF0000"/>
          <w:sz w:val="24"/>
          <w:szCs w:val="24"/>
        </w:rPr>
        <w:t xml:space="preserve">approach and </w:t>
      </w:r>
      <w:r w:rsidRPr="00902C88">
        <w:rPr>
          <w:rFonts w:ascii="Arial" w:eastAsia="Calibri" w:hAnsi="Arial" w:cs="Arial"/>
          <w:color w:val="FF0000"/>
          <w:sz w:val="24"/>
          <w:szCs w:val="24"/>
        </w:rPr>
        <w:t xml:space="preserve">methods for collecting, holding and presenting the information.  The key is to enable output data that can be easily </w:t>
      </w:r>
      <w:r>
        <w:rPr>
          <w:rFonts w:ascii="Arial" w:eastAsia="Calibri" w:hAnsi="Arial" w:cs="Arial"/>
          <w:color w:val="FF0000"/>
          <w:sz w:val="24"/>
          <w:szCs w:val="24"/>
        </w:rPr>
        <w:t xml:space="preserve">accessed/ </w:t>
      </w:r>
      <w:r w:rsidRPr="00902C88">
        <w:rPr>
          <w:rFonts w:ascii="Arial" w:eastAsia="Calibri" w:hAnsi="Arial" w:cs="Arial"/>
          <w:color w:val="FF0000"/>
          <w:sz w:val="24"/>
          <w:szCs w:val="24"/>
        </w:rPr>
        <w:t xml:space="preserve">read/ interpreted by data users. </w:t>
      </w:r>
    </w:p>
    <w:p w14:paraId="72072AEB" w14:textId="77777777" w:rsidR="004762AB" w:rsidRPr="004762AB" w:rsidRDefault="004762AB" w:rsidP="004762AB">
      <w:pPr>
        <w:spacing w:after="0" w:line="240" w:lineRule="auto"/>
        <w:rPr>
          <w:rFonts w:ascii="Arial" w:eastAsia="Calibri" w:hAnsi="Arial" w:cs="Arial"/>
          <w:sz w:val="24"/>
          <w:szCs w:val="24"/>
        </w:rPr>
      </w:pPr>
    </w:p>
    <w:p w14:paraId="18068112" w14:textId="77777777" w:rsidR="00902C88"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 xml:space="preserve">Does London Councils have a backup of the database? </w:t>
      </w:r>
      <w:r w:rsidR="00902C88">
        <w:rPr>
          <w:rFonts w:ascii="Arial" w:eastAsia="Calibri" w:hAnsi="Arial" w:cs="Arial"/>
          <w:sz w:val="24"/>
          <w:szCs w:val="24"/>
        </w:rPr>
        <w:t xml:space="preserve"> </w:t>
      </w:r>
    </w:p>
    <w:p w14:paraId="4C924137" w14:textId="77777777" w:rsidR="00902C88" w:rsidRDefault="00902C88" w:rsidP="004762AB">
      <w:pPr>
        <w:spacing w:after="0" w:line="240" w:lineRule="auto"/>
        <w:rPr>
          <w:rFonts w:ascii="Arial" w:eastAsia="Calibri" w:hAnsi="Arial" w:cs="Arial"/>
          <w:color w:val="FF0000"/>
          <w:sz w:val="24"/>
          <w:szCs w:val="24"/>
        </w:rPr>
      </w:pPr>
    </w:p>
    <w:p w14:paraId="21DCC53B" w14:textId="77777777" w:rsidR="004762AB" w:rsidRPr="004762AB" w:rsidRDefault="00902C88" w:rsidP="004762AB">
      <w:pPr>
        <w:spacing w:after="0" w:line="240" w:lineRule="auto"/>
        <w:rPr>
          <w:rFonts w:ascii="Arial" w:eastAsia="Calibri" w:hAnsi="Arial" w:cs="Arial"/>
          <w:sz w:val="24"/>
          <w:szCs w:val="24"/>
        </w:rPr>
      </w:pPr>
      <w:r>
        <w:rPr>
          <w:rFonts w:ascii="Arial" w:eastAsia="Calibri" w:hAnsi="Arial" w:cs="Arial"/>
          <w:color w:val="FF0000"/>
          <w:sz w:val="24"/>
          <w:szCs w:val="24"/>
        </w:rPr>
        <w:t xml:space="preserve">Answer - </w:t>
      </w:r>
      <w:r w:rsidR="004762AB" w:rsidRPr="004762AB">
        <w:rPr>
          <w:rFonts w:ascii="Arial" w:eastAsia="Calibri" w:hAnsi="Arial" w:cs="Arial"/>
          <w:color w:val="FF0000"/>
          <w:sz w:val="24"/>
          <w:szCs w:val="24"/>
        </w:rPr>
        <w:t>No</w:t>
      </w:r>
    </w:p>
    <w:p w14:paraId="2D8731A4" w14:textId="77777777" w:rsidR="004762AB" w:rsidRPr="004762AB" w:rsidRDefault="004762AB" w:rsidP="004762AB">
      <w:pPr>
        <w:spacing w:after="0" w:line="240" w:lineRule="auto"/>
        <w:rPr>
          <w:rFonts w:ascii="Arial" w:eastAsia="Calibri" w:hAnsi="Arial" w:cs="Arial"/>
          <w:sz w:val="24"/>
          <w:szCs w:val="24"/>
        </w:rPr>
      </w:pPr>
    </w:p>
    <w:p w14:paraId="368825D0" w14:textId="77777777" w:rsidR="004762AB" w:rsidRPr="004762AB"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What documentation does London Councils have?</w:t>
      </w:r>
    </w:p>
    <w:p w14:paraId="201F701C" w14:textId="77777777" w:rsidR="00902C88" w:rsidRDefault="004762AB" w:rsidP="004762AB">
      <w:pPr>
        <w:numPr>
          <w:ilvl w:val="0"/>
          <w:numId w:val="3"/>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 xml:space="preserve">Database documentation; e.g., Data Dictionary and Database Diagram </w:t>
      </w:r>
    </w:p>
    <w:p w14:paraId="711CA9F3" w14:textId="77777777" w:rsidR="00902C88" w:rsidRDefault="00902C88" w:rsidP="00902C88">
      <w:pPr>
        <w:spacing w:after="0" w:line="252" w:lineRule="auto"/>
        <w:contextualSpacing/>
        <w:rPr>
          <w:rFonts w:ascii="Arial" w:eastAsia="Times New Roman" w:hAnsi="Arial" w:cs="Arial"/>
          <w:color w:val="FF0000"/>
          <w:sz w:val="24"/>
          <w:szCs w:val="24"/>
        </w:rPr>
      </w:pPr>
    </w:p>
    <w:p w14:paraId="73B0CFED" w14:textId="77777777" w:rsidR="004762AB" w:rsidRDefault="00902C88" w:rsidP="00902C88">
      <w:pPr>
        <w:spacing w:after="0" w:line="252" w:lineRule="auto"/>
        <w:contextualSpacing/>
        <w:rPr>
          <w:rFonts w:ascii="Arial" w:eastAsia="Times New Roman" w:hAnsi="Arial" w:cs="Arial"/>
          <w:color w:val="FF0000"/>
          <w:sz w:val="24"/>
          <w:szCs w:val="24"/>
        </w:rPr>
      </w:pPr>
      <w:r>
        <w:rPr>
          <w:rFonts w:ascii="Arial" w:eastAsia="Times New Roman" w:hAnsi="Arial" w:cs="Arial"/>
          <w:color w:val="FF0000"/>
          <w:sz w:val="24"/>
          <w:szCs w:val="24"/>
        </w:rPr>
        <w:t xml:space="preserve">Answer – </w:t>
      </w:r>
      <w:r w:rsidR="004762AB" w:rsidRPr="004762AB">
        <w:rPr>
          <w:rFonts w:ascii="Arial" w:eastAsia="Times New Roman" w:hAnsi="Arial" w:cs="Arial"/>
          <w:color w:val="FF0000"/>
          <w:sz w:val="24"/>
          <w:szCs w:val="24"/>
        </w:rPr>
        <w:t>No</w:t>
      </w:r>
    </w:p>
    <w:p w14:paraId="6125B2A7" w14:textId="77777777" w:rsidR="00902C88" w:rsidRPr="004762AB" w:rsidRDefault="00902C88" w:rsidP="00902C88">
      <w:pPr>
        <w:spacing w:after="0" w:line="252" w:lineRule="auto"/>
        <w:contextualSpacing/>
        <w:rPr>
          <w:rFonts w:ascii="Arial" w:eastAsia="Times New Roman" w:hAnsi="Arial" w:cs="Arial"/>
          <w:sz w:val="24"/>
          <w:szCs w:val="24"/>
        </w:rPr>
      </w:pPr>
    </w:p>
    <w:p w14:paraId="7E439EBC" w14:textId="77777777" w:rsidR="004762AB" w:rsidRPr="00902C88" w:rsidRDefault="004762AB" w:rsidP="004762AB">
      <w:pPr>
        <w:numPr>
          <w:ilvl w:val="0"/>
          <w:numId w:val="3"/>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 xml:space="preserve">Systems Administration documentation </w:t>
      </w:r>
    </w:p>
    <w:p w14:paraId="032D8BFC" w14:textId="77777777" w:rsidR="00902C88" w:rsidRDefault="00902C88" w:rsidP="00902C88">
      <w:pPr>
        <w:spacing w:after="0" w:line="252" w:lineRule="auto"/>
        <w:contextualSpacing/>
        <w:rPr>
          <w:rFonts w:ascii="Arial" w:eastAsia="Times New Roman" w:hAnsi="Arial" w:cs="Arial"/>
          <w:sz w:val="24"/>
          <w:szCs w:val="24"/>
        </w:rPr>
      </w:pPr>
    </w:p>
    <w:p w14:paraId="055FF56D" w14:textId="77777777" w:rsidR="00902C88" w:rsidRDefault="00902C88" w:rsidP="00902C88">
      <w:pPr>
        <w:spacing w:after="0" w:line="252" w:lineRule="auto"/>
        <w:contextualSpacing/>
        <w:rPr>
          <w:rFonts w:ascii="Arial" w:eastAsia="Times New Roman" w:hAnsi="Arial" w:cs="Arial"/>
          <w:color w:val="FF0000"/>
          <w:sz w:val="24"/>
          <w:szCs w:val="24"/>
        </w:rPr>
      </w:pPr>
      <w:r w:rsidRPr="00902C88">
        <w:rPr>
          <w:rFonts w:ascii="Arial" w:eastAsia="Times New Roman" w:hAnsi="Arial" w:cs="Arial"/>
          <w:color w:val="FF0000"/>
          <w:sz w:val="24"/>
          <w:szCs w:val="24"/>
        </w:rPr>
        <w:t xml:space="preserve">Answer - </w:t>
      </w:r>
      <w:r w:rsidRPr="004762AB">
        <w:rPr>
          <w:rFonts w:ascii="Arial" w:eastAsia="Times New Roman" w:hAnsi="Arial" w:cs="Arial"/>
          <w:color w:val="FF0000"/>
          <w:sz w:val="24"/>
          <w:szCs w:val="24"/>
        </w:rPr>
        <w:t>Yes (a brief summary for users)</w:t>
      </w:r>
    </w:p>
    <w:p w14:paraId="4D5716E3" w14:textId="77777777" w:rsidR="00902C88" w:rsidRPr="004762AB" w:rsidRDefault="00902C88" w:rsidP="00902C88">
      <w:pPr>
        <w:spacing w:after="0" w:line="252" w:lineRule="auto"/>
        <w:contextualSpacing/>
        <w:rPr>
          <w:rFonts w:ascii="Arial" w:eastAsia="Times New Roman" w:hAnsi="Arial" w:cs="Arial"/>
          <w:color w:val="FF0000"/>
          <w:sz w:val="24"/>
          <w:szCs w:val="24"/>
        </w:rPr>
      </w:pPr>
    </w:p>
    <w:p w14:paraId="2115ED75" w14:textId="77777777" w:rsidR="00902C88" w:rsidRDefault="004762AB" w:rsidP="004762AB">
      <w:pPr>
        <w:numPr>
          <w:ilvl w:val="0"/>
          <w:numId w:val="3"/>
        </w:numPr>
        <w:spacing w:after="0" w:line="252" w:lineRule="auto"/>
        <w:contextualSpacing/>
        <w:rPr>
          <w:rFonts w:ascii="Arial" w:eastAsia="Times New Roman" w:hAnsi="Arial" w:cs="Arial"/>
          <w:sz w:val="24"/>
          <w:szCs w:val="24"/>
        </w:rPr>
      </w:pPr>
      <w:r w:rsidRPr="004762AB">
        <w:rPr>
          <w:rFonts w:ascii="Arial" w:eastAsia="Times New Roman" w:hAnsi="Arial" w:cs="Arial"/>
          <w:sz w:val="24"/>
          <w:szCs w:val="24"/>
        </w:rPr>
        <w:t>User documentation; e.g., how to login, fill out the surveys, raise issues, access the dashboards, etc.</w:t>
      </w:r>
    </w:p>
    <w:p w14:paraId="61435461" w14:textId="77777777" w:rsidR="00902C88" w:rsidRDefault="00902C88" w:rsidP="00902C88">
      <w:pPr>
        <w:spacing w:after="0" w:line="252" w:lineRule="auto"/>
        <w:contextualSpacing/>
        <w:rPr>
          <w:rFonts w:ascii="Arial" w:eastAsia="Times New Roman" w:hAnsi="Arial" w:cs="Arial"/>
          <w:color w:val="FF0000"/>
          <w:sz w:val="24"/>
          <w:szCs w:val="24"/>
        </w:rPr>
      </w:pPr>
    </w:p>
    <w:p w14:paraId="6F08F3E3" w14:textId="77777777" w:rsidR="004762AB" w:rsidRDefault="00902C88" w:rsidP="00902C88">
      <w:pPr>
        <w:spacing w:after="0" w:line="252" w:lineRule="auto"/>
        <w:contextualSpacing/>
        <w:rPr>
          <w:rFonts w:ascii="Arial" w:eastAsia="Times New Roman" w:hAnsi="Arial" w:cs="Arial"/>
          <w:color w:val="FF0000"/>
          <w:sz w:val="24"/>
          <w:szCs w:val="24"/>
        </w:rPr>
      </w:pPr>
      <w:r>
        <w:rPr>
          <w:rFonts w:ascii="Arial" w:eastAsia="Times New Roman" w:hAnsi="Arial" w:cs="Arial"/>
          <w:color w:val="FF0000"/>
          <w:sz w:val="24"/>
          <w:szCs w:val="24"/>
        </w:rPr>
        <w:t>An</w:t>
      </w:r>
      <w:r w:rsidR="00644821">
        <w:rPr>
          <w:rFonts w:ascii="Arial" w:eastAsia="Times New Roman" w:hAnsi="Arial" w:cs="Arial"/>
          <w:color w:val="FF0000"/>
          <w:sz w:val="24"/>
          <w:szCs w:val="24"/>
        </w:rPr>
        <w:t>s</w:t>
      </w:r>
      <w:r>
        <w:rPr>
          <w:rFonts w:ascii="Arial" w:eastAsia="Times New Roman" w:hAnsi="Arial" w:cs="Arial"/>
          <w:color w:val="FF0000"/>
          <w:sz w:val="24"/>
          <w:szCs w:val="24"/>
        </w:rPr>
        <w:t xml:space="preserve">wer - </w:t>
      </w:r>
      <w:r w:rsidR="004762AB" w:rsidRPr="004762AB">
        <w:rPr>
          <w:rFonts w:ascii="Arial" w:eastAsia="Times New Roman" w:hAnsi="Arial" w:cs="Arial"/>
          <w:color w:val="FF0000"/>
          <w:sz w:val="24"/>
          <w:szCs w:val="24"/>
        </w:rPr>
        <w:t>Yes (a summary for users)</w:t>
      </w:r>
    </w:p>
    <w:p w14:paraId="458145D3" w14:textId="77777777" w:rsidR="00902C88" w:rsidRPr="004762AB" w:rsidRDefault="00902C88" w:rsidP="00902C88">
      <w:pPr>
        <w:spacing w:after="0" w:line="252" w:lineRule="auto"/>
        <w:contextualSpacing/>
        <w:rPr>
          <w:rFonts w:ascii="Arial" w:eastAsia="Times New Roman" w:hAnsi="Arial" w:cs="Arial"/>
          <w:sz w:val="24"/>
          <w:szCs w:val="24"/>
        </w:rPr>
      </w:pPr>
    </w:p>
    <w:p w14:paraId="0B607AF5" w14:textId="77777777" w:rsidR="00902C88" w:rsidRDefault="004762AB" w:rsidP="004762AB">
      <w:pPr>
        <w:spacing w:after="0" w:line="240" w:lineRule="auto"/>
        <w:rPr>
          <w:rFonts w:ascii="Arial" w:eastAsia="Calibri" w:hAnsi="Arial" w:cs="Arial"/>
          <w:color w:val="FF0000"/>
          <w:sz w:val="24"/>
          <w:szCs w:val="24"/>
        </w:rPr>
      </w:pPr>
      <w:r w:rsidRPr="004762AB">
        <w:rPr>
          <w:rFonts w:ascii="Arial" w:eastAsia="Calibri" w:hAnsi="Arial" w:cs="Arial"/>
          <w:sz w:val="24"/>
          <w:szCs w:val="24"/>
        </w:rPr>
        <w:t>Please provide a copy of the documentation –</w:t>
      </w:r>
      <w:r w:rsidRPr="004762AB">
        <w:rPr>
          <w:rFonts w:ascii="Arial" w:eastAsia="Calibri" w:hAnsi="Arial" w:cs="Arial"/>
          <w:color w:val="FF0000"/>
          <w:sz w:val="24"/>
          <w:szCs w:val="24"/>
        </w:rPr>
        <w:t xml:space="preserve"> </w:t>
      </w:r>
    </w:p>
    <w:p w14:paraId="0F59D18A" w14:textId="77777777" w:rsidR="00902C88" w:rsidRDefault="00902C88" w:rsidP="004762AB">
      <w:pPr>
        <w:spacing w:after="0" w:line="240" w:lineRule="auto"/>
        <w:rPr>
          <w:rFonts w:ascii="Arial" w:eastAsia="Calibri" w:hAnsi="Arial" w:cs="Arial"/>
          <w:color w:val="FF0000"/>
          <w:sz w:val="24"/>
          <w:szCs w:val="24"/>
        </w:rPr>
      </w:pPr>
    </w:p>
    <w:p w14:paraId="03C84805" w14:textId="77777777" w:rsidR="004762AB" w:rsidRDefault="00644821" w:rsidP="004762AB">
      <w:pPr>
        <w:spacing w:after="0" w:line="240" w:lineRule="auto"/>
        <w:rPr>
          <w:rFonts w:ascii="Arial" w:eastAsia="Calibri" w:hAnsi="Arial" w:cs="Arial"/>
          <w:color w:val="FF0000"/>
          <w:sz w:val="24"/>
          <w:szCs w:val="24"/>
        </w:rPr>
      </w:pPr>
      <w:r w:rsidRPr="000418D6">
        <w:rPr>
          <w:rFonts w:ascii="Arial" w:eastAsia="Calibri" w:hAnsi="Arial" w:cs="Arial"/>
          <w:color w:val="FF0000"/>
          <w:sz w:val="24"/>
          <w:szCs w:val="24"/>
        </w:rPr>
        <w:t xml:space="preserve">Answer – This is not deemed relevant to assessment of the bids.  </w:t>
      </w:r>
    </w:p>
    <w:p w14:paraId="357F93BA" w14:textId="77777777" w:rsidR="00644821" w:rsidRPr="004762AB" w:rsidRDefault="00644821" w:rsidP="004762AB">
      <w:pPr>
        <w:spacing w:after="0" w:line="240" w:lineRule="auto"/>
        <w:rPr>
          <w:rFonts w:ascii="Arial" w:eastAsia="Calibri" w:hAnsi="Arial" w:cs="Arial"/>
          <w:i/>
          <w:iCs/>
          <w:sz w:val="24"/>
          <w:szCs w:val="24"/>
        </w:rPr>
      </w:pPr>
    </w:p>
    <w:p w14:paraId="7A530AFA" w14:textId="77777777" w:rsidR="004762AB" w:rsidRPr="004762AB" w:rsidRDefault="004762AB" w:rsidP="004762AB">
      <w:pPr>
        <w:spacing w:after="0" w:line="240" w:lineRule="auto"/>
        <w:rPr>
          <w:rFonts w:ascii="Arial" w:eastAsia="Calibri" w:hAnsi="Arial" w:cs="Arial"/>
          <w:i/>
          <w:iCs/>
          <w:sz w:val="24"/>
          <w:szCs w:val="24"/>
        </w:rPr>
      </w:pPr>
      <w:r w:rsidRPr="004762AB">
        <w:rPr>
          <w:rFonts w:ascii="Arial" w:eastAsia="Calibri" w:hAnsi="Arial" w:cs="Arial"/>
          <w:i/>
          <w:iCs/>
          <w:sz w:val="24"/>
          <w:szCs w:val="24"/>
        </w:rPr>
        <w:t>14. “The full list of surveys, and their output requirements, can be found at Appendix A. Data for the surveys is collected and published on a rolling timetable throughout the year, with roughly one per month. A full data collection and publication timetable for 2020/21 is available on request”.</w:t>
      </w:r>
    </w:p>
    <w:p w14:paraId="5ED912CD" w14:textId="77777777" w:rsidR="004762AB" w:rsidRPr="004762AB" w:rsidRDefault="004762AB" w:rsidP="004762AB">
      <w:pPr>
        <w:spacing w:after="0" w:line="240" w:lineRule="auto"/>
        <w:rPr>
          <w:rFonts w:ascii="Arial" w:eastAsia="Calibri" w:hAnsi="Arial" w:cs="Arial"/>
          <w:sz w:val="24"/>
          <w:szCs w:val="24"/>
        </w:rPr>
      </w:pPr>
    </w:p>
    <w:p w14:paraId="48B33796" w14:textId="77777777" w:rsidR="00644821" w:rsidRDefault="004762AB" w:rsidP="004762AB">
      <w:pPr>
        <w:spacing w:after="0" w:line="240" w:lineRule="auto"/>
        <w:rPr>
          <w:rFonts w:ascii="Arial" w:eastAsia="Calibri" w:hAnsi="Arial" w:cs="Arial"/>
          <w:color w:val="FF0000"/>
          <w:sz w:val="24"/>
          <w:szCs w:val="24"/>
        </w:rPr>
      </w:pPr>
      <w:r w:rsidRPr="004762AB">
        <w:rPr>
          <w:rFonts w:ascii="Arial" w:eastAsia="Calibri" w:hAnsi="Arial" w:cs="Arial"/>
          <w:sz w:val="24"/>
          <w:szCs w:val="24"/>
        </w:rPr>
        <w:t xml:space="preserve">Please send a copy of the data collection and publication </w:t>
      </w:r>
      <w:r w:rsidRPr="004762AB">
        <w:rPr>
          <w:rFonts w:ascii="Arial" w:eastAsia="Calibri" w:hAnsi="Arial" w:cs="Arial"/>
          <w:b/>
          <w:bCs/>
          <w:sz w:val="24"/>
          <w:szCs w:val="24"/>
        </w:rPr>
        <w:t>timetable</w:t>
      </w:r>
      <w:r w:rsidRPr="004762AB">
        <w:rPr>
          <w:rFonts w:ascii="Arial" w:eastAsia="Calibri" w:hAnsi="Arial" w:cs="Arial"/>
          <w:sz w:val="24"/>
          <w:szCs w:val="24"/>
        </w:rPr>
        <w:t xml:space="preserve"> for 2020/21.</w:t>
      </w:r>
      <w:r w:rsidRPr="004762AB">
        <w:rPr>
          <w:rFonts w:ascii="Arial" w:eastAsia="Calibri" w:hAnsi="Arial" w:cs="Arial"/>
          <w:color w:val="FF0000"/>
          <w:sz w:val="24"/>
          <w:szCs w:val="24"/>
        </w:rPr>
        <w:t xml:space="preserve"> </w:t>
      </w:r>
    </w:p>
    <w:p w14:paraId="1E684BA9" w14:textId="77777777" w:rsidR="00644821" w:rsidRDefault="00644821" w:rsidP="004762AB">
      <w:pPr>
        <w:spacing w:after="0" w:line="240" w:lineRule="auto"/>
        <w:rPr>
          <w:rFonts w:ascii="Arial" w:eastAsia="Calibri" w:hAnsi="Arial" w:cs="Arial"/>
          <w:color w:val="FF0000"/>
          <w:sz w:val="24"/>
          <w:szCs w:val="24"/>
        </w:rPr>
      </w:pPr>
    </w:p>
    <w:p w14:paraId="222B67E4" w14:textId="3D3E8BA5" w:rsidR="004762AB" w:rsidRDefault="00644821" w:rsidP="004762AB">
      <w:pPr>
        <w:spacing w:after="0" w:line="240" w:lineRule="auto"/>
        <w:rPr>
          <w:rFonts w:ascii="Arial" w:eastAsia="Calibri" w:hAnsi="Arial" w:cs="Arial"/>
          <w:color w:val="FF0000"/>
          <w:sz w:val="24"/>
          <w:szCs w:val="24"/>
        </w:rPr>
      </w:pPr>
      <w:r>
        <w:rPr>
          <w:rFonts w:ascii="Arial" w:eastAsia="Calibri" w:hAnsi="Arial" w:cs="Arial"/>
          <w:color w:val="FF0000"/>
          <w:sz w:val="24"/>
          <w:szCs w:val="24"/>
        </w:rPr>
        <w:t xml:space="preserve">Answer - </w:t>
      </w:r>
      <w:r w:rsidR="004762AB" w:rsidRPr="004762AB">
        <w:rPr>
          <w:rFonts w:ascii="Arial" w:eastAsia="Calibri" w:hAnsi="Arial" w:cs="Arial"/>
          <w:color w:val="FF0000"/>
          <w:sz w:val="24"/>
          <w:szCs w:val="24"/>
        </w:rPr>
        <w:t>The timetable is attached</w:t>
      </w:r>
      <w:r w:rsidR="00E65E95">
        <w:rPr>
          <w:rFonts w:ascii="Arial" w:eastAsia="Calibri" w:hAnsi="Arial" w:cs="Arial"/>
          <w:color w:val="FF0000"/>
          <w:sz w:val="24"/>
          <w:szCs w:val="24"/>
        </w:rPr>
        <w:t xml:space="preserve"> at appendix A</w:t>
      </w:r>
      <w:r w:rsidR="004762AB" w:rsidRPr="004762AB">
        <w:rPr>
          <w:rFonts w:ascii="Arial" w:eastAsia="Calibri" w:hAnsi="Arial" w:cs="Arial"/>
          <w:color w:val="FF0000"/>
          <w:sz w:val="24"/>
          <w:szCs w:val="24"/>
        </w:rPr>
        <w:t xml:space="preserve">. It is currently under review and likely to change. </w:t>
      </w:r>
    </w:p>
    <w:p w14:paraId="763D52F7" w14:textId="77777777" w:rsidR="00644821" w:rsidRPr="004762AB" w:rsidRDefault="00644821" w:rsidP="004762AB">
      <w:pPr>
        <w:spacing w:after="0" w:line="240" w:lineRule="auto"/>
        <w:rPr>
          <w:rFonts w:ascii="Arial" w:eastAsia="Calibri" w:hAnsi="Arial" w:cs="Arial"/>
          <w:sz w:val="24"/>
          <w:szCs w:val="24"/>
        </w:rPr>
      </w:pPr>
    </w:p>
    <w:p w14:paraId="29A4D654" w14:textId="77777777" w:rsidR="004762AB" w:rsidRPr="004762AB" w:rsidRDefault="004762AB" w:rsidP="004762AB">
      <w:pPr>
        <w:spacing w:after="0" w:line="240" w:lineRule="auto"/>
        <w:rPr>
          <w:rFonts w:ascii="Arial" w:eastAsia="Calibri" w:hAnsi="Arial" w:cs="Arial"/>
          <w:b/>
          <w:bCs/>
          <w:sz w:val="24"/>
          <w:szCs w:val="24"/>
        </w:rPr>
      </w:pPr>
      <w:r w:rsidRPr="004762AB">
        <w:rPr>
          <w:rFonts w:ascii="Arial" w:eastAsia="Calibri" w:hAnsi="Arial" w:cs="Arial"/>
          <w:b/>
          <w:bCs/>
          <w:sz w:val="24"/>
          <w:szCs w:val="24"/>
        </w:rPr>
        <w:t>Requirements</w:t>
      </w:r>
    </w:p>
    <w:p w14:paraId="33BF0D16" w14:textId="77777777" w:rsidR="004762AB" w:rsidRPr="004762AB" w:rsidRDefault="004762AB" w:rsidP="004762AB">
      <w:pPr>
        <w:spacing w:after="0" w:line="240" w:lineRule="auto"/>
        <w:rPr>
          <w:rFonts w:ascii="Arial" w:eastAsia="Calibri" w:hAnsi="Arial" w:cs="Arial"/>
          <w:i/>
          <w:iCs/>
          <w:sz w:val="24"/>
          <w:szCs w:val="24"/>
        </w:rPr>
      </w:pPr>
      <w:r w:rsidRPr="004762AB">
        <w:rPr>
          <w:rFonts w:ascii="Arial" w:eastAsia="Calibri" w:hAnsi="Arial" w:cs="Arial"/>
          <w:i/>
          <w:iCs/>
          <w:sz w:val="24"/>
          <w:szCs w:val="24"/>
        </w:rPr>
        <w:t>15. London Councils’ detailed technical specification for the online application is set out in Appendix B. However, the key requirements for the online application are that it must:</w:t>
      </w:r>
    </w:p>
    <w:p w14:paraId="4365E427" w14:textId="77777777" w:rsidR="004762AB" w:rsidRPr="004762AB" w:rsidRDefault="004762AB" w:rsidP="00644821">
      <w:pPr>
        <w:numPr>
          <w:ilvl w:val="0"/>
          <w:numId w:val="4"/>
        </w:numPr>
        <w:spacing w:afterLines="40" w:after="96" w:line="276" w:lineRule="auto"/>
        <w:ind w:left="284" w:hanging="357"/>
        <w:contextualSpacing/>
        <w:rPr>
          <w:rFonts w:ascii="Arial" w:eastAsia="Calibri" w:hAnsi="Arial" w:cs="Arial"/>
          <w:i/>
          <w:iCs/>
          <w:sz w:val="24"/>
          <w:szCs w:val="24"/>
        </w:rPr>
      </w:pPr>
      <w:r w:rsidRPr="004762AB">
        <w:rPr>
          <w:rFonts w:ascii="Arial" w:eastAsia="Calibri" w:hAnsi="Arial" w:cs="Arial"/>
          <w:i/>
          <w:iCs/>
          <w:sz w:val="24"/>
          <w:szCs w:val="24"/>
        </w:rPr>
        <w:t>be able to migrate our historic survey data into outputs that are available going forward;</w:t>
      </w:r>
    </w:p>
    <w:p w14:paraId="36EE79DF" w14:textId="77777777" w:rsidR="004762AB" w:rsidRPr="004762AB" w:rsidRDefault="004762AB" w:rsidP="004762AB">
      <w:pPr>
        <w:spacing w:after="0" w:line="240" w:lineRule="auto"/>
        <w:rPr>
          <w:rFonts w:ascii="Arial" w:eastAsia="Calibri" w:hAnsi="Arial" w:cs="Arial"/>
          <w:sz w:val="24"/>
          <w:szCs w:val="24"/>
        </w:rPr>
      </w:pPr>
    </w:p>
    <w:p w14:paraId="75C62159" w14:textId="77777777" w:rsidR="00644821" w:rsidRDefault="004762AB" w:rsidP="004762AB">
      <w:pPr>
        <w:spacing w:after="0" w:line="240" w:lineRule="auto"/>
        <w:rPr>
          <w:rFonts w:ascii="Arial" w:eastAsia="Calibri" w:hAnsi="Arial" w:cs="Arial"/>
          <w:color w:val="FF0000"/>
          <w:sz w:val="24"/>
          <w:szCs w:val="24"/>
        </w:rPr>
      </w:pPr>
      <w:r w:rsidRPr="004762AB">
        <w:rPr>
          <w:rFonts w:ascii="Arial" w:eastAsia="Calibri" w:hAnsi="Arial" w:cs="Arial"/>
          <w:sz w:val="24"/>
          <w:szCs w:val="24"/>
        </w:rPr>
        <w:t>Please confirm that all historic survey data is held in a database, i.e. there is no requirement to convert historic survey data into the database.</w:t>
      </w:r>
      <w:r w:rsidRPr="004762AB">
        <w:rPr>
          <w:rFonts w:ascii="Arial" w:eastAsia="Calibri" w:hAnsi="Arial" w:cs="Arial"/>
          <w:color w:val="FF0000"/>
          <w:sz w:val="24"/>
          <w:szCs w:val="24"/>
        </w:rPr>
        <w:t xml:space="preserve"> </w:t>
      </w:r>
    </w:p>
    <w:p w14:paraId="4CFA3C28" w14:textId="77777777" w:rsidR="00644821" w:rsidRDefault="00644821" w:rsidP="004762AB">
      <w:pPr>
        <w:spacing w:after="0" w:line="240" w:lineRule="auto"/>
        <w:rPr>
          <w:rFonts w:ascii="Arial" w:eastAsia="Calibri" w:hAnsi="Arial" w:cs="Arial"/>
          <w:color w:val="FF0000"/>
          <w:sz w:val="24"/>
          <w:szCs w:val="24"/>
        </w:rPr>
      </w:pPr>
    </w:p>
    <w:p w14:paraId="36E2A8DE" w14:textId="77777777" w:rsidR="004762AB" w:rsidRPr="004762AB" w:rsidRDefault="00644821" w:rsidP="004762AB">
      <w:pPr>
        <w:spacing w:after="0" w:line="240" w:lineRule="auto"/>
        <w:rPr>
          <w:rFonts w:ascii="Arial" w:eastAsia="Calibri" w:hAnsi="Arial" w:cs="Arial"/>
          <w:sz w:val="24"/>
          <w:szCs w:val="24"/>
        </w:rPr>
      </w:pPr>
      <w:r>
        <w:rPr>
          <w:rFonts w:ascii="Arial" w:eastAsia="Calibri" w:hAnsi="Arial" w:cs="Arial"/>
          <w:color w:val="FF0000"/>
          <w:sz w:val="24"/>
          <w:szCs w:val="24"/>
        </w:rPr>
        <w:t xml:space="preserve">Answer - </w:t>
      </w:r>
      <w:r w:rsidR="004762AB" w:rsidRPr="004762AB">
        <w:rPr>
          <w:rFonts w:ascii="Arial" w:eastAsia="Calibri" w:hAnsi="Arial" w:cs="Arial"/>
          <w:color w:val="FF0000"/>
          <w:sz w:val="24"/>
          <w:szCs w:val="24"/>
        </w:rPr>
        <w:t xml:space="preserve">London Councils </w:t>
      </w:r>
      <w:proofErr w:type="gramStart"/>
      <w:r w:rsidR="004762AB" w:rsidRPr="004762AB">
        <w:rPr>
          <w:rFonts w:ascii="Arial" w:eastAsia="Calibri" w:hAnsi="Arial" w:cs="Arial"/>
          <w:color w:val="FF0000"/>
          <w:sz w:val="24"/>
          <w:szCs w:val="24"/>
        </w:rPr>
        <w:t>is able to</w:t>
      </w:r>
      <w:proofErr w:type="gramEnd"/>
      <w:r w:rsidR="004762AB" w:rsidRPr="004762AB">
        <w:rPr>
          <w:rFonts w:ascii="Arial" w:eastAsia="Calibri" w:hAnsi="Arial" w:cs="Arial"/>
          <w:color w:val="FF0000"/>
          <w:sz w:val="24"/>
          <w:szCs w:val="24"/>
        </w:rPr>
        <w:t xml:space="preserve"> download the raw data for each survey</w:t>
      </w:r>
      <w:r>
        <w:rPr>
          <w:rFonts w:ascii="Arial" w:eastAsia="Calibri" w:hAnsi="Arial" w:cs="Arial"/>
          <w:color w:val="FF0000"/>
          <w:sz w:val="24"/>
          <w:szCs w:val="24"/>
        </w:rPr>
        <w:t xml:space="preserve"> using Excel spreadsheets.</w:t>
      </w:r>
      <w:r w:rsidR="004762AB" w:rsidRPr="004762AB">
        <w:rPr>
          <w:rFonts w:ascii="Arial" w:eastAsia="Calibri" w:hAnsi="Arial" w:cs="Arial"/>
          <w:color w:val="FF0000"/>
          <w:sz w:val="24"/>
          <w:szCs w:val="24"/>
        </w:rPr>
        <w:t xml:space="preserve"> This is the data that London Councils would provide for migration.</w:t>
      </w:r>
    </w:p>
    <w:p w14:paraId="30751A6D" w14:textId="77777777" w:rsidR="004762AB" w:rsidRPr="004762AB" w:rsidRDefault="004762AB" w:rsidP="004762AB">
      <w:pPr>
        <w:spacing w:after="0" w:line="240" w:lineRule="auto"/>
        <w:rPr>
          <w:rFonts w:ascii="Arial" w:eastAsia="Calibri" w:hAnsi="Arial" w:cs="Arial"/>
          <w:i/>
          <w:iCs/>
          <w:sz w:val="24"/>
          <w:szCs w:val="24"/>
        </w:rPr>
      </w:pPr>
    </w:p>
    <w:p w14:paraId="17838FE8" w14:textId="77777777" w:rsidR="004762AB" w:rsidRPr="004762AB" w:rsidRDefault="004762AB" w:rsidP="004762AB">
      <w:pPr>
        <w:spacing w:after="0" w:line="240" w:lineRule="auto"/>
        <w:rPr>
          <w:rFonts w:ascii="Arial" w:eastAsia="Calibri" w:hAnsi="Arial" w:cs="Arial"/>
          <w:i/>
          <w:iCs/>
          <w:sz w:val="24"/>
          <w:szCs w:val="24"/>
        </w:rPr>
      </w:pPr>
      <w:r w:rsidRPr="004762AB">
        <w:rPr>
          <w:rFonts w:ascii="Arial" w:eastAsia="Calibri" w:hAnsi="Arial" w:cs="Arial"/>
          <w:i/>
          <w:iCs/>
          <w:sz w:val="24"/>
          <w:szCs w:val="24"/>
        </w:rPr>
        <w:t>15. London Councils’ detailed technical specification for the online application is set out in Appendix B. However, the key requirements for the online application are that it must:</w:t>
      </w:r>
    </w:p>
    <w:p w14:paraId="2D3475A0" w14:textId="77777777" w:rsidR="004762AB" w:rsidRPr="004762AB" w:rsidRDefault="004762AB" w:rsidP="00644821">
      <w:pPr>
        <w:numPr>
          <w:ilvl w:val="0"/>
          <w:numId w:val="4"/>
        </w:numPr>
        <w:spacing w:afterLines="40" w:after="96" w:line="276" w:lineRule="auto"/>
        <w:ind w:left="709" w:hanging="357"/>
        <w:contextualSpacing/>
        <w:rPr>
          <w:rFonts w:ascii="Arial" w:eastAsia="Calibri" w:hAnsi="Arial" w:cs="Arial"/>
          <w:i/>
          <w:iCs/>
          <w:sz w:val="24"/>
          <w:szCs w:val="24"/>
        </w:rPr>
      </w:pPr>
      <w:r w:rsidRPr="004762AB">
        <w:rPr>
          <w:rFonts w:ascii="Arial" w:eastAsia="Calibri" w:hAnsi="Arial" w:cs="Arial"/>
          <w:i/>
          <w:iCs/>
          <w:sz w:val="24"/>
          <w:szCs w:val="24"/>
        </w:rPr>
        <w:t xml:space="preserve">offer backwards compatibility to </w:t>
      </w:r>
      <w:r w:rsidRPr="004762AB">
        <w:rPr>
          <w:rFonts w:ascii="Arial" w:eastAsia="Calibri" w:hAnsi="Arial" w:cs="Arial"/>
          <w:b/>
          <w:bCs/>
          <w:i/>
          <w:iCs/>
          <w:sz w:val="24"/>
          <w:szCs w:val="24"/>
        </w:rPr>
        <w:t>IE8</w:t>
      </w:r>
      <w:r w:rsidRPr="004762AB">
        <w:rPr>
          <w:rFonts w:ascii="Arial" w:eastAsia="Calibri" w:hAnsi="Arial" w:cs="Arial"/>
          <w:i/>
          <w:iCs/>
          <w:sz w:val="24"/>
          <w:szCs w:val="24"/>
        </w:rPr>
        <w:t xml:space="preserve">; </w:t>
      </w:r>
    </w:p>
    <w:p w14:paraId="50913365" w14:textId="77777777" w:rsidR="004762AB" w:rsidRPr="004762AB" w:rsidRDefault="004762AB" w:rsidP="004762AB">
      <w:pPr>
        <w:spacing w:afterLines="40" w:after="96" w:line="276" w:lineRule="auto"/>
        <w:rPr>
          <w:rFonts w:ascii="Arial" w:eastAsia="Calibri" w:hAnsi="Arial" w:cs="Arial"/>
          <w:sz w:val="24"/>
          <w:szCs w:val="24"/>
        </w:rPr>
      </w:pPr>
      <w:r w:rsidRPr="004762AB">
        <w:rPr>
          <w:rFonts w:ascii="Arial" w:eastAsia="Calibri" w:hAnsi="Arial" w:cs="Arial"/>
          <w:sz w:val="24"/>
          <w:szCs w:val="24"/>
        </w:rPr>
        <w:t xml:space="preserve">See also </w:t>
      </w:r>
      <w:r w:rsidRPr="004762AB">
        <w:rPr>
          <w:rFonts w:ascii="Arial" w:eastAsia="Calibri" w:hAnsi="Arial" w:cs="Arial"/>
          <w:b/>
          <w:bCs/>
          <w:sz w:val="24"/>
          <w:szCs w:val="24"/>
        </w:rPr>
        <w:t>Appendix B – Detailed technical specification</w:t>
      </w:r>
    </w:p>
    <w:p w14:paraId="6D6D9356" w14:textId="77777777" w:rsidR="004762AB" w:rsidRPr="004762AB" w:rsidRDefault="004762AB" w:rsidP="004762AB">
      <w:pPr>
        <w:spacing w:after="0" w:line="240" w:lineRule="auto"/>
        <w:rPr>
          <w:rFonts w:ascii="Arial" w:eastAsia="Calibri" w:hAnsi="Arial" w:cs="Arial"/>
          <w:sz w:val="24"/>
          <w:szCs w:val="24"/>
        </w:rPr>
      </w:pPr>
      <w:r w:rsidRPr="004762AB">
        <w:rPr>
          <w:rFonts w:ascii="Arial" w:eastAsia="Calibri" w:hAnsi="Arial" w:cs="Arial"/>
          <w:b/>
          <w:bCs/>
          <w:sz w:val="24"/>
          <w:szCs w:val="24"/>
        </w:rPr>
        <w:t>Row Number 22</w:t>
      </w:r>
      <w:r w:rsidRPr="004762AB">
        <w:rPr>
          <w:rFonts w:ascii="Arial" w:eastAsia="Calibri" w:hAnsi="Arial" w:cs="Arial"/>
          <w:sz w:val="24"/>
          <w:szCs w:val="24"/>
        </w:rPr>
        <w:t xml:space="preserve">. </w:t>
      </w:r>
    </w:p>
    <w:p w14:paraId="1FBA4ECB" w14:textId="77777777" w:rsidR="004762AB" w:rsidRPr="004762AB" w:rsidRDefault="004762AB" w:rsidP="004762AB">
      <w:pPr>
        <w:spacing w:after="0" w:line="240" w:lineRule="auto"/>
        <w:rPr>
          <w:rFonts w:ascii="Arial" w:eastAsia="Calibri" w:hAnsi="Arial" w:cs="Arial"/>
          <w:i/>
          <w:iCs/>
          <w:sz w:val="24"/>
          <w:szCs w:val="24"/>
        </w:rPr>
      </w:pPr>
      <w:r w:rsidRPr="004762AB">
        <w:rPr>
          <w:rFonts w:ascii="Arial" w:eastAsia="Calibri" w:hAnsi="Arial" w:cs="Arial"/>
          <w:i/>
          <w:iCs/>
          <w:sz w:val="24"/>
          <w:szCs w:val="24"/>
        </w:rPr>
        <w:t xml:space="preserve">Backwards compatibility - Some councils use older versions of IE - the application needs to be accessible/usable for users of older versions of IE (currently version </w:t>
      </w:r>
      <w:r w:rsidRPr="004762AB">
        <w:rPr>
          <w:rFonts w:ascii="Arial" w:eastAsia="Calibri" w:hAnsi="Arial" w:cs="Arial"/>
          <w:b/>
          <w:bCs/>
          <w:i/>
          <w:iCs/>
          <w:sz w:val="24"/>
          <w:szCs w:val="24"/>
        </w:rPr>
        <w:t>IE9</w:t>
      </w:r>
      <w:r w:rsidRPr="004762AB">
        <w:rPr>
          <w:rFonts w:ascii="Arial" w:eastAsia="Calibri" w:hAnsi="Arial" w:cs="Arial"/>
          <w:i/>
          <w:iCs/>
          <w:sz w:val="24"/>
          <w:szCs w:val="24"/>
        </w:rPr>
        <w:t xml:space="preserve">). </w:t>
      </w:r>
    </w:p>
    <w:p w14:paraId="496D81A9" w14:textId="77777777" w:rsidR="004762AB" w:rsidRPr="004762AB" w:rsidRDefault="004762AB" w:rsidP="004762AB">
      <w:pPr>
        <w:spacing w:afterLines="40" w:after="96" w:line="276" w:lineRule="auto"/>
        <w:rPr>
          <w:rFonts w:ascii="Arial" w:eastAsia="Calibri" w:hAnsi="Arial" w:cs="Arial"/>
          <w:sz w:val="24"/>
          <w:szCs w:val="24"/>
        </w:rPr>
      </w:pPr>
    </w:p>
    <w:p w14:paraId="091407EA" w14:textId="77777777" w:rsidR="004762AB" w:rsidRPr="004762AB" w:rsidRDefault="004762AB" w:rsidP="004762AB">
      <w:pPr>
        <w:spacing w:afterLines="40" w:after="96" w:line="276" w:lineRule="auto"/>
        <w:rPr>
          <w:rFonts w:ascii="Arial" w:eastAsia="Calibri" w:hAnsi="Arial" w:cs="Arial"/>
          <w:sz w:val="24"/>
          <w:szCs w:val="24"/>
        </w:rPr>
      </w:pPr>
      <w:r w:rsidRPr="004762AB">
        <w:rPr>
          <w:rFonts w:ascii="Arial" w:eastAsia="Calibri" w:hAnsi="Arial" w:cs="Arial"/>
          <w:sz w:val="24"/>
          <w:szCs w:val="24"/>
        </w:rPr>
        <w:t xml:space="preserve">Microsoft stopped supporting IE8 in 2016 and IE9 in 2017 and there have been </w:t>
      </w:r>
      <w:r w:rsidRPr="004762AB">
        <w:rPr>
          <w:rFonts w:ascii="Arial" w:eastAsia="Calibri" w:hAnsi="Arial" w:cs="Arial"/>
          <w:b/>
          <w:bCs/>
          <w:sz w:val="24"/>
          <w:szCs w:val="24"/>
        </w:rPr>
        <w:t>no security patches</w:t>
      </w:r>
      <w:r w:rsidRPr="004762AB">
        <w:rPr>
          <w:rFonts w:ascii="Arial" w:eastAsia="Calibri" w:hAnsi="Arial" w:cs="Arial"/>
          <w:sz w:val="24"/>
          <w:szCs w:val="24"/>
        </w:rPr>
        <w:t xml:space="preserve"> since this time. Older browser may not render modern websites well (and may pose a security risk if unpatched). </w:t>
      </w:r>
    </w:p>
    <w:p w14:paraId="6080557A" w14:textId="77777777" w:rsidR="004762AB" w:rsidRPr="004762AB"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 xml:space="preserve">Please confirm the requirement for Backwards compatibility and London Councils’ acceptance of the </w:t>
      </w:r>
      <w:r w:rsidRPr="004762AB">
        <w:rPr>
          <w:rFonts w:ascii="Arial" w:eastAsia="Calibri" w:hAnsi="Arial" w:cs="Arial"/>
          <w:b/>
          <w:bCs/>
          <w:sz w:val="24"/>
          <w:szCs w:val="24"/>
        </w:rPr>
        <w:t>security</w:t>
      </w:r>
      <w:r w:rsidRPr="004762AB">
        <w:rPr>
          <w:rFonts w:ascii="Arial" w:eastAsia="Calibri" w:hAnsi="Arial" w:cs="Arial"/>
          <w:sz w:val="24"/>
          <w:szCs w:val="24"/>
        </w:rPr>
        <w:t xml:space="preserve"> and display implications of using older, unsupported browsers.</w:t>
      </w:r>
    </w:p>
    <w:p w14:paraId="365C0F60" w14:textId="77777777" w:rsidR="004762AB" w:rsidRPr="004762AB" w:rsidRDefault="004762AB" w:rsidP="004762AB">
      <w:pPr>
        <w:spacing w:after="0" w:line="240" w:lineRule="auto"/>
        <w:rPr>
          <w:rFonts w:ascii="Arial" w:eastAsia="Calibri" w:hAnsi="Arial" w:cs="Arial"/>
          <w:sz w:val="24"/>
          <w:szCs w:val="24"/>
        </w:rPr>
      </w:pPr>
    </w:p>
    <w:p w14:paraId="04C6987D" w14:textId="77777777" w:rsidR="004762AB" w:rsidRPr="004762AB" w:rsidRDefault="00644821" w:rsidP="004762AB">
      <w:pPr>
        <w:spacing w:after="0" w:line="240" w:lineRule="auto"/>
        <w:rPr>
          <w:rFonts w:ascii="Arial" w:eastAsia="Calibri" w:hAnsi="Arial" w:cs="Arial"/>
          <w:color w:val="FF0000"/>
          <w:sz w:val="24"/>
          <w:szCs w:val="24"/>
        </w:rPr>
      </w:pPr>
      <w:r>
        <w:rPr>
          <w:rFonts w:ascii="Arial" w:eastAsia="Calibri" w:hAnsi="Arial" w:cs="Arial"/>
          <w:color w:val="FF0000"/>
          <w:sz w:val="24"/>
          <w:szCs w:val="24"/>
        </w:rPr>
        <w:t xml:space="preserve">Answer - </w:t>
      </w:r>
      <w:r w:rsidR="004762AB" w:rsidRPr="004762AB">
        <w:rPr>
          <w:rFonts w:ascii="Arial" w:eastAsia="Calibri" w:hAnsi="Arial" w:cs="Arial"/>
          <w:color w:val="FF0000"/>
          <w:sz w:val="24"/>
          <w:szCs w:val="24"/>
        </w:rPr>
        <w:t>London Councils is conducting a survey of users on which web browser they are using. Users have been asked to respond by 23 December 2020. This question response will be updated once the results of the survey are known.</w:t>
      </w:r>
    </w:p>
    <w:p w14:paraId="51D4B93E" w14:textId="77777777" w:rsidR="004762AB" w:rsidRPr="004762AB" w:rsidRDefault="004762AB" w:rsidP="004762AB">
      <w:pPr>
        <w:spacing w:after="0" w:line="240" w:lineRule="auto"/>
        <w:rPr>
          <w:rFonts w:ascii="Arial" w:eastAsia="Calibri" w:hAnsi="Arial" w:cs="Arial"/>
          <w:sz w:val="24"/>
          <w:szCs w:val="24"/>
        </w:rPr>
      </w:pPr>
    </w:p>
    <w:p w14:paraId="68D36473" w14:textId="77777777" w:rsidR="004762AB" w:rsidRPr="004762AB" w:rsidRDefault="004762AB" w:rsidP="004762AB">
      <w:pPr>
        <w:keepNext/>
        <w:spacing w:before="240" w:after="0" w:line="252" w:lineRule="auto"/>
        <w:outlineLvl w:val="0"/>
        <w:rPr>
          <w:rFonts w:ascii="Arial" w:eastAsia="Times New Roman" w:hAnsi="Arial" w:cs="Arial"/>
          <w:color w:val="2F5496"/>
          <w:kern w:val="36"/>
          <w:sz w:val="24"/>
          <w:szCs w:val="24"/>
        </w:rPr>
      </w:pPr>
      <w:r w:rsidRPr="004762AB">
        <w:rPr>
          <w:rFonts w:ascii="Arial" w:eastAsia="Times New Roman" w:hAnsi="Arial" w:cs="Arial"/>
          <w:color w:val="2F5496"/>
          <w:kern w:val="36"/>
          <w:sz w:val="24"/>
          <w:szCs w:val="24"/>
        </w:rPr>
        <w:t>Appendix A – Surveys likely to be required from April 2021 onwards</w:t>
      </w:r>
    </w:p>
    <w:p w14:paraId="10C18352" w14:textId="77777777" w:rsidR="00EF7059" w:rsidRDefault="00EF7059" w:rsidP="004762AB">
      <w:pPr>
        <w:spacing w:after="0" w:line="240" w:lineRule="auto"/>
        <w:rPr>
          <w:rFonts w:ascii="Arial" w:eastAsia="Calibri" w:hAnsi="Arial" w:cs="Arial"/>
          <w:b/>
          <w:bCs/>
          <w:sz w:val="24"/>
          <w:szCs w:val="24"/>
        </w:rPr>
      </w:pPr>
    </w:p>
    <w:p w14:paraId="6AD797B6" w14:textId="77777777" w:rsidR="004762AB" w:rsidRPr="004762AB" w:rsidRDefault="004762AB" w:rsidP="004762AB">
      <w:pPr>
        <w:spacing w:after="0" w:line="240" w:lineRule="auto"/>
        <w:rPr>
          <w:rFonts w:ascii="Arial" w:eastAsia="Calibri" w:hAnsi="Arial" w:cs="Arial"/>
          <w:b/>
          <w:bCs/>
          <w:sz w:val="24"/>
          <w:szCs w:val="24"/>
        </w:rPr>
      </w:pPr>
      <w:r w:rsidRPr="004762AB">
        <w:rPr>
          <w:rFonts w:ascii="Arial" w:eastAsia="Calibri" w:hAnsi="Arial" w:cs="Arial"/>
          <w:b/>
          <w:bCs/>
          <w:sz w:val="24"/>
          <w:szCs w:val="24"/>
        </w:rPr>
        <w:t>Bulk upload by Councils</w:t>
      </w:r>
    </w:p>
    <w:p w14:paraId="6BE4006C" w14:textId="77777777" w:rsidR="004762AB" w:rsidRPr="004762AB"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Please explain what you mean by “</w:t>
      </w:r>
      <w:r w:rsidRPr="004762AB">
        <w:rPr>
          <w:rFonts w:ascii="Arial" w:eastAsia="Calibri" w:hAnsi="Arial" w:cs="Arial"/>
          <w:b/>
          <w:bCs/>
          <w:sz w:val="24"/>
          <w:szCs w:val="24"/>
        </w:rPr>
        <w:t>Bulk</w:t>
      </w:r>
      <w:r w:rsidRPr="004762AB">
        <w:rPr>
          <w:rFonts w:ascii="Arial" w:eastAsia="Calibri" w:hAnsi="Arial" w:cs="Arial"/>
          <w:sz w:val="24"/>
          <w:szCs w:val="24"/>
        </w:rPr>
        <w:t xml:space="preserve"> upload by Councils”.</w:t>
      </w:r>
    </w:p>
    <w:p w14:paraId="24F1313D" w14:textId="77777777" w:rsidR="00EF7059"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Does “Bulk upload” mean that Councils upload a lot of data on a customised Excel form?</w:t>
      </w:r>
    </w:p>
    <w:p w14:paraId="53FAAA54" w14:textId="77777777" w:rsidR="00EF7059" w:rsidRDefault="00EF7059" w:rsidP="004762AB">
      <w:pPr>
        <w:spacing w:after="0" w:line="240" w:lineRule="auto"/>
        <w:rPr>
          <w:rFonts w:ascii="Arial" w:eastAsia="Calibri" w:hAnsi="Arial" w:cs="Arial"/>
          <w:sz w:val="24"/>
          <w:szCs w:val="24"/>
        </w:rPr>
      </w:pPr>
    </w:p>
    <w:p w14:paraId="5265490F" w14:textId="77777777" w:rsidR="004762AB" w:rsidRPr="004762AB" w:rsidRDefault="00EF7059" w:rsidP="004762AB">
      <w:pPr>
        <w:spacing w:after="0" w:line="240" w:lineRule="auto"/>
        <w:rPr>
          <w:rFonts w:ascii="Arial" w:eastAsia="Calibri" w:hAnsi="Arial" w:cs="Arial"/>
          <w:color w:val="FF0000"/>
          <w:sz w:val="24"/>
          <w:szCs w:val="24"/>
        </w:rPr>
      </w:pPr>
      <w:r w:rsidRPr="00EF7059">
        <w:rPr>
          <w:rFonts w:ascii="Arial" w:eastAsia="Calibri" w:hAnsi="Arial" w:cs="Arial"/>
          <w:color w:val="FF0000"/>
          <w:sz w:val="24"/>
          <w:szCs w:val="24"/>
        </w:rPr>
        <w:t xml:space="preserve">Answer </w:t>
      </w:r>
      <w:proofErr w:type="gramStart"/>
      <w:r w:rsidRPr="00EF7059">
        <w:rPr>
          <w:rFonts w:ascii="Arial" w:eastAsia="Calibri" w:hAnsi="Arial" w:cs="Arial"/>
          <w:color w:val="FF0000"/>
          <w:sz w:val="24"/>
          <w:szCs w:val="24"/>
        </w:rPr>
        <w:t xml:space="preserve">- </w:t>
      </w:r>
      <w:r w:rsidR="004762AB" w:rsidRPr="004762AB">
        <w:rPr>
          <w:rFonts w:ascii="Arial" w:eastAsia="Calibri" w:hAnsi="Arial" w:cs="Arial"/>
          <w:color w:val="FF0000"/>
          <w:sz w:val="24"/>
          <w:szCs w:val="24"/>
        </w:rPr>
        <w:t xml:space="preserve"> Yes</w:t>
      </w:r>
      <w:proofErr w:type="gramEnd"/>
    </w:p>
    <w:p w14:paraId="12B0978C" w14:textId="77777777" w:rsidR="004762AB" w:rsidRPr="004762AB"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or</w:t>
      </w:r>
    </w:p>
    <w:p w14:paraId="1BB29A32" w14:textId="77777777" w:rsidR="00EF7059"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Does “Bulk upload” mean that Councils upload completed multiple surveys all at the same time? </w:t>
      </w:r>
    </w:p>
    <w:p w14:paraId="2DD23CD1" w14:textId="77777777" w:rsidR="00EF7059" w:rsidRDefault="00EF7059" w:rsidP="004762AB">
      <w:pPr>
        <w:spacing w:after="0" w:line="240" w:lineRule="auto"/>
        <w:rPr>
          <w:rFonts w:ascii="Arial" w:eastAsia="Calibri" w:hAnsi="Arial" w:cs="Arial"/>
          <w:sz w:val="24"/>
          <w:szCs w:val="24"/>
        </w:rPr>
      </w:pPr>
    </w:p>
    <w:p w14:paraId="7573F0CB" w14:textId="77777777" w:rsidR="004762AB" w:rsidRPr="004762AB" w:rsidRDefault="00EF7059" w:rsidP="004762AB">
      <w:pPr>
        <w:spacing w:after="0" w:line="240" w:lineRule="auto"/>
        <w:rPr>
          <w:rFonts w:ascii="Arial" w:eastAsia="Calibri" w:hAnsi="Arial" w:cs="Arial"/>
          <w:color w:val="FF0000"/>
          <w:sz w:val="24"/>
          <w:szCs w:val="24"/>
        </w:rPr>
      </w:pPr>
      <w:r w:rsidRPr="00EF7059">
        <w:rPr>
          <w:rFonts w:ascii="Arial" w:eastAsia="Calibri" w:hAnsi="Arial" w:cs="Arial"/>
          <w:color w:val="FF0000"/>
          <w:sz w:val="24"/>
          <w:szCs w:val="24"/>
        </w:rPr>
        <w:t xml:space="preserve">Answer </w:t>
      </w:r>
      <w:proofErr w:type="gramStart"/>
      <w:r w:rsidRPr="00EF7059">
        <w:rPr>
          <w:rFonts w:ascii="Arial" w:eastAsia="Calibri" w:hAnsi="Arial" w:cs="Arial"/>
          <w:color w:val="FF0000"/>
          <w:sz w:val="24"/>
          <w:szCs w:val="24"/>
        </w:rPr>
        <w:t xml:space="preserve">- </w:t>
      </w:r>
      <w:r w:rsidR="004762AB" w:rsidRPr="004762AB">
        <w:rPr>
          <w:rFonts w:ascii="Arial" w:eastAsia="Calibri" w:hAnsi="Arial" w:cs="Arial"/>
          <w:color w:val="FF0000"/>
          <w:sz w:val="24"/>
          <w:szCs w:val="24"/>
        </w:rPr>
        <w:t xml:space="preserve"> No</w:t>
      </w:r>
      <w:proofErr w:type="gramEnd"/>
    </w:p>
    <w:p w14:paraId="7BE997E6" w14:textId="77777777" w:rsidR="004762AB" w:rsidRPr="004762AB" w:rsidRDefault="004762AB" w:rsidP="004762AB">
      <w:pPr>
        <w:spacing w:after="0" w:line="240" w:lineRule="auto"/>
        <w:rPr>
          <w:rFonts w:ascii="Arial" w:eastAsia="Calibri" w:hAnsi="Arial" w:cs="Arial"/>
          <w:sz w:val="24"/>
          <w:szCs w:val="24"/>
        </w:rPr>
      </w:pPr>
    </w:p>
    <w:p w14:paraId="4B755202" w14:textId="77777777" w:rsidR="004762AB" w:rsidRPr="004762AB" w:rsidRDefault="004762AB" w:rsidP="004762AB">
      <w:pPr>
        <w:spacing w:after="0" w:line="240" w:lineRule="auto"/>
        <w:rPr>
          <w:rFonts w:ascii="Arial" w:eastAsia="Calibri" w:hAnsi="Arial" w:cs="Arial"/>
          <w:b/>
          <w:bCs/>
          <w:sz w:val="24"/>
          <w:szCs w:val="24"/>
        </w:rPr>
      </w:pPr>
      <w:r w:rsidRPr="004762AB">
        <w:rPr>
          <w:rFonts w:ascii="Arial" w:eastAsia="Calibri" w:hAnsi="Arial" w:cs="Arial"/>
          <w:b/>
          <w:bCs/>
          <w:sz w:val="24"/>
          <w:szCs w:val="24"/>
        </w:rPr>
        <w:t xml:space="preserve">Upload by online form </w:t>
      </w:r>
    </w:p>
    <w:p w14:paraId="6ED7EF84" w14:textId="77777777" w:rsidR="004762AB" w:rsidRPr="004762AB"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 xml:space="preserve">The HR Resources Survey is not currently uploaded by an online form. </w:t>
      </w:r>
    </w:p>
    <w:p w14:paraId="6D0C7E28" w14:textId="77777777" w:rsidR="00EF7059"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 xml:space="preserve">Please describe what type of data is gathered on the HR Resources Survey. Is the data “transactional”, i.e., data per member of staff? </w:t>
      </w:r>
    </w:p>
    <w:p w14:paraId="1350B141" w14:textId="77777777" w:rsidR="00EF7059" w:rsidRDefault="00EF7059" w:rsidP="004762AB">
      <w:pPr>
        <w:spacing w:after="0" w:line="240" w:lineRule="auto"/>
        <w:rPr>
          <w:rFonts w:ascii="Arial" w:eastAsia="Calibri" w:hAnsi="Arial" w:cs="Arial"/>
          <w:color w:val="FF0000"/>
          <w:sz w:val="24"/>
          <w:szCs w:val="24"/>
        </w:rPr>
      </w:pPr>
    </w:p>
    <w:p w14:paraId="19ACD3AC" w14:textId="77777777" w:rsidR="004762AB" w:rsidRPr="004762AB" w:rsidRDefault="00EF7059" w:rsidP="004762AB">
      <w:pPr>
        <w:spacing w:after="0" w:line="240" w:lineRule="auto"/>
        <w:rPr>
          <w:rFonts w:ascii="Arial" w:eastAsia="Calibri" w:hAnsi="Arial" w:cs="Arial"/>
          <w:sz w:val="24"/>
          <w:szCs w:val="24"/>
        </w:rPr>
      </w:pPr>
      <w:r>
        <w:rPr>
          <w:rFonts w:ascii="Arial" w:eastAsia="Calibri" w:hAnsi="Arial" w:cs="Arial"/>
          <w:color w:val="FF0000"/>
          <w:sz w:val="24"/>
          <w:szCs w:val="24"/>
        </w:rPr>
        <w:t xml:space="preserve">Answer – </w:t>
      </w:r>
      <w:r w:rsidR="004762AB" w:rsidRPr="004762AB">
        <w:rPr>
          <w:rFonts w:ascii="Arial" w:eastAsia="Calibri" w:hAnsi="Arial" w:cs="Arial"/>
          <w:color w:val="FF0000"/>
          <w:sz w:val="24"/>
          <w:szCs w:val="24"/>
        </w:rPr>
        <w:t>No</w:t>
      </w:r>
      <w:r>
        <w:rPr>
          <w:rFonts w:ascii="Arial" w:eastAsia="Calibri" w:hAnsi="Arial" w:cs="Arial"/>
          <w:color w:val="FF0000"/>
          <w:sz w:val="24"/>
          <w:szCs w:val="24"/>
        </w:rPr>
        <w:t xml:space="preserve">.  The data relates more to type of role </w:t>
      </w:r>
      <w:r w:rsidR="00316F3F">
        <w:rPr>
          <w:rFonts w:ascii="Arial" w:eastAsia="Calibri" w:hAnsi="Arial" w:cs="Arial"/>
          <w:color w:val="FF0000"/>
          <w:sz w:val="24"/>
          <w:szCs w:val="24"/>
        </w:rPr>
        <w:t xml:space="preserve">e.g. recruitment, payroll, </w:t>
      </w:r>
      <w:r>
        <w:rPr>
          <w:rFonts w:ascii="Arial" w:eastAsia="Calibri" w:hAnsi="Arial" w:cs="Arial"/>
          <w:color w:val="FF0000"/>
          <w:sz w:val="24"/>
          <w:szCs w:val="24"/>
        </w:rPr>
        <w:t>and number of staff resources</w:t>
      </w:r>
      <w:r w:rsidR="00316F3F">
        <w:rPr>
          <w:rFonts w:ascii="Arial" w:eastAsia="Calibri" w:hAnsi="Arial" w:cs="Arial"/>
          <w:color w:val="FF0000"/>
          <w:sz w:val="24"/>
          <w:szCs w:val="24"/>
        </w:rPr>
        <w:t xml:space="preserve"> assigned to the role. </w:t>
      </w:r>
    </w:p>
    <w:p w14:paraId="164124C9" w14:textId="77777777" w:rsidR="004762AB" w:rsidRPr="004762AB" w:rsidRDefault="004762AB" w:rsidP="004762AB">
      <w:pPr>
        <w:spacing w:after="0" w:line="240" w:lineRule="auto"/>
        <w:rPr>
          <w:rFonts w:ascii="Arial" w:eastAsia="Calibri" w:hAnsi="Arial" w:cs="Arial"/>
          <w:sz w:val="24"/>
          <w:szCs w:val="24"/>
        </w:rPr>
      </w:pPr>
    </w:p>
    <w:p w14:paraId="5C2CE871" w14:textId="77777777" w:rsidR="004762AB" w:rsidRPr="004762AB" w:rsidRDefault="004762AB" w:rsidP="004762AB">
      <w:pPr>
        <w:spacing w:after="0" w:line="240" w:lineRule="auto"/>
        <w:rPr>
          <w:rFonts w:ascii="Arial" w:eastAsia="Calibri" w:hAnsi="Arial" w:cs="Arial"/>
          <w:b/>
          <w:bCs/>
          <w:sz w:val="24"/>
          <w:szCs w:val="24"/>
        </w:rPr>
      </w:pPr>
      <w:r w:rsidRPr="004762AB">
        <w:rPr>
          <w:rFonts w:ascii="Arial" w:eastAsia="Calibri" w:hAnsi="Arial" w:cs="Arial"/>
          <w:b/>
          <w:bCs/>
          <w:sz w:val="24"/>
          <w:szCs w:val="24"/>
        </w:rPr>
        <w:t>Row Number 38</w:t>
      </w:r>
    </w:p>
    <w:p w14:paraId="41DE2472" w14:textId="77777777" w:rsidR="004762AB" w:rsidRPr="004762AB"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What do you mean by “</w:t>
      </w:r>
      <w:r w:rsidRPr="004762AB">
        <w:rPr>
          <w:rFonts w:ascii="Arial" w:eastAsia="Calibri" w:hAnsi="Arial" w:cs="Arial"/>
          <w:i/>
          <w:iCs/>
          <w:sz w:val="24"/>
          <w:szCs w:val="24"/>
        </w:rPr>
        <w:t>Open and close surveys for the current survey period</w:t>
      </w:r>
      <w:r w:rsidRPr="004762AB">
        <w:rPr>
          <w:rFonts w:ascii="Arial" w:eastAsia="Calibri" w:hAnsi="Arial" w:cs="Arial"/>
          <w:sz w:val="24"/>
          <w:szCs w:val="24"/>
        </w:rPr>
        <w:t>”?</w:t>
      </w:r>
    </w:p>
    <w:p w14:paraId="02290AC0" w14:textId="77777777" w:rsidR="00316F3F" w:rsidRDefault="004762AB" w:rsidP="004762AB">
      <w:pPr>
        <w:spacing w:after="0" w:line="240" w:lineRule="auto"/>
        <w:rPr>
          <w:rFonts w:ascii="Arial" w:eastAsia="Calibri" w:hAnsi="Arial" w:cs="Arial"/>
          <w:color w:val="FF0000"/>
          <w:sz w:val="24"/>
          <w:szCs w:val="24"/>
        </w:rPr>
      </w:pPr>
      <w:r w:rsidRPr="004762AB">
        <w:rPr>
          <w:rFonts w:ascii="Arial" w:eastAsia="Calibri" w:hAnsi="Arial" w:cs="Arial"/>
          <w:sz w:val="24"/>
          <w:szCs w:val="24"/>
        </w:rPr>
        <w:t>Is each survey completed across all areas at the same time?</w:t>
      </w:r>
      <w:r w:rsidRPr="004762AB">
        <w:rPr>
          <w:rFonts w:ascii="Arial" w:eastAsia="Calibri" w:hAnsi="Arial" w:cs="Arial"/>
          <w:color w:val="FF0000"/>
          <w:sz w:val="24"/>
          <w:szCs w:val="24"/>
        </w:rPr>
        <w:t xml:space="preserve">  </w:t>
      </w:r>
    </w:p>
    <w:p w14:paraId="7B8E1959" w14:textId="77777777" w:rsidR="00316F3F" w:rsidRDefault="00316F3F" w:rsidP="004762AB">
      <w:pPr>
        <w:spacing w:after="0" w:line="240" w:lineRule="auto"/>
        <w:rPr>
          <w:rFonts w:ascii="Arial" w:eastAsia="Calibri" w:hAnsi="Arial" w:cs="Arial"/>
          <w:color w:val="FF0000"/>
          <w:sz w:val="24"/>
          <w:szCs w:val="24"/>
        </w:rPr>
      </w:pPr>
    </w:p>
    <w:p w14:paraId="156F74FB" w14:textId="77777777" w:rsidR="00316F3F" w:rsidRDefault="00316F3F" w:rsidP="004762AB">
      <w:pPr>
        <w:spacing w:after="0" w:line="240" w:lineRule="auto"/>
        <w:rPr>
          <w:rFonts w:ascii="Arial" w:eastAsia="Calibri" w:hAnsi="Arial" w:cs="Arial"/>
          <w:color w:val="FF0000"/>
          <w:sz w:val="24"/>
          <w:szCs w:val="24"/>
        </w:rPr>
      </w:pPr>
      <w:r>
        <w:rPr>
          <w:rFonts w:ascii="Arial" w:eastAsia="Calibri" w:hAnsi="Arial" w:cs="Arial"/>
          <w:color w:val="FF0000"/>
          <w:sz w:val="24"/>
          <w:szCs w:val="24"/>
        </w:rPr>
        <w:t xml:space="preserve">Answer - </w:t>
      </w:r>
      <w:r w:rsidR="004762AB" w:rsidRPr="004762AB">
        <w:rPr>
          <w:rFonts w:ascii="Arial" w:eastAsia="Calibri" w:hAnsi="Arial" w:cs="Arial"/>
          <w:color w:val="FF0000"/>
          <w:sz w:val="24"/>
          <w:szCs w:val="24"/>
        </w:rPr>
        <w:t xml:space="preserve">Yes at the moment </w:t>
      </w:r>
      <w:r>
        <w:rPr>
          <w:rFonts w:ascii="Arial" w:eastAsia="Calibri" w:hAnsi="Arial" w:cs="Arial"/>
          <w:color w:val="FF0000"/>
          <w:sz w:val="24"/>
          <w:szCs w:val="24"/>
        </w:rPr>
        <w:t xml:space="preserve">and to enable full survey return </w:t>
      </w:r>
      <w:proofErr w:type="gramStart"/>
      <w:r>
        <w:rPr>
          <w:rFonts w:ascii="Arial" w:eastAsia="Calibri" w:hAnsi="Arial" w:cs="Arial"/>
          <w:color w:val="FF0000"/>
          <w:sz w:val="24"/>
          <w:szCs w:val="24"/>
        </w:rPr>
        <w:t>from  data</w:t>
      </w:r>
      <w:proofErr w:type="gramEnd"/>
      <w:r>
        <w:rPr>
          <w:rFonts w:ascii="Arial" w:eastAsia="Calibri" w:hAnsi="Arial" w:cs="Arial"/>
          <w:color w:val="FF0000"/>
          <w:sz w:val="24"/>
          <w:szCs w:val="24"/>
        </w:rPr>
        <w:t xml:space="preserve"> </w:t>
      </w:r>
      <w:proofErr w:type="spellStart"/>
      <w:r>
        <w:rPr>
          <w:rFonts w:ascii="Arial" w:eastAsia="Calibri" w:hAnsi="Arial" w:cs="Arial"/>
          <w:color w:val="FF0000"/>
          <w:sz w:val="24"/>
          <w:szCs w:val="24"/>
        </w:rPr>
        <w:t>cont</w:t>
      </w:r>
      <w:r w:rsidR="004762AB" w:rsidRPr="004762AB">
        <w:rPr>
          <w:rFonts w:ascii="Arial" w:eastAsia="Calibri" w:hAnsi="Arial" w:cs="Arial"/>
          <w:color w:val="FF0000"/>
          <w:sz w:val="24"/>
          <w:szCs w:val="24"/>
        </w:rPr>
        <w:t>but</w:t>
      </w:r>
      <w:r>
        <w:rPr>
          <w:rFonts w:ascii="Arial" w:eastAsia="Calibri" w:hAnsi="Arial" w:cs="Arial"/>
          <w:color w:val="FF0000"/>
          <w:sz w:val="24"/>
          <w:szCs w:val="24"/>
        </w:rPr>
        <w:t>ors</w:t>
      </w:r>
      <w:proofErr w:type="spellEnd"/>
      <w:r>
        <w:rPr>
          <w:rFonts w:ascii="Arial" w:eastAsia="Calibri" w:hAnsi="Arial" w:cs="Arial"/>
          <w:color w:val="FF0000"/>
          <w:sz w:val="24"/>
          <w:szCs w:val="24"/>
        </w:rPr>
        <w:t xml:space="preserve">/ users the survey closure date can be extended on occasion to facilitate a fuller return. </w:t>
      </w:r>
    </w:p>
    <w:p w14:paraId="6FE77F26" w14:textId="77777777" w:rsidR="00316F3F" w:rsidRDefault="00316F3F" w:rsidP="004762AB">
      <w:pPr>
        <w:spacing w:after="0" w:line="240" w:lineRule="auto"/>
        <w:rPr>
          <w:rFonts w:ascii="Arial" w:eastAsia="Calibri" w:hAnsi="Arial" w:cs="Arial"/>
          <w:color w:val="FF0000"/>
          <w:sz w:val="24"/>
          <w:szCs w:val="24"/>
        </w:rPr>
      </w:pPr>
    </w:p>
    <w:p w14:paraId="1F05B6F7" w14:textId="77777777" w:rsidR="00316F3F" w:rsidRDefault="004762AB" w:rsidP="004762AB">
      <w:pPr>
        <w:spacing w:after="0" w:line="240" w:lineRule="auto"/>
        <w:rPr>
          <w:rFonts w:ascii="Arial" w:eastAsia="Calibri" w:hAnsi="Arial" w:cs="Arial"/>
          <w:color w:val="FF0000"/>
          <w:sz w:val="24"/>
          <w:szCs w:val="24"/>
        </w:rPr>
      </w:pPr>
      <w:r w:rsidRPr="004762AB">
        <w:rPr>
          <w:rFonts w:ascii="Arial" w:eastAsia="Calibri" w:hAnsi="Arial" w:cs="Arial"/>
          <w:sz w:val="24"/>
          <w:szCs w:val="24"/>
        </w:rPr>
        <w:t>Are there different versions of the surveys for different areas/regions?</w:t>
      </w:r>
      <w:r w:rsidRPr="004762AB">
        <w:rPr>
          <w:rFonts w:ascii="Arial" w:eastAsia="Calibri" w:hAnsi="Arial" w:cs="Arial"/>
          <w:color w:val="FF0000"/>
          <w:sz w:val="24"/>
          <w:szCs w:val="24"/>
        </w:rPr>
        <w:t xml:space="preserve"> </w:t>
      </w:r>
    </w:p>
    <w:p w14:paraId="3948D369" w14:textId="77777777" w:rsidR="00316F3F" w:rsidRDefault="00316F3F" w:rsidP="004762AB">
      <w:pPr>
        <w:spacing w:after="0" w:line="240" w:lineRule="auto"/>
        <w:rPr>
          <w:rFonts w:ascii="Arial" w:eastAsia="Calibri" w:hAnsi="Arial" w:cs="Arial"/>
          <w:color w:val="FF0000"/>
          <w:sz w:val="24"/>
          <w:szCs w:val="24"/>
        </w:rPr>
      </w:pPr>
    </w:p>
    <w:p w14:paraId="39E32708" w14:textId="77777777" w:rsidR="004762AB" w:rsidRPr="004762AB" w:rsidRDefault="00316F3F" w:rsidP="004762AB">
      <w:pPr>
        <w:spacing w:after="0" w:line="240" w:lineRule="auto"/>
        <w:rPr>
          <w:rFonts w:ascii="Arial" w:eastAsia="Calibri" w:hAnsi="Arial" w:cs="Arial"/>
          <w:color w:val="FF0000"/>
          <w:sz w:val="24"/>
          <w:szCs w:val="24"/>
        </w:rPr>
      </w:pPr>
      <w:r>
        <w:rPr>
          <w:rFonts w:ascii="Arial" w:eastAsia="Calibri" w:hAnsi="Arial" w:cs="Arial"/>
          <w:color w:val="FF0000"/>
          <w:sz w:val="24"/>
          <w:szCs w:val="24"/>
        </w:rPr>
        <w:t xml:space="preserve">Answer - </w:t>
      </w:r>
      <w:r w:rsidR="004762AB" w:rsidRPr="004762AB">
        <w:rPr>
          <w:rFonts w:ascii="Arial" w:eastAsia="Calibri" w:hAnsi="Arial" w:cs="Arial"/>
          <w:color w:val="FF0000"/>
          <w:sz w:val="24"/>
          <w:szCs w:val="24"/>
        </w:rPr>
        <w:t>The questionnaires are in some cases slightly different for different regions</w:t>
      </w:r>
      <w:r>
        <w:rPr>
          <w:rFonts w:ascii="Arial" w:eastAsia="Calibri" w:hAnsi="Arial" w:cs="Arial"/>
          <w:color w:val="FF0000"/>
          <w:sz w:val="24"/>
          <w:szCs w:val="24"/>
        </w:rPr>
        <w:t xml:space="preserve"> to accommodate differences in type of council (e.g. district, county) and/or client expectations of output. </w:t>
      </w:r>
    </w:p>
    <w:p w14:paraId="5A5D271C" w14:textId="77777777" w:rsidR="004762AB" w:rsidRPr="004762AB" w:rsidRDefault="004762AB" w:rsidP="004762AB">
      <w:pPr>
        <w:spacing w:after="0" w:line="240" w:lineRule="auto"/>
        <w:rPr>
          <w:rFonts w:ascii="Arial" w:eastAsia="Calibri" w:hAnsi="Arial" w:cs="Arial"/>
          <w:sz w:val="24"/>
          <w:szCs w:val="24"/>
        </w:rPr>
      </w:pPr>
    </w:p>
    <w:p w14:paraId="42B248C5" w14:textId="77777777" w:rsidR="004762AB" w:rsidRPr="004762AB" w:rsidRDefault="004762AB" w:rsidP="004762AB">
      <w:pPr>
        <w:spacing w:after="0" w:line="240" w:lineRule="auto"/>
        <w:rPr>
          <w:rFonts w:ascii="Arial" w:eastAsia="Calibri" w:hAnsi="Arial" w:cs="Arial"/>
          <w:b/>
          <w:bCs/>
          <w:sz w:val="24"/>
          <w:szCs w:val="24"/>
        </w:rPr>
      </w:pPr>
      <w:r w:rsidRPr="004762AB">
        <w:rPr>
          <w:rFonts w:ascii="Arial" w:eastAsia="Calibri" w:hAnsi="Arial" w:cs="Arial"/>
          <w:b/>
          <w:bCs/>
          <w:sz w:val="24"/>
          <w:szCs w:val="24"/>
        </w:rPr>
        <w:t>Row Number 48</w:t>
      </w:r>
    </w:p>
    <w:p w14:paraId="4C9E811C" w14:textId="77777777" w:rsidR="004762AB" w:rsidRPr="004762AB" w:rsidRDefault="004762AB" w:rsidP="004762AB">
      <w:pPr>
        <w:spacing w:after="0" w:line="240" w:lineRule="auto"/>
        <w:rPr>
          <w:rFonts w:ascii="Arial" w:eastAsia="Calibri" w:hAnsi="Arial" w:cs="Arial"/>
          <w:i/>
          <w:iCs/>
          <w:sz w:val="24"/>
          <w:szCs w:val="24"/>
        </w:rPr>
      </w:pPr>
      <w:r w:rsidRPr="004762AB">
        <w:rPr>
          <w:rFonts w:ascii="Arial" w:eastAsia="Calibri" w:hAnsi="Arial" w:cs="Arial"/>
          <w:i/>
          <w:iCs/>
          <w:sz w:val="24"/>
          <w:szCs w:val="24"/>
        </w:rPr>
        <w:t>Survey respondents at the councils using the surveys can input/edit data directly into a secure web form or by end-user upload of customized Excel forms (in a specific, pre-determined format specified by London Councils) on the providers’ website. End-user bulk uploads as described in the sentence above are required for pay surveys and other surveys with a large volume of data to submit. (See List of Surveys for more detail.)</w:t>
      </w:r>
    </w:p>
    <w:p w14:paraId="77CBFD50" w14:textId="77777777" w:rsidR="00316F3F" w:rsidRDefault="004762AB" w:rsidP="004762AB">
      <w:pPr>
        <w:spacing w:after="0" w:line="240" w:lineRule="auto"/>
        <w:rPr>
          <w:rFonts w:ascii="Arial" w:eastAsia="Calibri" w:hAnsi="Arial" w:cs="Arial"/>
          <w:color w:val="FF0000"/>
          <w:sz w:val="24"/>
          <w:szCs w:val="24"/>
        </w:rPr>
      </w:pPr>
      <w:r w:rsidRPr="004762AB">
        <w:rPr>
          <w:rFonts w:ascii="Arial" w:eastAsia="Calibri" w:hAnsi="Arial" w:cs="Arial"/>
          <w:sz w:val="24"/>
          <w:szCs w:val="24"/>
        </w:rPr>
        <w:t>Please provide example files of a 'specific, pre-determined format specified by London Councils'.</w:t>
      </w:r>
      <w:r w:rsidRPr="004762AB">
        <w:rPr>
          <w:rFonts w:ascii="Arial" w:eastAsia="Calibri" w:hAnsi="Arial" w:cs="Arial"/>
          <w:color w:val="FF0000"/>
          <w:sz w:val="24"/>
          <w:szCs w:val="24"/>
        </w:rPr>
        <w:t xml:space="preserve"> </w:t>
      </w:r>
    </w:p>
    <w:p w14:paraId="67C1E6B6" w14:textId="77777777" w:rsidR="00316F3F" w:rsidRDefault="00316F3F" w:rsidP="004762AB">
      <w:pPr>
        <w:spacing w:after="0" w:line="240" w:lineRule="auto"/>
        <w:rPr>
          <w:rFonts w:ascii="Arial" w:eastAsia="Calibri" w:hAnsi="Arial" w:cs="Arial"/>
          <w:color w:val="FF0000"/>
          <w:sz w:val="24"/>
          <w:szCs w:val="24"/>
        </w:rPr>
      </w:pPr>
    </w:p>
    <w:p w14:paraId="14BCCFAD" w14:textId="77777777" w:rsidR="004762AB" w:rsidRPr="004762AB" w:rsidRDefault="00316F3F" w:rsidP="004762AB">
      <w:pPr>
        <w:spacing w:after="0" w:line="240" w:lineRule="auto"/>
        <w:rPr>
          <w:rFonts w:ascii="Arial" w:eastAsia="Calibri" w:hAnsi="Arial" w:cs="Arial"/>
          <w:sz w:val="24"/>
          <w:szCs w:val="24"/>
        </w:rPr>
      </w:pPr>
      <w:r>
        <w:rPr>
          <w:rFonts w:ascii="Arial" w:eastAsia="Calibri" w:hAnsi="Arial" w:cs="Arial"/>
          <w:color w:val="FF0000"/>
          <w:sz w:val="24"/>
          <w:szCs w:val="24"/>
        </w:rPr>
        <w:t xml:space="preserve">Answer - </w:t>
      </w:r>
      <w:r w:rsidR="004762AB" w:rsidRPr="004762AB">
        <w:rPr>
          <w:rFonts w:ascii="Arial" w:eastAsia="Calibri" w:hAnsi="Arial" w:cs="Arial"/>
          <w:color w:val="FF0000"/>
          <w:sz w:val="24"/>
          <w:szCs w:val="24"/>
        </w:rPr>
        <w:t>An example is described in the Technical Specification. London Councils is not providing survey documents for this tender.</w:t>
      </w:r>
      <w:r w:rsidR="00DA2503" w:rsidRPr="00DA2503">
        <w:rPr>
          <w:rFonts w:ascii="Arial" w:eastAsia="Calibri" w:hAnsi="Arial" w:cs="Arial"/>
          <w:color w:val="FF0000"/>
          <w:sz w:val="24"/>
          <w:szCs w:val="24"/>
        </w:rPr>
        <w:t xml:space="preserve"> </w:t>
      </w:r>
      <w:r w:rsidR="00DA2503" w:rsidRPr="000418D6">
        <w:rPr>
          <w:rFonts w:ascii="Arial" w:eastAsia="Calibri" w:hAnsi="Arial" w:cs="Arial"/>
          <w:color w:val="FF0000"/>
          <w:sz w:val="24"/>
          <w:szCs w:val="24"/>
        </w:rPr>
        <w:t xml:space="preserve">This is not deemed relevant to assessment of the bids.  </w:t>
      </w:r>
    </w:p>
    <w:p w14:paraId="2A77E77B" w14:textId="77777777" w:rsidR="004762AB" w:rsidRPr="004762AB" w:rsidRDefault="004762AB" w:rsidP="004762AB">
      <w:pPr>
        <w:spacing w:after="0" w:line="240" w:lineRule="auto"/>
        <w:rPr>
          <w:rFonts w:ascii="Arial" w:eastAsia="Calibri" w:hAnsi="Arial" w:cs="Arial"/>
          <w:sz w:val="24"/>
          <w:szCs w:val="24"/>
        </w:rPr>
      </w:pPr>
    </w:p>
    <w:p w14:paraId="54F82609" w14:textId="77777777" w:rsidR="004762AB" w:rsidRPr="004762AB" w:rsidRDefault="004762AB" w:rsidP="004762AB">
      <w:pPr>
        <w:spacing w:after="0" w:line="240" w:lineRule="auto"/>
        <w:rPr>
          <w:rFonts w:ascii="Arial" w:eastAsia="Calibri" w:hAnsi="Arial" w:cs="Arial"/>
          <w:b/>
          <w:bCs/>
          <w:sz w:val="24"/>
          <w:szCs w:val="24"/>
        </w:rPr>
      </w:pPr>
      <w:r w:rsidRPr="004762AB">
        <w:rPr>
          <w:rFonts w:ascii="Arial" w:eastAsia="Calibri" w:hAnsi="Arial" w:cs="Arial"/>
          <w:b/>
          <w:bCs/>
          <w:sz w:val="24"/>
          <w:szCs w:val="24"/>
        </w:rPr>
        <w:t>Row Number 55</w:t>
      </w:r>
    </w:p>
    <w:p w14:paraId="4ED804A1" w14:textId="77777777" w:rsidR="004762AB" w:rsidRPr="004762AB" w:rsidRDefault="004762AB" w:rsidP="004762AB">
      <w:pPr>
        <w:spacing w:after="0" w:line="240" w:lineRule="auto"/>
        <w:rPr>
          <w:rFonts w:ascii="Arial" w:eastAsia="Calibri" w:hAnsi="Arial" w:cs="Arial"/>
          <w:i/>
          <w:iCs/>
          <w:sz w:val="24"/>
          <w:szCs w:val="24"/>
        </w:rPr>
      </w:pPr>
      <w:r w:rsidRPr="004762AB">
        <w:rPr>
          <w:rFonts w:ascii="Arial" w:eastAsia="Calibri" w:hAnsi="Arial" w:cs="Arial"/>
          <w:i/>
          <w:iCs/>
          <w:sz w:val="24"/>
          <w:szCs w:val="24"/>
        </w:rPr>
        <w:t>Provider required to update pay survey data by the amount of annual pay award in years when the pay award is announced after the data has been partly or completely collected. Pay surveys to ascertain whether data councils upload includes that year's pay award and where it does not, the provider is to uprate the pay data given by the % amount of the pay award. This applies only to councils that apply the national pay awards and those with local conditions that mean that the same % award is made.</w:t>
      </w:r>
    </w:p>
    <w:p w14:paraId="50367AC4" w14:textId="77777777" w:rsidR="004762AB" w:rsidRPr="004762AB" w:rsidRDefault="004762AB" w:rsidP="004762AB">
      <w:pPr>
        <w:spacing w:after="0" w:line="240" w:lineRule="auto"/>
        <w:rPr>
          <w:rFonts w:ascii="Arial" w:eastAsia="Calibri" w:hAnsi="Arial" w:cs="Arial"/>
          <w:sz w:val="24"/>
          <w:szCs w:val="24"/>
        </w:rPr>
      </w:pPr>
    </w:p>
    <w:p w14:paraId="551088B8" w14:textId="77777777" w:rsidR="00DA2503"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 xml:space="preserve">What is the scope of work involved? Does the provider (i.e., us) </w:t>
      </w:r>
      <w:proofErr w:type="gramStart"/>
      <w:r w:rsidRPr="004762AB">
        <w:rPr>
          <w:rFonts w:ascii="Arial" w:eastAsia="Calibri" w:hAnsi="Arial" w:cs="Arial"/>
          <w:sz w:val="24"/>
          <w:szCs w:val="24"/>
        </w:rPr>
        <w:t>have to</w:t>
      </w:r>
      <w:proofErr w:type="gramEnd"/>
      <w:r w:rsidRPr="004762AB">
        <w:rPr>
          <w:rFonts w:ascii="Arial" w:eastAsia="Calibri" w:hAnsi="Arial" w:cs="Arial"/>
          <w:sz w:val="24"/>
          <w:szCs w:val="24"/>
        </w:rPr>
        <w:t xml:space="preserve"> update 1 row per council - or 1000 rows per council? </w:t>
      </w:r>
    </w:p>
    <w:p w14:paraId="7659DAAD" w14:textId="77777777" w:rsidR="00DA2503" w:rsidRDefault="00DA2503" w:rsidP="004762AB">
      <w:pPr>
        <w:spacing w:after="0" w:line="240" w:lineRule="auto"/>
        <w:rPr>
          <w:rFonts w:ascii="Arial" w:eastAsia="Calibri" w:hAnsi="Arial" w:cs="Arial"/>
          <w:color w:val="FF0000"/>
          <w:sz w:val="24"/>
          <w:szCs w:val="24"/>
        </w:rPr>
      </w:pPr>
    </w:p>
    <w:p w14:paraId="702704E6" w14:textId="77777777" w:rsidR="004762AB" w:rsidRDefault="00DA2503" w:rsidP="004762AB">
      <w:pPr>
        <w:spacing w:after="0" w:line="240" w:lineRule="auto"/>
        <w:rPr>
          <w:rFonts w:ascii="Arial" w:eastAsia="Calibri" w:hAnsi="Arial" w:cs="Arial"/>
          <w:color w:val="FF0000"/>
          <w:sz w:val="24"/>
          <w:szCs w:val="24"/>
        </w:rPr>
      </w:pPr>
      <w:r>
        <w:rPr>
          <w:rFonts w:ascii="Arial" w:eastAsia="Calibri" w:hAnsi="Arial" w:cs="Arial"/>
          <w:color w:val="FF0000"/>
          <w:sz w:val="24"/>
          <w:szCs w:val="24"/>
        </w:rPr>
        <w:lastRenderedPageBreak/>
        <w:t xml:space="preserve">Answer - </w:t>
      </w:r>
      <w:r w:rsidR="004762AB" w:rsidRPr="004762AB">
        <w:rPr>
          <w:rFonts w:ascii="Arial" w:eastAsia="Calibri" w:hAnsi="Arial" w:cs="Arial"/>
          <w:color w:val="FF0000"/>
          <w:sz w:val="24"/>
          <w:szCs w:val="24"/>
        </w:rPr>
        <w:t>The provider would update as many rows of data as the councils that want the pay award applied have submitted (some councils with local pay arrangements may not want the award applied).This could be in the region of 350 per council but could be more as for some surveys councils can enter as many roles as they wish.</w:t>
      </w:r>
    </w:p>
    <w:p w14:paraId="23F3D4AE" w14:textId="77777777" w:rsidR="00DA2503" w:rsidRPr="004762AB" w:rsidRDefault="00DA2503" w:rsidP="004762AB">
      <w:pPr>
        <w:spacing w:after="0" w:line="240" w:lineRule="auto"/>
        <w:rPr>
          <w:rFonts w:ascii="Arial" w:eastAsia="Calibri" w:hAnsi="Arial" w:cs="Arial"/>
          <w:sz w:val="24"/>
          <w:szCs w:val="24"/>
        </w:rPr>
      </w:pPr>
    </w:p>
    <w:p w14:paraId="5C32EB0E" w14:textId="77777777" w:rsidR="00DA2503"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 xml:space="preserve">Where can we find the national pay deal information? </w:t>
      </w:r>
    </w:p>
    <w:p w14:paraId="28705BBE" w14:textId="77777777" w:rsidR="00DA2503" w:rsidRDefault="00DA2503" w:rsidP="004762AB">
      <w:pPr>
        <w:spacing w:after="0" w:line="240" w:lineRule="auto"/>
        <w:rPr>
          <w:rFonts w:ascii="Arial" w:eastAsia="Calibri" w:hAnsi="Arial" w:cs="Arial"/>
          <w:color w:val="FF0000"/>
          <w:sz w:val="24"/>
          <w:szCs w:val="24"/>
        </w:rPr>
      </w:pPr>
    </w:p>
    <w:p w14:paraId="797C51D3" w14:textId="77777777" w:rsidR="004762AB" w:rsidRPr="004762AB" w:rsidRDefault="00DA2503" w:rsidP="004762AB">
      <w:pPr>
        <w:spacing w:after="0" w:line="240" w:lineRule="auto"/>
        <w:rPr>
          <w:rFonts w:ascii="Arial" w:eastAsia="Calibri" w:hAnsi="Arial" w:cs="Arial"/>
          <w:sz w:val="24"/>
          <w:szCs w:val="24"/>
        </w:rPr>
      </w:pPr>
      <w:r>
        <w:rPr>
          <w:rFonts w:ascii="Arial" w:eastAsia="Calibri" w:hAnsi="Arial" w:cs="Arial"/>
          <w:color w:val="FF0000"/>
          <w:sz w:val="24"/>
          <w:szCs w:val="24"/>
        </w:rPr>
        <w:t xml:space="preserve">Answer- </w:t>
      </w:r>
      <w:r w:rsidR="004762AB" w:rsidRPr="004762AB">
        <w:rPr>
          <w:rFonts w:ascii="Arial" w:eastAsia="Calibri" w:hAnsi="Arial" w:cs="Arial"/>
          <w:color w:val="FF0000"/>
          <w:sz w:val="24"/>
          <w:szCs w:val="24"/>
        </w:rPr>
        <w:t>This is announced when the pay award is agreed. London Councils will email the provider with the notification.</w:t>
      </w:r>
      <w:r>
        <w:rPr>
          <w:rFonts w:ascii="Arial" w:eastAsia="Calibri" w:hAnsi="Arial" w:cs="Arial"/>
          <w:color w:val="FF0000"/>
          <w:sz w:val="24"/>
          <w:szCs w:val="24"/>
        </w:rPr>
        <w:t xml:space="preserve">  You can see the Local Government Association website for general information about pay for Local Government Ser</w:t>
      </w:r>
      <w:r w:rsidR="004A5DB5">
        <w:rPr>
          <w:rFonts w:ascii="Arial" w:eastAsia="Calibri" w:hAnsi="Arial" w:cs="Arial"/>
          <w:color w:val="FF0000"/>
          <w:sz w:val="24"/>
          <w:szCs w:val="24"/>
        </w:rPr>
        <w:t xml:space="preserve">vices staff.  </w:t>
      </w:r>
    </w:p>
    <w:p w14:paraId="315C08A2" w14:textId="77777777" w:rsidR="004762AB" w:rsidRPr="004762AB" w:rsidRDefault="004762AB" w:rsidP="004762AB">
      <w:pPr>
        <w:spacing w:after="0" w:line="240" w:lineRule="auto"/>
        <w:rPr>
          <w:rFonts w:ascii="Arial" w:eastAsia="Calibri" w:hAnsi="Arial" w:cs="Arial"/>
          <w:sz w:val="24"/>
          <w:szCs w:val="24"/>
        </w:rPr>
      </w:pPr>
    </w:p>
    <w:p w14:paraId="32C407CB" w14:textId="77777777" w:rsidR="004762AB" w:rsidRPr="004762AB" w:rsidRDefault="004762AB" w:rsidP="004762AB">
      <w:pPr>
        <w:spacing w:after="0" w:line="240" w:lineRule="auto"/>
        <w:rPr>
          <w:rFonts w:ascii="Arial" w:eastAsia="Calibri" w:hAnsi="Arial" w:cs="Arial"/>
          <w:b/>
          <w:bCs/>
          <w:sz w:val="24"/>
          <w:szCs w:val="24"/>
        </w:rPr>
      </w:pPr>
      <w:r w:rsidRPr="004762AB">
        <w:rPr>
          <w:rFonts w:ascii="Arial" w:eastAsia="Calibri" w:hAnsi="Arial" w:cs="Arial"/>
          <w:b/>
          <w:bCs/>
          <w:sz w:val="24"/>
          <w:szCs w:val="24"/>
        </w:rPr>
        <w:t>Row Number 87</w:t>
      </w:r>
    </w:p>
    <w:p w14:paraId="256BC187" w14:textId="77777777" w:rsidR="004762AB" w:rsidRPr="004762AB" w:rsidRDefault="004762AB" w:rsidP="004762AB">
      <w:pPr>
        <w:spacing w:after="0" w:line="240" w:lineRule="auto"/>
        <w:rPr>
          <w:rFonts w:ascii="Arial" w:eastAsia="Calibri" w:hAnsi="Arial" w:cs="Arial"/>
          <w:i/>
          <w:iCs/>
          <w:sz w:val="24"/>
          <w:szCs w:val="24"/>
        </w:rPr>
      </w:pPr>
      <w:r w:rsidRPr="004762AB">
        <w:rPr>
          <w:rFonts w:ascii="Arial" w:eastAsia="Calibri" w:hAnsi="Arial" w:cs="Arial"/>
          <w:i/>
          <w:iCs/>
          <w:sz w:val="24"/>
          <w:szCs w:val="24"/>
        </w:rPr>
        <w:t>Data to be uploaded by councils using custom-designed Excel input forms the content design and layout of which to be as specified by London Councils to exactly match those in current use. These to be downloadable by users from the provider’s website.</w:t>
      </w:r>
    </w:p>
    <w:p w14:paraId="31EC1629" w14:textId="77777777" w:rsidR="004A5DB5"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 xml:space="preserve">Please provide examples of the </w:t>
      </w:r>
      <w:r w:rsidRPr="004762AB">
        <w:rPr>
          <w:rFonts w:ascii="Arial" w:eastAsia="Calibri" w:hAnsi="Arial" w:cs="Arial"/>
          <w:i/>
          <w:iCs/>
          <w:sz w:val="24"/>
          <w:szCs w:val="24"/>
        </w:rPr>
        <w:t>custom-designed Excel input forms the content design and layout</w:t>
      </w:r>
      <w:r w:rsidRPr="004762AB">
        <w:rPr>
          <w:rFonts w:ascii="Arial" w:eastAsia="Calibri" w:hAnsi="Arial" w:cs="Arial"/>
          <w:sz w:val="24"/>
          <w:szCs w:val="24"/>
        </w:rPr>
        <w:t xml:space="preserve">. </w:t>
      </w:r>
    </w:p>
    <w:p w14:paraId="491AECA0" w14:textId="77777777" w:rsidR="004A5DB5" w:rsidRDefault="004A5DB5" w:rsidP="004762AB">
      <w:pPr>
        <w:spacing w:after="0" w:line="240" w:lineRule="auto"/>
        <w:rPr>
          <w:rFonts w:ascii="Arial" w:eastAsia="Calibri" w:hAnsi="Arial" w:cs="Arial"/>
          <w:color w:val="FF0000"/>
          <w:sz w:val="24"/>
          <w:szCs w:val="24"/>
        </w:rPr>
      </w:pPr>
    </w:p>
    <w:p w14:paraId="28F485C7" w14:textId="77777777" w:rsidR="004762AB" w:rsidRDefault="004A5DB5" w:rsidP="004762AB">
      <w:pPr>
        <w:spacing w:after="0" w:line="240" w:lineRule="auto"/>
        <w:rPr>
          <w:rFonts w:ascii="Arial" w:eastAsia="Calibri" w:hAnsi="Arial" w:cs="Arial"/>
          <w:color w:val="FF0000"/>
          <w:sz w:val="24"/>
          <w:szCs w:val="24"/>
        </w:rPr>
      </w:pPr>
      <w:r>
        <w:rPr>
          <w:rFonts w:ascii="Arial" w:eastAsia="Calibri" w:hAnsi="Arial" w:cs="Arial"/>
          <w:color w:val="FF0000"/>
          <w:sz w:val="24"/>
          <w:szCs w:val="24"/>
        </w:rPr>
        <w:t xml:space="preserve">Answer - </w:t>
      </w:r>
      <w:r w:rsidR="00F836CE" w:rsidRPr="000418D6">
        <w:rPr>
          <w:rFonts w:ascii="Arial" w:eastAsia="Calibri" w:hAnsi="Arial" w:cs="Arial"/>
          <w:color w:val="FF0000"/>
          <w:sz w:val="24"/>
          <w:szCs w:val="24"/>
        </w:rPr>
        <w:t xml:space="preserve">This is not deemed relevant to assessment of the bids.  </w:t>
      </w:r>
      <w:r w:rsidR="00F836CE" w:rsidRPr="00F836CE">
        <w:rPr>
          <w:rFonts w:ascii="Arial" w:eastAsia="Calibri" w:hAnsi="Arial" w:cs="Arial"/>
          <w:color w:val="FF0000"/>
          <w:sz w:val="24"/>
          <w:szCs w:val="24"/>
        </w:rPr>
        <w:t xml:space="preserve">It is anticipated that the </w:t>
      </w:r>
      <w:r w:rsidR="00F836CE" w:rsidRPr="000418D6">
        <w:rPr>
          <w:rFonts w:ascii="Arial" w:eastAsia="Calibri" w:hAnsi="Arial" w:cs="Arial"/>
          <w:color w:val="FF0000"/>
          <w:sz w:val="24"/>
          <w:szCs w:val="24"/>
        </w:rPr>
        <w:t xml:space="preserve">successful bidder will </w:t>
      </w:r>
      <w:r w:rsidR="00F836CE" w:rsidRPr="00F836CE">
        <w:rPr>
          <w:rFonts w:ascii="Arial" w:eastAsia="Calibri" w:hAnsi="Arial" w:cs="Arial"/>
          <w:color w:val="FF0000"/>
          <w:sz w:val="24"/>
          <w:szCs w:val="24"/>
        </w:rPr>
        <w:t xml:space="preserve">have their own approach and methods for collecting, holding and presenting the information.  </w:t>
      </w:r>
      <w:r w:rsidR="00170468">
        <w:rPr>
          <w:rFonts w:ascii="Arial" w:eastAsia="Calibri" w:hAnsi="Arial" w:cs="Arial"/>
          <w:color w:val="FF0000"/>
          <w:sz w:val="24"/>
          <w:szCs w:val="24"/>
        </w:rPr>
        <w:t xml:space="preserve">Whilst, London Councils has a current methodology for data collection, if the successful bidder identifies a methodology that might be more effective this can be used.  </w:t>
      </w:r>
      <w:r w:rsidR="00F836CE" w:rsidRPr="00F836CE">
        <w:rPr>
          <w:rFonts w:ascii="Arial" w:eastAsia="Calibri" w:hAnsi="Arial" w:cs="Arial"/>
          <w:color w:val="FF0000"/>
          <w:sz w:val="24"/>
          <w:szCs w:val="24"/>
        </w:rPr>
        <w:t xml:space="preserve">The key is to enable output data that can be easily accessed/ read/ interpreted by data users. </w:t>
      </w:r>
    </w:p>
    <w:p w14:paraId="47BCD9FE" w14:textId="77777777" w:rsidR="00170468" w:rsidRPr="004762AB" w:rsidRDefault="00170468" w:rsidP="004762AB">
      <w:pPr>
        <w:spacing w:after="0" w:line="240" w:lineRule="auto"/>
        <w:rPr>
          <w:rFonts w:ascii="Arial" w:eastAsia="Calibri" w:hAnsi="Arial" w:cs="Arial"/>
          <w:sz w:val="24"/>
          <w:szCs w:val="24"/>
        </w:rPr>
      </w:pPr>
    </w:p>
    <w:p w14:paraId="3303AFAE" w14:textId="77777777" w:rsidR="004762AB" w:rsidRPr="004762AB" w:rsidRDefault="004762AB" w:rsidP="004762AB">
      <w:pPr>
        <w:spacing w:after="0" w:line="240" w:lineRule="auto"/>
        <w:rPr>
          <w:rFonts w:ascii="Arial" w:eastAsia="Calibri" w:hAnsi="Arial" w:cs="Arial"/>
          <w:b/>
          <w:bCs/>
          <w:sz w:val="24"/>
          <w:szCs w:val="24"/>
        </w:rPr>
      </w:pPr>
      <w:r w:rsidRPr="004762AB">
        <w:rPr>
          <w:rFonts w:ascii="Arial" w:eastAsia="Calibri" w:hAnsi="Arial" w:cs="Arial"/>
          <w:b/>
          <w:bCs/>
          <w:sz w:val="24"/>
          <w:szCs w:val="24"/>
        </w:rPr>
        <w:t>Row Number 88 and 89</w:t>
      </w:r>
    </w:p>
    <w:p w14:paraId="2F7767D9" w14:textId="77777777" w:rsidR="004762AB" w:rsidRPr="004762AB" w:rsidRDefault="004762AB" w:rsidP="004762AB">
      <w:pPr>
        <w:spacing w:after="0" w:line="240" w:lineRule="auto"/>
        <w:rPr>
          <w:rFonts w:ascii="Arial" w:eastAsia="Calibri" w:hAnsi="Arial" w:cs="Arial"/>
          <w:i/>
          <w:iCs/>
          <w:sz w:val="24"/>
          <w:szCs w:val="24"/>
        </w:rPr>
      </w:pPr>
      <w:r w:rsidRPr="004762AB">
        <w:rPr>
          <w:rFonts w:ascii="Arial" w:eastAsia="Calibri" w:hAnsi="Arial" w:cs="Arial"/>
          <w:i/>
          <w:iCs/>
          <w:sz w:val="24"/>
          <w:szCs w:val="24"/>
        </w:rPr>
        <w:t>These outputs are as specified by London Councils in the form of custom-designed Excel spreadsheets to match those in current use. The outputs to be available for users to download as compiled sets of data with calculated fields, numeric and text values including free text and drop-down selections. All including the presentation layout and appearance are to be as specified by London Councils. Exports must reflect latest version of data.</w:t>
      </w:r>
    </w:p>
    <w:p w14:paraId="12D7CE2B" w14:textId="77777777" w:rsidR="004762AB" w:rsidRPr="004762AB" w:rsidRDefault="004762AB" w:rsidP="004762AB">
      <w:pPr>
        <w:spacing w:after="0" w:line="240" w:lineRule="auto"/>
        <w:rPr>
          <w:rFonts w:ascii="Arial" w:eastAsia="Calibri" w:hAnsi="Arial" w:cs="Arial"/>
          <w:i/>
          <w:iCs/>
          <w:sz w:val="24"/>
          <w:szCs w:val="24"/>
        </w:rPr>
      </w:pPr>
      <w:r w:rsidRPr="004762AB">
        <w:rPr>
          <w:rFonts w:ascii="Arial" w:eastAsia="Calibri" w:hAnsi="Arial" w:cs="Arial"/>
          <w:i/>
          <w:iCs/>
          <w:sz w:val="24"/>
          <w:szCs w:val="24"/>
        </w:rPr>
        <w:t xml:space="preserve">For example, the HR Resources survey outputs comprise an Excel workbook of 7 custom-designed spreadsheets including a table showing a compilation of free text entries per council; tables showing top-line summaries of average FTE employee numbers by 5 different categories, headcount and average of HR FTE ratios to workforce headcount and number of the survey responses by "as at" date; table of average FTE of HR by work type and grade band for all councils in the region; table of average FTE of HR by work type and grade band for Inner London; same for Outer London (in the case of London but by other council categories for other regions - </w:t>
      </w:r>
      <w:proofErr w:type="spellStart"/>
      <w:r w:rsidRPr="004762AB">
        <w:rPr>
          <w:rFonts w:ascii="Arial" w:eastAsia="Calibri" w:hAnsi="Arial" w:cs="Arial"/>
          <w:i/>
          <w:iCs/>
          <w:sz w:val="24"/>
          <w:szCs w:val="24"/>
        </w:rPr>
        <w:t>ie</w:t>
      </w:r>
      <w:proofErr w:type="spellEnd"/>
      <w:r w:rsidRPr="004762AB">
        <w:rPr>
          <w:rFonts w:ascii="Arial" w:eastAsia="Calibri" w:hAnsi="Arial" w:cs="Arial"/>
          <w:i/>
          <w:iCs/>
          <w:sz w:val="24"/>
          <w:szCs w:val="24"/>
        </w:rPr>
        <w:t>: County/ Metropolitan Borough/Unitary council and District Councils) all values to be calculated from the data provided by each council in its custom-designed Excel upload form); table of outsourced HR work by council by work type with name of provider; table of shared HR work by work type with name of partner/partners. As this survey does not have a raw data export option. the provider will need to give the relevant Regional Head their councils' raw data on request to enable them to conduct data checks.</w:t>
      </w:r>
    </w:p>
    <w:p w14:paraId="7C0D1565" w14:textId="77777777" w:rsidR="004762AB" w:rsidRPr="004762AB" w:rsidRDefault="004762AB" w:rsidP="004762AB">
      <w:pPr>
        <w:spacing w:after="0" w:line="240" w:lineRule="auto"/>
        <w:rPr>
          <w:rFonts w:ascii="Arial" w:eastAsia="Calibri" w:hAnsi="Arial" w:cs="Arial"/>
          <w:sz w:val="24"/>
          <w:szCs w:val="24"/>
        </w:rPr>
      </w:pPr>
    </w:p>
    <w:p w14:paraId="1CFAB25D" w14:textId="77777777" w:rsidR="00170468"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lastRenderedPageBreak/>
        <w:t>Question: how many unique designs are there?</w:t>
      </w:r>
    </w:p>
    <w:p w14:paraId="58995833" w14:textId="77777777" w:rsidR="00170468" w:rsidRDefault="00170468" w:rsidP="004762AB">
      <w:pPr>
        <w:spacing w:after="0" w:line="240" w:lineRule="auto"/>
        <w:rPr>
          <w:rFonts w:ascii="Arial" w:eastAsia="Calibri" w:hAnsi="Arial" w:cs="Arial"/>
          <w:sz w:val="24"/>
          <w:szCs w:val="24"/>
        </w:rPr>
      </w:pPr>
    </w:p>
    <w:p w14:paraId="0DD98222" w14:textId="77777777" w:rsidR="00170468" w:rsidRPr="00170468" w:rsidRDefault="00170468" w:rsidP="004762AB">
      <w:pPr>
        <w:spacing w:after="0" w:line="240" w:lineRule="auto"/>
        <w:rPr>
          <w:rFonts w:ascii="Arial" w:eastAsia="Calibri" w:hAnsi="Arial" w:cs="Arial"/>
          <w:color w:val="FF0000"/>
          <w:sz w:val="24"/>
          <w:szCs w:val="24"/>
        </w:rPr>
      </w:pPr>
      <w:r w:rsidRPr="00170468">
        <w:rPr>
          <w:rFonts w:ascii="Arial" w:eastAsia="Calibri" w:hAnsi="Arial" w:cs="Arial"/>
          <w:color w:val="FF0000"/>
          <w:sz w:val="24"/>
          <w:szCs w:val="24"/>
        </w:rPr>
        <w:t xml:space="preserve">Answer - </w:t>
      </w:r>
      <w:proofErr w:type="gramStart"/>
      <w:r w:rsidR="004762AB" w:rsidRPr="004762AB">
        <w:rPr>
          <w:rFonts w:ascii="Arial" w:eastAsia="Calibri" w:hAnsi="Arial" w:cs="Arial"/>
          <w:color w:val="FF0000"/>
          <w:sz w:val="24"/>
          <w:szCs w:val="24"/>
        </w:rPr>
        <w:t>At the moment</w:t>
      </w:r>
      <w:proofErr w:type="gramEnd"/>
      <w:r w:rsidR="004762AB" w:rsidRPr="004762AB">
        <w:rPr>
          <w:rFonts w:ascii="Arial" w:eastAsia="Calibri" w:hAnsi="Arial" w:cs="Arial"/>
          <w:color w:val="FF0000"/>
          <w:sz w:val="24"/>
          <w:szCs w:val="24"/>
        </w:rPr>
        <w:t xml:space="preserve"> the surveys using the custom forms are as set out in Appendix A in the tender documents. The designs may </w:t>
      </w:r>
      <w:proofErr w:type="gramStart"/>
      <w:r w:rsidR="004762AB" w:rsidRPr="004762AB">
        <w:rPr>
          <w:rFonts w:ascii="Arial" w:eastAsia="Calibri" w:hAnsi="Arial" w:cs="Arial"/>
          <w:color w:val="FF0000"/>
          <w:sz w:val="24"/>
          <w:szCs w:val="24"/>
        </w:rPr>
        <w:t>change</w:t>
      </w:r>
      <w:proofErr w:type="gramEnd"/>
      <w:r w:rsidR="004762AB" w:rsidRPr="004762AB">
        <w:rPr>
          <w:rFonts w:ascii="Arial" w:eastAsia="Calibri" w:hAnsi="Arial" w:cs="Arial"/>
          <w:color w:val="FF0000"/>
          <w:sz w:val="24"/>
          <w:szCs w:val="24"/>
        </w:rPr>
        <w:t xml:space="preserve"> and additional custom designs may be required</w:t>
      </w:r>
      <w:r w:rsidR="004762AB" w:rsidRPr="004762AB">
        <w:rPr>
          <w:rFonts w:ascii="Arial" w:eastAsia="Calibri" w:hAnsi="Arial" w:cs="Arial"/>
          <w:sz w:val="24"/>
          <w:szCs w:val="24"/>
        </w:rPr>
        <w:t xml:space="preserve">. </w:t>
      </w:r>
      <w:r w:rsidRPr="00170468">
        <w:rPr>
          <w:rFonts w:ascii="Arial" w:eastAsia="Calibri" w:hAnsi="Arial" w:cs="Arial"/>
          <w:color w:val="FF0000"/>
          <w:sz w:val="24"/>
          <w:szCs w:val="24"/>
        </w:rPr>
        <w:t>Whilst, London Councils has a current methodology for data collection, if the successful bidder identifies a methodology that might be more effective this can be used.  The key is to enable output data that can be easily accessed/ read/ interpreted by data users.</w:t>
      </w:r>
    </w:p>
    <w:p w14:paraId="6C621184" w14:textId="77777777" w:rsidR="00170468" w:rsidRDefault="00170468" w:rsidP="004762AB">
      <w:pPr>
        <w:spacing w:after="0" w:line="240" w:lineRule="auto"/>
        <w:rPr>
          <w:rFonts w:ascii="Arial" w:eastAsia="Calibri" w:hAnsi="Arial" w:cs="Arial"/>
          <w:sz w:val="24"/>
          <w:szCs w:val="24"/>
        </w:rPr>
      </w:pPr>
    </w:p>
    <w:p w14:paraId="0946D384" w14:textId="77777777" w:rsidR="00170468" w:rsidRDefault="004762AB" w:rsidP="004762AB">
      <w:pPr>
        <w:spacing w:after="0" w:line="240" w:lineRule="auto"/>
        <w:rPr>
          <w:rFonts w:ascii="Arial" w:eastAsia="Calibri" w:hAnsi="Arial" w:cs="Arial"/>
          <w:sz w:val="24"/>
          <w:szCs w:val="24"/>
        </w:rPr>
      </w:pPr>
      <w:r w:rsidRPr="004762AB">
        <w:rPr>
          <w:rFonts w:ascii="Arial" w:eastAsia="Calibri" w:hAnsi="Arial" w:cs="Arial"/>
          <w:sz w:val="24"/>
          <w:szCs w:val="24"/>
        </w:rPr>
        <w:t>For a survey, does it have just one customised Excel spreadsheet, or are there different designs for each Council? </w:t>
      </w:r>
    </w:p>
    <w:p w14:paraId="7D2D2B6B" w14:textId="77777777" w:rsidR="00170468" w:rsidRDefault="00170468" w:rsidP="004762AB">
      <w:pPr>
        <w:spacing w:after="0" w:line="240" w:lineRule="auto"/>
        <w:rPr>
          <w:rFonts w:ascii="Arial" w:eastAsia="Calibri" w:hAnsi="Arial" w:cs="Arial"/>
          <w:color w:val="FF0000"/>
          <w:sz w:val="24"/>
          <w:szCs w:val="24"/>
        </w:rPr>
      </w:pPr>
    </w:p>
    <w:p w14:paraId="48E7981D" w14:textId="77777777" w:rsidR="00170468" w:rsidRPr="00170468" w:rsidRDefault="00170468" w:rsidP="00170468">
      <w:pPr>
        <w:spacing w:after="0" w:line="240" w:lineRule="auto"/>
        <w:rPr>
          <w:rFonts w:ascii="Arial" w:eastAsia="Calibri" w:hAnsi="Arial" w:cs="Arial"/>
          <w:color w:val="FF0000"/>
          <w:sz w:val="24"/>
          <w:szCs w:val="24"/>
        </w:rPr>
      </w:pPr>
      <w:r>
        <w:rPr>
          <w:rFonts w:ascii="Arial" w:eastAsia="Calibri" w:hAnsi="Arial" w:cs="Arial"/>
          <w:color w:val="FF0000"/>
          <w:sz w:val="24"/>
          <w:szCs w:val="24"/>
        </w:rPr>
        <w:t xml:space="preserve">Answer - </w:t>
      </w:r>
      <w:r w:rsidR="004762AB" w:rsidRPr="004762AB">
        <w:rPr>
          <w:rFonts w:ascii="Arial" w:eastAsia="Calibri" w:hAnsi="Arial" w:cs="Arial"/>
          <w:color w:val="FF0000"/>
          <w:sz w:val="24"/>
          <w:szCs w:val="24"/>
        </w:rPr>
        <w:t xml:space="preserve">There is one custom sheet per survey for inputting (they may differ slightly between regions). Outputs may require multiple custom sheets (as per the example you refer to in Rows Number 88 and 89). </w:t>
      </w:r>
      <w:r w:rsidRPr="00170468">
        <w:rPr>
          <w:rFonts w:ascii="Arial" w:eastAsia="Calibri" w:hAnsi="Arial" w:cs="Arial"/>
          <w:color w:val="FF0000"/>
          <w:sz w:val="24"/>
          <w:szCs w:val="24"/>
        </w:rPr>
        <w:t>Whilst, London Councils has a current methodology for data collection, if the successful bidder identifies a methodology that might be more effective this can be used.  The key is to enable output data that can be easily accessed/ read/ interpreted by data users.</w:t>
      </w:r>
    </w:p>
    <w:p w14:paraId="77C36E44" w14:textId="77777777" w:rsidR="00170468" w:rsidRDefault="00170468" w:rsidP="004762AB">
      <w:pPr>
        <w:spacing w:after="0" w:line="240" w:lineRule="auto"/>
        <w:rPr>
          <w:rFonts w:ascii="Arial" w:eastAsia="Calibri" w:hAnsi="Arial" w:cs="Arial"/>
          <w:color w:val="FF0000"/>
          <w:sz w:val="24"/>
          <w:szCs w:val="24"/>
        </w:rPr>
      </w:pPr>
    </w:p>
    <w:p w14:paraId="1F6A2FD3" w14:textId="77777777" w:rsidR="00170468" w:rsidRDefault="00170468" w:rsidP="004762AB">
      <w:pPr>
        <w:spacing w:after="0" w:line="240" w:lineRule="auto"/>
        <w:rPr>
          <w:rFonts w:ascii="Arial" w:eastAsia="Calibri" w:hAnsi="Arial" w:cs="Arial"/>
          <w:sz w:val="24"/>
          <w:szCs w:val="24"/>
        </w:rPr>
      </w:pPr>
    </w:p>
    <w:p w14:paraId="47B974B7" w14:textId="77777777" w:rsidR="00170468" w:rsidRDefault="004762AB" w:rsidP="004762AB">
      <w:pPr>
        <w:spacing w:after="0" w:line="240" w:lineRule="auto"/>
        <w:rPr>
          <w:rFonts w:ascii="Arial" w:eastAsia="Calibri" w:hAnsi="Arial" w:cs="Arial"/>
          <w:color w:val="FF0000"/>
          <w:sz w:val="24"/>
          <w:szCs w:val="24"/>
        </w:rPr>
      </w:pPr>
      <w:r w:rsidRPr="004762AB">
        <w:rPr>
          <w:rFonts w:ascii="Arial" w:eastAsia="Calibri" w:hAnsi="Arial" w:cs="Arial"/>
          <w:sz w:val="24"/>
          <w:szCs w:val="24"/>
        </w:rPr>
        <w:t>Please provide example Excel spreadsheets.</w:t>
      </w:r>
    </w:p>
    <w:p w14:paraId="30BF59C3" w14:textId="77777777" w:rsidR="00170468" w:rsidRDefault="00170468" w:rsidP="004762AB">
      <w:pPr>
        <w:spacing w:after="0" w:line="240" w:lineRule="auto"/>
        <w:rPr>
          <w:rFonts w:ascii="Arial" w:eastAsia="Calibri" w:hAnsi="Arial" w:cs="Arial"/>
          <w:color w:val="FF0000"/>
          <w:sz w:val="24"/>
          <w:szCs w:val="24"/>
        </w:rPr>
      </w:pPr>
    </w:p>
    <w:p w14:paraId="37E35A0B" w14:textId="77777777" w:rsidR="004762AB" w:rsidRDefault="00170468" w:rsidP="004762AB">
      <w:pPr>
        <w:spacing w:after="0" w:line="240" w:lineRule="auto"/>
        <w:rPr>
          <w:rFonts w:ascii="Arial" w:eastAsia="Calibri" w:hAnsi="Arial" w:cs="Arial"/>
          <w:color w:val="FF0000"/>
          <w:sz w:val="24"/>
          <w:szCs w:val="24"/>
        </w:rPr>
      </w:pPr>
      <w:r>
        <w:rPr>
          <w:rFonts w:ascii="Arial" w:eastAsia="Calibri" w:hAnsi="Arial" w:cs="Arial"/>
          <w:color w:val="FF0000"/>
          <w:sz w:val="24"/>
          <w:szCs w:val="24"/>
        </w:rPr>
        <w:t xml:space="preserve">Answer - </w:t>
      </w:r>
      <w:r w:rsidRPr="000418D6">
        <w:rPr>
          <w:rFonts w:ascii="Arial" w:eastAsia="Calibri" w:hAnsi="Arial" w:cs="Arial"/>
          <w:color w:val="FF0000"/>
          <w:sz w:val="24"/>
          <w:szCs w:val="24"/>
        </w:rPr>
        <w:t xml:space="preserve">This is not deemed relevant to assessment of the bids.  </w:t>
      </w:r>
    </w:p>
    <w:p w14:paraId="2802276C" w14:textId="77777777" w:rsidR="00170468" w:rsidRPr="004762AB" w:rsidRDefault="00170468" w:rsidP="004762AB">
      <w:pPr>
        <w:spacing w:after="0" w:line="240" w:lineRule="auto"/>
        <w:rPr>
          <w:rFonts w:ascii="Arial" w:eastAsia="Calibri" w:hAnsi="Arial" w:cs="Arial"/>
          <w:sz w:val="24"/>
          <w:szCs w:val="24"/>
        </w:rPr>
      </w:pPr>
    </w:p>
    <w:p w14:paraId="75AF2263" w14:textId="77777777" w:rsidR="004762AB" w:rsidRPr="004762AB" w:rsidRDefault="004762AB" w:rsidP="004762AB">
      <w:pPr>
        <w:spacing w:after="0" w:line="240" w:lineRule="auto"/>
        <w:rPr>
          <w:rFonts w:ascii="Arial" w:eastAsia="Calibri" w:hAnsi="Arial" w:cs="Arial"/>
          <w:b/>
          <w:bCs/>
          <w:sz w:val="24"/>
          <w:szCs w:val="24"/>
          <w:u w:val="single"/>
        </w:rPr>
      </w:pPr>
      <w:r w:rsidRPr="004762AB">
        <w:rPr>
          <w:rFonts w:ascii="Arial" w:eastAsia="Calibri" w:hAnsi="Arial" w:cs="Arial"/>
          <w:b/>
          <w:bCs/>
          <w:sz w:val="24"/>
          <w:szCs w:val="24"/>
          <w:u w:val="single"/>
        </w:rPr>
        <w:t>Enquiry 2</w:t>
      </w:r>
    </w:p>
    <w:p w14:paraId="5AC72D18" w14:textId="77777777" w:rsidR="004762AB" w:rsidRPr="004762AB" w:rsidRDefault="004762AB" w:rsidP="004762AB">
      <w:pPr>
        <w:spacing w:after="0" w:line="240" w:lineRule="auto"/>
        <w:rPr>
          <w:rFonts w:ascii="Arial" w:eastAsia="Calibri" w:hAnsi="Arial" w:cs="Arial"/>
          <w:sz w:val="24"/>
          <w:szCs w:val="24"/>
        </w:rPr>
      </w:pPr>
    </w:p>
    <w:p w14:paraId="2619D8BF" w14:textId="77777777" w:rsidR="00170468" w:rsidRDefault="004762AB" w:rsidP="004762AB">
      <w:pPr>
        <w:numPr>
          <w:ilvl w:val="0"/>
          <w:numId w:val="5"/>
        </w:numPr>
        <w:spacing w:afterLines="40" w:after="96" w:line="276" w:lineRule="auto"/>
        <w:ind w:hanging="720"/>
        <w:contextualSpacing/>
        <w:rPr>
          <w:rFonts w:ascii="Arial" w:eastAsia="Calibri" w:hAnsi="Arial" w:cs="Arial"/>
          <w:sz w:val="24"/>
          <w:szCs w:val="24"/>
        </w:rPr>
      </w:pPr>
      <w:r w:rsidRPr="004762AB">
        <w:rPr>
          <w:rFonts w:ascii="Arial" w:eastAsia="Calibri" w:hAnsi="Arial" w:cs="Arial"/>
          <w:sz w:val="24"/>
          <w:szCs w:val="24"/>
        </w:rPr>
        <w:t xml:space="preserve">Users to have the ability to generate their own bespoke results outputs including reports and scorecards and Excel outputs, which can be customised. Would you be able to provide some detail as to the type of reports they would need to generate? Our platform enables users to create their own scorecards and surveys and there are elements of extracts available as well as using the dashboard to surface survey results as a KPIs. An example of the type of excel output and type of customisation would be helpful </w:t>
      </w:r>
      <w:proofErr w:type="spellStart"/>
      <w:r w:rsidRPr="004762AB">
        <w:rPr>
          <w:rFonts w:ascii="Arial" w:eastAsia="Calibri" w:hAnsi="Arial" w:cs="Arial"/>
          <w:sz w:val="24"/>
          <w:szCs w:val="24"/>
        </w:rPr>
        <w:t>it</w:t>
      </w:r>
      <w:proofErr w:type="spellEnd"/>
      <w:r w:rsidRPr="004762AB">
        <w:rPr>
          <w:rFonts w:ascii="Arial" w:eastAsia="Calibri" w:hAnsi="Arial" w:cs="Arial"/>
          <w:sz w:val="24"/>
          <w:szCs w:val="24"/>
        </w:rPr>
        <w:t xml:space="preserve"> you are able to. </w:t>
      </w:r>
    </w:p>
    <w:p w14:paraId="489CE7DC" w14:textId="77777777" w:rsidR="00170468" w:rsidRDefault="00170468" w:rsidP="00170468">
      <w:pPr>
        <w:spacing w:afterLines="40" w:after="96" w:line="276" w:lineRule="auto"/>
        <w:contextualSpacing/>
        <w:rPr>
          <w:rFonts w:ascii="Arial" w:eastAsia="Calibri" w:hAnsi="Arial" w:cs="Arial"/>
          <w:color w:val="FF0000"/>
          <w:sz w:val="24"/>
          <w:szCs w:val="24"/>
        </w:rPr>
      </w:pPr>
    </w:p>
    <w:p w14:paraId="4677BFE8" w14:textId="77777777" w:rsidR="00AD4609" w:rsidRPr="004762AB" w:rsidRDefault="00170468" w:rsidP="00AD4609">
      <w:pPr>
        <w:spacing w:afterLines="40" w:after="96" w:line="276" w:lineRule="auto"/>
        <w:contextualSpacing/>
        <w:rPr>
          <w:rFonts w:ascii="Arial" w:eastAsia="Calibri" w:hAnsi="Arial" w:cs="Arial"/>
          <w:color w:val="FF0000"/>
          <w:sz w:val="24"/>
          <w:szCs w:val="24"/>
        </w:rPr>
      </w:pPr>
      <w:r>
        <w:rPr>
          <w:rFonts w:ascii="Arial" w:eastAsia="Calibri" w:hAnsi="Arial" w:cs="Arial"/>
          <w:color w:val="FF0000"/>
          <w:sz w:val="24"/>
          <w:szCs w:val="24"/>
        </w:rPr>
        <w:t xml:space="preserve">Answer - </w:t>
      </w:r>
      <w:r w:rsidR="00AD4609" w:rsidRPr="000418D6">
        <w:rPr>
          <w:rFonts w:ascii="Arial" w:eastAsia="Calibri" w:hAnsi="Arial" w:cs="Arial"/>
          <w:color w:val="FF0000"/>
          <w:sz w:val="24"/>
          <w:szCs w:val="24"/>
        </w:rPr>
        <w:t xml:space="preserve">This is not deemed relevant to assessment of the bids.  </w:t>
      </w:r>
      <w:r w:rsidR="00AD4609" w:rsidRPr="00AD4609">
        <w:rPr>
          <w:rFonts w:ascii="Arial" w:eastAsia="Calibri" w:hAnsi="Arial" w:cs="Arial"/>
          <w:color w:val="FF0000"/>
          <w:sz w:val="24"/>
          <w:szCs w:val="24"/>
        </w:rPr>
        <w:t xml:space="preserve">It is anticipated that the </w:t>
      </w:r>
      <w:r w:rsidR="00AD4609" w:rsidRPr="000418D6">
        <w:rPr>
          <w:rFonts w:ascii="Arial" w:eastAsia="Calibri" w:hAnsi="Arial" w:cs="Arial"/>
          <w:color w:val="FF0000"/>
          <w:sz w:val="24"/>
          <w:szCs w:val="24"/>
        </w:rPr>
        <w:t xml:space="preserve">successful bidder will </w:t>
      </w:r>
      <w:r w:rsidR="00AD4609" w:rsidRPr="00AD4609">
        <w:rPr>
          <w:rFonts w:ascii="Arial" w:eastAsia="Calibri" w:hAnsi="Arial" w:cs="Arial"/>
          <w:color w:val="FF0000"/>
          <w:sz w:val="24"/>
          <w:szCs w:val="24"/>
        </w:rPr>
        <w:t xml:space="preserve">have their own approach and methods for collecting, holding and presenting the information.  The key is to enable output data that can be easily accessed/ read/ interpreted by data users. </w:t>
      </w:r>
    </w:p>
    <w:p w14:paraId="7B0A1114" w14:textId="77777777" w:rsidR="00AD4609" w:rsidRPr="004762AB" w:rsidRDefault="00AD4609" w:rsidP="00170468">
      <w:pPr>
        <w:spacing w:afterLines="40" w:after="96" w:line="276" w:lineRule="auto"/>
        <w:contextualSpacing/>
        <w:rPr>
          <w:rFonts w:ascii="Arial" w:eastAsia="Calibri" w:hAnsi="Arial" w:cs="Arial"/>
          <w:color w:val="FF0000"/>
          <w:sz w:val="24"/>
          <w:szCs w:val="24"/>
        </w:rPr>
      </w:pPr>
    </w:p>
    <w:p w14:paraId="4C3E1863" w14:textId="77777777" w:rsidR="004762AB" w:rsidRPr="004762AB" w:rsidRDefault="004762AB" w:rsidP="004762AB">
      <w:pPr>
        <w:numPr>
          <w:ilvl w:val="0"/>
          <w:numId w:val="5"/>
        </w:numPr>
        <w:spacing w:afterLines="40" w:after="96" w:line="276" w:lineRule="auto"/>
        <w:ind w:hanging="720"/>
        <w:contextualSpacing/>
        <w:rPr>
          <w:rFonts w:ascii="Arial" w:eastAsia="Calibri" w:hAnsi="Arial" w:cs="Arial"/>
          <w:sz w:val="24"/>
          <w:szCs w:val="24"/>
        </w:rPr>
      </w:pPr>
    </w:p>
    <w:p w14:paraId="053A6C01" w14:textId="77777777" w:rsidR="00AD4609" w:rsidRDefault="004762AB" w:rsidP="004762AB">
      <w:pPr>
        <w:spacing w:line="252" w:lineRule="auto"/>
        <w:ind w:left="720"/>
        <w:contextualSpacing/>
        <w:rPr>
          <w:rFonts w:ascii="Arial" w:eastAsia="Calibri" w:hAnsi="Arial" w:cs="Arial"/>
          <w:sz w:val="24"/>
          <w:szCs w:val="24"/>
        </w:rPr>
      </w:pPr>
      <w:r w:rsidRPr="004762AB">
        <w:rPr>
          <w:rFonts w:ascii="Arial" w:eastAsia="Calibri" w:hAnsi="Arial" w:cs="Arial"/>
          <w:sz w:val="24"/>
          <w:szCs w:val="24"/>
        </w:rPr>
        <w:t xml:space="preserve">The platform must offer backwards compatibility to IE8 – is this </w:t>
      </w:r>
      <w:proofErr w:type="gramStart"/>
      <w:r w:rsidRPr="004762AB">
        <w:rPr>
          <w:rFonts w:ascii="Arial" w:eastAsia="Calibri" w:hAnsi="Arial" w:cs="Arial"/>
          <w:sz w:val="24"/>
          <w:szCs w:val="24"/>
        </w:rPr>
        <w:t>absolutely compulsory</w:t>
      </w:r>
      <w:proofErr w:type="gramEnd"/>
      <w:r w:rsidRPr="004762AB">
        <w:rPr>
          <w:rFonts w:ascii="Arial" w:eastAsia="Calibri" w:hAnsi="Arial" w:cs="Arial"/>
          <w:sz w:val="24"/>
          <w:szCs w:val="24"/>
        </w:rPr>
        <w:t xml:space="preserve">? Our platform supports IE11 onwards and due to various technical and security reasons we would not be able to partake should this requirement be essential. </w:t>
      </w:r>
    </w:p>
    <w:p w14:paraId="2D4E1444" w14:textId="77777777" w:rsidR="00AD4609" w:rsidRDefault="00AD4609" w:rsidP="00AD4609">
      <w:pPr>
        <w:spacing w:line="252" w:lineRule="auto"/>
        <w:contextualSpacing/>
        <w:rPr>
          <w:rFonts w:ascii="Arial" w:eastAsia="Calibri" w:hAnsi="Arial" w:cs="Arial"/>
          <w:color w:val="FF0000"/>
          <w:sz w:val="24"/>
          <w:szCs w:val="24"/>
        </w:rPr>
      </w:pPr>
    </w:p>
    <w:p w14:paraId="276C4D7F" w14:textId="77777777" w:rsidR="004762AB" w:rsidRPr="004762AB" w:rsidRDefault="00AD4609" w:rsidP="00AD4609">
      <w:pPr>
        <w:spacing w:line="252" w:lineRule="auto"/>
        <w:contextualSpacing/>
        <w:rPr>
          <w:rFonts w:ascii="Arial" w:eastAsia="Calibri" w:hAnsi="Arial" w:cs="Arial"/>
          <w:color w:val="FF0000"/>
          <w:sz w:val="24"/>
          <w:szCs w:val="24"/>
        </w:rPr>
      </w:pPr>
      <w:r>
        <w:rPr>
          <w:rFonts w:ascii="Arial" w:eastAsia="Calibri" w:hAnsi="Arial" w:cs="Arial"/>
          <w:color w:val="FF0000"/>
          <w:sz w:val="24"/>
          <w:szCs w:val="24"/>
        </w:rPr>
        <w:t xml:space="preserve">Answer - </w:t>
      </w:r>
      <w:r w:rsidR="004762AB" w:rsidRPr="004762AB">
        <w:rPr>
          <w:rFonts w:ascii="Arial" w:eastAsia="Calibri" w:hAnsi="Arial" w:cs="Arial"/>
          <w:color w:val="FF0000"/>
          <w:sz w:val="24"/>
          <w:szCs w:val="24"/>
        </w:rPr>
        <w:t xml:space="preserve">London Councils is conducting a survey of users on which web browser they are using. Users have been asked to respond by 23 December 2020. This </w:t>
      </w:r>
      <w:r w:rsidR="004762AB" w:rsidRPr="004762AB">
        <w:rPr>
          <w:rFonts w:ascii="Arial" w:eastAsia="Calibri" w:hAnsi="Arial" w:cs="Arial"/>
          <w:color w:val="FF0000"/>
          <w:sz w:val="24"/>
          <w:szCs w:val="24"/>
        </w:rPr>
        <w:lastRenderedPageBreak/>
        <w:t xml:space="preserve">question </w:t>
      </w:r>
      <w:r>
        <w:rPr>
          <w:rFonts w:ascii="Arial" w:eastAsia="Calibri" w:hAnsi="Arial" w:cs="Arial"/>
          <w:color w:val="FF0000"/>
          <w:sz w:val="24"/>
          <w:szCs w:val="24"/>
        </w:rPr>
        <w:t xml:space="preserve">and answer </w:t>
      </w:r>
      <w:r w:rsidR="004762AB" w:rsidRPr="004762AB">
        <w:rPr>
          <w:rFonts w:ascii="Arial" w:eastAsia="Calibri" w:hAnsi="Arial" w:cs="Arial"/>
          <w:color w:val="FF0000"/>
          <w:sz w:val="24"/>
          <w:szCs w:val="24"/>
        </w:rPr>
        <w:t>response will be updated once the results of the survey are known.</w:t>
      </w:r>
    </w:p>
    <w:p w14:paraId="00E5BDFC" w14:textId="77777777" w:rsidR="004762AB" w:rsidRDefault="004762AB">
      <w:pPr>
        <w:rPr>
          <w:rFonts w:ascii="Arial" w:hAnsi="Arial" w:cs="Arial"/>
          <w:sz w:val="24"/>
          <w:szCs w:val="24"/>
        </w:rPr>
      </w:pPr>
    </w:p>
    <w:p w14:paraId="08B60C8C" w14:textId="77777777" w:rsidR="00AD4609" w:rsidRPr="00AD4609" w:rsidRDefault="00AD4609">
      <w:pPr>
        <w:rPr>
          <w:rFonts w:ascii="Arial" w:hAnsi="Arial" w:cs="Arial"/>
          <w:b/>
          <w:sz w:val="24"/>
          <w:szCs w:val="24"/>
          <w:u w:val="single"/>
        </w:rPr>
      </w:pPr>
      <w:r w:rsidRPr="00AD4609">
        <w:rPr>
          <w:rFonts w:ascii="Arial" w:hAnsi="Arial" w:cs="Arial"/>
          <w:b/>
          <w:sz w:val="24"/>
          <w:szCs w:val="24"/>
          <w:u w:val="single"/>
        </w:rPr>
        <w:t xml:space="preserve">Enquiry 3 </w:t>
      </w:r>
    </w:p>
    <w:p w14:paraId="4B0BF97A" w14:textId="77777777" w:rsidR="00AD4609" w:rsidRPr="00AD4609" w:rsidRDefault="00AD4609" w:rsidP="00AD4609">
      <w:pPr>
        <w:rPr>
          <w:rFonts w:ascii="Arial" w:hAnsi="Arial" w:cs="Arial"/>
          <w:sz w:val="24"/>
          <w:szCs w:val="24"/>
        </w:rPr>
      </w:pPr>
    </w:p>
    <w:p w14:paraId="256E9F84" w14:textId="77777777" w:rsidR="00AD4609" w:rsidRPr="00AD4609" w:rsidRDefault="00AD4609" w:rsidP="00AD4609">
      <w:pPr>
        <w:rPr>
          <w:rFonts w:ascii="Arial" w:hAnsi="Arial" w:cs="Arial"/>
          <w:sz w:val="24"/>
          <w:szCs w:val="24"/>
        </w:rPr>
      </w:pPr>
      <w:r w:rsidRPr="00AD4609">
        <w:rPr>
          <w:rFonts w:ascii="Arial" w:hAnsi="Arial" w:cs="Arial"/>
          <w:sz w:val="24"/>
          <w:szCs w:val="24"/>
        </w:rPr>
        <w:t xml:space="preserve">a.     Could I request the full data collection and publication timetable </w:t>
      </w:r>
      <w:proofErr w:type="gramStart"/>
      <w:r w:rsidRPr="00AD4609">
        <w:rPr>
          <w:rFonts w:ascii="Arial" w:hAnsi="Arial" w:cs="Arial"/>
          <w:sz w:val="24"/>
          <w:szCs w:val="24"/>
        </w:rPr>
        <w:t>for 2020/2021</w:t>
      </w:r>
      <w:proofErr w:type="gramEnd"/>
      <w:r w:rsidRPr="00AD4609">
        <w:rPr>
          <w:rFonts w:ascii="Arial" w:hAnsi="Arial" w:cs="Arial"/>
          <w:sz w:val="24"/>
          <w:szCs w:val="24"/>
        </w:rPr>
        <w:t xml:space="preserve"> </w:t>
      </w:r>
    </w:p>
    <w:p w14:paraId="1FEA5330" w14:textId="77777777" w:rsidR="00AD4609" w:rsidRPr="00AD4609" w:rsidRDefault="00AD4609" w:rsidP="00AD4609">
      <w:pPr>
        <w:rPr>
          <w:rFonts w:ascii="Arial" w:hAnsi="Arial" w:cs="Arial"/>
          <w:color w:val="FF0000"/>
          <w:sz w:val="24"/>
          <w:szCs w:val="24"/>
        </w:rPr>
      </w:pPr>
      <w:r w:rsidRPr="00AD4609">
        <w:rPr>
          <w:rFonts w:ascii="Arial" w:hAnsi="Arial" w:cs="Arial"/>
          <w:color w:val="FF0000"/>
          <w:sz w:val="24"/>
          <w:szCs w:val="24"/>
        </w:rPr>
        <w:t xml:space="preserve">Answer - </w:t>
      </w:r>
      <w:r w:rsidRPr="004762AB">
        <w:rPr>
          <w:rFonts w:ascii="Arial" w:hAnsi="Arial" w:cs="Arial"/>
          <w:color w:val="FF0000"/>
          <w:sz w:val="24"/>
          <w:szCs w:val="24"/>
        </w:rPr>
        <w:t>The timetable is attached. It is currently under review and likely to change</w:t>
      </w:r>
      <w:r w:rsidRPr="00AD4609">
        <w:rPr>
          <w:rFonts w:ascii="Arial" w:hAnsi="Arial" w:cs="Arial"/>
          <w:color w:val="FF0000"/>
          <w:sz w:val="24"/>
          <w:szCs w:val="24"/>
        </w:rPr>
        <w:t xml:space="preserve"> </w:t>
      </w:r>
    </w:p>
    <w:p w14:paraId="7B860FCE" w14:textId="77777777" w:rsidR="00AD4609" w:rsidRPr="00AD4609" w:rsidRDefault="00AD4609" w:rsidP="00AD4609">
      <w:pPr>
        <w:rPr>
          <w:rFonts w:ascii="Arial" w:hAnsi="Arial" w:cs="Arial"/>
          <w:sz w:val="24"/>
          <w:szCs w:val="24"/>
        </w:rPr>
      </w:pPr>
      <w:r w:rsidRPr="00AD4609">
        <w:rPr>
          <w:rFonts w:ascii="Arial" w:hAnsi="Arial" w:cs="Arial"/>
          <w:sz w:val="24"/>
          <w:szCs w:val="24"/>
        </w:rPr>
        <w:t>b.     Could you provide me a sample of a survey (to understand the (1) typical survey formats and (2) one that is most complex)</w:t>
      </w:r>
    </w:p>
    <w:p w14:paraId="61195AF4" w14:textId="77777777" w:rsidR="00794F0C" w:rsidRPr="004762AB" w:rsidRDefault="00AD4609" w:rsidP="00794F0C">
      <w:pPr>
        <w:rPr>
          <w:rFonts w:ascii="Arial" w:hAnsi="Arial" w:cs="Arial"/>
          <w:color w:val="FF0000"/>
          <w:sz w:val="24"/>
          <w:szCs w:val="24"/>
        </w:rPr>
      </w:pPr>
      <w:r w:rsidRPr="00AD4609">
        <w:rPr>
          <w:rFonts w:ascii="Arial" w:hAnsi="Arial" w:cs="Arial"/>
          <w:color w:val="FF0000"/>
          <w:sz w:val="24"/>
          <w:szCs w:val="24"/>
        </w:rPr>
        <w:t xml:space="preserve">Answer </w:t>
      </w:r>
      <w:proofErr w:type="gramStart"/>
      <w:r w:rsidRPr="00AD4609">
        <w:rPr>
          <w:rFonts w:ascii="Arial" w:hAnsi="Arial" w:cs="Arial"/>
          <w:color w:val="FF0000"/>
          <w:sz w:val="24"/>
          <w:szCs w:val="24"/>
        </w:rPr>
        <w:t>-</w:t>
      </w:r>
      <w:r>
        <w:rPr>
          <w:rFonts w:ascii="Arial" w:hAnsi="Arial" w:cs="Arial"/>
          <w:color w:val="FF0000"/>
          <w:sz w:val="24"/>
          <w:szCs w:val="24"/>
        </w:rPr>
        <w:t xml:space="preserve"> </w:t>
      </w:r>
      <w:r w:rsidR="00794F0C" w:rsidRPr="00794F0C">
        <w:rPr>
          <w:rFonts w:ascii="Arial" w:hAnsi="Arial" w:cs="Arial"/>
          <w:color w:val="FF0000"/>
          <w:sz w:val="24"/>
          <w:szCs w:val="24"/>
        </w:rPr>
        <w:t xml:space="preserve"> </w:t>
      </w:r>
      <w:r w:rsidR="00794F0C" w:rsidRPr="004762AB">
        <w:rPr>
          <w:rFonts w:ascii="Arial" w:hAnsi="Arial" w:cs="Arial"/>
          <w:color w:val="FF0000"/>
          <w:sz w:val="24"/>
          <w:szCs w:val="24"/>
        </w:rPr>
        <w:t>An</w:t>
      </w:r>
      <w:proofErr w:type="gramEnd"/>
      <w:r w:rsidR="00794F0C" w:rsidRPr="004762AB">
        <w:rPr>
          <w:rFonts w:ascii="Arial" w:hAnsi="Arial" w:cs="Arial"/>
          <w:color w:val="FF0000"/>
          <w:sz w:val="24"/>
          <w:szCs w:val="24"/>
        </w:rPr>
        <w:t xml:space="preserve"> example is described in the Technical Specification. London Councils is not providing survey documents for this tender.</w:t>
      </w:r>
      <w:r w:rsidR="00794F0C" w:rsidRPr="00794F0C">
        <w:rPr>
          <w:rFonts w:ascii="Arial" w:hAnsi="Arial" w:cs="Arial"/>
          <w:color w:val="FF0000"/>
          <w:sz w:val="24"/>
          <w:szCs w:val="24"/>
        </w:rPr>
        <w:t xml:space="preserve"> </w:t>
      </w:r>
      <w:r w:rsidR="00794F0C" w:rsidRPr="000418D6">
        <w:rPr>
          <w:rFonts w:ascii="Arial" w:hAnsi="Arial" w:cs="Arial"/>
          <w:color w:val="FF0000"/>
          <w:sz w:val="24"/>
          <w:szCs w:val="24"/>
        </w:rPr>
        <w:t xml:space="preserve">This is not deemed relevant to assessment of the bids.  </w:t>
      </w:r>
    </w:p>
    <w:p w14:paraId="24C32C11" w14:textId="77777777" w:rsidR="00AD4609" w:rsidRPr="00AD4609" w:rsidRDefault="00AD4609" w:rsidP="00AD4609">
      <w:pPr>
        <w:rPr>
          <w:rFonts w:ascii="Arial" w:hAnsi="Arial" w:cs="Arial"/>
          <w:sz w:val="24"/>
          <w:szCs w:val="24"/>
        </w:rPr>
      </w:pPr>
    </w:p>
    <w:p w14:paraId="6E7E5174" w14:textId="77777777" w:rsidR="00AD4609" w:rsidRPr="00AD4609" w:rsidRDefault="00AD4609" w:rsidP="00AD4609">
      <w:pPr>
        <w:rPr>
          <w:rFonts w:ascii="Arial" w:hAnsi="Arial" w:cs="Arial"/>
          <w:sz w:val="24"/>
          <w:szCs w:val="24"/>
        </w:rPr>
      </w:pPr>
      <w:r w:rsidRPr="00AD4609">
        <w:rPr>
          <w:rFonts w:ascii="Arial" w:hAnsi="Arial" w:cs="Arial"/>
          <w:sz w:val="24"/>
          <w:szCs w:val="24"/>
        </w:rPr>
        <w:t>c.     What is the typical size of each survey (or the number of rows/columns for a typical survey)</w:t>
      </w:r>
    </w:p>
    <w:p w14:paraId="7F07C1B4" w14:textId="77777777" w:rsidR="00794F0C" w:rsidRPr="00794F0C" w:rsidRDefault="00794F0C" w:rsidP="00794F0C">
      <w:pPr>
        <w:rPr>
          <w:rFonts w:ascii="Arial" w:hAnsi="Arial" w:cs="Arial"/>
          <w:color w:val="FF0000"/>
          <w:sz w:val="24"/>
          <w:szCs w:val="24"/>
        </w:rPr>
      </w:pPr>
      <w:r w:rsidRPr="00794F0C">
        <w:rPr>
          <w:rFonts w:ascii="Arial" w:hAnsi="Arial" w:cs="Arial"/>
          <w:color w:val="FF0000"/>
          <w:sz w:val="24"/>
          <w:szCs w:val="24"/>
        </w:rPr>
        <w:t xml:space="preserve">Answer </w:t>
      </w:r>
      <w:proofErr w:type="gramStart"/>
      <w:r w:rsidRPr="00794F0C">
        <w:rPr>
          <w:rFonts w:ascii="Arial" w:hAnsi="Arial" w:cs="Arial"/>
          <w:color w:val="FF0000"/>
          <w:sz w:val="24"/>
          <w:szCs w:val="24"/>
        </w:rPr>
        <w:t>-  An</w:t>
      </w:r>
      <w:proofErr w:type="gramEnd"/>
      <w:r w:rsidRPr="00794F0C">
        <w:rPr>
          <w:rFonts w:ascii="Arial" w:hAnsi="Arial" w:cs="Arial"/>
          <w:color w:val="FF0000"/>
          <w:sz w:val="24"/>
          <w:szCs w:val="24"/>
        </w:rPr>
        <w:t xml:space="preserve"> example is described in the Technical Specification. London Councils is not providing survey documents for this tender. This is not deemed relevant to assessment of the bids.  </w:t>
      </w:r>
    </w:p>
    <w:p w14:paraId="679F0C40" w14:textId="77777777" w:rsidR="00AD4609" w:rsidRPr="00AD4609" w:rsidRDefault="00AD4609" w:rsidP="00AD4609">
      <w:pPr>
        <w:rPr>
          <w:rFonts w:ascii="Arial" w:hAnsi="Arial" w:cs="Arial"/>
          <w:sz w:val="24"/>
          <w:szCs w:val="24"/>
        </w:rPr>
      </w:pPr>
    </w:p>
    <w:p w14:paraId="5BA5E8D0" w14:textId="77777777" w:rsidR="00AD4609" w:rsidRPr="00AD4609" w:rsidRDefault="00AD4609" w:rsidP="00AD4609">
      <w:pPr>
        <w:rPr>
          <w:rFonts w:ascii="Arial" w:hAnsi="Arial" w:cs="Arial"/>
          <w:sz w:val="24"/>
          <w:szCs w:val="24"/>
        </w:rPr>
      </w:pPr>
      <w:r w:rsidRPr="00AD4609">
        <w:rPr>
          <w:rFonts w:ascii="Arial" w:hAnsi="Arial" w:cs="Arial"/>
          <w:sz w:val="24"/>
          <w:szCs w:val="24"/>
        </w:rPr>
        <w:t xml:space="preserve">d. </w:t>
      </w:r>
      <w:r w:rsidRPr="00AD4609">
        <w:rPr>
          <w:rFonts w:ascii="Arial" w:hAnsi="Arial" w:cs="Arial"/>
          <w:sz w:val="24"/>
          <w:szCs w:val="24"/>
        </w:rPr>
        <w:tab/>
        <w:t xml:space="preserve">Do you allow members who have not submitted a </w:t>
      </w:r>
      <w:proofErr w:type="gramStart"/>
      <w:r w:rsidRPr="00AD4609">
        <w:rPr>
          <w:rFonts w:ascii="Arial" w:hAnsi="Arial" w:cs="Arial"/>
          <w:sz w:val="24"/>
          <w:szCs w:val="24"/>
        </w:rPr>
        <w:t>particular survey</w:t>
      </w:r>
      <w:proofErr w:type="gramEnd"/>
      <w:r w:rsidRPr="00AD4609">
        <w:rPr>
          <w:rFonts w:ascii="Arial" w:hAnsi="Arial" w:cs="Arial"/>
          <w:sz w:val="24"/>
          <w:szCs w:val="24"/>
        </w:rPr>
        <w:t xml:space="preserve"> to retrospectively submit in order to participate in that benchmark (in the same regard are surveys locked and final once posted or can be corrected </w:t>
      </w:r>
      <w:proofErr w:type="spellStart"/>
      <w:r w:rsidRPr="00AD4609">
        <w:rPr>
          <w:rFonts w:ascii="Arial" w:hAnsi="Arial" w:cs="Arial"/>
          <w:sz w:val="24"/>
          <w:szCs w:val="24"/>
        </w:rPr>
        <w:t>post date</w:t>
      </w:r>
      <w:proofErr w:type="spellEnd"/>
      <w:r w:rsidRPr="00AD4609">
        <w:rPr>
          <w:rFonts w:ascii="Arial" w:hAnsi="Arial" w:cs="Arial"/>
          <w:sz w:val="24"/>
          <w:szCs w:val="24"/>
        </w:rPr>
        <w:t>)</w:t>
      </w:r>
    </w:p>
    <w:p w14:paraId="06E14D2E" w14:textId="77777777" w:rsidR="00794F0C" w:rsidRPr="00AD4609" w:rsidRDefault="00794F0C" w:rsidP="00AD4609">
      <w:pPr>
        <w:rPr>
          <w:rFonts w:ascii="Arial" w:hAnsi="Arial" w:cs="Arial"/>
          <w:color w:val="FF0000"/>
          <w:sz w:val="24"/>
          <w:szCs w:val="24"/>
        </w:rPr>
      </w:pPr>
      <w:r w:rsidRPr="00DA340D">
        <w:rPr>
          <w:rFonts w:ascii="Arial" w:hAnsi="Arial" w:cs="Arial"/>
          <w:color w:val="FF0000"/>
          <w:sz w:val="24"/>
          <w:szCs w:val="24"/>
        </w:rPr>
        <w:t xml:space="preserve">Answer – Not as rule, but exceptions have been made if it deemed appropriate to enable a better benchmarking output and assessment of results.  The determination comes from the </w:t>
      </w:r>
      <w:r w:rsidR="00DA340D" w:rsidRPr="00DA340D">
        <w:rPr>
          <w:rFonts w:ascii="Arial" w:hAnsi="Arial" w:cs="Arial"/>
          <w:color w:val="FF0000"/>
          <w:sz w:val="24"/>
          <w:szCs w:val="24"/>
        </w:rPr>
        <w:t>client’s</w:t>
      </w:r>
      <w:r w:rsidRPr="00DA340D">
        <w:rPr>
          <w:rFonts w:ascii="Arial" w:hAnsi="Arial" w:cs="Arial"/>
          <w:color w:val="FF0000"/>
          <w:sz w:val="24"/>
          <w:szCs w:val="24"/>
        </w:rPr>
        <w:t xml:space="preserve"> needs</w:t>
      </w:r>
      <w:r w:rsidR="00DA340D" w:rsidRPr="00DA340D">
        <w:rPr>
          <w:rFonts w:ascii="Arial" w:hAnsi="Arial" w:cs="Arial"/>
          <w:color w:val="FF0000"/>
          <w:sz w:val="24"/>
          <w:szCs w:val="24"/>
        </w:rPr>
        <w:t xml:space="preserve">, the ease with which additional/ late information can be accommodated and whether the </w:t>
      </w:r>
      <w:r w:rsidRPr="00DA340D">
        <w:rPr>
          <w:rFonts w:ascii="Arial" w:hAnsi="Arial" w:cs="Arial"/>
          <w:color w:val="FF0000"/>
          <w:sz w:val="24"/>
          <w:szCs w:val="24"/>
        </w:rPr>
        <w:t xml:space="preserve">final </w:t>
      </w:r>
      <w:r w:rsidR="00DA340D" w:rsidRPr="00DA340D">
        <w:rPr>
          <w:rFonts w:ascii="Arial" w:hAnsi="Arial" w:cs="Arial"/>
          <w:color w:val="FF0000"/>
          <w:sz w:val="24"/>
          <w:szCs w:val="24"/>
        </w:rPr>
        <w:t xml:space="preserve">data </w:t>
      </w:r>
      <w:r w:rsidRPr="00DA340D">
        <w:rPr>
          <w:rFonts w:ascii="Arial" w:hAnsi="Arial" w:cs="Arial"/>
          <w:color w:val="FF0000"/>
          <w:sz w:val="24"/>
          <w:szCs w:val="24"/>
        </w:rPr>
        <w:t xml:space="preserve">usage and </w:t>
      </w:r>
      <w:r w:rsidR="00DA340D" w:rsidRPr="00DA340D">
        <w:rPr>
          <w:rFonts w:ascii="Arial" w:hAnsi="Arial" w:cs="Arial"/>
          <w:color w:val="FF0000"/>
          <w:sz w:val="24"/>
          <w:szCs w:val="24"/>
        </w:rPr>
        <w:t xml:space="preserve">output of results will enable analysis and insight.  </w:t>
      </w:r>
    </w:p>
    <w:p w14:paraId="0C5A9A7B" w14:textId="77777777" w:rsidR="00AD4609" w:rsidRPr="00AD4609" w:rsidRDefault="00AD4609" w:rsidP="00AD4609">
      <w:pPr>
        <w:rPr>
          <w:rFonts w:ascii="Arial" w:hAnsi="Arial" w:cs="Arial"/>
          <w:sz w:val="24"/>
          <w:szCs w:val="24"/>
        </w:rPr>
      </w:pPr>
      <w:r w:rsidRPr="00AD4609">
        <w:rPr>
          <w:rFonts w:ascii="Arial" w:hAnsi="Arial" w:cs="Arial"/>
          <w:sz w:val="24"/>
          <w:szCs w:val="24"/>
        </w:rPr>
        <w:t>e.</w:t>
      </w:r>
      <w:r w:rsidRPr="00AD4609">
        <w:rPr>
          <w:rFonts w:ascii="Arial" w:hAnsi="Arial" w:cs="Arial"/>
          <w:sz w:val="24"/>
          <w:szCs w:val="24"/>
        </w:rPr>
        <w:tab/>
        <w:t>In terms of the migration of the previous data, can you provide information on the current database/system that is already being used (including if the previous datasets are in a database, excel format or a csv)</w:t>
      </w:r>
    </w:p>
    <w:p w14:paraId="0AE52014" w14:textId="77777777" w:rsidR="00AD4609" w:rsidRDefault="00DA340D">
      <w:pPr>
        <w:rPr>
          <w:rFonts w:ascii="Arial" w:hAnsi="Arial" w:cs="Arial"/>
          <w:color w:val="FF0000"/>
          <w:sz w:val="24"/>
          <w:szCs w:val="24"/>
        </w:rPr>
      </w:pPr>
      <w:r w:rsidRPr="00DA340D">
        <w:rPr>
          <w:rFonts w:ascii="Arial" w:hAnsi="Arial" w:cs="Arial"/>
          <w:color w:val="FF0000"/>
          <w:sz w:val="24"/>
          <w:szCs w:val="24"/>
        </w:rPr>
        <w:t xml:space="preserve">Answer - </w:t>
      </w:r>
      <w:r w:rsidRPr="000418D6">
        <w:rPr>
          <w:rFonts w:ascii="Arial" w:hAnsi="Arial" w:cs="Arial"/>
          <w:color w:val="FF0000"/>
          <w:sz w:val="24"/>
          <w:szCs w:val="24"/>
        </w:rPr>
        <w:t xml:space="preserve">This is not deemed relevant to assessment of the bids.  </w:t>
      </w:r>
      <w:r w:rsidRPr="00DA340D">
        <w:rPr>
          <w:rFonts w:ascii="Arial" w:hAnsi="Arial" w:cs="Arial"/>
          <w:color w:val="FF0000"/>
          <w:sz w:val="24"/>
          <w:szCs w:val="24"/>
        </w:rPr>
        <w:t xml:space="preserve">The successful bidder will be provided with relevant information to enable successful migration of data from the current system to a new one.  Relevant project methodology for migration can be outlined by bidders and will be </w:t>
      </w:r>
      <w:proofErr w:type="gramStart"/>
      <w:r w:rsidRPr="00DA340D">
        <w:rPr>
          <w:rFonts w:ascii="Arial" w:hAnsi="Arial" w:cs="Arial"/>
          <w:color w:val="FF0000"/>
          <w:sz w:val="24"/>
          <w:szCs w:val="24"/>
        </w:rPr>
        <w:t>sufficient</w:t>
      </w:r>
      <w:proofErr w:type="gramEnd"/>
      <w:r w:rsidRPr="00DA340D">
        <w:rPr>
          <w:rFonts w:ascii="Arial" w:hAnsi="Arial" w:cs="Arial"/>
          <w:color w:val="FF0000"/>
          <w:sz w:val="24"/>
          <w:szCs w:val="24"/>
        </w:rPr>
        <w:t xml:space="preserve"> for evaluation.  </w:t>
      </w:r>
    </w:p>
    <w:p w14:paraId="130C4602" w14:textId="77777777" w:rsidR="00560EBC" w:rsidRDefault="00560EBC">
      <w:pPr>
        <w:rPr>
          <w:rFonts w:ascii="Arial" w:hAnsi="Arial" w:cs="Arial"/>
          <w:color w:val="FF0000"/>
          <w:sz w:val="24"/>
          <w:szCs w:val="24"/>
        </w:rPr>
      </w:pPr>
    </w:p>
    <w:p w14:paraId="58E66AAE" w14:textId="77777777" w:rsidR="00560EBC" w:rsidRDefault="00560EBC">
      <w:pPr>
        <w:rPr>
          <w:rFonts w:ascii="Arial" w:hAnsi="Arial" w:cs="Arial"/>
          <w:color w:val="FF0000"/>
          <w:sz w:val="24"/>
          <w:szCs w:val="24"/>
        </w:rPr>
      </w:pPr>
    </w:p>
    <w:p w14:paraId="1A9778A5" w14:textId="2380000D" w:rsidR="00560EBC" w:rsidRDefault="00560EBC">
      <w:pPr>
        <w:rPr>
          <w:rFonts w:ascii="Arial" w:hAnsi="Arial" w:cs="Arial"/>
          <w:color w:val="FF0000"/>
          <w:sz w:val="24"/>
          <w:szCs w:val="24"/>
        </w:rPr>
      </w:pPr>
      <w:r>
        <w:rPr>
          <w:rFonts w:ascii="Arial" w:hAnsi="Arial" w:cs="Arial"/>
          <w:color w:val="FF0000"/>
          <w:sz w:val="24"/>
          <w:szCs w:val="24"/>
        </w:rPr>
        <w:br w:type="page"/>
      </w:r>
    </w:p>
    <w:p w14:paraId="008EB4AA" w14:textId="4C6E3CD2" w:rsidR="00E65E95" w:rsidRPr="00E65E95" w:rsidRDefault="00E65E95">
      <w:pPr>
        <w:rPr>
          <w:rFonts w:ascii="Arial" w:hAnsi="Arial" w:cs="Arial"/>
          <w:b/>
          <w:sz w:val="24"/>
          <w:szCs w:val="24"/>
        </w:rPr>
      </w:pPr>
      <w:r w:rsidRPr="00E65E95">
        <w:rPr>
          <w:rFonts w:ascii="Arial" w:hAnsi="Arial" w:cs="Arial"/>
          <w:b/>
          <w:sz w:val="24"/>
          <w:szCs w:val="24"/>
        </w:rPr>
        <w:lastRenderedPageBreak/>
        <w:t xml:space="preserve">Appendix A </w:t>
      </w:r>
    </w:p>
    <w:tbl>
      <w:tblPr>
        <w:tblStyle w:val="TableGrid"/>
        <w:tblW w:w="0" w:type="auto"/>
        <w:tblLook w:val="04A0" w:firstRow="1" w:lastRow="0" w:firstColumn="1" w:lastColumn="0" w:noHBand="0" w:noVBand="1"/>
      </w:tblPr>
      <w:tblGrid>
        <w:gridCol w:w="2813"/>
        <w:gridCol w:w="3375"/>
        <w:gridCol w:w="2828"/>
      </w:tblGrid>
      <w:tr w:rsidR="00560EBC" w:rsidRPr="00560EBC" w14:paraId="429F4916" w14:textId="77777777" w:rsidTr="00560EBC">
        <w:trPr>
          <w:trHeight w:val="642"/>
        </w:trPr>
        <w:tc>
          <w:tcPr>
            <w:tcW w:w="9940" w:type="dxa"/>
            <w:gridSpan w:val="3"/>
            <w:hideMark/>
          </w:tcPr>
          <w:p w14:paraId="3FFC06D7" w14:textId="77777777" w:rsidR="00560EBC" w:rsidRPr="00560EBC" w:rsidRDefault="00560EBC" w:rsidP="00560EBC">
            <w:pPr>
              <w:rPr>
                <w:rFonts w:ascii="Arial" w:hAnsi="Arial" w:cs="Arial"/>
                <w:sz w:val="24"/>
                <w:szCs w:val="24"/>
              </w:rPr>
            </w:pPr>
            <w:r w:rsidRPr="00560EBC">
              <w:rPr>
                <w:rFonts w:ascii="Arial" w:hAnsi="Arial" w:cs="Arial"/>
                <w:sz w:val="24"/>
                <w:szCs w:val="24"/>
              </w:rPr>
              <w:t>London Councils HR Metrics Service - 2021 Timetable of Surveys</w:t>
            </w:r>
          </w:p>
        </w:tc>
      </w:tr>
      <w:tr w:rsidR="00560EBC" w:rsidRPr="00560EBC" w14:paraId="66FB6427" w14:textId="77777777" w:rsidTr="00560EBC">
        <w:trPr>
          <w:trHeight w:val="642"/>
        </w:trPr>
        <w:tc>
          <w:tcPr>
            <w:tcW w:w="3060" w:type="dxa"/>
            <w:hideMark/>
          </w:tcPr>
          <w:p w14:paraId="73C3A8CE" w14:textId="77777777" w:rsidR="00560EBC" w:rsidRPr="00560EBC" w:rsidRDefault="00560EBC" w:rsidP="00560EBC">
            <w:pPr>
              <w:rPr>
                <w:rFonts w:ascii="Arial" w:hAnsi="Arial" w:cs="Arial"/>
                <w:sz w:val="24"/>
                <w:szCs w:val="24"/>
              </w:rPr>
            </w:pPr>
            <w:r w:rsidRPr="00560EBC">
              <w:rPr>
                <w:rFonts w:ascii="Arial" w:hAnsi="Arial" w:cs="Arial"/>
                <w:sz w:val="24"/>
                <w:szCs w:val="24"/>
              </w:rPr>
              <w:t>Survey Title</w:t>
            </w:r>
          </w:p>
        </w:tc>
        <w:tc>
          <w:tcPr>
            <w:tcW w:w="3760" w:type="dxa"/>
            <w:hideMark/>
          </w:tcPr>
          <w:p w14:paraId="342FE28B" w14:textId="77777777" w:rsidR="00560EBC" w:rsidRPr="00560EBC" w:rsidRDefault="00560EBC" w:rsidP="00560EBC">
            <w:pPr>
              <w:rPr>
                <w:rFonts w:ascii="Arial" w:hAnsi="Arial" w:cs="Arial"/>
                <w:sz w:val="24"/>
                <w:szCs w:val="24"/>
              </w:rPr>
            </w:pPr>
            <w:r w:rsidRPr="00560EBC">
              <w:rPr>
                <w:rFonts w:ascii="Arial" w:hAnsi="Arial" w:cs="Arial"/>
                <w:sz w:val="24"/>
                <w:szCs w:val="24"/>
              </w:rPr>
              <w:t>Survey start date</w:t>
            </w:r>
          </w:p>
        </w:tc>
        <w:tc>
          <w:tcPr>
            <w:tcW w:w="3120" w:type="dxa"/>
            <w:hideMark/>
          </w:tcPr>
          <w:p w14:paraId="2C12C424" w14:textId="77777777" w:rsidR="00560EBC" w:rsidRPr="00560EBC" w:rsidRDefault="00560EBC" w:rsidP="00560EBC">
            <w:pPr>
              <w:rPr>
                <w:rFonts w:ascii="Arial" w:hAnsi="Arial" w:cs="Arial"/>
                <w:sz w:val="24"/>
                <w:szCs w:val="24"/>
              </w:rPr>
            </w:pPr>
            <w:r w:rsidRPr="00560EBC">
              <w:rPr>
                <w:rFonts w:ascii="Arial" w:hAnsi="Arial" w:cs="Arial"/>
                <w:sz w:val="24"/>
                <w:szCs w:val="24"/>
              </w:rPr>
              <w:t>Deadline for returns</w:t>
            </w:r>
          </w:p>
        </w:tc>
      </w:tr>
      <w:tr w:rsidR="00560EBC" w:rsidRPr="00560EBC" w14:paraId="1FF3F1DD" w14:textId="77777777" w:rsidTr="00560EBC">
        <w:trPr>
          <w:trHeight w:val="720"/>
        </w:trPr>
        <w:tc>
          <w:tcPr>
            <w:tcW w:w="3060" w:type="dxa"/>
            <w:hideMark/>
          </w:tcPr>
          <w:p w14:paraId="553E2C85" w14:textId="77777777" w:rsidR="00560EBC" w:rsidRPr="00560EBC" w:rsidRDefault="00560EBC" w:rsidP="00560EBC">
            <w:pPr>
              <w:rPr>
                <w:rFonts w:ascii="Arial" w:hAnsi="Arial" w:cs="Arial"/>
                <w:sz w:val="24"/>
                <w:szCs w:val="24"/>
              </w:rPr>
            </w:pPr>
            <w:r w:rsidRPr="00560EBC">
              <w:rPr>
                <w:rFonts w:ascii="Arial" w:hAnsi="Arial" w:cs="Arial"/>
                <w:sz w:val="24"/>
                <w:szCs w:val="24"/>
              </w:rPr>
              <w:t>Analysis of DfE CSW Workforce data</w:t>
            </w:r>
          </w:p>
        </w:tc>
        <w:tc>
          <w:tcPr>
            <w:tcW w:w="3760" w:type="dxa"/>
            <w:hideMark/>
          </w:tcPr>
          <w:p w14:paraId="4D3EC9ED" w14:textId="77777777" w:rsidR="00560EBC" w:rsidRPr="00560EBC" w:rsidRDefault="00560EBC" w:rsidP="00560EBC">
            <w:pPr>
              <w:rPr>
                <w:rFonts w:ascii="Arial" w:hAnsi="Arial" w:cs="Arial"/>
                <w:sz w:val="24"/>
                <w:szCs w:val="24"/>
              </w:rPr>
            </w:pPr>
            <w:r w:rsidRPr="00560EBC">
              <w:rPr>
                <w:rFonts w:ascii="Arial" w:hAnsi="Arial" w:cs="Arial"/>
                <w:sz w:val="24"/>
                <w:szCs w:val="24"/>
              </w:rPr>
              <w:t>n/</w:t>
            </w:r>
            <w:proofErr w:type="gramStart"/>
            <w:r w:rsidRPr="00560EBC">
              <w:rPr>
                <w:rFonts w:ascii="Arial" w:hAnsi="Arial" w:cs="Arial"/>
                <w:sz w:val="24"/>
                <w:szCs w:val="24"/>
              </w:rPr>
              <w:t>a this</w:t>
            </w:r>
            <w:proofErr w:type="gramEnd"/>
            <w:r w:rsidRPr="00560EBC">
              <w:rPr>
                <w:rFonts w:ascii="Arial" w:hAnsi="Arial" w:cs="Arial"/>
                <w:sz w:val="24"/>
                <w:szCs w:val="24"/>
              </w:rPr>
              <w:t xml:space="preserve"> survey uses data published by DfE</w:t>
            </w:r>
          </w:p>
        </w:tc>
        <w:tc>
          <w:tcPr>
            <w:tcW w:w="3120" w:type="dxa"/>
            <w:hideMark/>
          </w:tcPr>
          <w:p w14:paraId="7CD55A3E" w14:textId="77777777" w:rsidR="00560EBC" w:rsidRPr="00560EBC" w:rsidRDefault="00560EBC" w:rsidP="00560EBC">
            <w:pPr>
              <w:rPr>
                <w:rFonts w:ascii="Arial" w:hAnsi="Arial" w:cs="Arial"/>
                <w:sz w:val="24"/>
                <w:szCs w:val="24"/>
              </w:rPr>
            </w:pPr>
            <w:r w:rsidRPr="00560EBC">
              <w:rPr>
                <w:rFonts w:ascii="Arial" w:hAnsi="Arial" w:cs="Arial"/>
                <w:sz w:val="24"/>
                <w:szCs w:val="24"/>
              </w:rPr>
              <w:t>n/a data published by DfE</w:t>
            </w:r>
          </w:p>
        </w:tc>
      </w:tr>
      <w:tr w:rsidR="00560EBC" w:rsidRPr="00560EBC" w14:paraId="0AF8DC32" w14:textId="77777777" w:rsidTr="00560EBC">
        <w:trPr>
          <w:trHeight w:val="720"/>
        </w:trPr>
        <w:tc>
          <w:tcPr>
            <w:tcW w:w="3060" w:type="dxa"/>
            <w:hideMark/>
          </w:tcPr>
          <w:p w14:paraId="6C927024" w14:textId="77777777" w:rsidR="00560EBC" w:rsidRPr="00560EBC" w:rsidRDefault="00560EBC" w:rsidP="00560EBC">
            <w:pPr>
              <w:rPr>
                <w:rFonts w:ascii="Arial" w:hAnsi="Arial" w:cs="Arial"/>
                <w:sz w:val="24"/>
                <w:szCs w:val="24"/>
              </w:rPr>
            </w:pPr>
            <w:r w:rsidRPr="00560EBC">
              <w:rPr>
                <w:rFonts w:ascii="Arial" w:hAnsi="Arial" w:cs="Arial"/>
                <w:sz w:val="24"/>
                <w:szCs w:val="24"/>
              </w:rPr>
              <w:t>HR Resources</w:t>
            </w:r>
          </w:p>
        </w:tc>
        <w:tc>
          <w:tcPr>
            <w:tcW w:w="3760" w:type="dxa"/>
            <w:hideMark/>
          </w:tcPr>
          <w:p w14:paraId="48E51282"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22 February 2021 (collecting current data)</w:t>
            </w:r>
          </w:p>
        </w:tc>
        <w:tc>
          <w:tcPr>
            <w:tcW w:w="3120" w:type="dxa"/>
            <w:hideMark/>
          </w:tcPr>
          <w:p w14:paraId="1703E1C4"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23 April 2021</w:t>
            </w:r>
          </w:p>
        </w:tc>
      </w:tr>
      <w:tr w:rsidR="00560EBC" w:rsidRPr="00560EBC" w14:paraId="20B15C74" w14:textId="77777777" w:rsidTr="00560EBC">
        <w:trPr>
          <w:trHeight w:val="720"/>
        </w:trPr>
        <w:tc>
          <w:tcPr>
            <w:tcW w:w="3060" w:type="dxa"/>
            <w:hideMark/>
          </w:tcPr>
          <w:p w14:paraId="0824224A" w14:textId="77777777" w:rsidR="00560EBC" w:rsidRPr="00560EBC" w:rsidRDefault="00560EBC" w:rsidP="00560EBC">
            <w:pPr>
              <w:rPr>
                <w:rFonts w:ascii="Arial" w:hAnsi="Arial" w:cs="Arial"/>
                <w:sz w:val="24"/>
                <w:szCs w:val="24"/>
              </w:rPr>
            </w:pPr>
            <w:r w:rsidRPr="00560EBC">
              <w:rPr>
                <w:rFonts w:ascii="Arial" w:hAnsi="Arial" w:cs="Arial"/>
                <w:sz w:val="24"/>
                <w:szCs w:val="24"/>
              </w:rPr>
              <w:t>Gender Pay Gap</w:t>
            </w:r>
          </w:p>
        </w:tc>
        <w:tc>
          <w:tcPr>
            <w:tcW w:w="3760" w:type="dxa"/>
            <w:hideMark/>
          </w:tcPr>
          <w:p w14:paraId="6D44263B" w14:textId="77777777" w:rsidR="00560EBC" w:rsidRPr="00560EBC" w:rsidRDefault="00560EBC" w:rsidP="00560EBC">
            <w:pPr>
              <w:rPr>
                <w:rFonts w:ascii="Arial" w:hAnsi="Arial" w:cs="Arial"/>
                <w:sz w:val="24"/>
                <w:szCs w:val="24"/>
              </w:rPr>
            </w:pPr>
            <w:r w:rsidRPr="00560EBC">
              <w:rPr>
                <w:rFonts w:ascii="Arial" w:hAnsi="Arial" w:cs="Arial"/>
                <w:sz w:val="24"/>
                <w:szCs w:val="24"/>
              </w:rPr>
              <w:t>n/</w:t>
            </w:r>
            <w:proofErr w:type="gramStart"/>
            <w:r w:rsidRPr="00560EBC">
              <w:rPr>
                <w:rFonts w:ascii="Arial" w:hAnsi="Arial" w:cs="Arial"/>
                <w:sz w:val="24"/>
                <w:szCs w:val="24"/>
              </w:rPr>
              <w:t>a this</w:t>
            </w:r>
            <w:proofErr w:type="gramEnd"/>
            <w:r w:rsidRPr="00560EBC">
              <w:rPr>
                <w:rFonts w:ascii="Arial" w:hAnsi="Arial" w:cs="Arial"/>
                <w:sz w:val="24"/>
                <w:szCs w:val="24"/>
              </w:rPr>
              <w:t xml:space="preserve"> survey uses data published by Cabinet Office</w:t>
            </w:r>
          </w:p>
        </w:tc>
        <w:tc>
          <w:tcPr>
            <w:tcW w:w="3120" w:type="dxa"/>
            <w:hideMark/>
          </w:tcPr>
          <w:p w14:paraId="6A7B8BDC" w14:textId="77777777" w:rsidR="00560EBC" w:rsidRPr="00560EBC" w:rsidRDefault="00560EBC" w:rsidP="00560EBC">
            <w:pPr>
              <w:rPr>
                <w:rFonts w:ascii="Arial" w:hAnsi="Arial" w:cs="Arial"/>
                <w:sz w:val="24"/>
                <w:szCs w:val="24"/>
              </w:rPr>
            </w:pPr>
            <w:r w:rsidRPr="00560EBC">
              <w:rPr>
                <w:rFonts w:ascii="Arial" w:hAnsi="Arial" w:cs="Arial"/>
                <w:sz w:val="24"/>
                <w:szCs w:val="24"/>
              </w:rPr>
              <w:t>n/a data published by Cabinet Office</w:t>
            </w:r>
          </w:p>
        </w:tc>
      </w:tr>
      <w:tr w:rsidR="00560EBC" w:rsidRPr="00560EBC" w14:paraId="7478F075" w14:textId="77777777" w:rsidTr="00560EBC">
        <w:trPr>
          <w:trHeight w:val="720"/>
        </w:trPr>
        <w:tc>
          <w:tcPr>
            <w:tcW w:w="3060" w:type="dxa"/>
            <w:hideMark/>
          </w:tcPr>
          <w:p w14:paraId="4F348656" w14:textId="77777777" w:rsidR="00560EBC" w:rsidRPr="00560EBC" w:rsidRDefault="00560EBC" w:rsidP="00560EBC">
            <w:pPr>
              <w:rPr>
                <w:rFonts w:ascii="Arial" w:hAnsi="Arial" w:cs="Arial"/>
                <w:sz w:val="24"/>
                <w:szCs w:val="24"/>
              </w:rPr>
            </w:pPr>
            <w:r w:rsidRPr="00560EBC">
              <w:rPr>
                <w:rFonts w:ascii="Arial" w:hAnsi="Arial" w:cs="Arial"/>
                <w:sz w:val="24"/>
                <w:szCs w:val="24"/>
              </w:rPr>
              <w:t>Human Capital Metrics</w:t>
            </w:r>
          </w:p>
        </w:tc>
        <w:tc>
          <w:tcPr>
            <w:tcW w:w="3760" w:type="dxa"/>
            <w:hideMark/>
          </w:tcPr>
          <w:p w14:paraId="2D1273ED"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3 May 2021 (collecting 2020-21 data)</w:t>
            </w:r>
          </w:p>
        </w:tc>
        <w:tc>
          <w:tcPr>
            <w:tcW w:w="3120" w:type="dxa"/>
            <w:hideMark/>
          </w:tcPr>
          <w:p w14:paraId="37F6070B"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9 July 2021</w:t>
            </w:r>
          </w:p>
        </w:tc>
      </w:tr>
      <w:tr w:rsidR="00560EBC" w:rsidRPr="00560EBC" w14:paraId="7FA6F34D" w14:textId="77777777" w:rsidTr="00560EBC">
        <w:trPr>
          <w:trHeight w:val="720"/>
        </w:trPr>
        <w:tc>
          <w:tcPr>
            <w:tcW w:w="3060" w:type="dxa"/>
            <w:hideMark/>
          </w:tcPr>
          <w:p w14:paraId="5EADB2EF" w14:textId="77777777" w:rsidR="00560EBC" w:rsidRPr="00560EBC" w:rsidRDefault="00560EBC" w:rsidP="00560EBC">
            <w:pPr>
              <w:rPr>
                <w:rFonts w:ascii="Arial" w:hAnsi="Arial" w:cs="Arial"/>
                <w:sz w:val="24"/>
                <w:szCs w:val="24"/>
              </w:rPr>
            </w:pPr>
            <w:r w:rsidRPr="00560EBC">
              <w:rPr>
                <w:rFonts w:ascii="Arial" w:hAnsi="Arial" w:cs="Arial"/>
                <w:sz w:val="24"/>
                <w:szCs w:val="24"/>
              </w:rPr>
              <w:t>CO Pay &amp; Benefits</w:t>
            </w:r>
          </w:p>
        </w:tc>
        <w:tc>
          <w:tcPr>
            <w:tcW w:w="3760" w:type="dxa"/>
            <w:hideMark/>
          </w:tcPr>
          <w:p w14:paraId="48B67389"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10 May 2021 (collecting data as at 1 April 2021</w:t>
            </w:r>
          </w:p>
        </w:tc>
        <w:tc>
          <w:tcPr>
            <w:tcW w:w="3120" w:type="dxa"/>
            <w:hideMark/>
          </w:tcPr>
          <w:p w14:paraId="1A7B1A26"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2 July 2021</w:t>
            </w:r>
          </w:p>
        </w:tc>
      </w:tr>
      <w:tr w:rsidR="00560EBC" w:rsidRPr="00560EBC" w14:paraId="7422AC7B" w14:textId="77777777" w:rsidTr="00560EBC">
        <w:trPr>
          <w:trHeight w:val="720"/>
        </w:trPr>
        <w:tc>
          <w:tcPr>
            <w:tcW w:w="3060" w:type="dxa"/>
            <w:hideMark/>
          </w:tcPr>
          <w:p w14:paraId="42D0C676" w14:textId="77777777" w:rsidR="00560EBC" w:rsidRPr="00560EBC" w:rsidRDefault="00560EBC" w:rsidP="00560EBC">
            <w:pPr>
              <w:rPr>
                <w:rFonts w:ascii="Arial" w:hAnsi="Arial" w:cs="Arial"/>
                <w:sz w:val="24"/>
                <w:szCs w:val="24"/>
              </w:rPr>
            </w:pPr>
            <w:r w:rsidRPr="00560EBC">
              <w:rPr>
                <w:rFonts w:ascii="Arial" w:hAnsi="Arial" w:cs="Arial"/>
                <w:sz w:val="24"/>
                <w:szCs w:val="24"/>
              </w:rPr>
              <w:t>Pay &amp; Benefits (SW)</w:t>
            </w:r>
          </w:p>
        </w:tc>
        <w:tc>
          <w:tcPr>
            <w:tcW w:w="3760" w:type="dxa"/>
            <w:hideMark/>
          </w:tcPr>
          <w:p w14:paraId="5E5A6F83"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10 May 2021 (collecting data as at 1 April 2021)</w:t>
            </w:r>
          </w:p>
        </w:tc>
        <w:tc>
          <w:tcPr>
            <w:tcW w:w="3120" w:type="dxa"/>
            <w:hideMark/>
          </w:tcPr>
          <w:p w14:paraId="4E74DBD7"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16 July 2021</w:t>
            </w:r>
          </w:p>
        </w:tc>
      </w:tr>
      <w:tr w:rsidR="00560EBC" w:rsidRPr="00560EBC" w14:paraId="235F80F7" w14:textId="77777777" w:rsidTr="00560EBC">
        <w:trPr>
          <w:trHeight w:val="720"/>
        </w:trPr>
        <w:tc>
          <w:tcPr>
            <w:tcW w:w="3060" w:type="dxa"/>
            <w:hideMark/>
          </w:tcPr>
          <w:p w14:paraId="713FE1AB" w14:textId="77777777" w:rsidR="00560EBC" w:rsidRPr="00560EBC" w:rsidRDefault="00560EBC" w:rsidP="00560EBC">
            <w:pPr>
              <w:rPr>
                <w:rFonts w:ascii="Arial" w:hAnsi="Arial" w:cs="Arial"/>
                <w:sz w:val="24"/>
                <w:szCs w:val="24"/>
              </w:rPr>
            </w:pPr>
            <w:r w:rsidRPr="00560EBC">
              <w:rPr>
                <w:rFonts w:ascii="Arial" w:hAnsi="Arial" w:cs="Arial"/>
                <w:sz w:val="24"/>
                <w:szCs w:val="24"/>
              </w:rPr>
              <w:t>Pay &amp; Benefits (</w:t>
            </w:r>
            <w:proofErr w:type="spellStart"/>
            <w:r w:rsidRPr="00560EBC">
              <w:rPr>
                <w:rFonts w:ascii="Arial" w:hAnsi="Arial" w:cs="Arial"/>
                <w:sz w:val="24"/>
                <w:szCs w:val="24"/>
              </w:rPr>
              <w:t>exc</w:t>
            </w:r>
            <w:proofErr w:type="spellEnd"/>
            <w:r w:rsidRPr="00560EBC">
              <w:rPr>
                <w:rFonts w:ascii="Arial" w:hAnsi="Arial" w:cs="Arial"/>
                <w:sz w:val="24"/>
                <w:szCs w:val="24"/>
              </w:rPr>
              <w:t xml:space="preserve"> SW)</w:t>
            </w:r>
          </w:p>
        </w:tc>
        <w:tc>
          <w:tcPr>
            <w:tcW w:w="3760" w:type="dxa"/>
            <w:hideMark/>
          </w:tcPr>
          <w:p w14:paraId="3AC1480B"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10 May 2021 (collecting data as at 1 April 2021</w:t>
            </w:r>
          </w:p>
        </w:tc>
        <w:tc>
          <w:tcPr>
            <w:tcW w:w="3120" w:type="dxa"/>
            <w:hideMark/>
          </w:tcPr>
          <w:p w14:paraId="23F5AFA1"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16 July 2021 2021</w:t>
            </w:r>
          </w:p>
        </w:tc>
      </w:tr>
      <w:tr w:rsidR="00560EBC" w:rsidRPr="00560EBC" w14:paraId="6208AC64" w14:textId="77777777" w:rsidTr="00560EBC">
        <w:trPr>
          <w:trHeight w:val="720"/>
        </w:trPr>
        <w:tc>
          <w:tcPr>
            <w:tcW w:w="3060" w:type="dxa"/>
            <w:hideMark/>
          </w:tcPr>
          <w:p w14:paraId="21E35687" w14:textId="77777777" w:rsidR="00560EBC" w:rsidRPr="00560EBC" w:rsidRDefault="00560EBC" w:rsidP="00560EBC">
            <w:pPr>
              <w:rPr>
                <w:rFonts w:ascii="Arial" w:hAnsi="Arial" w:cs="Arial"/>
                <w:sz w:val="24"/>
                <w:szCs w:val="24"/>
              </w:rPr>
            </w:pPr>
            <w:r w:rsidRPr="00560EBC">
              <w:rPr>
                <w:rFonts w:ascii="Arial" w:hAnsi="Arial" w:cs="Arial"/>
                <w:sz w:val="24"/>
                <w:szCs w:val="24"/>
              </w:rPr>
              <w:t>TU Membership and Facilities Time</w:t>
            </w:r>
          </w:p>
        </w:tc>
        <w:tc>
          <w:tcPr>
            <w:tcW w:w="3760" w:type="dxa"/>
            <w:hideMark/>
          </w:tcPr>
          <w:p w14:paraId="297B47DF"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20 September 2021 (collecting current data)</w:t>
            </w:r>
          </w:p>
        </w:tc>
        <w:tc>
          <w:tcPr>
            <w:tcW w:w="3120" w:type="dxa"/>
            <w:hideMark/>
          </w:tcPr>
          <w:p w14:paraId="7980ECC8"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29 October 2021</w:t>
            </w:r>
          </w:p>
        </w:tc>
      </w:tr>
      <w:tr w:rsidR="00560EBC" w:rsidRPr="00560EBC" w14:paraId="6D4E2104" w14:textId="77777777" w:rsidTr="00560EBC">
        <w:trPr>
          <w:trHeight w:val="870"/>
        </w:trPr>
        <w:tc>
          <w:tcPr>
            <w:tcW w:w="3060" w:type="dxa"/>
            <w:hideMark/>
          </w:tcPr>
          <w:p w14:paraId="01CA5C5D" w14:textId="77777777" w:rsidR="00560EBC" w:rsidRPr="00560EBC" w:rsidRDefault="00560EBC" w:rsidP="00560EBC">
            <w:pPr>
              <w:rPr>
                <w:rFonts w:ascii="Arial" w:hAnsi="Arial" w:cs="Arial"/>
                <w:sz w:val="24"/>
                <w:szCs w:val="24"/>
              </w:rPr>
            </w:pPr>
            <w:r w:rsidRPr="00560EBC">
              <w:rPr>
                <w:rFonts w:ascii="Arial" w:hAnsi="Arial" w:cs="Arial"/>
                <w:sz w:val="24"/>
                <w:szCs w:val="24"/>
              </w:rPr>
              <w:t>Terms and Conditions</w:t>
            </w:r>
          </w:p>
        </w:tc>
        <w:tc>
          <w:tcPr>
            <w:tcW w:w="3760" w:type="dxa"/>
            <w:hideMark/>
          </w:tcPr>
          <w:p w14:paraId="4B45FBB4"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18 October 2021 (snapshot of current data as at the time of the survey)</w:t>
            </w:r>
          </w:p>
        </w:tc>
        <w:tc>
          <w:tcPr>
            <w:tcW w:w="3120" w:type="dxa"/>
            <w:hideMark/>
          </w:tcPr>
          <w:p w14:paraId="56D610C4"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26 November 2021</w:t>
            </w:r>
          </w:p>
        </w:tc>
      </w:tr>
      <w:tr w:rsidR="00560EBC" w:rsidRPr="00560EBC" w14:paraId="1727278B" w14:textId="77777777" w:rsidTr="00560EBC">
        <w:trPr>
          <w:trHeight w:val="720"/>
        </w:trPr>
        <w:tc>
          <w:tcPr>
            <w:tcW w:w="3060" w:type="dxa"/>
            <w:hideMark/>
          </w:tcPr>
          <w:p w14:paraId="69559348" w14:textId="77777777" w:rsidR="00560EBC" w:rsidRPr="00560EBC" w:rsidRDefault="00560EBC" w:rsidP="00560EBC">
            <w:pPr>
              <w:rPr>
                <w:rFonts w:ascii="Arial" w:hAnsi="Arial" w:cs="Arial"/>
                <w:sz w:val="24"/>
                <w:szCs w:val="24"/>
              </w:rPr>
            </w:pPr>
            <w:r w:rsidRPr="00560EBC">
              <w:rPr>
                <w:rFonts w:ascii="Arial" w:hAnsi="Arial" w:cs="Arial"/>
                <w:sz w:val="24"/>
                <w:szCs w:val="24"/>
              </w:rPr>
              <w:t>HR Outputs</w:t>
            </w:r>
          </w:p>
        </w:tc>
        <w:tc>
          <w:tcPr>
            <w:tcW w:w="3760" w:type="dxa"/>
            <w:hideMark/>
          </w:tcPr>
          <w:p w14:paraId="130022AD"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29 November 2021 (collecting 2019-20 data)</w:t>
            </w:r>
          </w:p>
        </w:tc>
        <w:tc>
          <w:tcPr>
            <w:tcW w:w="3120" w:type="dxa"/>
            <w:hideMark/>
          </w:tcPr>
          <w:p w14:paraId="073F0172"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21 January 2022</w:t>
            </w:r>
          </w:p>
        </w:tc>
      </w:tr>
      <w:tr w:rsidR="00560EBC" w:rsidRPr="00560EBC" w14:paraId="67DB7BF4" w14:textId="77777777" w:rsidTr="00560EBC">
        <w:trPr>
          <w:trHeight w:val="945"/>
        </w:trPr>
        <w:tc>
          <w:tcPr>
            <w:tcW w:w="3060" w:type="dxa"/>
            <w:hideMark/>
          </w:tcPr>
          <w:p w14:paraId="5424AAA7" w14:textId="77777777" w:rsidR="00560EBC" w:rsidRPr="00560EBC" w:rsidRDefault="00560EBC" w:rsidP="00560EBC">
            <w:pPr>
              <w:rPr>
                <w:rFonts w:ascii="Arial" w:hAnsi="Arial" w:cs="Arial"/>
                <w:sz w:val="24"/>
                <w:szCs w:val="24"/>
              </w:rPr>
            </w:pPr>
            <w:r w:rsidRPr="00560EBC">
              <w:rPr>
                <w:rFonts w:ascii="Arial" w:hAnsi="Arial" w:cs="Arial"/>
                <w:sz w:val="24"/>
                <w:szCs w:val="24"/>
              </w:rPr>
              <w:t>HR Resources</w:t>
            </w:r>
          </w:p>
        </w:tc>
        <w:tc>
          <w:tcPr>
            <w:tcW w:w="3760" w:type="dxa"/>
            <w:hideMark/>
          </w:tcPr>
          <w:p w14:paraId="1DB3BA7D"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21 February 2022 (snapshot of current data at the time of the survey)</w:t>
            </w:r>
          </w:p>
        </w:tc>
        <w:tc>
          <w:tcPr>
            <w:tcW w:w="3120" w:type="dxa"/>
            <w:hideMark/>
          </w:tcPr>
          <w:p w14:paraId="1305FD84" w14:textId="77777777" w:rsidR="00560EBC" w:rsidRPr="00560EBC" w:rsidRDefault="00560EBC" w:rsidP="00560EBC">
            <w:pPr>
              <w:rPr>
                <w:rFonts w:ascii="Arial" w:hAnsi="Arial" w:cs="Arial"/>
                <w:sz w:val="24"/>
                <w:szCs w:val="24"/>
              </w:rPr>
            </w:pPr>
            <w:r w:rsidRPr="00560EBC">
              <w:rPr>
                <w:rFonts w:ascii="Arial" w:hAnsi="Arial" w:cs="Arial"/>
                <w:sz w:val="24"/>
                <w:szCs w:val="24"/>
              </w:rPr>
              <w:t xml:space="preserve"> 1 April 2022</w:t>
            </w:r>
          </w:p>
        </w:tc>
      </w:tr>
      <w:tr w:rsidR="00560EBC" w:rsidRPr="00560EBC" w14:paraId="30AB7EE9" w14:textId="77777777" w:rsidTr="00560EBC">
        <w:trPr>
          <w:trHeight w:val="930"/>
        </w:trPr>
        <w:tc>
          <w:tcPr>
            <w:tcW w:w="9940" w:type="dxa"/>
            <w:gridSpan w:val="3"/>
            <w:hideMark/>
          </w:tcPr>
          <w:p w14:paraId="6A2F3906" w14:textId="77777777" w:rsidR="00560EBC" w:rsidRPr="00560EBC" w:rsidRDefault="00560EBC" w:rsidP="00560EBC">
            <w:pPr>
              <w:rPr>
                <w:rFonts w:ascii="Arial" w:hAnsi="Arial" w:cs="Arial"/>
                <w:sz w:val="24"/>
                <w:szCs w:val="24"/>
              </w:rPr>
            </w:pPr>
            <w:r w:rsidRPr="00560EBC">
              <w:rPr>
                <w:rFonts w:ascii="Arial" w:hAnsi="Arial" w:cs="Arial"/>
                <w:sz w:val="24"/>
                <w:szCs w:val="24"/>
              </w:rPr>
              <w:t>Timescales depend on councils providing data by the deadline. Dates may change. Each borough should ensure that the data it provides has been produced in accordance with the survey guidance; and reflects the true position within their council.</w:t>
            </w:r>
          </w:p>
        </w:tc>
      </w:tr>
    </w:tbl>
    <w:p w14:paraId="3E30816B" w14:textId="77777777" w:rsidR="00560EBC" w:rsidRPr="00DA340D" w:rsidRDefault="00560EBC">
      <w:pPr>
        <w:rPr>
          <w:rFonts w:ascii="Arial" w:hAnsi="Arial" w:cs="Arial"/>
          <w:color w:val="FF0000"/>
          <w:sz w:val="24"/>
          <w:szCs w:val="24"/>
        </w:rPr>
      </w:pPr>
    </w:p>
    <w:p w14:paraId="65E1B85D" w14:textId="77777777" w:rsidR="00AD4609" w:rsidRPr="004762AB" w:rsidRDefault="00AD4609">
      <w:pPr>
        <w:rPr>
          <w:rFonts w:ascii="Arial" w:hAnsi="Arial" w:cs="Arial"/>
          <w:sz w:val="24"/>
          <w:szCs w:val="24"/>
        </w:rPr>
      </w:pPr>
    </w:p>
    <w:sectPr w:rsidR="00AD4609" w:rsidRPr="004762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BC3BC8"/>
    <w:multiLevelType w:val="hybridMultilevel"/>
    <w:tmpl w:val="2DD6D4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3E00732"/>
    <w:multiLevelType w:val="hybridMultilevel"/>
    <w:tmpl w:val="CFF22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6956CCB"/>
    <w:multiLevelType w:val="hybridMultilevel"/>
    <w:tmpl w:val="D1822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EE21732"/>
    <w:multiLevelType w:val="hybridMultilevel"/>
    <w:tmpl w:val="F79CC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2B678A2"/>
    <w:multiLevelType w:val="hybridMultilevel"/>
    <w:tmpl w:val="809670C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3"/>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AB"/>
    <w:rsid w:val="000418D6"/>
    <w:rsid w:val="00160E5A"/>
    <w:rsid w:val="00170468"/>
    <w:rsid w:val="00316F3F"/>
    <w:rsid w:val="004762AB"/>
    <w:rsid w:val="004A5DB5"/>
    <w:rsid w:val="00560EBC"/>
    <w:rsid w:val="006411C8"/>
    <w:rsid w:val="00644821"/>
    <w:rsid w:val="00794F0C"/>
    <w:rsid w:val="00902C88"/>
    <w:rsid w:val="00AD4609"/>
    <w:rsid w:val="00DA2503"/>
    <w:rsid w:val="00DA340D"/>
    <w:rsid w:val="00E058CF"/>
    <w:rsid w:val="00E20BFF"/>
    <w:rsid w:val="00E43432"/>
    <w:rsid w:val="00E44E09"/>
    <w:rsid w:val="00E65E95"/>
    <w:rsid w:val="00EB0568"/>
    <w:rsid w:val="00EF7059"/>
    <w:rsid w:val="00F8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9493"/>
  <w15:chartTrackingRefBased/>
  <w15:docId w15:val="{94FB1154-14BC-4BD4-8A81-7DF7880BA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4870966">
      <w:bodyDiv w:val="1"/>
      <w:marLeft w:val="0"/>
      <w:marRight w:val="0"/>
      <w:marTop w:val="0"/>
      <w:marBottom w:val="0"/>
      <w:divBdr>
        <w:top w:val="none" w:sz="0" w:space="0" w:color="auto"/>
        <w:left w:val="none" w:sz="0" w:space="0" w:color="auto"/>
        <w:bottom w:val="none" w:sz="0" w:space="0" w:color="auto"/>
        <w:right w:val="none" w:sz="0" w:space="0" w:color="auto"/>
      </w:divBdr>
    </w:div>
    <w:div w:id="1373845402">
      <w:bodyDiv w:val="1"/>
      <w:marLeft w:val="0"/>
      <w:marRight w:val="0"/>
      <w:marTop w:val="0"/>
      <w:marBottom w:val="0"/>
      <w:divBdr>
        <w:top w:val="none" w:sz="0" w:space="0" w:color="auto"/>
        <w:left w:val="none" w:sz="0" w:space="0" w:color="auto"/>
        <w:bottom w:val="none" w:sz="0" w:space="0" w:color="auto"/>
        <w:right w:val="none" w:sz="0" w:space="0" w:color="auto"/>
      </w:divBdr>
    </w:div>
    <w:div w:id="174765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3A4D7919604F47AED2E50F73EE8525" ma:contentTypeVersion="13" ma:contentTypeDescription="Create a new document." ma:contentTypeScope="" ma:versionID="8395615a788cc31eca846811a3f5af84">
  <xsd:schema xmlns:xsd="http://www.w3.org/2001/XMLSchema" xmlns:xs="http://www.w3.org/2001/XMLSchema" xmlns:p="http://schemas.microsoft.com/office/2006/metadata/properties" xmlns:ns3="8e825aaa-4260-42ee-b5db-b405c1ef56d0" xmlns:ns4="183e5362-ed61-4de7-a759-b8b1c31fe940" targetNamespace="http://schemas.microsoft.com/office/2006/metadata/properties" ma:root="true" ma:fieldsID="db9375793f4973b9413b158ee32b0d5e" ns3:_="" ns4:_="">
    <xsd:import namespace="8e825aaa-4260-42ee-b5db-b405c1ef56d0"/>
    <xsd:import namespace="183e5362-ed61-4de7-a759-b8b1c31fe9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25aaa-4260-42ee-b5db-b405c1ef5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3e5362-ed61-4de7-a759-b8b1c31fe9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DD8D43-D5EF-4D82-8A45-22B57A3F5A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E69819-F1D0-4A10-AF60-F013A8AA9877}">
  <ds:schemaRefs>
    <ds:schemaRef ds:uri="http://schemas.microsoft.com/sharepoint/v3/contenttype/forms"/>
  </ds:schemaRefs>
</ds:datastoreItem>
</file>

<file path=customXml/itemProps3.xml><?xml version="1.0" encoding="utf-8"?>
<ds:datastoreItem xmlns:ds="http://schemas.openxmlformats.org/officeDocument/2006/customXml" ds:itemID="{F7DBA935-230B-403E-82F9-5DBB6E8F2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25aaa-4260-42ee-b5db-b405c1ef56d0"/>
    <ds:schemaRef ds:uri="183e5362-ed61-4de7-a759-b8b1c31fe9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2525</Words>
  <Characters>14396</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Davies</dc:creator>
  <cp:keywords/>
  <dc:description/>
  <cp:lastModifiedBy>Richard Merrington</cp:lastModifiedBy>
  <cp:revision>2</cp:revision>
  <dcterms:created xsi:type="dcterms:W3CDTF">2020-12-22T13:54:00Z</dcterms:created>
  <dcterms:modified xsi:type="dcterms:W3CDTF">2020-12-22T13:54:00Z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0x010100CD3A4D7919604F47AED2E50F73EE8525</vt:lpwstr>
  </property>
</Properties>
</file>