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4E9D6" w14:textId="77777777" w:rsidR="005700D8" w:rsidRPr="0093723A" w:rsidRDefault="00B66B70" w:rsidP="6873A68D">
      <w:pPr>
        <w:rPr>
          <w:rFonts w:ascii="Arial" w:hAnsi="Arial" w:cs="Arial"/>
        </w:rPr>
      </w:pPr>
      <w:r w:rsidRPr="0093723A">
        <w:rPr>
          <w:rFonts w:ascii="Arial" w:hAnsi="Arial" w:cs="Arial"/>
          <w:noProof/>
          <w:szCs w:val="22"/>
        </w:rPr>
        <w:drawing>
          <wp:anchor distT="0" distB="0" distL="114300" distR="114300" simplePos="0" relativeHeight="251657728" behindDoc="1" locked="0" layoutInCell="1" allowOverlap="1" wp14:anchorId="0D74EC6B" wp14:editId="0D74EC6C">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74E9D7" w14:textId="77777777" w:rsidR="00031189" w:rsidRPr="0093723A" w:rsidRDefault="00031189" w:rsidP="00E65F5D">
      <w:pPr>
        <w:jc w:val="both"/>
        <w:rPr>
          <w:rFonts w:ascii="Arial" w:hAnsi="Arial" w:cs="Arial"/>
          <w:szCs w:val="22"/>
        </w:rPr>
      </w:pPr>
    </w:p>
    <w:p w14:paraId="0D74E9D8" w14:textId="77777777" w:rsidR="000A352F" w:rsidRPr="0093723A" w:rsidRDefault="000A352F" w:rsidP="00E65F5D">
      <w:pPr>
        <w:jc w:val="both"/>
        <w:rPr>
          <w:rFonts w:ascii="Arial" w:hAnsi="Arial" w:cs="Arial"/>
          <w:szCs w:val="22"/>
        </w:rPr>
      </w:pPr>
    </w:p>
    <w:p w14:paraId="191BF850" w14:textId="77777777" w:rsidR="00095651" w:rsidRDefault="00095651" w:rsidP="00E65F5D">
      <w:pPr>
        <w:jc w:val="both"/>
        <w:rPr>
          <w:rFonts w:ascii="Arial" w:hAnsi="Arial" w:cs="Arial"/>
          <w:szCs w:val="22"/>
        </w:rPr>
      </w:pPr>
    </w:p>
    <w:p w14:paraId="01475352" w14:textId="77777777" w:rsidR="00095651" w:rsidRDefault="00095651" w:rsidP="00E65F5D">
      <w:pPr>
        <w:jc w:val="both"/>
        <w:rPr>
          <w:rFonts w:ascii="Arial" w:hAnsi="Arial" w:cs="Arial"/>
          <w:szCs w:val="22"/>
        </w:rPr>
      </w:pPr>
    </w:p>
    <w:p w14:paraId="3C681440" w14:textId="77777777" w:rsidR="00095651" w:rsidRDefault="00095651" w:rsidP="00E65F5D">
      <w:pPr>
        <w:jc w:val="both"/>
        <w:rPr>
          <w:rFonts w:ascii="Arial" w:hAnsi="Arial" w:cs="Arial"/>
          <w:szCs w:val="22"/>
        </w:rPr>
      </w:pPr>
    </w:p>
    <w:p w14:paraId="780FEE32" w14:textId="77777777" w:rsidR="00095651" w:rsidRDefault="00095651" w:rsidP="00E65F5D">
      <w:pPr>
        <w:jc w:val="both"/>
        <w:rPr>
          <w:rFonts w:ascii="Arial" w:hAnsi="Arial" w:cs="Arial"/>
          <w:szCs w:val="22"/>
        </w:rPr>
      </w:pPr>
    </w:p>
    <w:p w14:paraId="16F3FAD4" w14:textId="77777777" w:rsidR="00095651" w:rsidRDefault="00095651" w:rsidP="00E65F5D">
      <w:pPr>
        <w:jc w:val="both"/>
        <w:rPr>
          <w:rFonts w:ascii="Arial" w:hAnsi="Arial" w:cs="Arial"/>
          <w:szCs w:val="22"/>
        </w:rPr>
      </w:pPr>
    </w:p>
    <w:p w14:paraId="3F2A3618" w14:textId="77777777" w:rsidR="00095651" w:rsidRDefault="00095651" w:rsidP="00E65F5D">
      <w:pPr>
        <w:jc w:val="both"/>
        <w:rPr>
          <w:rFonts w:ascii="Arial" w:hAnsi="Arial" w:cs="Arial"/>
          <w:szCs w:val="22"/>
        </w:rPr>
      </w:pPr>
    </w:p>
    <w:p w14:paraId="6A4F8F0C" w14:textId="77777777" w:rsidR="00095651" w:rsidRDefault="00095651" w:rsidP="00E65F5D">
      <w:pPr>
        <w:jc w:val="both"/>
        <w:rPr>
          <w:rFonts w:ascii="Arial" w:hAnsi="Arial" w:cs="Arial"/>
          <w:szCs w:val="22"/>
        </w:rPr>
      </w:pPr>
    </w:p>
    <w:p w14:paraId="029C2520" w14:textId="77777777" w:rsidR="00095651" w:rsidRDefault="00095651" w:rsidP="00E65F5D">
      <w:pPr>
        <w:jc w:val="both"/>
        <w:rPr>
          <w:rFonts w:ascii="Arial" w:hAnsi="Arial" w:cs="Arial"/>
          <w:szCs w:val="22"/>
        </w:rPr>
      </w:pPr>
    </w:p>
    <w:p w14:paraId="77D6CB20" w14:textId="77777777" w:rsidR="00095651" w:rsidRDefault="00095651" w:rsidP="00E65F5D">
      <w:pPr>
        <w:jc w:val="both"/>
        <w:rPr>
          <w:rFonts w:ascii="Arial" w:hAnsi="Arial" w:cs="Arial"/>
          <w:szCs w:val="22"/>
        </w:rPr>
      </w:pPr>
    </w:p>
    <w:p w14:paraId="0D74E9DB" w14:textId="3B48EDC7" w:rsidR="00031189" w:rsidRPr="00BE7334" w:rsidRDefault="00031189" w:rsidP="00E65F5D">
      <w:pPr>
        <w:jc w:val="both"/>
        <w:rPr>
          <w:rFonts w:ascii="Arial" w:hAnsi="Arial" w:cs="Arial"/>
          <w:i/>
          <w:color w:val="0000FF"/>
          <w:sz w:val="22"/>
          <w:szCs w:val="22"/>
        </w:rPr>
      </w:pPr>
      <w:r w:rsidRPr="00BE7334">
        <w:rPr>
          <w:rFonts w:ascii="Arial" w:hAnsi="Arial" w:cs="Arial"/>
          <w:sz w:val="22"/>
          <w:szCs w:val="22"/>
        </w:rPr>
        <w:t>Our Ref:</w:t>
      </w:r>
      <w:r w:rsidRPr="00BE7334">
        <w:rPr>
          <w:rFonts w:ascii="Arial" w:hAnsi="Arial" w:cs="Arial"/>
          <w:sz w:val="22"/>
          <w:szCs w:val="22"/>
        </w:rPr>
        <w:tab/>
      </w:r>
      <w:r w:rsidR="00617C94" w:rsidRPr="00BE7334">
        <w:rPr>
          <w:rFonts w:ascii="Arial" w:hAnsi="Arial" w:cs="Arial"/>
          <w:sz w:val="22"/>
          <w:szCs w:val="22"/>
        </w:rPr>
        <w:t>ML220801</w:t>
      </w:r>
    </w:p>
    <w:p w14:paraId="0D74E9DC" w14:textId="77777777" w:rsidR="00031189" w:rsidRPr="00BE7334" w:rsidRDefault="00031189" w:rsidP="00E65F5D">
      <w:pPr>
        <w:jc w:val="both"/>
        <w:rPr>
          <w:rFonts w:ascii="Arial" w:hAnsi="Arial" w:cs="Arial"/>
          <w:sz w:val="22"/>
          <w:szCs w:val="22"/>
        </w:rPr>
      </w:pPr>
      <w:r w:rsidRPr="00BE7334">
        <w:rPr>
          <w:rFonts w:ascii="Arial" w:hAnsi="Arial" w:cs="Arial"/>
          <w:sz w:val="22"/>
          <w:szCs w:val="22"/>
        </w:rPr>
        <w:t>Your Ref:</w:t>
      </w:r>
      <w:r w:rsidRPr="00BE7334">
        <w:rPr>
          <w:rFonts w:ascii="Arial" w:hAnsi="Arial" w:cs="Arial"/>
          <w:sz w:val="22"/>
          <w:szCs w:val="22"/>
        </w:rPr>
        <w:tab/>
      </w:r>
    </w:p>
    <w:p w14:paraId="0D74E9DD" w14:textId="77777777" w:rsidR="00031189" w:rsidRPr="00BE7334" w:rsidRDefault="00031189" w:rsidP="00E65F5D">
      <w:pPr>
        <w:jc w:val="both"/>
        <w:rPr>
          <w:rFonts w:ascii="Arial" w:hAnsi="Arial" w:cs="Arial"/>
          <w:sz w:val="22"/>
          <w:szCs w:val="22"/>
        </w:rPr>
      </w:pPr>
    </w:p>
    <w:p w14:paraId="0D74E9DE" w14:textId="4FC2858F" w:rsidR="00031189" w:rsidRPr="00BE7334" w:rsidRDefault="00031189" w:rsidP="00E65F5D">
      <w:pPr>
        <w:jc w:val="both"/>
        <w:rPr>
          <w:rFonts w:ascii="Arial" w:hAnsi="Arial" w:cs="Arial"/>
          <w:sz w:val="22"/>
          <w:szCs w:val="22"/>
        </w:rPr>
      </w:pPr>
      <w:r w:rsidRPr="00BE7334">
        <w:rPr>
          <w:rFonts w:ascii="Arial" w:hAnsi="Arial" w:cs="Arial"/>
          <w:sz w:val="22"/>
          <w:szCs w:val="22"/>
        </w:rPr>
        <w:t>Date:</w:t>
      </w:r>
      <w:r w:rsidRPr="00BE7334">
        <w:rPr>
          <w:rFonts w:ascii="Arial" w:hAnsi="Arial" w:cs="Arial"/>
          <w:sz w:val="22"/>
          <w:szCs w:val="22"/>
        </w:rPr>
        <w:tab/>
      </w:r>
      <w:r w:rsidR="00D72EB9" w:rsidRPr="00BE7334">
        <w:rPr>
          <w:rFonts w:ascii="Arial" w:hAnsi="Arial" w:cs="Arial"/>
          <w:sz w:val="22"/>
          <w:szCs w:val="22"/>
        </w:rPr>
        <w:t>08/08/2022</w:t>
      </w:r>
    </w:p>
    <w:p w14:paraId="0D74E9DF" w14:textId="77777777" w:rsidR="00031189" w:rsidRPr="00BE7334" w:rsidRDefault="00031189" w:rsidP="00E65F5D">
      <w:pPr>
        <w:jc w:val="both"/>
        <w:rPr>
          <w:rFonts w:ascii="Arial" w:hAnsi="Arial" w:cs="Arial"/>
          <w:sz w:val="22"/>
          <w:szCs w:val="22"/>
        </w:rPr>
      </w:pPr>
    </w:p>
    <w:p w14:paraId="0D74E9E0" w14:textId="77777777" w:rsidR="00031189" w:rsidRPr="00BE7334" w:rsidRDefault="00031189" w:rsidP="00E65F5D">
      <w:pPr>
        <w:jc w:val="both"/>
        <w:rPr>
          <w:rFonts w:ascii="Arial" w:hAnsi="Arial" w:cs="Arial"/>
          <w:sz w:val="22"/>
          <w:szCs w:val="22"/>
        </w:rPr>
      </w:pPr>
    </w:p>
    <w:p w14:paraId="0D74E9E1" w14:textId="06A13A99" w:rsidR="00031189" w:rsidRPr="00BE7334" w:rsidRDefault="00AB6556" w:rsidP="00E65F5D">
      <w:pPr>
        <w:jc w:val="both"/>
        <w:rPr>
          <w:rFonts w:ascii="Arial" w:hAnsi="Arial" w:cs="Arial"/>
          <w:sz w:val="22"/>
          <w:szCs w:val="22"/>
        </w:rPr>
      </w:pPr>
      <w:r w:rsidRPr="00BE7334">
        <w:rPr>
          <w:rFonts w:ascii="Arial" w:hAnsi="Arial" w:cs="Arial"/>
          <w:sz w:val="22"/>
          <w:szCs w:val="22"/>
        </w:rPr>
        <w:t xml:space="preserve">Dear </w:t>
      </w:r>
      <w:r w:rsidR="00617C94" w:rsidRPr="00BE7334">
        <w:rPr>
          <w:rFonts w:ascii="Arial" w:hAnsi="Arial" w:cs="Arial"/>
          <w:sz w:val="22"/>
          <w:szCs w:val="22"/>
        </w:rPr>
        <w:t>Sirs</w:t>
      </w:r>
      <w:r w:rsidR="001D3C94" w:rsidRPr="00BE7334">
        <w:rPr>
          <w:rFonts w:ascii="Arial" w:hAnsi="Arial" w:cs="Arial"/>
          <w:color w:val="FF0000"/>
          <w:sz w:val="22"/>
          <w:szCs w:val="22"/>
        </w:rPr>
        <w:t>,</w:t>
      </w:r>
    </w:p>
    <w:p w14:paraId="0D74E9E2" w14:textId="77777777" w:rsidR="00031189" w:rsidRPr="00BE7334" w:rsidRDefault="00031189" w:rsidP="00E65F5D">
      <w:pPr>
        <w:jc w:val="both"/>
        <w:rPr>
          <w:rFonts w:ascii="Arial" w:hAnsi="Arial" w:cs="Arial"/>
          <w:sz w:val="22"/>
          <w:szCs w:val="22"/>
        </w:rPr>
      </w:pPr>
    </w:p>
    <w:p w14:paraId="0D74E9E3" w14:textId="1A4CCA2F" w:rsidR="00031189" w:rsidRPr="00BE7334" w:rsidRDefault="000878DD" w:rsidP="00E65F5D">
      <w:pPr>
        <w:jc w:val="both"/>
        <w:rPr>
          <w:rFonts w:ascii="Arial" w:hAnsi="Arial" w:cs="Arial"/>
          <w:b/>
          <w:sz w:val="22"/>
          <w:szCs w:val="22"/>
        </w:rPr>
      </w:pPr>
      <w:r w:rsidRPr="00BE7334">
        <w:rPr>
          <w:rFonts w:ascii="Arial" w:hAnsi="Arial" w:cs="Arial"/>
          <w:b/>
          <w:sz w:val="22"/>
          <w:szCs w:val="22"/>
        </w:rPr>
        <w:t xml:space="preserve">Contract </w:t>
      </w:r>
      <w:r w:rsidR="00031189" w:rsidRPr="00BE7334">
        <w:rPr>
          <w:rFonts w:ascii="Arial" w:hAnsi="Arial" w:cs="Arial"/>
          <w:b/>
          <w:sz w:val="22"/>
          <w:szCs w:val="22"/>
        </w:rPr>
        <w:t>Ref:</w:t>
      </w:r>
      <w:r w:rsidR="00031189" w:rsidRPr="00BE7334">
        <w:rPr>
          <w:rFonts w:ascii="Arial" w:hAnsi="Arial" w:cs="Arial"/>
          <w:b/>
          <w:sz w:val="22"/>
          <w:szCs w:val="22"/>
        </w:rPr>
        <w:tab/>
      </w:r>
      <w:r w:rsidR="00A77740">
        <w:rPr>
          <w:rFonts w:ascii="Arial" w:hAnsi="Arial" w:cs="Arial"/>
          <w:b/>
          <w:sz w:val="22"/>
          <w:szCs w:val="22"/>
        </w:rPr>
        <w:tab/>
      </w:r>
      <w:r w:rsidR="003E22EA" w:rsidRPr="00BE7334">
        <w:rPr>
          <w:rFonts w:ascii="Arial" w:hAnsi="Arial" w:cs="Arial"/>
          <w:b/>
          <w:sz w:val="22"/>
          <w:szCs w:val="22"/>
        </w:rPr>
        <w:t>ML220801</w:t>
      </w:r>
    </w:p>
    <w:p w14:paraId="0D74E9E4" w14:textId="62A560B4" w:rsidR="00031189" w:rsidRPr="00BE7334" w:rsidRDefault="000878DD" w:rsidP="00E65F5D">
      <w:pPr>
        <w:jc w:val="both"/>
        <w:rPr>
          <w:rFonts w:ascii="Arial" w:hAnsi="Arial" w:cs="Arial"/>
          <w:b/>
          <w:sz w:val="22"/>
          <w:szCs w:val="22"/>
        </w:rPr>
      </w:pPr>
      <w:r w:rsidRPr="00BE7334">
        <w:rPr>
          <w:rFonts w:ascii="Arial" w:hAnsi="Arial" w:cs="Arial"/>
          <w:b/>
          <w:sz w:val="22"/>
          <w:szCs w:val="22"/>
        </w:rPr>
        <w:t xml:space="preserve">Contract </w:t>
      </w:r>
      <w:r w:rsidR="00031189" w:rsidRPr="00BE7334">
        <w:rPr>
          <w:rFonts w:ascii="Arial" w:hAnsi="Arial" w:cs="Arial"/>
          <w:b/>
          <w:sz w:val="22"/>
          <w:szCs w:val="22"/>
        </w:rPr>
        <w:t>Title:</w:t>
      </w:r>
      <w:r w:rsidR="00031189" w:rsidRPr="00BE7334">
        <w:rPr>
          <w:rFonts w:ascii="Arial" w:hAnsi="Arial" w:cs="Arial"/>
          <w:b/>
          <w:sz w:val="22"/>
          <w:szCs w:val="22"/>
        </w:rPr>
        <w:tab/>
      </w:r>
      <w:r w:rsidR="001D3C94" w:rsidRPr="00BE7334">
        <w:rPr>
          <w:rFonts w:ascii="Arial" w:hAnsi="Arial" w:cs="Arial"/>
          <w:b/>
          <w:sz w:val="22"/>
          <w:szCs w:val="22"/>
        </w:rPr>
        <w:t>Service for the Virological Analysis of Fish Tissue</w:t>
      </w:r>
    </w:p>
    <w:p w14:paraId="0D74E9E5" w14:textId="77777777" w:rsidR="00031189" w:rsidRPr="00BE7334" w:rsidRDefault="00031189" w:rsidP="00E65F5D">
      <w:pPr>
        <w:ind w:left="720" w:hanging="720"/>
        <w:jc w:val="both"/>
        <w:rPr>
          <w:rFonts w:ascii="Arial" w:hAnsi="Arial" w:cs="Arial"/>
          <w:sz w:val="22"/>
          <w:szCs w:val="22"/>
        </w:rPr>
      </w:pPr>
    </w:p>
    <w:p w14:paraId="0D74E9E6" w14:textId="77777777" w:rsidR="00031189" w:rsidRPr="00BE7334" w:rsidRDefault="00031189" w:rsidP="00E65F5D">
      <w:pPr>
        <w:rPr>
          <w:rFonts w:ascii="Arial" w:hAnsi="Arial" w:cs="Arial"/>
          <w:sz w:val="22"/>
          <w:szCs w:val="22"/>
        </w:rPr>
      </w:pPr>
      <w:r w:rsidRPr="00BE7334">
        <w:rPr>
          <w:rFonts w:ascii="Arial" w:hAnsi="Arial" w:cs="Arial"/>
          <w:sz w:val="22"/>
          <w:szCs w:val="22"/>
        </w:rPr>
        <w:t xml:space="preserve">You are invited to quote for the above in accordance with the enclosed documents. </w:t>
      </w:r>
    </w:p>
    <w:p w14:paraId="0D74E9E7" w14:textId="77777777" w:rsidR="00050B8F" w:rsidRPr="00BE7334" w:rsidRDefault="00050B8F" w:rsidP="00E65F5D">
      <w:pPr>
        <w:rPr>
          <w:rFonts w:ascii="Arial" w:hAnsi="Arial" w:cs="Arial"/>
          <w:sz w:val="22"/>
          <w:szCs w:val="22"/>
        </w:rPr>
      </w:pPr>
    </w:p>
    <w:p w14:paraId="0D74E9E8" w14:textId="77777777" w:rsidR="00050B8F" w:rsidRPr="00BE7334" w:rsidRDefault="00050B8F" w:rsidP="00E65F5D">
      <w:pPr>
        <w:rPr>
          <w:rFonts w:ascii="Arial" w:hAnsi="Arial" w:cs="Arial"/>
          <w:sz w:val="22"/>
          <w:szCs w:val="22"/>
        </w:rPr>
      </w:pPr>
      <w:r w:rsidRPr="00BE7334">
        <w:rPr>
          <w:rFonts w:ascii="Arial" w:hAnsi="Arial" w:cs="Arial"/>
          <w:sz w:val="22"/>
          <w:szCs w:val="22"/>
        </w:rPr>
        <w:t>Instructions on what information we require you to provide</w:t>
      </w:r>
      <w:r w:rsidR="001A3679" w:rsidRPr="00BE7334">
        <w:rPr>
          <w:rFonts w:ascii="Arial" w:hAnsi="Arial" w:cs="Arial"/>
          <w:sz w:val="22"/>
          <w:szCs w:val="22"/>
        </w:rPr>
        <w:t xml:space="preserve"> is in Section </w:t>
      </w:r>
      <w:r w:rsidR="00B94CDD" w:rsidRPr="00BE7334">
        <w:rPr>
          <w:rFonts w:ascii="Arial" w:hAnsi="Arial" w:cs="Arial"/>
          <w:sz w:val="22"/>
          <w:szCs w:val="22"/>
        </w:rPr>
        <w:t>4</w:t>
      </w:r>
      <w:r w:rsidRPr="00BE7334">
        <w:rPr>
          <w:rFonts w:ascii="Arial" w:hAnsi="Arial" w:cs="Arial"/>
          <w:sz w:val="22"/>
          <w:szCs w:val="22"/>
        </w:rPr>
        <w:t xml:space="preserve"> of </w:t>
      </w:r>
      <w:r w:rsidR="000878DD" w:rsidRPr="00BE7334">
        <w:rPr>
          <w:rFonts w:ascii="Arial" w:hAnsi="Arial" w:cs="Arial"/>
          <w:sz w:val="22"/>
          <w:szCs w:val="22"/>
        </w:rPr>
        <w:t>the fo</w:t>
      </w:r>
      <w:r w:rsidR="00B94CDD" w:rsidRPr="00BE7334">
        <w:rPr>
          <w:rFonts w:ascii="Arial" w:hAnsi="Arial" w:cs="Arial"/>
          <w:sz w:val="22"/>
          <w:szCs w:val="22"/>
        </w:rPr>
        <w:t>llowing Request for Quotation</w:t>
      </w:r>
      <w:r w:rsidR="000878DD" w:rsidRPr="00BE7334">
        <w:rPr>
          <w:rFonts w:ascii="Arial" w:hAnsi="Arial" w:cs="Arial"/>
          <w:sz w:val="22"/>
          <w:szCs w:val="22"/>
        </w:rPr>
        <w:t xml:space="preserve"> document. </w:t>
      </w:r>
    </w:p>
    <w:p w14:paraId="0D74E9E9" w14:textId="77777777" w:rsidR="00031189" w:rsidRPr="00BE7334" w:rsidRDefault="00031189" w:rsidP="00E65F5D">
      <w:pPr>
        <w:rPr>
          <w:rFonts w:ascii="Arial" w:hAnsi="Arial" w:cs="Arial"/>
          <w:sz w:val="22"/>
          <w:szCs w:val="22"/>
        </w:rPr>
      </w:pPr>
    </w:p>
    <w:p w14:paraId="0D74E9EA" w14:textId="3A65DB46" w:rsidR="00031189" w:rsidRPr="00BE7334" w:rsidRDefault="00031189" w:rsidP="272010D1">
      <w:pPr>
        <w:rPr>
          <w:rFonts w:ascii="Arial" w:hAnsi="Arial" w:cs="Arial"/>
          <w:i/>
          <w:iCs/>
          <w:sz w:val="22"/>
          <w:szCs w:val="22"/>
        </w:rPr>
      </w:pPr>
      <w:r w:rsidRPr="00BE7334">
        <w:rPr>
          <w:rFonts w:ascii="Arial" w:hAnsi="Arial" w:cs="Arial"/>
          <w:sz w:val="22"/>
          <w:szCs w:val="22"/>
        </w:rPr>
        <w:t>Your response should be returned to the following email address by 16:00 on 7</w:t>
      </w:r>
      <w:r w:rsidRPr="00BE7334">
        <w:rPr>
          <w:rFonts w:ascii="Arial" w:hAnsi="Arial" w:cs="Arial"/>
          <w:sz w:val="22"/>
          <w:szCs w:val="22"/>
          <w:vertAlign w:val="superscript"/>
        </w:rPr>
        <w:t>th</w:t>
      </w:r>
      <w:r w:rsidRPr="00BE7334">
        <w:rPr>
          <w:rFonts w:ascii="Arial" w:hAnsi="Arial" w:cs="Arial"/>
          <w:sz w:val="22"/>
          <w:szCs w:val="22"/>
        </w:rPr>
        <w:t xml:space="preserve"> September </w:t>
      </w:r>
      <w:r w:rsidR="00BE7334">
        <w:rPr>
          <w:rFonts w:ascii="Arial" w:hAnsi="Arial" w:cs="Arial"/>
          <w:sz w:val="22"/>
          <w:szCs w:val="22"/>
        </w:rPr>
        <w:t>2022.</w:t>
      </w:r>
      <w:r w:rsidR="00AB6556" w:rsidRPr="00BE7334">
        <w:rPr>
          <w:rFonts w:ascii="Arial" w:hAnsi="Arial" w:cs="Arial"/>
          <w:color w:val="FF0000"/>
          <w:sz w:val="22"/>
          <w:szCs w:val="22"/>
        </w:rPr>
        <w:t xml:space="preserve"> </w:t>
      </w:r>
    </w:p>
    <w:p w14:paraId="0D74E9EB" w14:textId="77777777" w:rsidR="007D26D8" w:rsidRPr="00BE7334" w:rsidRDefault="007D26D8" w:rsidP="00E65F5D">
      <w:pPr>
        <w:rPr>
          <w:rFonts w:ascii="Arial" w:hAnsi="Arial" w:cs="Arial"/>
          <w:sz w:val="22"/>
          <w:szCs w:val="22"/>
        </w:rPr>
      </w:pPr>
    </w:p>
    <w:p w14:paraId="0D74E9EC" w14:textId="29CB5EDF" w:rsidR="007D26D8" w:rsidRPr="00BE7334" w:rsidRDefault="00D72EB9" w:rsidP="6873A68D">
      <w:pPr>
        <w:rPr>
          <w:rFonts w:ascii="Arial" w:hAnsi="Arial" w:cs="Arial"/>
          <w:color w:val="FF0000"/>
          <w:sz w:val="22"/>
          <w:szCs w:val="22"/>
        </w:rPr>
      </w:pPr>
      <w:hyperlink r:id="rId14" w:history="1">
        <w:r w:rsidRPr="00BE7334">
          <w:rPr>
            <w:rStyle w:val="Hyperlink"/>
            <w:rFonts w:ascii="Arial" w:hAnsi="Arial" w:cs="Arial"/>
            <w:sz w:val="22"/>
            <w:szCs w:val="22"/>
          </w:rPr>
          <w:t>andy.fegan@environemnt-agency.gov.uk</w:t>
        </w:r>
      </w:hyperlink>
      <w:r w:rsidRPr="00BE7334">
        <w:rPr>
          <w:sz w:val="22"/>
          <w:szCs w:val="22"/>
        </w:rPr>
        <w:t xml:space="preserve"> </w:t>
      </w:r>
    </w:p>
    <w:p w14:paraId="0D74E9ED" w14:textId="77777777" w:rsidR="00031189" w:rsidRPr="00BE7334" w:rsidRDefault="00031189" w:rsidP="00E65F5D">
      <w:pPr>
        <w:rPr>
          <w:rFonts w:ascii="Arial" w:hAnsi="Arial" w:cs="Arial"/>
          <w:sz w:val="22"/>
          <w:szCs w:val="22"/>
        </w:rPr>
      </w:pPr>
    </w:p>
    <w:p w14:paraId="0D74E9EE" w14:textId="77777777" w:rsidR="00031189" w:rsidRPr="00BE7334" w:rsidRDefault="00031189" w:rsidP="00E65F5D">
      <w:pPr>
        <w:rPr>
          <w:rFonts w:ascii="Arial" w:hAnsi="Arial" w:cs="Arial"/>
          <w:sz w:val="22"/>
          <w:szCs w:val="22"/>
        </w:rPr>
      </w:pPr>
      <w:r w:rsidRPr="00BE7334">
        <w:rPr>
          <w:rFonts w:ascii="Arial" w:hAnsi="Arial" w:cs="Arial"/>
          <w:sz w:val="22"/>
          <w:szCs w:val="22"/>
        </w:rPr>
        <w:t xml:space="preserve">Please confirm, by email, receipt of these documents and whether you intend to submit a quote. </w:t>
      </w:r>
    </w:p>
    <w:p w14:paraId="0D74E9EF" w14:textId="77777777" w:rsidR="00031189" w:rsidRPr="00BE7334" w:rsidRDefault="00031189" w:rsidP="00E65F5D">
      <w:pPr>
        <w:rPr>
          <w:rFonts w:ascii="Arial" w:hAnsi="Arial" w:cs="Arial"/>
          <w:sz w:val="22"/>
          <w:szCs w:val="22"/>
        </w:rPr>
      </w:pPr>
    </w:p>
    <w:p w14:paraId="0D74E9F0" w14:textId="77777777" w:rsidR="00031189" w:rsidRPr="00BE7334" w:rsidRDefault="00031189" w:rsidP="00E65F5D">
      <w:pPr>
        <w:rPr>
          <w:rFonts w:ascii="Arial" w:hAnsi="Arial" w:cs="Arial"/>
          <w:sz w:val="22"/>
          <w:szCs w:val="22"/>
        </w:rPr>
      </w:pPr>
      <w:r w:rsidRPr="00BE7334">
        <w:rPr>
          <w:rFonts w:ascii="Arial" w:hAnsi="Arial" w:cs="Arial"/>
          <w:sz w:val="22"/>
          <w:szCs w:val="22"/>
        </w:rPr>
        <w:t xml:space="preserve">If you have any queries, please do not hesitate to contact me. </w:t>
      </w:r>
    </w:p>
    <w:p w14:paraId="0D74E9F1" w14:textId="77777777" w:rsidR="00031189" w:rsidRPr="00BE7334" w:rsidRDefault="00031189" w:rsidP="00E65F5D">
      <w:pPr>
        <w:rPr>
          <w:rFonts w:ascii="Arial" w:hAnsi="Arial" w:cs="Arial"/>
          <w:sz w:val="22"/>
          <w:szCs w:val="22"/>
        </w:rPr>
      </w:pPr>
    </w:p>
    <w:p w14:paraId="0D74E9F2" w14:textId="77777777" w:rsidR="00031189" w:rsidRPr="00BE7334" w:rsidRDefault="00031189" w:rsidP="00E65F5D">
      <w:pPr>
        <w:rPr>
          <w:rFonts w:ascii="Arial" w:hAnsi="Arial" w:cs="Arial"/>
          <w:sz w:val="22"/>
          <w:szCs w:val="22"/>
        </w:rPr>
      </w:pPr>
    </w:p>
    <w:p w14:paraId="0D74E9F3" w14:textId="77777777" w:rsidR="00031189" w:rsidRPr="00BE7334" w:rsidRDefault="00031189" w:rsidP="00E65F5D">
      <w:pPr>
        <w:rPr>
          <w:rFonts w:ascii="Arial" w:hAnsi="Arial" w:cs="Arial"/>
          <w:sz w:val="22"/>
          <w:szCs w:val="22"/>
        </w:rPr>
      </w:pPr>
      <w:r w:rsidRPr="00BE7334">
        <w:rPr>
          <w:rFonts w:ascii="Arial" w:hAnsi="Arial" w:cs="Arial"/>
          <w:sz w:val="22"/>
          <w:szCs w:val="22"/>
        </w:rPr>
        <w:t xml:space="preserve">Yours </w:t>
      </w:r>
      <w:r w:rsidR="00AB6556" w:rsidRPr="00BE7334">
        <w:rPr>
          <w:rFonts w:ascii="Arial" w:hAnsi="Arial" w:cs="Arial"/>
          <w:sz w:val="22"/>
          <w:szCs w:val="22"/>
        </w:rPr>
        <w:t>sincerely</w:t>
      </w:r>
    </w:p>
    <w:p w14:paraId="0D74E9F4" w14:textId="77777777" w:rsidR="00031189" w:rsidRPr="00BE7334" w:rsidRDefault="00031189" w:rsidP="00E65F5D">
      <w:pPr>
        <w:ind w:left="720" w:hanging="720"/>
        <w:jc w:val="both"/>
        <w:rPr>
          <w:rFonts w:ascii="Arial" w:hAnsi="Arial" w:cs="Arial"/>
          <w:sz w:val="22"/>
          <w:szCs w:val="22"/>
        </w:rPr>
      </w:pPr>
    </w:p>
    <w:p w14:paraId="0D74E9F6" w14:textId="77777777" w:rsidR="00031189" w:rsidRPr="00BE7334" w:rsidRDefault="00031189" w:rsidP="00E65F5D">
      <w:pPr>
        <w:jc w:val="both"/>
        <w:rPr>
          <w:rFonts w:ascii="Arial" w:hAnsi="Arial" w:cs="Arial"/>
          <w:sz w:val="22"/>
          <w:szCs w:val="22"/>
        </w:rPr>
      </w:pPr>
    </w:p>
    <w:p w14:paraId="0D74E9F7" w14:textId="1C727515" w:rsidR="00031189" w:rsidRPr="00BE7334" w:rsidRDefault="00D72EB9" w:rsidP="6873A68D">
      <w:pPr>
        <w:ind w:left="720" w:hanging="720"/>
        <w:jc w:val="both"/>
        <w:rPr>
          <w:rFonts w:ascii="Arial" w:hAnsi="Arial" w:cs="Arial"/>
          <w:color w:val="000000" w:themeColor="text1"/>
          <w:sz w:val="22"/>
          <w:szCs w:val="22"/>
        </w:rPr>
      </w:pPr>
      <w:r w:rsidRPr="00BE7334">
        <w:rPr>
          <w:rFonts w:ascii="Arial" w:hAnsi="Arial" w:cs="Arial"/>
          <w:color w:val="000000" w:themeColor="text1"/>
          <w:sz w:val="22"/>
          <w:szCs w:val="22"/>
        </w:rPr>
        <w:t xml:space="preserve">Andy Fegan </w:t>
      </w:r>
    </w:p>
    <w:p w14:paraId="0D74E9F8" w14:textId="7F7532EF" w:rsidR="00031189" w:rsidRPr="00BE7334" w:rsidRDefault="00D72EB9" w:rsidP="6873A68D">
      <w:pPr>
        <w:ind w:left="720" w:hanging="720"/>
        <w:jc w:val="both"/>
        <w:rPr>
          <w:rFonts w:ascii="Arial" w:hAnsi="Arial" w:cs="Arial"/>
          <w:color w:val="000000" w:themeColor="text1"/>
          <w:sz w:val="22"/>
          <w:szCs w:val="22"/>
        </w:rPr>
      </w:pPr>
      <w:r w:rsidRPr="00BE7334">
        <w:rPr>
          <w:rFonts w:ascii="Arial" w:hAnsi="Arial" w:cs="Arial"/>
          <w:color w:val="000000" w:themeColor="text1"/>
          <w:sz w:val="22"/>
          <w:szCs w:val="22"/>
        </w:rPr>
        <w:t xml:space="preserve">Monitoring Laboratories Contract Manager </w:t>
      </w:r>
    </w:p>
    <w:p w14:paraId="0D74E9F9" w14:textId="77777777" w:rsidR="00031189" w:rsidRPr="00BE7334" w:rsidRDefault="00031189" w:rsidP="00E65F5D">
      <w:pPr>
        <w:ind w:left="720" w:hanging="720"/>
        <w:jc w:val="both"/>
        <w:rPr>
          <w:rFonts w:ascii="Arial" w:hAnsi="Arial" w:cs="Arial"/>
          <w:color w:val="0000FF"/>
          <w:sz w:val="22"/>
          <w:szCs w:val="22"/>
        </w:rPr>
      </w:pPr>
    </w:p>
    <w:p w14:paraId="0D74E9FA" w14:textId="1A307F1B" w:rsidR="00031189" w:rsidRPr="00BE7334" w:rsidRDefault="00031189" w:rsidP="00D72EB9">
      <w:pPr>
        <w:ind w:left="720" w:hanging="720"/>
        <w:jc w:val="both"/>
        <w:rPr>
          <w:rFonts w:ascii="Arial" w:hAnsi="Arial" w:cs="Arial"/>
          <w:sz w:val="22"/>
          <w:szCs w:val="22"/>
        </w:rPr>
      </w:pPr>
      <w:r w:rsidRPr="00BE7334">
        <w:rPr>
          <w:rFonts w:ascii="Arial" w:hAnsi="Arial" w:cs="Arial"/>
          <w:sz w:val="22"/>
          <w:szCs w:val="22"/>
        </w:rPr>
        <w:t>E-mail:</w:t>
      </w:r>
      <w:r w:rsidRPr="00BE7334">
        <w:rPr>
          <w:sz w:val="22"/>
          <w:szCs w:val="22"/>
        </w:rPr>
        <w:tab/>
      </w:r>
      <w:r w:rsidR="00D72EB9" w:rsidRPr="00BE7334">
        <w:rPr>
          <w:rFonts w:ascii="Arial" w:hAnsi="Arial" w:cs="Arial"/>
          <w:sz w:val="22"/>
          <w:szCs w:val="22"/>
        </w:rPr>
        <w:t xml:space="preserve">andy.fegan@environment-agency.gov.uk </w:t>
      </w:r>
    </w:p>
    <w:p w14:paraId="5189001B" w14:textId="77777777" w:rsidR="00D72EB9" w:rsidRPr="00D72EB9" w:rsidRDefault="00D72EB9" w:rsidP="00D72EB9">
      <w:pPr>
        <w:ind w:left="720" w:hanging="720"/>
        <w:jc w:val="both"/>
        <w:rPr>
          <w:rFonts w:ascii="Arial" w:hAnsi="Arial" w:cs="Arial"/>
          <w:sz w:val="22"/>
          <w:szCs w:val="22"/>
        </w:rPr>
      </w:pPr>
    </w:p>
    <w:p w14:paraId="0D74E9FD" w14:textId="5AE496CA" w:rsidR="00031189" w:rsidRDefault="00031189" w:rsidP="00E65F5D">
      <w:pPr>
        <w:ind w:left="720" w:hanging="720"/>
        <w:jc w:val="both"/>
        <w:rPr>
          <w:rFonts w:ascii="Arial" w:hAnsi="Arial" w:cs="Arial"/>
          <w:szCs w:val="22"/>
        </w:rPr>
      </w:pPr>
    </w:p>
    <w:p w14:paraId="0E79AC70" w14:textId="6CD8EB20" w:rsidR="00D72EB9" w:rsidRDefault="00D72EB9" w:rsidP="00E65F5D">
      <w:pPr>
        <w:ind w:left="720" w:hanging="720"/>
        <w:jc w:val="both"/>
        <w:rPr>
          <w:rFonts w:ascii="Arial" w:hAnsi="Arial" w:cs="Arial"/>
          <w:szCs w:val="22"/>
        </w:rPr>
      </w:pPr>
    </w:p>
    <w:p w14:paraId="58C10B6E" w14:textId="00E06EE1" w:rsidR="00D72EB9" w:rsidRDefault="00D72EB9" w:rsidP="00E65F5D">
      <w:pPr>
        <w:ind w:left="720" w:hanging="720"/>
        <w:jc w:val="both"/>
        <w:rPr>
          <w:rFonts w:ascii="Arial" w:hAnsi="Arial" w:cs="Arial"/>
          <w:szCs w:val="22"/>
        </w:rPr>
      </w:pPr>
    </w:p>
    <w:p w14:paraId="3D0A6124" w14:textId="523D6CC8" w:rsidR="00D72EB9" w:rsidRDefault="00D72EB9" w:rsidP="00E65F5D">
      <w:pPr>
        <w:ind w:left="720" w:hanging="720"/>
        <w:jc w:val="both"/>
        <w:rPr>
          <w:rFonts w:ascii="Arial" w:hAnsi="Arial" w:cs="Arial"/>
          <w:szCs w:val="22"/>
        </w:rPr>
      </w:pPr>
    </w:p>
    <w:p w14:paraId="19831DA2" w14:textId="561495AF" w:rsidR="00D72EB9" w:rsidRDefault="00D72EB9" w:rsidP="00E65F5D">
      <w:pPr>
        <w:ind w:left="720" w:hanging="720"/>
        <w:jc w:val="both"/>
        <w:rPr>
          <w:rFonts w:ascii="Arial" w:hAnsi="Arial" w:cs="Arial"/>
          <w:szCs w:val="22"/>
        </w:rPr>
      </w:pPr>
    </w:p>
    <w:p w14:paraId="6EBF3F80" w14:textId="39F4050A" w:rsidR="00D72EB9" w:rsidRDefault="00D72EB9" w:rsidP="00E65F5D">
      <w:pPr>
        <w:ind w:left="720" w:hanging="720"/>
        <w:jc w:val="both"/>
        <w:rPr>
          <w:rFonts w:ascii="Arial" w:hAnsi="Arial" w:cs="Arial"/>
          <w:szCs w:val="22"/>
        </w:rPr>
      </w:pPr>
    </w:p>
    <w:p w14:paraId="61722E11" w14:textId="745E2F6B" w:rsidR="00D72EB9" w:rsidRDefault="00D72EB9" w:rsidP="00E65F5D">
      <w:pPr>
        <w:ind w:left="720" w:hanging="720"/>
        <w:jc w:val="both"/>
        <w:rPr>
          <w:rFonts w:ascii="Arial" w:hAnsi="Arial" w:cs="Arial"/>
          <w:szCs w:val="22"/>
        </w:rPr>
      </w:pPr>
    </w:p>
    <w:p w14:paraId="5C4E15A1" w14:textId="3AA0A1C6" w:rsidR="00D72EB9" w:rsidRDefault="00D72EB9" w:rsidP="00E65F5D">
      <w:pPr>
        <w:ind w:left="720" w:hanging="720"/>
        <w:jc w:val="both"/>
        <w:rPr>
          <w:rFonts w:ascii="Arial" w:hAnsi="Arial" w:cs="Arial"/>
          <w:szCs w:val="22"/>
        </w:rPr>
      </w:pPr>
    </w:p>
    <w:p w14:paraId="3F6AEC11" w14:textId="03EF186E" w:rsidR="00D72EB9" w:rsidRDefault="00D72EB9" w:rsidP="00E65F5D">
      <w:pPr>
        <w:ind w:left="720" w:hanging="720"/>
        <w:jc w:val="both"/>
        <w:rPr>
          <w:rFonts w:ascii="Arial" w:hAnsi="Arial" w:cs="Arial"/>
          <w:szCs w:val="22"/>
        </w:rPr>
      </w:pPr>
    </w:p>
    <w:p w14:paraId="0688D5AF" w14:textId="4A7A4402" w:rsidR="00D72EB9" w:rsidRDefault="00D72EB9" w:rsidP="00E65F5D">
      <w:pPr>
        <w:ind w:left="720" w:hanging="720"/>
        <w:jc w:val="both"/>
        <w:rPr>
          <w:rFonts w:ascii="Arial" w:hAnsi="Arial" w:cs="Arial"/>
          <w:szCs w:val="22"/>
        </w:rPr>
      </w:pPr>
    </w:p>
    <w:p w14:paraId="4F8FEBB9" w14:textId="5F5300BB" w:rsidR="00D72EB9" w:rsidRDefault="00D72EB9" w:rsidP="00E65F5D">
      <w:pPr>
        <w:ind w:left="720" w:hanging="720"/>
        <w:jc w:val="both"/>
        <w:rPr>
          <w:rFonts w:ascii="Arial" w:hAnsi="Arial" w:cs="Arial"/>
          <w:szCs w:val="22"/>
        </w:rPr>
      </w:pPr>
    </w:p>
    <w:p w14:paraId="0E4FEEB0" w14:textId="2B8486DE" w:rsidR="00D72EB9" w:rsidRDefault="00D72EB9" w:rsidP="00E65F5D">
      <w:pPr>
        <w:ind w:left="720" w:hanging="720"/>
        <w:jc w:val="both"/>
        <w:rPr>
          <w:rFonts w:ascii="Arial" w:hAnsi="Arial" w:cs="Arial"/>
          <w:szCs w:val="22"/>
        </w:rPr>
      </w:pPr>
    </w:p>
    <w:p w14:paraId="0D74EA23" w14:textId="62B24350" w:rsidR="00050B8F" w:rsidRPr="00617C94" w:rsidRDefault="00FE42D1" w:rsidP="00095651">
      <w:pPr>
        <w:spacing w:before="240"/>
        <w:ind w:left="720" w:hanging="720"/>
        <w:jc w:val="both"/>
        <w:rPr>
          <w:rFonts w:ascii="Arial" w:hAnsi="Arial" w:cs="Arial"/>
          <w:b/>
          <w:bCs/>
          <w:color w:val="000000" w:themeColor="text1"/>
          <w:sz w:val="28"/>
          <w:szCs w:val="28"/>
        </w:rPr>
      </w:pPr>
      <w:r w:rsidRPr="0841D906">
        <w:rPr>
          <w:rFonts w:ascii="Arial" w:hAnsi="Arial" w:cs="Arial"/>
          <w:b/>
          <w:bCs/>
          <w:color w:val="FF0000"/>
        </w:rPr>
        <w:br w:type="page"/>
      </w:r>
      <w:r w:rsidR="000878DD" w:rsidRPr="0841D906">
        <w:rPr>
          <w:rFonts w:ascii="Arial" w:hAnsi="Arial" w:cs="Arial"/>
          <w:b/>
          <w:bCs/>
          <w:color w:val="000000" w:themeColor="text1"/>
          <w:sz w:val="28"/>
          <w:szCs w:val="28"/>
          <w:u w:val="single"/>
        </w:rPr>
        <w:lastRenderedPageBreak/>
        <w:t>Request for Quot</w:t>
      </w:r>
      <w:r w:rsidR="00B94CDD" w:rsidRPr="0841D906">
        <w:rPr>
          <w:rFonts w:ascii="Arial" w:hAnsi="Arial" w:cs="Arial"/>
          <w:b/>
          <w:bCs/>
          <w:color w:val="000000" w:themeColor="text1"/>
          <w:sz w:val="28"/>
          <w:szCs w:val="28"/>
          <w:u w:val="single"/>
        </w:rPr>
        <w:t>ation</w:t>
      </w:r>
    </w:p>
    <w:p w14:paraId="0D74EA24" w14:textId="4FDB98B1"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617C94">
        <w:rPr>
          <w:rFonts w:ascii="Arial" w:hAnsi="Arial" w:cs="Arial"/>
          <w:b/>
          <w:szCs w:val="22"/>
        </w:rPr>
        <w:t>ML220801</w:t>
      </w:r>
    </w:p>
    <w:p w14:paraId="0D74EA25" w14:textId="7847B959"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617C94">
        <w:rPr>
          <w:rFonts w:ascii="Arial" w:hAnsi="Arial" w:cs="Arial"/>
          <w:b/>
          <w:szCs w:val="22"/>
        </w:rPr>
        <w:t>Service for the Virological Analysis of</w:t>
      </w:r>
      <w:r w:rsidR="00095651">
        <w:rPr>
          <w:rFonts w:ascii="Arial" w:hAnsi="Arial" w:cs="Arial"/>
          <w:b/>
          <w:szCs w:val="22"/>
        </w:rPr>
        <w:t xml:space="preserve"> </w:t>
      </w:r>
      <w:r w:rsidR="00617C94">
        <w:rPr>
          <w:rFonts w:ascii="Arial" w:hAnsi="Arial" w:cs="Arial"/>
          <w:b/>
          <w:szCs w:val="22"/>
        </w:rPr>
        <w:t>Fish Tissue</w:t>
      </w:r>
    </w:p>
    <w:p w14:paraId="0D74EA26" w14:textId="77777777" w:rsidR="005700D8" w:rsidRPr="0093723A" w:rsidRDefault="005700D8" w:rsidP="00E65F5D">
      <w:pPr>
        <w:jc w:val="both"/>
        <w:rPr>
          <w:rFonts w:ascii="Arial" w:hAnsi="Arial" w:cs="Arial"/>
          <w:szCs w:val="22"/>
        </w:rPr>
      </w:pPr>
    </w:p>
    <w:p w14:paraId="0D74EA27"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0D74EA28" w14:textId="77777777" w:rsidR="003014F2" w:rsidRPr="0093723A" w:rsidRDefault="003014F2" w:rsidP="00E65F5D">
      <w:pPr>
        <w:rPr>
          <w:rFonts w:ascii="Arial" w:hAnsi="Arial" w:cs="Arial"/>
          <w:b/>
          <w:szCs w:val="22"/>
          <w:u w:val="single"/>
        </w:rPr>
      </w:pPr>
    </w:p>
    <w:p w14:paraId="0D74EA29"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0D74EA2A"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0D74EA2B" w14:textId="77777777" w:rsidR="00491B79" w:rsidRPr="0093723A" w:rsidRDefault="00491B79" w:rsidP="00E65F5D">
      <w:pPr>
        <w:widowControl w:val="0"/>
        <w:rPr>
          <w:rFonts w:ascii="Arial" w:hAnsi="Arial" w:cs="Arial"/>
          <w:szCs w:val="22"/>
        </w:rPr>
      </w:pPr>
    </w:p>
    <w:p w14:paraId="0D74EA2C"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proofErr w:type="gramStart"/>
      <w:r w:rsidRPr="0093723A">
        <w:rPr>
          <w:rFonts w:ascii="Arial" w:hAnsi="Arial" w:cs="Arial"/>
          <w:szCs w:val="22"/>
        </w:rPr>
        <w:t>Website</w:t>
      </w:r>
      <w:proofErr w:type="gramEnd"/>
      <w:r w:rsidRPr="0093723A">
        <w:rPr>
          <w:rFonts w:ascii="Arial" w:hAnsi="Arial" w:cs="Arial"/>
          <w:szCs w:val="22"/>
        </w:rPr>
        <w:t xml:space="preserve">.  </w:t>
      </w:r>
    </w:p>
    <w:p w14:paraId="0D74EA2D" w14:textId="77777777" w:rsidR="00491B79" w:rsidRPr="0093723A" w:rsidRDefault="00491B79" w:rsidP="00E65F5D">
      <w:pPr>
        <w:widowControl w:val="0"/>
        <w:rPr>
          <w:rFonts w:ascii="Arial" w:hAnsi="Arial" w:cs="Arial"/>
          <w:szCs w:val="22"/>
        </w:rPr>
      </w:pPr>
    </w:p>
    <w:p w14:paraId="0D74EA2E" w14:textId="77777777" w:rsidR="00491B79" w:rsidRPr="0093723A" w:rsidRDefault="00AE1C0B" w:rsidP="00E65F5D">
      <w:pPr>
        <w:widowControl w:val="0"/>
        <w:rPr>
          <w:rFonts w:ascii="Arial" w:hAnsi="Arial" w:cs="Arial"/>
          <w:szCs w:val="22"/>
        </w:rPr>
      </w:pPr>
      <w:hyperlink r:id="rId15"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0D74EA2F" w14:textId="77777777" w:rsidR="00491B79" w:rsidRPr="0093723A" w:rsidRDefault="00491B79" w:rsidP="00E65F5D">
      <w:pPr>
        <w:widowControl w:val="0"/>
        <w:rPr>
          <w:rFonts w:ascii="Arial" w:hAnsi="Arial" w:cs="Arial"/>
          <w:b/>
          <w:szCs w:val="22"/>
          <w:u w:val="single"/>
        </w:rPr>
      </w:pPr>
    </w:p>
    <w:p w14:paraId="0D74EA30"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0D74EA31"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0D74EA32" w14:textId="77777777" w:rsidR="00491B79" w:rsidRPr="0093723A" w:rsidRDefault="00491B79" w:rsidP="00E65F5D">
      <w:pPr>
        <w:widowControl w:val="0"/>
        <w:rPr>
          <w:rFonts w:ascii="Arial" w:hAnsi="Arial" w:cs="Arial"/>
          <w:szCs w:val="22"/>
        </w:rPr>
      </w:pPr>
    </w:p>
    <w:p w14:paraId="0D74EA33" w14:textId="77777777" w:rsidR="00491B79" w:rsidRPr="0093723A" w:rsidRDefault="00491B79" w:rsidP="00095651">
      <w:pPr>
        <w:widowControl w:val="0"/>
        <w:numPr>
          <w:ilvl w:val="0"/>
          <w:numId w:val="10"/>
        </w:numPr>
        <w:rPr>
          <w:rFonts w:ascii="Arial" w:hAnsi="Arial" w:cs="Arial"/>
          <w:szCs w:val="22"/>
        </w:rPr>
      </w:pPr>
      <w:r w:rsidRPr="0093723A">
        <w:rPr>
          <w:rFonts w:ascii="Arial" w:hAnsi="Arial" w:cs="Arial"/>
          <w:szCs w:val="22"/>
        </w:rPr>
        <w:t xml:space="preserve">Flood and Coastal Risk Management (design, </w:t>
      </w:r>
      <w:proofErr w:type="gramStart"/>
      <w:r w:rsidRPr="0093723A">
        <w:rPr>
          <w:rFonts w:ascii="Arial" w:hAnsi="Arial" w:cs="Arial"/>
          <w:szCs w:val="22"/>
        </w:rPr>
        <w:t>construction</w:t>
      </w:r>
      <w:proofErr w:type="gramEnd"/>
      <w:r w:rsidRPr="0093723A">
        <w:rPr>
          <w:rFonts w:ascii="Arial" w:hAnsi="Arial" w:cs="Arial"/>
          <w:szCs w:val="22"/>
        </w:rPr>
        <w:t xml:space="preserve"> and maintenance)</w:t>
      </w:r>
    </w:p>
    <w:p w14:paraId="0D74EA34" w14:textId="77777777" w:rsidR="00491B79" w:rsidRPr="0093723A" w:rsidRDefault="00491B79" w:rsidP="00095651">
      <w:pPr>
        <w:widowControl w:val="0"/>
        <w:numPr>
          <w:ilvl w:val="0"/>
          <w:numId w:val="10"/>
        </w:numPr>
        <w:rPr>
          <w:rFonts w:ascii="Arial" w:hAnsi="Arial" w:cs="Arial"/>
          <w:szCs w:val="22"/>
        </w:rPr>
      </w:pPr>
      <w:r w:rsidRPr="0093723A">
        <w:rPr>
          <w:rFonts w:ascii="Arial" w:hAnsi="Arial" w:cs="Arial"/>
          <w:szCs w:val="22"/>
        </w:rPr>
        <w:t>ICT and Telecommunications</w:t>
      </w:r>
    </w:p>
    <w:p w14:paraId="0D74EA35" w14:textId="77777777" w:rsidR="00491B79" w:rsidRPr="0093723A" w:rsidRDefault="00491B79" w:rsidP="00095651">
      <w:pPr>
        <w:widowControl w:val="0"/>
        <w:numPr>
          <w:ilvl w:val="0"/>
          <w:numId w:val="10"/>
        </w:numPr>
        <w:rPr>
          <w:rFonts w:ascii="Arial" w:hAnsi="Arial" w:cs="Arial"/>
          <w:szCs w:val="22"/>
        </w:rPr>
      </w:pPr>
      <w:r w:rsidRPr="0093723A">
        <w:rPr>
          <w:rFonts w:ascii="Arial" w:hAnsi="Arial" w:cs="Arial"/>
          <w:szCs w:val="22"/>
        </w:rPr>
        <w:t>Vehicles and Plant</w:t>
      </w:r>
    </w:p>
    <w:p w14:paraId="0D74EA36" w14:textId="77777777" w:rsidR="00491B79" w:rsidRPr="0093723A" w:rsidRDefault="00491B79" w:rsidP="00095651">
      <w:pPr>
        <w:widowControl w:val="0"/>
        <w:numPr>
          <w:ilvl w:val="0"/>
          <w:numId w:val="10"/>
        </w:numPr>
        <w:rPr>
          <w:rFonts w:ascii="Arial" w:hAnsi="Arial" w:cs="Arial"/>
          <w:szCs w:val="22"/>
        </w:rPr>
      </w:pPr>
      <w:r w:rsidRPr="0093723A">
        <w:rPr>
          <w:rFonts w:ascii="Arial" w:hAnsi="Arial" w:cs="Arial"/>
          <w:szCs w:val="22"/>
        </w:rPr>
        <w:t>Environmental Consultancy and Monitoring</w:t>
      </w:r>
    </w:p>
    <w:p w14:paraId="0D74EA37" w14:textId="77777777" w:rsidR="00491B79" w:rsidRPr="0093723A" w:rsidRDefault="00491B79" w:rsidP="00095651">
      <w:pPr>
        <w:widowControl w:val="0"/>
        <w:numPr>
          <w:ilvl w:val="0"/>
          <w:numId w:val="10"/>
        </w:numPr>
        <w:rPr>
          <w:rFonts w:ascii="Arial" w:hAnsi="Arial" w:cs="Arial"/>
          <w:szCs w:val="22"/>
        </w:rPr>
      </w:pPr>
      <w:r w:rsidRPr="0093723A">
        <w:rPr>
          <w:rFonts w:ascii="Arial" w:hAnsi="Arial" w:cs="Arial"/>
          <w:szCs w:val="22"/>
        </w:rPr>
        <w:t>Temporary Staff and Contractors</w:t>
      </w:r>
    </w:p>
    <w:p w14:paraId="0D74EA38" w14:textId="77777777" w:rsidR="00491B79" w:rsidRPr="0093723A" w:rsidRDefault="00491B79" w:rsidP="00095651">
      <w:pPr>
        <w:widowControl w:val="0"/>
        <w:numPr>
          <w:ilvl w:val="0"/>
          <w:numId w:val="10"/>
        </w:numPr>
        <w:rPr>
          <w:rFonts w:ascii="Arial" w:hAnsi="Arial" w:cs="Arial"/>
          <w:szCs w:val="22"/>
        </w:rPr>
      </w:pPr>
      <w:r w:rsidRPr="0093723A">
        <w:rPr>
          <w:rFonts w:ascii="Arial" w:hAnsi="Arial" w:cs="Arial"/>
          <w:szCs w:val="22"/>
        </w:rPr>
        <w:t>Facilities Management, Energy and Utilities</w:t>
      </w:r>
    </w:p>
    <w:p w14:paraId="0D74EA39" w14:textId="77777777" w:rsidR="00491B79" w:rsidRPr="0093723A" w:rsidRDefault="00491B79" w:rsidP="00095651">
      <w:pPr>
        <w:widowControl w:val="0"/>
        <w:numPr>
          <w:ilvl w:val="0"/>
          <w:numId w:val="10"/>
        </w:numPr>
        <w:rPr>
          <w:rFonts w:ascii="Arial" w:hAnsi="Arial" w:cs="Arial"/>
          <w:szCs w:val="22"/>
        </w:rPr>
      </w:pPr>
      <w:r w:rsidRPr="0093723A">
        <w:rPr>
          <w:rFonts w:ascii="Arial" w:hAnsi="Arial" w:cs="Arial"/>
          <w:szCs w:val="22"/>
        </w:rPr>
        <w:t>Flood Management and Water Related Services</w:t>
      </w:r>
    </w:p>
    <w:p w14:paraId="0D74EA3A" w14:textId="77777777" w:rsidR="00491B79" w:rsidRPr="0093723A" w:rsidRDefault="00491B79" w:rsidP="00E65F5D">
      <w:pPr>
        <w:widowControl w:val="0"/>
        <w:rPr>
          <w:rFonts w:ascii="Arial" w:hAnsi="Arial" w:cs="Arial"/>
          <w:b/>
          <w:szCs w:val="22"/>
        </w:rPr>
      </w:pPr>
    </w:p>
    <w:p w14:paraId="0D74EA3B"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0D74EA3C"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0D74EA3D" w14:textId="77777777" w:rsidR="00491B79" w:rsidRPr="0093723A" w:rsidRDefault="00491B79" w:rsidP="00E65F5D">
      <w:pPr>
        <w:widowControl w:val="0"/>
        <w:rPr>
          <w:rFonts w:ascii="Arial" w:hAnsi="Arial" w:cs="Arial"/>
          <w:szCs w:val="22"/>
        </w:rPr>
      </w:pPr>
    </w:p>
    <w:p w14:paraId="0D74EA3E"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0D74EA3F" w14:textId="77777777" w:rsidR="00AD6F35" w:rsidRDefault="00AD6F35" w:rsidP="00E65F5D">
      <w:pPr>
        <w:widowControl w:val="0"/>
        <w:rPr>
          <w:rFonts w:ascii="Arial" w:hAnsi="Arial" w:cs="Arial"/>
          <w:szCs w:val="22"/>
        </w:rPr>
      </w:pPr>
    </w:p>
    <w:p w14:paraId="0D74EA40" w14:textId="77777777" w:rsidR="00491B79" w:rsidRPr="0093723A" w:rsidRDefault="00AE1C0B" w:rsidP="00E65F5D">
      <w:pPr>
        <w:widowControl w:val="0"/>
        <w:rPr>
          <w:rFonts w:ascii="Arial" w:hAnsi="Arial" w:cs="Arial"/>
          <w:szCs w:val="22"/>
        </w:rPr>
      </w:pPr>
      <w:hyperlink r:id="rId16"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0D74EA41" w14:textId="77777777" w:rsidR="00A323E2" w:rsidRPr="0093723A" w:rsidRDefault="00A323E2" w:rsidP="00E65F5D">
      <w:pPr>
        <w:widowControl w:val="0"/>
        <w:rPr>
          <w:rFonts w:ascii="Arial" w:hAnsi="Arial" w:cs="Arial"/>
          <w:color w:val="8DB3E2"/>
          <w:szCs w:val="22"/>
        </w:rPr>
      </w:pPr>
    </w:p>
    <w:p w14:paraId="0D74EA42"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0D74EA43"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0D74EA44" w14:textId="77777777" w:rsidR="00491B79" w:rsidRPr="0093723A" w:rsidRDefault="00491B79" w:rsidP="00E65F5D">
      <w:pPr>
        <w:widowControl w:val="0"/>
        <w:rPr>
          <w:rFonts w:ascii="Arial" w:hAnsi="Arial" w:cs="Arial"/>
          <w:szCs w:val="22"/>
        </w:rPr>
      </w:pPr>
    </w:p>
    <w:p w14:paraId="0D74EA45" w14:textId="77777777" w:rsidR="00491B79" w:rsidRPr="0093723A" w:rsidRDefault="00AE1C0B" w:rsidP="00E65F5D">
      <w:pPr>
        <w:widowControl w:val="0"/>
        <w:rPr>
          <w:rFonts w:ascii="Arial" w:hAnsi="Arial" w:cs="Arial"/>
          <w:szCs w:val="22"/>
        </w:rPr>
      </w:pPr>
      <w:hyperlink r:id="rId17"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0D74EA46" w14:textId="77777777" w:rsidR="00491B79" w:rsidRPr="0093723A" w:rsidRDefault="00491B79" w:rsidP="00E65F5D">
      <w:pPr>
        <w:widowControl w:val="0"/>
        <w:rPr>
          <w:rFonts w:ascii="Arial" w:hAnsi="Arial" w:cs="Arial"/>
          <w:szCs w:val="22"/>
        </w:rPr>
      </w:pPr>
    </w:p>
    <w:p w14:paraId="0D74EA47"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0D74EA48" w14:textId="77777777" w:rsidR="00491B79" w:rsidRPr="0093723A" w:rsidRDefault="00491B79" w:rsidP="00E65F5D">
      <w:pPr>
        <w:shd w:val="clear" w:color="auto" w:fill="FFFFFF"/>
        <w:rPr>
          <w:rFonts w:ascii="Arial" w:hAnsi="Arial" w:cs="Arial"/>
          <w:szCs w:val="22"/>
        </w:rPr>
      </w:pPr>
    </w:p>
    <w:p w14:paraId="0D74EA49"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0D74EA4A"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0D74EA4C" w14:textId="77777777" w:rsidR="00491B79" w:rsidRPr="0093723A" w:rsidRDefault="00AE1C0B" w:rsidP="00E65F5D">
      <w:pPr>
        <w:shd w:val="clear" w:color="auto" w:fill="FFFFFF"/>
        <w:rPr>
          <w:rFonts w:ascii="Arial" w:hAnsi="Arial" w:cs="Arial"/>
          <w:szCs w:val="22"/>
          <w:u w:val="single"/>
        </w:rPr>
      </w:pPr>
      <w:hyperlink r:id="rId18"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0D74EA4D"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0D74EA4E" w14:textId="77777777" w:rsidR="00491B79" w:rsidRPr="0093723A" w:rsidRDefault="00491B79" w:rsidP="00E65F5D">
      <w:pPr>
        <w:rPr>
          <w:rFonts w:ascii="Arial" w:hAnsi="Arial" w:cs="Arial"/>
          <w:szCs w:val="22"/>
        </w:rPr>
      </w:pPr>
    </w:p>
    <w:p w14:paraId="0D74EA4F"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0D74EA50" w14:textId="77777777" w:rsidR="00491B79" w:rsidRPr="0093723A" w:rsidRDefault="00491B79" w:rsidP="00E65F5D">
      <w:pPr>
        <w:rPr>
          <w:rFonts w:ascii="Arial" w:hAnsi="Arial" w:cs="Arial"/>
          <w:szCs w:val="22"/>
        </w:rPr>
      </w:pPr>
    </w:p>
    <w:p w14:paraId="0D74EA51"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9"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0D74EA52"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20"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0D74EA53" w14:textId="77777777" w:rsidR="00EA6FE1" w:rsidRPr="0093723A" w:rsidRDefault="00EA6FE1" w:rsidP="00E65F5D">
      <w:pPr>
        <w:jc w:val="both"/>
        <w:rPr>
          <w:rFonts w:ascii="Arial" w:hAnsi="Arial" w:cs="Arial"/>
          <w:b/>
          <w:szCs w:val="22"/>
          <w:u w:val="single"/>
        </w:rPr>
      </w:pPr>
    </w:p>
    <w:p w14:paraId="4C8B0B4C" w14:textId="5693B453" w:rsidR="0841D906" w:rsidRDefault="0841D906" w:rsidP="0841D906">
      <w:pPr>
        <w:jc w:val="both"/>
        <w:rPr>
          <w:rFonts w:ascii="Arial" w:hAnsi="Arial" w:cs="Arial"/>
          <w:b/>
          <w:bCs/>
          <w:sz w:val="22"/>
          <w:szCs w:val="22"/>
          <w:u w:val="single"/>
        </w:rPr>
      </w:pPr>
    </w:p>
    <w:p w14:paraId="0D74EA54"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0D74EA55" w14:textId="77777777" w:rsidR="00D92EC1" w:rsidRPr="0093723A" w:rsidRDefault="00D92EC1" w:rsidP="00E65F5D">
      <w:pPr>
        <w:jc w:val="both"/>
        <w:rPr>
          <w:rFonts w:ascii="Arial" w:hAnsi="Arial" w:cs="Arial"/>
          <w:szCs w:val="22"/>
        </w:rPr>
      </w:pPr>
    </w:p>
    <w:p w14:paraId="0D74EA56"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0D74EA57" w14:textId="77777777" w:rsidR="00C24614" w:rsidRPr="0093723A" w:rsidRDefault="00C24614" w:rsidP="00E65F5D">
      <w:pPr>
        <w:jc w:val="both"/>
        <w:rPr>
          <w:rFonts w:ascii="Arial" w:hAnsi="Arial" w:cs="Arial"/>
          <w:b/>
          <w:szCs w:val="22"/>
          <w:u w:val="single"/>
        </w:rPr>
      </w:pPr>
    </w:p>
    <w:p w14:paraId="0D74EA58"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0D74EA59" w14:textId="77777777" w:rsidR="003C74EF" w:rsidRPr="0093723A" w:rsidRDefault="003C74EF" w:rsidP="00E65F5D">
      <w:pPr>
        <w:jc w:val="both"/>
        <w:rPr>
          <w:rFonts w:ascii="Arial" w:hAnsi="Arial" w:cs="Arial"/>
          <w:b/>
          <w:szCs w:val="22"/>
          <w:u w:val="single"/>
        </w:rPr>
      </w:pPr>
    </w:p>
    <w:p w14:paraId="43FCC103" w14:textId="77777777" w:rsidR="003E22EA" w:rsidRPr="001D3C94" w:rsidRDefault="003E22EA" w:rsidP="6873A68D">
      <w:pPr>
        <w:pStyle w:val="paragraph"/>
        <w:spacing w:before="0" w:beforeAutospacing="0" w:after="0" w:afterAutospacing="0"/>
        <w:jc w:val="both"/>
        <w:textAlignment w:val="baseline"/>
        <w:rPr>
          <w:rFonts w:ascii="Arial" w:eastAsia="Arial" w:hAnsi="Arial" w:cs="Arial"/>
          <w:sz w:val="16"/>
          <w:szCs w:val="16"/>
        </w:rPr>
      </w:pPr>
      <w:r w:rsidRPr="001D3C94">
        <w:rPr>
          <w:rStyle w:val="normaltextrun"/>
          <w:rFonts w:ascii="Arial" w:eastAsia="Arial" w:hAnsi="Arial" w:cs="Arial"/>
          <w:sz w:val="20"/>
          <w:szCs w:val="20"/>
        </w:rPr>
        <w:t>The Environment Agency’s National Fisheries Laboratory (NFL) in located in Brampton, Cambridgeshire and comprises of 16 staff. The laboratory undertakes a wide range of aquatic animal health investigations including disease investigations, non-native species surveillance and environmental sampling. The focus of its work is to protect and maintain freshwater fisheries in England from the threats associated with fish disease and non-native fish species. The team is primarily funded through rod license income. </w:t>
      </w:r>
      <w:r w:rsidRPr="001D3C94">
        <w:rPr>
          <w:rStyle w:val="eop"/>
          <w:rFonts w:ascii="Arial" w:eastAsia="Arial" w:hAnsi="Arial" w:cs="Arial"/>
          <w:sz w:val="20"/>
          <w:szCs w:val="20"/>
        </w:rPr>
        <w:t> </w:t>
      </w:r>
    </w:p>
    <w:p w14:paraId="52856C2D" w14:textId="77777777" w:rsidR="003E22EA" w:rsidRPr="001D3C94" w:rsidRDefault="003E22EA" w:rsidP="6873A68D">
      <w:pPr>
        <w:pStyle w:val="paragraph"/>
        <w:spacing w:before="0" w:beforeAutospacing="0" w:after="0" w:afterAutospacing="0"/>
        <w:jc w:val="both"/>
        <w:textAlignment w:val="baseline"/>
        <w:rPr>
          <w:rFonts w:ascii="Arial" w:eastAsia="Arial" w:hAnsi="Arial" w:cs="Arial"/>
          <w:sz w:val="16"/>
          <w:szCs w:val="16"/>
        </w:rPr>
      </w:pPr>
      <w:r w:rsidRPr="001D3C94">
        <w:rPr>
          <w:rStyle w:val="normaltextrun"/>
          <w:rFonts w:ascii="Arial" w:eastAsia="Arial" w:hAnsi="Arial" w:cs="Arial"/>
          <w:sz w:val="20"/>
          <w:szCs w:val="20"/>
        </w:rPr>
        <w:t>The NFL is also part of the wider Monitoring Laboratories department with 2 sites (Leeds and Exeter) analysing a wide range of environmental samples. </w:t>
      </w:r>
      <w:r w:rsidRPr="001D3C94">
        <w:rPr>
          <w:rStyle w:val="eop"/>
          <w:rFonts w:ascii="Arial" w:eastAsia="Arial" w:hAnsi="Arial" w:cs="Arial"/>
          <w:sz w:val="20"/>
          <w:szCs w:val="20"/>
        </w:rPr>
        <w:t> </w:t>
      </w:r>
    </w:p>
    <w:p w14:paraId="0D74EA60" w14:textId="77777777" w:rsidR="005700D8" w:rsidRPr="0093723A" w:rsidRDefault="005700D8" w:rsidP="00E65F5D">
      <w:pPr>
        <w:jc w:val="both"/>
        <w:rPr>
          <w:rFonts w:ascii="Arial" w:hAnsi="Arial" w:cs="Arial"/>
          <w:szCs w:val="22"/>
        </w:rPr>
      </w:pPr>
    </w:p>
    <w:p w14:paraId="0D74EA61"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0D74EA62" w14:textId="77777777" w:rsidR="005700D8" w:rsidRPr="0093723A" w:rsidRDefault="005700D8" w:rsidP="00E65F5D">
      <w:pPr>
        <w:rPr>
          <w:rFonts w:ascii="Arial" w:hAnsi="Arial" w:cs="Arial"/>
          <w:szCs w:val="22"/>
        </w:rPr>
      </w:pPr>
    </w:p>
    <w:p w14:paraId="0D74EA63" w14:textId="712D75EC" w:rsidR="00AB6556" w:rsidRPr="001D3C94" w:rsidRDefault="00AB6556" w:rsidP="3EA5441A">
      <w:pPr>
        <w:rPr>
          <w:rFonts w:ascii="Arial" w:hAnsi="Arial" w:cs="Arial"/>
        </w:rPr>
      </w:pPr>
      <w:r w:rsidRPr="001D3C94">
        <w:rPr>
          <w:rFonts w:ascii="Arial" w:hAnsi="Arial" w:cs="Arial"/>
        </w:rPr>
        <w:t>It is anticipated that this contract will be awarded to one supplier for a minimum period of 12 months with the option to extend the contract, subject to performance, price competitiveness and ongoing need for two further periods of 12 months to a maximum of 36 months in total. Prices will remain fixed for the first 12 months of the contract period with any price increase beyond this period to be negotiated with the contract manager and to be limited to CPI at the time of contract extension. Any extension shall be agreed in advance of any work commencing and may be subject to further competition. Any amendment to contract prices for the extensions are to be by negotiation</w:t>
      </w:r>
      <w:r w:rsidR="00AD6F35" w:rsidRPr="001D3C94">
        <w:rPr>
          <w:rFonts w:ascii="Arial" w:hAnsi="Arial" w:cs="Arial"/>
        </w:rPr>
        <w:t>.</w:t>
      </w:r>
    </w:p>
    <w:p w14:paraId="0D74EA64" w14:textId="77777777" w:rsidR="00AB6556" w:rsidRPr="001D3C94" w:rsidRDefault="00AB6556" w:rsidP="00E65F5D">
      <w:pPr>
        <w:rPr>
          <w:rFonts w:ascii="Arial" w:hAnsi="Arial" w:cs="Arial"/>
        </w:rPr>
      </w:pPr>
    </w:p>
    <w:p w14:paraId="0D74EA65" w14:textId="5CD35208" w:rsidR="00AB6556" w:rsidRPr="001D3C94" w:rsidRDefault="00AB6556" w:rsidP="3EA5441A">
      <w:pPr>
        <w:rPr>
          <w:rFonts w:ascii="Arial" w:hAnsi="Arial" w:cs="Arial"/>
        </w:rPr>
      </w:pPr>
      <w:r w:rsidRPr="001D3C94">
        <w:rPr>
          <w:rFonts w:ascii="Arial" w:hAnsi="Arial" w:cs="Arial"/>
        </w:rPr>
        <w:t xml:space="preserve">The Environment Agency Conditions of Contract for Services shall apply to this contract. </w:t>
      </w:r>
    </w:p>
    <w:p w14:paraId="0D74EA66" w14:textId="77777777" w:rsidR="00296D92" w:rsidRPr="001D3C94" w:rsidRDefault="00296D92" w:rsidP="00E65F5D">
      <w:pPr>
        <w:rPr>
          <w:rFonts w:ascii="Arial" w:hAnsi="Arial" w:cs="Arial"/>
        </w:rPr>
      </w:pPr>
    </w:p>
    <w:p w14:paraId="0D74EA69" w14:textId="65566E4B" w:rsidR="00F7147C" w:rsidRPr="001D3C94" w:rsidRDefault="00F7147C" w:rsidP="3EA5441A">
      <w:pPr>
        <w:pStyle w:val="CcList"/>
        <w:rPr>
          <w:rFonts w:cs="Arial"/>
          <w:color w:val="FF0000"/>
          <w:sz w:val="20"/>
        </w:rPr>
      </w:pPr>
      <w:r w:rsidRPr="001D3C94">
        <w:rPr>
          <w:rFonts w:cs="Arial"/>
          <w:sz w:val="20"/>
        </w:rPr>
        <w:t>This contract shall be managed on behalf of the Agency by</w:t>
      </w:r>
      <w:r w:rsidRPr="001D3C94">
        <w:rPr>
          <w:rFonts w:cs="Arial"/>
          <w:b/>
          <w:bCs/>
          <w:sz w:val="20"/>
        </w:rPr>
        <w:t xml:space="preserve"> James Askham. </w:t>
      </w:r>
      <w:r w:rsidRPr="001D3C94">
        <w:rPr>
          <w:rFonts w:cs="Arial"/>
          <w:sz w:val="20"/>
        </w:rPr>
        <w:t xml:space="preserve">Manager of the </w:t>
      </w:r>
      <w:bookmarkStart w:id="0" w:name="_Int_CdL2zduW"/>
      <w:r w:rsidRPr="001D3C94">
        <w:rPr>
          <w:rFonts w:cs="Arial"/>
          <w:sz w:val="20"/>
        </w:rPr>
        <w:t>EA (Environment Agency)</w:t>
      </w:r>
      <w:bookmarkEnd w:id="0"/>
      <w:r w:rsidRPr="001D3C94">
        <w:rPr>
          <w:rFonts w:cs="Arial"/>
          <w:sz w:val="20"/>
        </w:rPr>
        <w:t xml:space="preserve"> National Fisheries Laboratory (</w:t>
      </w:r>
      <w:hyperlink r:id="rId21">
        <w:r w:rsidRPr="001D3C94">
          <w:rPr>
            <w:rStyle w:val="Hyperlink"/>
            <w:rFonts w:cs="Arial"/>
            <w:sz w:val="20"/>
          </w:rPr>
          <w:t>james.askham@environment-agency.gov.uk</w:t>
        </w:r>
      </w:hyperlink>
      <w:r w:rsidRPr="001D3C94">
        <w:rPr>
          <w:rFonts w:cs="Arial"/>
          <w:sz w:val="20"/>
        </w:rPr>
        <w:t xml:space="preserve">). </w:t>
      </w:r>
    </w:p>
    <w:p w14:paraId="0D74EA6A" w14:textId="77777777" w:rsidR="005700D8" w:rsidRPr="0093723A" w:rsidRDefault="005700D8" w:rsidP="00E65F5D">
      <w:pPr>
        <w:rPr>
          <w:rFonts w:ascii="Arial" w:hAnsi="Arial" w:cs="Arial"/>
          <w:szCs w:val="22"/>
        </w:rPr>
      </w:pPr>
    </w:p>
    <w:p w14:paraId="0D74EA6B"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0D74EA6C" w14:textId="77777777" w:rsidR="00296D92" w:rsidRDefault="00296D92" w:rsidP="00296D92"/>
    <w:p w14:paraId="0D74EA6D" w14:textId="1DCAB9BF" w:rsidR="00296D92" w:rsidRPr="0093723A" w:rsidRDefault="00D72EB9" w:rsidP="3EA5441A">
      <w:pPr>
        <w:ind w:right="-21"/>
        <w:rPr>
          <w:rFonts w:ascii="Arial" w:hAnsi="Arial" w:cs="Arial"/>
        </w:rPr>
      </w:pPr>
      <w:r>
        <w:rPr>
          <w:rFonts w:ascii="Arial" w:hAnsi="Arial" w:cs="Arial"/>
          <w:color w:val="000000" w:themeColor="text1"/>
        </w:rPr>
        <w:t xml:space="preserve">Andy Fegan </w:t>
      </w:r>
      <w:r w:rsidR="00296D92" w:rsidRPr="6873A68D">
        <w:rPr>
          <w:rFonts w:ascii="Arial" w:hAnsi="Arial" w:cs="Arial"/>
        </w:rPr>
        <w:t>will be your contact for any questions linked to the content of the quote pack or the process. Please submit any questions by email and note that both the question and the response will be circulated to all tenderers.</w:t>
      </w:r>
    </w:p>
    <w:p w14:paraId="0D74EA6E" w14:textId="77777777" w:rsidR="00296D92" w:rsidRPr="0093723A" w:rsidRDefault="00296D92" w:rsidP="00296D92">
      <w:pPr>
        <w:ind w:right="-21"/>
        <w:rPr>
          <w:rFonts w:ascii="Arial" w:hAnsi="Arial" w:cs="Arial"/>
          <w:szCs w:val="22"/>
        </w:rPr>
      </w:pPr>
    </w:p>
    <w:p w14:paraId="0D74EA70" w14:textId="6641C765" w:rsidR="00296D92" w:rsidRDefault="00296D92" w:rsidP="3EA5441A">
      <w:pPr>
        <w:ind w:right="-21"/>
        <w:rPr>
          <w:rFonts w:ascii="Arial" w:hAnsi="Arial" w:cs="Arial"/>
          <w:color w:val="FF0000"/>
        </w:rPr>
      </w:pPr>
      <w:r w:rsidRPr="3EA5441A">
        <w:rPr>
          <w:rFonts w:ascii="Arial" w:hAnsi="Arial" w:cs="Arial"/>
        </w:rPr>
        <w:t xml:space="preserve">Email </w:t>
      </w:r>
      <w:r w:rsidR="00D72EB9">
        <w:rPr>
          <w:rFonts w:ascii="Arial" w:hAnsi="Arial" w:cs="Arial"/>
        </w:rPr>
        <w:t>–</w:t>
      </w:r>
      <w:r w:rsidRPr="3EA5441A">
        <w:rPr>
          <w:rFonts w:ascii="Arial" w:hAnsi="Arial" w:cs="Arial"/>
        </w:rPr>
        <w:t xml:space="preserve"> </w:t>
      </w:r>
      <w:hyperlink r:id="rId22" w:history="1">
        <w:r w:rsidR="00D72EB9" w:rsidRPr="007B24E0">
          <w:rPr>
            <w:rStyle w:val="Hyperlink"/>
            <w:rFonts w:ascii="Arial" w:hAnsi="Arial" w:cs="Arial"/>
          </w:rPr>
          <w:t>andy.fegan@environment-agency.gov.uk</w:t>
        </w:r>
      </w:hyperlink>
      <w:r w:rsidR="00D72EB9">
        <w:rPr>
          <w:rFonts w:ascii="Arial" w:hAnsi="Arial" w:cs="Arial"/>
        </w:rPr>
        <w:t xml:space="preserve"> </w:t>
      </w:r>
    </w:p>
    <w:p w14:paraId="0D74EA71" w14:textId="09E0FD8B" w:rsidR="00296D92" w:rsidRPr="002F4C87" w:rsidRDefault="00296D92" w:rsidP="3EA5441A">
      <w:pPr>
        <w:rPr>
          <w:rFonts w:ascii="Arial" w:hAnsi="Arial" w:cs="Arial"/>
          <w:color w:val="FF0000"/>
        </w:rPr>
      </w:pPr>
    </w:p>
    <w:p w14:paraId="0D74EA72" w14:textId="77777777" w:rsidR="00296D92" w:rsidRDefault="00296D92" w:rsidP="00296D92">
      <w:pPr>
        <w:rPr>
          <w:rFonts w:ascii="Arial" w:hAnsi="Arial" w:cs="Arial"/>
          <w:color w:val="FF0000"/>
          <w:szCs w:val="22"/>
        </w:rPr>
      </w:pPr>
    </w:p>
    <w:p w14:paraId="0D74EA73"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0D74EA74"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3"/>
        <w:gridCol w:w="2413"/>
      </w:tblGrid>
      <w:tr w:rsidR="00296D92" w:rsidRPr="000D1CA8" w14:paraId="0D74EA77" w14:textId="77777777" w:rsidTr="272010D1">
        <w:tc>
          <w:tcPr>
            <w:tcW w:w="6062" w:type="dxa"/>
          </w:tcPr>
          <w:p w14:paraId="0D74EA75"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0D74EA76"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0D74EA7A" w14:textId="77777777" w:rsidTr="272010D1">
        <w:tc>
          <w:tcPr>
            <w:tcW w:w="6062" w:type="dxa"/>
          </w:tcPr>
          <w:p w14:paraId="0D74EA78"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0D74EA79" w14:textId="56A70A71" w:rsidR="00296D92" w:rsidRPr="000D1CA8" w:rsidRDefault="00B54C10" w:rsidP="0841D906">
            <w:pPr>
              <w:rPr>
                <w:rFonts w:ascii="Arial" w:hAnsi="Arial" w:cs="Arial"/>
                <w:color w:val="000000" w:themeColor="text1"/>
              </w:rPr>
            </w:pPr>
            <w:r w:rsidRPr="272010D1">
              <w:rPr>
                <w:rFonts w:ascii="Arial" w:hAnsi="Arial" w:cs="Arial"/>
                <w:color w:val="000000" w:themeColor="text1"/>
              </w:rPr>
              <w:t>7/09/2022</w:t>
            </w:r>
          </w:p>
        </w:tc>
      </w:tr>
      <w:tr w:rsidR="00296D92" w:rsidRPr="000D1CA8" w14:paraId="0D74EA7D" w14:textId="77777777" w:rsidTr="272010D1">
        <w:tc>
          <w:tcPr>
            <w:tcW w:w="6062" w:type="dxa"/>
          </w:tcPr>
          <w:p w14:paraId="0D74EA7B"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0D74EA7C" w14:textId="2AEC616E" w:rsidR="00296D92" w:rsidRPr="000D1CA8" w:rsidRDefault="00411E0E" w:rsidP="0841D906">
            <w:pPr>
              <w:rPr>
                <w:rFonts w:ascii="Arial" w:hAnsi="Arial" w:cs="Arial"/>
                <w:color w:val="000000" w:themeColor="text1"/>
              </w:rPr>
            </w:pPr>
            <w:r w:rsidRPr="0841D906">
              <w:rPr>
                <w:rFonts w:ascii="Arial" w:hAnsi="Arial" w:cs="Arial"/>
                <w:color w:val="000000" w:themeColor="text1"/>
              </w:rPr>
              <w:t>16/09/2022</w:t>
            </w:r>
          </w:p>
        </w:tc>
      </w:tr>
      <w:tr w:rsidR="00296D92" w:rsidRPr="000D1CA8" w14:paraId="0D74EA80" w14:textId="77777777" w:rsidTr="272010D1">
        <w:tc>
          <w:tcPr>
            <w:tcW w:w="6062" w:type="dxa"/>
          </w:tcPr>
          <w:p w14:paraId="0D74EA7E"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0D74EA7F" w14:textId="131E2B4F" w:rsidR="00296D92" w:rsidRPr="000D1CA8" w:rsidRDefault="00411E0E" w:rsidP="0841D906">
            <w:pPr>
              <w:rPr>
                <w:rFonts w:ascii="Arial" w:hAnsi="Arial" w:cs="Arial"/>
                <w:color w:val="000000" w:themeColor="text1"/>
              </w:rPr>
            </w:pPr>
            <w:r w:rsidRPr="0841D906">
              <w:rPr>
                <w:rFonts w:ascii="Arial" w:hAnsi="Arial" w:cs="Arial"/>
                <w:color w:val="000000" w:themeColor="text1"/>
              </w:rPr>
              <w:t>23/09/2021</w:t>
            </w:r>
          </w:p>
        </w:tc>
      </w:tr>
      <w:tr w:rsidR="00411E0E" w:rsidRPr="000D1CA8" w14:paraId="0D74EA83" w14:textId="77777777" w:rsidTr="272010D1">
        <w:tc>
          <w:tcPr>
            <w:tcW w:w="6062" w:type="dxa"/>
          </w:tcPr>
          <w:p w14:paraId="0D74EA81" w14:textId="27254D88" w:rsidR="00411E0E" w:rsidRPr="000D1CA8" w:rsidRDefault="00411E0E" w:rsidP="3EA5441A">
            <w:pPr>
              <w:rPr>
                <w:rFonts w:ascii="Arial" w:hAnsi="Arial" w:cs="Arial"/>
              </w:rPr>
            </w:pPr>
            <w:r w:rsidRPr="3EA5441A">
              <w:rPr>
                <w:rFonts w:ascii="Arial" w:hAnsi="Arial" w:cs="Arial"/>
              </w:rPr>
              <w:t>Contract Start</w:t>
            </w:r>
          </w:p>
        </w:tc>
        <w:tc>
          <w:tcPr>
            <w:tcW w:w="2460" w:type="dxa"/>
          </w:tcPr>
          <w:p w14:paraId="0D74EA82" w14:textId="3D30CF55" w:rsidR="00411E0E" w:rsidRPr="000D1CA8" w:rsidRDefault="00411E0E" w:rsidP="0841D906">
            <w:pPr>
              <w:rPr>
                <w:rFonts w:ascii="Arial" w:hAnsi="Arial" w:cs="Arial"/>
                <w:color w:val="000000" w:themeColor="text1"/>
              </w:rPr>
            </w:pPr>
            <w:r w:rsidRPr="0841D906">
              <w:rPr>
                <w:rFonts w:ascii="Arial" w:hAnsi="Arial" w:cs="Arial"/>
                <w:color w:val="000000" w:themeColor="text1"/>
              </w:rPr>
              <w:t>01/10/2022</w:t>
            </w:r>
          </w:p>
        </w:tc>
      </w:tr>
    </w:tbl>
    <w:p w14:paraId="0D74EA84" w14:textId="77777777" w:rsidR="00296D92" w:rsidRPr="0093723A" w:rsidRDefault="00296D92" w:rsidP="00296D92">
      <w:pPr>
        <w:rPr>
          <w:rFonts w:ascii="Arial" w:hAnsi="Arial" w:cs="Arial"/>
          <w:szCs w:val="22"/>
        </w:rPr>
      </w:pPr>
    </w:p>
    <w:p w14:paraId="0D74EA85" w14:textId="77777777" w:rsidR="00296D92" w:rsidRPr="00411E0E" w:rsidRDefault="00411E0E" w:rsidP="00296D92">
      <w:pPr>
        <w:rPr>
          <w:rFonts w:ascii="Arial" w:hAnsi="Arial" w:cs="Arial"/>
        </w:rPr>
      </w:pPr>
      <w:r w:rsidRPr="0841D906">
        <w:rPr>
          <w:rFonts w:ascii="Arial" w:hAnsi="Arial" w:cs="Arial"/>
        </w:rPr>
        <w:t xml:space="preserve">It should be noted that these timescales and activities may be subject to change. </w:t>
      </w:r>
    </w:p>
    <w:p w14:paraId="2F788089" w14:textId="2CDAAA73" w:rsidR="6873A68D" w:rsidRDefault="6873A68D" w:rsidP="6873A68D"/>
    <w:p w14:paraId="0D74EA87"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0D74EA88" w14:textId="77777777" w:rsidR="00C11EBA" w:rsidRPr="00C11EBA" w:rsidRDefault="00C11EBA" w:rsidP="00C11EBA"/>
    <w:p w14:paraId="0D74EA89"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0D74EA8A" w14:textId="77777777" w:rsidR="00BD6C51" w:rsidRPr="0093723A" w:rsidRDefault="00BD6C51" w:rsidP="00E65F5D">
      <w:pPr>
        <w:ind w:right="-21"/>
        <w:rPr>
          <w:rFonts w:ascii="Arial" w:hAnsi="Arial" w:cs="Arial"/>
          <w:szCs w:val="22"/>
        </w:rPr>
      </w:pPr>
    </w:p>
    <w:p w14:paraId="0D74EA8B"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0D74EA8C" w14:textId="77777777" w:rsidR="005700D8" w:rsidRPr="0093723A" w:rsidRDefault="005700D8" w:rsidP="00E65F5D">
      <w:pPr>
        <w:rPr>
          <w:rFonts w:ascii="Arial" w:hAnsi="Arial" w:cs="Arial"/>
          <w:szCs w:val="22"/>
        </w:rPr>
      </w:pPr>
    </w:p>
    <w:p w14:paraId="0D74EA8D" w14:textId="77777777" w:rsidR="00E71837" w:rsidRPr="0093723A" w:rsidRDefault="005700D8" w:rsidP="00095651">
      <w:pPr>
        <w:numPr>
          <w:ilvl w:val="0"/>
          <w:numId w:val="5"/>
        </w:numPr>
        <w:rPr>
          <w:rFonts w:ascii="Arial" w:hAnsi="Arial" w:cs="Arial"/>
          <w:color w:val="000000" w:themeColor="text1"/>
        </w:rPr>
      </w:pPr>
      <w:r w:rsidRPr="6873A68D">
        <w:rPr>
          <w:rFonts w:ascii="Arial" w:hAnsi="Arial" w:cs="Arial"/>
        </w:rPr>
        <w:t xml:space="preserve">Price </w:t>
      </w:r>
      <w:r w:rsidR="00C87218" w:rsidRPr="6873A68D">
        <w:rPr>
          <w:rFonts w:ascii="Arial" w:hAnsi="Arial" w:cs="Arial"/>
        </w:rPr>
        <w:t xml:space="preserve">– </w:t>
      </w:r>
      <w:r w:rsidR="00C87218" w:rsidRPr="6873A68D">
        <w:rPr>
          <w:rFonts w:ascii="Arial" w:hAnsi="Arial" w:cs="Arial"/>
          <w:color w:val="000000" w:themeColor="text1"/>
        </w:rPr>
        <w:t>60%</w:t>
      </w:r>
    </w:p>
    <w:p w14:paraId="344EE5FD" w14:textId="1BFD27FD" w:rsidR="6873A68D" w:rsidRDefault="6873A68D" w:rsidP="6873A68D">
      <w:pPr>
        <w:rPr>
          <w:rFonts w:ascii="Arial" w:hAnsi="Arial" w:cs="Arial"/>
          <w:color w:val="000000" w:themeColor="text1"/>
        </w:rPr>
      </w:pPr>
    </w:p>
    <w:p w14:paraId="3C7800B8" w14:textId="3AF242C4" w:rsidR="6873A68D" w:rsidRDefault="6873A68D" w:rsidP="6873A68D">
      <w:pPr>
        <w:spacing w:after="160" w:line="259" w:lineRule="auto"/>
        <w:rPr>
          <w:rFonts w:ascii="Arial" w:eastAsia="Arial" w:hAnsi="Arial" w:cs="Arial"/>
        </w:rPr>
      </w:pPr>
      <w:r w:rsidRPr="6873A68D">
        <w:rPr>
          <w:rFonts w:ascii="Arial" w:eastAsia="Arial" w:hAnsi="Arial" w:cs="Arial"/>
          <w:color w:val="000000" w:themeColor="text1"/>
        </w:rPr>
        <w:t>The price used for evaluation will be individual sample cost and sample cost based on 600 PCR tests and 200 DNA/RNA extractions per calendar year.</w:t>
      </w:r>
      <w:r w:rsidRPr="6873A68D">
        <w:rPr>
          <w:rFonts w:ascii="Arial" w:eastAsia="Arial" w:hAnsi="Arial" w:cs="Arial"/>
          <w:color w:val="000000" w:themeColor="text1"/>
          <w:sz w:val="22"/>
          <w:szCs w:val="22"/>
        </w:rPr>
        <w:t xml:space="preserve"> </w:t>
      </w:r>
      <w:r w:rsidRPr="6873A68D">
        <w:rPr>
          <w:rFonts w:ascii="Arial" w:eastAsia="Arial" w:hAnsi="Arial" w:cs="Arial"/>
        </w:rPr>
        <w:t xml:space="preserve"> </w:t>
      </w:r>
    </w:p>
    <w:p w14:paraId="0D74EA8E" w14:textId="77777777" w:rsidR="00E71837" w:rsidRPr="0093723A" w:rsidRDefault="00E71837" w:rsidP="00E65F5D">
      <w:pPr>
        <w:rPr>
          <w:rFonts w:ascii="Arial" w:hAnsi="Arial" w:cs="Arial"/>
          <w:szCs w:val="22"/>
        </w:rPr>
      </w:pPr>
    </w:p>
    <w:p w14:paraId="0D74EA8F" w14:textId="77777777" w:rsidR="005700D8" w:rsidRPr="0093723A" w:rsidRDefault="00E71837" w:rsidP="00095651">
      <w:pPr>
        <w:numPr>
          <w:ilvl w:val="0"/>
          <w:numId w:val="5"/>
        </w:numPr>
        <w:rPr>
          <w:rFonts w:ascii="Arial" w:hAnsi="Arial" w:cs="Arial"/>
        </w:rPr>
      </w:pPr>
      <w:r w:rsidRPr="6873A68D">
        <w:rPr>
          <w:rFonts w:ascii="Arial" w:hAnsi="Arial" w:cs="Arial"/>
        </w:rPr>
        <w:t xml:space="preserve">Quality – </w:t>
      </w:r>
      <w:r w:rsidRPr="6873A68D">
        <w:rPr>
          <w:rFonts w:ascii="Arial" w:hAnsi="Arial" w:cs="Arial"/>
          <w:color w:val="000000" w:themeColor="text1"/>
        </w:rPr>
        <w:t>40%</w:t>
      </w:r>
      <w:r>
        <w:br/>
      </w:r>
    </w:p>
    <w:p w14:paraId="0D74EA91" w14:textId="77777777" w:rsidR="00921556" w:rsidRPr="0093723A" w:rsidRDefault="00921556" w:rsidP="00E65F5D">
      <w:pPr>
        <w:rPr>
          <w:rFonts w:ascii="Arial" w:hAnsi="Arial" w:cs="Arial"/>
          <w:color w:val="FF0000"/>
          <w:szCs w:val="22"/>
        </w:rPr>
      </w:pPr>
    </w:p>
    <w:p w14:paraId="0D74EA92" w14:textId="77777777" w:rsidR="00E71837" w:rsidRPr="0093723A" w:rsidRDefault="003318A9" w:rsidP="6873A68D">
      <w:pPr>
        <w:rPr>
          <w:rFonts w:ascii="Arial" w:hAnsi="Arial" w:cs="Arial"/>
        </w:rPr>
      </w:pPr>
      <w:r w:rsidRPr="6873A68D">
        <w:rPr>
          <w:rFonts w:ascii="Arial" w:hAnsi="Arial" w:cs="Arial"/>
        </w:rPr>
        <w:t xml:space="preserve">The following quality criteria are weighted in accordance with the importance and relevance attached to each one. </w:t>
      </w:r>
    </w:p>
    <w:p w14:paraId="07614576" w14:textId="4790D33D" w:rsidR="004C13AC" w:rsidRPr="0093723A" w:rsidRDefault="004C13AC" w:rsidP="6873A68D">
      <w:pPr>
        <w:rPr>
          <w:rFonts w:ascii="Arial" w:hAnsi="Arial" w:cs="Arial"/>
        </w:rPr>
      </w:pPr>
    </w:p>
    <w:tbl>
      <w:tblPr>
        <w:tblStyle w:val="TableGrid"/>
        <w:tblW w:w="0" w:type="auto"/>
        <w:tblLayout w:type="fixed"/>
        <w:tblLook w:val="04A0" w:firstRow="1" w:lastRow="0" w:firstColumn="1" w:lastColumn="0" w:noHBand="0" w:noVBand="1"/>
      </w:tblPr>
      <w:tblGrid>
        <w:gridCol w:w="5049"/>
        <w:gridCol w:w="3246"/>
      </w:tblGrid>
      <w:tr w:rsidR="6873A68D" w14:paraId="504894D3" w14:textId="77777777" w:rsidTr="00095651">
        <w:tc>
          <w:tcPr>
            <w:tcW w:w="5049" w:type="dxa"/>
            <w:tcBorders>
              <w:top w:val="single" w:sz="4" w:space="0" w:color="auto"/>
              <w:left w:val="single" w:sz="4" w:space="0" w:color="auto"/>
              <w:bottom w:val="single" w:sz="6" w:space="0" w:color="auto"/>
              <w:right w:val="single" w:sz="6" w:space="0" w:color="auto"/>
            </w:tcBorders>
          </w:tcPr>
          <w:p w14:paraId="2F3D5076" w14:textId="30DC82B0" w:rsidR="6873A68D" w:rsidRDefault="6873A68D" w:rsidP="6873A68D">
            <w:pPr>
              <w:spacing w:line="259" w:lineRule="auto"/>
              <w:rPr>
                <w:rFonts w:ascii="Arial" w:eastAsia="Arial" w:hAnsi="Arial" w:cs="Arial"/>
                <w:color w:val="000000" w:themeColor="text1"/>
              </w:rPr>
            </w:pPr>
            <w:r w:rsidRPr="6873A68D">
              <w:rPr>
                <w:rFonts w:ascii="Arial" w:eastAsia="Arial" w:hAnsi="Arial" w:cs="Arial"/>
                <w:color w:val="000000" w:themeColor="text1"/>
              </w:rPr>
              <w:t>Assessment subject</w:t>
            </w:r>
          </w:p>
        </w:tc>
        <w:tc>
          <w:tcPr>
            <w:tcW w:w="3246" w:type="dxa"/>
            <w:tcBorders>
              <w:top w:val="single" w:sz="4" w:space="0" w:color="auto"/>
              <w:left w:val="single" w:sz="6" w:space="0" w:color="auto"/>
              <w:bottom w:val="single" w:sz="6" w:space="0" w:color="auto"/>
              <w:right w:val="single" w:sz="4" w:space="0" w:color="auto"/>
            </w:tcBorders>
          </w:tcPr>
          <w:p w14:paraId="494E7498" w14:textId="73C2AC54" w:rsidR="6873A68D" w:rsidRDefault="6873A68D" w:rsidP="6873A68D">
            <w:pPr>
              <w:spacing w:line="259" w:lineRule="auto"/>
              <w:rPr>
                <w:rFonts w:ascii="Arial" w:eastAsia="Arial" w:hAnsi="Arial" w:cs="Arial"/>
                <w:color w:val="000000" w:themeColor="text1"/>
              </w:rPr>
            </w:pPr>
            <w:r w:rsidRPr="6873A68D">
              <w:rPr>
                <w:rFonts w:ascii="Arial" w:eastAsia="Arial" w:hAnsi="Arial" w:cs="Arial"/>
                <w:color w:val="000000" w:themeColor="text1"/>
              </w:rPr>
              <w:t>Quality % weighting</w:t>
            </w:r>
          </w:p>
        </w:tc>
      </w:tr>
      <w:tr w:rsidR="6873A68D" w14:paraId="1AD4CA0B" w14:textId="77777777" w:rsidTr="00095651">
        <w:tc>
          <w:tcPr>
            <w:tcW w:w="5049" w:type="dxa"/>
            <w:tcBorders>
              <w:top w:val="single" w:sz="6" w:space="0" w:color="auto"/>
              <w:left w:val="single" w:sz="4" w:space="0" w:color="auto"/>
              <w:bottom w:val="single" w:sz="4" w:space="0" w:color="auto"/>
              <w:right w:val="single" w:sz="6" w:space="0" w:color="auto"/>
            </w:tcBorders>
          </w:tcPr>
          <w:p w14:paraId="1CA2DF54" w14:textId="624EF002" w:rsidR="6873A68D" w:rsidRDefault="6873A68D" w:rsidP="6873A68D">
            <w:pPr>
              <w:spacing w:line="259" w:lineRule="auto"/>
              <w:rPr>
                <w:rFonts w:ascii="Arial" w:eastAsia="Arial" w:hAnsi="Arial" w:cs="Arial"/>
                <w:color w:val="000000" w:themeColor="text1"/>
              </w:rPr>
            </w:pPr>
            <w:r w:rsidRPr="6873A68D">
              <w:rPr>
                <w:rFonts w:ascii="Arial" w:eastAsia="Arial" w:hAnsi="Arial" w:cs="Arial"/>
                <w:color w:val="000000" w:themeColor="text1"/>
              </w:rPr>
              <w:t>Minimum turnaround time*</w:t>
            </w:r>
          </w:p>
        </w:tc>
        <w:tc>
          <w:tcPr>
            <w:tcW w:w="3246" w:type="dxa"/>
            <w:tcBorders>
              <w:top w:val="single" w:sz="6" w:space="0" w:color="auto"/>
              <w:left w:val="single" w:sz="6" w:space="0" w:color="auto"/>
              <w:bottom w:val="single" w:sz="4" w:space="0" w:color="auto"/>
              <w:right w:val="single" w:sz="4" w:space="0" w:color="auto"/>
            </w:tcBorders>
          </w:tcPr>
          <w:p w14:paraId="03D2E98F" w14:textId="41ABFA2C" w:rsidR="6873A68D" w:rsidRDefault="6873A68D" w:rsidP="6873A68D">
            <w:pPr>
              <w:spacing w:line="259" w:lineRule="auto"/>
              <w:rPr>
                <w:rFonts w:ascii="Arial" w:eastAsia="Arial" w:hAnsi="Arial" w:cs="Arial"/>
                <w:color w:val="000000" w:themeColor="text1"/>
              </w:rPr>
            </w:pPr>
            <w:r w:rsidRPr="6873A68D">
              <w:rPr>
                <w:rFonts w:ascii="Arial" w:eastAsia="Arial" w:hAnsi="Arial" w:cs="Arial"/>
                <w:color w:val="000000" w:themeColor="text1"/>
              </w:rPr>
              <w:t>30%</w:t>
            </w:r>
          </w:p>
        </w:tc>
      </w:tr>
      <w:tr w:rsidR="6873A68D" w14:paraId="36DC1EF9" w14:textId="77777777" w:rsidTr="00095651">
        <w:tc>
          <w:tcPr>
            <w:tcW w:w="5049" w:type="dxa"/>
            <w:tcBorders>
              <w:top w:val="single" w:sz="4" w:space="0" w:color="auto"/>
              <w:left w:val="single" w:sz="4" w:space="0" w:color="auto"/>
              <w:bottom w:val="single" w:sz="4" w:space="0" w:color="auto"/>
              <w:right w:val="single" w:sz="6" w:space="0" w:color="auto"/>
            </w:tcBorders>
          </w:tcPr>
          <w:p w14:paraId="174B5950" w14:textId="41E94E1F" w:rsidR="6873A68D" w:rsidRDefault="6873A68D" w:rsidP="6873A68D">
            <w:pPr>
              <w:spacing w:line="259" w:lineRule="auto"/>
              <w:rPr>
                <w:rFonts w:ascii="Arial" w:eastAsia="Arial" w:hAnsi="Arial" w:cs="Arial"/>
                <w:color w:val="000000" w:themeColor="text1"/>
              </w:rPr>
            </w:pPr>
            <w:r w:rsidRPr="6873A68D">
              <w:rPr>
                <w:rFonts w:ascii="Arial" w:eastAsia="Arial" w:hAnsi="Arial" w:cs="Arial"/>
                <w:color w:val="000000" w:themeColor="text1"/>
              </w:rPr>
              <w:t>Working hours including on-call and query response</w:t>
            </w:r>
          </w:p>
        </w:tc>
        <w:tc>
          <w:tcPr>
            <w:tcW w:w="3246" w:type="dxa"/>
            <w:tcBorders>
              <w:top w:val="single" w:sz="4" w:space="0" w:color="auto"/>
              <w:left w:val="single" w:sz="6" w:space="0" w:color="auto"/>
              <w:bottom w:val="single" w:sz="4" w:space="0" w:color="auto"/>
              <w:right w:val="single" w:sz="4" w:space="0" w:color="auto"/>
            </w:tcBorders>
          </w:tcPr>
          <w:p w14:paraId="7F0B6355" w14:textId="3C5958E7" w:rsidR="6873A68D" w:rsidRDefault="6873A68D" w:rsidP="6873A68D">
            <w:pPr>
              <w:spacing w:line="259" w:lineRule="auto"/>
              <w:rPr>
                <w:rFonts w:ascii="Arial" w:eastAsia="Arial" w:hAnsi="Arial" w:cs="Arial"/>
                <w:color w:val="000000" w:themeColor="text1"/>
              </w:rPr>
            </w:pPr>
            <w:r w:rsidRPr="6873A68D">
              <w:rPr>
                <w:rFonts w:ascii="Arial" w:eastAsia="Arial" w:hAnsi="Arial" w:cs="Arial"/>
                <w:color w:val="000000" w:themeColor="text1"/>
              </w:rPr>
              <w:t>10%</w:t>
            </w:r>
          </w:p>
        </w:tc>
      </w:tr>
      <w:tr w:rsidR="6873A68D" w14:paraId="23D98B20" w14:textId="77777777" w:rsidTr="00095651">
        <w:tc>
          <w:tcPr>
            <w:tcW w:w="5049" w:type="dxa"/>
            <w:tcBorders>
              <w:top w:val="single" w:sz="4" w:space="0" w:color="auto"/>
              <w:left w:val="single" w:sz="4" w:space="0" w:color="auto"/>
              <w:bottom w:val="single" w:sz="4" w:space="0" w:color="auto"/>
              <w:right w:val="single" w:sz="6" w:space="0" w:color="auto"/>
            </w:tcBorders>
          </w:tcPr>
          <w:p w14:paraId="0053DAD9" w14:textId="66DE63F8" w:rsidR="6873A68D" w:rsidRDefault="6873A68D" w:rsidP="6873A68D">
            <w:pPr>
              <w:spacing w:line="259" w:lineRule="auto"/>
              <w:rPr>
                <w:rFonts w:ascii="Arial" w:eastAsia="Arial" w:hAnsi="Arial" w:cs="Arial"/>
                <w:color w:val="000000" w:themeColor="text1"/>
              </w:rPr>
            </w:pPr>
            <w:r w:rsidRPr="6873A68D">
              <w:rPr>
                <w:rFonts w:ascii="Arial" w:eastAsia="Arial" w:hAnsi="Arial" w:cs="Arial"/>
                <w:color w:val="000000" w:themeColor="text1"/>
              </w:rPr>
              <w:t>Customer support</w:t>
            </w:r>
          </w:p>
        </w:tc>
        <w:tc>
          <w:tcPr>
            <w:tcW w:w="3246" w:type="dxa"/>
            <w:tcBorders>
              <w:top w:val="single" w:sz="4" w:space="0" w:color="auto"/>
              <w:left w:val="single" w:sz="6" w:space="0" w:color="auto"/>
              <w:bottom w:val="single" w:sz="4" w:space="0" w:color="auto"/>
              <w:right w:val="single" w:sz="4" w:space="0" w:color="auto"/>
            </w:tcBorders>
          </w:tcPr>
          <w:p w14:paraId="2314DC79" w14:textId="231FF6E7" w:rsidR="6873A68D" w:rsidRDefault="6873A68D" w:rsidP="6873A68D">
            <w:pPr>
              <w:spacing w:line="259" w:lineRule="auto"/>
              <w:rPr>
                <w:rFonts w:ascii="Arial" w:eastAsia="Arial" w:hAnsi="Arial" w:cs="Arial"/>
                <w:color w:val="000000" w:themeColor="text1"/>
              </w:rPr>
            </w:pPr>
            <w:r w:rsidRPr="6873A68D">
              <w:rPr>
                <w:rFonts w:ascii="Arial" w:eastAsia="Arial" w:hAnsi="Arial" w:cs="Arial"/>
                <w:color w:val="000000" w:themeColor="text1"/>
              </w:rPr>
              <w:t>15%</w:t>
            </w:r>
          </w:p>
        </w:tc>
      </w:tr>
      <w:tr w:rsidR="6873A68D" w14:paraId="77FBD9C6" w14:textId="77777777" w:rsidTr="00095651">
        <w:tc>
          <w:tcPr>
            <w:tcW w:w="5049" w:type="dxa"/>
            <w:tcBorders>
              <w:top w:val="single" w:sz="4" w:space="0" w:color="auto"/>
              <w:left w:val="single" w:sz="4" w:space="0" w:color="auto"/>
              <w:bottom w:val="single" w:sz="4" w:space="0" w:color="auto"/>
              <w:right w:val="single" w:sz="6" w:space="0" w:color="auto"/>
            </w:tcBorders>
          </w:tcPr>
          <w:p w14:paraId="215C2A50" w14:textId="7CBC3C33" w:rsidR="6873A68D" w:rsidRDefault="6873A68D" w:rsidP="6873A68D">
            <w:pPr>
              <w:spacing w:line="259" w:lineRule="auto"/>
              <w:rPr>
                <w:rFonts w:ascii="Arial" w:eastAsia="Arial" w:hAnsi="Arial" w:cs="Arial"/>
                <w:color w:val="000000" w:themeColor="text1"/>
              </w:rPr>
            </w:pPr>
            <w:r w:rsidRPr="6873A68D">
              <w:rPr>
                <w:rFonts w:ascii="Arial" w:eastAsia="Arial" w:hAnsi="Arial" w:cs="Arial"/>
                <w:color w:val="000000" w:themeColor="text1"/>
              </w:rPr>
              <w:t xml:space="preserve">ISO rating </w:t>
            </w:r>
          </w:p>
        </w:tc>
        <w:tc>
          <w:tcPr>
            <w:tcW w:w="3246" w:type="dxa"/>
            <w:tcBorders>
              <w:top w:val="single" w:sz="4" w:space="0" w:color="auto"/>
              <w:left w:val="single" w:sz="6" w:space="0" w:color="auto"/>
              <w:bottom w:val="single" w:sz="4" w:space="0" w:color="auto"/>
              <w:right w:val="single" w:sz="4" w:space="0" w:color="auto"/>
            </w:tcBorders>
          </w:tcPr>
          <w:p w14:paraId="4301F84A" w14:textId="79F3E12D" w:rsidR="6873A68D" w:rsidRDefault="6873A68D" w:rsidP="6873A68D">
            <w:pPr>
              <w:spacing w:line="259" w:lineRule="auto"/>
              <w:rPr>
                <w:rFonts w:ascii="Arial" w:eastAsia="Arial" w:hAnsi="Arial" w:cs="Arial"/>
                <w:color w:val="000000" w:themeColor="text1"/>
              </w:rPr>
            </w:pPr>
            <w:r w:rsidRPr="6873A68D">
              <w:rPr>
                <w:rFonts w:ascii="Arial" w:eastAsia="Arial" w:hAnsi="Arial" w:cs="Arial"/>
                <w:color w:val="000000" w:themeColor="text1"/>
              </w:rPr>
              <w:t>25%</w:t>
            </w:r>
          </w:p>
        </w:tc>
      </w:tr>
      <w:tr w:rsidR="6873A68D" w14:paraId="56B71905" w14:textId="77777777" w:rsidTr="00095651">
        <w:tc>
          <w:tcPr>
            <w:tcW w:w="5049" w:type="dxa"/>
            <w:tcBorders>
              <w:top w:val="single" w:sz="4" w:space="0" w:color="auto"/>
              <w:left w:val="single" w:sz="4" w:space="0" w:color="auto"/>
              <w:bottom w:val="single" w:sz="4" w:space="0" w:color="auto"/>
              <w:right w:val="single" w:sz="6" w:space="0" w:color="auto"/>
            </w:tcBorders>
          </w:tcPr>
          <w:p w14:paraId="3DC80E4D" w14:textId="67168B78" w:rsidR="6873A68D" w:rsidRDefault="6873A68D" w:rsidP="6873A68D">
            <w:pPr>
              <w:spacing w:line="259" w:lineRule="auto"/>
              <w:rPr>
                <w:rFonts w:ascii="Arial" w:eastAsia="Arial" w:hAnsi="Arial" w:cs="Arial"/>
                <w:color w:val="000000" w:themeColor="text1"/>
              </w:rPr>
            </w:pPr>
            <w:r w:rsidRPr="6873A68D">
              <w:rPr>
                <w:rFonts w:ascii="Arial" w:eastAsia="Arial" w:hAnsi="Arial" w:cs="Arial"/>
                <w:color w:val="000000" w:themeColor="text1"/>
              </w:rPr>
              <w:t xml:space="preserve">Experience </w:t>
            </w:r>
          </w:p>
        </w:tc>
        <w:tc>
          <w:tcPr>
            <w:tcW w:w="3246" w:type="dxa"/>
            <w:tcBorders>
              <w:top w:val="single" w:sz="4" w:space="0" w:color="auto"/>
              <w:left w:val="single" w:sz="6" w:space="0" w:color="auto"/>
              <w:bottom w:val="single" w:sz="4" w:space="0" w:color="auto"/>
              <w:right w:val="single" w:sz="4" w:space="0" w:color="auto"/>
            </w:tcBorders>
          </w:tcPr>
          <w:p w14:paraId="46519F1C" w14:textId="45A45656" w:rsidR="6873A68D" w:rsidRDefault="6873A68D" w:rsidP="6873A68D">
            <w:pPr>
              <w:spacing w:line="259" w:lineRule="auto"/>
              <w:rPr>
                <w:rFonts w:ascii="Arial" w:eastAsia="Arial" w:hAnsi="Arial" w:cs="Arial"/>
                <w:color w:val="000000" w:themeColor="text1"/>
              </w:rPr>
            </w:pPr>
            <w:r w:rsidRPr="6873A68D">
              <w:rPr>
                <w:rFonts w:ascii="Arial" w:eastAsia="Arial" w:hAnsi="Arial" w:cs="Arial"/>
                <w:color w:val="000000" w:themeColor="text1"/>
              </w:rPr>
              <w:t>10%</w:t>
            </w:r>
          </w:p>
        </w:tc>
      </w:tr>
      <w:tr w:rsidR="6873A68D" w14:paraId="574928EC" w14:textId="77777777" w:rsidTr="00095651">
        <w:tc>
          <w:tcPr>
            <w:tcW w:w="5049" w:type="dxa"/>
            <w:tcBorders>
              <w:top w:val="single" w:sz="4" w:space="0" w:color="auto"/>
              <w:left w:val="single" w:sz="4" w:space="0" w:color="auto"/>
              <w:bottom w:val="single" w:sz="4" w:space="0" w:color="auto"/>
              <w:right w:val="single" w:sz="6" w:space="0" w:color="auto"/>
            </w:tcBorders>
          </w:tcPr>
          <w:p w14:paraId="094D2973" w14:textId="42B851F2" w:rsidR="6873A68D" w:rsidRDefault="6873A68D" w:rsidP="6873A68D">
            <w:pPr>
              <w:spacing w:line="259" w:lineRule="auto"/>
              <w:rPr>
                <w:rFonts w:ascii="Arial" w:eastAsia="Arial" w:hAnsi="Arial" w:cs="Arial"/>
                <w:color w:val="000000" w:themeColor="text1"/>
              </w:rPr>
            </w:pPr>
            <w:r w:rsidRPr="6873A68D">
              <w:rPr>
                <w:rFonts w:ascii="Arial" w:eastAsia="Arial" w:hAnsi="Arial" w:cs="Arial"/>
                <w:color w:val="000000" w:themeColor="text1"/>
              </w:rPr>
              <w:t xml:space="preserve">Adaptability </w:t>
            </w:r>
          </w:p>
        </w:tc>
        <w:tc>
          <w:tcPr>
            <w:tcW w:w="3246" w:type="dxa"/>
            <w:tcBorders>
              <w:top w:val="single" w:sz="4" w:space="0" w:color="auto"/>
              <w:left w:val="single" w:sz="6" w:space="0" w:color="auto"/>
              <w:bottom w:val="single" w:sz="4" w:space="0" w:color="auto"/>
              <w:right w:val="single" w:sz="4" w:space="0" w:color="auto"/>
            </w:tcBorders>
          </w:tcPr>
          <w:p w14:paraId="6A9A1638" w14:textId="2EB03390" w:rsidR="6873A68D" w:rsidRDefault="6873A68D" w:rsidP="6873A68D">
            <w:pPr>
              <w:spacing w:line="259" w:lineRule="auto"/>
              <w:rPr>
                <w:rFonts w:ascii="Arial" w:eastAsia="Arial" w:hAnsi="Arial" w:cs="Arial"/>
                <w:color w:val="000000" w:themeColor="text1"/>
              </w:rPr>
            </w:pPr>
            <w:r w:rsidRPr="6873A68D">
              <w:rPr>
                <w:rFonts w:ascii="Arial" w:eastAsia="Arial" w:hAnsi="Arial" w:cs="Arial"/>
                <w:color w:val="000000" w:themeColor="text1"/>
              </w:rPr>
              <w:t>10%</w:t>
            </w:r>
          </w:p>
        </w:tc>
      </w:tr>
    </w:tbl>
    <w:p w14:paraId="3A8684B1" w14:textId="69C80415" w:rsidR="004C13AC" w:rsidRPr="0093723A" w:rsidRDefault="004C13AC" w:rsidP="6873A68D">
      <w:pPr>
        <w:rPr>
          <w:rFonts w:ascii="Arial" w:hAnsi="Arial" w:cs="Arial"/>
        </w:rPr>
      </w:pPr>
    </w:p>
    <w:p w14:paraId="0D74EA9F" w14:textId="4804FA9B" w:rsidR="004C13AC" w:rsidRPr="0093723A" w:rsidRDefault="6873A68D" w:rsidP="6873A68D">
      <w:pPr>
        <w:spacing w:after="160" w:line="259" w:lineRule="auto"/>
        <w:rPr>
          <w:rFonts w:ascii="Arial" w:eastAsia="Arial" w:hAnsi="Arial" w:cs="Arial"/>
          <w:sz w:val="18"/>
          <w:szCs w:val="18"/>
        </w:rPr>
      </w:pPr>
      <w:r w:rsidRPr="6873A68D">
        <w:rPr>
          <w:rFonts w:ascii="Arial" w:eastAsia="Arial" w:hAnsi="Arial" w:cs="Arial"/>
          <w:color w:val="000000" w:themeColor="text1"/>
        </w:rPr>
        <w:t xml:space="preserve">*Turnaround time indicates the time taken to complete the analysis (from sample reception to reporting) </w:t>
      </w:r>
      <w:r w:rsidRPr="6873A68D">
        <w:rPr>
          <w:rFonts w:ascii="Arial" w:eastAsia="Arial" w:hAnsi="Arial" w:cs="Arial"/>
          <w:sz w:val="18"/>
          <w:szCs w:val="18"/>
        </w:rPr>
        <w:t xml:space="preserve"> </w:t>
      </w:r>
    </w:p>
    <w:p w14:paraId="0D74EAA0"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0D74EAA1"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0D74EAA5"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74EAA2"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0D74EAA3"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74EAA4"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0D74EAA8"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74EAA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4EAA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0D74EAAB"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74EAA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4EAA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0D74EAAE"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74EAA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4EAA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0D74EAB1"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74EAA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4EAB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0D74EAB4"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74EAB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4EAB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0D74EAB7"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74EAB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4EAB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0D74EAB8" w14:textId="77777777" w:rsidR="00734DA1" w:rsidRDefault="00734DA1" w:rsidP="6873A68D">
      <w:pPr>
        <w:pStyle w:val="BodyText"/>
        <w:spacing w:after="0"/>
        <w:rPr>
          <w:rFonts w:ascii="Arial" w:hAnsi="Arial" w:cs="Arial"/>
          <w:b/>
          <w:bCs/>
          <w:color w:val="FF0000"/>
          <w:sz w:val="22"/>
          <w:szCs w:val="22"/>
        </w:rPr>
      </w:pPr>
    </w:p>
    <w:p w14:paraId="0D74EAB9" w14:textId="76874922" w:rsidR="003A6912" w:rsidRPr="003A6912" w:rsidRDefault="6873A68D" w:rsidP="0841D906">
      <w:pPr>
        <w:pStyle w:val="BodyText"/>
        <w:spacing w:after="0"/>
        <w:rPr>
          <w:sz w:val="16"/>
          <w:szCs w:val="16"/>
        </w:rPr>
      </w:pPr>
      <w:r w:rsidRPr="0841D906">
        <w:rPr>
          <w:rFonts w:ascii="Arial" w:eastAsia="Arial" w:hAnsi="Arial" w:cs="Arial"/>
          <w:b/>
          <w:bCs/>
        </w:rPr>
        <w:lastRenderedPageBreak/>
        <w:t xml:space="preserve">Please note that if the Tenderer scores less than 4 (i.e., 2 or 0) for any of the assessment areas </w:t>
      </w:r>
      <w:r w:rsidR="001D3C94">
        <w:rPr>
          <w:rFonts w:ascii="Arial" w:eastAsia="Arial" w:hAnsi="Arial" w:cs="Arial"/>
          <w:b/>
          <w:bCs/>
        </w:rPr>
        <w:t xml:space="preserve">they </w:t>
      </w:r>
      <w:r w:rsidRPr="0841D906">
        <w:rPr>
          <w:rFonts w:ascii="Arial" w:eastAsia="Arial" w:hAnsi="Arial" w:cs="Arial"/>
          <w:b/>
          <w:bCs/>
        </w:rPr>
        <w:t>may be eliminated from the procurement.</w:t>
      </w:r>
    </w:p>
    <w:p w14:paraId="0D74EABA" w14:textId="77777777" w:rsidR="003A6912" w:rsidRDefault="003A6912" w:rsidP="00E65F5D">
      <w:pPr>
        <w:pStyle w:val="BodyText"/>
        <w:spacing w:after="0"/>
        <w:rPr>
          <w:rFonts w:ascii="Arial" w:hAnsi="Arial" w:cs="Arial"/>
          <w:b/>
          <w:sz w:val="22"/>
          <w:szCs w:val="22"/>
          <w:u w:val="single"/>
        </w:rPr>
      </w:pPr>
    </w:p>
    <w:p w14:paraId="0D74EABB"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0D74EABC" w14:textId="77777777" w:rsidR="000D2F4D" w:rsidRPr="0093723A" w:rsidRDefault="000D2F4D" w:rsidP="000D2F4D">
      <w:pPr>
        <w:ind w:right="-1"/>
        <w:jc w:val="both"/>
        <w:rPr>
          <w:rFonts w:ascii="Arial" w:hAnsi="Arial" w:cs="Arial"/>
          <w:b/>
          <w:szCs w:val="22"/>
          <w:u w:val="single"/>
        </w:rPr>
      </w:pPr>
    </w:p>
    <w:p w14:paraId="0D74EABD"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0D74EABE" w14:textId="77777777" w:rsidR="000D2F4D" w:rsidRPr="0093723A" w:rsidRDefault="000D2F4D" w:rsidP="000D2F4D">
      <w:pPr>
        <w:ind w:right="-1"/>
        <w:jc w:val="both"/>
        <w:rPr>
          <w:rFonts w:ascii="Arial" w:hAnsi="Arial" w:cs="Arial"/>
          <w:szCs w:val="22"/>
        </w:rPr>
      </w:pPr>
    </w:p>
    <w:p w14:paraId="0D74EABF"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0D74EAC0" w14:textId="77777777" w:rsidR="000D2F4D" w:rsidRPr="0093723A" w:rsidRDefault="000D2F4D" w:rsidP="000D2F4D">
      <w:pPr>
        <w:jc w:val="both"/>
        <w:rPr>
          <w:rFonts w:ascii="Arial" w:hAnsi="Arial" w:cs="Arial"/>
          <w:szCs w:val="22"/>
        </w:rPr>
      </w:pPr>
    </w:p>
    <w:p w14:paraId="0D74EAC1" w14:textId="77777777" w:rsidR="000D2F4D" w:rsidRPr="0093723A" w:rsidRDefault="000D2F4D" w:rsidP="6873A68D">
      <w:pPr>
        <w:pStyle w:val="BodyText"/>
        <w:spacing w:after="0"/>
        <w:rPr>
          <w:rFonts w:ascii="Arial" w:hAnsi="Arial" w:cs="Arial"/>
        </w:rPr>
      </w:pPr>
      <w:r w:rsidRPr="6873A68D">
        <w:rPr>
          <w:rFonts w:ascii="Arial" w:hAnsi="Arial" w:cs="Arial"/>
        </w:rPr>
        <w:t>Please complete and return the following information:</w:t>
      </w:r>
    </w:p>
    <w:p w14:paraId="1C8516DF" w14:textId="172BDEB3" w:rsidR="6873A68D" w:rsidRDefault="6873A68D" w:rsidP="6873A68D">
      <w:pPr>
        <w:pStyle w:val="BodyText"/>
        <w:spacing w:after="0"/>
        <w:rPr>
          <w:rFonts w:ascii="Arial" w:hAnsi="Arial" w:cs="Arial"/>
        </w:rPr>
      </w:pPr>
    </w:p>
    <w:p w14:paraId="546D9756" w14:textId="5B8BCCAC" w:rsidR="6873A68D" w:rsidRDefault="6873A68D" w:rsidP="00095651">
      <w:pPr>
        <w:pStyle w:val="BodyText"/>
        <w:numPr>
          <w:ilvl w:val="0"/>
          <w:numId w:val="4"/>
        </w:numPr>
        <w:spacing w:after="0"/>
        <w:rPr>
          <w:rFonts w:ascii="Arial" w:eastAsia="Arial" w:hAnsi="Arial" w:cs="Arial"/>
        </w:rPr>
      </w:pPr>
      <w:r w:rsidRPr="0841D906">
        <w:rPr>
          <w:rFonts w:ascii="Arial" w:hAnsi="Arial" w:cs="Arial"/>
        </w:rPr>
        <w:t xml:space="preserve">Quality Assessment Information. Please provide relevant information in response to the following </w:t>
      </w:r>
      <w:proofErr w:type="gramStart"/>
      <w:r w:rsidRPr="0841D906">
        <w:rPr>
          <w:rFonts w:ascii="Arial" w:hAnsi="Arial" w:cs="Arial"/>
        </w:rPr>
        <w:t>requests;</w:t>
      </w:r>
      <w:proofErr w:type="gramEnd"/>
      <w:r w:rsidRPr="0841D906">
        <w:rPr>
          <w:rFonts w:ascii="Arial" w:hAnsi="Arial" w:cs="Arial"/>
        </w:rPr>
        <w:t xml:space="preserve"> </w:t>
      </w:r>
    </w:p>
    <w:p w14:paraId="5EAF2DFE" w14:textId="663DE13F" w:rsidR="6873A68D" w:rsidRDefault="6873A68D" w:rsidP="6873A68D">
      <w:pPr>
        <w:pStyle w:val="BodyText"/>
        <w:spacing w:after="0"/>
        <w:rPr>
          <w:rFonts w:ascii="Arial" w:hAnsi="Arial" w:cs="Arial"/>
        </w:rPr>
      </w:pPr>
    </w:p>
    <w:p w14:paraId="47553BC8" w14:textId="1BEA72CA" w:rsidR="6873A68D" w:rsidRDefault="6873A68D" w:rsidP="6873A68D">
      <w:pPr>
        <w:spacing w:after="160" w:line="259" w:lineRule="auto"/>
        <w:rPr>
          <w:rFonts w:ascii="Arial" w:eastAsia="Arial" w:hAnsi="Arial" w:cs="Arial"/>
          <w:color w:val="000000" w:themeColor="text1"/>
        </w:rPr>
      </w:pPr>
      <w:r w:rsidRPr="6873A68D">
        <w:rPr>
          <w:rFonts w:ascii="Arial" w:eastAsia="Arial" w:hAnsi="Arial" w:cs="Arial"/>
          <w:color w:val="000000" w:themeColor="text1"/>
        </w:rPr>
        <w:t>Q1 - Provide a brief description of typical operating hours</w:t>
      </w:r>
    </w:p>
    <w:p w14:paraId="04EC2003" w14:textId="3E399C54" w:rsidR="6873A68D" w:rsidRDefault="6873A68D" w:rsidP="6873A68D">
      <w:pPr>
        <w:spacing w:after="160" w:line="259" w:lineRule="auto"/>
        <w:rPr>
          <w:rFonts w:ascii="Arial" w:eastAsia="Arial" w:hAnsi="Arial" w:cs="Arial"/>
          <w:color w:val="000000" w:themeColor="text1"/>
        </w:rPr>
      </w:pPr>
      <w:r w:rsidRPr="6873A68D">
        <w:rPr>
          <w:rFonts w:ascii="Arial" w:eastAsia="Arial" w:hAnsi="Arial" w:cs="Arial"/>
          <w:color w:val="000000" w:themeColor="text1"/>
        </w:rPr>
        <w:t>Q2 – Detail what hours are diagnostic team members contactable should a query arise</w:t>
      </w:r>
    </w:p>
    <w:p w14:paraId="5F718B93" w14:textId="0B5F9E6A" w:rsidR="6873A68D" w:rsidRDefault="6873A68D" w:rsidP="6873A68D">
      <w:pPr>
        <w:spacing w:after="160" w:line="259" w:lineRule="auto"/>
        <w:rPr>
          <w:rFonts w:ascii="Arial" w:eastAsia="Arial" w:hAnsi="Arial" w:cs="Arial"/>
          <w:color w:val="000000" w:themeColor="text1"/>
        </w:rPr>
      </w:pPr>
      <w:r w:rsidRPr="6873A68D">
        <w:rPr>
          <w:rFonts w:ascii="Arial" w:eastAsia="Arial" w:hAnsi="Arial" w:cs="Arial"/>
          <w:color w:val="000000" w:themeColor="text1"/>
        </w:rPr>
        <w:t>Q3 – Provide the minimum typical analysis time from sample reception to reporting. This figure should be submitted in hours and reflect a single DNA/RNA extraction and PCR/qPCR</w:t>
      </w:r>
    </w:p>
    <w:p w14:paraId="5D0B4FF2" w14:textId="2FD9ACA6" w:rsidR="6873A68D" w:rsidRDefault="6873A68D" w:rsidP="6873A68D">
      <w:pPr>
        <w:spacing w:line="259" w:lineRule="auto"/>
        <w:ind w:left="1440"/>
        <w:rPr>
          <w:rFonts w:ascii="Arial" w:eastAsia="Arial" w:hAnsi="Arial" w:cs="Arial"/>
          <w:color w:val="000000" w:themeColor="text1"/>
        </w:rPr>
      </w:pPr>
    </w:p>
    <w:p w14:paraId="2A8A239B" w14:textId="57910985" w:rsidR="6873A68D" w:rsidRDefault="6873A68D" w:rsidP="0841D906">
      <w:pPr>
        <w:spacing w:after="160" w:line="259" w:lineRule="auto"/>
        <w:rPr>
          <w:rFonts w:ascii="Arial" w:eastAsia="Arial" w:hAnsi="Arial" w:cs="Arial"/>
          <w:color w:val="000000" w:themeColor="text1"/>
        </w:rPr>
      </w:pPr>
      <w:r w:rsidRPr="0841D906">
        <w:rPr>
          <w:rFonts w:ascii="Arial" w:eastAsia="Arial" w:hAnsi="Arial" w:cs="Arial"/>
          <w:color w:val="000000" w:themeColor="text1"/>
        </w:rPr>
        <w:t>Q4 – Detail any bioinformatic analysis/results interpretation. This should be included under the sequencing price bracket and not additional consulting costs</w:t>
      </w:r>
    </w:p>
    <w:p w14:paraId="6683A631" w14:textId="0089A40C" w:rsidR="6873A68D" w:rsidRDefault="6873A68D" w:rsidP="6873A68D">
      <w:pPr>
        <w:spacing w:after="160" w:line="259" w:lineRule="auto"/>
        <w:rPr>
          <w:rFonts w:ascii="Arial" w:eastAsia="Arial" w:hAnsi="Arial" w:cs="Arial"/>
          <w:color w:val="000000" w:themeColor="text1"/>
          <w:sz w:val="18"/>
          <w:szCs w:val="18"/>
        </w:rPr>
      </w:pPr>
      <w:r w:rsidRPr="6873A68D">
        <w:rPr>
          <w:rFonts w:ascii="Arial" w:eastAsia="Arial" w:hAnsi="Arial" w:cs="Arial"/>
          <w:color w:val="000000" w:themeColor="text1"/>
        </w:rPr>
        <w:t>Q5 - Provide details of laboratory ISO rating and a list of UKAS accredited virus assays</w:t>
      </w:r>
    </w:p>
    <w:p w14:paraId="2D43CB74" w14:textId="2DC0D51D" w:rsidR="6873A68D" w:rsidRDefault="6873A68D" w:rsidP="6873A68D">
      <w:pPr>
        <w:spacing w:after="160" w:line="259" w:lineRule="auto"/>
        <w:rPr>
          <w:rFonts w:ascii="Arial" w:eastAsia="Arial" w:hAnsi="Arial" w:cs="Arial"/>
          <w:color w:val="000000" w:themeColor="text1"/>
          <w:u w:val="single"/>
        </w:rPr>
      </w:pPr>
      <w:r w:rsidRPr="6873A68D">
        <w:rPr>
          <w:rFonts w:ascii="Arial" w:eastAsia="Arial" w:hAnsi="Arial" w:cs="Arial"/>
          <w:color w:val="000000" w:themeColor="text1"/>
        </w:rPr>
        <w:t>Q6 - Indicate what experience the laboratory has regarding new and emerging and OIE notifiable Salmonid and Cyprinid diseases.</w:t>
      </w:r>
    </w:p>
    <w:p w14:paraId="7C86E1C5" w14:textId="2073B00F" w:rsidR="6873A68D" w:rsidRDefault="6873A68D" w:rsidP="6873A68D">
      <w:pPr>
        <w:rPr>
          <w:rFonts w:ascii="Arial" w:eastAsia="Arial" w:hAnsi="Arial" w:cs="Arial"/>
          <w:color w:val="000000" w:themeColor="text1"/>
        </w:rPr>
      </w:pPr>
      <w:r w:rsidRPr="6873A68D">
        <w:rPr>
          <w:rFonts w:ascii="Arial" w:eastAsia="Arial" w:hAnsi="Arial" w:cs="Arial"/>
          <w:color w:val="000000" w:themeColor="text1"/>
        </w:rPr>
        <w:t xml:space="preserve">Q7 – Please describe your capability to investigate pathogens (viruses) of unknown origin and your ability to adapt your assays </w:t>
      </w:r>
    </w:p>
    <w:p w14:paraId="11B3F839" w14:textId="13EA85DE" w:rsidR="6873A68D" w:rsidRDefault="6873A68D" w:rsidP="6873A68D">
      <w:pPr>
        <w:rPr>
          <w:rFonts w:ascii="Arial" w:eastAsia="Arial" w:hAnsi="Arial" w:cs="Arial"/>
          <w:color w:val="000000" w:themeColor="text1"/>
        </w:rPr>
      </w:pPr>
    </w:p>
    <w:p w14:paraId="115C83D8" w14:textId="3BBB9688" w:rsidR="6873A68D" w:rsidRDefault="6873A68D" w:rsidP="6873A68D">
      <w:pPr>
        <w:pStyle w:val="BodyText"/>
        <w:spacing w:after="0"/>
        <w:rPr>
          <w:rFonts w:ascii="Arial" w:hAnsi="Arial" w:cs="Arial"/>
        </w:rPr>
      </w:pPr>
    </w:p>
    <w:p w14:paraId="0D74EAC2" w14:textId="3489FC0E" w:rsidR="000D2F4D" w:rsidRPr="0093723A" w:rsidRDefault="000D2F4D" w:rsidP="00095651">
      <w:pPr>
        <w:pStyle w:val="BodyText"/>
        <w:numPr>
          <w:ilvl w:val="0"/>
          <w:numId w:val="9"/>
        </w:numPr>
        <w:spacing w:after="0"/>
        <w:rPr>
          <w:rFonts w:ascii="Arial" w:eastAsia="Arial" w:hAnsi="Arial" w:cs="Arial"/>
        </w:rPr>
      </w:pPr>
      <w:r w:rsidRPr="6873A68D">
        <w:rPr>
          <w:rFonts w:ascii="Arial" w:hAnsi="Arial" w:cs="Arial"/>
        </w:rPr>
        <w:t xml:space="preserve">completed </w:t>
      </w:r>
      <w:r w:rsidR="009C2291" w:rsidRPr="6873A68D">
        <w:rPr>
          <w:rFonts w:ascii="Arial" w:hAnsi="Arial" w:cs="Arial"/>
        </w:rPr>
        <w:t>P</w:t>
      </w:r>
      <w:r w:rsidRPr="6873A68D">
        <w:rPr>
          <w:rFonts w:ascii="Arial" w:hAnsi="Arial" w:cs="Arial"/>
        </w:rPr>
        <w:t xml:space="preserve">ricing </w:t>
      </w:r>
      <w:r w:rsidR="009C2291" w:rsidRPr="6873A68D">
        <w:rPr>
          <w:rFonts w:ascii="Arial" w:hAnsi="Arial" w:cs="Arial"/>
        </w:rPr>
        <w:t>S</w:t>
      </w:r>
      <w:r w:rsidRPr="6873A68D">
        <w:rPr>
          <w:rFonts w:ascii="Arial" w:hAnsi="Arial" w:cs="Arial"/>
        </w:rPr>
        <w:t>chedule</w:t>
      </w:r>
      <w:r w:rsidR="002F4C87" w:rsidRPr="6873A68D">
        <w:rPr>
          <w:rFonts w:ascii="Arial" w:hAnsi="Arial" w:cs="Arial"/>
        </w:rPr>
        <w:t xml:space="preserve"> (Appendix A</w:t>
      </w:r>
      <w:proofErr w:type="gramStart"/>
      <w:r w:rsidR="002F4C87" w:rsidRPr="6873A68D">
        <w:rPr>
          <w:rFonts w:ascii="Arial" w:hAnsi="Arial" w:cs="Arial"/>
        </w:rPr>
        <w:t>)</w:t>
      </w:r>
      <w:r w:rsidRPr="6873A68D">
        <w:rPr>
          <w:rFonts w:ascii="Arial" w:hAnsi="Arial" w:cs="Arial"/>
        </w:rPr>
        <w:t>;</w:t>
      </w:r>
      <w:proofErr w:type="gramEnd"/>
      <w:r w:rsidRPr="6873A68D">
        <w:rPr>
          <w:rFonts w:ascii="Arial" w:hAnsi="Arial" w:cs="Arial"/>
        </w:rPr>
        <w:t xml:space="preserve"> </w:t>
      </w:r>
    </w:p>
    <w:p w14:paraId="0D74EAC3" w14:textId="77777777" w:rsidR="000D2F4D" w:rsidRPr="0093723A" w:rsidRDefault="000D2F4D" w:rsidP="00095651">
      <w:pPr>
        <w:pStyle w:val="BodyText"/>
        <w:numPr>
          <w:ilvl w:val="0"/>
          <w:numId w:val="9"/>
        </w:numPr>
        <w:spacing w:after="0"/>
        <w:rPr>
          <w:rFonts w:ascii="Arial" w:hAnsi="Arial" w:cs="Arial"/>
        </w:rPr>
      </w:pPr>
      <w:r w:rsidRPr="6873A68D">
        <w:rPr>
          <w:rFonts w:ascii="Arial" w:hAnsi="Arial" w:cs="Arial"/>
        </w:rPr>
        <w:t>completed Prior Rights Schedule</w:t>
      </w:r>
      <w:r w:rsidR="002F4C87" w:rsidRPr="6873A68D">
        <w:rPr>
          <w:rFonts w:ascii="Arial" w:hAnsi="Arial" w:cs="Arial"/>
        </w:rPr>
        <w:t xml:space="preserve"> (Appendix B</w:t>
      </w:r>
      <w:proofErr w:type="gramStart"/>
      <w:r w:rsidR="002F4C87" w:rsidRPr="6873A68D">
        <w:rPr>
          <w:rFonts w:ascii="Arial" w:hAnsi="Arial" w:cs="Arial"/>
        </w:rPr>
        <w:t>)</w:t>
      </w:r>
      <w:r w:rsidRPr="6873A68D">
        <w:rPr>
          <w:rFonts w:ascii="Arial" w:hAnsi="Arial" w:cs="Arial"/>
        </w:rPr>
        <w:t>;</w:t>
      </w:r>
      <w:proofErr w:type="gramEnd"/>
    </w:p>
    <w:p w14:paraId="0D74EAC4" w14:textId="77777777" w:rsidR="000D2F4D" w:rsidRPr="0093723A" w:rsidRDefault="000D2F4D" w:rsidP="00095651">
      <w:pPr>
        <w:pStyle w:val="BodyText"/>
        <w:numPr>
          <w:ilvl w:val="0"/>
          <w:numId w:val="9"/>
        </w:numPr>
        <w:spacing w:after="0"/>
        <w:rPr>
          <w:rFonts w:ascii="Arial" w:hAnsi="Arial" w:cs="Arial"/>
        </w:rPr>
      </w:pPr>
      <w:r w:rsidRPr="6873A68D">
        <w:rPr>
          <w:rFonts w:ascii="Arial" w:hAnsi="Arial" w:cs="Arial"/>
        </w:rPr>
        <w:t>confirmation that terms and conditions are accepted (</w:t>
      </w:r>
      <w:r w:rsidR="002F4C87" w:rsidRPr="6873A68D">
        <w:rPr>
          <w:rFonts w:ascii="Arial" w:hAnsi="Arial" w:cs="Arial"/>
        </w:rPr>
        <w:t>Appendix C. Please note that the terms</w:t>
      </w:r>
      <w:r w:rsidRPr="6873A68D">
        <w:rPr>
          <w:rFonts w:ascii="Arial" w:hAnsi="Arial" w:cs="Arial"/>
        </w:rPr>
        <w:t xml:space="preserve"> cannot be amended later).</w:t>
      </w:r>
    </w:p>
    <w:p w14:paraId="0D74EAC5" w14:textId="77777777" w:rsidR="000D2F4D" w:rsidRPr="0093723A" w:rsidRDefault="000D2F4D" w:rsidP="000D2F4D">
      <w:pPr>
        <w:pStyle w:val="BodyText"/>
        <w:spacing w:after="0"/>
        <w:ind w:left="720"/>
        <w:rPr>
          <w:rFonts w:ascii="Arial" w:hAnsi="Arial" w:cs="Arial"/>
          <w:szCs w:val="22"/>
        </w:rPr>
      </w:pPr>
    </w:p>
    <w:p w14:paraId="0D74EACE" w14:textId="77777777" w:rsidR="003A6912" w:rsidRDefault="003A6912" w:rsidP="6873A68D">
      <w:pPr>
        <w:pStyle w:val="BodyText"/>
        <w:spacing w:after="0"/>
        <w:rPr>
          <w:rFonts w:ascii="Arial" w:hAnsi="Arial" w:cs="Arial"/>
          <w:b/>
          <w:bCs/>
          <w:sz w:val="22"/>
          <w:szCs w:val="22"/>
          <w:u w:val="single"/>
        </w:rPr>
      </w:pPr>
    </w:p>
    <w:p w14:paraId="52F1F23F" w14:textId="2DFDDB20" w:rsidR="6873A68D" w:rsidRDefault="6873A68D" w:rsidP="6873A68D">
      <w:pPr>
        <w:pStyle w:val="BodyText"/>
        <w:spacing w:after="0"/>
        <w:rPr>
          <w:rFonts w:ascii="Arial" w:hAnsi="Arial" w:cs="Arial"/>
          <w:b/>
          <w:bCs/>
          <w:sz w:val="22"/>
          <w:szCs w:val="22"/>
          <w:u w:val="single"/>
        </w:rPr>
      </w:pPr>
    </w:p>
    <w:p w14:paraId="7886375D" w14:textId="73E351EE" w:rsidR="6873A68D" w:rsidRDefault="6873A68D" w:rsidP="6873A68D">
      <w:pPr>
        <w:pStyle w:val="BodyText"/>
        <w:spacing w:after="0"/>
        <w:rPr>
          <w:rFonts w:ascii="Arial" w:hAnsi="Arial" w:cs="Arial"/>
          <w:b/>
          <w:bCs/>
          <w:sz w:val="22"/>
          <w:szCs w:val="22"/>
          <w:u w:val="single"/>
        </w:rPr>
      </w:pPr>
    </w:p>
    <w:p w14:paraId="63A544FA" w14:textId="58045117" w:rsidR="6873A68D" w:rsidRDefault="6873A68D" w:rsidP="6873A68D">
      <w:pPr>
        <w:pStyle w:val="BodyText"/>
        <w:spacing w:after="0"/>
        <w:rPr>
          <w:rFonts w:ascii="Arial" w:hAnsi="Arial" w:cs="Arial"/>
          <w:b/>
          <w:bCs/>
          <w:sz w:val="22"/>
          <w:szCs w:val="22"/>
          <w:u w:val="single"/>
        </w:rPr>
      </w:pPr>
    </w:p>
    <w:p w14:paraId="1F243A38" w14:textId="4F1358C4" w:rsidR="6873A68D" w:rsidRDefault="6873A68D" w:rsidP="6873A68D">
      <w:pPr>
        <w:pStyle w:val="BodyText"/>
        <w:spacing w:after="0"/>
        <w:rPr>
          <w:rFonts w:ascii="Arial" w:hAnsi="Arial" w:cs="Arial"/>
          <w:b/>
          <w:bCs/>
          <w:sz w:val="22"/>
          <w:szCs w:val="22"/>
          <w:u w:val="single"/>
        </w:rPr>
      </w:pPr>
    </w:p>
    <w:p w14:paraId="03CCFC68" w14:textId="7030400E" w:rsidR="6873A68D" w:rsidRDefault="6873A68D" w:rsidP="6873A68D">
      <w:pPr>
        <w:pStyle w:val="BodyText"/>
        <w:spacing w:after="0"/>
        <w:rPr>
          <w:rFonts w:ascii="Arial" w:hAnsi="Arial" w:cs="Arial"/>
          <w:b/>
          <w:bCs/>
          <w:sz w:val="22"/>
          <w:szCs w:val="22"/>
          <w:u w:val="single"/>
        </w:rPr>
      </w:pPr>
    </w:p>
    <w:p w14:paraId="5D391516" w14:textId="0BFECFD8" w:rsidR="6873A68D" w:rsidRDefault="6873A68D" w:rsidP="6873A68D">
      <w:pPr>
        <w:pStyle w:val="BodyText"/>
        <w:spacing w:after="0"/>
        <w:rPr>
          <w:rFonts w:ascii="Arial" w:hAnsi="Arial" w:cs="Arial"/>
          <w:b/>
          <w:bCs/>
          <w:sz w:val="22"/>
          <w:szCs w:val="22"/>
          <w:u w:val="single"/>
        </w:rPr>
      </w:pPr>
    </w:p>
    <w:p w14:paraId="4C523C62" w14:textId="47D6A33B" w:rsidR="6873A68D" w:rsidRDefault="6873A68D" w:rsidP="6873A68D">
      <w:pPr>
        <w:pStyle w:val="BodyText"/>
        <w:spacing w:after="0"/>
        <w:rPr>
          <w:rFonts w:ascii="Arial" w:hAnsi="Arial" w:cs="Arial"/>
          <w:b/>
          <w:bCs/>
          <w:sz w:val="22"/>
          <w:szCs w:val="22"/>
          <w:u w:val="single"/>
        </w:rPr>
      </w:pPr>
    </w:p>
    <w:p w14:paraId="69E3BF63" w14:textId="33D6201D" w:rsidR="6873A68D" w:rsidRDefault="6873A68D" w:rsidP="6873A68D">
      <w:pPr>
        <w:pStyle w:val="BodyText"/>
        <w:spacing w:after="0"/>
        <w:rPr>
          <w:rFonts w:ascii="Arial" w:hAnsi="Arial" w:cs="Arial"/>
          <w:b/>
          <w:bCs/>
          <w:sz w:val="22"/>
          <w:szCs w:val="22"/>
          <w:u w:val="single"/>
        </w:rPr>
      </w:pPr>
    </w:p>
    <w:p w14:paraId="676E90BF" w14:textId="092672A5" w:rsidR="6873A68D" w:rsidRDefault="6873A68D" w:rsidP="6873A68D">
      <w:pPr>
        <w:pStyle w:val="BodyText"/>
        <w:spacing w:after="0"/>
        <w:rPr>
          <w:rFonts w:ascii="Arial" w:hAnsi="Arial" w:cs="Arial"/>
          <w:b/>
          <w:bCs/>
          <w:sz w:val="22"/>
          <w:szCs w:val="22"/>
          <w:u w:val="single"/>
        </w:rPr>
      </w:pPr>
    </w:p>
    <w:p w14:paraId="3AFA504B" w14:textId="2FE9E390" w:rsidR="6873A68D" w:rsidRDefault="6873A68D" w:rsidP="6873A68D">
      <w:pPr>
        <w:pStyle w:val="BodyText"/>
        <w:spacing w:after="0"/>
        <w:rPr>
          <w:rFonts w:ascii="Arial" w:hAnsi="Arial" w:cs="Arial"/>
          <w:b/>
          <w:bCs/>
          <w:sz w:val="22"/>
          <w:szCs w:val="22"/>
          <w:u w:val="single"/>
        </w:rPr>
      </w:pPr>
    </w:p>
    <w:p w14:paraId="0D5DF08B" w14:textId="270FD40E" w:rsidR="6873A68D" w:rsidRDefault="6873A68D" w:rsidP="6873A68D">
      <w:pPr>
        <w:pStyle w:val="BodyText"/>
        <w:spacing w:after="0"/>
        <w:rPr>
          <w:rFonts w:ascii="Arial" w:hAnsi="Arial" w:cs="Arial"/>
          <w:b/>
          <w:bCs/>
          <w:sz w:val="22"/>
          <w:szCs w:val="22"/>
          <w:u w:val="single"/>
        </w:rPr>
      </w:pPr>
    </w:p>
    <w:p w14:paraId="21EDDE0D" w14:textId="6131DE1F" w:rsidR="6873A68D" w:rsidRDefault="6873A68D" w:rsidP="6873A68D">
      <w:pPr>
        <w:pStyle w:val="BodyText"/>
        <w:spacing w:after="0"/>
        <w:rPr>
          <w:rFonts w:ascii="Arial" w:hAnsi="Arial" w:cs="Arial"/>
          <w:b/>
          <w:bCs/>
          <w:sz w:val="22"/>
          <w:szCs w:val="22"/>
          <w:u w:val="single"/>
        </w:rPr>
      </w:pPr>
    </w:p>
    <w:p w14:paraId="5123306A" w14:textId="4E053497" w:rsidR="00D72EB9" w:rsidRDefault="00D72EB9" w:rsidP="6873A68D">
      <w:pPr>
        <w:pStyle w:val="BodyText"/>
        <w:spacing w:after="0"/>
        <w:rPr>
          <w:rFonts w:ascii="Arial" w:hAnsi="Arial" w:cs="Arial"/>
          <w:b/>
          <w:bCs/>
          <w:sz w:val="22"/>
          <w:szCs w:val="22"/>
          <w:u w:val="single"/>
        </w:rPr>
      </w:pPr>
    </w:p>
    <w:p w14:paraId="38BF55C7" w14:textId="77777777" w:rsidR="00D72EB9" w:rsidRDefault="00D72EB9" w:rsidP="6873A68D">
      <w:pPr>
        <w:pStyle w:val="BodyText"/>
        <w:spacing w:after="0"/>
        <w:rPr>
          <w:rFonts w:ascii="Arial" w:hAnsi="Arial" w:cs="Arial"/>
          <w:b/>
          <w:bCs/>
          <w:sz w:val="22"/>
          <w:szCs w:val="22"/>
          <w:u w:val="single"/>
        </w:rPr>
      </w:pPr>
    </w:p>
    <w:p w14:paraId="7F73EDEC" w14:textId="54CCFFA9" w:rsidR="6873A68D" w:rsidRDefault="6873A68D" w:rsidP="6873A68D">
      <w:pPr>
        <w:pStyle w:val="BodyText"/>
        <w:spacing w:after="0"/>
        <w:rPr>
          <w:rFonts w:ascii="Arial" w:hAnsi="Arial" w:cs="Arial"/>
          <w:b/>
          <w:bCs/>
          <w:sz w:val="22"/>
          <w:szCs w:val="22"/>
          <w:u w:val="single"/>
        </w:rPr>
      </w:pPr>
    </w:p>
    <w:p w14:paraId="7E4275A2" w14:textId="7833DDE4" w:rsidR="6873A68D" w:rsidRDefault="6873A68D" w:rsidP="6873A68D">
      <w:pPr>
        <w:pStyle w:val="BodyText"/>
        <w:spacing w:after="0"/>
        <w:rPr>
          <w:rFonts w:ascii="Arial" w:hAnsi="Arial" w:cs="Arial"/>
          <w:b/>
          <w:bCs/>
          <w:sz w:val="22"/>
          <w:szCs w:val="22"/>
          <w:u w:val="single"/>
        </w:rPr>
      </w:pPr>
    </w:p>
    <w:p w14:paraId="50791E54" w14:textId="4FFDE96E" w:rsidR="6873A68D" w:rsidRDefault="6873A68D" w:rsidP="6873A68D">
      <w:pPr>
        <w:pStyle w:val="BodyText"/>
        <w:spacing w:after="0"/>
        <w:rPr>
          <w:rFonts w:ascii="Arial" w:hAnsi="Arial" w:cs="Arial"/>
          <w:b/>
          <w:bCs/>
          <w:sz w:val="22"/>
          <w:szCs w:val="22"/>
          <w:u w:val="single"/>
        </w:rPr>
      </w:pPr>
    </w:p>
    <w:p w14:paraId="42EA2D4F" w14:textId="7F5CC8FB" w:rsidR="6873A68D" w:rsidRDefault="6873A68D" w:rsidP="6873A68D">
      <w:pPr>
        <w:pStyle w:val="BodyText"/>
        <w:spacing w:after="0"/>
        <w:rPr>
          <w:rFonts w:ascii="Arial" w:hAnsi="Arial" w:cs="Arial"/>
          <w:b/>
          <w:bCs/>
          <w:sz w:val="22"/>
          <w:szCs w:val="22"/>
          <w:u w:val="single"/>
        </w:rPr>
      </w:pPr>
    </w:p>
    <w:p w14:paraId="0D74EACF"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5</w:t>
      </w:r>
    </w:p>
    <w:p w14:paraId="0D74EAD0" w14:textId="77777777" w:rsidR="003C74EF" w:rsidRPr="0093723A" w:rsidRDefault="003C74EF" w:rsidP="003C74EF">
      <w:pPr>
        <w:pStyle w:val="BodyText"/>
        <w:spacing w:after="0"/>
        <w:rPr>
          <w:rFonts w:ascii="Arial" w:hAnsi="Arial" w:cs="Arial"/>
          <w:b/>
          <w:szCs w:val="22"/>
          <w:u w:val="single"/>
        </w:rPr>
      </w:pPr>
    </w:p>
    <w:p w14:paraId="0D74EAD3"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0D74EAD4" w14:textId="77777777" w:rsidR="003C74EF" w:rsidRPr="0093723A" w:rsidRDefault="003C74EF" w:rsidP="00E65F5D">
      <w:pPr>
        <w:pStyle w:val="BodyText"/>
        <w:spacing w:after="0"/>
        <w:rPr>
          <w:rFonts w:ascii="Arial" w:hAnsi="Arial" w:cs="Arial"/>
          <w:b/>
          <w:szCs w:val="22"/>
          <w:u w:val="single"/>
        </w:rPr>
      </w:pPr>
    </w:p>
    <w:p w14:paraId="0D74EAD5" w14:textId="77777777" w:rsidR="00E65F5D" w:rsidRPr="0093723A" w:rsidRDefault="00E65F5D" w:rsidP="00E65F5D">
      <w:pPr>
        <w:spacing w:line="276" w:lineRule="auto"/>
        <w:ind w:left="720"/>
        <w:rPr>
          <w:rFonts w:ascii="Arial" w:hAnsi="Arial" w:cs="Arial"/>
          <w:szCs w:val="22"/>
        </w:rPr>
      </w:pPr>
    </w:p>
    <w:p w14:paraId="0D74EAD6" w14:textId="77777777" w:rsidR="00C24614" w:rsidRPr="0093723A" w:rsidRDefault="00C24614" w:rsidP="00095651">
      <w:pPr>
        <w:pStyle w:val="Heading1"/>
        <w:numPr>
          <w:ilvl w:val="0"/>
          <w:numId w:val="11"/>
        </w:numPr>
        <w:rPr>
          <w:rFonts w:cs="Arial"/>
          <w:sz w:val="20"/>
          <w:u w:val="single"/>
        </w:rPr>
      </w:pPr>
      <w:r w:rsidRPr="6873A68D">
        <w:rPr>
          <w:rFonts w:cs="Arial"/>
          <w:sz w:val="20"/>
          <w:u w:val="single"/>
        </w:rPr>
        <w:t>Background to the Requirement</w:t>
      </w:r>
    </w:p>
    <w:p w14:paraId="76984C8E" w14:textId="459F41D9" w:rsidR="6873A68D" w:rsidRDefault="6873A68D" w:rsidP="6873A68D"/>
    <w:p w14:paraId="3C2416AE" w14:textId="6A2A7869" w:rsidR="6873A68D" w:rsidRDefault="6873A68D" w:rsidP="6873A68D">
      <w:pPr>
        <w:spacing w:after="160" w:line="259" w:lineRule="auto"/>
        <w:rPr>
          <w:rFonts w:ascii="Arial" w:eastAsia="Arial" w:hAnsi="Arial" w:cs="Arial"/>
          <w:color w:val="000000" w:themeColor="text1"/>
        </w:rPr>
      </w:pPr>
      <w:r w:rsidRPr="6873A68D">
        <w:rPr>
          <w:rFonts w:ascii="Arial" w:eastAsia="Arial" w:hAnsi="Arial" w:cs="Arial"/>
          <w:color w:val="000000" w:themeColor="text1"/>
        </w:rPr>
        <w:t xml:space="preserve">The Environment Agency’s National Fisheries Laboratory (NFL) undertakes a wide range of aquatic animal health investigations including disease investigations, non-native species surveillance and environmental sampling. The contract herein will focus on aquatic virology. </w:t>
      </w:r>
    </w:p>
    <w:p w14:paraId="7BC62AA7" w14:textId="1B04167F" w:rsidR="6873A68D" w:rsidRDefault="6873A68D" w:rsidP="6873A68D">
      <w:pPr>
        <w:spacing w:after="160" w:line="259" w:lineRule="auto"/>
        <w:rPr>
          <w:rFonts w:ascii="Arial" w:eastAsia="Arial" w:hAnsi="Arial" w:cs="Arial"/>
          <w:color w:val="000000" w:themeColor="text1"/>
        </w:rPr>
      </w:pPr>
      <w:r w:rsidRPr="6873A68D">
        <w:rPr>
          <w:rFonts w:ascii="Arial" w:eastAsia="Arial" w:hAnsi="Arial" w:cs="Arial"/>
          <w:color w:val="000000" w:themeColor="text1"/>
        </w:rPr>
        <w:t>The NFL analyses fish tissues for a wide range of pathological agents including OIE (World Organisation for Animal Health) listed, new and emerging, regulated, and common species. The laboratory has a need to produce accurate, validated results for regulatory positions and reporting purposes.</w:t>
      </w:r>
    </w:p>
    <w:p w14:paraId="0D74EADC" w14:textId="77777777" w:rsidR="00C24614" w:rsidRPr="0093723A" w:rsidRDefault="00C24614" w:rsidP="00E65F5D">
      <w:pPr>
        <w:rPr>
          <w:rFonts w:ascii="Arial" w:hAnsi="Arial" w:cs="Arial"/>
          <w:sz w:val="18"/>
        </w:rPr>
      </w:pPr>
    </w:p>
    <w:p w14:paraId="0D74EADE" w14:textId="6F553296" w:rsidR="006739AF" w:rsidRPr="0093723A" w:rsidRDefault="006739AF" w:rsidP="00095651">
      <w:pPr>
        <w:pStyle w:val="Heading1"/>
        <w:numPr>
          <w:ilvl w:val="0"/>
          <w:numId w:val="11"/>
        </w:numPr>
        <w:rPr>
          <w:rFonts w:cs="Arial"/>
          <w:sz w:val="20"/>
          <w:u w:val="single"/>
        </w:rPr>
      </w:pPr>
      <w:r w:rsidRPr="6873A68D">
        <w:rPr>
          <w:rFonts w:cs="Arial"/>
          <w:sz w:val="20"/>
          <w:u w:val="single"/>
        </w:rPr>
        <w:t>Technical Specification</w:t>
      </w:r>
    </w:p>
    <w:p w14:paraId="5AF1548F" w14:textId="576F9E72" w:rsidR="6873A68D" w:rsidRDefault="6873A68D" w:rsidP="6873A68D"/>
    <w:p w14:paraId="27C96C23" w14:textId="374C3214" w:rsidR="6873A68D" w:rsidRDefault="6873A68D" w:rsidP="6873A68D">
      <w:pPr>
        <w:spacing w:after="160" w:line="259" w:lineRule="auto"/>
        <w:rPr>
          <w:rFonts w:ascii="Arial" w:eastAsia="Arial" w:hAnsi="Arial" w:cs="Arial"/>
          <w:color w:val="000000" w:themeColor="text1"/>
        </w:rPr>
      </w:pPr>
      <w:r w:rsidRPr="6873A68D">
        <w:rPr>
          <w:rFonts w:ascii="Arial" w:eastAsia="Arial" w:hAnsi="Arial" w:cs="Arial"/>
          <w:color w:val="000000" w:themeColor="text1"/>
        </w:rPr>
        <w:t xml:space="preserve">The service shall include UKAS accredited services for OIE listed notifiable diseases (marked below), a range of Eel, Cyprinid and Salmonid qPCR and PCR virus assays, sanger sequencing capabilities and bioinformatic analysis. The service should be flexible and capable of implementing new protocols for novel species and diseases. All analysis, for both cost and environmental reasons, must be completed in the UK. </w:t>
      </w:r>
    </w:p>
    <w:p w14:paraId="287A7057" w14:textId="1A878237" w:rsidR="6873A68D" w:rsidRDefault="6873A68D" w:rsidP="6873A68D">
      <w:pPr>
        <w:spacing w:after="160" w:line="259" w:lineRule="auto"/>
        <w:rPr>
          <w:rFonts w:ascii="Arial" w:eastAsia="Arial" w:hAnsi="Arial" w:cs="Arial"/>
          <w:color w:val="000000" w:themeColor="text1"/>
        </w:rPr>
      </w:pPr>
      <w:r w:rsidRPr="6873A68D">
        <w:rPr>
          <w:rFonts w:ascii="Arial" w:eastAsia="Arial" w:hAnsi="Arial" w:cs="Arial"/>
          <w:color w:val="000000" w:themeColor="text1"/>
        </w:rPr>
        <w:t xml:space="preserve">Screening for the below is essential. Only applicants that can demonstrate the below is already undertaken at their sites or can demonstrate they are able to quickly develop the below will be considered. </w:t>
      </w:r>
    </w:p>
    <w:p w14:paraId="6E2986ED" w14:textId="5C0224FA" w:rsidR="6873A68D" w:rsidRDefault="6873A68D" w:rsidP="6873A68D">
      <w:pPr>
        <w:spacing w:after="160" w:line="259" w:lineRule="auto"/>
        <w:rPr>
          <w:rFonts w:ascii="Arial" w:eastAsia="Arial" w:hAnsi="Arial" w:cs="Arial"/>
          <w:color w:val="000000" w:themeColor="text1"/>
        </w:rPr>
      </w:pPr>
    </w:p>
    <w:p w14:paraId="07145592" w14:textId="47B5A489" w:rsidR="6873A68D" w:rsidRDefault="6873A68D" w:rsidP="6873A68D">
      <w:pPr>
        <w:spacing w:after="160" w:line="259" w:lineRule="auto"/>
        <w:rPr>
          <w:rFonts w:ascii="Arial" w:eastAsia="Arial" w:hAnsi="Arial" w:cs="Arial"/>
          <w:strike/>
          <w:color w:val="000000" w:themeColor="text1"/>
        </w:rPr>
      </w:pPr>
      <w:r w:rsidRPr="6873A68D">
        <w:rPr>
          <w:rFonts w:ascii="Arial" w:eastAsia="Arial" w:hAnsi="Arial" w:cs="Arial"/>
          <w:color w:val="000000" w:themeColor="text1"/>
        </w:rPr>
        <w:t xml:space="preserve">Carp </w:t>
      </w:r>
      <w:r w:rsidRPr="6873A68D">
        <w:rPr>
          <w:rFonts w:ascii="Arial" w:eastAsia="Arial" w:hAnsi="Arial" w:cs="Arial"/>
          <w:color w:val="000000" w:themeColor="text1"/>
          <w:u w:val="single"/>
        </w:rPr>
        <w:t>Screening</w:t>
      </w:r>
    </w:p>
    <w:p w14:paraId="57C4682A" w14:textId="7EFCDC3E" w:rsidR="6873A68D" w:rsidRDefault="6873A68D" w:rsidP="6873A68D">
      <w:pPr>
        <w:pStyle w:val="ListParagraph"/>
        <w:numPr>
          <w:ilvl w:val="1"/>
          <w:numId w:val="3"/>
        </w:numPr>
        <w:spacing w:after="160" w:line="259" w:lineRule="auto"/>
        <w:rPr>
          <w:rFonts w:eastAsia="Arial" w:cs="Arial"/>
          <w:color w:val="000000" w:themeColor="text1"/>
          <w:sz w:val="20"/>
          <w:szCs w:val="20"/>
        </w:rPr>
      </w:pPr>
      <w:r w:rsidRPr="6873A68D">
        <w:rPr>
          <w:rFonts w:eastAsia="Arial" w:cs="Arial"/>
          <w:color w:val="000000" w:themeColor="text1"/>
          <w:sz w:val="20"/>
          <w:szCs w:val="20"/>
        </w:rPr>
        <w:t>Koi herpesvirus (KHV)</w:t>
      </w:r>
    </w:p>
    <w:p w14:paraId="4C29A612" w14:textId="35E31F94" w:rsidR="6873A68D" w:rsidRDefault="6873A68D" w:rsidP="6873A68D">
      <w:pPr>
        <w:pStyle w:val="ListParagraph"/>
        <w:numPr>
          <w:ilvl w:val="1"/>
          <w:numId w:val="3"/>
        </w:numPr>
        <w:spacing w:after="160" w:line="259" w:lineRule="auto"/>
        <w:rPr>
          <w:rFonts w:eastAsia="Arial" w:cs="Arial"/>
          <w:color w:val="000000" w:themeColor="text1"/>
          <w:sz w:val="20"/>
          <w:szCs w:val="20"/>
        </w:rPr>
      </w:pPr>
      <w:r w:rsidRPr="6873A68D">
        <w:rPr>
          <w:rFonts w:eastAsia="Arial" w:cs="Arial"/>
          <w:color w:val="000000" w:themeColor="text1"/>
          <w:sz w:val="20"/>
          <w:szCs w:val="20"/>
        </w:rPr>
        <w:t>Spring viremia of carp virus (</w:t>
      </w:r>
      <w:proofErr w:type="spellStart"/>
      <w:r w:rsidRPr="6873A68D">
        <w:rPr>
          <w:rFonts w:eastAsia="Arial" w:cs="Arial"/>
          <w:color w:val="000000" w:themeColor="text1"/>
          <w:sz w:val="20"/>
          <w:szCs w:val="20"/>
        </w:rPr>
        <w:t>SVCv</w:t>
      </w:r>
      <w:proofErr w:type="spellEnd"/>
      <w:r w:rsidRPr="6873A68D">
        <w:rPr>
          <w:rFonts w:eastAsia="Arial" w:cs="Arial"/>
          <w:color w:val="000000" w:themeColor="text1"/>
          <w:sz w:val="20"/>
          <w:szCs w:val="20"/>
        </w:rPr>
        <w:t>)</w:t>
      </w:r>
    </w:p>
    <w:p w14:paraId="40FCE5DE" w14:textId="3AED5DB4" w:rsidR="6873A68D" w:rsidRDefault="6873A68D" w:rsidP="6873A68D">
      <w:pPr>
        <w:pStyle w:val="ListParagraph"/>
        <w:numPr>
          <w:ilvl w:val="1"/>
          <w:numId w:val="3"/>
        </w:numPr>
        <w:spacing w:after="160" w:line="259" w:lineRule="auto"/>
        <w:rPr>
          <w:rFonts w:eastAsia="Arial" w:cs="Arial"/>
          <w:color w:val="000000" w:themeColor="text1"/>
          <w:sz w:val="20"/>
          <w:szCs w:val="20"/>
        </w:rPr>
      </w:pPr>
      <w:r w:rsidRPr="6873A68D">
        <w:rPr>
          <w:rFonts w:eastAsia="Arial" w:cs="Arial"/>
          <w:color w:val="000000" w:themeColor="text1"/>
          <w:sz w:val="20"/>
          <w:szCs w:val="20"/>
        </w:rPr>
        <w:t>Carp oedema virus (CEV)</w:t>
      </w:r>
    </w:p>
    <w:p w14:paraId="0F1E2C1E" w14:textId="0877E196" w:rsidR="6873A68D" w:rsidRDefault="6873A68D" w:rsidP="6873A68D">
      <w:pPr>
        <w:spacing w:after="160" w:line="259" w:lineRule="auto"/>
        <w:rPr>
          <w:rFonts w:ascii="Arial" w:eastAsia="Arial" w:hAnsi="Arial" w:cs="Arial"/>
          <w:strike/>
          <w:color w:val="000000" w:themeColor="text1"/>
        </w:rPr>
      </w:pPr>
      <w:r w:rsidRPr="6873A68D">
        <w:rPr>
          <w:rFonts w:ascii="Arial" w:eastAsia="Arial" w:hAnsi="Arial" w:cs="Arial"/>
          <w:color w:val="000000" w:themeColor="text1"/>
        </w:rPr>
        <w:t xml:space="preserve">Eel </w:t>
      </w:r>
      <w:r w:rsidRPr="6873A68D">
        <w:rPr>
          <w:rFonts w:ascii="Arial" w:eastAsia="Arial" w:hAnsi="Arial" w:cs="Arial"/>
          <w:color w:val="000000" w:themeColor="text1"/>
          <w:u w:val="single"/>
        </w:rPr>
        <w:t>Screening</w:t>
      </w:r>
    </w:p>
    <w:p w14:paraId="5D3C7A92" w14:textId="1E7FDEB4" w:rsidR="6873A68D" w:rsidRDefault="6873A68D" w:rsidP="6873A68D">
      <w:pPr>
        <w:pStyle w:val="ListParagraph"/>
        <w:numPr>
          <w:ilvl w:val="1"/>
          <w:numId w:val="3"/>
        </w:numPr>
        <w:spacing w:after="160" w:line="259" w:lineRule="auto"/>
        <w:rPr>
          <w:rFonts w:eastAsia="Arial" w:cs="Arial"/>
          <w:color w:val="000000" w:themeColor="text1"/>
          <w:sz w:val="20"/>
          <w:szCs w:val="20"/>
        </w:rPr>
      </w:pPr>
      <w:r w:rsidRPr="6873A68D">
        <w:rPr>
          <w:rFonts w:eastAsia="Arial" w:cs="Arial"/>
          <w:color w:val="000000" w:themeColor="text1"/>
          <w:sz w:val="20"/>
          <w:szCs w:val="20"/>
        </w:rPr>
        <w:t>Anguillid herpesvirus (AngHV-1/HVA)</w:t>
      </w:r>
    </w:p>
    <w:p w14:paraId="458E43A2" w14:textId="524F500C" w:rsidR="6873A68D" w:rsidRDefault="6873A68D" w:rsidP="6873A68D">
      <w:pPr>
        <w:pStyle w:val="ListParagraph"/>
        <w:numPr>
          <w:ilvl w:val="1"/>
          <w:numId w:val="3"/>
        </w:numPr>
        <w:spacing w:after="160" w:line="259" w:lineRule="auto"/>
        <w:rPr>
          <w:rFonts w:eastAsia="Arial" w:cs="Arial"/>
          <w:color w:val="000000" w:themeColor="text1"/>
          <w:sz w:val="20"/>
          <w:szCs w:val="20"/>
        </w:rPr>
      </w:pPr>
      <w:r w:rsidRPr="6873A68D">
        <w:rPr>
          <w:rFonts w:eastAsia="Arial" w:cs="Arial"/>
          <w:color w:val="000000" w:themeColor="text1"/>
          <w:sz w:val="20"/>
          <w:szCs w:val="20"/>
        </w:rPr>
        <w:t>Eel virus European X (EVEX)</w:t>
      </w:r>
    </w:p>
    <w:p w14:paraId="134C9F50" w14:textId="326DBDA1" w:rsidR="6873A68D" w:rsidRDefault="6873A68D" w:rsidP="6873A68D">
      <w:pPr>
        <w:pStyle w:val="ListParagraph"/>
        <w:numPr>
          <w:ilvl w:val="1"/>
          <w:numId w:val="3"/>
        </w:numPr>
        <w:spacing w:after="160" w:line="259" w:lineRule="auto"/>
        <w:rPr>
          <w:rFonts w:eastAsia="Arial" w:cs="Arial"/>
          <w:color w:val="000000" w:themeColor="text1"/>
          <w:sz w:val="20"/>
          <w:szCs w:val="20"/>
        </w:rPr>
      </w:pPr>
      <w:r w:rsidRPr="6873A68D">
        <w:rPr>
          <w:rFonts w:eastAsia="Arial" w:cs="Arial"/>
          <w:color w:val="000000" w:themeColor="text1"/>
          <w:sz w:val="20"/>
          <w:szCs w:val="20"/>
        </w:rPr>
        <w:t>Eel virus European (EVE)</w:t>
      </w:r>
    </w:p>
    <w:p w14:paraId="5D8FC08C" w14:textId="11FD9910" w:rsidR="6873A68D" w:rsidRDefault="6873A68D" w:rsidP="6873A68D">
      <w:pPr>
        <w:spacing w:after="160" w:line="259" w:lineRule="auto"/>
        <w:rPr>
          <w:rFonts w:ascii="Arial" w:eastAsia="Arial" w:hAnsi="Arial" w:cs="Arial"/>
          <w:strike/>
          <w:color w:val="000000" w:themeColor="text1"/>
        </w:rPr>
      </w:pPr>
      <w:r w:rsidRPr="6873A68D">
        <w:rPr>
          <w:rFonts w:ascii="Arial" w:eastAsia="Arial" w:hAnsi="Arial" w:cs="Arial"/>
          <w:color w:val="000000" w:themeColor="text1"/>
        </w:rPr>
        <w:t xml:space="preserve">Salmonid </w:t>
      </w:r>
      <w:r w:rsidRPr="6873A68D">
        <w:rPr>
          <w:rFonts w:ascii="Arial" w:eastAsia="Arial" w:hAnsi="Arial" w:cs="Arial"/>
          <w:color w:val="000000" w:themeColor="text1"/>
          <w:u w:val="single"/>
        </w:rPr>
        <w:t>Screening</w:t>
      </w:r>
    </w:p>
    <w:p w14:paraId="54B1C83C" w14:textId="34E8F1EC" w:rsidR="6873A68D" w:rsidRDefault="6873A68D" w:rsidP="6873A68D">
      <w:pPr>
        <w:pStyle w:val="ListParagraph"/>
        <w:numPr>
          <w:ilvl w:val="1"/>
          <w:numId w:val="3"/>
        </w:numPr>
        <w:spacing w:after="160" w:line="259" w:lineRule="auto"/>
        <w:rPr>
          <w:rFonts w:eastAsia="Arial" w:cs="Arial"/>
          <w:color w:val="000000" w:themeColor="text1"/>
          <w:sz w:val="20"/>
          <w:szCs w:val="20"/>
        </w:rPr>
      </w:pPr>
      <w:r w:rsidRPr="6873A68D">
        <w:rPr>
          <w:rFonts w:eastAsia="Arial" w:cs="Arial"/>
          <w:color w:val="000000" w:themeColor="text1"/>
          <w:sz w:val="20"/>
          <w:szCs w:val="20"/>
        </w:rPr>
        <w:t>Viral haemorrhagic septicaemia (VHS)</w:t>
      </w:r>
    </w:p>
    <w:p w14:paraId="3E49C9A2" w14:textId="18734B5D" w:rsidR="6873A68D" w:rsidRDefault="6873A68D" w:rsidP="6873A68D">
      <w:pPr>
        <w:pStyle w:val="ListParagraph"/>
        <w:numPr>
          <w:ilvl w:val="1"/>
          <w:numId w:val="3"/>
        </w:numPr>
        <w:spacing w:after="160" w:line="259" w:lineRule="auto"/>
        <w:rPr>
          <w:rFonts w:eastAsia="Arial" w:cs="Arial"/>
          <w:color w:val="000000" w:themeColor="text1"/>
          <w:sz w:val="20"/>
          <w:szCs w:val="20"/>
        </w:rPr>
      </w:pPr>
      <w:r w:rsidRPr="6873A68D">
        <w:rPr>
          <w:rFonts w:eastAsia="Arial" w:cs="Arial"/>
          <w:color w:val="000000" w:themeColor="text1"/>
          <w:sz w:val="20"/>
          <w:szCs w:val="20"/>
        </w:rPr>
        <w:t>Epizootic haemorrhagic necrosis (EHN)</w:t>
      </w:r>
      <w:r>
        <w:tab/>
      </w:r>
    </w:p>
    <w:p w14:paraId="2420376D" w14:textId="0E0B685B" w:rsidR="6873A68D" w:rsidRDefault="6873A68D" w:rsidP="6873A68D">
      <w:pPr>
        <w:pStyle w:val="ListParagraph"/>
        <w:numPr>
          <w:ilvl w:val="1"/>
          <w:numId w:val="3"/>
        </w:numPr>
        <w:spacing w:after="160" w:line="259" w:lineRule="auto"/>
        <w:rPr>
          <w:rFonts w:eastAsia="Arial" w:cs="Arial"/>
          <w:color w:val="000000" w:themeColor="text1"/>
          <w:sz w:val="20"/>
          <w:szCs w:val="20"/>
        </w:rPr>
      </w:pPr>
      <w:r w:rsidRPr="6873A68D">
        <w:rPr>
          <w:rFonts w:eastAsia="Arial" w:cs="Arial"/>
          <w:color w:val="000000" w:themeColor="text1"/>
          <w:sz w:val="20"/>
          <w:szCs w:val="20"/>
        </w:rPr>
        <w:t>Infectious pancreatic necrosis (IPN)</w:t>
      </w:r>
    </w:p>
    <w:p w14:paraId="686B333D" w14:textId="6E8989AF" w:rsidR="6873A68D" w:rsidRDefault="6873A68D" w:rsidP="6873A68D">
      <w:pPr>
        <w:pStyle w:val="ListParagraph"/>
        <w:numPr>
          <w:ilvl w:val="1"/>
          <w:numId w:val="3"/>
        </w:numPr>
        <w:spacing w:after="160" w:line="259" w:lineRule="auto"/>
        <w:rPr>
          <w:rFonts w:eastAsia="Arial" w:cs="Arial"/>
          <w:color w:val="000000" w:themeColor="text1"/>
          <w:sz w:val="20"/>
          <w:szCs w:val="20"/>
        </w:rPr>
      </w:pPr>
      <w:r w:rsidRPr="6873A68D">
        <w:rPr>
          <w:rFonts w:eastAsia="Arial" w:cs="Arial"/>
          <w:color w:val="000000" w:themeColor="text1"/>
          <w:sz w:val="20"/>
          <w:szCs w:val="20"/>
        </w:rPr>
        <w:t>Infectious haematopoietic necrosis (IHN)</w:t>
      </w:r>
    </w:p>
    <w:p w14:paraId="0EF30AC7" w14:textId="24B56D09" w:rsidR="6873A68D" w:rsidRDefault="6873A68D" w:rsidP="6873A68D">
      <w:pPr>
        <w:pStyle w:val="ListParagraph"/>
        <w:numPr>
          <w:ilvl w:val="1"/>
          <w:numId w:val="3"/>
        </w:numPr>
        <w:spacing w:after="160" w:line="259" w:lineRule="auto"/>
        <w:rPr>
          <w:rFonts w:eastAsia="Arial" w:cs="Arial"/>
          <w:color w:val="000000" w:themeColor="text1"/>
          <w:sz w:val="20"/>
          <w:szCs w:val="20"/>
        </w:rPr>
      </w:pPr>
      <w:r w:rsidRPr="6873A68D">
        <w:rPr>
          <w:rFonts w:eastAsia="Arial" w:cs="Arial"/>
          <w:color w:val="000000" w:themeColor="text1"/>
          <w:sz w:val="20"/>
          <w:szCs w:val="20"/>
        </w:rPr>
        <w:t>Salmonid alphavirus (SAV)</w:t>
      </w:r>
    </w:p>
    <w:p w14:paraId="7BFABF38" w14:textId="4E431A6E" w:rsidR="6873A68D" w:rsidRDefault="6873A68D" w:rsidP="6873A68D">
      <w:pPr>
        <w:pStyle w:val="ListParagraph"/>
        <w:numPr>
          <w:ilvl w:val="1"/>
          <w:numId w:val="3"/>
        </w:numPr>
        <w:spacing w:after="160" w:line="259" w:lineRule="auto"/>
        <w:rPr>
          <w:rFonts w:eastAsia="Arial" w:cs="Arial"/>
          <w:color w:val="000000" w:themeColor="text1"/>
          <w:sz w:val="20"/>
          <w:szCs w:val="20"/>
        </w:rPr>
      </w:pPr>
      <w:r w:rsidRPr="6873A68D">
        <w:rPr>
          <w:rFonts w:eastAsia="Arial" w:cs="Arial"/>
          <w:color w:val="000000" w:themeColor="text1"/>
          <w:sz w:val="20"/>
          <w:szCs w:val="20"/>
        </w:rPr>
        <w:t xml:space="preserve">Piscine </w:t>
      </w:r>
      <w:proofErr w:type="spellStart"/>
      <w:r w:rsidRPr="6873A68D">
        <w:rPr>
          <w:rFonts w:eastAsia="Arial" w:cs="Arial"/>
          <w:color w:val="000000" w:themeColor="text1"/>
          <w:sz w:val="20"/>
          <w:szCs w:val="20"/>
        </w:rPr>
        <w:t>orthoreovirus</w:t>
      </w:r>
      <w:proofErr w:type="spellEnd"/>
      <w:r w:rsidRPr="6873A68D">
        <w:rPr>
          <w:rFonts w:eastAsia="Arial" w:cs="Arial"/>
          <w:color w:val="000000" w:themeColor="text1"/>
          <w:sz w:val="20"/>
          <w:szCs w:val="20"/>
        </w:rPr>
        <w:t xml:space="preserve"> 1 (PRV-1)</w:t>
      </w:r>
    </w:p>
    <w:p w14:paraId="4FC05653" w14:textId="30B6C1BE" w:rsidR="6873A68D" w:rsidRDefault="6873A68D" w:rsidP="6873A68D">
      <w:pPr>
        <w:pStyle w:val="ListParagraph"/>
        <w:numPr>
          <w:ilvl w:val="1"/>
          <w:numId w:val="3"/>
        </w:numPr>
        <w:spacing w:after="160" w:line="259" w:lineRule="auto"/>
        <w:rPr>
          <w:rFonts w:eastAsia="Arial" w:cs="Arial"/>
          <w:color w:val="000000" w:themeColor="text1"/>
          <w:sz w:val="20"/>
          <w:szCs w:val="20"/>
        </w:rPr>
      </w:pPr>
      <w:r w:rsidRPr="6873A68D">
        <w:rPr>
          <w:rFonts w:eastAsia="Arial" w:cs="Arial"/>
          <w:color w:val="000000" w:themeColor="text1"/>
          <w:sz w:val="20"/>
          <w:szCs w:val="20"/>
        </w:rPr>
        <w:t xml:space="preserve">Piscine </w:t>
      </w:r>
      <w:proofErr w:type="spellStart"/>
      <w:r w:rsidRPr="6873A68D">
        <w:rPr>
          <w:rFonts w:eastAsia="Arial" w:cs="Arial"/>
          <w:color w:val="000000" w:themeColor="text1"/>
          <w:sz w:val="20"/>
          <w:szCs w:val="20"/>
        </w:rPr>
        <w:t>orthoreovirus</w:t>
      </w:r>
      <w:proofErr w:type="spellEnd"/>
      <w:r w:rsidRPr="6873A68D">
        <w:rPr>
          <w:rFonts w:eastAsia="Arial" w:cs="Arial"/>
          <w:color w:val="000000" w:themeColor="text1"/>
          <w:sz w:val="20"/>
          <w:szCs w:val="20"/>
        </w:rPr>
        <w:t xml:space="preserve"> 3 (PRV-3)</w:t>
      </w:r>
    </w:p>
    <w:p w14:paraId="3FD9DD54" w14:textId="763CFCA8" w:rsidR="6873A68D" w:rsidRDefault="6873A68D" w:rsidP="6873A68D">
      <w:pPr>
        <w:pStyle w:val="ListParagraph"/>
        <w:numPr>
          <w:ilvl w:val="1"/>
          <w:numId w:val="3"/>
        </w:numPr>
        <w:spacing w:after="160" w:line="259" w:lineRule="auto"/>
        <w:rPr>
          <w:rFonts w:eastAsia="Arial" w:cs="Arial"/>
          <w:color w:val="000000" w:themeColor="text1"/>
          <w:sz w:val="20"/>
          <w:szCs w:val="20"/>
        </w:rPr>
      </w:pPr>
      <w:r w:rsidRPr="6873A68D">
        <w:rPr>
          <w:rFonts w:eastAsia="Arial" w:cs="Arial"/>
          <w:color w:val="000000" w:themeColor="text1"/>
          <w:sz w:val="20"/>
          <w:szCs w:val="20"/>
        </w:rPr>
        <w:t>Piscine myocarditis virus (PMCV)</w:t>
      </w:r>
    </w:p>
    <w:p w14:paraId="713EBAC5" w14:textId="42DCE359" w:rsidR="6873A68D" w:rsidRDefault="6873A68D" w:rsidP="6873A68D">
      <w:pPr>
        <w:pStyle w:val="ListParagraph"/>
        <w:numPr>
          <w:ilvl w:val="1"/>
          <w:numId w:val="3"/>
        </w:numPr>
        <w:spacing w:after="160" w:line="259" w:lineRule="auto"/>
        <w:rPr>
          <w:rFonts w:eastAsia="Arial" w:cs="Arial"/>
          <w:color w:val="000000" w:themeColor="text1"/>
          <w:sz w:val="20"/>
          <w:szCs w:val="20"/>
        </w:rPr>
      </w:pPr>
      <w:r w:rsidRPr="6873A68D">
        <w:rPr>
          <w:rFonts w:eastAsia="Arial" w:cs="Arial"/>
          <w:color w:val="000000" w:themeColor="text1"/>
          <w:sz w:val="20"/>
          <w:szCs w:val="20"/>
        </w:rPr>
        <w:lastRenderedPageBreak/>
        <w:t xml:space="preserve">Infectious salmon anaemia (ISA) </w:t>
      </w:r>
    </w:p>
    <w:p w14:paraId="1E675FB5" w14:textId="045CEAF6" w:rsidR="6873A68D" w:rsidRDefault="6873A68D" w:rsidP="6873A68D">
      <w:pPr>
        <w:pStyle w:val="ListParagraph"/>
        <w:numPr>
          <w:ilvl w:val="1"/>
          <w:numId w:val="3"/>
        </w:numPr>
        <w:spacing w:after="160" w:line="259" w:lineRule="auto"/>
        <w:rPr>
          <w:rFonts w:eastAsia="Arial" w:cs="Arial"/>
          <w:i/>
          <w:iCs/>
          <w:color w:val="000000" w:themeColor="text1"/>
          <w:sz w:val="20"/>
          <w:szCs w:val="20"/>
        </w:rPr>
      </w:pPr>
      <w:proofErr w:type="spellStart"/>
      <w:r w:rsidRPr="6873A68D">
        <w:rPr>
          <w:rFonts w:eastAsia="Arial" w:cs="Arial"/>
          <w:i/>
          <w:iCs/>
          <w:color w:val="000000" w:themeColor="text1"/>
          <w:sz w:val="20"/>
          <w:szCs w:val="20"/>
          <w:u w:val="single"/>
        </w:rPr>
        <w:t>Gyrodactylus</w:t>
      </w:r>
      <w:proofErr w:type="spellEnd"/>
      <w:r w:rsidRPr="6873A68D">
        <w:rPr>
          <w:rFonts w:eastAsia="Arial" w:cs="Arial"/>
          <w:i/>
          <w:iCs/>
          <w:color w:val="000000" w:themeColor="text1"/>
          <w:sz w:val="20"/>
          <w:szCs w:val="20"/>
          <w:u w:val="single"/>
        </w:rPr>
        <w:t xml:space="preserve"> spp</w:t>
      </w:r>
      <w:r w:rsidRPr="6873A68D">
        <w:rPr>
          <w:rFonts w:eastAsia="Arial" w:cs="Arial"/>
          <w:color w:val="000000" w:themeColor="text1"/>
          <w:sz w:val="20"/>
          <w:szCs w:val="20"/>
          <w:u w:val="single"/>
        </w:rPr>
        <w:t>.</w:t>
      </w:r>
    </w:p>
    <w:p w14:paraId="774E0CAA" w14:textId="4418C0E8" w:rsidR="6873A68D" w:rsidRDefault="6873A68D" w:rsidP="6873A68D">
      <w:pPr>
        <w:spacing w:after="160" w:line="259" w:lineRule="auto"/>
        <w:rPr>
          <w:rFonts w:ascii="Arial" w:eastAsia="Arial" w:hAnsi="Arial" w:cs="Arial"/>
          <w:color w:val="000000" w:themeColor="text1"/>
        </w:rPr>
      </w:pPr>
    </w:p>
    <w:p w14:paraId="49180088" w14:textId="20A1C203" w:rsidR="6873A68D" w:rsidRDefault="6873A68D" w:rsidP="6873A68D">
      <w:pPr>
        <w:pStyle w:val="ListParagraph"/>
        <w:numPr>
          <w:ilvl w:val="0"/>
          <w:numId w:val="3"/>
        </w:numPr>
        <w:spacing w:after="160" w:line="259" w:lineRule="auto"/>
        <w:rPr>
          <w:rFonts w:eastAsia="Arial" w:cs="Arial"/>
          <w:color w:val="000000" w:themeColor="text1"/>
          <w:sz w:val="20"/>
          <w:szCs w:val="20"/>
        </w:rPr>
      </w:pPr>
      <w:r w:rsidRPr="6873A68D">
        <w:rPr>
          <w:rFonts w:eastAsia="Arial" w:cs="Arial"/>
          <w:color w:val="000000" w:themeColor="text1"/>
          <w:sz w:val="20"/>
          <w:szCs w:val="20"/>
        </w:rPr>
        <w:t xml:space="preserve">Basic turn-around time should not exceed 96 hours. This figure should be based on a basic extraction and PCR/qPCR, additional services such as sequencing should </w:t>
      </w:r>
      <w:r w:rsidRPr="6873A68D">
        <w:rPr>
          <w:rFonts w:eastAsia="Arial" w:cs="Arial"/>
          <w:color w:val="000000" w:themeColor="text1"/>
          <w:sz w:val="20"/>
          <w:szCs w:val="20"/>
          <w:u w:val="single"/>
        </w:rPr>
        <w:t xml:space="preserve">not </w:t>
      </w:r>
      <w:r w:rsidRPr="6873A68D">
        <w:rPr>
          <w:rFonts w:eastAsia="Arial" w:cs="Arial"/>
          <w:color w:val="000000" w:themeColor="text1"/>
          <w:sz w:val="20"/>
          <w:szCs w:val="20"/>
        </w:rPr>
        <w:t>be included.</w:t>
      </w:r>
    </w:p>
    <w:p w14:paraId="0F3DFACC" w14:textId="594C4F48" w:rsidR="6873A68D" w:rsidRDefault="6873A68D" w:rsidP="6873A68D">
      <w:pPr>
        <w:spacing w:after="160" w:line="259" w:lineRule="auto"/>
        <w:rPr>
          <w:rFonts w:ascii="Arial" w:eastAsia="Arial" w:hAnsi="Arial" w:cs="Arial"/>
          <w:color w:val="000000" w:themeColor="text1"/>
        </w:rPr>
      </w:pPr>
    </w:p>
    <w:p w14:paraId="35A3BB1F" w14:textId="00BA0244" w:rsidR="6873A68D" w:rsidRDefault="6873A68D" w:rsidP="6873A68D">
      <w:pPr>
        <w:spacing w:after="160" w:line="259" w:lineRule="auto"/>
        <w:rPr>
          <w:rFonts w:ascii="Arial" w:eastAsia="Arial" w:hAnsi="Arial" w:cs="Arial"/>
          <w:color w:val="000000" w:themeColor="text1"/>
        </w:rPr>
      </w:pPr>
      <w:r w:rsidRPr="6873A68D">
        <w:rPr>
          <w:rFonts w:ascii="Arial" w:eastAsia="Arial" w:hAnsi="Arial" w:cs="Arial"/>
          <w:color w:val="000000" w:themeColor="text1"/>
        </w:rPr>
        <w:t xml:space="preserve">Additional services should include: </w:t>
      </w:r>
    </w:p>
    <w:p w14:paraId="6DA55C43" w14:textId="3B2046B7" w:rsidR="6873A68D" w:rsidRDefault="6873A68D" w:rsidP="6873A68D">
      <w:pPr>
        <w:pStyle w:val="ListParagraph"/>
        <w:numPr>
          <w:ilvl w:val="0"/>
          <w:numId w:val="2"/>
        </w:numPr>
        <w:spacing w:after="160" w:line="259" w:lineRule="auto"/>
        <w:rPr>
          <w:rFonts w:eastAsia="Arial" w:cs="Arial"/>
          <w:color w:val="000000" w:themeColor="text1"/>
          <w:sz w:val="20"/>
          <w:szCs w:val="20"/>
        </w:rPr>
      </w:pPr>
      <w:r w:rsidRPr="6873A68D">
        <w:rPr>
          <w:rFonts w:eastAsia="Arial" w:cs="Arial"/>
          <w:color w:val="000000" w:themeColor="text1"/>
          <w:sz w:val="20"/>
          <w:szCs w:val="20"/>
        </w:rPr>
        <w:t>Viral culture and CPE screening.</w:t>
      </w:r>
    </w:p>
    <w:p w14:paraId="584C259E" w14:textId="5445C089" w:rsidR="6873A68D" w:rsidRDefault="00361540" w:rsidP="0841D906">
      <w:pPr>
        <w:pStyle w:val="ListParagraph"/>
        <w:numPr>
          <w:ilvl w:val="0"/>
          <w:numId w:val="2"/>
        </w:numPr>
        <w:spacing w:after="160" w:line="259" w:lineRule="auto"/>
        <w:rPr>
          <w:rFonts w:eastAsia="Arial" w:cs="Arial"/>
          <w:color w:val="000000" w:themeColor="text1"/>
          <w:sz w:val="20"/>
          <w:szCs w:val="20"/>
        </w:rPr>
      </w:pPr>
      <w:r>
        <w:rPr>
          <w:rFonts w:eastAsia="Arial" w:cs="Arial"/>
          <w:color w:val="000000" w:themeColor="text1"/>
          <w:sz w:val="20"/>
          <w:szCs w:val="20"/>
          <w:u w:val="single"/>
        </w:rPr>
        <w:t>ELISA/IFAT screening available should PCR not be appropriate. Existing processes are preferred however</w:t>
      </w:r>
      <w:r w:rsidR="00BB5760">
        <w:rPr>
          <w:rFonts w:eastAsia="Arial" w:cs="Arial"/>
          <w:color w:val="000000" w:themeColor="text1"/>
          <w:sz w:val="20"/>
          <w:szCs w:val="20"/>
          <w:u w:val="single"/>
        </w:rPr>
        <w:t xml:space="preserve"> </w:t>
      </w:r>
      <w:r w:rsidR="0064050E">
        <w:rPr>
          <w:rFonts w:eastAsia="Arial" w:cs="Arial"/>
          <w:color w:val="000000" w:themeColor="text1"/>
          <w:sz w:val="20"/>
          <w:szCs w:val="20"/>
          <w:u w:val="single"/>
        </w:rPr>
        <w:t>ability to implement new assays is sufficient.</w:t>
      </w:r>
    </w:p>
    <w:p w14:paraId="45F9A6D0" w14:textId="36FAB7C0" w:rsidR="6873A68D" w:rsidRDefault="0064050E" w:rsidP="6873A68D">
      <w:pPr>
        <w:pStyle w:val="ListParagraph"/>
        <w:numPr>
          <w:ilvl w:val="0"/>
          <w:numId w:val="2"/>
        </w:numPr>
        <w:spacing w:after="160" w:line="259" w:lineRule="auto"/>
        <w:rPr>
          <w:rFonts w:eastAsia="Arial" w:cs="Arial"/>
          <w:color w:val="000000" w:themeColor="text1"/>
          <w:sz w:val="20"/>
          <w:szCs w:val="20"/>
        </w:rPr>
      </w:pPr>
      <w:r>
        <w:rPr>
          <w:rFonts w:eastAsia="Arial" w:cs="Arial"/>
          <w:color w:val="000000" w:themeColor="text1"/>
          <w:sz w:val="20"/>
          <w:szCs w:val="20"/>
        </w:rPr>
        <w:t xml:space="preserve">Consultation should a complex query or challenge arise in relation to results generated by contract holder </w:t>
      </w:r>
    </w:p>
    <w:p w14:paraId="45DD4C3F" w14:textId="70C8EE85" w:rsidR="6873A68D" w:rsidRDefault="6873A68D" w:rsidP="6873A68D">
      <w:pPr>
        <w:pStyle w:val="ListParagraph"/>
        <w:numPr>
          <w:ilvl w:val="0"/>
          <w:numId w:val="2"/>
        </w:numPr>
        <w:spacing w:after="160" w:line="259" w:lineRule="auto"/>
        <w:rPr>
          <w:rFonts w:eastAsia="Arial" w:cs="Arial"/>
          <w:color w:val="000000" w:themeColor="text1"/>
          <w:sz w:val="20"/>
          <w:szCs w:val="20"/>
        </w:rPr>
      </w:pPr>
      <w:r w:rsidRPr="6873A68D">
        <w:rPr>
          <w:rFonts w:eastAsia="Arial" w:cs="Arial"/>
          <w:color w:val="000000" w:themeColor="text1"/>
          <w:sz w:val="20"/>
          <w:szCs w:val="20"/>
        </w:rPr>
        <w:t xml:space="preserve">PCR and screening services for several other species including, bacteria, fungal and teleost sp. </w:t>
      </w:r>
      <w:r w:rsidR="00D72EB9" w:rsidRPr="6873A68D">
        <w:rPr>
          <w:rFonts w:eastAsia="Arial" w:cs="Arial"/>
          <w:color w:val="000000" w:themeColor="text1"/>
          <w:sz w:val="20"/>
          <w:szCs w:val="20"/>
        </w:rPr>
        <w:t>O</w:t>
      </w:r>
      <w:r w:rsidRPr="6873A68D">
        <w:rPr>
          <w:rFonts w:eastAsia="Arial" w:cs="Arial"/>
          <w:color w:val="000000" w:themeColor="text1"/>
          <w:sz w:val="20"/>
          <w:szCs w:val="20"/>
        </w:rPr>
        <w:t>n an ad-hoc basis.</w:t>
      </w:r>
    </w:p>
    <w:p w14:paraId="0D74EAF5" w14:textId="77777777" w:rsidR="003014F2" w:rsidRPr="0093723A" w:rsidRDefault="003014F2" w:rsidP="00E65F5D">
      <w:pPr>
        <w:pStyle w:val="BodyText"/>
        <w:spacing w:after="0"/>
        <w:rPr>
          <w:rFonts w:ascii="Arial" w:hAnsi="Arial" w:cs="Arial"/>
          <w:b/>
          <w:szCs w:val="22"/>
          <w:u w:val="single"/>
        </w:rPr>
      </w:pPr>
    </w:p>
    <w:p w14:paraId="0D74EAF6"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0D74EAF7" w14:textId="77777777" w:rsidR="00D557F7" w:rsidRPr="0093723A" w:rsidRDefault="00D557F7" w:rsidP="00E65F5D">
      <w:pPr>
        <w:jc w:val="both"/>
        <w:rPr>
          <w:rFonts w:ascii="Arial" w:hAnsi="Arial" w:cs="Arial"/>
          <w:b/>
          <w:szCs w:val="22"/>
          <w:u w:val="single"/>
        </w:rPr>
      </w:pPr>
    </w:p>
    <w:p w14:paraId="0D74EAF8" w14:textId="77777777" w:rsidR="006739AF" w:rsidRPr="0093723A" w:rsidRDefault="006739AF" w:rsidP="00E65F5D">
      <w:pPr>
        <w:jc w:val="both"/>
        <w:rPr>
          <w:rFonts w:ascii="Arial" w:hAnsi="Arial" w:cs="Arial"/>
          <w:b/>
          <w:szCs w:val="22"/>
          <w:u w:val="single"/>
        </w:rPr>
      </w:pPr>
      <w:r w:rsidRPr="6873A68D">
        <w:rPr>
          <w:rFonts w:ascii="Arial" w:hAnsi="Arial" w:cs="Arial"/>
          <w:b/>
          <w:bCs/>
          <w:u w:val="single"/>
        </w:rPr>
        <w:t>Contract Management</w:t>
      </w:r>
    </w:p>
    <w:p w14:paraId="7FF35DD5" w14:textId="6919E9FE" w:rsidR="6873A68D" w:rsidRDefault="6873A68D" w:rsidP="6873A68D">
      <w:pPr>
        <w:pStyle w:val="CcList"/>
        <w:rPr>
          <w:rFonts w:cs="Arial"/>
          <w:sz w:val="20"/>
        </w:rPr>
      </w:pPr>
    </w:p>
    <w:p w14:paraId="0D74EAFA" w14:textId="170E52C2" w:rsidR="006739AF" w:rsidRPr="0093723A" w:rsidRDefault="006739AF" w:rsidP="6873A68D">
      <w:pPr>
        <w:pStyle w:val="CcList"/>
        <w:rPr>
          <w:rFonts w:cs="Arial"/>
          <w:sz w:val="20"/>
        </w:rPr>
      </w:pPr>
      <w:r w:rsidRPr="6873A68D">
        <w:rPr>
          <w:rFonts w:cs="Arial"/>
          <w:sz w:val="20"/>
        </w:rPr>
        <w:t>This contract shall be managed on behalf of the Agency by</w:t>
      </w:r>
      <w:r w:rsidRPr="6873A68D">
        <w:rPr>
          <w:rFonts w:cs="Arial"/>
          <w:b/>
          <w:bCs/>
          <w:sz w:val="20"/>
        </w:rPr>
        <w:t xml:space="preserve"> James Askham. </w:t>
      </w:r>
      <w:r w:rsidRPr="6873A68D">
        <w:rPr>
          <w:rFonts w:cs="Arial"/>
          <w:sz w:val="20"/>
        </w:rPr>
        <w:t xml:space="preserve">National Fisheries Laboratory Manager </w:t>
      </w:r>
    </w:p>
    <w:p w14:paraId="6EB0807E" w14:textId="73DCCBDC" w:rsidR="6873A68D" w:rsidRDefault="6873A68D" w:rsidP="6873A68D">
      <w:pPr>
        <w:pStyle w:val="CcList"/>
        <w:rPr>
          <w:b/>
          <w:bCs/>
          <w:szCs w:val="22"/>
        </w:rPr>
      </w:pPr>
    </w:p>
    <w:p w14:paraId="021A232B" w14:textId="3F3CCA9A" w:rsidR="6873A68D" w:rsidRDefault="6873A68D" w:rsidP="6873A68D">
      <w:pPr>
        <w:pStyle w:val="CcList"/>
        <w:rPr>
          <w:rFonts w:eastAsia="Arial" w:cs="Arial"/>
          <w:sz w:val="20"/>
        </w:rPr>
      </w:pPr>
      <w:r w:rsidRPr="6873A68D">
        <w:rPr>
          <w:rFonts w:eastAsia="Arial" w:cs="Arial"/>
          <w:sz w:val="20"/>
        </w:rPr>
        <w:t xml:space="preserve">The contract will be managed on an ongoing basis but will include 6 monthly performance review meetings between the Contract Manager and the supplier.  </w:t>
      </w:r>
    </w:p>
    <w:p w14:paraId="0D74EAFB" w14:textId="77777777" w:rsidR="00FB55C7" w:rsidRPr="0093723A" w:rsidRDefault="00FB55C7" w:rsidP="6873A68D">
      <w:pPr>
        <w:pStyle w:val="CcList"/>
        <w:rPr>
          <w:rFonts w:cs="Arial"/>
          <w:i/>
          <w:iCs/>
          <w:color w:val="FF0000"/>
          <w:sz w:val="20"/>
        </w:rPr>
      </w:pPr>
    </w:p>
    <w:p w14:paraId="0D74EAFE" w14:textId="77777777" w:rsidR="00A946D1" w:rsidRDefault="00A946D1" w:rsidP="6873A68D">
      <w:pPr>
        <w:rPr>
          <w:rFonts w:ascii="Arial" w:hAnsi="Arial" w:cs="Arial"/>
        </w:rPr>
      </w:pPr>
      <w:r w:rsidRPr="6873A68D">
        <w:rPr>
          <w:rFonts w:ascii="Arial" w:hAnsi="Arial" w:cs="Arial"/>
        </w:rPr>
        <w:t xml:space="preserve">We will raise purchase orders to cover the cost of the services and will issue to the awarded supplier following contract award. </w:t>
      </w:r>
    </w:p>
    <w:p w14:paraId="18F73D35" w14:textId="0B082FB7" w:rsidR="6873A68D" w:rsidRDefault="6873A68D" w:rsidP="6873A68D">
      <w:pPr>
        <w:rPr>
          <w:rFonts w:ascii="Arial" w:hAnsi="Arial" w:cs="Arial"/>
        </w:rPr>
      </w:pPr>
    </w:p>
    <w:p w14:paraId="639FA019" w14:textId="5CBBFE3D" w:rsidR="6873A68D" w:rsidRDefault="6873A68D" w:rsidP="0841D906">
      <w:pPr>
        <w:spacing w:after="160" w:line="259" w:lineRule="auto"/>
        <w:rPr>
          <w:rFonts w:ascii="Arial" w:eastAsia="Arial" w:hAnsi="Arial" w:cs="Arial"/>
          <w:color w:val="000000" w:themeColor="text1"/>
          <w:u w:val="single"/>
        </w:rPr>
      </w:pPr>
      <w:r w:rsidRPr="0841D906">
        <w:rPr>
          <w:rFonts w:ascii="Arial" w:eastAsia="Arial" w:hAnsi="Arial" w:cs="Arial"/>
          <w:color w:val="000000" w:themeColor="text1"/>
        </w:rPr>
        <w:t>Contract Performance Measures</w:t>
      </w:r>
    </w:p>
    <w:p w14:paraId="1FF41254" w14:textId="1DF4FCDA" w:rsidR="6873A68D" w:rsidRDefault="6873A68D" w:rsidP="0841D906">
      <w:pPr>
        <w:spacing w:after="160" w:line="259" w:lineRule="auto"/>
        <w:rPr>
          <w:rFonts w:ascii="Arial" w:eastAsia="Arial" w:hAnsi="Arial" w:cs="Arial"/>
          <w:color w:val="000000" w:themeColor="text1"/>
        </w:rPr>
      </w:pPr>
      <w:r w:rsidRPr="0841D906">
        <w:rPr>
          <w:rFonts w:ascii="Arial" w:eastAsia="Arial" w:hAnsi="Arial" w:cs="Arial"/>
          <w:color w:val="000000" w:themeColor="text1"/>
        </w:rPr>
        <w:t>To ensure the specification is fulfilled, NFL have outlined some Key Performance Indicators the successful supplier will be expected to meet. The supplier will be expected to provide evidence of their performance regarding these KPIs in a 6 monthly report provided to the Contract M manager.</w:t>
      </w:r>
    </w:p>
    <w:tbl>
      <w:tblPr>
        <w:tblStyle w:val="TableGrid"/>
        <w:tblW w:w="8784" w:type="dxa"/>
        <w:tblLayout w:type="fixed"/>
        <w:tblLook w:val="04A0" w:firstRow="1" w:lastRow="0" w:firstColumn="1" w:lastColumn="0" w:noHBand="0" w:noVBand="1"/>
      </w:tblPr>
      <w:tblGrid>
        <w:gridCol w:w="1065"/>
        <w:gridCol w:w="1340"/>
        <w:gridCol w:w="1291"/>
        <w:gridCol w:w="1413"/>
        <w:gridCol w:w="1690"/>
        <w:gridCol w:w="1985"/>
      </w:tblGrid>
      <w:tr w:rsidR="6873A68D" w14:paraId="5FF99623" w14:textId="77777777" w:rsidTr="007F5611">
        <w:tc>
          <w:tcPr>
            <w:tcW w:w="1065" w:type="dxa"/>
          </w:tcPr>
          <w:p w14:paraId="04E0EF80" w14:textId="643FF2A4" w:rsidR="6873A68D" w:rsidRDefault="6873A68D" w:rsidP="6873A68D">
            <w:pPr>
              <w:spacing w:line="259" w:lineRule="auto"/>
              <w:jc w:val="right"/>
              <w:rPr>
                <w:rFonts w:ascii="Arial" w:eastAsia="Arial" w:hAnsi="Arial" w:cs="Arial"/>
                <w:color w:val="000000" w:themeColor="text1"/>
              </w:rPr>
            </w:pPr>
            <w:r w:rsidRPr="6873A68D">
              <w:rPr>
                <w:rFonts w:ascii="Arial" w:eastAsia="Arial" w:hAnsi="Arial" w:cs="Arial"/>
                <w:b/>
                <w:bCs/>
                <w:color w:val="000000" w:themeColor="text1"/>
              </w:rPr>
              <w:t>KPI</w:t>
            </w:r>
          </w:p>
        </w:tc>
        <w:tc>
          <w:tcPr>
            <w:tcW w:w="1340" w:type="dxa"/>
          </w:tcPr>
          <w:p w14:paraId="3289B687" w14:textId="415B0AF5" w:rsidR="6873A68D" w:rsidRDefault="6873A68D" w:rsidP="6873A68D">
            <w:pPr>
              <w:spacing w:line="259" w:lineRule="auto"/>
              <w:jc w:val="center"/>
              <w:rPr>
                <w:rFonts w:ascii="Arial" w:eastAsia="Arial" w:hAnsi="Arial" w:cs="Arial"/>
                <w:color w:val="000000" w:themeColor="text1"/>
              </w:rPr>
            </w:pPr>
            <w:r w:rsidRPr="6873A68D">
              <w:rPr>
                <w:rFonts w:ascii="Arial" w:eastAsia="Arial" w:hAnsi="Arial" w:cs="Arial"/>
                <w:b/>
                <w:bCs/>
                <w:color w:val="000000" w:themeColor="text1"/>
              </w:rPr>
              <w:t>Description</w:t>
            </w:r>
          </w:p>
        </w:tc>
        <w:tc>
          <w:tcPr>
            <w:tcW w:w="1291" w:type="dxa"/>
          </w:tcPr>
          <w:p w14:paraId="3A2DFDFE" w14:textId="779C26AF" w:rsidR="6873A68D" w:rsidRDefault="6873A68D" w:rsidP="6873A68D">
            <w:pPr>
              <w:spacing w:line="259" w:lineRule="auto"/>
              <w:jc w:val="center"/>
              <w:rPr>
                <w:rFonts w:ascii="Arial" w:eastAsia="Arial" w:hAnsi="Arial" w:cs="Arial"/>
                <w:color w:val="000000" w:themeColor="text1"/>
              </w:rPr>
            </w:pPr>
            <w:r w:rsidRPr="6873A68D">
              <w:rPr>
                <w:rFonts w:ascii="Arial" w:eastAsia="Arial" w:hAnsi="Arial" w:cs="Arial"/>
                <w:b/>
                <w:bCs/>
                <w:color w:val="000000" w:themeColor="text1"/>
              </w:rPr>
              <w:t>Measure</w:t>
            </w:r>
          </w:p>
        </w:tc>
        <w:tc>
          <w:tcPr>
            <w:tcW w:w="1413" w:type="dxa"/>
          </w:tcPr>
          <w:p w14:paraId="652CE7BF" w14:textId="302B59C6" w:rsidR="6873A68D" w:rsidRDefault="6873A68D" w:rsidP="6873A68D">
            <w:pPr>
              <w:spacing w:line="259" w:lineRule="auto"/>
              <w:jc w:val="center"/>
              <w:rPr>
                <w:rFonts w:ascii="Arial" w:eastAsia="Arial" w:hAnsi="Arial" w:cs="Arial"/>
                <w:color w:val="000000" w:themeColor="text1"/>
              </w:rPr>
            </w:pPr>
            <w:r w:rsidRPr="6873A68D">
              <w:rPr>
                <w:rFonts w:ascii="Arial" w:eastAsia="Arial" w:hAnsi="Arial" w:cs="Arial"/>
                <w:b/>
                <w:bCs/>
                <w:color w:val="000000" w:themeColor="text1"/>
              </w:rPr>
              <w:t>KPI Target</w:t>
            </w:r>
          </w:p>
        </w:tc>
        <w:tc>
          <w:tcPr>
            <w:tcW w:w="1690" w:type="dxa"/>
          </w:tcPr>
          <w:p w14:paraId="718F349E" w14:textId="6E714D4C" w:rsidR="6873A68D" w:rsidRDefault="6873A68D" w:rsidP="6873A68D">
            <w:pPr>
              <w:spacing w:line="259" w:lineRule="auto"/>
              <w:jc w:val="center"/>
              <w:rPr>
                <w:rFonts w:ascii="Arial" w:eastAsia="Arial" w:hAnsi="Arial" w:cs="Arial"/>
                <w:color w:val="000000" w:themeColor="text1"/>
              </w:rPr>
            </w:pPr>
            <w:r w:rsidRPr="6873A68D">
              <w:rPr>
                <w:rFonts w:ascii="Arial" w:eastAsia="Arial" w:hAnsi="Arial" w:cs="Arial"/>
                <w:b/>
                <w:bCs/>
                <w:color w:val="000000" w:themeColor="text1"/>
              </w:rPr>
              <w:t>Source(s)</w:t>
            </w:r>
          </w:p>
        </w:tc>
        <w:tc>
          <w:tcPr>
            <w:tcW w:w="1985" w:type="dxa"/>
          </w:tcPr>
          <w:p w14:paraId="6D1387CA" w14:textId="7BA7A457" w:rsidR="6873A68D" w:rsidRDefault="6873A68D" w:rsidP="6873A68D">
            <w:pPr>
              <w:spacing w:line="259" w:lineRule="auto"/>
              <w:jc w:val="center"/>
              <w:rPr>
                <w:rFonts w:ascii="Arial" w:eastAsia="Arial" w:hAnsi="Arial" w:cs="Arial"/>
                <w:color w:val="000000" w:themeColor="text1"/>
              </w:rPr>
            </w:pPr>
            <w:r w:rsidRPr="6873A68D">
              <w:rPr>
                <w:rFonts w:ascii="Arial" w:eastAsia="Arial" w:hAnsi="Arial" w:cs="Arial"/>
                <w:b/>
                <w:bCs/>
                <w:color w:val="000000" w:themeColor="text1"/>
              </w:rPr>
              <w:t>Review Frequency</w:t>
            </w:r>
          </w:p>
        </w:tc>
      </w:tr>
      <w:tr w:rsidR="6873A68D" w14:paraId="27DF5E32" w14:textId="77777777" w:rsidTr="007F5611">
        <w:tc>
          <w:tcPr>
            <w:tcW w:w="1065" w:type="dxa"/>
          </w:tcPr>
          <w:p w14:paraId="0D7F33FB" w14:textId="58D1EC09" w:rsidR="6873A68D" w:rsidRDefault="6873A68D" w:rsidP="6873A68D">
            <w:pPr>
              <w:spacing w:line="259" w:lineRule="auto"/>
              <w:jc w:val="right"/>
              <w:rPr>
                <w:rFonts w:ascii="Arial" w:eastAsia="Arial" w:hAnsi="Arial" w:cs="Arial"/>
                <w:color w:val="000000" w:themeColor="text1"/>
                <w:sz w:val="18"/>
                <w:szCs w:val="18"/>
              </w:rPr>
            </w:pPr>
            <w:r w:rsidRPr="6873A68D">
              <w:rPr>
                <w:rFonts w:ascii="Arial" w:eastAsia="Arial" w:hAnsi="Arial" w:cs="Arial"/>
                <w:i/>
                <w:iCs/>
                <w:color w:val="000000" w:themeColor="text1"/>
                <w:sz w:val="18"/>
                <w:szCs w:val="18"/>
              </w:rPr>
              <w:t>Execution Time</w:t>
            </w:r>
          </w:p>
        </w:tc>
        <w:tc>
          <w:tcPr>
            <w:tcW w:w="1340" w:type="dxa"/>
          </w:tcPr>
          <w:p w14:paraId="167E8C20" w14:textId="24F87B08" w:rsidR="6873A68D" w:rsidRDefault="6873A68D" w:rsidP="6873A68D">
            <w:pPr>
              <w:spacing w:line="259" w:lineRule="auto"/>
              <w:jc w:val="center"/>
              <w:rPr>
                <w:rFonts w:ascii="Arial" w:eastAsia="Arial" w:hAnsi="Arial" w:cs="Arial"/>
                <w:color w:val="000000" w:themeColor="text1"/>
                <w:sz w:val="16"/>
                <w:szCs w:val="16"/>
              </w:rPr>
            </w:pPr>
            <w:r w:rsidRPr="6873A68D">
              <w:rPr>
                <w:rFonts w:ascii="Arial" w:eastAsia="Arial" w:hAnsi="Arial" w:cs="Arial"/>
                <w:color w:val="000000" w:themeColor="text1"/>
                <w:sz w:val="16"/>
                <w:szCs w:val="16"/>
              </w:rPr>
              <w:t>Time taken from sample reception to first report</w:t>
            </w:r>
          </w:p>
        </w:tc>
        <w:tc>
          <w:tcPr>
            <w:tcW w:w="1291" w:type="dxa"/>
          </w:tcPr>
          <w:p w14:paraId="38307DA4" w14:textId="53D2E5A6" w:rsidR="6873A68D" w:rsidRDefault="6873A68D" w:rsidP="6873A68D">
            <w:pPr>
              <w:spacing w:line="259" w:lineRule="auto"/>
              <w:jc w:val="center"/>
              <w:rPr>
                <w:rFonts w:ascii="Arial" w:eastAsia="Arial" w:hAnsi="Arial" w:cs="Arial"/>
                <w:color w:val="000000" w:themeColor="text1"/>
                <w:sz w:val="16"/>
                <w:szCs w:val="16"/>
              </w:rPr>
            </w:pPr>
            <w:r w:rsidRPr="6873A68D">
              <w:rPr>
                <w:rFonts w:ascii="Arial" w:eastAsia="Arial" w:hAnsi="Arial" w:cs="Arial"/>
                <w:color w:val="000000" w:themeColor="text1"/>
                <w:sz w:val="16"/>
                <w:szCs w:val="16"/>
              </w:rPr>
              <w:t>Time from sample reception to reporting</w:t>
            </w:r>
          </w:p>
        </w:tc>
        <w:tc>
          <w:tcPr>
            <w:tcW w:w="1413" w:type="dxa"/>
          </w:tcPr>
          <w:p w14:paraId="48954F6D" w14:textId="5D0F4345" w:rsidR="6873A68D" w:rsidRDefault="6873A68D" w:rsidP="6873A68D">
            <w:pPr>
              <w:spacing w:line="259" w:lineRule="auto"/>
              <w:jc w:val="center"/>
              <w:rPr>
                <w:rFonts w:ascii="Arial" w:eastAsia="Arial" w:hAnsi="Arial" w:cs="Arial"/>
                <w:color w:val="000000" w:themeColor="text1"/>
                <w:sz w:val="16"/>
                <w:szCs w:val="16"/>
              </w:rPr>
            </w:pPr>
            <w:r w:rsidRPr="6873A68D">
              <w:rPr>
                <w:rFonts w:ascii="Arial" w:eastAsia="Arial" w:hAnsi="Arial" w:cs="Arial"/>
                <w:color w:val="000000" w:themeColor="text1"/>
                <w:sz w:val="16"/>
                <w:szCs w:val="16"/>
              </w:rPr>
              <w:t>Four (4) working days (96hours)</w:t>
            </w:r>
          </w:p>
        </w:tc>
        <w:tc>
          <w:tcPr>
            <w:tcW w:w="1690" w:type="dxa"/>
          </w:tcPr>
          <w:p w14:paraId="0A7BE008" w14:textId="664ED494" w:rsidR="6873A68D" w:rsidRDefault="6873A68D" w:rsidP="6873A68D">
            <w:pPr>
              <w:spacing w:line="259" w:lineRule="auto"/>
              <w:jc w:val="center"/>
              <w:rPr>
                <w:rFonts w:ascii="Arial" w:eastAsia="Arial" w:hAnsi="Arial" w:cs="Arial"/>
                <w:color w:val="000000" w:themeColor="text1"/>
                <w:sz w:val="16"/>
                <w:szCs w:val="16"/>
              </w:rPr>
            </w:pPr>
            <w:r w:rsidRPr="6873A68D">
              <w:rPr>
                <w:rFonts w:ascii="Arial" w:eastAsia="Arial" w:hAnsi="Arial" w:cs="Arial"/>
                <w:color w:val="000000" w:themeColor="text1"/>
                <w:sz w:val="16"/>
                <w:szCs w:val="16"/>
              </w:rPr>
              <w:t>Contractor</w:t>
            </w:r>
          </w:p>
        </w:tc>
        <w:tc>
          <w:tcPr>
            <w:tcW w:w="1985" w:type="dxa"/>
          </w:tcPr>
          <w:p w14:paraId="4ADC1617" w14:textId="05907BC5" w:rsidR="6873A68D" w:rsidRDefault="6873A68D" w:rsidP="6873A68D">
            <w:pPr>
              <w:spacing w:line="259" w:lineRule="auto"/>
              <w:jc w:val="center"/>
              <w:rPr>
                <w:rFonts w:ascii="Arial" w:eastAsia="Arial" w:hAnsi="Arial" w:cs="Arial"/>
                <w:color w:val="000000" w:themeColor="text1"/>
                <w:sz w:val="16"/>
                <w:szCs w:val="16"/>
              </w:rPr>
            </w:pPr>
            <w:r w:rsidRPr="6873A68D">
              <w:rPr>
                <w:rFonts w:ascii="Arial" w:eastAsia="Arial" w:hAnsi="Arial" w:cs="Arial"/>
                <w:color w:val="000000" w:themeColor="text1"/>
                <w:sz w:val="16"/>
                <w:szCs w:val="16"/>
              </w:rPr>
              <w:t>6 months</w:t>
            </w:r>
          </w:p>
        </w:tc>
      </w:tr>
      <w:tr w:rsidR="6873A68D" w14:paraId="4FF8C670" w14:textId="77777777" w:rsidTr="007F5611">
        <w:tc>
          <w:tcPr>
            <w:tcW w:w="1065" w:type="dxa"/>
          </w:tcPr>
          <w:p w14:paraId="02FA6323" w14:textId="58D1477C" w:rsidR="6873A68D" w:rsidRDefault="6873A68D" w:rsidP="6873A68D">
            <w:pPr>
              <w:spacing w:line="259" w:lineRule="auto"/>
              <w:jc w:val="right"/>
              <w:rPr>
                <w:rFonts w:ascii="Arial" w:eastAsia="Arial" w:hAnsi="Arial" w:cs="Arial"/>
                <w:color w:val="000000" w:themeColor="text1"/>
                <w:sz w:val="18"/>
                <w:szCs w:val="18"/>
              </w:rPr>
            </w:pPr>
            <w:r w:rsidRPr="6873A68D">
              <w:rPr>
                <w:rFonts w:ascii="Arial" w:eastAsia="Arial" w:hAnsi="Arial" w:cs="Arial"/>
                <w:i/>
                <w:iCs/>
                <w:color w:val="000000" w:themeColor="text1"/>
                <w:sz w:val="18"/>
                <w:szCs w:val="18"/>
              </w:rPr>
              <w:t>Customer Service</w:t>
            </w:r>
          </w:p>
        </w:tc>
        <w:tc>
          <w:tcPr>
            <w:tcW w:w="1340" w:type="dxa"/>
          </w:tcPr>
          <w:p w14:paraId="7F92B575" w14:textId="2F504760" w:rsidR="6873A68D" w:rsidRDefault="6873A68D" w:rsidP="6873A68D">
            <w:pPr>
              <w:spacing w:line="259" w:lineRule="auto"/>
              <w:jc w:val="center"/>
              <w:rPr>
                <w:rFonts w:ascii="Arial" w:eastAsia="Arial" w:hAnsi="Arial" w:cs="Arial"/>
                <w:color w:val="000000" w:themeColor="text1"/>
                <w:sz w:val="16"/>
                <w:szCs w:val="16"/>
              </w:rPr>
            </w:pPr>
            <w:r w:rsidRPr="6873A68D">
              <w:rPr>
                <w:rFonts w:ascii="Arial" w:eastAsia="Arial" w:hAnsi="Arial" w:cs="Arial"/>
                <w:color w:val="000000" w:themeColor="text1"/>
                <w:sz w:val="16"/>
                <w:szCs w:val="16"/>
              </w:rPr>
              <w:t>Valid query response and time taken to reach final resolution</w:t>
            </w:r>
          </w:p>
        </w:tc>
        <w:tc>
          <w:tcPr>
            <w:tcW w:w="1291" w:type="dxa"/>
          </w:tcPr>
          <w:p w14:paraId="149ABACE" w14:textId="07831C0C" w:rsidR="6873A68D" w:rsidRDefault="6873A68D" w:rsidP="6873A68D">
            <w:pPr>
              <w:spacing w:line="259" w:lineRule="auto"/>
              <w:jc w:val="center"/>
              <w:rPr>
                <w:rFonts w:ascii="Arial" w:eastAsia="Arial" w:hAnsi="Arial" w:cs="Arial"/>
                <w:color w:val="000000" w:themeColor="text1"/>
                <w:sz w:val="16"/>
                <w:szCs w:val="16"/>
              </w:rPr>
            </w:pPr>
            <w:r w:rsidRPr="6873A68D">
              <w:rPr>
                <w:rFonts w:ascii="Arial" w:eastAsia="Arial" w:hAnsi="Arial" w:cs="Arial"/>
                <w:color w:val="000000" w:themeColor="text1"/>
                <w:sz w:val="16"/>
                <w:szCs w:val="16"/>
              </w:rPr>
              <w:t>Percent of queries acknowledged withing one (1) working day (24 hours) and time taken to reach agreed solution</w:t>
            </w:r>
          </w:p>
        </w:tc>
        <w:tc>
          <w:tcPr>
            <w:tcW w:w="1413" w:type="dxa"/>
          </w:tcPr>
          <w:p w14:paraId="5DF3C1F5" w14:textId="07C06EB4" w:rsidR="6873A68D" w:rsidRDefault="6873A68D" w:rsidP="6873A68D">
            <w:pPr>
              <w:spacing w:line="259" w:lineRule="auto"/>
              <w:jc w:val="center"/>
              <w:rPr>
                <w:rFonts w:ascii="Arial" w:eastAsia="Arial" w:hAnsi="Arial" w:cs="Arial"/>
                <w:color w:val="000000" w:themeColor="text1"/>
                <w:sz w:val="16"/>
                <w:szCs w:val="16"/>
              </w:rPr>
            </w:pPr>
            <w:r w:rsidRPr="6873A68D">
              <w:rPr>
                <w:rFonts w:ascii="Arial" w:eastAsia="Arial" w:hAnsi="Arial" w:cs="Arial"/>
                <w:color w:val="000000" w:themeColor="text1"/>
                <w:sz w:val="16"/>
                <w:szCs w:val="16"/>
              </w:rPr>
              <w:t>100% response rate within one (1) working day with agreed solution/resolution reach</w:t>
            </w:r>
            <w:r w:rsidR="00BB5760">
              <w:rPr>
                <w:rFonts w:ascii="Arial" w:eastAsia="Arial" w:hAnsi="Arial" w:cs="Arial"/>
                <w:color w:val="000000" w:themeColor="text1"/>
                <w:sz w:val="16"/>
                <w:szCs w:val="16"/>
              </w:rPr>
              <w:t>ed</w:t>
            </w:r>
            <w:r w:rsidRPr="6873A68D">
              <w:rPr>
                <w:rFonts w:ascii="Arial" w:eastAsia="Arial" w:hAnsi="Arial" w:cs="Arial"/>
                <w:color w:val="000000" w:themeColor="text1"/>
                <w:sz w:val="16"/>
                <w:szCs w:val="16"/>
              </w:rPr>
              <w:t xml:space="preserve"> within five (5) working days</w:t>
            </w:r>
          </w:p>
        </w:tc>
        <w:tc>
          <w:tcPr>
            <w:tcW w:w="1690" w:type="dxa"/>
          </w:tcPr>
          <w:p w14:paraId="63BDE854" w14:textId="1A95C9D0" w:rsidR="6873A68D" w:rsidRDefault="6873A68D" w:rsidP="6873A68D">
            <w:pPr>
              <w:spacing w:line="259" w:lineRule="auto"/>
              <w:jc w:val="center"/>
              <w:rPr>
                <w:rFonts w:ascii="Arial" w:eastAsia="Arial" w:hAnsi="Arial" w:cs="Arial"/>
                <w:color w:val="000000" w:themeColor="text1"/>
                <w:sz w:val="16"/>
                <w:szCs w:val="16"/>
              </w:rPr>
            </w:pPr>
            <w:r w:rsidRPr="6873A68D">
              <w:rPr>
                <w:rFonts w:ascii="Arial" w:eastAsia="Arial" w:hAnsi="Arial" w:cs="Arial"/>
                <w:color w:val="000000" w:themeColor="text1"/>
                <w:sz w:val="16"/>
                <w:szCs w:val="16"/>
              </w:rPr>
              <w:t>Environment Agency – National Fisheries Laboratory</w:t>
            </w:r>
          </w:p>
        </w:tc>
        <w:tc>
          <w:tcPr>
            <w:tcW w:w="1985" w:type="dxa"/>
          </w:tcPr>
          <w:p w14:paraId="115CA0AC" w14:textId="307B2A45" w:rsidR="6873A68D" w:rsidRDefault="6873A68D" w:rsidP="6873A68D">
            <w:pPr>
              <w:spacing w:line="259" w:lineRule="auto"/>
              <w:jc w:val="center"/>
              <w:rPr>
                <w:rFonts w:ascii="Arial" w:eastAsia="Arial" w:hAnsi="Arial" w:cs="Arial"/>
                <w:color w:val="000000" w:themeColor="text1"/>
                <w:sz w:val="16"/>
                <w:szCs w:val="16"/>
              </w:rPr>
            </w:pPr>
            <w:r w:rsidRPr="6873A68D">
              <w:rPr>
                <w:rFonts w:ascii="Arial" w:eastAsia="Arial" w:hAnsi="Arial" w:cs="Arial"/>
                <w:color w:val="000000" w:themeColor="text1"/>
                <w:sz w:val="16"/>
                <w:szCs w:val="16"/>
              </w:rPr>
              <w:t>6 months</w:t>
            </w:r>
          </w:p>
        </w:tc>
      </w:tr>
    </w:tbl>
    <w:p w14:paraId="67F7D1D7" w14:textId="6557BAC3" w:rsidR="6873A68D" w:rsidRDefault="6873A68D" w:rsidP="6873A68D">
      <w:pPr>
        <w:rPr>
          <w:rFonts w:ascii="Arial" w:hAnsi="Arial" w:cs="Arial"/>
        </w:rPr>
      </w:pPr>
    </w:p>
    <w:p w14:paraId="0D74EB01" w14:textId="226B7D3C" w:rsidR="00A946D1" w:rsidRDefault="00A946D1" w:rsidP="00E65F5D">
      <w:pPr>
        <w:rPr>
          <w:rFonts w:ascii="Arial" w:hAnsi="Arial" w:cs="Arial"/>
          <w:szCs w:val="22"/>
        </w:rPr>
      </w:pPr>
    </w:p>
    <w:p w14:paraId="10B01DDF" w14:textId="77777777" w:rsidR="007F5611" w:rsidRDefault="007F5611" w:rsidP="00E65F5D">
      <w:pPr>
        <w:rPr>
          <w:rFonts w:ascii="Arial" w:hAnsi="Arial" w:cs="Arial"/>
          <w:szCs w:val="22"/>
        </w:rPr>
      </w:pPr>
    </w:p>
    <w:p w14:paraId="0D74EB03" w14:textId="77777777" w:rsidR="006277E6" w:rsidRDefault="006277E6" w:rsidP="00E65F5D">
      <w:pPr>
        <w:rPr>
          <w:rFonts w:ascii="Arial" w:hAnsi="Arial" w:cs="Arial"/>
          <w:szCs w:val="22"/>
        </w:rPr>
      </w:pPr>
    </w:p>
    <w:p w14:paraId="0D74EB04"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0D74EB05" w14:textId="77777777" w:rsidR="006D6FE0" w:rsidRDefault="006D6FE0" w:rsidP="00E65F5D">
      <w:pPr>
        <w:rPr>
          <w:rFonts w:ascii="Arial" w:hAnsi="Arial" w:cs="Arial"/>
          <w:szCs w:val="22"/>
        </w:rPr>
      </w:pPr>
    </w:p>
    <w:p w14:paraId="0D74EB06" w14:textId="77777777" w:rsidR="006D6FE0" w:rsidRDefault="006D6FE0" w:rsidP="006D6FE0">
      <w:pPr>
        <w:rPr>
          <w:rFonts w:ascii="Arial" w:hAnsi="Arial" w:cs="Arial"/>
          <w:b/>
          <w:bCs/>
        </w:rPr>
      </w:pPr>
      <w:r>
        <w:rPr>
          <w:rFonts w:ascii="Arial" w:hAnsi="Arial" w:cs="Arial"/>
          <w:b/>
          <w:bCs/>
        </w:rPr>
        <w:t xml:space="preserve">Sustainability Considerations </w:t>
      </w:r>
    </w:p>
    <w:p w14:paraId="0D74EB07"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0D74EB08" w14:textId="77777777" w:rsidR="006D6FE0" w:rsidRDefault="006D6FE0" w:rsidP="006D6FE0">
      <w:pPr>
        <w:rPr>
          <w:rFonts w:ascii="Arial" w:hAnsi="Arial" w:cs="Arial"/>
        </w:rPr>
      </w:pPr>
    </w:p>
    <w:p w14:paraId="0D74EB09"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0D74EB0A" w14:textId="77777777" w:rsidR="006D6FE0" w:rsidRDefault="006D6FE0" w:rsidP="006D6FE0">
      <w:pPr>
        <w:rPr>
          <w:rFonts w:ascii="Arial" w:hAnsi="Arial" w:cs="Arial"/>
        </w:rPr>
      </w:pPr>
    </w:p>
    <w:p w14:paraId="0D74EB0B"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0D74EB0C" w14:textId="77777777" w:rsidR="006D6FE0" w:rsidRPr="006D6FE0" w:rsidRDefault="006D6FE0" w:rsidP="00095651">
      <w:pPr>
        <w:pStyle w:val="ListParagraph"/>
        <w:numPr>
          <w:ilvl w:val="2"/>
          <w:numId w:val="12"/>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0D74EB0D" w14:textId="77777777" w:rsidR="006D6FE0" w:rsidRPr="006D6FE0" w:rsidRDefault="006D6FE0" w:rsidP="00095651">
      <w:pPr>
        <w:pStyle w:val="ListParagraph"/>
        <w:numPr>
          <w:ilvl w:val="2"/>
          <w:numId w:val="12"/>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0D74EB0E" w14:textId="77777777" w:rsidR="006D6FE0" w:rsidRPr="006D6FE0" w:rsidRDefault="006D6FE0" w:rsidP="00095651">
      <w:pPr>
        <w:pStyle w:val="ListParagraph"/>
        <w:numPr>
          <w:ilvl w:val="2"/>
          <w:numId w:val="12"/>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0D74EB0F" w14:textId="77777777" w:rsidR="006D6FE0" w:rsidRPr="006D6FE0" w:rsidRDefault="006D6FE0" w:rsidP="00095651">
      <w:pPr>
        <w:pStyle w:val="ListParagraph"/>
        <w:numPr>
          <w:ilvl w:val="2"/>
          <w:numId w:val="12"/>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0D74EB10" w14:textId="77777777" w:rsidR="006D6FE0" w:rsidRPr="006D6FE0" w:rsidRDefault="006D6FE0" w:rsidP="00095651">
      <w:pPr>
        <w:pStyle w:val="ListParagraph"/>
        <w:numPr>
          <w:ilvl w:val="2"/>
          <w:numId w:val="12"/>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14:paraId="0D74EB11" w14:textId="77777777" w:rsidR="006D6FE0" w:rsidRPr="006D6FE0" w:rsidRDefault="006D6FE0" w:rsidP="00095651">
      <w:pPr>
        <w:pStyle w:val="ListParagraph"/>
        <w:numPr>
          <w:ilvl w:val="2"/>
          <w:numId w:val="12"/>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0D74EB12" w14:textId="77777777" w:rsidR="006D6FE0" w:rsidRDefault="006D6FE0" w:rsidP="006D6FE0">
      <w:pPr>
        <w:rPr>
          <w:rFonts w:ascii="Arial" w:hAnsi="Arial" w:cs="Arial"/>
        </w:rPr>
      </w:pPr>
    </w:p>
    <w:p w14:paraId="0D74EB13"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0D74EB14" w14:textId="77777777" w:rsidR="006D6FE0" w:rsidRDefault="006D6FE0" w:rsidP="006D6FE0">
      <w:pPr>
        <w:rPr>
          <w:rFonts w:ascii="Arial" w:hAnsi="Arial" w:cs="Arial"/>
        </w:rPr>
      </w:pPr>
      <w:r>
        <w:rPr>
          <w:rFonts w:ascii="Arial" w:hAnsi="Arial" w:cs="Arial"/>
        </w:rPr>
        <w:t xml:space="preserve">We are committed to promoting equality and diversity in all we do and valuing the diversity of our workforce, </w:t>
      </w:r>
      <w:proofErr w:type="gramStart"/>
      <w:r>
        <w:rPr>
          <w:rFonts w:ascii="Arial" w:hAnsi="Arial" w:cs="Arial"/>
        </w:rPr>
        <w:t>customers</w:t>
      </w:r>
      <w:proofErr w:type="gramEnd"/>
      <w:r>
        <w:rPr>
          <w:rFonts w:ascii="Arial" w:hAnsi="Arial" w:cs="Arial"/>
        </w:rPr>
        <w:t xml:space="preserve"> and communities.  As a public body, we publish regular information about what our equality objectives are and how we’re meeting them.</w:t>
      </w:r>
    </w:p>
    <w:p w14:paraId="0D74EB15" w14:textId="77777777" w:rsidR="006D6FE0" w:rsidRDefault="00AE1C0B" w:rsidP="006D6FE0">
      <w:pPr>
        <w:rPr>
          <w:rFonts w:ascii="Arial" w:hAnsi="Arial" w:cs="Arial"/>
        </w:rPr>
      </w:pPr>
      <w:hyperlink r:id="rId23" w:history="1">
        <w:r w:rsidR="006D6FE0">
          <w:rPr>
            <w:rStyle w:val="Hyperlink"/>
          </w:rPr>
          <w:t>https://www.gov.uk/government/organisations/environment-agency/about/equality-and-diversity</w:t>
        </w:r>
      </w:hyperlink>
    </w:p>
    <w:p w14:paraId="0D74EB16" w14:textId="77777777" w:rsidR="006D6FE0" w:rsidRDefault="006D6FE0" w:rsidP="006D6FE0">
      <w:pPr>
        <w:rPr>
          <w:rFonts w:ascii="Arial" w:hAnsi="Arial" w:cs="Arial"/>
        </w:rPr>
      </w:pPr>
    </w:p>
    <w:p w14:paraId="0D74EB17" w14:textId="77777777" w:rsidR="006D6FE0" w:rsidRDefault="006D6FE0" w:rsidP="006D6FE0">
      <w:pPr>
        <w:rPr>
          <w:rFonts w:ascii="Arial" w:hAnsi="Arial" w:cs="Arial"/>
          <w:b/>
          <w:bCs/>
        </w:rPr>
      </w:pPr>
      <w:r>
        <w:rPr>
          <w:rFonts w:ascii="Arial" w:hAnsi="Arial" w:cs="Arial"/>
          <w:b/>
          <w:bCs/>
        </w:rPr>
        <w:t xml:space="preserve">Health and Safety </w:t>
      </w:r>
    </w:p>
    <w:p w14:paraId="0D74EB18"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0D74EB19" w14:textId="77777777" w:rsidR="006D6FE0" w:rsidRDefault="006D6FE0" w:rsidP="006D6FE0">
      <w:pPr>
        <w:rPr>
          <w:rFonts w:ascii="Arial" w:hAnsi="Arial" w:cs="Arial"/>
          <w:color w:val="000000"/>
        </w:rPr>
      </w:pPr>
    </w:p>
    <w:p w14:paraId="0D74EB1A" w14:textId="77777777" w:rsidR="006D6FE0" w:rsidRDefault="006D6FE0" w:rsidP="006D6FE0">
      <w:pPr>
        <w:rPr>
          <w:rFonts w:ascii="Arial" w:hAnsi="Arial" w:cs="Arial"/>
          <w:color w:val="000000"/>
        </w:rPr>
      </w:pPr>
    </w:p>
    <w:p w14:paraId="0D74EB1B"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0D74EB1C" w14:textId="77777777" w:rsidR="006D6FE0" w:rsidRDefault="006D6FE0" w:rsidP="006D6FE0">
      <w:pPr>
        <w:rPr>
          <w:rFonts w:ascii="Arial" w:hAnsi="Arial" w:cs="Arial"/>
          <w:color w:val="000000"/>
        </w:rPr>
      </w:pPr>
    </w:p>
    <w:p w14:paraId="0D74EB1D" w14:textId="77777777" w:rsidR="006D6FE0" w:rsidRDefault="006D6FE0" w:rsidP="006D6FE0">
      <w:pPr>
        <w:pStyle w:val="Heading2"/>
        <w:spacing w:after="240"/>
        <w:rPr>
          <w:rFonts w:cs="Arial"/>
          <w:sz w:val="20"/>
        </w:rPr>
      </w:pPr>
      <w:bookmarkStart w:id="1" w:name="_Toc439969824"/>
      <w:r w:rsidRPr="6873A68D">
        <w:rPr>
          <w:sz w:val="20"/>
        </w:rPr>
        <w:t>Sustainability Objectives</w:t>
      </w:r>
      <w:bookmarkEnd w:id="1"/>
    </w:p>
    <w:p w14:paraId="0D74EB1E" w14:textId="77777777" w:rsidR="006D6FE0" w:rsidRDefault="006D6FE0" w:rsidP="006D6FE0">
      <w:pPr>
        <w:rPr>
          <w:rFonts w:ascii="Arial" w:eastAsia="Calibri" w:hAnsi="Arial" w:cs="Arial"/>
          <w:b/>
          <w:bCs/>
        </w:rPr>
      </w:pPr>
    </w:p>
    <w:p w14:paraId="0D74EB1F"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0D74EB20" w14:textId="77777777" w:rsidR="006D6FE0" w:rsidRDefault="006D6FE0" w:rsidP="006D6FE0">
      <w:pPr>
        <w:rPr>
          <w:rFonts w:ascii="Arial" w:hAnsi="Arial" w:cs="Arial"/>
        </w:rPr>
      </w:pPr>
    </w:p>
    <w:p w14:paraId="0D74EB21" w14:textId="77777777" w:rsidR="006D6FE0" w:rsidRDefault="006D6FE0" w:rsidP="006D6FE0">
      <w:pPr>
        <w:rPr>
          <w:rFonts w:ascii="Arial" w:hAnsi="Arial" w:cs="Arial"/>
          <w:b/>
          <w:bCs/>
        </w:rPr>
      </w:pPr>
      <w:r>
        <w:rPr>
          <w:rFonts w:ascii="Arial" w:hAnsi="Arial" w:cs="Arial"/>
          <w:b/>
          <w:bCs/>
        </w:rPr>
        <w:t xml:space="preserve">Supply chain </w:t>
      </w:r>
    </w:p>
    <w:p w14:paraId="0D74EB22" w14:textId="77777777" w:rsidR="006D6FE0" w:rsidRDefault="006D6FE0" w:rsidP="006D6FE0">
      <w:pPr>
        <w:rPr>
          <w:rFonts w:ascii="Arial" w:hAnsi="Arial" w:cs="Arial"/>
        </w:rPr>
      </w:pPr>
    </w:p>
    <w:p w14:paraId="0D74EB23"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0D74EB24" w14:textId="77777777" w:rsidR="006D6FE0" w:rsidRDefault="006D6FE0" w:rsidP="006D6FE0">
      <w:pPr>
        <w:rPr>
          <w:rFonts w:ascii="Arial" w:hAnsi="Arial" w:cs="Arial"/>
        </w:rPr>
      </w:pPr>
    </w:p>
    <w:p w14:paraId="0D74EB25"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0D74EB26" w14:textId="77777777" w:rsidR="006D6FE0" w:rsidRDefault="006D6FE0" w:rsidP="006D6FE0">
      <w:pPr>
        <w:rPr>
          <w:rFonts w:ascii="Arial" w:hAnsi="Arial" w:cs="Arial"/>
        </w:rPr>
      </w:pPr>
    </w:p>
    <w:p w14:paraId="0D74EB27" w14:textId="77777777" w:rsidR="006D6FE0" w:rsidRDefault="006D6FE0" w:rsidP="006D6FE0">
      <w:pPr>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0D74EB28" w14:textId="77777777" w:rsidR="006D6FE0" w:rsidRDefault="006D6FE0" w:rsidP="006D6FE0">
      <w:pPr>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0D74EB29" w14:textId="77777777" w:rsidR="006D6FE0" w:rsidRPr="00A946D1" w:rsidRDefault="006D6FE0" w:rsidP="00E65F5D">
      <w:pPr>
        <w:rPr>
          <w:rFonts w:ascii="Arial" w:hAnsi="Arial" w:cs="Arial"/>
          <w:szCs w:val="22"/>
        </w:rPr>
      </w:pPr>
    </w:p>
    <w:p w14:paraId="0D74EB2A" w14:textId="77777777" w:rsidR="00491B79" w:rsidRPr="0093723A" w:rsidRDefault="00491B79" w:rsidP="00E65F5D">
      <w:pPr>
        <w:pStyle w:val="BodyText"/>
        <w:spacing w:after="0"/>
        <w:jc w:val="both"/>
        <w:rPr>
          <w:rFonts w:ascii="Arial" w:hAnsi="Arial" w:cs="Arial"/>
          <w:szCs w:val="22"/>
        </w:rPr>
      </w:pPr>
    </w:p>
    <w:p w14:paraId="0D74EB2B"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0D74EB2C" w14:textId="77777777" w:rsidR="005700D8" w:rsidRPr="0093723A" w:rsidRDefault="005700D8" w:rsidP="00E65F5D">
      <w:pPr>
        <w:pStyle w:val="Heading2"/>
        <w:numPr>
          <w:ilvl w:val="0"/>
          <w:numId w:val="0"/>
        </w:numPr>
        <w:tabs>
          <w:tab w:val="left" w:pos="426"/>
        </w:tabs>
        <w:rPr>
          <w:rFonts w:cs="Arial"/>
          <w:sz w:val="20"/>
          <w:szCs w:val="22"/>
        </w:rPr>
      </w:pPr>
    </w:p>
    <w:p w14:paraId="0D74EB2D"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0D74EB2E" w14:textId="77777777" w:rsidR="005700D8" w:rsidRPr="0093723A" w:rsidRDefault="005700D8" w:rsidP="00E65F5D">
      <w:pPr>
        <w:pStyle w:val="Heading3"/>
        <w:numPr>
          <w:ilvl w:val="0"/>
          <w:numId w:val="0"/>
        </w:numPr>
        <w:rPr>
          <w:rFonts w:ascii="Arial" w:hAnsi="Arial" w:cs="Arial"/>
          <w:sz w:val="20"/>
          <w:szCs w:val="22"/>
        </w:rPr>
      </w:pPr>
    </w:p>
    <w:p w14:paraId="0D74EB2F"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0D74EB30" w14:textId="77777777" w:rsidR="005700D8" w:rsidRPr="0093723A" w:rsidRDefault="005700D8" w:rsidP="00E65F5D">
      <w:pPr>
        <w:ind w:right="-1"/>
        <w:jc w:val="both"/>
        <w:rPr>
          <w:rFonts w:ascii="Arial" w:hAnsi="Arial" w:cs="Arial"/>
          <w:szCs w:val="22"/>
        </w:rPr>
      </w:pPr>
    </w:p>
    <w:p w14:paraId="0D74EB31"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0D74EB32" w14:textId="77777777" w:rsidR="007931F6" w:rsidRPr="0093723A" w:rsidRDefault="007931F6" w:rsidP="00E65F5D">
      <w:pPr>
        <w:pStyle w:val="Heading3"/>
        <w:numPr>
          <w:ilvl w:val="0"/>
          <w:numId w:val="0"/>
        </w:numPr>
        <w:rPr>
          <w:rFonts w:ascii="Arial" w:hAnsi="Arial" w:cs="Arial"/>
          <w:sz w:val="20"/>
          <w:szCs w:val="22"/>
        </w:rPr>
      </w:pPr>
    </w:p>
    <w:p w14:paraId="0D74EB33"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0D74EB34" w14:textId="77777777" w:rsidR="005700D8" w:rsidRPr="0093723A" w:rsidRDefault="005700D8" w:rsidP="00E65F5D">
      <w:pPr>
        <w:ind w:right="-1"/>
        <w:jc w:val="both"/>
        <w:rPr>
          <w:rFonts w:ascii="Arial" w:hAnsi="Arial" w:cs="Arial"/>
          <w:szCs w:val="22"/>
        </w:rPr>
      </w:pPr>
    </w:p>
    <w:p w14:paraId="0D74EB35"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0D74EB36" w14:textId="77777777" w:rsidR="005700D8" w:rsidRPr="0093723A" w:rsidRDefault="005700D8" w:rsidP="00E65F5D">
      <w:pPr>
        <w:ind w:right="-1"/>
        <w:jc w:val="both"/>
        <w:rPr>
          <w:rFonts w:ascii="Arial" w:hAnsi="Arial" w:cs="Arial"/>
          <w:szCs w:val="22"/>
        </w:rPr>
      </w:pPr>
    </w:p>
    <w:p w14:paraId="0D74EB37"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0D74EB38" w14:textId="77777777" w:rsidR="005700D8" w:rsidRPr="0093723A" w:rsidRDefault="005700D8" w:rsidP="00E65F5D">
      <w:pPr>
        <w:ind w:right="-1"/>
        <w:jc w:val="both"/>
        <w:rPr>
          <w:rFonts w:ascii="Arial" w:hAnsi="Arial" w:cs="Arial"/>
          <w:szCs w:val="22"/>
        </w:rPr>
      </w:pPr>
    </w:p>
    <w:p w14:paraId="0D74EB39"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Prior to the date for return of tenders, we may clarify, </w:t>
      </w:r>
      <w:proofErr w:type="gramStart"/>
      <w:r w:rsidRPr="0093723A">
        <w:rPr>
          <w:rFonts w:ascii="Arial" w:hAnsi="Arial" w:cs="Arial"/>
          <w:szCs w:val="22"/>
        </w:rPr>
        <w:t>amend</w:t>
      </w:r>
      <w:proofErr w:type="gramEnd"/>
      <w:r w:rsidRPr="0093723A">
        <w:rPr>
          <w:rFonts w:ascii="Arial" w:hAnsi="Arial" w:cs="Arial"/>
          <w:szCs w:val="22"/>
        </w:rPr>
        <w:t xml:space="preserve">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0D74EB3A" w14:textId="77777777" w:rsidR="00702558" w:rsidRPr="0093723A" w:rsidRDefault="00702558" w:rsidP="00E65F5D">
      <w:pPr>
        <w:ind w:right="-1"/>
        <w:jc w:val="both"/>
        <w:rPr>
          <w:rFonts w:ascii="Arial" w:hAnsi="Arial" w:cs="Arial"/>
          <w:szCs w:val="22"/>
        </w:rPr>
      </w:pPr>
    </w:p>
    <w:p w14:paraId="0D74EB3B"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0D74EB3C" w14:textId="77777777" w:rsidR="00702558" w:rsidRPr="0093723A" w:rsidRDefault="00702558" w:rsidP="00E65F5D">
      <w:pPr>
        <w:rPr>
          <w:rFonts w:ascii="Arial" w:hAnsi="Arial" w:cs="Arial"/>
          <w:szCs w:val="22"/>
        </w:rPr>
      </w:pPr>
    </w:p>
    <w:p w14:paraId="0D74EB3D"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0D74EB3E" w14:textId="77777777" w:rsidR="00FB55C7" w:rsidRPr="0093723A" w:rsidRDefault="00FB55C7" w:rsidP="00E65F5D">
      <w:pPr>
        <w:pStyle w:val="Heading2"/>
        <w:numPr>
          <w:ilvl w:val="0"/>
          <w:numId w:val="0"/>
        </w:numPr>
        <w:rPr>
          <w:rFonts w:cs="Arial"/>
        </w:rPr>
      </w:pPr>
    </w:p>
    <w:p w14:paraId="0D74EB3F"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0D74EB40" w14:textId="77777777" w:rsidR="005700D8" w:rsidRPr="0093723A" w:rsidRDefault="005700D8" w:rsidP="00E65F5D">
      <w:pPr>
        <w:jc w:val="both"/>
        <w:rPr>
          <w:rFonts w:ascii="Arial" w:hAnsi="Arial" w:cs="Arial"/>
          <w:szCs w:val="22"/>
        </w:rPr>
      </w:pPr>
    </w:p>
    <w:p w14:paraId="0D74EB41"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w:t>
      </w:r>
      <w:proofErr w:type="gramStart"/>
      <w:r w:rsidRPr="0093723A">
        <w:rPr>
          <w:rFonts w:ascii="Arial" w:hAnsi="Arial" w:cs="Arial"/>
          <w:sz w:val="20"/>
          <w:szCs w:val="22"/>
        </w:rPr>
        <w:t>sickness</w:t>
      </w:r>
      <w:proofErr w:type="gramEnd"/>
      <w:r w:rsidRPr="0093723A">
        <w:rPr>
          <w:rFonts w:ascii="Arial" w:hAnsi="Arial" w:cs="Arial"/>
          <w:sz w:val="20"/>
          <w:szCs w:val="22"/>
        </w:rPr>
        <w:t xml:space="preserve"> or voluntary absence</w:t>
      </w:r>
    </w:p>
    <w:p w14:paraId="0D74EB42" w14:textId="77777777" w:rsidR="005700D8" w:rsidRPr="0093723A" w:rsidRDefault="005700D8" w:rsidP="00E65F5D">
      <w:pPr>
        <w:jc w:val="both"/>
        <w:rPr>
          <w:rFonts w:ascii="Arial" w:hAnsi="Arial" w:cs="Arial"/>
          <w:szCs w:val="22"/>
        </w:rPr>
      </w:pPr>
    </w:p>
    <w:p w14:paraId="0D74EB43"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0D74EB44" w14:textId="77777777" w:rsidR="005700D8" w:rsidRPr="0093723A" w:rsidRDefault="005700D8" w:rsidP="00E65F5D">
      <w:pPr>
        <w:jc w:val="both"/>
        <w:rPr>
          <w:rFonts w:ascii="Arial" w:hAnsi="Arial" w:cs="Arial"/>
          <w:szCs w:val="22"/>
        </w:rPr>
      </w:pPr>
    </w:p>
    <w:p w14:paraId="0D74EB45"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0D74EB46" w14:textId="77777777" w:rsidR="00AC670A" w:rsidRPr="0093723A" w:rsidRDefault="00AC670A" w:rsidP="00E65F5D">
      <w:pPr>
        <w:rPr>
          <w:rFonts w:ascii="Arial" w:hAnsi="Arial" w:cs="Arial"/>
          <w:szCs w:val="22"/>
        </w:rPr>
      </w:pPr>
    </w:p>
    <w:p w14:paraId="0D74EB47"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0D74EB48" w14:textId="77777777" w:rsidR="005700D8" w:rsidRPr="0093723A" w:rsidRDefault="005700D8" w:rsidP="00E65F5D">
      <w:pPr>
        <w:pStyle w:val="Header"/>
        <w:tabs>
          <w:tab w:val="clear" w:pos="4153"/>
          <w:tab w:val="clear" w:pos="8306"/>
        </w:tabs>
        <w:rPr>
          <w:rFonts w:ascii="Arial" w:hAnsi="Arial" w:cs="Arial"/>
          <w:szCs w:val="22"/>
        </w:rPr>
      </w:pPr>
    </w:p>
    <w:p w14:paraId="0D74EB49"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w:t>
      </w:r>
      <w:proofErr w:type="gramStart"/>
      <w:r w:rsidR="001A3679">
        <w:rPr>
          <w:rFonts w:ascii="Arial" w:hAnsi="Arial" w:cs="Arial"/>
          <w:szCs w:val="22"/>
        </w:rPr>
        <w:t>developed</w:t>
      </w:r>
      <w:proofErr w:type="gramEnd"/>
      <w:r w:rsidR="001A3679">
        <w:rPr>
          <w:rFonts w:ascii="Arial" w:hAnsi="Arial" w:cs="Arial"/>
          <w:szCs w:val="22"/>
        </w:rPr>
        <w:t xml:space="preserve"> or paid for under this contract </w:t>
      </w:r>
      <w:r w:rsidRPr="0093723A">
        <w:rPr>
          <w:rFonts w:ascii="Arial" w:hAnsi="Arial" w:cs="Arial"/>
          <w:szCs w:val="22"/>
        </w:rPr>
        <w:t>shall be the property of the Environment Agency.</w:t>
      </w:r>
    </w:p>
    <w:p w14:paraId="0D74EB4A" w14:textId="77777777" w:rsidR="005700D8" w:rsidRPr="0093723A" w:rsidRDefault="005700D8" w:rsidP="00E65F5D">
      <w:pPr>
        <w:jc w:val="both"/>
        <w:rPr>
          <w:rFonts w:ascii="Arial" w:hAnsi="Arial" w:cs="Arial"/>
          <w:szCs w:val="22"/>
        </w:rPr>
      </w:pPr>
    </w:p>
    <w:p w14:paraId="0D74EB4B"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0D74EB4C" w14:textId="77777777" w:rsidR="005700D8" w:rsidRPr="0093723A" w:rsidRDefault="005700D8" w:rsidP="00E65F5D">
      <w:pPr>
        <w:pStyle w:val="Header"/>
        <w:tabs>
          <w:tab w:val="clear" w:pos="4153"/>
          <w:tab w:val="clear" w:pos="8306"/>
        </w:tabs>
        <w:rPr>
          <w:rFonts w:ascii="Arial" w:hAnsi="Arial" w:cs="Arial"/>
          <w:szCs w:val="22"/>
        </w:rPr>
      </w:pPr>
    </w:p>
    <w:p w14:paraId="0D74EB4D"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0D74EB4E" w14:textId="77777777" w:rsidR="00A946D1" w:rsidRDefault="00A946D1" w:rsidP="00E65F5D">
      <w:pPr>
        <w:pStyle w:val="AgencyStdParagraph"/>
        <w:widowControl/>
        <w:rPr>
          <w:rFonts w:ascii="Arial" w:hAnsi="Arial" w:cs="Arial"/>
          <w:sz w:val="20"/>
          <w:szCs w:val="22"/>
        </w:rPr>
      </w:pPr>
    </w:p>
    <w:p w14:paraId="0D74EB4F"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0D74EB50" w14:textId="77777777" w:rsidR="001F22CB" w:rsidRDefault="001F22CB" w:rsidP="00E65F5D">
      <w:pPr>
        <w:pStyle w:val="AgencyStdParagraph"/>
        <w:widowControl/>
        <w:rPr>
          <w:rFonts w:ascii="Arial" w:hAnsi="Arial" w:cs="Arial"/>
          <w:sz w:val="20"/>
          <w:szCs w:val="22"/>
        </w:rPr>
      </w:pPr>
    </w:p>
    <w:p w14:paraId="0D74EB51"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0D74EB52" w14:textId="77777777" w:rsidR="005700D8" w:rsidRPr="0093723A" w:rsidRDefault="005700D8" w:rsidP="00E65F5D">
      <w:pPr>
        <w:pStyle w:val="Header"/>
        <w:tabs>
          <w:tab w:val="clear" w:pos="4153"/>
          <w:tab w:val="clear" w:pos="8306"/>
        </w:tabs>
        <w:jc w:val="both"/>
        <w:rPr>
          <w:rFonts w:ascii="Arial" w:hAnsi="Arial" w:cs="Arial"/>
          <w:szCs w:val="22"/>
        </w:rPr>
      </w:pPr>
    </w:p>
    <w:p w14:paraId="0D74EB53"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0D74EB54"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0D74EB55" w14:textId="77777777" w:rsidR="005700D8" w:rsidRPr="0093723A" w:rsidRDefault="005700D8" w:rsidP="00E65F5D">
      <w:pPr>
        <w:rPr>
          <w:rFonts w:ascii="Arial" w:hAnsi="Arial" w:cs="Arial"/>
          <w:szCs w:val="22"/>
        </w:rPr>
      </w:pPr>
    </w:p>
    <w:p w14:paraId="0D74EB56"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0D74EB57" w14:textId="77777777" w:rsidR="005700D8" w:rsidRPr="0093723A" w:rsidRDefault="005700D8" w:rsidP="00E65F5D">
      <w:pPr>
        <w:jc w:val="both"/>
        <w:rPr>
          <w:rFonts w:ascii="Arial" w:hAnsi="Arial" w:cs="Arial"/>
          <w:szCs w:val="22"/>
        </w:rPr>
      </w:pPr>
    </w:p>
    <w:p w14:paraId="0D74EB58" w14:textId="77777777" w:rsidR="005700D8" w:rsidRPr="0093723A" w:rsidRDefault="005700D8" w:rsidP="00095651">
      <w:pPr>
        <w:numPr>
          <w:ilvl w:val="0"/>
          <w:numId w:val="8"/>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0D74EB59" w14:textId="77777777" w:rsidR="005700D8" w:rsidRPr="0093723A" w:rsidRDefault="005700D8" w:rsidP="00E65F5D">
      <w:pPr>
        <w:jc w:val="both"/>
        <w:rPr>
          <w:rFonts w:ascii="Arial" w:hAnsi="Arial" w:cs="Arial"/>
          <w:szCs w:val="22"/>
        </w:rPr>
      </w:pPr>
    </w:p>
    <w:p w14:paraId="0D74EB5A" w14:textId="77777777" w:rsidR="005700D8" w:rsidRPr="0093723A" w:rsidRDefault="005700D8" w:rsidP="00095651">
      <w:pPr>
        <w:numPr>
          <w:ilvl w:val="0"/>
          <w:numId w:val="7"/>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0D74EB5B" w14:textId="77777777" w:rsidR="005700D8" w:rsidRPr="0093723A" w:rsidRDefault="005700D8" w:rsidP="00E65F5D">
      <w:pPr>
        <w:jc w:val="both"/>
        <w:rPr>
          <w:rFonts w:ascii="Arial" w:hAnsi="Arial" w:cs="Arial"/>
          <w:szCs w:val="22"/>
        </w:rPr>
      </w:pPr>
    </w:p>
    <w:p w14:paraId="0D74EB5C" w14:textId="77777777" w:rsidR="005700D8" w:rsidRPr="0093723A" w:rsidRDefault="005700D8" w:rsidP="00095651">
      <w:pPr>
        <w:numPr>
          <w:ilvl w:val="0"/>
          <w:numId w:val="7"/>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67734E56" w14:textId="77777777" w:rsidR="00D72EB9" w:rsidRDefault="00D72EB9" w:rsidP="00D72EB9">
      <w:pPr>
        <w:pStyle w:val="ListParagraph"/>
        <w:rPr>
          <w:rFonts w:cs="Arial"/>
          <w:sz w:val="20"/>
        </w:rPr>
      </w:pPr>
    </w:p>
    <w:p w14:paraId="0D74EB5D" w14:textId="77777777" w:rsidR="005700D8" w:rsidRPr="0093723A" w:rsidRDefault="005700D8" w:rsidP="00E65F5D">
      <w:pPr>
        <w:pStyle w:val="AgencyStdParagraph"/>
        <w:widowControl/>
        <w:rPr>
          <w:rFonts w:ascii="Arial" w:hAnsi="Arial" w:cs="Arial"/>
          <w:sz w:val="20"/>
          <w:szCs w:val="22"/>
        </w:rPr>
      </w:pPr>
    </w:p>
    <w:p w14:paraId="0D74EB5E" w14:textId="77777777" w:rsidR="005700D8" w:rsidRPr="0093723A" w:rsidRDefault="005700D8" w:rsidP="00095651">
      <w:pPr>
        <w:numPr>
          <w:ilvl w:val="0"/>
          <w:numId w:val="7"/>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4D913A58" w14:textId="77777777" w:rsidR="00D72EB9" w:rsidRDefault="00D72EB9" w:rsidP="00D72EB9">
      <w:pPr>
        <w:pStyle w:val="ListParagraph"/>
        <w:rPr>
          <w:rFonts w:cs="Arial"/>
        </w:rPr>
      </w:pPr>
    </w:p>
    <w:p w14:paraId="0D74EB5F" w14:textId="77777777" w:rsidR="005700D8" w:rsidRPr="0093723A" w:rsidRDefault="005700D8" w:rsidP="00E65F5D">
      <w:pPr>
        <w:jc w:val="both"/>
        <w:rPr>
          <w:rFonts w:ascii="Arial" w:hAnsi="Arial" w:cs="Arial"/>
          <w:szCs w:val="22"/>
        </w:rPr>
      </w:pPr>
    </w:p>
    <w:p w14:paraId="0D74EB60" w14:textId="77777777" w:rsidR="005700D8" w:rsidRPr="0093723A" w:rsidRDefault="005700D8" w:rsidP="00095651">
      <w:pPr>
        <w:numPr>
          <w:ilvl w:val="0"/>
          <w:numId w:val="7"/>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57781A88" w14:textId="77777777" w:rsidR="00D72EB9" w:rsidRDefault="00D72EB9" w:rsidP="00D72EB9">
      <w:pPr>
        <w:pStyle w:val="ListParagraph"/>
        <w:rPr>
          <w:rFonts w:cs="Arial"/>
        </w:rPr>
      </w:pPr>
    </w:p>
    <w:p w14:paraId="0D74EB61" w14:textId="77777777" w:rsidR="005700D8" w:rsidRPr="0093723A" w:rsidRDefault="005700D8" w:rsidP="00E65F5D">
      <w:pPr>
        <w:jc w:val="both"/>
        <w:rPr>
          <w:rFonts w:ascii="Arial" w:hAnsi="Arial" w:cs="Arial"/>
          <w:szCs w:val="22"/>
        </w:rPr>
      </w:pPr>
    </w:p>
    <w:p w14:paraId="0D74EB62" w14:textId="77777777" w:rsidR="005700D8" w:rsidRPr="0093723A" w:rsidRDefault="005700D8" w:rsidP="00095651">
      <w:pPr>
        <w:numPr>
          <w:ilvl w:val="0"/>
          <w:numId w:val="7"/>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359EC812" w14:textId="77777777" w:rsidR="00D72EB9" w:rsidRDefault="00D72EB9" w:rsidP="00D72EB9">
      <w:pPr>
        <w:pStyle w:val="ListParagraph"/>
        <w:rPr>
          <w:rFonts w:cs="Arial"/>
        </w:rPr>
      </w:pPr>
    </w:p>
    <w:p w14:paraId="0D74EB63" w14:textId="77777777" w:rsidR="005700D8" w:rsidRPr="0093723A" w:rsidRDefault="005700D8" w:rsidP="00E65F5D">
      <w:pPr>
        <w:jc w:val="both"/>
        <w:rPr>
          <w:rFonts w:ascii="Arial" w:hAnsi="Arial" w:cs="Arial"/>
          <w:szCs w:val="22"/>
        </w:rPr>
      </w:pPr>
    </w:p>
    <w:p w14:paraId="0D74EB64" w14:textId="77777777" w:rsidR="00103932" w:rsidRDefault="005700D8" w:rsidP="00095651">
      <w:pPr>
        <w:numPr>
          <w:ilvl w:val="0"/>
          <w:numId w:val="7"/>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276E2D43" w14:textId="77777777" w:rsidR="00D72EB9" w:rsidRDefault="00D72EB9" w:rsidP="00D72EB9">
      <w:pPr>
        <w:pStyle w:val="ListParagraph"/>
        <w:rPr>
          <w:rFonts w:cs="Arial"/>
        </w:rPr>
      </w:pPr>
    </w:p>
    <w:p w14:paraId="0D74EB65" w14:textId="77777777" w:rsidR="005700D8" w:rsidRPr="0093723A" w:rsidRDefault="00103932" w:rsidP="00103932">
      <w:pPr>
        <w:jc w:val="both"/>
        <w:rPr>
          <w:rFonts w:ascii="Arial" w:hAnsi="Arial" w:cs="Arial"/>
          <w:szCs w:val="22"/>
        </w:rPr>
      </w:pPr>
      <w:r>
        <w:rPr>
          <w:rFonts w:ascii="Arial" w:hAnsi="Arial" w:cs="Arial"/>
          <w:szCs w:val="22"/>
        </w:rPr>
        <w:br w:type="page"/>
      </w:r>
    </w:p>
    <w:p w14:paraId="0D74EB66" w14:textId="3544FE6C" w:rsidR="002F4C87" w:rsidRPr="0093723A" w:rsidRDefault="00544F4A" w:rsidP="002F4C87">
      <w:pPr>
        <w:pStyle w:val="Heading1"/>
        <w:numPr>
          <w:ilvl w:val="0"/>
          <w:numId w:val="0"/>
        </w:numPr>
        <w:rPr>
          <w:rFonts w:cs="Arial"/>
          <w:sz w:val="20"/>
        </w:rPr>
      </w:pPr>
      <w:r w:rsidRPr="6873A68D">
        <w:rPr>
          <w:rFonts w:cs="Arial"/>
          <w:sz w:val="20"/>
        </w:rPr>
        <w:lastRenderedPageBreak/>
        <w:t xml:space="preserve">APPENDIX A </w:t>
      </w:r>
      <w:r w:rsidR="00D72EB9">
        <w:rPr>
          <w:rFonts w:cs="Arial"/>
          <w:sz w:val="20"/>
        </w:rPr>
        <w:t>–</w:t>
      </w:r>
      <w:r w:rsidRPr="6873A68D">
        <w:rPr>
          <w:rFonts w:cs="Arial"/>
          <w:sz w:val="20"/>
        </w:rPr>
        <w:t xml:space="preserve"> </w:t>
      </w:r>
      <w:r w:rsidR="002F4C87" w:rsidRPr="6873A68D">
        <w:rPr>
          <w:rFonts w:cs="Arial"/>
          <w:sz w:val="20"/>
        </w:rPr>
        <w:t xml:space="preserve">PRICING SCHEDULE </w:t>
      </w:r>
    </w:p>
    <w:p w14:paraId="21C16365" w14:textId="4C82FD6A" w:rsidR="6873A68D" w:rsidRDefault="6873A68D" w:rsidP="6873A68D"/>
    <w:p w14:paraId="79FFA65B" w14:textId="1C6EDA44" w:rsidR="6873A68D" w:rsidRPr="00D72EB9" w:rsidRDefault="6873A68D" w:rsidP="6873A68D">
      <w:pPr>
        <w:pStyle w:val="BodyText"/>
        <w:spacing w:after="0"/>
        <w:rPr>
          <w:rFonts w:ascii="Arial" w:eastAsia="Arial" w:hAnsi="Arial" w:cs="Arial"/>
          <w:color w:val="000000" w:themeColor="text1"/>
        </w:rPr>
      </w:pPr>
      <w:r w:rsidRPr="00D72EB9">
        <w:rPr>
          <w:rFonts w:ascii="Arial" w:eastAsia="Arial" w:hAnsi="Arial" w:cs="Arial"/>
          <w:color w:val="000000" w:themeColor="text1"/>
        </w:rPr>
        <w:t xml:space="preserve">ALL COSTS QUOTED MUST BE EXCLUSIVE OF VAT </w:t>
      </w:r>
    </w:p>
    <w:p w14:paraId="0D8E4557" w14:textId="77777777" w:rsidR="00D72EB9" w:rsidRDefault="00D72EB9" w:rsidP="6873A68D">
      <w:pPr>
        <w:pStyle w:val="BodyText"/>
        <w:spacing w:after="0"/>
        <w:rPr>
          <w:rFonts w:ascii="Arial" w:eastAsia="Arial" w:hAnsi="Arial" w:cs="Arial"/>
          <w:color w:val="000000" w:themeColor="text1"/>
          <w:sz w:val="18"/>
          <w:szCs w:val="18"/>
        </w:rPr>
      </w:pPr>
    </w:p>
    <w:p w14:paraId="68C1B6F7" w14:textId="7DF72689" w:rsidR="6873A68D" w:rsidRPr="00D72EB9" w:rsidRDefault="6873A68D" w:rsidP="6873A68D">
      <w:pPr>
        <w:pStyle w:val="BodyText"/>
        <w:spacing w:after="0"/>
        <w:rPr>
          <w:rFonts w:ascii="Arial" w:eastAsia="Arial" w:hAnsi="Arial" w:cs="Arial"/>
          <w:color w:val="000000" w:themeColor="text1"/>
          <w:sz w:val="18"/>
          <w:szCs w:val="18"/>
        </w:rPr>
      </w:pPr>
      <w:r w:rsidRPr="00D72EB9">
        <w:rPr>
          <w:rFonts w:ascii="Arial" w:eastAsia="Arial" w:hAnsi="Arial" w:cs="Arial"/>
          <w:color w:val="000000" w:themeColor="text1"/>
          <w:sz w:val="18"/>
          <w:szCs w:val="18"/>
        </w:rPr>
        <w:t xml:space="preserve">All costs must be quoted on this schedule. Any costs not detailed will not be paid. </w:t>
      </w:r>
    </w:p>
    <w:p w14:paraId="3242B4BE" w14:textId="5C0D15EA" w:rsidR="6873A68D" w:rsidRPr="00D72EB9" w:rsidRDefault="6873A68D" w:rsidP="6873A68D">
      <w:pPr>
        <w:rPr>
          <w:rFonts w:ascii="Arial" w:eastAsia="Arial" w:hAnsi="Arial" w:cs="Arial"/>
          <w:color w:val="000000" w:themeColor="text1"/>
          <w:sz w:val="18"/>
          <w:szCs w:val="18"/>
        </w:rPr>
      </w:pPr>
    </w:p>
    <w:p w14:paraId="78149289" w14:textId="70A736F5" w:rsidR="6873A68D" w:rsidRPr="00D72EB9" w:rsidRDefault="6873A68D" w:rsidP="6873A68D">
      <w:pPr>
        <w:pStyle w:val="ListParagraph"/>
        <w:numPr>
          <w:ilvl w:val="0"/>
          <w:numId w:val="1"/>
        </w:numPr>
        <w:spacing w:after="0" w:line="240" w:lineRule="auto"/>
        <w:jc w:val="both"/>
        <w:rPr>
          <w:rFonts w:eastAsia="Arial" w:cs="Arial"/>
          <w:color w:val="000000" w:themeColor="text1"/>
          <w:sz w:val="20"/>
          <w:szCs w:val="20"/>
        </w:rPr>
      </w:pPr>
      <w:r w:rsidRPr="00D72EB9">
        <w:rPr>
          <w:rFonts w:eastAsia="Arial" w:cs="Arial"/>
          <w:color w:val="000000" w:themeColor="text1"/>
          <w:sz w:val="20"/>
          <w:szCs w:val="20"/>
        </w:rPr>
        <w:t xml:space="preserve">Prices must be </w:t>
      </w:r>
      <w:r w:rsidRPr="00D72EB9">
        <w:rPr>
          <w:rFonts w:eastAsia="Arial" w:cs="Arial"/>
          <w:color w:val="000000" w:themeColor="text1"/>
          <w:sz w:val="20"/>
          <w:szCs w:val="20"/>
          <w:u w:val="single"/>
        </w:rPr>
        <w:t>exclusive</w:t>
      </w:r>
      <w:r w:rsidRPr="00D72EB9">
        <w:rPr>
          <w:rFonts w:eastAsia="Arial" w:cs="Arial"/>
          <w:color w:val="000000" w:themeColor="text1"/>
          <w:sz w:val="20"/>
          <w:szCs w:val="20"/>
        </w:rPr>
        <w:t xml:space="preserve"> of Value Added Tax.</w:t>
      </w:r>
    </w:p>
    <w:p w14:paraId="145C1023" w14:textId="04BD8C28" w:rsidR="6873A68D" w:rsidRPr="00D72EB9" w:rsidRDefault="6873A68D" w:rsidP="6873A68D">
      <w:pPr>
        <w:ind w:left="360"/>
        <w:jc w:val="both"/>
        <w:rPr>
          <w:rFonts w:ascii="Arial" w:eastAsia="Arial" w:hAnsi="Arial" w:cs="Arial"/>
          <w:color w:val="000000" w:themeColor="text1"/>
        </w:rPr>
      </w:pPr>
    </w:p>
    <w:p w14:paraId="46FD2BCA" w14:textId="343AD2D5" w:rsidR="6873A68D" w:rsidRPr="00D72EB9" w:rsidRDefault="6873A68D" w:rsidP="6873A68D">
      <w:pPr>
        <w:pStyle w:val="ListParagraph"/>
        <w:numPr>
          <w:ilvl w:val="0"/>
          <w:numId w:val="1"/>
        </w:numPr>
        <w:spacing w:after="0" w:line="240" w:lineRule="auto"/>
        <w:jc w:val="both"/>
        <w:rPr>
          <w:rFonts w:eastAsia="Arial" w:cs="Arial"/>
          <w:color w:val="000000" w:themeColor="text1"/>
          <w:sz w:val="20"/>
          <w:szCs w:val="20"/>
        </w:rPr>
      </w:pPr>
      <w:r w:rsidRPr="00D72EB9">
        <w:rPr>
          <w:rFonts w:eastAsia="Arial" w:cs="Arial"/>
          <w:color w:val="000000" w:themeColor="text1"/>
          <w:sz w:val="20"/>
          <w:szCs w:val="20"/>
        </w:rPr>
        <w:t>Price per DNA/RNA extraction</w:t>
      </w:r>
    </w:p>
    <w:p w14:paraId="3977C851" w14:textId="16FE6DDF" w:rsidR="6873A68D" w:rsidRPr="00D72EB9" w:rsidRDefault="6873A68D" w:rsidP="6873A68D">
      <w:pPr>
        <w:ind w:left="360"/>
        <w:jc w:val="both"/>
        <w:rPr>
          <w:rFonts w:ascii="Arial" w:eastAsia="Arial" w:hAnsi="Arial" w:cs="Arial"/>
          <w:color w:val="000000" w:themeColor="text1"/>
        </w:rPr>
      </w:pPr>
    </w:p>
    <w:p w14:paraId="1E905660" w14:textId="714AB5D3" w:rsidR="6873A68D" w:rsidRPr="00D72EB9" w:rsidRDefault="6873A68D" w:rsidP="6873A68D">
      <w:pPr>
        <w:pStyle w:val="ListParagraph"/>
        <w:numPr>
          <w:ilvl w:val="0"/>
          <w:numId w:val="1"/>
        </w:numPr>
        <w:spacing w:after="0" w:line="240" w:lineRule="auto"/>
        <w:jc w:val="both"/>
        <w:rPr>
          <w:rFonts w:eastAsia="Arial" w:cs="Arial"/>
          <w:color w:val="000000" w:themeColor="text1"/>
          <w:sz w:val="20"/>
          <w:szCs w:val="20"/>
        </w:rPr>
      </w:pPr>
      <w:r w:rsidRPr="00D72EB9">
        <w:rPr>
          <w:rFonts w:eastAsia="Arial" w:cs="Arial"/>
          <w:color w:val="000000" w:themeColor="text1"/>
          <w:sz w:val="20"/>
          <w:szCs w:val="20"/>
        </w:rPr>
        <w:t xml:space="preserve">Price per PCR/qPCR assay </w:t>
      </w:r>
    </w:p>
    <w:p w14:paraId="03EC813A" w14:textId="172F5807" w:rsidR="6873A68D" w:rsidRPr="00D72EB9" w:rsidRDefault="6873A68D" w:rsidP="6873A68D">
      <w:pPr>
        <w:jc w:val="both"/>
        <w:rPr>
          <w:rFonts w:ascii="Arial" w:eastAsia="Arial" w:hAnsi="Arial" w:cs="Arial"/>
          <w:color w:val="000000" w:themeColor="text1"/>
        </w:rPr>
      </w:pPr>
    </w:p>
    <w:p w14:paraId="567C8C15" w14:textId="1BA7E4B8" w:rsidR="6873A68D" w:rsidRPr="00D72EB9" w:rsidRDefault="6873A68D" w:rsidP="6873A68D">
      <w:pPr>
        <w:pStyle w:val="ListParagraph"/>
        <w:numPr>
          <w:ilvl w:val="0"/>
          <w:numId w:val="1"/>
        </w:numPr>
        <w:spacing w:after="0" w:line="240" w:lineRule="auto"/>
        <w:jc w:val="both"/>
        <w:rPr>
          <w:rFonts w:eastAsia="Arial" w:cs="Arial"/>
          <w:color w:val="000000" w:themeColor="text1"/>
          <w:sz w:val="20"/>
          <w:szCs w:val="20"/>
        </w:rPr>
      </w:pPr>
      <w:r w:rsidRPr="00D72EB9">
        <w:rPr>
          <w:rFonts w:eastAsia="Arial" w:cs="Arial"/>
          <w:color w:val="000000" w:themeColor="text1"/>
          <w:sz w:val="20"/>
          <w:szCs w:val="20"/>
        </w:rPr>
        <w:t>Price per Unidirectional Sanger sequencing, this figure should be inclusive of bioinformatics and reporting</w:t>
      </w:r>
    </w:p>
    <w:p w14:paraId="3CBF83A4" w14:textId="03F17D18" w:rsidR="6873A68D" w:rsidRPr="00D72EB9" w:rsidRDefault="6873A68D" w:rsidP="6873A68D">
      <w:pPr>
        <w:spacing w:after="160" w:line="259" w:lineRule="auto"/>
        <w:rPr>
          <w:rFonts w:ascii="Arial" w:eastAsia="Arial" w:hAnsi="Arial" w:cs="Arial"/>
          <w:color w:val="000000" w:themeColor="text1"/>
        </w:rPr>
      </w:pPr>
    </w:p>
    <w:p w14:paraId="11D8B185" w14:textId="71CF2AB8" w:rsidR="6873A68D" w:rsidRPr="00D72EB9" w:rsidRDefault="6873A68D" w:rsidP="001D3C94">
      <w:pPr>
        <w:pStyle w:val="BodyText"/>
        <w:numPr>
          <w:ilvl w:val="0"/>
          <w:numId w:val="1"/>
        </w:numPr>
        <w:rPr>
          <w:rFonts w:ascii="Arial" w:eastAsia="Arial" w:hAnsi="Arial" w:cs="Arial"/>
          <w:color w:val="000000" w:themeColor="text1"/>
        </w:rPr>
      </w:pPr>
      <w:r w:rsidRPr="00D72EB9">
        <w:rPr>
          <w:rFonts w:ascii="Arial" w:eastAsia="Arial" w:hAnsi="Arial" w:cs="Arial"/>
          <w:color w:val="000000" w:themeColor="text1"/>
        </w:rPr>
        <w:t>All additional services</w:t>
      </w:r>
      <w:r w:rsidRPr="00D72EB9">
        <w:rPr>
          <w:rFonts w:ascii="Arial" w:eastAsia="Arial" w:hAnsi="Arial" w:cs="Arial"/>
          <w:strike/>
          <w:color w:val="D13438"/>
        </w:rPr>
        <w:t xml:space="preserve"> </w:t>
      </w:r>
      <w:r w:rsidRPr="00D72EB9">
        <w:rPr>
          <w:rFonts w:ascii="Arial" w:eastAsia="Arial" w:hAnsi="Arial" w:cs="Arial"/>
          <w:color w:val="000000" w:themeColor="text1"/>
        </w:rPr>
        <w:t>in section 5.2 should be quoted on a per sample basis</w:t>
      </w:r>
      <w:r w:rsidRPr="00D72EB9">
        <w:rPr>
          <w:rFonts w:ascii="Arial" w:eastAsia="Arial" w:hAnsi="Arial" w:cs="Arial"/>
          <w:color w:val="D13438"/>
          <w:u w:val="single"/>
        </w:rPr>
        <w:t xml:space="preserve">. </w:t>
      </w:r>
      <w:r w:rsidRPr="00D72EB9">
        <w:rPr>
          <w:rFonts w:ascii="Arial" w:eastAsia="Arial" w:hAnsi="Arial" w:cs="Arial"/>
          <w:color w:val="000000" w:themeColor="text1"/>
          <w:u w:val="single"/>
        </w:rPr>
        <w:t>Consulting should be quoted as an hourly rate</w:t>
      </w:r>
      <w:r w:rsidRPr="00D72EB9">
        <w:rPr>
          <w:rFonts w:ascii="Arial" w:eastAsia="Arial" w:hAnsi="Arial" w:cs="Arial"/>
          <w:strike/>
          <w:color w:val="000000" w:themeColor="text1"/>
        </w:rPr>
        <w:t xml:space="preserve"> </w:t>
      </w:r>
    </w:p>
    <w:p w14:paraId="6D71D362" w14:textId="28331D03" w:rsidR="6873A68D" w:rsidRPr="00D72EB9" w:rsidRDefault="6873A68D" w:rsidP="6873A68D">
      <w:pPr>
        <w:spacing w:after="120"/>
        <w:rPr>
          <w:rFonts w:ascii="Arial" w:eastAsia="Arial" w:hAnsi="Arial" w:cs="Arial"/>
          <w:color w:val="000000" w:themeColor="text1"/>
        </w:rPr>
      </w:pPr>
    </w:p>
    <w:p w14:paraId="2DDEF561" w14:textId="42B5CC34" w:rsidR="6873A68D" w:rsidRPr="00D72EB9" w:rsidRDefault="6873A68D" w:rsidP="0841D906">
      <w:pPr>
        <w:pStyle w:val="ListParagraph"/>
        <w:numPr>
          <w:ilvl w:val="0"/>
          <w:numId w:val="1"/>
        </w:numPr>
        <w:tabs>
          <w:tab w:val="left" w:pos="720"/>
        </w:tabs>
        <w:spacing w:after="0" w:line="240" w:lineRule="auto"/>
        <w:jc w:val="both"/>
        <w:rPr>
          <w:rFonts w:eastAsia="Arial" w:cs="Arial"/>
          <w:color w:val="000000" w:themeColor="text1"/>
          <w:sz w:val="20"/>
          <w:szCs w:val="20"/>
        </w:rPr>
      </w:pPr>
      <w:r w:rsidRPr="00D72EB9">
        <w:rPr>
          <w:rFonts w:eastAsia="Arial" w:cs="Arial"/>
          <w:color w:val="000000" w:themeColor="text1"/>
          <w:sz w:val="20"/>
          <w:szCs w:val="20"/>
        </w:rPr>
        <w:t>The price of sequencing should reflect extraction and PCR to be performed by the contract holder with unidirectional sanger sequencing performed.</w:t>
      </w:r>
    </w:p>
    <w:p w14:paraId="58830F13" w14:textId="728866A7" w:rsidR="6873A68D" w:rsidRPr="00D72EB9" w:rsidRDefault="6873A68D" w:rsidP="6873A68D">
      <w:pPr>
        <w:spacing w:after="120"/>
        <w:rPr>
          <w:rFonts w:ascii="Arial" w:eastAsia="Arial" w:hAnsi="Arial" w:cs="Arial"/>
          <w:color w:val="000000" w:themeColor="text1"/>
        </w:rPr>
      </w:pPr>
    </w:p>
    <w:p w14:paraId="7CE27B19" w14:textId="6B494A30" w:rsidR="6873A68D" w:rsidRPr="00D72EB9" w:rsidRDefault="6873A68D" w:rsidP="001D3C94">
      <w:pPr>
        <w:pStyle w:val="BodyText"/>
        <w:numPr>
          <w:ilvl w:val="0"/>
          <w:numId w:val="1"/>
        </w:numPr>
        <w:rPr>
          <w:rFonts w:ascii="Arial" w:eastAsia="Arial" w:hAnsi="Arial" w:cs="Arial"/>
          <w:color w:val="000000" w:themeColor="text1"/>
        </w:rPr>
      </w:pPr>
      <w:r w:rsidRPr="00D72EB9">
        <w:rPr>
          <w:rFonts w:ascii="Arial" w:eastAsia="Arial" w:hAnsi="Arial" w:cs="Arial"/>
          <w:color w:val="000000" w:themeColor="text1"/>
        </w:rPr>
        <w:t xml:space="preserve">Tenderers are requested to provide details of any </w:t>
      </w:r>
      <w:proofErr w:type="gramStart"/>
      <w:r w:rsidRPr="00D72EB9">
        <w:rPr>
          <w:rFonts w:ascii="Arial" w:eastAsia="Arial" w:hAnsi="Arial" w:cs="Arial"/>
          <w:color w:val="000000" w:themeColor="text1"/>
        </w:rPr>
        <w:t>costs</w:t>
      </w:r>
      <w:proofErr w:type="gramEnd"/>
      <w:r w:rsidRPr="00D72EB9">
        <w:rPr>
          <w:rFonts w:ascii="Arial" w:eastAsia="Arial" w:hAnsi="Arial" w:cs="Arial"/>
          <w:color w:val="000000" w:themeColor="text1"/>
        </w:rPr>
        <w:t xml:space="preserve"> payable by The Environment Agency. The Environment Agency will not be responsible for any expenditure not identified at the tender stage.</w:t>
      </w:r>
    </w:p>
    <w:p w14:paraId="5BC3DA73" w14:textId="2B77E732" w:rsidR="6873A68D" w:rsidRPr="00D72EB9" w:rsidRDefault="6873A68D" w:rsidP="6873A68D">
      <w:pPr>
        <w:spacing w:after="120"/>
        <w:rPr>
          <w:rFonts w:ascii="Arial" w:eastAsia="Arial" w:hAnsi="Arial" w:cs="Arial"/>
          <w:color w:val="000000" w:themeColor="text1"/>
        </w:rPr>
      </w:pPr>
    </w:p>
    <w:p w14:paraId="0221E1C6" w14:textId="41507F43" w:rsidR="6873A68D" w:rsidRPr="00D72EB9" w:rsidRDefault="6873A68D" w:rsidP="001D3C94">
      <w:pPr>
        <w:pStyle w:val="BodyText"/>
        <w:numPr>
          <w:ilvl w:val="0"/>
          <w:numId w:val="1"/>
        </w:numPr>
        <w:spacing w:after="0"/>
        <w:rPr>
          <w:rFonts w:ascii="Arial" w:eastAsia="Arial" w:hAnsi="Arial" w:cs="Arial"/>
          <w:color w:val="000000" w:themeColor="text1"/>
        </w:rPr>
      </w:pPr>
      <w:r w:rsidRPr="00D72EB9">
        <w:rPr>
          <w:rFonts w:ascii="Arial" w:eastAsia="Arial" w:hAnsi="Arial" w:cs="Arial"/>
          <w:color w:val="000000" w:themeColor="text1"/>
        </w:rPr>
        <w:t xml:space="preserve">The price of purchases made beyond the first year of framework award should reflect those listed below and may not increase by any amount beyond any increase reflected in the Consumer Price Index for the intervening period. </w:t>
      </w:r>
    </w:p>
    <w:p w14:paraId="386BE2E5" w14:textId="741E3F35" w:rsidR="6873A68D" w:rsidRDefault="6873A68D" w:rsidP="6873A68D">
      <w:pPr>
        <w:rPr>
          <w:rFonts w:ascii="Arial" w:eastAsia="Arial" w:hAnsi="Arial" w:cs="Arial"/>
          <w:color w:val="000000" w:themeColor="text1"/>
          <w:sz w:val="22"/>
          <w:szCs w:val="22"/>
        </w:rPr>
      </w:pPr>
    </w:p>
    <w:p w14:paraId="13B5D79E" w14:textId="1A96A573" w:rsidR="6873A68D" w:rsidRDefault="6873A68D" w:rsidP="6873A68D">
      <w:pPr>
        <w:rPr>
          <w:rFonts w:ascii="Arial" w:eastAsia="Arial" w:hAnsi="Arial" w:cs="Arial"/>
          <w:color w:val="000000" w:themeColor="text1"/>
        </w:rPr>
      </w:pPr>
    </w:p>
    <w:p w14:paraId="24659F4F" w14:textId="19368D19" w:rsidR="6873A68D" w:rsidRDefault="6873A68D" w:rsidP="6873A68D">
      <w:pPr>
        <w:pStyle w:val="BodyText"/>
        <w:spacing w:after="0"/>
        <w:rPr>
          <w:rFonts w:ascii="Arial" w:eastAsia="Arial" w:hAnsi="Arial" w:cs="Arial"/>
          <w:color w:val="000000" w:themeColor="text1"/>
          <w:sz w:val="22"/>
          <w:szCs w:val="22"/>
        </w:rPr>
      </w:pPr>
      <w:r w:rsidRPr="6873A68D">
        <w:rPr>
          <w:rFonts w:ascii="Arial" w:eastAsia="Arial" w:hAnsi="Arial" w:cs="Arial"/>
          <w:b/>
          <w:bCs/>
          <w:color w:val="000000" w:themeColor="text1"/>
          <w:sz w:val="22"/>
          <w:szCs w:val="22"/>
        </w:rPr>
        <w:t>I/we………………</w:t>
      </w:r>
      <w:proofErr w:type="gramStart"/>
      <w:r w:rsidRPr="6873A68D">
        <w:rPr>
          <w:rFonts w:ascii="Arial" w:eastAsia="Arial" w:hAnsi="Arial" w:cs="Arial"/>
          <w:b/>
          <w:bCs/>
          <w:color w:val="000000" w:themeColor="text1"/>
          <w:sz w:val="22"/>
          <w:szCs w:val="22"/>
        </w:rPr>
        <w:t>…..</w:t>
      </w:r>
      <w:proofErr w:type="gramEnd"/>
      <w:r w:rsidRPr="6873A68D">
        <w:rPr>
          <w:rFonts w:ascii="Arial" w:eastAsia="Arial" w:hAnsi="Arial" w:cs="Arial"/>
          <w:b/>
          <w:bCs/>
          <w:color w:val="000000" w:themeColor="text1"/>
          <w:sz w:val="22"/>
          <w:szCs w:val="22"/>
        </w:rPr>
        <w:t>offer to supply the service as described in the specification, in accordance with the Environment Agency terms and conditions of contract, for the following sums:</w:t>
      </w:r>
    </w:p>
    <w:p w14:paraId="72CBFF26" w14:textId="0A428E89" w:rsidR="6873A68D" w:rsidRDefault="6873A68D" w:rsidP="6873A68D">
      <w:pPr>
        <w:rPr>
          <w:rFonts w:ascii="Arial" w:eastAsia="Arial" w:hAnsi="Arial" w:cs="Arial"/>
          <w:color w:val="000000" w:themeColor="text1"/>
        </w:rPr>
      </w:pPr>
    </w:p>
    <w:p w14:paraId="2CAE7652" w14:textId="6B72325E" w:rsidR="6873A68D" w:rsidRDefault="6873A68D" w:rsidP="6873A68D">
      <w:pPr>
        <w:rPr>
          <w:rFonts w:ascii="Arial" w:eastAsia="Arial" w:hAnsi="Arial" w:cs="Arial"/>
          <w:color w:val="000000" w:themeColor="text1"/>
        </w:rPr>
      </w:pPr>
    </w:p>
    <w:tbl>
      <w:tblPr>
        <w:tblW w:w="8295" w:type="dxa"/>
        <w:tblLayout w:type="fixed"/>
        <w:tblLook w:val="0000" w:firstRow="0" w:lastRow="0" w:firstColumn="0" w:lastColumn="0" w:noHBand="0" w:noVBand="0"/>
      </w:tblPr>
      <w:tblGrid>
        <w:gridCol w:w="5848"/>
        <w:gridCol w:w="2447"/>
      </w:tblGrid>
      <w:tr w:rsidR="6873A68D" w14:paraId="4F8067C8" w14:textId="77777777" w:rsidTr="00361540">
        <w:trPr>
          <w:trHeight w:val="480"/>
        </w:trPr>
        <w:tc>
          <w:tcPr>
            <w:tcW w:w="58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A64546" w14:textId="00CB8360" w:rsidR="6873A68D" w:rsidRDefault="6873A68D" w:rsidP="6873A68D">
            <w:pPr>
              <w:spacing w:line="120" w:lineRule="exact"/>
              <w:rPr>
                <w:rFonts w:ascii="Arial" w:eastAsia="Arial" w:hAnsi="Arial" w:cs="Arial"/>
                <w:sz w:val="22"/>
                <w:szCs w:val="22"/>
              </w:rPr>
            </w:pPr>
          </w:p>
          <w:p w14:paraId="79D98C79" w14:textId="2E67AF86" w:rsidR="6873A68D" w:rsidRDefault="6873A68D" w:rsidP="6873A68D">
            <w:pPr>
              <w:spacing w:line="259" w:lineRule="auto"/>
              <w:rPr>
                <w:rFonts w:ascii="Arial" w:eastAsia="Arial" w:hAnsi="Arial" w:cs="Arial"/>
                <w:sz w:val="22"/>
                <w:szCs w:val="22"/>
              </w:rPr>
            </w:pPr>
            <w:r w:rsidRPr="6873A68D">
              <w:rPr>
                <w:rFonts w:ascii="Arial" w:eastAsia="Arial" w:hAnsi="Arial" w:cs="Arial"/>
                <w:b/>
                <w:bCs/>
                <w:sz w:val="22"/>
                <w:szCs w:val="22"/>
                <w:u w:val="single"/>
              </w:rPr>
              <w:t>DESCRIPTION</w:t>
            </w:r>
          </w:p>
        </w:tc>
        <w:tc>
          <w:tcPr>
            <w:tcW w:w="24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CFB3EE" w14:textId="59F3E519" w:rsidR="6873A68D" w:rsidRDefault="6873A68D" w:rsidP="6873A68D">
            <w:pPr>
              <w:spacing w:line="120" w:lineRule="exact"/>
              <w:rPr>
                <w:rFonts w:ascii="Arial" w:eastAsia="Arial" w:hAnsi="Arial" w:cs="Arial"/>
                <w:sz w:val="22"/>
                <w:szCs w:val="22"/>
              </w:rPr>
            </w:pPr>
          </w:p>
          <w:p w14:paraId="1425049E" w14:textId="50E15CDF" w:rsidR="6873A68D" w:rsidRDefault="6873A68D" w:rsidP="6873A68D">
            <w:pPr>
              <w:spacing w:line="259" w:lineRule="auto"/>
              <w:jc w:val="center"/>
              <w:rPr>
                <w:sz w:val="22"/>
                <w:szCs w:val="22"/>
              </w:rPr>
            </w:pPr>
            <w:proofErr w:type="gramStart"/>
            <w:r w:rsidRPr="6873A68D">
              <w:rPr>
                <w:rFonts w:ascii="Arial" w:eastAsia="Arial" w:hAnsi="Arial" w:cs="Arial"/>
                <w:b/>
                <w:bCs/>
                <w:sz w:val="22"/>
                <w:szCs w:val="22"/>
              </w:rPr>
              <w:t xml:space="preserve">COST  </w:t>
            </w:r>
            <w:r w:rsidRPr="6873A68D">
              <w:rPr>
                <w:sz w:val="22"/>
                <w:szCs w:val="22"/>
              </w:rPr>
              <w:t>£</w:t>
            </w:r>
            <w:proofErr w:type="gramEnd"/>
          </w:p>
        </w:tc>
      </w:tr>
      <w:tr w:rsidR="6873A68D" w14:paraId="0613BB46" w14:textId="77777777" w:rsidTr="00361540">
        <w:trPr>
          <w:trHeight w:val="390"/>
        </w:trPr>
        <w:tc>
          <w:tcPr>
            <w:tcW w:w="58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EDE799" w14:textId="6CE2868C" w:rsidR="6873A68D" w:rsidRPr="00361540" w:rsidRDefault="6873A68D" w:rsidP="003D5DB7">
            <w:pPr>
              <w:spacing w:line="259" w:lineRule="auto"/>
              <w:jc w:val="both"/>
              <w:rPr>
                <w:rFonts w:ascii="Arial" w:eastAsia="Arial" w:hAnsi="Arial" w:cs="Arial"/>
                <w:sz w:val="22"/>
                <w:szCs w:val="22"/>
              </w:rPr>
            </w:pPr>
            <w:r w:rsidRPr="00361540">
              <w:rPr>
                <w:rFonts w:ascii="Arial" w:eastAsia="Arial" w:hAnsi="Arial" w:cs="Arial"/>
                <w:sz w:val="22"/>
                <w:szCs w:val="22"/>
              </w:rPr>
              <w:t xml:space="preserve">1. Cost of standard DNA/RNA analysis </w:t>
            </w:r>
            <w:r w:rsidRPr="00361540">
              <w:rPr>
                <w:rFonts w:ascii="Arial" w:eastAsia="Arial" w:hAnsi="Arial" w:cs="Arial"/>
                <w:i/>
                <w:iCs/>
                <w:sz w:val="22"/>
                <w:szCs w:val="22"/>
              </w:rPr>
              <w:t>via</w:t>
            </w:r>
            <w:r w:rsidRPr="00361540">
              <w:rPr>
                <w:rFonts w:ascii="Arial" w:eastAsia="Arial" w:hAnsi="Arial" w:cs="Arial"/>
                <w:sz w:val="22"/>
                <w:szCs w:val="22"/>
              </w:rPr>
              <w:t xml:space="preserve"> PCR/qPCR per target. </w:t>
            </w:r>
          </w:p>
        </w:tc>
        <w:tc>
          <w:tcPr>
            <w:tcW w:w="24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64D947" w14:textId="4C92EFD7" w:rsidR="6873A68D" w:rsidRDefault="6873A68D" w:rsidP="6873A68D">
            <w:pPr>
              <w:spacing w:line="120" w:lineRule="exact"/>
              <w:rPr>
                <w:rFonts w:ascii="Arial" w:eastAsia="Arial" w:hAnsi="Arial" w:cs="Arial"/>
                <w:sz w:val="22"/>
                <w:szCs w:val="22"/>
              </w:rPr>
            </w:pPr>
          </w:p>
          <w:p w14:paraId="795D6679" w14:textId="5EEC1A9C" w:rsidR="6873A68D" w:rsidRDefault="6873A68D" w:rsidP="6873A68D">
            <w:pPr>
              <w:spacing w:line="259" w:lineRule="auto"/>
              <w:rPr>
                <w:rFonts w:ascii="Arial" w:eastAsia="Arial" w:hAnsi="Arial" w:cs="Arial"/>
                <w:sz w:val="22"/>
                <w:szCs w:val="22"/>
              </w:rPr>
            </w:pPr>
          </w:p>
          <w:p w14:paraId="62773550" w14:textId="0A04F1BA" w:rsidR="6873A68D" w:rsidRDefault="6873A68D" w:rsidP="6873A68D">
            <w:pPr>
              <w:spacing w:line="259" w:lineRule="auto"/>
              <w:rPr>
                <w:rFonts w:ascii="Arial" w:eastAsia="Arial" w:hAnsi="Arial" w:cs="Arial"/>
                <w:sz w:val="22"/>
                <w:szCs w:val="22"/>
              </w:rPr>
            </w:pPr>
          </w:p>
        </w:tc>
      </w:tr>
      <w:tr w:rsidR="007F5611" w14:paraId="3D1AD53D" w14:textId="77777777" w:rsidTr="00361540">
        <w:trPr>
          <w:trHeight w:val="390"/>
        </w:trPr>
        <w:tc>
          <w:tcPr>
            <w:tcW w:w="58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7C7707" w14:textId="4295F0AD" w:rsidR="007F5611" w:rsidRPr="00361540" w:rsidRDefault="00E87664" w:rsidP="00E87664">
            <w:pPr>
              <w:spacing w:line="259" w:lineRule="auto"/>
              <w:jc w:val="both"/>
              <w:rPr>
                <w:rFonts w:ascii="Arial" w:eastAsia="Arial" w:hAnsi="Arial" w:cs="Arial"/>
                <w:sz w:val="22"/>
                <w:szCs w:val="22"/>
              </w:rPr>
            </w:pPr>
            <w:r w:rsidRPr="00361540">
              <w:rPr>
                <w:rFonts w:ascii="Arial" w:eastAsia="Arial" w:hAnsi="Arial" w:cs="Arial"/>
                <w:sz w:val="22"/>
                <w:szCs w:val="22"/>
              </w:rPr>
              <w:t xml:space="preserve">2.  Cost of standard DNA/RNA extraction from fish tissues </w:t>
            </w:r>
          </w:p>
        </w:tc>
        <w:tc>
          <w:tcPr>
            <w:tcW w:w="24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EF018B" w14:textId="77777777" w:rsidR="007F5611" w:rsidRDefault="007F5611" w:rsidP="6873A68D">
            <w:pPr>
              <w:spacing w:line="120" w:lineRule="exact"/>
              <w:rPr>
                <w:rFonts w:ascii="Arial" w:eastAsia="Arial" w:hAnsi="Arial" w:cs="Arial"/>
                <w:sz w:val="22"/>
                <w:szCs w:val="22"/>
              </w:rPr>
            </w:pPr>
          </w:p>
        </w:tc>
      </w:tr>
      <w:tr w:rsidR="6873A68D" w14:paraId="7C587D6B" w14:textId="77777777" w:rsidTr="00361540">
        <w:trPr>
          <w:trHeight w:val="390"/>
        </w:trPr>
        <w:tc>
          <w:tcPr>
            <w:tcW w:w="58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F653C3" w14:textId="13108256" w:rsidR="6873A68D" w:rsidRPr="00361540" w:rsidRDefault="00361540" w:rsidP="6873A68D">
            <w:pPr>
              <w:spacing w:line="259" w:lineRule="auto"/>
              <w:jc w:val="both"/>
              <w:rPr>
                <w:rFonts w:ascii="Arial" w:eastAsia="Arial" w:hAnsi="Arial" w:cs="Arial"/>
                <w:sz w:val="22"/>
                <w:szCs w:val="22"/>
              </w:rPr>
            </w:pPr>
            <w:r w:rsidRPr="00361540">
              <w:rPr>
                <w:rFonts w:ascii="Arial" w:eastAsia="Arial" w:hAnsi="Arial" w:cs="Arial"/>
                <w:sz w:val="22"/>
                <w:szCs w:val="22"/>
              </w:rPr>
              <w:t>3</w:t>
            </w:r>
            <w:r w:rsidR="6873A68D" w:rsidRPr="00361540">
              <w:rPr>
                <w:rFonts w:ascii="Arial" w:eastAsia="Arial" w:hAnsi="Arial" w:cs="Arial"/>
                <w:sz w:val="22"/>
                <w:szCs w:val="22"/>
              </w:rPr>
              <w:t xml:space="preserve">. Cost of amplicon unidirectional sanger sequencing </w:t>
            </w:r>
          </w:p>
        </w:tc>
        <w:tc>
          <w:tcPr>
            <w:tcW w:w="24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63A800" w14:textId="2B39A3C3" w:rsidR="6873A68D" w:rsidRDefault="6873A68D" w:rsidP="6873A68D">
            <w:pPr>
              <w:spacing w:line="120" w:lineRule="exact"/>
              <w:rPr>
                <w:rFonts w:ascii="Arial" w:eastAsia="Arial" w:hAnsi="Arial" w:cs="Arial"/>
                <w:sz w:val="22"/>
                <w:szCs w:val="22"/>
              </w:rPr>
            </w:pPr>
          </w:p>
        </w:tc>
      </w:tr>
      <w:tr w:rsidR="6873A68D" w14:paraId="7B25A802" w14:textId="77777777" w:rsidTr="00361540">
        <w:trPr>
          <w:trHeight w:val="390"/>
        </w:trPr>
        <w:tc>
          <w:tcPr>
            <w:tcW w:w="58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2CAFCD" w14:textId="2DCF570C" w:rsidR="6873A68D" w:rsidRPr="00361540" w:rsidRDefault="00361540" w:rsidP="6873A68D">
            <w:pPr>
              <w:spacing w:line="259" w:lineRule="auto"/>
              <w:jc w:val="both"/>
              <w:rPr>
                <w:rFonts w:ascii="Arial" w:eastAsia="Arial" w:hAnsi="Arial" w:cs="Arial"/>
                <w:sz w:val="22"/>
                <w:szCs w:val="22"/>
              </w:rPr>
            </w:pPr>
            <w:r w:rsidRPr="00361540">
              <w:rPr>
                <w:rFonts w:ascii="Arial" w:eastAsia="Arial" w:hAnsi="Arial" w:cs="Arial"/>
                <w:sz w:val="22"/>
                <w:szCs w:val="22"/>
              </w:rPr>
              <w:t>4</w:t>
            </w:r>
            <w:r w:rsidR="6873A68D" w:rsidRPr="00361540">
              <w:rPr>
                <w:rFonts w:ascii="Arial" w:eastAsia="Arial" w:hAnsi="Arial" w:cs="Arial"/>
                <w:sz w:val="22"/>
                <w:szCs w:val="22"/>
              </w:rPr>
              <w:t>.</w:t>
            </w:r>
            <w:r w:rsidR="00E87664" w:rsidRPr="00361540">
              <w:rPr>
                <w:rFonts w:ascii="Arial" w:eastAsia="Arial" w:hAnsi="Arial" w:cs="Arial"/>
                <w:sz w:val="22"/>
                <w:szCs w:val="22"/>
              </w:rPr>
              <w:t xml:space="preserve"> Cost of </w:t>
            </w:r>
            <w:r w:rsidRPr="00361540">
              <w:rPr>
                <w:rFonts w:ascii="Arial" w:eastAsia="Arial" w:hAnsi="Arial" w:cs="Arial"/>
                <w:sz w:val="22"/>
                <w:szCs w:val="22"/>
              </w:rPr>
              <w:t>consulting (hourly rate)</w:t>
            </w:r>
          </w:p>
        </w:tc>
        <w:tc>
          <w:tcPr>
            <w:tcW w:w="24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0DC488" w14:textId="611B24B0" w:rsidR="6873A68D" w:rsidRDefault="6873A68D" w:rsidP="6873A68D">
            <w:pPr>
              <w:spacing w:line="120" w:lineRule="exact"/>
              <w:rPr>
                <w:rFonts w:ascii="Arial" w:eastAsia="Arial" w:hAnsi="Arial" w:cs="Arial"/>
                <w:sz w:val="22"/>
                <w:szCs w:val="22"/>
              </w:rPr>
            </w:pPr>
          </w:p>
        </w:tc>
      </w:tr>
      <w:tr w:rsidR="6873A68D" w14:paraId="550287A5" w14:textId="77777777" w:rsidTr="00361540">
        <w:trPr>
          <w:trHeight w:val="390"/>
        </w:trPr>
        <w:tc>
          <w:tcPr>
            <w:tcW w:w="58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553E32" w14:textId="0E9B6404" w:rsidR="6873A68D" w:rsidRPr="00361540" w:rsidRDefault="00361540" w:rsidP="6873A68D">
            <w:pPr>
              <w:spacing w:line="259" w:lineRule="auto"/>
              <w:jc w:val="both"/>
              <w:rPr>
                <w:rFonts w:ascii="Arial" w:eastAsia="Arial" w:hAnsi="Arial" w:cs="Arial"/>
                <w:sz w:val="22"/>
                <w:szCs w:val="22"/>
              </w:rPr>
            </w:pPr>
            <w:r w:rsidRPr="00361540">
              <w:rPr>
                <w:rFonts w:ascii="Arial" w:eastAsia="Arial" w:hAnsi="Arial" w:cs="Arial"/>
                <w:sz w:val="22"/>
                <w:szCs w:val="22"/>
              </w:rPr>
              <w:t>5</w:t>
            </w:r>
            <w:r w:rsidR="6873A68D" w:rsidRPr="00361540">
              <w:rPr>
                <w:rFonts w:ascii="Arial" w:eastAsia="Arial" w:hAnsi="Arial" w:cs="Arial"/>
                <w:sz w:val="22"/>
                <w:szCs w:val="22"/>
              </w:rPr>
              <w:t xml:space="preserve">. Cost of isolation and confirmation through ELISA and IFAT </w:t>
            </w:r>
          </w:p>
        </w:tc>
        <w:tc>
          <w:tcPr>
            <w:tcW w:w="24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991D69" w14:textId="1646BF34" w:rsidR="6873A68D" w:rsidRDefault="6873A68D" w:rsidP="6873A68D">
            <w:pPr>
              <w:spacing w:line="120" w:lineRule="exact"/>
              <w:rPr>
                <w:rFonts w:ascii="Arial" w:eastAsia="Arial" w:hAnsi="Arial" w:cs="Arial"/>
                <w:sz w:val="22"/>
                <w:szCs w:val="22"/>
              </w:rPr>
            </w:pPr>
          </w:p>
        </w:tc>
      </w:tr>
      <w:tr w:rsidR="6873A68D" w14:paraId="26336210" w14:textId="77777777" w:rsidTr="00361540">
        <w:trPr>
          <w:trHeight w:val="390"/>
        </w:trPr>
        <w:tc>
          <w:tcPr>
            <w:tcW w:w="58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A6D601" w14:textId="34DD9F3D" w:rsidR="6873A68D" w:rsidRPr="00361540" w:rsidRDefault="00361540" w:rsidP="6873A68D">
            <w:pPr>
              <w:spacing w:line="259" w:lineRule="auto"/>
              <w:jc w:val="both"/>
              <w:rPr>
                <w:rFonts w:ascii="Arial" w:eastAsia="Arial" w:hAnsi="Arial" w:cs="Arial"/>
                <w:sz w:val="22"/>
                <w:szCs w:val="22"/>
              </w:rPr>
            </w:pPr>
            <w:r w:rsidRPr="00361540">
              <w:rPr>
                <w:rFonts w:ascii="Arial" w:eastAsia="Arial" w:hAnsi="Arial" w:cs="Arial"/>
                <w:sz w:val="22"/>
                <w:szCs w:val="22"/>
              </w:rPr>
              <w:t>6</w:t>
            </w:r>
            <w:r w:rsidR="6873A68D" w:rsidRPr="00361540">
              <w:rPr>
                <w:rFonts w:ascii="Arial" w:eastAsia="Arial" w:hAnsi="Arial" w:cs="Arial"/>
                <w:sz w:val="22"/>
                <w:szCs w:val="22"/>
              </w:rPr>
              <w:t>. Cost of cell culture and CPE screening</w:t>
            </w:r>
          </w:p>
        </w:tc>
        <w:tc>
          <w:tcPr>
            <w:tcW w:w="24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D1F57D" w14:textId="12199987" w:rsidR="6873A68D" w:rsidRDefault="6873A68D" w:rsidP="6873A68D">
            <w:pPr>
              <w:spacing w:line="120" w:lineRule="exact"/>
              <w:rPr>
                <w:rFonts w:ascii="Arial" w:eastAsia="Arial" w:hAnsi="Arial" w:cs="Arial"/>
                <w:sz w:val="22"/>
                <w:szCs w:val="22"/>
              </w:rPr>
            </w:pPr>
          </w:p>
        </w:tc>
      </w:tr>
    </w:tbl>
    <w:p w14:paraId="670F1C2A" w14:textId="2493FD70" w:rsidR="6873A68D" w:rsidRDefault="6873A68D" w:rsidP="6873A68D">
      <w:pPr>
        <w:rPr>
          <w:rFonts w:ascii="Arial" w:eastAsia="Arial" w:hAnsi="Arial" w:cs="Arial"/>
          <w:color w:val="000000" w:themeColor="text1"/>
        </w:rPr>
      </w:pPr>
    </w:p>
    <w:p w14:paraId="3419EC75" w14:textId="5658A982" w:rsidR="6873A68D" w:rsidRDefault="6873A68D" w:rsidP="6873A68D">
      <w:pPr>
        <w:spacing w:after="160" w:line="259" w:lineRule="auto"/>
        <w:jc w:val="both"/>
        <w:rPr>
          <w:rFonts w:ascii="Arial" w:eastAsia="Arial" w:hAnsi="Arial" w:cs="Arial"/>
          <w:color w:val="000000" w:themeColor="text1"/>
          <w:sz w:val="22"/>
          <w:szCs w:val="22"/>
        </w:rPr>
      </w:pPr>
      <w:r w:rsidRPr="6873A68D">
        <w:rPr>
          <w:rFonts w:ascii="Arial" w:eastAsia="Arial" w:hAnsi="Arial" w:cs="Arial"/>
          <w:b/>
          <w:bCs/>
          <w:color w:val="000000" w:themeColor="text1"/>
          <w:sz w:val="22"/>
          <w:szCs w:val="22"/>
        </w:rPr>
        <w:t>Signed ..........................</w:t>
      </w:r>
      <w:r>
        <w:tab/>
      </w:r>
    </w:p>
    <w:p w14:paraId="25F3BF77" w14:textId="11E216BB" w:rsidR="6873A68D" w:rsidRDefault="6873A68D" w:rsidP="6873A68D">
      <w:pPr>
        <w:spacing w:after="160" w:line="259" w:lineRule="auto"/>
        <w:jc w:val="both"/>
        <w:rPr>
          <w:rFonts w:ascii="Arial" w:eastAsia="Arial" w:hAnsi="Arial" w:cs="Arial"/>
          <w:color w:val="000000" w:themeColor="text1"/>
          <w:sz w:val="22"/>
          <w:szCs w:val="22"/>
        </w:rPr>
      </w:pPr>
      <w:r w:rsidRPr="6873A68D">
        <w:rPr>
          <w:rFonts w:ascii="Arial" w:eastAsia="Arial" w:hAnsi="Arial" w:cs="Arial"/>
          <w:b/>
          <w:bCs/>
          <w:color w:val="000000" w:themeColor="text1"/>
          <w:sz w:val="22"/>
          <w:szCs w:val="22"/>
        </w:rPr>
        <w:t>Designation.........................</w:t>
      </w:r>
    </w:p>
    <w:p w14:paraId="78979C21" w14:textId="3D06B751" w:rsidR="6873A68D" w:rsidRDefault="6873A68D" w:rsidP="6873A68D">
      <w:pPr>
        <w:spacing w:after="160" w:line="259" w:lineRule="auto"/>
        <w:rPr>
          <w:rFonts w:ascii="Arial" w:eastAsia="Arial" w:hAnsi="Arial" w:cs="Arial"/>
          <w:color w:val="000000" w:themeColor="text1"/>
          <w:sz w:val="22"/>
          <w:szCs w:val="22"/>
        </w:rPr>
      </w:pPr>
      <w:r w:rsidRPr="6873A68D">
        <w:rPr>
          <w:rFonts w:ascii="Arial" w:eastAsia="Arial" w:hAnsi="Arial" w:cs="Arial"/>
          <w:b/>
          <w:bCs/>
          <w:color w:val="000000" w:themeColor="text1"/>
          <w:sz w:val="22"/>
          <w:szCs w:val="22"/>
        </w:rPr>
        <w:t>Date..............................</w:t>
      </w:r>
    </w:p>
    <w:p w14:paraId="3F5CF34B" w14:textId="77777777" w:rsidR="00D72EB9" w:rsidRDefault="00D72EB9" w:rsidP="00D72EB9">
      <w:pPr>
        <w:jc w:val="both"/>
        <w:rPr>
          <w:b/>
          <w:sz w:val="22"/>
        </w:rPr>
      </w:pPr>
      <w:r>
        <w:rPr>
          <w:b/>
          <w:sz w:val="22"/>
        </w:rPr>
        <w:lastRenderedPageBreak/>
        <w:t xml:space="preserve">Conditions of Contract - Services </w:t>
      </w:r>
    </w:p>
    <w:p w14:paraId="6BEE5D7C" w14:textId="6350A0E0" w:rsidR="00D72EB9" w:rsidRDefault="00D72EB9" w:rsidP="00D72EB9">
      <w:pPr>
        <w:jc w:val="both"/>
        <w:rPr>
          <w:sz w:val="24"/>
        </w:rPr>
      </w:pPr>
      <w:r>
        <w:rPr>
          <w:b/>
          <w:sz w:val="22"/>
        </w:rPr>
        <w:t>Ref:</w:t>
      </w:r>
      <w:r>
        <w:rPr>
          <w:sz w:val="22"/>
        </w:rPr>
        <w:t xml:space="preserve"> </w:t>
      </w:r>
      <w:r>
        <w:rPr>
          <w:sz w:val="22"/>
        </w:rPr>
        <w:t>ML220801</w:t>
      </w:r>
      <w:r>
        <w:rPr>
          <w:sz w:val="22"/>
        </w:rPr>
        <w:t xml:space="preserve"> </w:t>
      </w:r>
    </w:p>
    <w:p w14:paraId="328544B3" w14:textId="6BA26699" w:rsidR="00D72EB9" w:rsidRDefault="00D72EB9" w:rsidP="00D72EB9">
      <w:pPr>
        <w:jc w:val="both"/>
      </w:pPr>
      <w:r>
        <w:rPr>
          <w:b/>
          <w:sz w:val="22"/>
        </w:rPr>
        <w:t>Title:</w:t>
      </w:r>
      <w:r>
        <w:rPr>
          <w:sz w:val="22"/>
        </w:rPr>
        <w:t xml:space="preserve"> </w:t>
      </w:r>
      <w:r>
        <w:rPr>
          <w:rFonts w:ascii="Arial" w:hAnsi="Arial" w:cs="Arial"/>
          <w:b/>
          <w:szCs w:val="22"/>
        </w:rPr>
        <w:t>Service for the Virological Analysis of Fish Tissue</w:t>
      </w:r>
      <w:r>
        <w:rPr>
          <w:sz w:val="22"/>
        </w:rPr>
        <w:t xml:space="preserve"> </w:t>
      </w:r>
    </w:p>
    <w:p w14:paraId="3DA95B2C" w14:textId="77777777" w:rsidR="00D72EB9" w:rsidRDefault="00D72EB9" w:rsidP="00D72EB9">
      <w:pPr>
        <w:jc w:val="both"/>
        <w:rPr>
          <w:b/>
          <w:sz w:val="22"/>
        </w:rPr>
      </w:pPr>
      <w:r>
        <w:rPr>
          <w:b/>
          <w:sz w:val="22"/>
        </w:rPr>
        <w:t xml:space="preserve">Index </w:t>
      </w:r>
    </w:p>
    <w:p w14:paraId="251B8027"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DEFINITIONS................................................................................................................. </w:t>
      </w:r>
    </w:p>
    <w:p w14:paraId="2B10117D"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PRECEDENCE............................................................................................................... </w:t>
      </w:r>
    </w:p>
    <w:p w14:paraId="227BC087"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CONTRACT SUPERVISOR........................................................................................... </w:t>
      </w:r>
    </w:p>
    <w:p w14:paraId="0095C5E7"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THE SERVICES............................................................................................................. </w:t>
      </w:r>
    </w:p>
    <w:p w14:paraId="0CD5CDA4"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ASSIGNMENT................................................................................................................ </w:t>
      </w:r>
    </w:p>
    <w:p w14:paraId="013ED231"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CONTRACT PERIOD..................................................................................................... </w:t>
      </w:r>
    </w:p>
    <w:p w14:paraId="621256F6"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PROPERTY.................................................................................................................... </w:t>
      </w:r>
    </w:p>
    <w:p w14:paraId="749F038E"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MATERIALS................................................................................................................... </w:t>
      </w:r>
    </w:p>
    <w:p w14:paraId="135846AA"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SECURITY..................................................................................................................... </w:t>
      </w:r>
    </w:p>
    <w:p w14:paraId="3C9BA6C6"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VARIATIONS................................................................................................................. </w:t>
      </w:r>
    </w:p>
    <w:p w14:paraId="3A59CA8E"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EXTENSIONS OF TIME................................................................................................ </w:t>
      </w:r>
    </w:p>
    <w:p w14:paraId="21BC6E26"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DEFAULT....................................................................................................................... </w:t>
      </w:r>
    </w:p>
    <w:p w14:paraId="54DA62FF"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TERMINATION............................................................................................................... </w:t>
      </w:r>
    </w:p>
    <w:p w14:paraId="5914BD82"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DETERMINATION.......................................................................................................... </w:t>
      </w:r>
    </w:p>
    <w:p w14:paraId="0BB6FB26"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INDEMNITY.................................................................................................................... </w:t>
      </w:r>
    </w:p>
    <w:p w14:paraId="05CD88E5"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LIMIT OF CONTRACTOR’S LIABILITY......................................................................... </w:t>
      </w:r>
    </w:p>
    <w:p w14:paraId="3909737D"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INSURANCE.................................................................................................................. </w:t>
      </w:r>
    </w:p>
    <w:p w14:paraId="3AA04206" w14:textId="77777777" w:rsidR="00D72EB9" w:rsidRDefault="00D72EB9" w:rsidP="00D72EB9">
      <w:pPr>
        <w:pStyle w:val="ListParagraph"/>
        <w:numPr>
          <w:ilvl w:val="0"/>
          <w:numId w:val="14"/>
        </w:numPr>
        <w:suppressAutoHyphens/>
        <w:autoSpaceDE w:val="0"/>
        <w:autoSpaceDN w:val="0"/>
        <w:spacing w:after="0" w:line="240" w:lineRule="auto"/>
        <w:jc w:val="both"/>
        <w:rPr>
          <w:szCs w:val="24"/>
        </w:rPr>
      </w:pPr>
      <w:r>
        <w:rPr>
          <w:color w:val="000000"/>
          <w:sz w:val="20"/>
          <w:szCs w:val="20"/>
        </w:rPr>
        <w:t>PREVENTION OF FRAUD AND CORRUPTION</w:t>
      </w:r>
      <w:r>
        <w:rPr>
          <w:color w:val="000000"/>
          <w:sz w:val="20"/>
        </w:rPr>
        <w:t xml:space="preserve">........................................................... </w:t>
      </w:r>
    </w:p>
    <w:p w14:paraId="3111C230"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MONITORING AND AUDIT............................................................................................ </w:t>
      </w:r>
    </w:p>
    <w:p w14:paraId="11537565"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CONTRACT PRICE........................................................................................................ </w:t>
      </w:r>
    </w:p>
    <w:p w14:paraId="49CB61E2"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INVOICING AND PAYMENT.......................................................................................... </w:t>
      </w:r>
    </w:p>
    <w:p w14:paraId="1A76EBCD"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INTELLECTUAL PROPERTY RIGHTS.......................................................................... </w:t>
      </w:r>
    </w:p>
    <w:p w14:paraId="5F40E300"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WARRANTY................................................................................................................... </w:t>
      </w:r>
    </w:p>
    <w:p w14:paraId="5751546F"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STATUTORY REQUIREMENTS.................................................................................... </w:t>
      </w:r>
    </w:p>
    <w:p w14:paraId="66211391"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ENVIRONMENT, SUSTAINABILITY AND DIVERSITY................................................. </w:t>
      </w:r>
    </w:p>
    <w:p w14:paraId="1DF89B70"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PUBLICITY..................................................................................................................... </w:t>
      </w:r>
    </w:p>
    <w:p w14:paraId="656FD188"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LAW................................................................................................................................ </w:t>
      </w:r>
    </w:p>
    <w:p w14:paraId="0DC630F1"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WAIVER.......................................................................................................................... </w:t>
      </w:r>
    </w:p>
    <w:p w14:paraId="07503B8F"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ENFORCEABILITY AND SURVIVORSHIP.................................................................... </w:t>
      </w:r>
    </w:p>
    <w:p w14:paraId="2C09A4A8"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DISPUTE RESOLUTION................................................................................................ </w:t>
      </w:r>
    </w:p>
    <w:p w14:paraId="08FE945B" w14:textId="77777777" w:rsidR="00D72EB9" w:rsidRDefault="00D72EB9" w:rsidP="00D72EB9">
      <w:pPr>
        <w:pStyle w:val="ListParagraph"/>
        <w:numPr>
          <w:ilvl w:val="0"/>
          <w:numId w:val="14"/>
        </w:numPr>
        <w:suppressAutoHyphens/>
        <w:autoSpaceDE w:val="0"/>
        <w:autoSpaceDN w:val="0"/>
        <w:spacing w:after="0" w:line="240" w:lineRule="auto"/>
        <w:jc w:val="both"/>
        <w:rPr>
          <w:color w:val="000000"/>
          <w:sz w:val="20"/>
        </w:rPr>
      </w:pPr>
      <w:r>
        <w:rPr>
          <w:color w:val="000000"/>
          <w:sz w:val="20"/>
        </w:rPr>
        <w:t xml:space="preserve">GENERAL....................................................................................................................... </w:t>
      </w:r>
    </w:p>
    <w:p w14:paraId="298E19F0" w14:textId="77777777" w:rsidR="00D72EB9" w:rsidRDefault="00D72EB9" w:rsidP="00D72EB9">
      <w:pPr>
        <w:pStyle w:val="ListParagraph"/>
        <w:numPr>
          <w:ilvl w:val="0"/>
          <w:numId w:val="14"/>
        </w:numPr>
        <w:suppressAutoHyphens/>
        <w:autoSpaceDE w:val="0"/>
        <w:autoSpaceDN w:val="0"/>
        <w:spacing w:after="0" w:line="240" w:lineRule="auto"/>
        <w:ind w:right="-680"/>
        <w:jc w:val="both"/>
        <w:rPr>
          <w:color w:val="000000"/>
          <w:sz w:val="20"/>
        </w:rPr>
      </w:pPr>
      <w:r>
        <w:rPr>
          <w:color w:val="000000"/>
          <w:sz w:val="20"/>
        </w:rPr>
        <w:t>FREEDOM OF INFORMATION......................................................................................</w:t>
      </w:r>
    </w:p>
    <w:p w14:paraId="4B85CC7A" w14:textId="77777777" w:rsidR="00D72EB9" w:rsidRDefault="00D72EB9" w:rsidP="00D72EB9">
      <w:pPr>
        <w:pStyle w:val="ListParagraph"/>
        <w:numPr>
          <w:ilvl w:val="0"/>
          <w:numId w:val="14"/>
        </w:numPr>
        <w:suppressAutoHyphens/>
        <w:autoSpaceDE w:val="0"/>
        <w:autoSpaceDN w:val="0"/>
        <w:spacing w:after="0" w:line="240" w:lineRule="auto"/>
        <w:ind w:right="-680"/>
        <w:jc w:val="both"/>
        <w:rPr>
          <w:szCs w:val="24"/>
        </w:rPr>
      </w:pPr>
      <w:r>
        <w:rPr>
          <w:sz w:val="20"/>
          <w:szCs w:val="20"/>
        </w:rPr>
        <w:t>DATA PROTECTION………………………………………………………………………….</w:t>
      </w:r>
    </w:p>
    <w:p w14:paraId="67023850" w14:textId="77777777" w:rsidR="00D72EB9" w:rsidRDefault="00D72EB9" w:rsidP="00D72EB9">
      <w:pPr>
        <w:pStyle w:val="ListParagraph"/>
        <w:jc w:val="both"/>
        <w:rPr>
          <w:b/>
          <w:sz w:val="22"/>
        </w:rPr>
      </w:pPr>
    </w:p>
    <w:p w14:paraId="5B3746A7" w14:textId="77777777" w:rsidR="00D72EB9" w:rsidRDefault="00D72EB9" w:rsidP="00D72EB9">
      <w:pPr>
        <w:jc w:val="center"/>
        <w:rPr>
          <w:b/>
          <w:sz w:val="22"/>
        </w:rPr>
      </w:pPr>
      <w:r>
        <w:rPr>
          <w:b/>
          <w:sz w:val="22"/>
        </w:rPr>
        <w:t>All rights reserved. No part of this document may be reproduced or transmitted in any form or by any means, including photocopying and recording, without the written permission of the copyright holder.</w:t>
      </w:r>
    </w:p>
    <w:p w14:paraId="729E5C97" w14:textId="77777777" w:rsidR="00D72EB9" w:rsidRDefault="00D72EB9" w:rsidP="00D72EB9">
      <w:pPr>
        <w:jc w:val="center"/>
        <w:rPr>
          <w:b/>
          <w:sz w:val="22"/>
        </w:rPr>
      </w:pPr>
      <w:r>
        <w:rPr>
          <w:b/>
          <w:sz w:val="22"/>
        </w:rPr>
        <w:t>Such written permission must also be obtained before any part of this publication is stored in a retrieval system of any nature.</w:t>
      </w:r>
    </w:p>
    <w:p w14:paraId="40530A96" w14:textId="77777777" w:rsidR="00D72EB9" w:rsidRDefault="00D72EB9" w:rsidP="00D72EB9">
      <w:pPr>
        <w:jc w:val="center"/>
        <w:rPr>
          <w:b/>
          <w:sz w:val="22"/>
        </w:rPr>
      </w:pPr>
      <w:r>
        <w:rPr>
          <w:b/>
          <w:sz w:val="22"/>
        </w:rPr>
        <w:t>© Environment Agency 2018</w:t>
      </w:r>
    </w:p>
    <w:p w14:paraId="4CC9EE8A" w14:textId="77777777" w:rsidR="00D72EB9" w:rsidRDefault="00D72EB9" w:rsidP="00D72EB9">
      <w:pPr>
        <w:pageBreakBefore/>
        <w:jc w:val="both"/>
        <w:rPr>
          <w:sz w:val="22"/>
        </w:rPr>
      </w:pPr>
    </w:p>
    <w:p w14:paraId="79D0F9FF" w14:textId="77777777" w:rsidR="00D72EB9" w:rsidRDefault="00D72EB9" w:rsidP="00D72EB9">
      <w:pPr>
        <w:pStyle w:val="ListParagraph"/>
        <w:numPr>
          <w:ilvl w:val="0"/>
          <w:numId w:val="15"/>
        </w:numPr>
        <w:suppressAutoHyphens/>
        <w:autoSpaceDN w:val="0"/>
        <w:spacing w:after="160" w:line="254" w:lineRule="auto"/>
        <w:jc w:val="both"/>
        <w:rPr>
          <w:b/>
          <w:sz w:val="22"/>
        </w:rPr>
      </w:pPr>
      <w:r>
        <w:rPr>
          <w:b/>
          <w:sz w:val="22"/>
        </w:rPr>
        <w:t xml:space="preserve">DEFINITIONS </w:t>
      </w:r>
    </w:p>
    <w:p w14:paraId="6113B1FB" w14:textId="77777777" w:rsidR="00D72EB9" w:rsidRDefault="00D72EB9" w:rsidP="00D72EB9">
      <w:pPr>
        <w:pStyle w:val="ListParagraph"/>
        <w:ind w:left="360"/>
        <w:jc w:val="both"/>
        <w:rPr>
          <w:b/>
          <w:sz w:val="22"/>
        </w:rPr>
      </w:pPr>
    </w:p>
    <w:p w14:paraId="4B9FDE3F" w14:textId="77777777" w:rsidR="00D72EB9" w:rsidRDefault="00D72EB9" w:rsidP="00D72EB9">
      <w:pPr>
        <w:pStyle w:val="ListParagraph"/>
        <w:numPr>
          <w:ilvl w:val="1"/>
          <w:numId w:val="15"/>
        </w:numPr>
        <w:suppressAutoHyphens/>
        <w:autoSpaceDN w:val="0"/>
        <w:spacing w:after="160" w:line="254" w:lineRule="auto"/>
        <w:jc w:val="both"/>
        <w:rPr>
          <w:sz w:val="22"/>
        </w:rPr>
      </w:pPr>
      <w:r>
        <w:rPr>
          <w:sz w:val="22"/>
        </w:rPr>
        <w:t xml:space="preserve">In the Contract, unless the context otherwise requires the following words and expressions shall have the following meanings assigned to them. </w:t>
      </w:r>
    </w:p>
    <w:p w14:paraId="4F1DFE96" w14:textId="77777777" w:rsidR="00D72EB9" w:rsidRDefault="00D72EB9" w:rsidP="00D72EB9">
      <w:pPr>
        <w:pStyle w:val="ListParagraph"/>
        <w:ind w:left="792"/>
        <w:jc w:val="both"/>
        <w:rPr>
          <w:sz w:val="22"/>
        </w:rPr>
      </w:pPr>
    </w:p>
    <w:p w14:paraId="4CBCA951" w14:textId="77777777" w:rsidR="00D72EB9" w:rsidRDefault="00D72EB9" w:rsidP="00D72EB9">
      <w:pPr>
        <w:pStyle w:val="ListParagraph"/>
        <w:numPr>
          <w:ilvl w:val="2"/>
          <w:numId w:val="16"/>
        </w:numPr>
        <w:suppressAutoHyphens/>
        <w:autoSpaceDN w:val="0"/>
        <w:spacing w:after="160" w:line="254" w:lineRule="auto"/>
        <w:jc w:val="both"/>
      </w:pPr>
      <w:r>
        <w:rPr>
          <w:sz w:val="22"/>
          <w:u w:val="single"/>
        </w:rPr>
        <w:t>Agency</w:t>
      </w:r>
      <w:r>
        <w:rPr>
          <w:sz w:val="22"/>
        </w:rPr>
        <w:tab/>
      </w:r>
    </w:p>
    <w:p w14:paraId="7CB866AF" w14:textId="77777777" w:rsidR="00D72EB9" w:rsidRDefault="00D72EB9" w:rsidP="00D72EB9">
      <w:pPr>
        <w:pStyle w:val="ListParagraph"/>
        <w:ind w:left="3402"/>
        <w:jc w:val="both"/>
      </w:pPr>
      <w:r>
        <w:rPr>
          <w:sz w:val="22"/>
        </w:rPr>
        <w:t xml:space="preserve">The Environment Agency, its </w:t>
      </w:r>
      <w:proofErr w:type="gramStart"/>
      <w:r>
        <w:rPr>
          <w:sz w:val="22"/>
        </w:rPr>
        <w:t>successors</w:t>
      </w:r>
      <w:proofErr w:type="gramEnd"/>
      <w:r>
        <w:rPr>
          <w:sz w:val="22"/>
        </w:rPr>
        <w:t xml:space="preserve"> and assigns. </w:t>
      </w:r>
    </w:p>
    <w:p w14:paraId="494834BF" w14:textId="77777777" w:rsidR="00D72EB9" w:rsidRDefault="00D72EB9" w:rsidP="00D72EB9">
      <w:pPr>
        <w:pStyle w:val="ListParagraph"/>
        <w:ind w:left="1224"/>
        <w:jc w:val="both"/>
        <w:rPr>
          <w:sz w:val="22"/>
          <w:u w:val="single"/>
        </w:rPr>
      </w:pPr>
    </w:p>
    <w:p w14:paraId="721C4FE3" w14:textId="77777777" w:rsidR="00D72EB9" w:rsidRDefault="00D72EB9" w:rsidP="00D72EB9">
      <w:pPr>
        <w:pStyle w:val="ListParagraph"/>
        <w:numPr>
          <w:ilvl w:val="2"/>
          <w:numId w:val="16"/>
        </w:numPr>
        <w:suppressAutoHyphens/>
        <w:autoSpaceDN w:val="0"/>
        <w:spacing w:after="160" w:line="254" w:lineRule="auto"/>
        <w:jc w:val="both"/>
        <w:rPr>
          <w:sz w:val="22"/>
          <w:u w:val="single"/>
        </w:rPr>
      </w:pPr>
      <w:r>
        <w:rPr>
          <w:sz w:val="22"/>
          <w:u w:val="single"/>
        </w:rPr>
        <w:t>Agency Property</w:t>
      </w:r>
    </w:p>
    <w:p w14:paraId="4331A2C3" w14:textId="77777777" w:rsidR="00D72EB9" w:rsidRDefault="00D72EB9" w:rsidP="00D72EB9">
      <w:pPr>
        <w:pStyle w:val="ListParagraph"/>
        <w:ind w:left="3402"/>
        <w:jc w:val="both"/>
        <w:rPr>
          <w:sz w:val="22"/>
        </w:rPr>
      </w:pPr>
      <w:r>
        <w:rPr>
          <w:sz w:val="22"/>
        </w:rPr>
        <w:t>All property issued or made available for use by the Agency to the Contractor in connection with the Contract.</w:t>
      </w:r>
    </w:p>
    <w:p w14:paraId="623DF0E0" w14:textId="77777777" w:rsidR="00D72EB9" w:rsidRDefault="00D72EB9" w:rsidP="00D72EB9">
      <w:pPr>
        <w:pStyle w:val="ListParagraph"/>
        <w:jc w:val="both"/>
        <w:rPr>
          <w:sz w:val="22"/>
        </w:rPr>
      </w:pPr>
    </w:p>
    <w:p w14:paraId="7D4E99A3" w14:textId="77777777" w:rsidR="00D72EB9" w:rsidRDefault="00D72EB9" w:rsidP="00D72EB9">
      <w:pPr>
        <w:pStyle w:val="ListParagraph"/>
        <w:numPr>
          <w:ilvl w:val="2"/>
          <w:numId w:val="16"/>
        </w:numPr>
        <w:suppressAutoHyphens/>
        <w:autoSpaceDN w:val="0"/>
        <w:spacing w:after="160" w:line="254" w:lineRule="auto"/>
        <w:jc w:val="both"/>
        <w:rPr>
          <w:sz w:val="22"/>
          <w:u w:val="single"/>
        </w:rPr>
      </w:pPr>
      <w:r>
        <w:rPr>
          <w:sz w:val="22"/>
          <w:u w:val="single"/>
        </w:rPr>
        <w:t>The Appendix</w:t>
      </w:r>
    </w:p>
    <w:p w14:paraId="4B69015E" w14:textId="77777777" w:rsidR="00D72EB9" w:rsidRDefault="00D72EB9" w:rsidP="00D72EB9">
      <w:pPr>
        <w:pStyle w:val="ListParagraph"/>
        <w:ind w:left="3402"/>
        <w:jc w:val="both"/>
        <w:rPr>
          <w:sz w:val="22"/>
        </w:rPr>
      </w:pPr>
      <w:r>
        <w:rPr>
          <w:sz w:val="22"/>
        </w:rPr>
        <w:t>The Appendix to these Conditions.</w:t>
      </w:r>
    </w:p>
    <w:p w14:paraId="1666566E" w14:textId="77777777" w:rsidR="00D72EB9" w:rsidRDefault="00D72EB9" w:rsidP="00D72EB9">
      <w:pPr>
        <w:pStyle w:val="ListParagraph"/>
        <w:ind w:left="360"/>
        <w:jc w:val="both"/>
        <w:rPr>
          <w:sz w:val="22"/>
        </w:rPr>
      </w:pPr>
    </w:p>
    <w:p w14:paraId="6F0E8749" w14:textId="77777777" w:rsidR="00D72EB9" w:rsidRDefault="00D72EB9" w:rsidP="00D72EB9">
      <w:pPr>
        <w:pStyle w:val="ListParagraph"/>
        <w:numPr>
          <w:ilvl w:val="2"/>
          <w:numId w:val="16"/>
        </w:numPr>
        <w:suppressAutoHyphens/>
        <w:autoSpaceDN w:val="0"/>
        <w:spacing w:after="160" w:line="254" w:lineRule="auto"/>
        <w:jc w:val="both"/>
        <w:rPr>
          <w:sz w:val="22"/>
          <w:u w:val="single"/>
        </w:rPr>
      </w:pPr>
      <w:r>
        <w:rPr>
          <w:sz w:val="22"/>
          <w:u w:val="single"/>
        </w:rPr>
        <w:t>The Contract</w:t>
      </w:r>
    </w:p>
    <w:p w14:paraId="1B68E6BF" w14:textId="77777777" w:rsidR="00D72EB9" w:rsidRDefault="00D72EB9" w:rsidP="00D72EB9">
      <w:pPr>
        <w:pStyle w:val="ListParagraph"/>
        <w:ind w:left="3402"/>
        <w:jc w:val="both"/>
        <w:rPr>
          <w:sz w:val="22"/>
        </w:rPr>
      </w:pPr>
      <w:r>
        <w:rPr>
          <w:sz w:val="22"/>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14:paraId="2268DE2B" w14:textId="77777777" w:rsidR="00D72EB9" w:rsidRDefault="00D72EB9" w:rsidP="00D72EB9">
      <w:pPr>
        <w:pStyle w:val="ListParagraph"/>
        <w:ind w:left="360"/>
        <w:jc w:val="both"/>
        <w:rPr>
          <w:sz w:val="22"/>
        </w:rPr>
      </w:pPr>
    </w:p>
    <w:p w14:paraId="2C1FD49D" w14:textId="77777777" w:rsidR="00D72EB9" w:rsidRDefault="00D72EB9" w:rsidP="00D72EB9">
      <w:pPr>
        <w:pStyle w:val="ListParagraph"/>
        <w:numPr>
          <w:ilvl w:val="2"/>
          <w:numId w:val="16"/>
        </w:numPr>
        <w:suppressAutoHyphens/>
        <w:autoSpaceDN w:val="0"/>
        <w:spacing w:after="160" w:line="254" w:lineRule="auto"/>
        <w:jc w:val="both"/>
      </w:pPr>
      <w:r>
        <w:rPr>
          <w:sz w:val="22"/>
          <w:u w:val="single"/>
        </w:rPr>
        <w:t>The Contractor</w:t>
      </w:r>
    </w:p>
    <w:p w14:paraId="5C2C5F54" w14:textId="77777777" w:rsidR="00D72EB9" w:rsidRDefault="00D72EB9" w:rsidP="00D72EB9">
      <w:pPr>
        <w:pStyle w:val="ListParagraph"/>
        <w:ind w:left="3402"/>
        <w:jc w:val="both"/>
        <w:rPr>
          <w:sz w:val="22"/>
        </w:rPr>
      </w:pPr>
      <w:r>
        <w:rPr>
          <w:sz w:val="22"/>
        </w:rPr>
        <w:t>The person, firm company or body who undertakes to supply the Services to the Agency as defined in the Contract.</w:t>
      </w:r>
    </w:p>
    <w:p w14:paraId="2D52009E" w14:textId="77777777" w:rsidR="00D72EB9" w:rsidRDefault="00D72EB9" w:rsidP="00D72EB9">
      <w:pPr>
        <w:pStyle w:val="ListParagraph"/>
        <w:ind w:left="360"/>
        <w:jc w:val="both"/>
        <w:rPr>
          <w:sz w:val="22"/>
        </w:rPr>
      </w:pPr>
    </w:p>
    <w:p w14:paraId="3DEE84D7" w14:textId="77777777" w:rsidR="00D72EB9" w:rsidRDefault="00D72EB9" w:rsidP="00D72EB9">
      <w:pPr>
        <w:pStyle w:val="ListParagraph"/>
        <w:numPr>
          <w:ilvl w:val="2"/>
          <w:numId w:val="16"/>
        </w:numPr>
        <w:suppressAutoHyphens/>
        <w:autoSpaceDN w:val="0"/>
        <w:spacing w:after="160" w:line="254" w:lineRule="auto"/>
        <w:jc w:val="both"/>
        <w:rPr>
          <w:sz w:val="22"/>
          <w:u w:val="single"/>
        </w:rPr>
      </w:pPr>
      <w:r>
        <w:rPr>
          <w:sz w:val="22"/>
          <w:u w:val="single"/>
        </w:rPr>
        <w:t>Contract Period</w:t>
      </w:r>
    </w:p>
    <w:p w14:paraId="026B04F9" w14:textId="77777777" w:rsidR="00D72EB9" w:rsidRDefault="00D72EB9" w:rsidP="00D72EB9">
      <w:pPr>
        <w:pStyle w:val="ListParagraph"/>
        <w:ind w:left="3402"/>
        <w:jc w:val="both"/>
        <w:rPr>
          <w:sz w:val="22"/>
        </w:rPr>
      </w:pPr>
      <w:r>
        <w:rPr>
          <w:sz w:val="22"/>
        </w:rPr>
        <w:lastRenderedPageBreak/>
        <w:t xml:space="preserve">The </w:t>
      </w:r>
      <w:proofErr w:type="gramStart"/>
      <w:r>
        <w:rPr>
          <w:sz w:val="22"/>
        </w:rPr>
        <w:t>time period</w:t>
      </w:r>
      <w:proofErr w:type="gramEnd"/>
      <w:r>
        <w:rPr>
          <w:sz w:val="22"/>
        </w:rPr>
        <w:t xml:space="preserve"> stated in the Appendix or otherwise provided in the Contract, for the performance of the Services.</w:t>
      </w:r>
    </w:p>
    <w:p w14:paraId="5EAA8844" w14:textId="77777777" w:rsidR="00D72EB9" w:rsidRDefault="00D72EB9" w:rsidP="00D72EB9">
      <w:pPr>
        <w:pStyle w:val="ListParagraph"/>
        <w:ind w:left="1224"/>
        <w:jc w:val="both"/>
        <w:rPr>
          <w:sz w:val="22"/>
        </w:rPr>
      </w:pPr>
    </w:p>
    <w:p w14:paraId="4F3A814E" w14:textId="77777777" w:rsidR="00D72EB9" w:rsidRDefault="00D72EB9" w:rsidP="00D72EB9">
      <w:pPr>
        <w:pStyle w:val="ListParagraph"/>
        <w:numPr>
          <w:ilvl w:val="2"/>
          <w:numId w:val="16"/>
        </w:numPr>
        <w:suppressAutoHyphens/>
        <w:autoSpaceDN w:val="0"/>
        <w:spacing w:after="160" w:line="254" w:lineRule="auto"/>
        <w:jc w:val="both"/>
      </w:pPr>
      <w:r>
        <w:rPr>
          <w:sz w:val="22"/>
          <w:u w:val="single"/>
        </w:rPr>
        <w:t>Contractor Personn</w:t>
      </w:r>
      <w:r>
        <w:rPr>
          <w:sz w:val="22"/>
        </w:rPr>
        <w:t xml:space="preserve">el </w:t>
      </w:r>
    </w:p>
    <w:p w14:paraId="127F6DB2" w14:textId="77777777" w:rsidR="00D72EB9" w:rsidRDefault="00D72EB9" w:rsidP="00D72EB9">
      <w:pPr>
        <w:pStyle w:val="ListParagraph"/>
        <w:ind w:left="3402"/>
        <w:jc w:val="both"/>
        <w:rPr>
          <w:sz w:val="22"/>
        </w:rPr>
      </w:pPr>
      <w:r>
        <w:rPr>
          <w:sz w:val="22"/>
        </w:rPr>
        <w:t xml:space="preserve">means all directors, officers, employees, agents, </w:t>
      </w:r>
      <w:proofErr w:type="gramStart"/>
      <w:r>
        <w:rPr>
          <w:sz w:val="22"/>
        </w:rPr>
        <w:t>consultants</w:t>
      </w:r>
      <w:proofErr w:type="gramEnd"/>
      <w:r>
        <w:rPr>
          <w:sz w:val="22"/>
        </w:rPr>
        <w:t xml:space="preserve"> and contractors of the Contractor and/or of any sub-contractor engaged in the performance of its obligations under this Contract</w:t>
      </w:r>
    </w:p>
    <w:p w14:paraId="3DA00FC5" w14:textId="77777777" w:rsidR="00D72EB9" w:rsidRDefault="00D72EB9" w:rsidP="00D72EB9">
      <w:pPr>
        <w:pStyle w:val="ListParagraph"/>
        <w:ind w:left="3402"/>
        <w:jc w:val="both"/>
        <w:rPr>
          <w:sz w:val="22"/>
        </w:rPr>
      </w:pPr>
    </w:p>
    <w:p w14:paraId="4089C4B2" w14:textId="77777777" w:rsidR="00D72EB9" w:rsidRDefault="00D72EB9" w:rsidP="00D72EB9">
      <w:pPr>
        <w:pStyle w:val="ListParagraph"/>
        <w:numPr>
          <w:ilvl w:val="2"/>
          <w:numId w:val="16"/>
        </w:numPr>
        <w:suppressAutoHyphens/>
        <w:autoSpaceDN w:val="0"/>
        <w:spacing w:after="160" w:line="254" w:lineRule="auto"/>
        <w:jc w:val="both"/>
        <w:rPr>
          <w:szCs w:val="24"/>
        </w:rPr>
      </w:pPr>
      <w:r>
        <w:rPr>
          <w:sz w:val="22"/>
          <w:u w:val="single"/>
        </w:rPr>
        <w:t>Contract Price</w:t>
      </w:r>
    </w:p>
    <w:p w14:paraId="004BA920" w14:textId="77777777" w:rsidR="00D72EB9" w:rsidRDefault="00D72EB9" w:rsidP="00D72EB9">
      <w:pPr>
        <w:pStyle w:val="ListParagraph"/>
        <w:ind w:left="3402"/>
        <w:jc w:val="both"/>
        <w:rPr>
          <w:sz w:val="22"/>
        </w:rPr>
      </w:pPr>
      <w:r>
        <w:rPr>
          <w:sz w:val="22"/>
        </w:rPr>
        <w:t>The price exclusive of VAT set out in the Contract for which the Contractor has agreed to supply the services.</w:t>
      </w:r>
    </w:p>
    <w:p w14:paraId="71A3D689" w14:textId="77777777" w:rsidR="00D72EB9" w:rsidRDefault="00D72EB9" w:rsidP="00D72EB9">
      <w:pPr>
        <w:pStyle w:val="ListParagraph"/>
        <w:ind w:left="360"/>
        <w:jc w:val="both"/>
        <w:rPr>
          <w:sz w:val="22"/>
        </w:rPr>
      </w:pPr>
    </w:p>
    <w:p w14:paraId="356A4287" w14:textId="77777777" w:rsidR="00D72EB9" w:rsidRDefault="00D72EB9" w:rsidP="00D72EB9">
      <w:pPr>
        <w:pStyle w:val="ListParagraph"/>
        <w:numPr>
          <w:ilvl w:val="2"/>
          <w:numId w:val="16"/>
        </w:numPr>
        <w:suppressAutoHyphens/>
        <w:autoSpaceDN w:val="0"/>
        <w:spacing w:after="160" w:line="254" w:lineRule="auto"/>
        <w:jc w:val="both"/>
      </w:pPr>
      <w:r>
        <w:rPr>
          <w:sz w:val="22"/>
          <w:u w:val="single"/>
        </w:rPr>
        <w:t>Contract Supervisor</w:t>
      </w:r>
    </w:p>
    <w:p w14:paraId="4887078A" w14:textId="77777777" w:rsidR="00D72EB9" w:rsidRDefault="00D72EB9" w:rsidP="00D72EB9">
      <w:pPr>
        <w:pStyle w:val="ListParagraph"/>
        <w:ind w:left="3402"/>
        <w:jc w:val="both"/>
        <w:rPr>
          <w:sz w:val="22"/>
        </w:rPr>
      </w:pPr>
      <w:r>
        <w:rPr>
          <w:sz w:val="22"/>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14:paraId="7F391272" w14:textId="77777777" w:rsidR="00D72EB9" w:rsidRDefault="00D72EB9" w:rsidP="00D72EB9">
      <w:pPr>
        <w:pStyle w:val="ListParagraph"/>
        <w:ind w:left="360"/>
        <w:jc w:val="both"/>
        <w:rPr>
          <w:sz w:val="22"/>
        </w:rPr>
      </w:pPr>
    </w:p>
    <w:p w14:paraId="4B858D09" w14:textId="77777777" w:rsidR="00D72EB9" w:rsidRDefault="00D72EB9" w:rsidP="00D72EB9">
      <w:pPr>
        <w:pStyle w:val="ListParagraph"/>
        <w:numPr>
          <w:ilvl w:val="2"/>
          <w:numId w:val="16"/>
        </w:numPr>
        <w:suppressAutoHyphens/>
        <w:autoSpaceDN w:val="0"/>
        <w:spacing w:after="160" w:line="254" w:lineRule="auto"/>
        <w:jc w:val="both"/>
        <w:rPr>
          <w:sz w:val="22"/>
          <w:u w:val="single"/>
        </w:rPr>
      </w:pPr>
      <w:r>
        <w:rPr>
          <w:sz w:val="22"/>
          <w:u w:val="single"/>
        </w:rPr>
        <w:t>Contracting Authority</w:t>
      </w:r>
    </w:p>
    <w:p w14:paraId="5D806237" w14:textId="77777777" w:rsidR="00D72EB9" w:rsidRDefault="00D72EB9" w:rsidP="00D72EB9">
      <w:pPr>
        <w:pStyle w:val="ListParagraph"/>
        <w:ind w:left="3402"/>
        <w:jc w:val="both"/>
        <w:rPr>
          <w:sz w:val="22"/>
        </w:rPr>
      </w:pPr>
      <w:r>
        <w:rPr>
          <w:sz w:val="22"/>
        </w:rPr>
        <w:t>means any contracting authorities (other than the Environment Agency) as defined in regulation 2 of the Public Contract Regulations 2015 (SI 2015/102) (as amended).</w:t>
      </w:r>
    </w:p>
    <w:p w14:paraId="2144D0EB" w14:textId="77777777" w:rsidR="00D72EB9" w:rsidRDefault="00D72EB9" w:rsidP="00D72EB9">
      <w:pPr>
        <w:pStyle w:val="ListParagraph"/>
        <w:ind w:left="3402"/>
        <w:jc w:val="both"/>
        <w:rPr>
          <w:sz w:val="22"/>
        </w:rPr>
      </w:pPr>
    </w:p>
    <w:p w14:paraId="680F814A" w14:textId="77777777" w:rsidR="00D72EB9" w:rsidRDefault="00D72EB9" w:rsidP="00D72EB9">
      <w:pPr>
        <w:pStyle w:val="ListParagraph"/>
        <w:numPr>
          <w:ilvl w:val="2"/>
          <w:numId w:val="16"/>
        </w:numPr>
        <w:suppressAutoHyphens/>
        <w:autoSpaceDN w:val="0"/>
        <w:spacing w:after="160" w:line="254" w:lineRule="auto"/>
        <w:jc w:val="both"/>
        <w:rPr>
          <w:sz w:val="22"/>
          <w:u w:val="single"/>
        </w:rPr>
      </w:pPr>
      <w:r>
        <w:rPr>
          <w:sz w:val="22"/>
          <w:u w:val="single"/>
        </w:rPr>
        <w:t>Data Protection Legislation</w:t>
      </w:r>
    </w:p>
    <w:p w14:paraId="35DFDD62" w14:textId="77777777" w:rsidR="00D72EB9" w:rsidRDefault="00D72EB9" w:rsidP="00D72EB9">
      <w:pPr>
        <w:pStyle w:val="ListParagraph"/>
        <w:ind w:left="3402"/>
        <w:jc w:val="both"/>
        <w:rPr>
          <w:sz w:val="22"/>
        </w:rPr>
      </w:pPr>
      <w:r>
        <w:rPr>
          <w:sz w:val="22"/>
        </w:rPr>
        <w:t>means: (</w:t>
      </w:r>
      <w:proofErr w:type="spellStart"/>
      <w:r>
        <w:rPr>
          <w:sz w:val="22"/>
        </w:rPr>
        <w:t>i</w:t>
      </w:r>
      <w:proofErr w:type="spellEnd"/>
      <w:r>
        <w:rPr>
          <w:sz w:val="22"/>
        </w:rPr>
        <w:t xml:space="preserve">)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w:t>
      </w:r>
      <w:r>
        <w:rPr>
          <w:sz w:val="22"/>
        </w:rPr>
        <w:lastRenderedPageBreak/>
        <w:t>privacy; (iii) all applicable Law about the processing of personal data and privacy</w:t>
      </w:r>
    </w:p>
    <w:p w14:paraId="683CC8D9" w14:textId="77777777" w:rsidR="00D72EB9" w:rsidRDefault="00D72EB9" w:rsidP="00D72EB9">
      <w:pPr>
        <w:pStyle w:val="ListParagraph"/>
        <w:ind w:left="3402"/>
        <w:jc w:val="both"/>
        <w:rPr>
          <w:sz w:val="22"/>
          <w:u w:val="single"/>
        </w:rPr>
      </w:pPr>
    </w:p>
    <w:p w14:paraId="7EF21B46" w14:textId="77777777" w:rsidR="00D72EB9" w:rsidRDefault="00D72EB9" w:rsidP="00D72EB9">
      <w:pPr>
        <w:pStyle w:val="ListParagraph"/>
        <w:numPr>
          <w:ilvl w:val="2"/>
          <w:numId w:val="16"/>
        </w:numPr>
        <w:suppressAutoHyphens/>
        <w:autoSpaceDN w:val="0"/>
        <w:spacing w:after="160" w:line="254" w:lineRule="auto"/>
        <w:jc w:val="both"/>
        <w:rPr>
          <w:sz w:val="22"/>
          <w:u w:val="single"/>
        </w:rPr>
      </w:pPr>
      <w:r>
        <w:rPr>
          <w:sz w:val="22"/>
          <w:u w:val="single"/>
        </w:rPr>
        <w:t>Data Protection Schedule</w:t>
      </w:r>
    </w:p>
    <w:p w14:paraId="290D4298" w14:textId="77777777" w:rsidR="00D72EB9" w:rsidRDefault="00D72EB9" w:rsidP="00D72EB9">
      <w:pPr>
        <w:pStyle w:val="ListParagraph"/>
        <w:ind w:left="3402"/>
        <w:jc w:val="both"/>
        <w:rPr>
          <w:sz w:val="22"/>
        </w:rPr>
      </w:pPr>
      <w:r>
        <w:rPr>
          <w:sz w:val="22"/>
        </w:rPr>
        <w:t>The Schedule attached to this Contract describing how the Parties will comply with the Data Protection Legislation.</w:t>
      </w:r>
    </w:p>
    <w:p w14:paraId="7CC085ED" w14:textId="77777777" w:rsidR="00D72EB9" w:rsidRDefault="00D72EB9" w:rsidP="00D72EB9">
      <w:pPr>
        <w:pStyle w:val="ListParagraph"/>
        <w:tabs>
          <w:tab w:val="left" w:pos="7820"/>
        </w:tabs>
        <w:ind w:left="3402"/>
        <w:jc w:val="both"/>
        <w:rPr>
          <w:sz w:val="22"/>
        </w:rPr>
      </w:pPr>
      <w:r>
        <w:rPr>
          <w:sz w:val="22"/>
        </w:rPr>
        <w:tab/>
      </w:r>
    </w:p>
    <w:p w14:paraId="00DEC498" w14:textId="77777777" w:rsidR="00D72EB9" w:rsidRDefault="00D72EB9" w:rsidP="00D72EB9">
      <w:pPr>
        <w:pStyle w:val="ListParagraph"/>
        <w:numPr>
          <w:ilvl w:val="2"/>
          <w:numId w:val="16"/>
        </w:numPr>
        <w:suppressAutoHyphens/>
        <w:autoSpaceDN w:val="0"/>
        <w:spacing w:after="160" w:line="254" w:lineRule="auto"/>
        <w:jc w:val="both"/>
        <w:rPr>
          <w:sz w:val="22"/>
          <w:szCs w:val="24"/>
          <w:u w:val="single"/>
        </w:rPr>
      </w:pPr>
      <w:r>
        <w:rPr>
          <w:sz w:val="22"/>
          <w:u w:val="single"/>
        </w:rPr>
        <w:t xml:space="preserve">Intellectual Property Rights </w:t>
      </w:r>
    </w:p>
    <w:p w14:paraId="7D28B97B" w14:textId="77777777" w:rsidR="00D72EB9" w:rsidRDefault="00D72EB9" w:rsidP="00D72EB9">
      <w:pPr>
        <w:pStyle w:val="ListParagraph"/>
        <w:ind w:left="3402"/>
        <w:jc w:val="both"/>
        <w:rPr>
          <w:sz w:val="22"/>
        </w:rPr>
      </w:pPr>
      <w:r>
        <w:rPr>
          <w:sz w:val="22"/>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1E60A1B7" w14:textId="77777777" w:rsidR="00D72EB9" w:rsidRDefault="00D72EB9" w:rsidP="00D72EB9">
      <w:pPr>
        <w:pStyle w:val="ListParagraph"/>
        <w:ind w:left="360"/>
        <w:jc w:val="both"/>
        <w:rPr>
          <w:sz w:val="22"/>
        </w:rPr>
      </w:pPr>
    </w:p>
    <w:p w14:paraId="7C28BC6C" w14:textId="77777777" w:rsidR="00D72EB9" w:rsidRDefault="00D72EB9" w:rsidP="00D72EB9">
      <w:pPr>
        <w:pStyle w:val="ListParagraph"/>
        <w:numPr>
          <w:ilvl w:val="2"/>
          <w:numId w:val="16"/>
        </w:numPr>
        <w:suppressAutoHyphens/>
        <w:autoSpaceDN w:val="0"/>
        <w:spacing w:after="160" w:line="254" w:lineRule="auto"/>
        <w:jc w:val="both"/>
        <w:rPr>
          <w:sz w:val="22"/>
          <w:u w:val="single"/>
        </w:rPr>
      </w:pPr>
      <w:r>
        <w:rPr>
          <w:sz w:val="22"/>
          <w:u w:val="single"/>
        </w:rPr>
        <w:t xml:space="preserve">Law </w:t>
      </w:r>
    </w:p>
    <w:p w14:paraId="41D17E5C" w14:textId="77777777" w:rsidR="00D72EB9" w:rsidRDefault="00D72EB9" w:rsidP="00D72EB9">
      <w:pPr>
        <w:pStyle w:val="ListParagraph"/>
        <w:ind w:left="3402"/>
        <w:jc w:val="both"/>
        <w:rPr>
          <w:sz w:val="22"/>
        </w:rPr>
      </w:pPr>
      <w:r>
        <w:rPr>
          <w:sz w:val="22"/>
        </w:rPr>
        <w:t xml:space="preserve">means any law, subordinate legislation within the meaning of Section 21(1) of the Interpretation Act 1978, </w:t>
      </w:r>
      <w:proofErr w:type="gramStart"/>
      <w:r>
        <w:rPr>
          <w:sz w:val="22"/>
        </w:rPr>
        <w:t>bye-law</w:t>
      </w:r>
      <w:proofErr w:type="gramEnd"/>
      <w:r>
        <w:rPr>
          <w:sz w:val="22"/>
        </w:rPr>
        <w:t>,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1CE96478" w14:textId="77777777" w:rsidR="00D72EB9" w:rsidRDefault="00D72EB9" w:rsidP="00D72EB9">
      <w:pPr>
        <w:pStyle w:val="ListParagraph"/>
        <w:ind w:left="3402"/>
        <w:jc w:val="both"/>
        <w:rPr>
          <w:sz w:val="22"/>
        </w:rPr>
      </w:pPr>
    </w:p>
    <w:p w14:paraId="40C0094A" w14:textId="77777777" w:rsidR="00D72EB9" w:rsidRDefault="00D72EB9" w:rsidP="00D72EB9">
      <w:pPr>
        <w:pStyle w:val="ListParagraph"/>
        <w:numPr>
          <w:ilvl w:val="2"/>
          <w:numId w:val="16"/>
        </w:numPr>
        <w:suppressAutoHyphens/>
        <w:autoSpaceDN w:val="0"/>
        <w:spacing w:after="160" w:line="254" w:lineRule="auto"/>
        <w:jc w:val="both"/>
        <w:rPr>
          <w:sz w:val="22"/>
          <w:szCs w:val="24"/>
          <w:u w:val="single"/>
        </w:rPr>
      </w:pPr>
      <w:r>
        <w:rPr>
          <w:sz w:val="22"/>
          <w:u w:val="single"/>
        </w:rPr>
        <w:t>Notice</w:t>
      </w:r>
    </w:p>
    <w:p w14:paraId="2231307B" w14:textId="77777777" w:rsidR="00D72EB9" w:rsidRDefault="00D72EB9" w:rsidP="00D72EB9">
      <w:pPr>
        <w:pStyle w:val="ListParagraph"/>
        <w:ind w:left="3402"/>
        <w:jc w:val="both"/>
        <w:rPr>
          <w:sz w:val="22"/>
        </w:rPr>
      </w:pPr>
      <w:r>
        <w:rPr>
          <w:sz w:val="22"/>
        </w:rPr>
        <w:t xml:space="preserve">Any written instruction or notice given to the Contractor by the Contract Supervisor, delivered by: </w:t>
      </w:r>
    </w:p>
    <w:p w14:paraId="541D94EE" w14:textId="77777777" w:rsidR="00D72EB9" w:rsidRDefault="00D72EB9" w:rsidP="00D72EB9">
      <w:pPr>
        <w:pStyle w:val="ListParagraph"/>
        <w:numPr>
          <w:ilvl w:val="0"/>
          <w:numId w:val="17"/>
        </w:numPr>
        <w:suppressAutoHyphens/>
        <w:autoSpaceDN w:val="0"/>
        <w:spacing w:after="160" w:line="254" w:lineRule="auto"/>
        <w:jc w:val="both"/>
        <w:rPr>
          <w:sz w:val="22"/>
        </w:rPr>
      </w:pPr>
      <w:r>
        <w:rPr>
          <w:sz w:val="22"/>
        </w:rPr>
        <w:t xml:space="preserve">fax, or hand delivery to the Contractor’s registered office or other address notified for the purposes of the Contract </w:t>
      </w:r>
      <w:r>
        <w:rPr>
          <w:sz w:val="22"/>
        </w:rPr>
        <w:lastRenderedPageBreak/>
        <w:t xml:space="preserve">and deemed to have been served at the date and time of </w:t>
      </w:r>
      <w:proofErr w:type="gramStart"/>
      <w:r>
        <w:rPr>
          <w:sz w:val="22"/>
        </w:rPr>
        <w:t>delivery;</w:t>
      </w:r>
      <w:proofErr w:type="gramEnd"/>
      <w:r>
        <w:rPr>
          <w:sz w:val="22"/>
        </w:rPr>
        <w:t xml:space="preserve"> </w:t>
      </w:r>
    </w:p>
    <w:p w14:paraId="0DE75BC9" w14:textId="77777777" w:rsidR="00D72EB9" w:rsidRDefault="00D72EB9" w:rsidP="00D72EB9">
      <w:pPr>
        <w:pStyle w:val="ListParagraph"/>
        <w:ind w:left="3402"/>
        <w:jc w:val="both"/>
      </w:pPr>
      <w:r>
        <w:rPr>
          <w:sz w:val="22"/>
        </w:rPr>
        <w:t>First class post to the Contractor’s registered office. Such Notices are deemed to have been served 48 hours after posting.</w:t>
      </w:r>
    </w:p>
    <w:p w14:paraId="7FB8E204" w14:textId="77777777" w:rsidR="00D72EB9" w:rsidRDefault="00D72EB9" w:rsidP="00D72EB9">
      <w:pPr>
        <w:pStyle w:val="ListParagraph"/>
        <w:ind w:left="3402"/>
        <w:jc w:val="both"/>
        <w:rPr>
          <w:sz w:val="22"/>
          <w:u w:val="single"/>
        </w:rPr>
      </w:pPr>
    </w:p>
    <w:p w14:paraId="72C3B5E7" w14:textId="77777777" w:rsidR="00D72EB9" w:rsidRDefault="00D72EB9" w:rsidP="00D72EB9">
      <w:pPr>
        <w:pStyle w:val="ListParagraph"/>
        <w:numPr>
          <w:ilvl w:val="2"/>
          <w:numId w:val="16"/>
        </w:numPr>
        <w:suppressAutoHyphens/>
        <w:autoSpaceDN w:val="0"/>
        <w:spacing w:after="160" w:line="254" w:lineRule="auto"/>
        <w:jc w:val="both"/>
        <w:rPr>
          <w:sz w:val="22"/>
          <w:szCs w:val="24"/>
          <w:u w:val="single"/>
        </w:rPr>
      </w:pPr>
      <w:r>
        <w:rPr>
          <w:sz w:val="22"/>
          <w:u w:val="single"/>
        </w:rPr>
        <w:t>Results</w:t>
      </w:r>
    </w:p>
    <w:p w14:paraId="592641E6" w14:textId="77777777" w:rsidR="00D72EB9" w:rsidRDefault="00D72EB9" w:rsidP="00D72EB9">
      <w:pPr>
        <w:pStyle w:val="ListParagraph"/>
        <w:ind w:left="3402"/>
        <w:jc w:val="both"/>
        <w:rPr>
          <w:sz w:val="22"/>
        </w:rPr>
      </w:pPr>
      <w:r>
        <w:rPr>
          <w:sz w:val="22"/>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14:paraId="2BBAEC72" w14:textId="77777777" w:rsidR="00D72EB9" w:rsidRDefault="00D72EB9" w:rsidP="00D72EB9">
      <w:pPr>
        <w:pStyle w:val="ListParagraph"/>
        <w:ind w:left="360"/>
        <w:jc w:val="both"/>
        <w:rPr>
          <w:sz w:val="22"/>
        </w:rPr>
      </w:pPr>
    </w:p>
    <w:p w14:paraId="3D0DADBA" w14:textId="77777777" w:rsidR="00D72EB9" w:rsidRDefault="00D72EB9" w:rsidP="00D72EB9">
      <w:pPr>
        <w:pStyle w:val="ListParagraph"/>
        <w:numPr>
          <w:ilvl w:val="2"/>
          <w:numId w:val="16"/>
        </w:numPr>
        <w:suppressAutoHyphens/>
        <w:autoSpaceDN w:val="0"/>
        <w:spacing w:after="160" w:line="254" w:lineRule="auto"/>
        <w:jc w:val="both"/>
        <w:rPr>
          <w:sz w:val="22"/>
          <w:u w:val="single"/>
        </w:rPr>
      </w:pPr>
      <w:r>
        <w:rPr>
          <w:sz w:val="22"/>
          <w:u w:val="single"/>
        </w:rPr>
        <w:t>The Resulting Rights</w:t>
      </w:r>
    </w:p>
    <w:p w14:paraId="50CE8A04" w14:textId="77777777" w:rsidR="00D72EB9" w:rsidRDefault="00D72EB9" w:rsidP="00D72EB9">
      <w:pPr>
        <w:pStyle w:val="ListParagraph"/>
        <w:ind w:left="3402"/>
        <w:jc w:val="both"/>
        <w:rPr>
          <w:sz w:val="22"/>
        </w:rPr>
      </w:pPr>
      <w:r>
        <w:rPr>
          <w:sz w:val="22"/>
        </w:rPr>
        <w:t xml:space="preserve">All Intellectual Property Rights in the Results that are originated, conceived, </w:t>
      </w:r>
      <w:proofErr w:type="gramStart"/>
      <w:r>
        <w:rPr>
          <w:sz w:val="22"/>
        </w:rPr>
        <w:t>written</w:t>
      </w:r>
      <w:proofErr w:type="gramEnd"/>
      <w:r>
        <w:rPr>
          <w:sz w:val="22"/>
        </w:rPr>
        <w:t xml:space="preserve"> or made by the Contractor, whether alone or with others in the performance of the Services or otherwise resulting from the Contract. </w:t>
      </w:r>
    </w:p>
    <w:p w14:paraId="1E91A64E" w14:textId="77777777" w:rsidR="00D72EB9" w:rsidRDefault="00D72EB9" w:rsidP="00D72EB9">
      <w:pPr>
        <w:pStyle w:val="ListParagraph"/>
        <w:ind w:left="4406"/>
        <w:jc w:val="both"/>
        <w:rPr>
          <w:sz w:val="22"/>
        </w:rPr>
      </w:pPr>
    </w:p>
    <w:p w14:paraId="54A5B28F" w14:textId="77777777" w:rsidR="00D72EB9" w:rsidRDefault="00D72EB9" w:rsidP="00D72EB9">
      <w:pPr>
        <w:pStyle w:val="ListParagraph"/>
        <w:numPr>
          <w:ilvl w:val="2"/>
          <w:numId w:val="16"/>
        </w:numPr>
        <w:suppressAutoHyphens/>
        <w:autoSpaceDN w:val="0"/>
        <w:spacing w:after="160" w:line="254" w:lineRule="auto"/>
        <w:jc w:val="both"/>
        <w:rPr>
          <w:sz w:val="22"/>
          <w:u w:val="single"/>
        </w:rPr>
      </w:pPr>
      <w:r>
        <w:rPr>
          <w:sz w:val="22"/>
          <w:u w:val="single"/>
        </w:rPr>
        <w:t xml:space="preserve">Permission </w:t>
      </w:r>
    </w:p>
    <w:p w14:paraId="73C008F0" w14:textId="77777777" w:rsidR="00D72EB9" w:rsidRDefault="00D72EB9" w:rsidP="00D72EB9">
      <w:pPr>
        <w:pStyle w:val="ListParagraph"/>
        <w:ind w:left="3402"/>
        <w:jc w:val="both"/>
        <w:rPr>
          <w:sz w:val="22"/>
        </w:rPr>
      </w:pPr>
      <w:r>
        <w:rPr>
          <w:sz w:val="22"/>
        </w:rPr>
        <w:t xml:space="preserve">Express permission given in writing before the act being permitted. </w:t>
      </w:r>
    </w:p>
    <w:p w14:paraId="2923DC18" w14:textId="77777777" w:rsidR="00D72EB9" w:rsidRDefault="00D72EB9" w:rsidP="00D72EB9">
      <w:pPr>
        <w:pStyle w:val="ListParagraph"/>
        <w:ind w:left="1134"/>
        <w:jc w:val="both"/>
        <w:rPr>
          <w:sz w:val="22"/>
        </w:rPr>
      </w:pPr>
    </w:p>
    <w:p w14:paraId="5FBF56C3" w14:textId="77777777" w:rsidR="00D72EB9" w:rsidRDefault="00D72EB9" w:rsidP="00D72EB9">
      <w:pPr>
        <w:pStyle w:val="ListParagraph"/>
        <w:numPr>
          <w:ilvl w:val="2"/>
          <w:numId w:val="16"/>
        </w:numPr>
        <w:suppressAutoHyphens/>
        <w:autoSpaceDN w:val="0"/>
        <w:spacing w:after="160" w:line="254" w:lineRule="auto"/>
        <w:jc w:val="both"/>
        <w:rPr>
          <w:sz w:val="22"/>
          <w:u w:val="single"/>
        </w:rPr>
      </w:pPr>
      <w:r>
        <w:rPr>
          <w:sz w:val="22"/>
          <w:u w:val="single"/>
        </w:rPr>
        <w:t xml:space="preserve">Services </w:t>
      </w:r>
    </w:p>
    <w:p w14:paraId="4A707312" w14:textId="77777777" w:rsidR="00D72EB9" w:rsidRDefault="00D72EB9" w:rsidP="00D72EB9">
      <w:pPr>
        <w:pStyle w:val="ListParagraph"/>
        <w:ind w:left="3402"/>
        <w:jc w:val="both"/>
        <w:rPr>
          <w:sz w:val="22"/>
        </w:rPr>
      </w:pPr>
      <w:r>
        <w:rPr>
          <w:sz w:val="22"/>
        </w:rPr>
        <w:t xml:space="preserve">All Services detailed in the Specification including any additions or substitutions as may be requested by the Contract Supervisor. </w:t>
      </w:r>
    </w:p>
    <w:p w14:paraId="56FB5985" w14:textId="77777777" w:rsidR="00D72EB9" w:rsidRDefault="00D72EB9" w:rsidP="00D72EB9">
      <w:pPr>
        <w:pStyle w:val="ListParagraph"/>
        <w:ind w:left="1134"/>
        <w:jc w:val="both"/>
        <w:rPr>
          <w:sz w:val="22"/>
        </w:rPr>
      </w:pPr>
    </w:p>
    <w:p w14:paraId="03A6374F" w14:textId="77777777" w:rsidR="00D72EB9" w:rsidRDefault="00D72EB9" w:rsidP="00D72EB9">
      <w:pPr>
        <w:pStyle w:val="ListParagraph"/>
        <w:numPr>
          <w:ilvl w:val="2"/>
          <w:numId w:val="16"/>
        </w:numPr>
        <w:suppressAutoHyphens/>
        <w:autoSpaceDN w:val="0"/>
        <w:spacing w:after="160" w:line="254" w:lineRule="auto"/>
        <w:jc w:val="both"/>
        <w:rPr>
          <w:sz w:val="22"/>
          <w:u w:val="single"/>
        </w:rPr>
      </w:pPr>
      <w:r>
        <w:rPr>
          <w:sz w:val="22"/>
          <w:u w:val="single"/>
        </w:rPr>
        <w:t>Regulations</w:t>
      </w:r>
    </w:p>
    <w:p w14:paraId="1AA48C12" w14:textId="77777777" w:rsidR="00D72EB9" w:rsidRDefault="00D72EB9" w:rsidP="00D72EB9">
      <w:pPr>
        <w:pStyle w:val="ListParagraph"/>
        <w:ind w:left="3402"/>
        <w:jc w:val="both"/>
        <w:rPr>
          <w:sz w:val="22"/>
        </w:rPr>
      </w:pPr>
      <w:r>
        <w:rPr>
          <w:sz w:val="22"/>
        </w:rPr>
        <w:t>Means the Public Contract Regulations 2015 (SI 2015/102) as amended.</w:t>
      </w:r>
    </w:p>
    <w:p w14:paraId="359E551F" w14:textId="77777777" w:rsidR="00D72EB9" w:rsidRDefault="00D72EB9" w:rsidP="00D72EB9">
      <w:pPr>
        <w:pStyle w:val="ListParagraph"/>
        <w:ind w:left="357"/>
        <w:jc w:val="both"/>
        <w:rPr>
          <w:sz w:val="22"/>
        </w:rPr>
      </w:pPr>
    </w:p>
    <w:p w14:paraId="16346426" w14:textId="77777777" w:rsidR="00D72EB9" w:rsidRDefault="00D72EB9" w:rsidP="00D72EB9">
      <w:pPr>
        <w:pStyle w:val="ListParagraph"/>
        <w:numPr>
          <w:ilvl w:val="1"/>
          <w:numId w:val="16"/>
        </w:numPr>
        <w:suppressAutoHyphens/>
        <w:autoSpaceDN w:val="0"/>
        <w:spacing w:after="160" w:line="254" w:lineRule="auto"/>
        <w:jc w:val="both"/>
      </w:pPr>
      <w:r>
        <w:rPr>
          <w:sz w:val="22"/>
        </w:rPr>
        <w:t xml:space="preserve">Except as set out above and in the Data Protection Schedule, the Contract shall be interpreted in accordance with the Interpretation Act 1988. </w:t>
      </w:r>
    </w:p>
    <w:p w14:paraId="72F2D021" w14:textId="77777777" w:rsidR="00D72EB9" w:rsidRDefault="00D72EB9" w:rsidP="00D72EB9">
      <w:pPr>
        <w:pStyle w:val="ListParagraph"/>
        <w:ind w:left="714"/>
        <w:jc w:val="both"/>
        <w:rPr>
          <w:sz w:val="22"/>
        </w:rPr>
      </w:pPr>
    </w:p>
    <w:p w14:paraId="68278962" w14:textId="77777777" w:rsidR="00D72EB9" w:rsidRDefault="00D72EB9" w:rsidP="00D72EB9">
      <w:pPr>
        <w:pStyle w:val="ListParagraph"/>
        <w:numPr>
          <w:ilvl w:val="1"/>
          <w:numId w:val="16"/>
        </w:numPr>
        <w:suppressAutoHyphens/>
        <w:autoSpaceDN w:val="0"/>
        <w:spacing w:after="160" w:line="254" w:lineRule="auto"/>
        <w:jc w:val="both"/>
        <w:rPr>
          <w:sz w:val="22"/>
        </w:rPr>
      </w:pPr>
      <w:r>
        <w:rPr>
          <w:sz w:val="22"/>
        </w:rPr>
        <w:t xml:space="preserve">All headings in these Conditions are for ease of reference </w:t>
      </w:r>
      <w:proofErr w:type="gramStart"/>
      <w:r>
        <w:rPr>
          <w:sz w:val="22"/>
        </w:rPr>
        <w:t>only, and</w:t>
      </w:r>
      <w:proofErr w:type="gramEnd"/>
      <w:r>
        <w:rPr>
          <w:sz w:val="22"/>
        </w:rPr>
        <w:t xml:space="preserve"> shall not affect the construction of the Contract. </w:t>
      </w:r>
    </w:p>
    <w:p w14:paraId="4FCE5722" w14:textId="77777777" w:rsidR="00D72EB9" w:rsidRDefault="00D72EB9" w:rsidP="00D72EB9">
      <w:pPr>
        <w:pStyle w:val="ListParagraph"/>
        <w:ind w:left="714"/>
        <w:jc w:val="both"/>
        <w:rPr>
          <w:sz w:val="22"/>
        </w:rPr>
      </w:pPr>
    </w:p>
    <w:p w14:paraId="39F187B9" w14:textId="77777777" w:rsidR="00D72EB9" w:rsidRDefault="00D72EB9" w:rsidP="00D72EB9">
      <w:pPr>
        <w:pStyle w:val="ListParagraph"/>
        <w:numPr>
          <w:ilvl w:val="1"/>
          <w:numId w:val="16"/>
        </w:numPr>
        <w:suppressAutoHyphens/>
        <w:autoSpaceDN w:val="0"/>
        <w:spacing w:after="160" w:line="254" w:lineRule="auto"/>
        <w:jc w:val="both"/>
        <w:rPr>
          <w:sz w:val="22"/>
        </w:rPr>
      </w:pPr>
      <w:r>
        <w:rPr>
          <w:sz w:val="22"/>
        </w:rPr>
        <w:t xml:space="preserve">Any reference in these Conditions to a statutory provision will include all subsequent modifications. </w:t>
      </w:r>
    </w:p>
    <w:p w14:paraId="01F08BEB" w14:textId="77777777" w:rsidR="00D72EB9" w:rsidRDefault="00D72EB9" w:rsidP="00D72EB9">
      <w:pPr>
        <w:pStyle w:val="ListParagraph"/>
        <w:ind w:left="714"/>
        <w:jc w:val="both"/>
        <w:rPr>
          <w:sz w:val="22"/>
        </w:rPr>
      </w:pPr>
    </w:p>
    <w:p w14:paraId="04346355" w14:textId="77777777" w:rsidR="00D72EB9" w:rsidRDefault="00D72EB9" w:rsidP="00D72EB9">
      <w:pPr>
        <w:pStyle w:val="ListParagraph"/>
        <w:numPr>
          <w:ilvl w:val="1"/>
          <w:numId w:val="16"/>
        </w:numPr>
        <w:suppressAutoHyphens/>
        <w:autoSpaceDN w:val="0"/>
        <w:spacing w:after="160" w:line="254" w:lineRule="auto"/>
        <w:jc w:val="both"/>
        <w:rPr>
          <w:sz w:val="22"/>
        </w:rPr>
      </w:pPr>
      <w:r>
        <w:rPr>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68D366C1" w14:textId="77777777" w:rsidR="00D72EB9" w:rsidRDefault="00D72EB9" w:rsidP="00D72EB9">
      <w:pPr>
        <w:pStyle w:val="ListParagraph"/>
        <w:ind w:left="714"/>
        <w:jc w:val="both"/>
        <w:rPr>
          <w:sz w:val="22"/>
        </w:rPr>
      </w:pPr>
    </w:p>
    <w:p w14:paraId="1119F7C3" w14:textId="77777777" w:rsidR="00D72EB9" w:rsidRDefault="00D72EB9" w:rsidP="00D72EB9">
      <w:pPr>
        <w:pStyle w:val="ListParagraph"/>
        <w:numPr>
          <w:ilvl w:val="0"/>
          <w:numId w:val="16"/>
        </w:numPr>
        <w:suppressAutoHyphens/>
        <w:autoSpaceDN w:val="0"/>
        <w:spacing w:after="160" w:line="254" w:lineRule="auto"/>
        <w:jc w:val="both"/>
        <w:rPr>
          <w:b/>
          <w:sz w:val="22"/>
        </w:rPr>
      </w:pPr>
      <w:r>
        <w:rPr>
          <w:b/>
          <w:sz w:val="22"/>
        </w:rPr>
        <w:t xml:space="preserve">PRECEDENCE </w:t>
      </w:r>
    </w:p>
    <w:p w14:paraId="2C42AF7C" w14:textId="77777777" w:rsidR="00D72EB9" w:rsidRDefault="00D72EB9" w:rsidP="00D72EB9">
      <w:pPr>
        <w:pStyle w:val="ListParagraph"/>
        <w:ind w:left="357"/>
        <w:jc w:val="both"/>
        <w:rPr>
          <w:b/>
          <w:sz w:val="22"/>
        </w:rPr>
      </w:pPr>
    </w:p>
    <w:p w14:paraId="1552F201" w14:textId="77777777" w:rsidR="00D72EB9" w:rsidRDefault="00D72EB9" w:rsidP="00D72EB9">
      <w:pPr>
        <w:pStyle w:val="ListParagraph"/>
        <w:ind w:left="1134"/>
        <w:jc w:val="both"/>
        <w:rPr>
          <w:sz w:val="22"/>
        </w:rPr>
      </w:pPr>
      <w:r>
        <w:rPr>
          <w:sz w:val="22"/>
        </w:rPr>
        <w:t xml:space="preserve">To the extent that the following documents form the Contract, in the case of conflict of content, they shall have the following order of precedence: </w:t>
      </w:r>
    </w:p>
    <w:p w14:paraId="2A1ACE8E" w14:textId="77777777" w:rsidR="00D72EB9" w:rsidRDefault="00D72EB9" w:rsidP="00D72EB9">
      <w:pPr>
        <w:pStyle w:val="ListParagraph"/>
        <w:ind w:left="2722"/>
        <w:jc w:val="both"/>
        <w:rPr>
          <w:sz w:val="22"/>
        </w:rPr>
      </w:pPr>
    </w:p>
    <w:p w14:paraId="6172EE48" w14:textId="77777777" w:rsidR="00D72EB9" w:rsidRDefault="00D72EB9" w:rsidP="00D72EB9">
      <w:pPr>
        <w:pStyle w:val="ListParagraph"/>
        <w:numPr>
          <w:ilvl w:val="0"/>
          <w:numId w:val="18"/>
        </w:numPr>
        <w:suppressAutoHyphens/>
        <w:autoSpaceDN w:val="0"/>
        <w:spacing w:after="160" w:line="254" w:lineRule="auto"/>
        <w:jc w:val="both"/>
        <w:rPr>
          <w:sz w:val="22"/>
        </w:rPr>
      </w:pPr>
      <w:r>
        <w:rPr>
          <w:sz w:val="22"/>
        </w:rPr>
        <w:t xml:space="preserve">Conditions of Contract including Appendix, Data Protection Schedule and any Special </w:t>
      </w:r>
      <w:proofErr w:type="gramStart"/>
      <w:r>
        <w:rPr>
          <w:sz w:val="22"/>
        </w:rPr>
        <w:t>Conditions;</w:t>
      </w:r>
      <w:proofErr w:type="gramEnd"/>
      <w:r>
        <w:rPr>
          <w:sz w:val="22"/>
        </w:rPr>
        <w:t xml:space="preserve"> </w:t>
      </w:r>
    </w:p>
    <w:p w14:paraId="112C320D" w14:textId="77777777" w:rsidR="00D72EB9" w:rsidRDefault="00D72EB9" w:rsidP="00D72EB9">
      <w:pPr>
        <w:pStyle w:val="ListParagraph"/>
        <w:numPr>
          <w:ilvl w:val="0"/>
          <w:numId w:val="18"/>
        </w:numPr>
        <w:suppressAutoHyphens/>
        <w:autoSpaceDN w:val="0"/>
        <w:spacing w:after="160" w:line="254" w:lineRule="auto"/>
        <w:jc w:val="both"/>
        <w:rPr>
          <w:sz w:val="22"/>
        </w:rPr>
      </w:pPr>
      <w:proofErr w:type="gramStart"/>
      <w:r>
        <w:rPr>
          <w:sz w:val="22"/>
        </w:rPr>
        <w:t>Specification;</w:t>
      </w:r>
      <w:proofErr w:type="gramEnd"/>
      <w:r>
        <w:rPr>
          <w:sz w:val="22"/>
        </w:rPr>
        <w:t xml:space="preserve"> </w:t>
      </w:r>
    </w:p>
    <w:p w14:paraId="6788D3CB" w14:textId="77777777" w:rsidR="00D72EB9" w:rsidRDefault="00D72EB9" w:rsidP="00D72EB9">
      <w:pPr>
        <w:pStyle w:val="ListParagraph"/>
        <w:numPr>
          <w:ilvl w:val="0"/>
          <w:numId w:val="18"/>
        </w:numPr>
        <w:suppressAutoHyphens/>
        <w:autoSpaceDN w:val="0"/>
        <w:spacing w:after="160" w:line="254" w:lineRule="auto"/>
        <w:jc w:val="both"/>
        <w:rPr>
          <w:sz w:val="22"/>
        </w:rPr>
      </w:pPr>
      <w:r>
        <w:rPr>
          <w:sz w:val="22"/>
        </w:rPr>
        <w:t xml:space="preserve">Pricing </w:t>
      </w:r>
      <w:proofErr w:type="gramStart"/>
      <w:r>
        <w:rPr>
          <w:sz w:val="22"/>
        </w:rPr>
        <w:t>Schedule;</w:t>
      </w:r>
      <w:proofErr w:type="gramEnd"/>
      <w:r>
        <w:rPr>
          <w:sz w:val="22"/>
        </w:rPr>
        <w:t xml:space="preserve"> </w:t>
      </w:r>
    </w:p>
    <w:p w14:paraId="0731FFFF" w14:textId="77777777" w:rsidR="00D72EB9" w:rsidRDefault="00D72EB9" w:rsidP="00D72EB9">
      <w:pPr>
        <w:pStyle w:val="ListParagraph"/>
        <w:numPr>
          <w:ilvl w:val="0"/>
          <w:numId w:val="18"/>
        </w:numPr>
        <w:suppressAutoHyphens/>
        <w:autoSpaceDN w:val="0"/>
        <w:spacing w:after="160" w:line="254" w:lineRule="auto"/>
        <w:jc w:val="both"/>
        <w:rPr>
          <w:sz w:val="22"/>
        </w:rPr>
      </w:pPr>
      <w:r>
        <w:rPr>
          <w:sz w:val="22"/>
        </w:rPr>
        <w:t xml:space="preserve">Drawings, </w:t>
      </w:r>
      <w:proofErr w:type="gramStart"/>
      <w:r>
        <w:rPr>
          <w:sz w:val="22"/>
        </w:rPr>
        <w:t>maps</w:t>
      </w:r>
      <w:proofErr w:type="gramEnd"/>
      <w:r>
        <w:rPr>
          <w:sz w:val="22"/>
        </w:rPr>
        <w:t xml:space="preserve"> or other diagrams. </w:t>
      </w:r>
    </w:p>
    <w:p w14:paraId="243686AC" w14:textId="77777777" w:rsidR="00D72EB9" w:rsidRDefault="00D72EB9" w:rsidP="00D72EB9">
      <w:pPr>
        <w:pStyle w:val="ListParagraph"/>
        <w:ind w:left="357"/>
        <w:jc w:val="both"/>
        <w:rPr>
          <w:sz w:val="22"/>
        </w:rPr>
      </w:pPr>
    </w:p>
    <w:p w14:paraId="5AD92E54" w14:textId="77777777" w:rsidR="00D72EB9" w:rsidRDefault="00D72EB9" w:rsidP="00D72EB9">
      <w:pPr>
        <w:pStyle w:val="ListParagraph"/>
        <w:numPr>
          <w:ilvl w:val="0"/>
          <w:numId w:val="16"/>
        </w:numPr>
        <w:suppressAutoHyphens/>
        <w:autoSpaceDN w:val="0"/>
        <w:spacing w:after="160" w:line="254" w:lineRule="auto"/>
        <w:jc w:val="both"/>
        <w:rPr>
          <w:b/>
          <w:sz w:val="22"/>
        </w:rPr>
      </w:pPr>
      <w:r>
        <w:rPr>
          <w:b/>
          <w:sz w:val="22"/>
        </w:rPr>
        <w:t xml:space="preserve">CONTRACT SUPERVISOR </w:t>
      </w:r>
    </w:p>
    <w:p w14:paraId="58D32F0C" w14:textId="77777777" w:rsidR="00D72EB9" w:rsidRDefault="00D72EB9" w:rsidP="00D72EB9">
      <w:pPr>
        <w:pStyle w:val="ListParagraph"/>
        <w:ind w:left="357"/>
        <w:jc w:val="both"/>
        <w:rPr>
          <w:sz w:val="22"/>
        </w:rPr>
      </w:pPr>
    </w:p>
    <w:p w14:paraId="38C0B3BB" w14:textId="77777777" w:rsidR="00D72EB9" w:rsidRDefault="00D72EB9" w:rsidP="00D72EB9">
      <w:pPr>
        <w:pStyle w:val="ListParagraph"/>
        <w:ind w:left="1134"/>
        <w:jc w:val="both"/>
        <w:rPr>
          <w:sz w:val="22"/>
        </w:rPr>
      </w:pPr>
      <w:r>
        <w:rPr>
          <w:sz w:val="22"/>
        </w:rPr>
        <w:t xml:space="preserve">The Contractor shall strictly comply with any instruction given by the Contract Supervisor concerning or about the Contract provided such instructions are reasonable and consistent with the nature, </w:t>
      </w:r>
      <w:proofErr w:type="gramStart"/>
      <w:r>
        <w:rPr>
          <w:sz w:val="22"/>
        </w:rPr>
        <w:t>scope</w:t>
      </w:r>
      <w:proofErr w:type="gramEnd"/>
      <w:r>
        <w:rPr>
          <w:sz w:val="22"/>
        </w:rPr>
        <w:t xml:space="preserve"> and value of the Contract. All such instructions shall be in writing. The Contractor is not obliged to comply with any verbal instruction from the Contract Supervisor that is not confirmed in writing within 7 working days.</w:t>
      </w:r>
    </w:p>
    <w:p w14:paraId="53BBD4A4" w14:textId="77777777" w:rsidR="00D72EB9" w:rsidRDefault="00D72EB9" w:rsidP="00D72EB9">
      <w:pPr>
        <w:pStyle w:val="ListParagraph"/>
        <w:ind w:left="357"/>
        <w:jc w:val="both"/>
        <w:rPr>
          <w:sz w:val="22"/>
        </w:rPr>
      </w:pPr>
    </w:p>
    <w:p w14:paraId="67D96AE5" w14:textId="77777777" w:rsidR="00D72EB9" w:rsidRDefault="00D72EB9" w:rsidP="00D72EB9">
      <w:pPr>
        <w:pStyle w:val="ListParagraph"/>
        <w:numPr>
          <w:ilvl w:val="0"/>
          <w:numId w:val="16"/>
        </w:numPr>
        <w:suppressAutoHyphens/>
        <w:autoSpaceDN w:val="0"/>
        <w:spacing w:after="160" w:line="254" w:lineRule="auto"/>
        <w:jc w:val="both"/>
        <w:rPr>
          <w:b/>
          <w:sz w:val="22"/>
        </w:rPr>
      </w:pPr>
      <w:r>
        <w:rPr>
          <w:b/>
          <w:sz w:val="22"/>
        </w:rPr>
        <w:t xml:space="preserve">THE SERVICES </w:t>
      </w:r>
    </w:p>
    <w:p w14:paraId="1AE6D2CC" w14:textId="77777777" w:rsidR="00D72EB9" w:rsidRDefault="00D72EB9" w:rsidP="00D72EB9">
      <w:pPr>
        <w:pStyle w:val="ListParagraph"/>
        <w:ind w:left="357"/>
        <w:jc w:val="both"/>
        <w:rPr>
          <w:b/>
          <w:sz w:val="22"/>
        </w:rPr>
      </w:pPr>
    </w:p>
    <w:p w14:paraId="24319C66" w14:textId="77777777" w:rsidR="00D72EB9" w:rsidRDefault="00D72EB9" w:rsidP="00D72EB9">
      <w:pPr>
        <w:pStyle w:val="ListParagraph"/>
        <w:numPr>
          <w:ilvl w:val="1"/>
          <w:numId w:val="16"/>
        </w:numPr>
        <w:suppressAutoHyphens/>
        <w:autoSpaceDN w:val="0"/>
        <w:spacing w:after="160" w:line="254" w:lineRule="auto"/>
        <w:jc w:val="both"/>
        <w:rPr>
          <w:sz w:val="22"/>
        </w:rPr>
      </w:pPr>
      <w:r>
        <w:rPr>
          <w:sz w:val="22"/>
        </w:rPr>
        <w:lastRenderedPageBreak/>
        <w:t xml:space="preserve">The Contractor shall provide all staff, equipment, </w:t>
      </w:r>
      <w:proofErr w:type="gramStart"/>
      <w:r>
        <w:rPr>
          <w:sz w:val="22"/>
        </w:rPr>
        <w:t>materials</w:t>
      </w:r>
      <w:proofErr w:type="gramEnd"/>
      <w:r>
        <w:rPr>
          <w:sz w:val="22"/>
        </w:rPr>
        <w:t xml:space="preserve"> and any other requirements necessary for the performance of the Contract using reasonable skill, care and diligence, and to the reasonable satisfaction of the Contract Supervisor. </w:t>
      </w:r>
    </w:p>
    <w:p w14:paraId="1E49C90D" w14:textId="77777777" w:rsidR="00D72EB9" w:rsidRDefault="00D72EB9" w:rsidP="00D72EB9">
      <w:pPr>
        <w:pStyle w:val="ListParagraph"/>
        <w:numPr>
          <w:ilvl w:val="1"/>
          <w:numId w:val="16"/>
        </w:numPr>
        <w:suppressAutoHyphens/>
        <w:autoSpaceDN w:val="0"/>
        <w:spacing w:after="160" w:line="254" w:lineRule="auto"/>
        <w:jc w:val="both"/>
        <w:rPr>
          <w:sz w:val="22"/>
        </w:rPr>
      </w:pPr>
      <w:r>
        <w:rPr>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14:paraId="0FB2C2F4" w14:textId="77777777" w:rsidR="00D72EB9" w:rsidRDefault="00D72EB9" w:rsidP="00D72EB9">
      <w:pPr>
        <w:pStyle w:val="ListParagraph"/>
        <w:ind w:left="357"/>
        <w:jc w:val="both"/>
        <w:rPr>
          <w:sz w:val="22"/>
        </w:rPr>
      </w:pPr>
    </w:p>
    <w:p w14:paraId="57EDCC34" w14:textId="77777777" w:rsidR="00D72EB9" w:rsidRDefault="00D72EB9" w:rsidP="00D72EB9">
      <w:pPr>
        <w:pStyle w:val="ListParagraph"/>
        <w:numPr>
          <w:ilvl w:val="0"/>
          <w:numId w:val="16"/>
        </w:numPr>
        <w:suppressAutoHyphens/>
        <w:autoSpaceDN w:val="0"/>
        <w:spacing w:after="160" w:line="254" w:lineRule="auto"/>
        <w:jc w:val="both"/>
        <w:rPr>
          <w:b/>
          <w:sz w:val="22"/>
        </w:rPr>
      </w:pPr>
      <w:r>
        <w:rPr>
          <w:b/>
          <w:sz w:val="22"/>
        </w:rPr>
        <w:t xml:space="preserve">ASSIGNMENT </w:t>
      </w:r>
    </w:p>
    <w:p w14:paraId="58BFBE41" w14:textId="77777777" w:rsidR="00D72EB9" w:rsidRDefault="00D72EB9" w:rsidP="00D72EB9">
      <w:pPr>
        <w:pStyle w:val="ListParagraph"/>
        <w:ind w:left="567"/>
        <w:jc w:val="both"/>
        <w:rPr>
          <w:b/>
          <w:sz w:val="22"/>
        </w:rPr>
      </w:pPr>
    </w:p>
    <w:p w14:paraId="4EF2BBDF" w14:textId="77777777" w:rsidR="00D72EB9" w:rsidRDefault="00D72EB9" w:rsidP="00D72EB9">
      <w:pPr>
        <w:pStyle w:val="ListParagraph"/>
        <w:numPr>
          <w:ilvl w:val="1"/>
          <w:numId w:val="16"/>
        </w:numPr>
        <w:suppressAutoHyphens/>
        <w:autoSpaceDN w:val="0"/>
        <w:spacing w:after="160" w:line="254" w:lineRule="auto"/>
        <w:jc w:val="both"/>
        <w:rPr>
          <w:sz w:val="22"/>
        </w:rPr>
      </w:pPr>
      <w:r>
        <w:rPr>
          <w:sz w:val="22"/>
        </w:rPr>
        <w:t xml:space="preserve">The Contractor shall not assign, transfer or sub-contract the Contract, or any part of it, without the Permission of the Contract Supervisor. </w:t>
      </w:r>
    </w:p>
    <w:p w14:paraId="511E484E" w14:textId="77777777" w:rsidR="00D72EB9" w:rsidRDefault="00D72EB9" w:rsidP="00D72EB9">
      <w:pPr>
        <w:pStyle w:val="ListParagraph"/>
        <w:ind w:left="1701"/>
        <w:jc w:val="both"/>
        <w:rPr>
          <w:sz w:val="22"/>
        </w:rPr>
      </w:pPr>
    </w:p>
    <w:p w14:paraId="11C8C090" w14:textId="77777777" w:rsidR="00D72EB9" w:rsidRDefault="00D72EB9" w:rsidP="00D72EB9">
      <w:pPr>
        <w:pStyle w:val="ListParagraph"/>
        <w:numPr>
          <w:ilvl w:val="1"/>
          <w:numId w:val="16"/>
        </w:numPr>
        <w:suppressAutoHyphens/>
        <w:autoSpaceDN w:val="0"/>
        <w:spacing w:after="160" w:line="254" w:lineRule="auto"/>
        <w:jc w:val="both"/>
        <w:rPr>
          <w:sz w:val="22"/>
        </w:rPr>
      </w:pPr>
      <w:r>
        <w:rPr>
          <w:sz w:val="22"/>
        </w:rPr>
        <w:t xml:space="preserve">Any assignment, transfer or sub-contract </w:t>
      </w:r>
      <w:proofErr w:type="gramStart"/>
      <w:r>
        <w:rPr>
          <w:sz w:val="22"/>
        </w:rPr>
        <w:t>entered into</w:t>
      </w:r>
      <w:proofErr w:type="gramEnd"/>
      <w:r>
        <w:rPr>
          <w:sz w:val="22"/>
        </w:rPr>
        <w:t xml:space="preserve">, shall not relieve the Contractor of any of his obligations or duties under the Contract. </w:t>
      </w:r>
    </w:p>
    <w:p w14:paraId="5D902130" w14:textId="77777777" w:rsidR="00D72EB9" w:rsidRDefault="00D72EB9" w:rsidP="00D72EB9">
      <w:pPr>
        <w:pStyle w:val="ListParagraph"/>
        <w:ind w:left="1701"/>
        <w:jc w:val="both"/>
        <w:rPr>
          <w:sz w:val="22"/>
        </w:rPr>
      </w:pPr>
    </w:p>
    <w:p w14:paraId="7D561636" w14:textId="77777777" w:rsidR="00D72EB9" w:rsidRDefault="00D72EB9" w:rsidP="00D72EB9">
      <w:pPr>
        <w:pStyle w:val="ListParagraph"/>
        <w:numPr>
          <w:ilvl w:val="1"/>
          <w:numId w:val="16"/>
        </w:numPr>
        <w:suppressAutoHyphens/>
        <w:autoSpaceDN w:val="0"/>
        <w:spacing w:after="160" w:line="254" w:lineRule="auto"/>
        <w:jc w:val="both"/>
        <w:rPr>
          <w:sz w:val="22"/>
        </w:rPr>
      </w:pPr>
      <w:r>
        <w:rPr>
          <w:sz w:val="22"/>
        </w:rPr>
        <w:t xml:space="preserve">Nothing in this Contract confers or purports to confer on any third party any benefit or any right to enforce any term of the Contract </w:t>
      </w:r>
    </w:p>
    <w:p w14:paraId="6A9F0568" w14:textId="77777777" w:rsidR="00D72EB9" w:rsidRDefault="00D72EB9" w:rsidP="00D72EB9">
      <w:pPr>
        <w:jc w:val="both"/>
        <w:rPr>
          <w:sz w:val="22"/>
        </w:rPr>
      </w:pPr>
    </w:p>
    <w:p w14:paraId="719F6748" w14:textId="77777777" w:rsidR="00D72EB9" w:rsidRDefault="00D72EB9" w:rsidP="00D72EB9">
      <w:pPr>
        <w:pStyle w:val="ListParagraph"/>
        <w:numPr>
          <w:ilvl w:val="0"/>
          <w:numId w:val="16"/>
        </w:numPr>
        <w:suppressAutoHyphens/>
        <w:autoSpaceDN w:val="0"/>
        <w:spacing w:after="160" w:line="254" w:lineRule="auto"/>
        <w:jc w:val="both"/>
        <w:rPr>
          <w:b/>
          <w:sz w:val="22"/>
        </w:rPr>
      </w:pPr>
      <w:r>
        <w:rPr>
          <w:b/>
          <w:sz w:val="22"/>
        </w:rPr>
        <w:t xml:space="preserve">CONTRACT PERIOD </w:t>
      </w:r>
    </w:p>
    <w:p w14:paraId="0B4A22B4" w14:textId="77777777" w:rsidR="00D72EB9" w:rsidRDefault="00D72EB9" w:rsidP="00D72EB9">
      <w:pPr>
        <w:pStyle w:val="ListParagraph"/>
        <w:ind w:left="567"/>
        <w:jc w:val="both"/>
        <w:rPr>
          <w:b/>
          <w:sz w:val="22"/>
        </w:rPr>
      </w:pPr>
    </w:p>
    <w:p w14:paraId="36221C72" w14:textId="77777777" w:rsidR="00D72EB9" w:rsidRDefault="00D72EB9" w:rsidP="00D72EB9">
      <w:pPr>
        <w:pStyle w:val="ListParagraph"/>
        <w:ind w:left="1134"/>
        <w:jc w:val="both"/>
        <w:rPr>
          <w:sz w:val="22"/>
        </w:rPr>
      </w:pPr>
      <w:r>
        <w:rPr>
          <w:sz w:val="22"/>
        </w:rPr>
        <w:t xml:space="preserve">The Contractor shall perform the Services within the time stated in the Appendix [DRAFTING NOTE – CHECK APPENDIX], subject to any changes arising from Condition 10 (Variations,) and/or Condition 11 (Extensions of time.) </w:t>
      </w:r>
    </w:p>
    <w:p w14:paraId="55AA1F13" w14:textId="77777777" w:rsidR="00D72EB9" w:rsidRDefault="00D72EB9" w:rsidP="00D72EB9">
      <w:pPr>
        <w:pStyle w:val="ListParagraph"/>
        <w:ind w:left="357"/>
        <w:jc w:val="both"/>
        <w:rPr>
          <w:sz w:val="22"/>
        </w:rPr>
      </w:pPr>
    </w:p>
    <w:p w14:paraId="7A76F7B0" w14:textId="77777777" w:rsidR="00D72EB9" w:rsidRDefault="00D72EB9" w:rsidP="00D72EB9">
      <w:pPr>
        <w:pStyle w:val="ListParagraph"/>
        <w:numPr>
          <w:ilvl w:val="0"/>
          <w:numId w:val="16"/>
        </w:numPr>
        <w:suppressAutoHyphens/>
        <w:autoSpaceDN w:val="0"/>
        <w:spacing w:after="160" w:line="254" w:lineRule="auto"/>
        <w:jc w:val="both"/>
        <w:rPr>
          <w:b/>
          <w:sz w:val="22"/>
        </w:rPr>
      </w:pPr>
      <w:r>
        <w:rPr>
          <w:b/>
          <w:sz w:val="22"/>
        </w:rPr>
        <w:t xml:space="preserve">PROPERTY </w:t>
      </w:r>
    </w:p>
    <w:p w14:paraId="41090855" w14:textId="77777777" w:rsidR="00D72EB9" w:rsidRDefault="00D72EB9" w:rsidP="00D72EB9">
      <w:pPr>
        <w:pStyle w:val="ListParagraph"/>
        <w:ind w:left="567"/>
        <w:jc w:val="both"/>
        <w:rPr>
          <w:b/>
          <w:sz w:val="22"/>
        </w:rPr>
      </w:pPr>
    </w:p>
    <w:p w14:paraId="12918637" w14:textId="77777777" w:rsidR="00D72EB9" w:rsidRDefault="00D72EB9" w:rsidP="00D72EB9">
      <w:pPr>
        <w:pStyle w:val="ListParagraph"/>
        <w:numPr>
          <w:ilvl w:val="1"/>
          <w:numId w:val="16"/>
        </w:numPr>
        <w:suppressAutoHyphens/>
        <w:autoSpaceDN w:val="0"/>
        <w:spacing w:after="160" w:line="254" w:lineRule="auto"/>
        <w:jc w:val="both"/>
        <w:rPr>
          <w:sz w:val="22"/>
        </w:rPr>
      </w:pPr>
      <w:r>
        <w:rPr>
          <w:sz w:val="22"/>
        </w:rPr>
        <w:t xml:space="preserve">All property issued by the Agency to the Contractor in connection with the Contract shall remain the property of the </w:t>
      </w:r>
      <w:proofErr w:type="gramStart"/>
      <w:r>
        <w:rPr>
          <w:sz w:val="22"/>
        </w:rPr>
        <w:t>Agency, and</w:t>
      </w:r>
      <w:proofErr w:type="gramEnd"/>
      <w:r>
        <w:rPr>
          <w:sz w:val="22"/>
        </w:rPr>
        <w:t xml:space="preserve"> shall be used in the execution of the Contract, and for no other purpose whatsoever without the prior approval of the Contract Supervisor. </w:t>
      </w:r>
    </w:p>
    <w:p w14:paraId="73D69D95" w14:textId="77777777" w:rsidR="00D72EB9" w:rsidRDefault="00D72EB9" w:rsidP="00D72EB9">
      <w:pPr>
        <w:pStyle w:val="ListParagraph"/>
        <w:ind w:left="1701"/>
        <w:jc w:val="both"/>
        <w:rPr>
          <w:sz w:val="22"/>
        </w:rPr>
      </w:pPr>
    </w:p>
    <w:p w14:paraId="0B68406A" w14:textId="77777777" w:rsidR="00D72EB9" w:rsidRDefault="00D72EB9" w:rsidP="00D72EB9">
      <w:pPr>
        <w:pStyle w:val="ListParagraph"/>
        <w:numPr>
          <w:ilvl w:val="1"/>
          <w:numId w:val="16"/>
        </w:numPr>
        <w:suppressAutoHyphens/>
        <w:autoSpaceDN w:val="0"/>
        <w:spacing w:after="160" w:line="254" w:lineRule="auto"/>
        <w:jc w:val="both"/>
        <w:rPr>
          <w:sz w:val="22"/>
        </w:rPr>
      </w:pPr>
      <w:r>
        <w:rPr>
          <w:sz w:val="22"/>
        </w:rPr>
        <w:t>The Contractor shall keep all Agency Property in safe custody and good condition, set aside and clearly marked as the property of the Agency.</w:t>
      </w:r>
    </w:p>
    <w:p w14:paraId="397BC98C" w14:textId="77777777" w:rsidR="00D72EB9" w:rsidRDefault="00D72EB9" w:rsidP="00D72EB9">
      <w:pPr>
        <w:pStyle w:val="ListParagraph"/>
        <w:rPr>
          <w:sz w:val="22"/>
        </w:rPr>
      </w:pPr>
    </w:p>
    <w:p w14:paraId="5CEFCBAF" w14:textId="77777777" w:rsidR="00D72EB9" w:rsidRDefault="00D72EB9" w:rsidP="00D72EB9">
      <w:pPr>
        <w:pStyle w:val="ListParagraph"/>
        <w:numPr>
          <w:ilvl w:val="1"/>
          <w:numId w:val="16"/>
        </w:numPr>
        <w:suppressAutoHyphens/>
        <w:autoSpaceDN w:val="0"/>
        <w:spacing w:after="160" w:line="254" w:lineRule="auto"/>
        <w:jc w:val="both"/>
        <w:rPr>
          <w:sz w:val="22"/>
        </w:rPr>
      </w:pPr>
      <w:r>
        <w:rPr>
          <w:sz w:val="22"/>
        </w:rPr>
        <w:t xml:space="preserve">On expiry or earlier termination of the Contract the Contractor shall, if so required, either surrender such property to the Agency or otherwise dispose of it as instructed by the Contract Supervisor. </w:t>
      </w:r>
    </w:p>
    <w:p w14:paraId="7665F1E1" w14:textId="77777777" w:rsidR="00D72EB9" w:rsidRDefault="00D72EB9" w:rsidP="00D72EB9">
      <w:pPr>
        <w:pStyle w:val="ListParagraph"/>
        <w:ind w:left="357"/>
        <w:jc w:val="both"/>
        <w:rPr>
          <w:sz w:val="22"/>
        </w:rPr>
      </w:pPr>
    </w:p>
    <w:p w14:paraId="3FFD47DD" w14:textId="77777777" w:rsidR="00D72EB9" w:rsidRDefault="00D72EB9" w:rsidP="00D72EB9">
      <w:pPr>
        <w:pStyle w:val="ListParagraph"/>
        <w:numPr>
          <w:ilvl w:val="0"/>
          <w:numId w:val="16"/>
        </w:numPr>
        <w:suppressAutoHyphens/>
        <w:autoSpaceDN w:val="0"/>
        <w:spacing w:after="160" w:line="254" w:lineRule="auto"/>
        <w:jc w:val="both"/>
        <w:rPr>
          <w:b/>
          <w:sz w:val="22"/>
        </w:rPr>
      </w:pPr>
      <w:r>
        <w:rPr>
          <w:b/>
          <w:sz w:val="22"/>
        </w:rPr>
        <w:t xml:space="preserve">MATERIALS </w:t>
      </w:r>
    </w:p>
    <w:p w14:paraId="72BABE53" w14:textId="77777777" w:rsidR="00D72EB9" w:rsidRDefault="00D72EB9" w:rsidP="00D72EB9">
      <w:pPr>
        <w:pStyle w:val="ListParagraph"/>
        <w:ind w:left="567"/>
        <w:jc w:val="both"/>
        <w:rPr>
          <w:b/>
          <w:sz w:val="22"/>
        </w:rPr>
      </w:pPr>
    </w:p>
    <w:p w14:paraId="01247C94" w14:textId="77777777" w:rsidR="00D72EB9" w:rsidRDefault="00D72EB9" w:rsidP="00D72EB9">
      <w:pPr>
        <w:pStyle w:val="ListParagraph"/>
        <w:numPr>
          <w:ilvl w:val="1"/>
          <w:numId w:val="16"/>
        </w:numPr>
        <w:suppressAutoHyphens/>
        <w:autoSpaceDN w:val="0"/>
        <w:spacing w:after="160" w:line="254" w:lineRule="auto"/>
        <w:jc w:val="both"/>
        <w:rPr>
          <w:sz w:val="22"/>
        </w:rPr>
      </w:pPr>
      <w:r>
        <w:rPr>
          <w:sz w:val="22"/>
        </w:rPr>
        <w:t xml:space="preserve">The Contractor shall be responsible for establishing his own sources of supply for goods and materials and will be responsible for ensuring the reasonable and proper conduct by his suppliers and staff whilst on the Agency’s premises. </w:t>
      </w:r>
    </w:p>
    <w:p w14:paraId="6FCBE825" w14:textId="77777777" w:rsidR="00D72EB9" w:rsidRDefault="00D72EB9" w:rsidP="00D72EB9">
      <w:pPr>
        <w:pStyle w:val="ListParagraph"/>
        <w:ind w:left="357"/>
        <w:jc w:val="both"/>
        <w:rPr>
          <w:sz w:val="22"/>
        </w:rPr>
      </w:pPr>
    </w:p>
    <w:p w14:paraId="7C95BDFD" w14:textId="77777777" w:rsidR="00D72EB9" w:rsidRDefault="00D72EB9" w:rsidP="00D72EB9">
      <w:pPr>
        <w:pStyle w:val="ListParagraph"/>
        <w:numPr>
          <w:ilvl w:val="1"/>
          <w:numId w:val="16"/>
        </w:numPr>
        <w:suppressAutoHyphens/>
        <w:autoSpaceDN w:val="0"/>
        <w:spacing w:after="160" w:line="254" w:lineRule="auto"/>
        <w:jc w:val="both"/>
        <w:rPr>
          <w:sz w:val="22"/>
        </w:rPr>
      </w:pPr>
      <w:r>
        <w:rPr>
          <w:sz w:val="22"/>
        </w:rPr>
        <w:t xml:space="preserve">The Contractor shall not place, or cause to be placed, any orders with suppliers or otherwise incur liabilities in the name of the Agency or any representative of the Agency. </w:t>
      </w:r>
    </w:p>
    <w:p w14:paraId="17A68388" w14:textId="77777777" w:rsidR="00D72EB9" w:rsidRDefault="00D72EB9" w:rsidP="00D72EB9">
      <w:pPr>
        <w:pStyle w:val="ListParagraph"/>
        <w:ind w:left="357"/>
        <w:jc w:val="both"/>
        <w:rPr>
          <w:sz w:val="22"/>
        </w:rPr>
      </w:pPr>
    </w:p>
    <w:p w14:paraId="6A10AC2E" w14:textId="77777777" w:rsidR="00D72EB9" w:rsidRDefault="00D72EB9" w:rsidP="00D72EB9">
      <w:pPr>
        <w:pStyle w:val="ListParagraph"/>
        <w:numPr>
          <w:ilvl w:val="0"/>
          <w:numId w:val="16"/>
        </w:numPr>
        <w:suppressAutoHyphens/>
        <w:autoSpaceDN w:val="0"/>
        <w:spacing w:after="160" w:line="254" w:lineRule="auto"/>
        <w:jc w:val="both"/>
        <w:rPr>
          <w:b/>
          <w:sz w:val="22"/>
        </w:rPr>
      </w:pPr>
      <w:r>
        <w:rPr>
          <w:b/>
          <w:sz w:val="22"/>
        </w:rPr>
        <w:t xml:space="preserve">SECURITY </w:t>
      </w:r>
    </w:p>
    <w:p w14:paraId="1CAA4E42" w14:textId="77777777" w:rsidR="00D72EB9" w:rsidRDefault="00D72EB9" w:rsidP="00D72EB9">
      <w:pPr>
        <w:pStyle w:val="ListParagraph"/>
        <w:ind w:left="567"/>
        <w:jc w:val="both"/>
        <w:rPr>
          <w:b/>
          <w:sz w:val="22"/>
        </w:rPr>
      </w:pPr>
    </w:p>
    <w:p w14:paraId="4C8902E2" w14:textId="77777777" w:rsidR="00D72EB9" w:rsidRDefault="00D72EB9" w:rsidP="00D72EB9">
      <w:pPr>
        <w:pStyle w:val="ListParagraph"/>
        <w:numPr>
          <w:ilvl w:val="1"/>
          <w:numId w:val="16"/>
        </w:numPr>
        <w:suppressAutoHyphens/>
        <w:autoSpaceDN w:val="0"/>
        <w:spacing w:after="160" w:line="254" w:lineRule="auto"/>
        <w:jc w:val="both"/>
        <w:rPr>
          <w:sz w:val="22"/>
        </w:rPr>
      </w:pPr>
      <w:r>
        <w:rPr>
          <w:sz w:val="22"/>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14:paraId="3F4067D3" w14:textId="77777777" w:rsidR="00D72EB9" w:rsidRDefault="00D72EB9" w:rsidP="00D72EB9">
      <w:pPr>
        <w:pStyle w:val="ListParagraph"/>
        <w:numPr>
          <w:ilvl w:val="1"/>
          <w:numId w:val="16"/>
        </w:numPr>
        <w:suppressAutoHyphens/>
        <w:autoSpaceDN w:val="0"/>
        <w:spacing w:after="160" w:line="254" w:lineRule="auto"/>
        <w:jc w:val="both"/>
        <w:rPr>
          <w:sz w:val="22"/>
        </w:rPr>
      </w:pPr>
      <w:r>
        <w:rPr>
          <w:sz w:val="22"/>
        </w:rPr>
        <w:t xml:space="preserve">This Condition shall not prejudice the Agency’s rights under Condition 15. </w:t>
      </w:r>
    </w:p>
    <w:p w14:paraId="24DBEDAF" w14:textId="77777777" w:rsidR="00D72EB9" w:rsidRDefault="00D72EB9" w:rsidP="00D72EB9">
      <w:pPr>
        <w:pStyle w:val="ListParagraph"/>
        <w:ind w:left="1134"/>
        <w:jc w:val="both"/>
        <w:rPr>
          <w:sz w:val="22"/>
        </w:rPr>
      </w:pPr>
    </w:p>
    <w:p w14:paraId="243A18DC" w14:textId="77777777" w:rsidR="00D72EB9" w:rsidRDefault="00D72EB9" w:rsidP="00D72EB9">
      <w:pPr>
        <w:pStyle w:val="ListParagraph"/>
        <w:numPr>
          <w:ilvl w:val="0"/>
          <w:numId w:val="16"/>
        </w:numPr>
        <w:suppressAutoHyphens/>
        <w:autoSpaceDN w:val="0"/>
        <w:spacing w:after="160" w:line="254" w:lineRule="auto"/>
        <w:jc w:val="both"/>
        <w:rPr>
          <w:b/>
          <w:sz w:val="22"/>
        </w:rPr>
      </w:pPr>
      <w:r>
        <w:rPr>
          <w:b/>
          <w:sz w:val="22"/>
        </w:rPr>
        <w:t xml:space="preserve">VARIATIONS </w:t>
      </w:r>
    </w:p>
    <w:p w14:paraId="63D871EF" w14:textId="77777777" w:rsidR="00D72EB9" w:rsidRDefault="00D72EB9" w:rsidP="00D72EB9">
      <w:pPr>
        <w:pStyle w:val="ListParagraph"/>
        <w:ind w:left="567"/>
        <w:jc w:val="both"/>
        <w:rPr>
          <w:b/>
          <w:sz w:val="22"/>
        </w:rPr>
      </w:pPr>
    </w:p>
    <w:p w14:paraId="0197B8A4" w14:textId="77777777" w:rsidR="00D72EB9" w:rsidRDefault="00D72EB9" w:rsidP="00D72EB9">
      <w:pPr>
        <w:pStyle w:val="ListParagraph"/>
        <w:numPr>
          <w:ilvl w:val="1"/>
          <w:numId w:val="16"/>
        </w:numPr>
        <w:suppressAutoHyphens/>
        <w:autoSpaceDN w:val="0"/>
        <w:spacing w:after="160" w:line="254" w:lineRule="auto"/>
        <w:jc w:val="both"/>
        <w:rPr>
          <w:sz w:val="22"/>
        </w:rPr>
      </w:pPr>
      <w:r>
        <w:rPr>
          <w:sz w:val="22"/>
        </w:rPr>
        <w:t xml:space="preserve">The Contract Supervisor may vary the Contract by adding to, </w:t>
      </w:r>
      <w:proofErr w:type="gramStart"/>
      <w:r>
        <w:rPr>
          <w:sz w:val="22"/>
        </w:rPr>
        <w:t>deleting</w:t>
      </w:r>
      <w:proofErr w:type="gramEnd"/>
      <w:r>
        <w:rPr>
          <w:sz w:val="22"/>
        </w:rPr>
        <w:t xml:space="preserve"> or otherwise modifying the Services to be supplied, by written order to the Contractor provided such variations are reasonable and consistent with the nature, scope and value of the Contract. </w:t>
      </w:r>
    </w:p>
    <w:p w14:paraId="349324C0" w14:textId="77777777" w:rsidR="00D72EB9" w:rsidRDefault="00D72EB9" w:rsidP="00D72EB9">
      <w:pPr>
        <w:pStyle w:val="ListParagraph"/>
        <w:ind w:left="1701"/>
        <w:jc w:val="both"/>
        <w:rPr>
          <w:sz w:val="22"/>
        </w:rPr>
      </w:pPr>
    </w:p>
    <w:p w14:paraId="0BF5A3EF" w14:textId="77777777" w:rsidR="00D72EB9" w:rsidRDefault="00D72EB9" w:rsidP="00D72EB9">
      <w:pPr>
        <w:pStyle w:val="ListParagraph"/>
        <w:numPr>
          <w:ilvl w:val="1"/>
          <w:numId w:val="16"/>
        </w:numPr>
        <w:suppressAutoHyphens/>
        <w:autoSpaceDN w:val="0"/>
        <w:spacing w:after="160" w:line="254" w:lineRule="auto"/>
        <w:jc w:val="both"/>
        <w:rPr>
          <w:sz w:val="22"/>
        </w:rPr>
      </w:pPr>
      <w:r>
        <w:rPr>
          <w:sz w:val="22"/>
        </w:rPr>
        <w:lastRenderedPageBreak/>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699EC00E" w14:textId="77777777" w:rsidR="00D72EB9" w:rsidRDefault="00D72EB9" w:rsidP="00D72EB9">
      <w:pPr>
        <w:pStyle w:val="ListParagraph"/>
        <w:ind w:left="1701"/>
        <w:jc w:val="both"/>
        <w:rPr>
          <w:sz w:val="22"/>
        </w:rPr>
      </w:pPr>
      <w:r>
        <w:rPr>
          <w:sz w:val="22"/>
        </w:rPr>
        <w:t xml:space="preserve"> </w:t>
      </w:r>
    </w:p>
    <w:p w14:paraId="0A3AD270" w14:textId="77777777" w:rsidR="00D72EB9" w:rsidRDefault="00D72EB9" w:rsidP="00D72EB9">
      <w:pPr>
        <w:pStyle w:val="ListParagraph"/>
        <w:numPr>
          <w:ilvl w:val="1"/>
          <w:numId w:val="16"/>
        </w:numPr>
        <w:suppressAutoHyphens/>
        <w:autoSpaceDN w:val="0"/>
        <w:spacing w:after="160" w:line="254" w:lineRule="auto"/>
        <w:jc w:val="both"/>
        <w:rPr>
          <w:sz w:val="22"/>
        </w:rPr>
      </w:pPr>
      <w:r>
        <w:rPr>
          <w:sz w:val="22"/>
        </w:rPr>
        <w:t xml:space="preserve">Where a variation is the result of some default or breach of the Contract by the Contractor or some other cause for which he is solely responsible, any additional cost attributable to the variation shall be borne by the Contractor. </w:t>
      </w:r>
    </w:p>
    <w:p w14:paraId="0DA7B95B" w14:textId="77777777" w:rsidR="00D72EB9" w:rsidRDefault="00D72EB9" w:rsidP="00D72EB9">
      <w:pPr>
        <w:pStyle w:val="ListParagraph"/>
        <w:ind w:left="1134"/>
        <w:jc w:val="both"/>
        <w:rPr>
          <w:sz w:val="22"/>
        </w:rPr>
      </w:pPr>
    </w:p>
    <w:p w14:paraId="767E810B" w14:textId="77777777" w:rsidR="00D72EB9" w:rsidRDefault="00D72EB9" w:rsidP="00D72EB9">
      <w:pPr>
        <w:pStyle w:val="ListParagraph"/>
        <w:numPr>
          <w:ilvl w:val="1"/>
          <w:numId w:val="16"/>
        </w:numPr>
        <w:suppressAutoHyphens/>
        <w:autoSpaceDN w:val="0"/>
        <w:spacing w:after="160" w:line="254" w:lineRule="auto"/>
        <w:jc w:val="both"/>
        <w:rPr>
          <w:sz w:val="22"/>
        </w:rPr>
      </w:pPr>
      <w:r>
        <w:rPr>
          <w:sz w:val="22"/>
        </w:rPr>
        <w:t xml:space="preserve">The Contractor may also propose a variation to the </w:t>
      </w:r>
      <w:proofErr w:type="gramStart"/>
      <w:r>
        <w:rPr>
          <w:sz w:val="22"/>
        </w:rPr>
        <w:t>Services</w:t>
      </w:r>
      <w:proofErr w:type="gramEnd"/>
      <w:r>
        <w:rPr>
          <w:sz w:val="22"/>
        </w:rPr>
        <w:t xml:space="preserve"> but no such variation shall take effect unless agreed and confirmed in writing by the Contract Supervisor. </w:t>
      </w:r>
    </w:p>
    <w:p w14:paraId="6E296A8B" w14:textId="77777777" w:rsidR="00D72EB9" w:rsidRDefault="00D72EB9" w:rsidP="00D72EB9">
      <w:pPr>
        <w:pStyle w:val="ListParagraph"/>
        <w:ind w:left="1134"/>
        <w:jc w:val="both"/>
        <w:rPr>
          <w:sz w:val="22"/>
        </w:rPr>
      </w:pPr>
    </w:p>
    <w:p w14:paraId="45E957E6" w14:textId="77777777" w:rsidR="00D72EB9" w:rsidRDefault="00D72EB9" w:rsidP="00D72EB9">
      <w:pPr>
        <w:pStyle w:val="ListParagraph"/>
        <w:numPr>
          <w:ilvl w:val="1"/>
          <w:numId w:val="16"/>
        </w:numPr>
        <w:suppressAutoHyphens/>
        <w:autoSpaceDN w:val="0"/>
        <w:spacing w:after="160" w:line="254" w:lineRule="auto"/>
        <w:jc w:val="both"/>
        <w:rPr>
          <w:sz w:val="22"/>
        </w:rPr>
      </w:pPr>
      <w:r>
        <w:rPr>
          <w:sz w:val="22"/>
        </w:rPr>
        <w:t xml:space="preserve">No variation shall have the effect of invalidating the Contract, or placing the Contract at large, if that variation is reasonably consistent with the nature, </w:t>
      </w:r>
      <w:proofErr w:type="gramStart"/>
      <w:r>
        <w:rPr>
          <w:sz w:val="22"/>
        </w:rPr>
        <w:t>scope</w:t>
      </w:r>
      <w:proofErr w:type="gramEnd"/>
      <w:r>
        <w:rPr>
          <w:sz w:val="22"/>
        </w:rPr>
        <w:t xml:space="preserve"> and value of the Contract. The Agency may vary the Contract to comply with a change in English Law. Such a change will be </w:t>
      </w:r>
      <w:proofErr w:type="gramStart"/>
      <w:r>
        <w:rPr>
          <w:sz w:val="22"/>
        </w:rPr>
        <w:t>effected</w:t>
      </w:r>
      <w:proofErr w:type="gramEnd"/>
      <w:r>
        <w:rPr>
          <w:sz w:val="22"/>
        </w:rPr>
        <w:t xml:space="preserve"> by the Contract Supervisor notifying the Contractor in writing.</w:t>
      </w:r>
    </w:p>
    <w:p w14:paraId="23DDE0B5" w14:textId="77777777" w:rsidR="00D72EB9" w:rsidRDefault="00D72EB9" w:rsidP="00D72EB9">
      <w:pPr>
        <w:pStyle w:val="ListParagraph"/>
        <w:rPr>
          <w:sz w:val="22"/>
        </w:rPr>
      </w:pPr>
    </w:p>
    <w:p w14:paraId="1202448B" w14:textId="77777777" w:rsidR="00D72EB9" w:rsidRDefault="00D72EB9" w:rsidP="00D72EB9">
      <w:pPr>
        <w:pStyle w:val="ListParagraph"/>
        <w:numPr>
          <w:ilvl w:val="1"/>
          <w:numId w:val="16"/>
        </w:numPr>
        <w:suppressAutoHyphens/>
        <w:autoSpaceDN w:val="0"/>
        <w:spacing w:after="160" w:line="254" w:lineRule="auto"/>
        <w:jc w:val="both"/>
        <w:rPr>
          <w:sz w:val="22"/>
        </w:rPr>
      </w:pPr>
      <w:r>
        <w:rPr>
          <w:sz w:val="22"/>
        </w:rPr>
        <w:t xml:space="preserve">The Agency may assign, </w:t>
      </w:r>
      <w:proofErr w:type="gramStart"/>
      <w:r>
        <w:rPr>
          <w:sz w:val="22"/>
        </w:rPr>
        <w:t>novate</w:t>
      </w:r>
      <w:proofErr w:type="gramEnd"/>
      <w:r>
        <w:rPr>
          <w:sz w:val="22"/>
        </w:rPr>
        <w:t xml:space="preserve"> or otherwise dispose of its rights and obligations under the Contract or any part thereof to:</w:t>
      </w:r>
    </w:p>
    <w:p w14:paraId="7C0C323A" w14:textId="77777777" w:rsidR="00D72EB9" w:rsidRDefault="00D72EB9" w:rsidP="00D72EB9">
      <w:pPr>
        <w:pStyle w:val="ListParagraph"/>
        <w:rPr>
          <w:sz w:val="22"/>
        </w:rPr>
      </w:pPr>
    </w:p>
    <w:p w14:paraId="7AEFE1F0" w14:textId="77777777" w:rsidR="00D72EB9" w:rsidRDefault="00D72EB9" w:rsidP="00D72EB9">
      <w:pPr>
        <w:pStyle w:val="ListParagraph"/>
        <w:numPr>
          <w:ilvl w:val="2"/>
          <w:numId w:val="19"/>
        </w:numPr>
        <w:suppressAutoHyphens/>
        <w:autoSpaceDN w:val="0"/>
        <w:spacing w:after="160" w:line="254" w:lineRule="auto"/>
        <w:jc w:val="both"/>
        <w:rPr>
          <w:sz w:val="22"/>
        </w:rPr>
      </w:pPr>
      <w:r>
        <w:rPr>
          <w:sz w:val="22"/>
        </w:rPr>
        <w:t>any Contracting Authority; or</w:t>
      </w:r>
    </w:p>
    <w:p w14:paraId="5FBBB297" w14:textId="77777777" w:rsidR="00D72EB9" w:rsidRDefault="00D72EB9" w:rsidP="00D72EB9">
      <w:pPr>
        <w:pStyle w:val="ListParagraph"/>
        <w:ind w:left="3402"/>
        <w:jc w:val="both"/>
        <w:rPr>
          <w:sz w:val="22"/>
        </w:rPr>
      </w:pPr>
    </w:p>
    <w:p w14:paraId="3EBF352E" w14:textId="77777777" w:rsidR="00D72EB9" w:rsidRDefault="00D72EB9" w:rsidP="00D72EB9">
      <w:pPr>
        <w:pStyle w:val="ListParagraph"/>
        <w:numPr>
          <w:ilvl w:val="2"/>
          <w:numId w:val="19"/>
        </w:numPr>
        <w:suppressAutoHyphens/>
        <w:autoSpaceDN w:val="0"/>
        <w:spacing w:after="160" w:line="254" w:lineRule="auto"/>
        <w:jc w:val="both"/>
        <w:rPr>
          <w:sz w:val="22"/>
        </w:rPr>
      </w:pPr>
      <w:r>
        <w:rPr>
          <w:sz w:val="22"/>
        </w:rPr>
        <w:t>any other body established by the Crown or under statute in order substantially to perform any of the functions that had previously been performed by the Agency; or</w:t>
      </w:r>
    </w:p>
    <w:p w14:paraId="4867F5E2" w14:textId="77777777" w:rsidR="00D72EB9" w:rsidRDefault="00D72EB9" w:rsidP="00D72EB9">
      <w:pPr>
        <w:pStyle w:val="ListParagraph"/>
        <w:rPr>
          <w:sz w:val="22"/>
        </w:rPr>
      </w:pPr>
    </w:p>
    <w:p w14:paraId="5750C694" w14:textId="77777777" w:rsidR="00D72EB9" w:rsidRDefault="00D72EB9" w:rsidP="00D72EB9">
      <w:pPr>
        <w:pStyle w:val="ListParagraph"/>
        <w:numPr>
          <w:ilvl w:val="2"/>
          <w:numId w:val="19"/>
        </w:numPr>
        <w:suppressAutoHyphens/>
        <w:autoSpaceDN w:val="0"/>
        <w:spacing w:after="160" w:line="254" w:lineRule="auto"/>
        <w:jc w:val="both"/>
        <w:rPr>
          <w:sz w:val="22"/>
        </w:rPr>
      </w:pPr>
      <w:r>
        <w:rPr>
          <w:sz w:val="22"/>
        </w:rPr>
        <w:t>any private sector body which substantially performs the functions of the Agency, provided that any such assignment, novation or other disposal shall not increase the burden of the Contractor's obligations under the Contract.</w:t>
      </w:r>
    </w:p>
    <w:p w14:paraId="50DEEFAF" w14:textId="77777777" w:rsidR="00D72EB9" w:rsidRDefault="00D72EB9" w:rsidP="00D72EB9">
      <w:pPr>
        <w:pStyle w:val="ListParagraph"/>
        <w:ind w:left="3402"/>
        <w:jc w:val="both"/>
        <w:rPr>
          <w:sz w:val="22"/>
        </w:rPr>
      </w:pPr>
    </w:p>
    <w:p w14:paraId="139DF733" w14:textId="77777777" w:rsidR="00D72EB9" w:rsidRDefault="00D72EB9" w:rsidP="00D72EB9">
      <w:pPr>
        <w:pStyle w:val="ListParagraph"/>
        <w:numPr>
          <w:ilvl w:val="1"/>
          <w:numId w:val="19"/>
        </w:numPr>
        <w:suppressAutoHyphens/>
        <w:autoSpaceDN w:val="0"/>
        <w:spacing w:after="160" w:line="254" w:lineRule="auto"/>
        <w:jc w:val="both"/>
        <w:rPr>
          <w:sz w:val="22"/>
        </w:rPr>
      </w:pPr>
      <w:r>
        <w:rPr>
          <w:sz w:val="22"/>
        </w:rPr>
        <w:lastRenderedPageBreak/>
        <w:t>Any change in the legal status of the Agency such that it ceases to be a Contracting Authority shall not affect the validity of the Contract. In such circumstances the Contract shall bind and inure to the benefit of any successor body to the Agency.</w:t>
      </w:r>
    </w:p>
    <w:p w14:paraId="2E212536" w14:textId="77777777" w:rsidR="00D72EB9" w:rsidRDefault="00D72EB9" w:rsidP="00D72EB9">
      <w:pPr>
        <w:pStyle w:val="ListParagraph"/>
        <w:ind w:left="1134"/>
        <w:jc w:val="both"/>
        <w:rPr>
          <w:sz w:val="22"/>
        </w:rPr>
      </w:pPr>
    </w:p>
    <w:p w14:paraId="489D5F9C" w14:textId="77777777" w:rsidR="00D72EB9" w:rsidRDefault="00D72EB9" w:rsidP="00D72EB9">
      <w:pPr>
        <w:pStyle w:val="ListParagraph"/>
        <w:numPr>
          <w:ilvl w:val="0"/>
          <w:numId w:val="19"/>
        </w:numPr>
        <w:suppressAutoHyphens/>
        <w:autoSpaceDN w:val="0"/>
        <w:spacing w:after="160" w:line="254" w:lineRule="auto"/>
        <w:jc w:val="both"/>
        <w:rPr>
          <w:b/>
          <w:sz w:val="22"/>
        </w:rPr>
      </w:pPr>
      <w:r>
        <w:rPr>
          <w:b/>
          <w:sz w:val="22"/>
        </w:rPr>
        <w:t xml:space="preserve">EXTENSIONS OF TIME </w:t>
      </w:r>
    </w:p>
    <w:p w14:paraId="5869B917" w14:textId="77777777" w:rsidR="00D72EB9" w:rsidRDefault="00D72EB9" w:rsidP="00D72EB9">
      <w:pPr>
        <w:pStyle w:val="ListParagraph"/>
        <w:ind w:left="567"/>
        <w:jc w:val="both"/>
        <w:rPr>
          <w:b/>
          <w:sz w:val="22"/>
        </w:rPr>
      </w:pPr>
    </w:p>
    <w:p w14:paraId="6AEE83E4" w14:textId="77777777" w:rsidR="00D72EB9" w:rsidRDefault="00D72EB9" w:rsidP="00D72EB9">
      <w:pPr>
        <w:pStyle w:val="ListParagraph"/>
        <w:numPr>
          <w:ilvl w:val="1"/>
          <w:numId w:val="20"/>
        </w:numPr>
        <w:suppressAutoHyphens/>
        <w:autoSpaceDN w:val="0"/>
        <w:spacing w:after="160" w:line="254" w:lineRule="auto"/>
        <w:jc w:val="both"/>
        <w:rPr>
          <w:sz w:val="22"/>
        </w:rPr>
      </w:pPr>
      <w:r>
        <w:rPr>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5B46A82E" w14:textId="77777777" w:rsidR="00D72EB9" w:rsidRDefault="00D72EB9" w:rsidP="00D72EB9">
      <w:pPr>
        <w:pStyle w:val="ListParagraph"/>
        <w:ind w:left="1134"/>
        <w:jc w:val="both"/>
        <w:rPr>
          <w:sz w:val="22"/>
        </w:rPr>
      </w:pPr>
    </w:p>
    <w:p w14:paraId="40AECB58" w14:textId="77777777" w:rsidR="00D72EB9" w:rsidRDefault="00D72EB9" w:rsidP="00D72EB9">
      <w:pPr>
        <w:pStyle w:val="ListParagraph"/>
        <w:numPr>
          <w:ilvl w:val="2"/>
          <w:numId w:val="21"/>
        </w:numPr>
        <w:suppressAutoHyphens/>
        <w:autoSpaceDN w:val="0"/>
        <w:spacing w:after="160" w:line="254" w:lineRule="auto"/>
        <w:jc w:val="both"/>
        <w:rPr>
          <w:sz w:val="22"/>
        </w:rPr>
      </w:pPr>
      <w:r>
        <w:rPr>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w:t>
      </w:r>
      <w:proofErr w:type="gramStart"/>
      <w:r>
        <w:rPr>
          <w:sz w:val="22"/>
        </w:rPr>
        <w:t>as a result of</w:t>
      </w:r>
      <w:proofErr w:type="gramEnd"/>
      <w:r>
        <w:rPr>
          <w:sz w:val="22"/>
        </w:rPr>
        <w:t xml:space="preserve"> such an extension of time. </w:t>
      </w:r>
    </w:p>
    <w:p w14:paraId="0CBBD89F" w14:textId="77777777" w:rsidR="00D72EB9" w:rsidRDefault="00D72EB9" w:rsidP="00D72EB9">
      <w:pPr>
        <w:pStyle w:val="ListParagraph"/>
        <w:ind w:left="357"/>
        <w:jc w:val="both"/>
        <w:rPr>
          <w:sz w:val="22"/>
        </w:rPr>
      </w:pPr>
    </w:p>
    <w:p w14:paraId="1D720396" w14:textId="77777777" w:rsidR="00D72EB9" w:rsidRDefault="00D72EB9" w:rsidP="00D72EB9">
      <w:pPr>
        <w:pStyle w:val="ListParagraph"/>
        <w:numPr>
          <w:ilvl w:val="2"/>
          <w:numId w:val="21"/>
        </w:numPr>
        <w:suppressAutoHyphens/>
        <w:autoSpaceDN w:val="0"/>
        <w:spacing w:after="160" w:line="254" w:lineRule="auto"/>
        <w:jc w:val="both"/>
        <w:rPr>
          <w:sz w:val="22"/>
        </w:rPr>
      </w:pPr>
      <w:r>
        <w:rPr>
          <w:sz w:val="22"/>
        </w:rPr>
        <w:t xml:space="preserve">in the case of any delay of which the Agency is the cause, shall grant the Contractor a reasonable extension of time to take account of the delay. </w:t>
      </w:r>
    </w:p>
    <w:p w14:paraId="3A005155" w14:textId="77777777" w:rsidR="00D72EB9" w:rsidRDefault="00D72EB9" w:rsidP="00D72EB9">
      <w:pPr>
        <w:pStyle w:val="ListParagraph"/>
        <w:ind w:left="1701"/>
        <w:jc w:val="both"/>
        <w:rPr>
          <w:sz w:val="22"/>
        </w:rPr>
      </w:pPr>
    </w:p>
    <w:p w14:paraId="393CFA6D" w14:textId="77777777" w:rsidR="00D72EB9" w:rsidRDefault="00D72EB9" w:rsidP="00D72EB9">
      <w:pPr>
        <w:pStyle w:val="ListParagraph"/>
        <w:numPr>
          <w:ilvl w:val="1"/>
          <w:numId w:val="21"/>
        </w:numPr>
        <w:suppressAutoHyphens/>
        <w:autoSpaceDN w:val="0"/>
        <w:spacing w:after="160" w:line="254" w:lineRule="auto"/>
        <w:jc w:val="both"/>
        <w:rPr>
          <w:sz w:val="22"/>
        </w:rPr>
      </w:pPr>
      <w:r>
        <w:rPr>
          <w:sz w:val="22"/>
        </w:rPr>
        <w:t xml:space="preserve">No extension of time shall be granted where in the opinion of the Agency the Contractor has failed to use reasonable endeavours to avoid or reduce the cause and/or effects of the delay. </w:t>
      </w:r>
    </w:p>
    <w:p w14:paraId="73600B8D" w14:textId="77777777" w:rsidR="00D72EB9" w:rsidRDefault="00D72EB9" w:rsidP="00D72EB9">
      <w:pPr>
        <w:pStyle w:val="ListParagraph"/>
        <w:ind w:left="1134"/>
        <w:jc w:val="both"/>
        <w:rPr>
          <w:sz w:val="22"/>
        </w:rPr>
      </w:pPr>
    </w:p>
    <w:p w14:paraId="46A805E6" w14:textId="77777777" w:rsidR="00D72EB9" w:rsidRDefault="00D72EB9" w:rsidP="00D72EB9">
      <w:pPr>
        <w:pStyle w:val="ListParagraph"/>
        <w:numPr>
          <w:ilvl w:val="1"/>
          <w:numId w:val="21"/>
        </w:numPr>
        <w:suppressAutoHyphens/>
        <w:autoSpaceDN w:val="0"/>
        <w:spacing w:after="160" w:line="254" w:lineRule="auto"/>
        <w:jc w:val="both"/>
        <w:rPr>
          <w:sz w:val="22"/>
        </w:rPr>
      </w:pPr>
      <w:r>
        <w:rPr>
          <w:sz w:val="22"/>
        </w:rPr>
        <w:t xml:space="preserve">Any extension of time granted under this Condition shall not affect the Agency’s rights to terminate or determine the Contract under Conditions 13 and 14. </w:t>
      </w:r>
    </w:p>
    <w:p w14:paraId="36F73520" w14:textId="77777777" w:rsidR="00D72EB9" w:rsidRDefault="00D72EB9" w:rsidP="00D72EB9">
      <w:pPr>
        <w:pStyle w:val="ListParagraph"/>
        <w:ind w:left="1134"/>
        <w:jc w:val="both"/>
        <w:rPr>
          <w:sz w:val="22"/>
        </w:rPr>
      </w:pPr>
    </w:p>
    <w:p w14:paraId="44BDEE08" w14:textId="77777777" w:rsidR="00D72EB9" w:rsidRDefault="00D72EB9" w:rsidP="00D72EB9">
      <w:pPr>
        <w:pStyle w:val="ListParagraph"/>
        <w:numPr>
          <w:ilvl w:val="0"/>
          <w:numId w:val="21"/>
        </w:numPr>
        <w:suppressAutoHyphens/>
        <w:autoSpaceDN w:val="0"/>
        <w:spacing w:after="160" w:line="254" w:lineRule="auto"/>
        <w:jc w:val="both"/>
        <w:rPr>
          <w:b/>
          <w:sz w:val="22"/>
        </w:rPr>
      </w:pPr>
      <w:r>
        <w:rPr>
          <w:b/>
          <w:sz w:val="22"/>
        </w:rPr>
        <w:t xml:space="preserve">DEFAULT </w:t>
      </w:r>
    </w:p>
    <w:p w14:paraId="456187D7" w14:textId="77777777" w:rsidR="00D72EB9" w:rsidRDefault="00D72EB9" w:rsidP="00D72EB9">
      <w:pPr>
        <w:pStyle w:val="ListParagraph"/>
        <w:ind w:left="567"/>
        <w:jc w:val="both"/>
        <w:rPr>
          <w:b/>
          <w:sz w:val="22"/>
        </w:rPr>
      </w:pPr>
    </w:p>
    <w:p w14:paraId="49A52244" w14:textId="77777777" w:rsidR="00D72EB9" w:rsidRDefault="00D72EB9" w:rsidP="00D72EB9">
      <w:pPr>
        <w:pStyle w:val="ListParagraph"/>
        <w:numPr>
          <w:ilvl w:val="1"/>
          <w:numId w:val="21"/>
        </w:numPr>
        <w:suppressAutoHyphens/>
        <w:autoSpaceDN w:val="0"/>
        <w:spacing w:after="160" w:line="254" w:lineRule="auto"/>
        <w:jc w:val="both"/>
        <w:rPr>
          <w:sz w:val="22"/>
        </w:rPr>
      </w:pPr>
      <w:r>
        <w:rPr>
          <w:sz w:val="22"/>
        </w:rPr>
        <w:t xml:space="preserve">The Contractor shall be in default if he: </w:t>
      </w:r>
    </w:p>
    <w:p w14:paraId="5F205867" w14:textId="77777777" w:rsidR="00D72EB9" w:rsidRDefault="00D72EB9" w:rsidP="00D72EB9">
      <w:pPr>
        <w:pStyle w:val="ListParagraph"/>
        <w:ind w:left="1701"/>
        <w:jc w:val="both"/>
        <w:rPr>
          <w:sz w:val="22"/>
        </w:rPr>
      </w:pPr>
    </w:p>
    <w:p w14:paraId="76EC4F1E" w14:textId="77777777" w:rsidR="00D72EB9" w:rsidRDefault="00D72EB9" w:rsidP="00D72EB9">
      <w:pPr>
        <w:pStyle w:val="ListParagraph"/>
        <w:numPr>
          <w:ilvl w:val="2"/>
          <w:numId w:val="22"/>
        </w:numPr>
        <w:suppressAutoHyphens/>
        <w:autoSpaceDN w:val="0"/>
        <w:spacing w:after="160" w:line="254" w:lineRule="auto"/>
        <w:jc w:val="both"/>
        <w:rPr>
          <w:sz w:val="22"/>
        </w:rPr>
      </w:pPr>
      <w:r>
        <w:rPr>
          <w:sz w:val="22"/>
        </w:rPr>
        <w:lastRenderedPageBreak/>
        <w:t xml:space="preserve">fails to perform the Contract with due skill, care, diligence and </w:t>
      </w:r>
      <w:proofErr w:type="gramStart"/>
      <w:r>
        <w:rPr>
          <w:sz w:val="22"/>
        </w:rPr>
        <w:t>timeliness;</w:t>
      </w:r>
      <w:proofErr w:type="gramEnd"/>
      <w:r>
        <w:rPr>
          <w:sz w:val="22"/>
        </w:rPr>
        <w:t xml:space="preserve"> </w:t>
      </w:r>
    </w:p>
    <w:p w14:paraId="62A41AB9" w14:textId="77777777" w:rsidR="00D72EB9" w:rsidRDefault="00D72EB9" w:rsidP="00D72EB9">
      <w:pPr>
        <w:pStyle w:val="ListParagraph"/>
        <w:ind w:left="1701"/>
        <w:jc w:val="both"/>
        <w:rPr>
          <w:sz w:val="22"/>
        </w:rPr>
      </w:pPr>
    </w:p>
    <w:p w14:paraId="4CA2098B" w14:textId="77777777" w:rsidR="00D72EB9" w:rsidRDefault="00D72EB9" w:rsidP="00D72EB9">
      <w:pPr>
        <w:pStyle w:val="ListParagraph"/>
        <w:numPr>
          <w:ilvl w:val="2"/>
          <w:numId w:val="22"/>
        </w:numPr>
        <w:suppressAutoHyphens/>
        <w:autoSpaceDN w:val="0"/>
        <w:spacing w:after="160" w:line="254" w:lineRule="auto"/>
        <w:jc w:val="both"/>
        <w:rPr>
          <w:sz w:val="22"/>
        </w:rPr>
      </w:pPr>
      <w:r>
        <w:rPr>
          <w:sz w:val="22"/>
        </w:rPr>
        <w:t xml:space="preserve">refuses or neglects to comply with any reasonable written instruction given by the Contract </w:t>
      </w:r>
      <w:proofErr w:type="gramStart"/>
      <w:r>
        <w:rPr>
          <w:sz w:val="22"/>
        </w:rPr>
        <w:t>Supervisor;</w:t>
      </w:r>
      <w:proofErr w:type="gramEnd"/>
      <w:r>
        <w:rPr>
          <w:sz w:val="22"/>
        </w:rPr>
        <w:t xml:space="preserve"> </w:t>
      </w:r>
    </w:p>
    <w:p w14:paraId="7F54E745" w14:textId="77777777" w:rsidR="00D72EB9" w:rsidRDefault="00D72EB9" w:rsidP="00D72EB9">
      <w:pPr>
        <w:pStyle w:val="ListParagraph"/>
        <w:ind w:left="1701"/>
        <w:jc w:val="both"/>
        <w:rPr>
          <w:sz w:val="22"/>
        </w:rPr>
      </w:pPr>
    </w:p>
    <w:p w14:paraId="773930BC" w14:textId="77777777" w:rsidR="00D72EB9" w:rsidRDefault="00D72EB9" w:rsidP="00D72EB9">
      <w:pPr>
        <w:pStyle w:val="ListParagraph"/>
        <w:numPr>
          <w:ilvl w:val="2"/>
          <w:numId w:val="22"/>
        </w:numPr>
        <w:suppressAutoHyphens/>
        <w:autoSpaceDN w:val="0"/>
        <w:spacing w:after="160" w:line="254" w:lineRule="auto"/>
        <w:jc w:val="both"/>
        <w:rPr>
          <w:sz w:val="22"/>
        </w:rPr>
      </w:pPr>
      <w:r>
        <w:rPr>
          <w:sz w:val="22"/>
        </w:rPr>
        <w:t xml:space="preserve">is in breach of the Contract. </w:t>
      </w:r>
    </w:p>
    <w:p w14:paraId="680F8113" w14:textId="77777777" w:rsidR="00D72EB9" w:rsidRDefault="00D72EB9" w:rsidP="00D72EB9">
      <w:pPr>
        <w:pStyle w:val="ListParagraph"/>
        <w:ind w:left="1701"/>
        <w:jc w:val="both"/>
        <w:rPr>
          <w:sz w:val="22"/>
        </w:rPr>
      </w:pPr>
    </w:p>
    <w:p w14:paraId="35D79B95" w14:textId="77777777" w:rsidR="00D72EB9" w:rsidRDefault="00D72EB9" w:rsidP="00D72EB9">
      <w:pPr>
        <w:pStyle w:val="ListParagraph"/>
        <w:numPr>
          <w:ilvl w:val="1"/>
          <w:numId w:val="22"/>
        </w:numPr>
        <w:suppressAutoHyphens/>
        <w:autoSpaceDN w:val="0"/>
        <w:spacing w:after="160" w:line="254" w:lineRule="auto"/>
        <w:jc w:val="both"/>
        <w:rPr>
          <w:sz w:val="22"/>
        </w:rPr>
      </w:pPr>
      <w:r>
        <w:rPr>
          <w:sz w:val="22"/>
        </w:rPr>
        <w:t xml:space="preserve">Where in the opinion of the Contract Supervisor, the Contractor is in default, the Contract Supervisor may serve a Notice giving at least five working days in which to remedy the default. </w:t>
      </w:r>
    </w:p>
    <w:p w14:paraId="2B786943" w14:textId="77777777" w:rsidR="00D72EB9" w:rsidRDefault="00D72EB9" w:rsidP="00D72EB9">
      <w:pPr>
        <w:pStyle w:val="ListParagraph"/>
        <w:ind w:left="1134"/>
        <w:jc w:val="both"/>
        <w:rPr>
          <w:sz w:val="22"/>
        </w:rPr>
      </w:pPr>
    </w:p>
    <w:p w14:paraId="456B09C7" w14:textId="77777777" w:rsidR="00D72EB9" w:rsidRDefault="00D72EB9" w:rsidP="00D72EB9">
      <w:pPr>
        <w:pStyle w:val="ListParagraph"/>
        <w:numPr>
          <w:ilvl w:val="1"/>
          <w:numId w:val="22"/>
        </w:numPr>
        <w:suppressAutoHyphens/>
        <w:autoSpaceDN w:val="0"/>
        <w:spacing w:after="160" w:line="254" w:lineRule="auto"/>
        <w:jc w:val="both"/>
        <w:rPr>
          <w:sz w:val="22"/>
        </w:rPr>
      </w:pPr>
      <w:r>
        <w:rPr>
          <w:sz w:val="22"/>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w:t>
      </w:r>
      <w:proofErr w:type="gramStart"/>
      <w:r>
        <w:rPr>
          <w:sz w:val="22"/>
        </w:rPr>
        <w:t>Contractor</w:t>
      </w:r>
      <w:proofErr w:type="gramEnd"/>
      <w:r>
        <w:rPr>
          <w:sz w:val="22"/>
        </w:rPr>
        <w:t xml:space="preserve"> or deducted from any monies owing to him. </w:t>
      </w:r>
    </w:p>
    <w:p w14:paraId="3662FA59" w14:textId="77777777" w:rsidR="00D72EB9" w:rsidRDefault="00D72EB9" w:rsidP="00D72EB9">
      <w:pPr>
        <w:pStyle w:val="ListParagraph"/>
        <w:ind w:left="1134"/>
        <w:jc w:val="both"/>
        <w:rPr>
          <w:sz w:val="22"/>
        </w:rPr>
      </w:pPr>
    </w:p>
    <w:p w14:paraId="0E2B071F" w14:textId="77777777" w:rsidR="00D72EB9" w:rsidRDefault="00D72EB9" w:rsidP="00D72EB9">
      <w:pPr>
        <w:pStyle w:val="ListParagraph"/>
        <w:numPr>
          <w:ilvl w:val="0"/>
          <w:numId w:val="22"/>
        </w:numPr>
        <w:suppressAutoHyphens/>
        <w:autoSpaceDN w:val="0"/>
        <w:spacing w:after="160" w:line="254" w:lineRule="auto"/>
        <w:jc w:val="both"/>
        <w:rPr>
          <w:b/>
          <w:sz w:val="22"/>
        </w:rPr>
      </w:pPr>
      <w:r>
        <w:rPr>
          <w:b/>
          <w:sz w:val="22"/>
        </w:rPr>
        <w:t xml:space="preserve">TERMINATION </w:t>
      </w:r>
    </w:p>
    <w:p w14:paraId="23BCDB1F" w14:textId="77777777" w:rsidR="00D72EB9" w:rsidRDefault="00D72EB9" w:rsidP="00D72EB9">
      <w:pPr>
        <w:pStyle w:val="ListParagraph"/>
        <w:ind w:left="567"/>
        <w:jc w:val="both"/>
        <w:rPr>
          <w:b/>
          <w:sz w:val="22"/>
        </w:rPr>
      </w:pPr>
    </w:p>
    <w:p w14:paraId="1F2F0A35" w14:textId="77777777" w:rsidR="00D72EB9" w:rsidRDefault="00D72EB9" w:rsidP="00D72EB9">
      <w:pPr>
        <w:pStyle w:val="ListParagraph"/>
        <w:numPr>
          <w:ilvl w:val="1"/>
          <w:numId w:val="22"/>
        </w:numPr>
        <w:suppressAutoHyphens/>
        <w:autoSpaceDN w:val="0"/>
        <w:spacing w:after="160" w:line="254" w:lineRule="auto"/>
        <w:jc w:val="both"/>
        <w:rPr>
          <w:sz w:val="22"/>
        </w:rPr>
      </w:pPr>
      <w:r>
        <w:rPr>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6AA753D7" w14:textId="77777777" w:rsidR="00D72EB9" w:rsidRDefault="00D72EB9" w:rsidP="00D72EB9">
      <w:pPr>
        <w:pStyle w:val="ListParagraph"/>
        <w:ind w:left="1134"/>
        <w:jc w:val="both"/>
        <w:rPr>
          <w:sz w:val="22"/>
        </w:rPr>
      </w:pPr>
    </w:p>
    <w:p w14:paraId="30484EFA" w14:textId="77777777" w:rsidR="00D72EB9" w:rsidRDefault="00D72EB9" w:rsidP="00D72EB9">
      <w:pPr>
        <w:pStyle w:val="ListParagraph"/>
        <w:numPr>
          <w:ilvl w:val="2"/>
          <w:numId w:val="23"/>
        </w:numPr>
        <w:suppressAutoHyphens/>
        <w:autoSpaceDN w:val="0"/>
        <w:spacing w:after="160" w:line="254" w:lineRule="auto"/>
        <w:jc w:val="both"/>
        <w:rPr>
          <w:sz w:val="22"/>
        </w:rPr>
      </w:pPr>
      <w:r>
        <w:rPr>
          <w:sz w:val="22"/>
        </w:rPr>
        <w:t xml:space="preserve">fails in the opinion of the Contract Supervisor to comply with (or take reasonable steps to comply with) a Notice under Condition 12.2. </w:t>
      </w:r>
    </w:p>
    <w:p w14:paraId="610A8790" w14:textId="77777777" w:rsidR="00D72EB9" w:rsidRDefault="00D72EB9" w:rsidP="00D72EB9">
      <w:pPr>
        <w:pStyle w:val="ListParagraph"/>
        <w:ind w:left="1701"/>
        <w:jc w:val="both"/>
        <w:rPr>
          <w:sz w:val="22"/>
        </w:rPr>
      </w:pPr>
    </w:p>
    <w:p w14:paraId="6BFF88BC" w14:textId="77777777" w:rsidR="00D72EB9" w:rsidRDefault="00D72EB9" w:rsidP="00D72EB9">
      <w:pPr>
        <w:pStyle w:val="ListParagraph"/>
        <w:numPr>
          <w:ilvl w:val="2"/>
          <w:numId w:val="23"/>
        </w:numPr>
        <w:suppressAutoHyphens/>
        <w:autoSpaceDN w:val="0"/>
        <w:spacing w:after="160" w:line="254" w:lineRule="auto"/>
        <w:jc w:val="both"/>
        <w:rPr>
          <w:sz w:val="22"/>
        </w:rPr>
      </w:pPr>
      <w:r>
        <w:rPr>
          <w:sz w:val="22"/>
        </w:rPr>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w:t>
      </w:r>
      <w:r>
        <w:rPr>
          <w:sz w:val="22"/>
        </w:rPr>
        <w:lastRenderedPageBreak/>
        <w:t xml:space="preserve">administrator, or administrative receiver appointed by a Court. </w:t>
      </w:r>
    </w:p>
    <w:p w14:paraId="452D83F1" w14:textId="77777777" w:rsidR="00D72EB9" w:rsidRDefault="00D72EB9" w:rsidP="00D72EB9">
      <w:pPr>
        <w:ind w:left="414" w:firstLine="720"/>
        <w:jc w:val="both"/>
        <w:rPr>
          <w:sz w:val="22"/>
        </w:rPr>
      </w:pPr>
      <w:r>
        <w:rPr>
          <w:sz w:val="22"/>
        </w:rPr>
        <w:t>'Termination under the Regulations'</w:t>
      </w:r>
    </w:p>
    <w:p w14:paraId="7E2B80E6" w14:textId="77777777" w:rsidR="00D72EB9" w:rsidRDefault="00D72EB9" w:rsidP="00D72EB9">
      <w:pPr>
        <w:pStyle w:val="ListParagraph"/>
        <w:numPr>
          <w:ilvl w:val="1"/>
          <w:numId w:val="23"/>
        </w:numPr>
        <w:suppressAutoHyphens/>
        <w:autoSpaceDN w:val="0"/>
        <w:spacing w:after="160" w:line="254" w:lineRule="auto"/>
        <w:jc w:val="both"/>
        <w:rPr>
          <w:sz w:val="22"/>
        </w:rPr>
      </w:pPr>
      <w:r>
        <w:rPr>
          <w:sz w:val="22"/>
        </w:rPr>
        <w:t>The Agency may terminate the Contract on written Notice to the Contractor if:</w:t>
      </w:r>
    </w:p>
    <w:p w14:paraId="65FCFB47" w14:textId="77777777" w:rsidR="00D72EB9" w:rsidRDefault="00D72EB9" w:rsidP="00D72EB9">
      <w:pPr>
        <w:pStyle w:val="ListParagraph"/>
        <w:ind w:left="1701"/>
        <w:jc w:val="both"/>
        <w:rPr>
          <w:sz w:val="22"/>
        </w:rPr>
      </w:pPr>
    </w:p>
    <w:p w14:paraId="3540B939" w14:textId="77777777" w:rsidR="00D72EB9" w:rsidRDefault="00D72EB9" w:rsidP="00D72EB9">
      <w:pPr>
        <w:pStyle w:val="ListParagraph"/>
        <w:numPr>
          <w:ilvl w:val="2"/>
          <w:numId w:val="24"/>
        </w:numPr>
        <w:suppressAutoHyphens/>
        <w:autoSpaceDN w:val="0"/>
        <w:spacing w:after="160" w:line="254" w:lineRule="auto"/>
        <w:jc w:val="both"/>
        <w:rPr>
          <w:sz w:val="22"/>
        </w:rPr>
      </w:pPr>
      <w:r>
        <w:rPr>
          <w:sz w:val="22"/>
        </w:rPr>
        <w:t xml:space="preserve">the contract has been subject to a substantial modification which requires a new procurement procedure pursuant to regulation 72(9) of the </w:t>
      </w:r>
      <w:proofErr w:type="gramStart"/>
      <w:r>
        <w:rPr>
          <w:sz w:val="22"/>
        </w:rPr>
        <w:t>Regulations;</w:t>
      </w:r>
      <w:proofErr w:type="gramEnd"/>
    </w:p>
    <w:p w14:paraId="0F0E7ECD" w14:textId="77777777" w:rsidR="00D72EB9" w:rsidRDefault="00D72EB9" w:rsidP="00D72EB9">
      <w:pPr>
        <w:pStyle w:val="ListParagraph"/>
        <w:numPr>
          <w:ilvl w:val="2"/>
          <w:numId w:val="24"/>
        </w:numPr>
        <w:suppressAutoHyphens/>
        <w:autoSpaceDN w:val="0"/>
        <w:spacing w:after="160" w:line="254" w:lineRule="auto"/>
        <w:jc w:val="both"/>
        <w:rPr>
          <w:sz w:val="22"/>
        </w:rPr>
      </w:pPr>
      <w:r>
        <w:rPr>
          <w:sz w:val="22"/>
        </w:rPr>
        <w:t xml:space="preserve">the Contractor was, at the time the Contract was awarded, in one of the situations specified in regulation 57(1) of the Regulations, including </w:t>
      </w:r>
      <w:proofErr w:type="gramStart"/>
      <w:r>
        <w:rPr>
          <w:sz w:val="22"/>
        </w:rPr>
        <w:t>as a result of</w:t>
      </w:r>
      <w:proofErr w:type="gramEnd"/>
      <w:r>
        <w:rPr>
          <w:sz w:val="22"/>
        </w:rPr>
        <w:t xml:space="preserve"> the application of regulation 57(2), and should therefore have been excluded from the procurement procedure which resulted in its award of the Contract; or</w:t>
      </w:r>
    </w:p>
    <w:p w14:paraId="3A232FB4" w14:textId="77777777" w:rsidR="00D72EB9" w:rsidRDefault="00D72EB9" w:rsidP="00D72EB9">
      <w:pPr>
        <w:pStyle w:val="ListParagraph"/>
        <w:ind w:left="3402"/>
        <w:jc w:val="both"/>
        <w:rPr>
          <w:sz w:val="22"/>
        </w:rPr>
      </w:pPr>
    </w:p>
    <w:p w14:paraId="72E9CCD4" w14:textId="77777777" w:rsidR="00D72EB9" w:rsidRDefault="00D72EB9" w:rsidP="00D72EB9">
      <w:pPr>
        <w:pStyle w:val="ListParagraph"/>
        <w:numPr>
          <w:ilvl w:val="2"/>
          <w:numId w:val="24"/>
        </w:numPr>
        <w:suppressAutoHyphens/>
        <w:autoSpaceDN w:val="0"/>
        <w:spacing w:after="160" w:line="254" w:lineRule="auto"/>
        <w:jc w:val="both"/>
        <w:rPr>
          <w:sz w:val="22"/>
        </w:rPr>
      </w:pPr>
      <w:r>
        <w:rPr>
          <w:sz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0E63C2F3" w14:textId="77777777" w:rsidR="00D72EB9" w:rsidRDefault="00D72EB9" w:rsidP="00D72EB9">
      <w:pPr>
        <w:pStyle w:val="ListParagraph"/>
        <w:ind w:left="0"/>
        <w:jc w:val="both"/>
        <w:rPr>
          <w:sz w:val="22"/>
          <w:szCs w:val="24"/>
        </w:rPr>
      </w:pPr>
    </w:p>
    <w:p w14:paraId="243AA757" w14:textId="77777777" w:rsidR="00D72EB9" w:rsidRDefault="00D72EB9" w:rsidP="00D72EB9">
      <w:pPr>
        <w:pStyle w:val="ListParagraph"/>
        <w:numPr>
          <w:ilvl w:val="0"/>
          <w:numId w:val="25"/>
        </w:numPr>
        <w:suppressAutoHyphens/>
        <w:autoSpaceDN w:val="0"/>
        <w:spacing w:after="160" w:line="254" w:lineRule="auto"/>
        <w:jc w:val="both"/>
        <w:rPr>
          <w:b/>
          <w:sz w:val="22"/>
        </w:rPr>
      </w:pPr>
      <w:r>
        <w:rPr>
          <w:b/>
          <w:sz w:val="22"/>
        </w:rPr>
        <w:t xml:space="preserve">DETERMINATION </w:t>
      </w:r>
    </w:p>
    <w:p w14:paraId="79327DE2" w14:textId="77777777" w:rsidR="00D72EB9" w:rsidRDefault="00D72EB9" w:rsidP="00D72EB9">
      <w:pPr>
        <w:pStyle w:val="ListParagraph"/>
        <w:ind w:left="567"/>
        <w:jc w:val="both"/>
        <w:rPr>
          <w:b/>
          <w:sz w:val="22"/>
        </w:rPr>
      </w:pPr>
    </w:p>
    <w:p w14:paraId="211439AB" w14:textId="77777777" w:rsidR="00D72EB9" w:rsidRDefault="00D72EB9" w:rsidP="00D72EB9">
      <w:pPr>
        <w:pStyle w:val="ListParagraph"/>
        <w:numPr>
          <w:ilvl w:val="1"/>
          <w:numId w:val="26"/>
        </w:numPr>
        <w:suppressAutoHyphens/>
        <w:autoSpaceDN w:val="0"/>
        <w:spacing w:after="160" w:line="254" w:lineRule="auto"/>
        <w:jc w:val="both"/>
        <w:rPr>
          <w:sz w:val="22"/>
        </w:rPr>
      </w:pPr>
      <w:r>
        <w:rPr>
          <w:sz w:val="22"/>
        </w:rPr>
        <w:t xml:space="preserve">Without prejudice to any other rights or remedies under the Contract, the Agency reserves the right to determine the Contract at any time by giving not less than one month’s Notice, (or such other </w:t>
      </w:r>
      <w:proofErr w:type="gramStart"/>
      <w:r>
        <w:rPr>
          <w:sz w:val="22"/>
        </w:rPr>
        <w:t>time period</w:t>
      </w:r>
      <w:proofErr w:type="gramEnd"/>
      <w:r>
        <w:rPr>
          <w:sz w:val="22"/>
        </w:rPr>
        <w:t xml:space="preserve"> as may be appropriate). </w:t>
      </w:r>
    </w:p>
    <w:p w14:paraId="1FF5249F" w14:textId="77777777" w:rsidR="00D72EB9" w:rsidRDefault="00D72EB9" w:rsidP="00D72EB9">
      <w:pPr>
        <w:pStyle w:val="ListParagraph"/>
        <w:ind w:left="1134"/>
        <w:jc w:val="both"/>
        <w:rPr>
          <w:sz w:val="22"/>
        </w:rPr>
      </w:pPr>
    </w:p>
    <w:p w14:paraId="1A8AB6E3" w14:textId="77777777" w:rsidR="00D72EB9" w:rsidRDefault="00D72EB9" w:rsidP="00D72EB9">
      <w:pPr>
        <w:pStyle w:val="ListParagraph"/>
        <w:numPr>
          <w:ilvl w:val="1"/>
          <w:numId w:val="26"/>
        </w:numPr>
        <w:suppressAutoHyphens/>
        <w:autoSpaceDN w:val="0"/>
        <w:spacing w:after="160" w:line="254" w:lineRule="auto"/>
        <w:jc w:val="both"/>
        <w:rPr>
          <w:sz w:val="22"/>
        </w:rPr>
      </w:pPr>
      <w:r>
        <w:rPr>
          <w:sz w:val="22"/>
        </w:rPr>
        <w:t xml:space="preserve">The Agency shall pay the Contractor such amounts as may be necessary to cover his reasonable costs and outstanding and unavoidable commitments necessarily and solely incurred in properly performing the Contract prior to determination. </w:t>
      </w:r>
    </w:p>
    <w:p w14:paraId="5696F51C" w14:textId="77777777" w:rsidR="00D72EB9" w:rsidRDefault="00D72EB9" w:rsidP="00D72EB9">
      <w:pPr>
        <w:pStyle w:val="ListParagraph"/>
        <w:ind w:left="1134"/>
        <w:jc w:val="both"/>
        <w:rPr>
          <w:sz w:val="22"/>
        </w:rPr>
      </w:pPr>
    </w:p>
    <w:p w14:paraId="78461A6C" w14:textId="77777777" w:rsidR="00D72EB9" w:rsidRDefault="00D72EB9" w:rsidP="00D72EB9">
      <w:pPr>
        <w:pStyle w:val="ListParagraph"/>
        <w:numPr>
          <w:ilvl w:val="1"/>
          <w:numId w:val="26"/>
        </w:numPr>
        <w:suppressAutoHyphens/>
        <w:autoSpaceDN w:val="0"/>
        <w:spacing w:after="160" w:line="254" w:lineRule="auto"/>
        <w:jc w:val="both"/>
        <w:rPr>
          <w:sz w:val="22"/>
        </w:rPr>
      </w:pPr>
      <w:r>
        <w:rPr>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w:t>
      </w:r>
      <w:r>
        <w:rPr>
          <w:sz w:val="22"/>
        </w:rPr>
        <w:lastRenderedPageBreak/>
        <w:t xml:space="preserve">Contract Price that would have been payable for the Services if the Contract had not been determined. </w:t>
      </w:r>
    </w:p>
    <w:p w14:paraId="3470869D" w14:textId="77777777" w:rsidR="00D72EB9" w:rsidRDefault="00D72EB9" w:rsidP="00D72EB9">
      <w:pPr>
        <w:pStyle w:val="ListParagraph"/>
        <w:ind w:left="1134"/>
        <w:jc w:val="both"/>
        <w:rPr>
          <w:sz w:val="22"/>
        </w:rPr>
      </w:pPr>
    </w:p>
    <w:p w14:paraId="5BE905BB" w14:textId="77777777" w:rsidR="00D72EB9" w:rsidRDefault="00D72EB9" w:rsidP="00D72EB9">
      <w:pPr>
        <w:pStyle w:val="ListParagraph"/>
        <w:numPr>
          <w:ilvl w:val="0"/>
          <w:numId w:val="26"/>
        </w:numPr>
        <w:suppressAutoHyphens/>
        <w:autoSpaceDN w:val="0"/>
        <w:spacing w:after="160" w:line="254" w:lineRule="auto"/>
        <w:jc w:val="both"/>
        <w:rPr>
          <w:b/>
          <w:sz w:val="22"/>
        </w:rPr>
      </w:pPr>
      <w:r>
        <w:rPr>
          <w:b/>
          <w:sz w:val="22"/>
        </w:rPr>
        <w:t xml:space="preserve">INDEMNITY </w:t>
      </w:r>
    </w:p>
    <w:p w14:paraId="158DC8D4" w14:textId="77777777" w:rsidR="00D72EB9" w:rsidRDefault="00D72EB9" w:rsidP="00D72EB9">
      <w:pPr>
        <w:pStyle w:val="ListParagraph"/>
        <w:ind w:left="567"/>
        <w:jc w:val="both"/>
        <w:rPr>
          <w:b/>
          <w:sz w:val="22"/>
        </w:rPr>
      </w:pPr>
    </w:p>
    <w:p w14:paraId="7B5E2416" w14:textId="77777777" w:rsidR="00D72EB9" w:rsidRDefault="00D72EB9" w:rsidP="00D72EB9">
      <w:pPr>
        <w:pStyle w:val="ListParagraph"/>
        <w:numPr>
          <w:ilvl w:val="1"/>
          <w:numId w:val="26"/>
        </w:numPr>
        <w:suppressAutoHyphens/>
        <w:autoSpaceDN w:val="0"/>
        <w:spacing w:after="160" w:line="254" w:lineRule="auto"/>
        <w:jc w:val="both"/>
        <w:rPr>
          <w:sz w:val="22"/>
        </w:rPr>
      </w:pPr>
      <w:r>
        <w:rPr>
          <w:sz w:val="22"/>
        </w:rPr>
        <w:t>Without prejudice to the Agency’s remedies for breach of Contract, the Contractor shall fully indemnify the Agency and its staff against any legally enforceable and reasonably mitigated liability, loss, costs, expenses, claims or proceedings in respect of:</w:t>
      </w:r>
    </w:p>
    <w:p w14:paraId="659B4D3C" w14:textId="77777777" w:rsidR="00D72EB9" w:rsidRDefault="00D72EB9" w:rsidP="00D72EB9">
      <w:pPr>
        <w:pStyle w:val="ListParagraph"/>
        <w:ind w:left="1701"/>
        <w:jc w:val="both"/>
        <w:rPr>
          <w:sz w:val="22"/>
        </w:rPr>
      </w:pPr>
    </w:p>
    <w:p w14:paraId="11EEF0B5" w14:textId="77777777" w:rsidR="00D72EB9" w:rsidRDefault="00D72EB9" w:rsidP="00D72EB9">
      <w:pPr>
        <w:pStyle w:val="ListParagraph"/>
        <w:numPr>
          <w:ilvl w:val="2"/>
          <w:numId w:val="26"/>
        </w:numPr>
        <w:suppressAutoHyphens/>
        <w:autoSpaceDN w:val="0"/>
        <w:spacing w:after="160" w:line="254" w:lineRule="auto"/>
        <w:jc w:val="both"/>
        <w:rPr>
          <w:sz w:val="22"/>
        </w:rPr>
      </w:pPr>
      <w:r>
        <w:rPr>
          <w:sz w:val="22"/>
        </w:rPr>
        <w:t xml:space="preserve">death or injury to any </w:t>
      </w:r>
      <w:proofErr w:type="gramStart"/>
      <w:r>
        <w:rPr>
          <w:sz w:val="22"/>
        </w:rPr>
        <w:t>person;</w:t>
      </w:r>
      <w:proofErr w:type="gramEnd"/>
      <w:r>
        <w:rPr>
          <w:sz w:val="22"/>
        </w:rPr>
        <w:t xml:space="preserve"> </w:t>
      </w:r>
    </w:p>
    <w:p w14:paraId="1695178A" w14:textId="77777777" w:rsidR="00D72EB9" w:rsidRDefault="00D72EB9" w:rsidP="00D72EB9">
      <w:pPr>
        <w:pStyle w:val="ListParagraph"/>
        <w:ind w:left="3402"/>
        <w:jc w:val="both"/>
        <w:rPr>
          <w:sz w:val="22"/>
        </w:rPr>
      </w:pPr>
    </w:p>
    <w:p w14:paraId="70B4BD0E" w14:textId="77777777" w:rsidR="00D72EB9" w:rsidRDefault="00D72EB9" w:rsidP="00D72EB9">
      <w:pPr>
        <w:pStyle w:val="ListParagraph"/>
        <w:numPr>
          <w:ilvl w:val="2"/>
          <w:numId w:val="26"/>
        </w:numPr>
        <w:suppressAutoHyphens/>
        <w:autoSpaceDN w:val="0"/>
        <w:spacing w:after="160" w:line="254" w:lineRule="auto"/>
        <w:jc w:val="both"/>
        <w:rPr>
          <w:sz w:val="22"/>
        </w:rPr>
      </w:pPr>
      <w:r>
        <w:rPr>
          <w:sz w:val="22"/>
        </w:rPr>
        <w:t xml:space="preserve">loss or damage to any property excluding indirect and consequential </w:t>
      </w:r>
      <w:proofErr w:type="gramStart"/>
      <w:r>
        <w:rPr>
          <w:sz w:val="22"/>
        </w:rPr>
        <w:t>loss;</w:t>
      </w:r>
      <w:proofErr w:type="gramEnd"/>
      <w:r>
        <w:rPr>
          <w:sz w:val="22"/>
        </w:rPr>
        <w:t xml:space="preserve"> </w:t>
      </w:r>
    </w:p>
    <w:p w14:paraId="60C5BD91" w14:textId="77777777" w:rsidR="00D72EB9" w:rsidRDefault="00D72EB9" w:rsidP="00D72EB9">
      <w:pPr>
        <w:pStyle w:val="ListParagraph"/>
        <w:rPr>
          <w:sz w:val="22"/>
        </w:rPr>
      </w:pPr>
    </w:p>
    <w:p w14:paraId="1D064AB4" w14:textId="77777777" w:rsidR="00D72EB9" w:rsidRDefault="00D72EB9" w:rsidP="00D72EB9">
      <w:pPr>
        <w:pStyle w:val="ListParagraph"/>
        <w:numPr>
          <w:ilvl w:val="2"/>
          <w:numId w:val="26"/>
        </w:numPr>
        <w:suppressAutoHyphens/>
        <w:autoSpaceDN w:val="0"/>
        <w:spacing w:after="160" w:line="254" w:lineRule="auto"/>
        <w:jc w:val="both"/>
        <w:rPr>
          <w:sz w:val="22"/>
        </w:rPr>
      </w:pPr>
      <w:r>
        <w:rPr>
          <w:sz w:val="22"/>
        </w:rPr>
        <w:t xml:space="preserve">infringement of </w:t>
      </w:r>
      <w:proofErr w:type="gramStart"/>
      <w:r>
        <w:rPr>
          <w:sz w:val="22"/>
        </w:rPr>
        <w:t>third party</w:t>
      </w:r>
      <w:proofErr w:type="gramEnd"/>
      <w:r>
        <w:rPr>
          <w:sz w:val="22"/>
        </w:rPr>
        <w:t xml:space="preserve"> Intellectual Property Rights </w:t>
      </w:r>
    </w:p>
    <w:p w14:paraId="156CABDE" w14:textId="77777777" w:rsidR="00D72EB9" w:rsidRDefault="00D72EB9" w:rsidP="00D72EB9">
      <w:pPr>
        <w:jc w:val="both"/>
        <w:rPr>
          <w:sz w:val="22"/>
        </w:rPr>
      </w:pPr>
      <w:r>
        <w:rPr>
          <w:sz w:val="22"/>
        </w:rPr>
        <w:t xml:space="preserve">which might arise as a direct consequence of the actions or negligence of the Contractor, his </w:t>
      </w:r>
      <w:proofErr w:type="gramStart"/>
      <w:r>
        <w:rPr>
          <w:sz w:val="22"/>
        </w:rPr>
        <w:t>staff</w:t>
      </w:r>
      <w:proofErr w:type="gramEnd"/>
      <w:r>
        <w:rPr>
          <w:sz w:val="22"/>
        </w:rPr>
        <w:t xml:space="preserve"> or agents in the execution of the Contract. </w:t>
      </w:r>
    </w:p>
    <w:p w14:paraId="050A1A46" w14:textId="77777777" w:rsidR="00D72EB9" w:rsidRDefault="00D72EB9" w:rsidP="00D72EB9">
      <w:pPr>
        <w:pStyle w:val="ListParagraph"/>
        <w:numPr>
          <w:ilvl w:val="1"/>
          <w:numId w:val="26"/>
        </w:numPr>
        <w:suppressAutoHyphens/>
        <w:autoSpaceDN w:val="0"/>
        <w:spacing w:after="160" w:line="254" w:lineRule="auto"/>
        <w:jc w:val="both"/>
        <w:rPr>
          <w:sz w:val="22"/>
        </w:rPr>
      </w:pPr>
      <w:r>
        <w:rPr>
          <w:sz w:val="22"/>
        </w:rPr>
        <w:t xml:space="preserve">This Condition shall not apply where the damage, injury or death is a direct result of the actions, or negligence of the Agency or its staff. </w:t>
      </w:r>
    </w:p>
    <w:p w14:paraId="6F9EB2DD" w14:textId="77777777" w:rsidR="00D72EB9" w:rsidRDefault="00D72EB9" w:rsidP="00D72EB9">
      <w:pPr>
        <w:pStyle w:val="ListParagraph"/>
        <w:ind w:left="1134"/>
        <w:jc w:val="both"/>
        <w:rPr>
          <w:sz w:val="22"/>
        </w:rPr>
      </w:pPr>
    </w:p>
    <w:p w14:paraId="3640B468" w14:textId="77777777" w:rsidR="00D72EB9" w:rsidRDefault="00D72EB9" w:rsidP="00D72EB9">
      <w:pPr>
        <w:pStyle w:val="ListParagraph"/>
        <w:numPr>
          <w:ilvl w:val="0"/>
          <w:numId w:val="26"/>
        </w:numPr>
        <w:suppressAutoHyphens/>
        <w:autoSpaceDN w:val="0"/>
        <w:spacing w:after="160" w:line="254" w:lineRule="auto"/>
        <w:jc w:val="both"/>
        <w:rPr>
          <w:b/>
          <w:sz w:val="22"/>
        </w:rPr>
      </w:pPr>
      <w:r>
        <w:rPr>
          <w:b/>
          <w:sz w:val="22"/>
        </w:rPr>
        <w:t xml:space="preserve">LIMIT OF CONTRACTOR’S LIABILITY </w:t>
      </w:r>
    </w:p>
    <w:p w14:paraId="6B55D7D0" w14:textId="77777777" w:rsidR="00D72EB9" w:rsidRDefault="00D72EB9" w:rsidP="00D72EB9">
      <w:pPr>
        <w:pStyle w:val="ListParagraph"/>
        <w:ind w:left="567"/>
        <w:jc w:val="both"/>
        <w:rPr>
          <w:b/>
          <w:sz w:val="22"/>
        </w:rPr>
      </w:pPr>
    </w:p>
    <w:p w14:paraId="57454531" w14:textId="77777777" w:rsidR="00D72EB9" w:rsidRDefault="00D72EB9" w:rsidP="00D72EB9">
      <w:pPr>
        <w:pStyle w:val="ListParagraph"/>
        <w:numPr>
          <w:ilvl w:val="1"/>
          <w:numId w:val="26"/>
        </w:numPr>
        <w:suppressAutoHyphens/>
        <w:autoSpaceDN w:val="0"/>
        <w:spacing w:after="160" w:line="254" w:lineRule="auto"/>
        <w:jc w:val="both"/>
        <w:rPr>
          <w:sz w:val="22"/>
        </w:rPr>
      </w:pPr>
      <w:r>
        <w:rPr>
          <w:sz w:val="22"/>
        </w:rPr>
        <w:t xml:space="preserve">The limit of the Contractor’s liability for </w:t>
      </w:r>
      <w:proofErr w:type="gramStart"/>
      <w:r>
        <w:rPr>
          <w:sz w:val="22"/>
        </w:rPr>
        <w:t>each and every</w:t>
      </w:r>
      <w:proofErr w:type="gramEnd"/>
      <w:r>
        <w:rPr>
          <w:sz w:val="22"/>
        </w:rPr>
        <w:t xml:space="preserve"> claim by the Agency, other than for death or personal injury, whether by way of indemnity or by reason of breach of contract, or statutory duty, or by reason of any tort shall be:</w:t>
      </w:r>
    </w:p>
    <w:p w14:paraId="177C41BE" w14:textId="77777777" w:rsidR="00D72EB9" w:rsidRDefault="00D72EB9" w:rsidP="00D72EB9">
      <w:pPr>
        <w:pStyle w:val="ListParagraph"/>
        <w:ind w:left="1134"/>
        <w:jc w:val="both"/>
        <w:rPr>
          <w:sz w:val="22"/>
        </w:rPr>
      </w:pPr>
    </w:p>
    <w:p w14:paraId="14F2E0CE" w14:textId="77777777" w:rsidR="00D72EB9" w:rsidRDefault="00D72EB9" w:rsidP="00D72EB9">
      <w:pPr>
        <w:pStyle w:val="ListParagraph"/>
        <w:numPr>
          <w:ilvl w:val="2"/>
          <w:numId w:val="27"/>
        </w:numPr>
        <w:suppressAutoHyphens/>
        <w:autoSpaceDN w:val="0"/>
        <w:spacing w:after="160" w:line="254" w:lineRule="auto"/>
        <w:jc w:val="both"/>
        <w:rPr>
          <w:sz w:val="22"/>
        </w:rPr>
      </w:pPr>
      <w:r>
        <w:rPr>
          <w:sz w:val="22"/>
        </w:rPr>
        <w:t>the sum stated in the Appendix [DRAFTING NOTE – INSERT SUM and consider personal data risk</w:t>
      </w:r>
      <w:proofErr w:type="gramStart"/>
      <w:r>
        <w:rPr>
          <w:sz w:val="22"/>
        </w:rPr>
        <w:t>];</w:t>
      </w:r>
      <w:proofErr w:type="gramEnd"/>
    </w:p>
    <w:p w14:paraId="44A6FCF4" w14:textId="77777777" w:rsidR="00D72EB9" w:rsidRDefault="00D72EB9" w:rsidP="00D72EB9">
      <w:pPr>
        <w:pStyle w:val="ListParagraph"/>
        <w:ind w:left="1701"/>
        <w:jc w:val="both"/>
        <w:rPr>
          <w:sz w:val="22"/>
        </w:rPr>
      </w:pPr>
    </w:p>
    <w:p w14:paraId="5542E65E" w14:textId="77777777" w:rsidR="00D72EB9" w:rsidRDefault="00D72EB9" w:rsidP="00D72EB9">
      <w:pPr>
        <w:pStyle w:val="ListParagraph"/>
        <w:numPr>
          <w:ilvl w:val="2"/>
          <w:numId w:val="27"/>
        </w:numPr>
        <w:suppressAutoHyphens/>
        <w:autoSpaceDN w:val="0"/>
        <w:spacing w:after="160" w:line="254" w:lineRule="auto"/>
        <w:jc w:val="both"/>
        <w:rPr>
          <w:sz w:val="22"/>
        </w:rPr>
      </w:pPr>
      <w:r>
        <w:rPr>
          <w:sz w:val="22"/>
        </w:rPr>
        <w:t>if no sum is stated, the Contract Price or five million pounds whichever is the greater.</w:t>
      </w:r>
    </w:p>
    <w:p w14:paraId="028C9A2A" w14:textId="77777777" w:rsidR="00D72EB9" w:rsidRDefault="00D72EB9" w:rsidP="00D72EB9">
      <w:pPr>
        <w:pStyle w:val="ListParagraph"/>
        <w:ind w:left="1701"/>
        <w:jc w:val="both"/>
        <w:rPr>
          <w:sz w:val="22"/>
        </w:rPr>
      </w:pPr>
    </w:p>
    <w:p w14:paraId="6702F3F4" w14:textId="77777777" w:rsidR="00D72EB9" w:rsidRDefault="00D72EB9" w:rsidP="00D72EB9">
      <w:pPr>
        <w:pStyle w:val="ListParagraph"/>
        <w:numPr>
          <w:ilvl w:val="0"/>
          <w:numId w:val="27"/>
        </w:numPr>
        <w:suppressAutoHyphens/>
        <w:autoSpaceDN w:val="0"/>
        <w:spacing w:after="160" w:line="254" w:lineRule="auto"/>
        <w:jc w:val="both"/>
        <w:rPr>
          <w:b/>
          <w:sz w:val="22"/>
        </w:rPr>
      </w:pPr>
      <w:r>
        <w:rPr>
          <w:b/>
          <w:sz w:val="22"/>
        </w:rPr>
        <w:t xml:space="preserve">INSURANCE </w:t>
      </w:r>
    </w:p>
    <w:p w14:paraId="7755C868" w14:textId="77777777" w:rsidR="00D72EB9" w:rsidRDefault="00D72EB9" w:rsidP="00D72EB9">
      <w:pPr>
        <w:pStyle w:val="ListParagraph"/>
        <w:ind w:left="567"/>
        <w:jc w:val="both"/>
        <w:rPr>
          <w:b/>
          <w:sz w:val="22"/>
        </w:rPr>
      </w:pPr>
    </w:p>
    <w:p w14:paraId="30F63CC9" w14:textId="77777777" w:rsidR="00D72EB9" w:rsidRDefault="00D72EB9" w:rsidP="00D72EB9">
      <w:pPr>
        <w:pStyle w:val="ListParagraph"/>
        <w:numPr>
          <w:ilvl w:val="1"/>
          <w:numId w:val="27"/>
        </w:numPr>
        <w:suppressAutoHyphens/>
        <w:autoSpaceDN w:val="0"/>
        <w:spacing w:after="160" w:line="254" w:lineRule="auto"/>
        <w:jc w:val="both"/>
        <w:rPr>
          <w:sz w:val="22"/>
        </w:rPr>
      </w:pPr>
      <w:r>
        <w:rPr>
          <w:sz w:val="22"/>
        </w:rPr>
        <w:t xml:space="preserve">The Contractor shall insure and maintain insurance against liabilities under Condition 15 (Indemnity) in the manner and to the values listed in the Appendix to these Conditions [DRAFTING NOTE – CHECK SUM and consider personal data risk]. If no sum is stated, the value insured shall be £5M (five million pounds.) </w:t>
      </w:r>
    </w:p>
    <w:p w14:paraId="7186C05C" w14:textId="77777777" w:rsidR="00D72EB9" w:rsidRDefault="00D72EB9" w:rsidP="00D72EB9">
      <w:pPr>
        <w:pStyle w:val="ListParagraph"/>
        <w:ind w:left="1134"/>
        <w:jc w:val="both"/>
        <w:rPr>
          <w:sz w:val="22"/>
        </w:rPr>
      </w:pPr>
    </w:p>
    <w:p w14:paraId="598E855A" w14:textId="77777777" w:rsidR="00D72EB9" w:rsidRDefault="00D72EB9" w:rsidP="00D72EB9">
      <w:pPr>
        <w:pStyle w:val="ListParagraph"/>
        <w:numPr>
          <w:ilvl w:val="1"/>
          <w:numId w:val="27"/>
        </w:numPr>
        <w:suppressAutoHyphens/>
        <w:autoSpaceDN w:val="0"/>
        <w:spacing w:after="160" w:line="254" w:lineRule="auto"/>
        <w:jc w:val="both"/>
        <w:rPr>
          <w:sz w:val="22"/>
        </w:rPr>
      </w:pPr>
      <w:r>
        <w:rPr>
          <w:sz w:val="22"/>
        </w:rPr>
        <w:t xml:space="preserve">If specifically required by the Agency, nominated insurances shall be in the joint names of the Contractor and the Agency. </w:t>
      </w:r>
    </w:p>
    <w:p w14:paraId="4B9EB851" w14:textId="77777777" w:rsidR="00D72EB9" w:rsidRDefault="00D72EB9" w:rsidP="00D72EB9">
      <w:pPr>
        <w:pStyle w:val="ListParagraph"/>
        <w:ind w:left="1134"/>
        <w:jc w:val="both"/>
        <w:rPr>
          <w:sz w:val="22"/>
        </w:rPr>
      </w:pPr>
    </w:p>
    <w:p w14:paraId="2311E779" w14:textId="77777777" w:rsidR="00D72EB9" w:rsidRDefault="00D72EB9" w:rsidP="00D72EB9">
      <w:pPr>
        <w:pStyle w:val="ListParagraph"/>
        <w:numPr>
          <w:ilvl w:val="1"/>
          <w:numId w:val="27"/>
        </w:numPr>
        <w:suppressAutoHyphens/>
        <w:autoSpaceDN w:val="0"/>
        <w:spacing w:after="160" w:line="254" w:lineRule="auto"/>
        <w:jc w:val="both"/>
        <w:rPr>
          <w:sz w:val="22"/>
        </w:rPr>
      </w:pPr>
      <w:r>
        <w:rPr>
          <w:sz w:val="22"/>
        </w:rPr>
        <w:t xml:space="preserve">The Contractor shall, upon request, produce to the Contract Supervisor documentary evidence that the insurances required are fully paid up and valid for the duration of the Contract. </w:t>
      </w:r>
    </w:p>
    <w:p w14:paraId="00E9E3F4" w14:textId="77777777" w:rsidR="00D72EB9" w:rsidRDefault="00D72EB9" w:rsidP="00D72EB9">
      <w:pPr>
        <w:pStyle w:val="ListParagraph"/>
        <w:ind w:left="1134"/>
        <w:jc w:val="both"/>
        <w:rPr>
          <w:sz w:val="22"/>
        </w:rPr>
      </w:pPr>
    </w:p>
    <w:p w14:paraId="27DAB6B3" w14:textId="77777777" w:rsidR="00D72EB9" w:rsidRDefault="00D72EB9" w:rsidP="00D72EB9">
      <w:pPr>
        <w:pStyle w:val="ListParagraph"/>
        <w:numPr>
          <w:ilvl w:val="0"/>
          <w:numId w:val="27"/>
        </w:numPr>
        <w:suppressAutoHyphens/>
        <w:autoSpaceDN w:val="0"/>
        <w:spacing w:after="160" w:line="254" w:lineRule="auto"/>
        <w:jc w:val="both"/>
        <w:rPr>
          <w:b/>
          <w:sz w:val="22"/>
        </w:rPr>
      </w:pPr>
      <w:r>
        <w:rPr>
          <w:b/>
          <w:sz w:val="22"/>
        </w:rPr>
        <w:t>PREVENTION OF FRAUD AND CORRUPTION</w:t>
      </w:r>
    </w:p>
    <w:p w14:paraId="0C9FA735" w14:textId="77777777" w:rsidR="00D72EB9" w:rsidRDefault="00D72EB9" w:rsidP="00D72EB9">
      <w:pPr>
        <w:pStyle w:val="ListParagraph"/>
        <w:ind w:left="567"/>
        <w:jc w:val="both"/>
        <w:rPr>
          <w:sz w:val="22"/>
        </w:rPr>
      </w:pPr>
    </w:p>
    <w:p w14:paraId="63DE4161" w14:textId="77777777" w:rsidR="00D72EB9" w:rsidRDefault="00D72EB9" w:rsidP="00D72EB9">
      <w:pPr>
        <w:pStyle w:val="ListParagraph"/>
        <w:numPr>
          <w:ilvl w:val="1"/>
          <w:numId w:val="27"/>
        </w:numPr>
        <w:suppressAutoHyphens/>
        <w:autoSpaceDN w:val="0"/>
        <w:spacing w:after="160" w:line="254" w:lineRule="auto"/>
        <w:jc w:val="both"/>
        <w:rPr>
          <w:sz w:val="22"/>
        </w:rPr>
      </w:pPr>
      <w:r>
        <w:rPr>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607F135F" w14:textId="77777777" w:rsidR="00D72EB9" w:rsidRDefault="00D72EB9" w:rsidP="00D72EB9">
      <w:pPr>
        <w:pStyle w:val="ListParagraph"/>
        <w:ind w:left="1134"/>
        <w:jc w:val="both"/>
        <w:rPr>
          <w:sz w:val="22"/>
        </w:rPr>
      </w:pPr>
    </w:p>
    <w:p w14:paraId="0616FFAD" w14:textId="77777777" w:rsidR="00D72EB9" w:rsidRDefault="00D72EB9" w:rsidP="00D72EB9">
      <w:pPr>
        <w:pStyle w:val="ListParagraph"/>
        <w:numPr>
          <w:ilvl w:val="1"/>
          <w:numId w:val="27"/>
        </w:numPr>
        <w:suppressAutoHyphens/>
        <w:autoSpaceDN w:val="0"/>
        <w:spacing w:after="160" w:line="254" w:lineRule="auto"/>
        <w:jc w:val="both"/>
        <w:rPr>
          <w:sz w:val="22"/>
        </w:rPr>
      </w:pPr>
      <w:r>
        <w:rPr>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3B5B535C" w14:textId="77777777" w:rsidR="00D72EB9" w:rsidRDefault="00D72EB9" w:rsidP="00D72EB9">
      <w:pPr>
        <w:pStyle w:val="ListParagraph"/>
        <w:ind w:left="1134"/>
        <w:jc w:val="both"/>
        <w:rPr>
          <w:sz w:val="22"/>
        </w:rPr>
      </w:pPr>
    </w:p>
    <w:p w14:paraId="3999BD26" w14:textId="77777777" w:rsidR="00D72EB9" w:rsidRDefault="00D72EB9" w:rsidP="00D72EB9">
      <w:pPr>
        <w:pStyle w:val="ListParagraph"/>
        <w:numPr>
          <w:ilvl w:val="1"/>
          <w:numId w:val="27"/>
        </w:numPr>
        <w:suppressAutoHyphens/>
        <w:autoSpaceDN w:val="0"/>
        <w:spacing w:after="160" w:line="254" w:lineRule="auto"/>
        <w:jc w:val="both"/>
        <w:rPr>
          <w:sz w:val="22"/>
        </w:rPr>
      </w:pPr>
      <w:r>
        <w:rPr>
          <w:sz w:val="22"/>
        </w:rPr>
        <w:t>If the Contractor or the Contractor’s staff engages in conduct prohibited by this clause 18 or commits fraud in relation to the Contract or any other contract with the Crown (including the Agency) the Agency may:</w:t>
      </w:r>
    </w:p>
    <w:p w14:paraId="59FA34A4" w14:textId="77777777" w:rsidR="00D72EB9" w:rsidRDefault="00D72EB9" w:rsidP="00D72EB9">
      <w:pPr>
        <w:pStyle w:val="ListParagraph"/>
        <w:ind w:left="1134"/>
        <w:jc w:val="both"/>
        <w:rPr>
          <w:sz w:val="22"/>
        </w:rPr>
      </w:pPr>
    </w:p>
    <w:p w14:paraId="6EC26F9C" w14:textId="77777777" w:rsidR="00D72EB9" w:rsidRDefault="00D72EB9" w:rsidP="00D72EB9">
      <w:pPr>
        <w:pStyle w:val="ListParagraph"/>
        <w:numPr>
          <w:ilvl w:val="2"/>
          <w:numId w:val="28"/>
        </w:numPr>
        <w:suppressAutoHyphens/>
        <w:autoSpaceDN w:val="0"/>
        <w:spacing w:after="160" w:line="254" w:lineRule="auto"/>
        <w:jc w:val="both"/>
        <w:rPr>
          <w:sz w:val="22"/>
        </w:rPr>
      </w:pPr>
      <w:r>
        <w:rPr>
          <w:sz w:val="22"/>
        </w:rPr>
        <w:t xml:space="preserve">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w:t>
      </w:r>
      <w:r>
        <w:rPr>
          <w:sz w:val="22"/>
        </w:rPr>
        <w:lastRenderedPageBreak/>
        <w:t>the Agency throughout the remainder of the Contract; or</w:t>
      </w:r>
    </w:p>
    <w:p w14:paraId="3440B36D" w14:textId="77777777" w:rsidR="00D72EB9" w:rsidRDefault="00D72EB9" w:rsidP="00D72EB9">
      <w:pPr>
        <w:pStyle w:val="ListParagraph"/>
        <w:ind w:left="1701"/>
        <w:jc w:val="both"/>
        <w:rPr>
          <w:sz w:val="22"/>
        </w:rPr>
      </w:pPr>
    </w:p>
    <w:p w14:paraId="31302AE6" w14:textId="77777777" w:rsidR="00D72EB9" w:rsidRDefault="00D72EB9" w:rsidP="00D72EB9">
      <w:pPr>
        <w:pStyle w:val="ListParagraph"/>
        <w:numPr>
          <w:ilvl w:val="2"/>
          <w:numId w:val="28"/>
        </w:numPr>
        <w:suppressAutoHyphens/>
        <w:autoSpaceDN w:val="0"/>
        <w:spacing w:after="160" w:line="254" w:lineRule="auto"/>
        <w:jc w:val="both"/>
        <w:rPr>
          <w:sz w:val="22"/>
        </w:rPr>
      </w:pPr>
      <w:r>
        <w:rPr>
          <w:sz w:val="22"/>
        </w:rPr>
        <w:t xml:space="preserve">recover in </w:t>
      </w:r>
      <w:proofErr w:type="gramStart"/>
      <w:r>
        <w:rPr>
          <w:sz w:val="22"/>
        </w:rPr>
        <w:t>full from</w:t>
      </w:r>
      <w:proofErr w:type="gramEnd"/>
      <w:r>
        <w:rPr>
          <w:sz w:val="22"/>
        </w:rPr>
        <w:t xml:space="preserve"> the Contractor any other loss sustained by the Agency in consequence of any breach of this clause.</w:t>
      </w:r>
    </w:p>
    <w:p w14:paraId="1FEA8C47" w14:textId="77777777" w:rsidR="00D72EB9" w:rsidRDefault="00D72EB9" w:rsidP="00D72EB9">
      <w:pPr>
        <w:pStyle w:val="ListParagraph"/>
        <w:ind w:left="1701"/>
        <w:jc w:val="both"/>
        <w:rPr>
          <w:sz w:val="22"/>
        </w:rPr>
      </w:pPr>
    </w:p>
    <w:p w14:paraId="041447A7" w14:textId="77777777" w:rsidR="00D72EB9" w:rsidRDefault="00D72EB9" w:rsidP="00D72EB9">
      <w:pPr>
        <w:pStyle w:val="ListParagraph"/>
        <w:numPr>
          <w:ilvl w:val="1"/>
          <w:numId w:val="28"/>
        </w:numPr>
        <w:suppressAutoHyphens/>
        <w:autoSpaceDN w:val="0"/>
        <w:spacing w:after="160" w:line="254" w:lineRule="auto"/>
        <w:jc w:val="both"/>
        <w:rPr>
          <w:sz w:val="22"/>
        </w:rPr>
      </w:pPr>
      <w:r>
        <w:rPr>
          <w:sz w:val="22"/>
        </w:rPr>
        <w:t xml:space="preserve">The Contractor shall not, </w:t>
      </w:r>
      <w:proofErr w:type="gramStart"/>
      <w:r>
        <w:rPr>
          <w:sz w:val="22"/>
        </w:rPr>
        <w:t>directly</w:t>
      </w:r>
      <w:proofErr w:type="gramEnd"/>
      <w:r>
        <w:rPr>
          <w:sz w:val="22"/>
        </w:rPr>
        <w:t xml:space="preserve"> or indirectly through intermediaries commit any offence under the Bribery Act 2010 (as amended), in any of its dealings with the Agency.</w:t>
      </w:r>
    </w:p>
    <w:p w14:paraId="190D8C90" w14:textId="77777777" w:rsidR="00D72EB9" w:rsidRDefault="00D72EB9" w:rsidP="00D72EB9">
      <w:pPr>
        <w:pStyle w:val="ListParagraph"/>
        <w:ind w:left="1134"/>
        <w:jc w:val="both"/>
        <w:rPr>
          <w:sz w:val="22"/>
        </w:rPr>
      </w:pPr>
    </w:p>
    <w:p w14:paraId="37D64150" w14:textId="77777777" w:rsidR="00D72EB9" w:rsidRDefault="00D72EB9" w:rsidP="00D72EB9">
      <w:pPr>
        <w:pStyle w:val="ListParagraph"/>
        <w:numPr>
          <w:ilvl w:val="0"/>
          <w:numId w:val="28"/>
        </w:numPr>
        <w:suppressAutoHyphens/>
        <w:autoSpaceDN w:val="0"/>
        <w:spacing w:after="160" w:line="254" w:lineRule="auto"/>
        <w:jc w:val="both"/>
        <w:rPr>
          <w:b/>
          <w:sz w:val="22"/>
        </w:rPr>
      </w:pPr>
      <w:r>
        <w:rPr>
          <w:b/>
          <w:sz w:val="22"/>
        </w:rPr>
        <w:t xml:space="preserve">MONITORING AND AUDIT </w:t>
      </w:r>
    </w:p>
    <w:p w14:paraId="31945B1A" w14:textId="77777777" w:rsidR="00D72EB9" w:rsidRDefault="00D72EB9" w:rsidP="00D72EB9">
      <w:pPr>
        <w:pStyle w:val="ListParagraph"/>
        <w:ind w:left="567"/>
        <w:jc w:val="both"/>
        <w:rPr>
          <w:sz w:val="22"/>
        </w:rPr>
      </w:pPr>
    </w:p>
    <w:p w14:paraId="2377C166" w14:textId="77777777" w:rsidR="00D72EB9" w:rsidRDefault="00D72EB9" w:rsidP="00D72EB9">
      <w:pPr>
        <w:pStyle w:val="ListParagraph"/>
        <w:numPr>
          <w:ilvl w:val="1"/>
          <w:numId w:val="29"/>
        </w:numPr>
        <w:suppressAutoHyphens/>
        <w:autoSpaceDN w:val="0"/>
        <w:spacing w:after="160" w:line="254" w:lineRule="auto"/>
        <w:jc w:val="both"/>
        <w:rPr>
          <w:sz w:val="22"/>
        </w:rPr>
      </w:pPr>
      <w:r>
        <w:rPr>
          <w:sz w:val="22"/>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14:paraId="44432E6F" w14:textId="77777777" w:rsidR="00D72EB9" w:rsidRDefault="00D72EB9" w:rsidP="00D72EB9">
      <w:pPr>
        <w:pStyle w:val="ListParagraph"/>
        <w:ind w:left="1134"/>
        <w:jc w:val="both"/>
        <w:rPr>
          <w:sz w:val="22"/>
        </w:rPr>
      </w:pPr>
    </w:p>
    <w:p w14:paraId="605943FF" w14:textId="77777777" w:rsidR="00D72EB9" w:rsidRDefault="00D72EB9" w:rsidP="00D72EB9">
      <w:pPr>
        <w:pStyle w:val="ListParagraph"/>
        <w:numPr>
          <w:ilvl w:val="0"/>
          <w:numId w:val="29"/>
        </w:numPr>
        <w:suppressAutoHyphens/>
        <w:autoSpaceDN w:val="0"/>
        <w:spacing w:after="160" w:line="254" w:lineRule="auto"/>
        <w:jc w:val="both"/>
        <w:rPr>
          <w:b/>
          <w:sz w:val="22"/>
        </w:rPr>
      </w:pPr>
      <w:r>
        <w:rPr>
          <w:b/>
          <w:sz w:val="22"/>
        </w:rPr>
        <w:t xml:space="preserve">CONTRACT PRICE </w:t>
      </w:r>
    </w:p>
    <w:p w14:paraId="5B926826" w14:textId="77777777" w:rsidR="00D72EB9" w:rsidRDefault="00D72EB9" w:rsidP="00D72EB9">
      <w:pPr>
        <w:pStyle w:val="ListParagraph"/>
        <w:ind w:left="567"/>
        <w:jc w:val="both"/>
        <w:rPr>
          <w:b/>
          <w:sz w:val="22"/>
        </w:rPr>
      </w:pPr>
    </w:p>
    <w:p w14:paraId="1AB263D5" w14:textId="77777777" w:rsidR="00D72EB9" w:rsidRDefault="00D72EB9" w:rsidP="00D72EB9">
      <w:pPr>
        <w:pStyle w:val="ListParagraph"/>
        <w:numPr>
          <w:ilvl w:val="1"/>
          <w:numId w:val="30"/>
        </w:numPr>
        <w:suppressAutoHyphens/>
        <w:autoSpaceDN w:val="0"/>
        <w:spacing w:after="160" w:line="254" w:lineRule="auto"/>
        <w:jc w:val="both"/>
        <w:rPr>
          <w:sz w:val="22"/>
        </w:rPr>
      </w:pPr>
      <w:r>
        <w:rPr>
          <w:sz w:val="22"/>
        </w:rPr>
        <w:t xml:space="preserve">The Contract Price will be paid by the Agency to the Contractor as amended by any Variations ordered under Condition 10 (Variations). </w:t>
      </w:r>
    </w:p>
    <w:p w14:paraId="48AC96AE" w14:textId="77777777" w:rsidR="00D72EB9" w:rsidRDefault="00D72EB9" w:rsidP="00D72EB9">
      <w:pPr>
        <w:pStyle w:val="ListParagraph"/>
        <w:ind w:left="1418"/>
        <w:jc w:val="both"/>
        <w:rPr>
          <w:sz w:val="22"/>
        </w:rPr>
      </w:pPr>
    </w:p>
    <w:p w14:paraId="201D62CF" w14:textId="77777777" w:rsidR="00D72EB9" w:rsidRDefault="00D72EB9" w:rsidP="00D72EB9">
      <w:pPr>
        <w:pStyle w:val="ListParagraph"/>
        <w:numPr>
          <w:ilvl w:val="1"/>
          <w:numId w:val="30"/>
        </w:numPr>
        <w:suppressAutoHyphens/>
        <w:autoSpaceDN w:val="0"/>
        <w:spacing w:after="160" w:line="254" w:lineRule="auto"/>
        <w:jc w:val="both"/>
        <w:rPr>
          <w:sz w:val="22"/>
        </w:rPr>
      </w:pPr>
      <w:r>
        <w:rPr>
          <w:sz w:val="22"/>
        </w:rPr>
        <w:t xml:space="preserve">In addition to the Contract Price, the Agency will pay to the Contractor such Value Added Tax (if any) as may properly be chargeable at rates ruling at the time of invoice. </w:t>
      </w:r>
    </w:p>
    <w:p w14:paraId="2264719F" w14:textId="77777777" w:rsidR="00D72EB9" w:rsidRDefault="00D72EB9" w:rsidP="00D72EB9">
      <w:pPr>
        <w:pStyle w:val="ListParagraph"/>
        <w:ind w:left="567"/>
        <w:jc w:val="both"/>
        <w:rPr>
          <w:sz w:val="22"/>
        </w:rPr>
      </w:pPr>
    </w:p>
    <w:p w14:paraId="0267B31D" w14:textId="77777777" w:rsidR="00D72EB9" w:rsidRDefault="00D72EB9" w:rsidP="00D72EB9">
      <w:pPr>
        <w:pStyle w:val="ListParagraph"/>
        <w:numPr>
          <w:ilvl w:val="0"/>
          <w:numId w:val="30"/>
        </w:numPr>
        <w:suppressAutoHyphens/>
        <w:autoSpaceDN w:val="0"/>
        <w:spacing w:after="160" w:line="254" w:lineRule="auto"/>
        <w:jc w:val="both"/>
        <w:rPr>
          <w:b/>
          <w:sz w:val="22"/>
        </w:rPr>
      </w:pPr>
      <w:r>
        <w:rPr>
          <w:b/>
          <w:sz w:val="22"/>
        </w:rPr>
        <w:t>INVOICING AND PAYMENT</w:t>
      </w:r>
    </w:p>
    <w:p w14:paraId="5F4F048C" w14:textId="77777777" w:rsidR="00D72EB9" w:rsidRDefault="00D72EB9" w:rsidP="00D72EB9">
      <w:pPr>
        <w:pStyle w:val="ListParagraph"/>
        <w:ind w:left="567"/>
        <w:jc w:val="both"/>
        <w:rPr>
          <w:sz w:val="22"/>
        </w:rPr>
      </w:pPr>
    </w:p>
    <w:p w14:paraId="756E64B9" w14:textId="77777777" w:rsidR="00D72EB9" w:rsidRDefault="00D72EB9" w:rsidP="00D72EB9">
      <w:pPr>
        <w:pStyle w:val="ListParagraph"/>
        <w:numPr>
          <w:ilvl w:val="0"/>
          <w:numId w:val="31"/>
        </w:numPr>
        <w:suppressAutoHyphens/>
        <w:autoSpaceDN w:val="0"/>
        <w:spacing w:after="160" w:line="254" w:lineRule="auto"/>
        <w:jc w:val="both"/>
        <w:rPr>
          <w:vanish/>
          <w:sz w:val="22"/>
        </w:rPr>
      </w:pPr>
    </w:p>
    <w:p w14:paraId="271AF356" w14:textId="77777777" w:rsidR="00D72EB9" w:rsidRDefault="00D72EB9" w:rsidP="00D72EB9">
      <w:pPr>
        <w:pStyle w:val="ListParagraph"/>
        <w:numPr>
          <w:ilvl w:val="0"/>
          <w:numId w:val="31"/>
        </w:numPr>
        <w:suppressAutoHyphens/>
        <w:autoSpaceDN w:val="0"/>
        <w:spacing w:after="160" w:line="254" w:lineRule="auto"/>
        <w:jc w:val="both"/>
        <w:rPr>
          <w:vanish/>
          <w:sz w:val="22"/>
        </w:rPr>
      </w:pPr>
    </w:p>
    <w:p w14:paraId="4FF5F3E5" w14:textId="77777777" w:rsidR="00D72EB9" w:rsidRDefault="00D72EB9" w:rsidP="00D72EB9">
      <w:pPr>
        <w:pStyle w:val="ListParagraph"/>
        <w:numPr>
          <w:ilvl w:val="0"/>
          <w:numId w:val="31"/>
        </w:numPr>
        <w:suppressAutoHyphens/>
        <w:autoSpaceDN w:val="0"/>
        <w:spacing w:after="160" w:line="254" w:lineRule="auto"/>
        <w:jc w:val="both"/>
        <w:rPr>
          <w:vanish/>
          <w:sz w:val="22"/>
        </w:rPr>
      </w:pPr>
    </w:p>
    <w:p w14:paraId="299A873D" w14:textId="77777777" w:rsidR="00D72EB9" w:rsidRDefault="00D72EB9" w:rsidP="00D72EB9">
      <w:pPr>
        <w:pStyle w:val="ListParagraph"/>
        <w:numPr>
          <w:ilvl w:val="1"/>
          <w:numId w:val="31"/>
        </w:numPr>
        <w:suppressAutoHyphens/>
        <w:autoSpaceDN w:val="0"/>
        <w:spacing w:after="160" w:line="254" w:lineRule="auto"/>
        <w:jc w:val="both"/>
        <w:rPr>
          <w:sz w:val="22"/>
        </w:rPr>
      </w:pPr>
      <w:r>
        <w:rPr>
          <w:sz w:val="22"/>
        </w:rPr>
        <w:t xml:space="preserve">Invoices shall only be submitted for work already satisfactorily </w:t>
      </w:r>
      <w:proofErr w:type="gramStart"/>
      <w:r>
        <w:rPr>
          <w:sz w:val="22"/>
        </w:rPr>
        <w:t>completed, and</w:t>
      </w:r>
      <w:proofErr w:type="gramEnd"/>
      <w:r>
        <w:rPr>
          <w:sz w:val="22"/>
        </w:rPr>
        <w:t xml:space="preserve"> accompanied by such information as the Contract Supervisor may reasonably require to verify the Contractor’s entitlement to payment. Such invoices will be paid in 30 days from receipt by the Agency. </w:t>
      </w:r>
    </w:p>
    <w:p w14:paraId="2842E9FB" w14:textId="77777777" w:rsidR="00D72EB9" w:rsidRDefault="00D72EB9" w:rsidP="00D72EB9">
      <w:pPr>
        <w:pStyle w:val="ListParagraph"/>
        <w:ind w:left="1134"/>
        <w:jc w:val="both"/>
        <w:rPr>
          <w:sz w:val="22"/>
        </w:rPr>
      </w:pPr>
    </w:p>
    <w:p w14:paraId="2A170C37" w14:textId="77777777" w:rsidR="00D72EB9" w:rsidRDefault="00D72EB9" w:rsidP="00D72EB9">
      <w:pPr>
        <w:pStyle w:val="ListParagraph"/>
        <w:numPr>
          <w:ilvl w:val="1"/>
          <w:numId w:val="31"/>
        </w:numPr>
        <w:suppressAutoHyphens/>
        <w:autoSpaceDN w:val="0"/>
        <w:spacing w:after="160" w:line="254" w:lineRule="auto"/>
        <w:jc w:val="both"/>
        <w:rPr>
          <w:sz w:val="22"/>
        </w:rPr>
      </w:pPr>
      <w:r>
        <w:rPr>
          <w:sz w:val="22"/>
        </w:rPr>
        <w:lastRenderedPageBreak/>
        <w:t xml:space="preserve">If any sum is payable under the Contract by the Contractor to the Agency, whether by deduction from the Contract or otherwise, it will be deducted from the next available invoice. </w:t>
      </w:r>
    </w:p>
    <w:p w14:paraId="513C5F23" w14:textId="77777777" w:rsidR="00D72EB9" w:rsidRDefault="00D72EB9" w:rsidP="00D72EB9">
      <w:pPr>
        <w:pStyle w:val="ListParagraph"/>
        <w:ind w:left="1134"/>
        <w:jc w:val="both"/>
        <w:rPr>
          <w:sz w:val="22"/>
        </w:rPr>
      </w:pPr>
    </w:p>
    <w:p w14:paraId="141AB4A8" w14:textId="77777777" w:rsidR="00D72EB9" w:rsidRDefault="00D72EB9" w:rsidP="00D72EB9">
      <w:pPr>
        <w:pStyle w:val="ListParagraph"/>
        <w:numPr>
          <w:ilvl w:val="1"/>
          <w:numId w:val="31"/>
        </w:numPr>
        <w:suppressAutoHyphens/>
        <w:autoSpaceDN w:val="0"/>
        <w:spacing w:after="160" w:line="254" w:lineRule="auto"/>
        <w:jc w:val="both"/>
        <w:rPr>
          <w:sz w:val="22"/>
        </w:rPr>
      </w:pPr>
      <w:r>
        <w:rPr>
          <w:sz w:val="22"/>
        </w:rPr>
        <w:t xml:space="preserve">If the Contractor </w:t>
      </w:r>
      <w:proofErr w:type="gramStart"/>
      <w:r>
        <w:rPr>
          <w:sz w:val="22"/>
        </w:rPr>
        <w:t>enters into</w:t>
      </w:r>
      <w:proofErr w:type="gramEnd"/>
      <w:r>
        <w:rPr>
          <w:sz w:val="22"/>
        </w:rPr>
        <w:t xml:space="preserve">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5F915CEF" w14:textId="77777777" w:rsidR="00D72EB9" w:rsidRDefault="00D72EB9" w:rsidP="00D72EB9">
      <w:pPr>
        <w:pStyle w:val="ListParagraph"/>
        <w:ind w:left="1134"/>
        <w:jc w:val="both"/>
        <w:rPr>
          <w:sz w:val="22"/>
        </w:rPr>
      </w:pPr>
    </w:p>
    <w:p w14:paraId="66A716BC" w14:textId="77777777" w:rsidR="00D72EB9" w:rsidRDefault="00D72EB9" w:rsidP="00D72EB9">
      <w:pPr>
        <w:pStyle w:val="ListParagraph"/>
        <w:numPr>
          <w:ilvl w:val="0"/>
          <w:numId w:val="31"/>
        </w:numPr>
        <w:suppressAutoHyphens/>
        <w:autoSpaceDN w:val="0"/>
        <w:spacing w:after="160" w:line="254" w:lineRule="auto"/>
        <w:jc w:val="both"/>
        <w:rPr>
          <w:b/>
          <w:sz w:val="22"/>
        </w:rPr>
      </w:pPr>
      <w:r>
        <w:rPr>
          <w:b/>
          <w:sz w:val="22"/>
        </w:rPr>
        <w:t xml:space="preserve">INTELLECTUAL PROPERTY RIGHTS </w:t>
      </w:r>
    </w:p>
    <w:p w14:paraId="3320294D" w14:textId="77777777" w:rsidR="00D72EB9" w:rsidRDefault="00D72EB9" w:rsidP="00D72EB9">
      <w:pPr>
        <w:pStyle w:val="ListParagraph"/>
        <w:ind w:left="567"/>
        <w:jc w:val="both"/>
        <w:rPr>
          <w:sz w:val="22"/>
        </w:rPr>
      </w:pPr>
    </w:p>
    <w:p w14:paraId="73DD443D" w14:textId="77777777" w:rsidR="00D72EB9" w:rsidRDefault="00D72EB9" w:rsidP="00D72EB9">
      <w:pPr>
        <w:pStyle w:val="ListParagraph"/>
        <w:numPr>
          <w:ilvl w:val="1"/>
          <w:numId w:val="32"/>
        </w:numPr>
        <w:suppressAutoHyphens/>
        <w:autoSpaceDN w:val="0"/>
        <w:spacing w:after="160" w:line="254" w:lineRule="auto"/>
        <w:jc w:val="both"/>
        <w:rPr>
          <w:sz w:val="22"/>
        </w:rPr>
      </w:pPr>
      <w:r>
        <w:rPr>
          <w:sz w:val="22"/>
        </w:rPr>
        <w:t xml:space="preserve">All Prior Rights used in connection with the Services shall remain the property of the party introducing them. Details of each party’s Prior Rights are set out in the Prior Right Schedule to this contract. </w:t>
      </w:r>
    </w:p>
    <w:p w14:paraId="0A8FCD20" w14:textId="77777777" w:rsidR="00D72EB9" w:rsidRDefault="00D72EB9" w:rsidP="00D72EB9">
      <w:pPr>
        <w:pStyle w:val="ListParagraph"/>
        <w:ind w:left="1134"/>
        <w:jc w:val="both"/>
        <w:rPr>
          <w:sz w:val="22"/>
        </w:rPr>
      </w:pPr>
    </w:p>
    <w:p w14:paraId="49BD0CEE" w14:textId="77777777" w:rsidR="00D72EB9" w:rsidRDefault="00D72EB9" w:rsidP="00D72EB9">
      <w:pPr>
        <w:pStyle w:val="ListParagraph"/>
        <w:numPr>
          <w:ilvl w:val="1"/>
          <w:numId w:val="32"/>
        </w:numPr>
        <w:suppressAutoHyphens/>
        <w:autoSpaceDN w:val="0"/>
        <w:spacing w:after="160" w:line="254" w:lineRule="auto"/>
        <w:jc w:val="both"/>
        <w:rPr>
          <w:sz w:val="22"/>
        </w:rPr>
      </w:pPr>
      <w:r>
        <w:rPr>
          <w:sz w:val="22"/>
        </w:rPr>
        <w:t xml:space="preserve">All Results shall be the property of the Agency. </w:t>
      </w:r>
    </w:p>
    <w:p w14:paraId="74A5EB29" w14:textId="77777777" w:rsidR="00D72EB9" w:rsidRDefault="00D72EB9" w:rsidP="00D72EB9">
      <w:pPr>
        <w:pStyle w:val="ListParagraph"/>
        <w:ind w:left="1134"/>
        <w:jc w:val="both"/>
        <w:rPr>
          <w:sz w:val="22"/>
        </w:rPr>
      </w:pPr>
    </w:p>
    <w:p w14:paraId="1C3B88E5" w14:textId="77777777" w:rsidR="00D72EB9" w:rsidRDefault="00D72EB9" w:rsidP="00D72EB9">
      <w:pPr>
        <w:pStyle w:val="ListParagraph"/>
        <w:numPr>
          <w:ilvl w:val="1"/>
          <w:numId w:val="32"/>
        </w:numPr>
        <w:suppressAutoHyphens/>
        <w:autoSpaceDN w:val="0"/>
        <w:spacing w:after="0" w:line="254" w:lineRule="auto"/>
        <w:jc w:val="both"/>
        <w:rPr>
          <w:sz w:val="22"/>
        </w:rPr>
      </w:pPr>
      <w:r>
        <w:rPr>
          <w:sz w:val="22"/>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14:paraId="32FF7C8E" w14:textId="77777777" w:rsidR="00D72EB9" w:rsidRDefault="00D72EB9" w:rsidP="00D72EB9">
      <w:pPr>
        <w:jc w:val="both"/>
        <w:rPr>
          <w:sz w:val="14"/>
          <w:szCs w:val="16"/>
        </w:rPr>
      </w:pPr>
    </w:p>
    <w:p w14:paraId="0E5A1261" w14:textId="77777777" w:rsidR="00D72EB9" w:rsidRDefault="00D72EB9" w:rsidP="00D72EB9">
      <w:pPr>
        <w:pStyle w:val="ListParagraph"/>
        <w:spacing w:after="0"/>
        <w:ind w:left="1701"/>
        <w:jc w:val="both"/>
        <w:rPr>
          <w:sz w:val="22"/>
          <w:szCs w:val="24"/>
        </w:rPr>
      </w:pPr>
      <w:r>
        <w:rPr>
          <w:sz w:val="22"/>
        </w:rPr>
        <w:t xml:space="preserve">Unless otherwise agreed in writing between the Contractor and the Agency, the Contractor hereby: </w:t>
      </w:r>
    </w:p>
    <w:p w14:paraId="307FCEF5" w14:textId="77777777" w:rsidR="00D72EB9" w:rsidRDefault="00D72EB9" w:rsidP="00D72EB9">
      <w:pPr>
        <w:pStyle w:val="ListParagraph"/>
        <w:spacing w:after="0"/>
        <w:ind w:left="1134"/>
        <w:jc w:val="both"/>
        <w:rPr>
          <w:sz w:val="22"/>
        </w:rPr>
      </w:pPr>
    </w:p>
    <w:p w14:paraId="32335DED" w14:textId="77777777" w:rsidR="00D72EB9" w:rsidRDefault="00D72EB9" w:rsidP="00D72EB9">
      <w:pPr>
        <w:pStyle w:val="ListParagraph"/>
        <w:numPr>
          <w:ilvl w:val="2"/>
          <w:numId w:val="32"/>
        </w:numPr>
        <w:suppressAutoHyphens/>
        <w:autoSpaceDN w:val="0"/>
        <w:spacing w:after="160" w:line="254" w:lineRule="auto"/>
        <w:jc w:val="both"/>
        <w:rPr>
          <w:sz w:val="22"/>
        </w:rPr>
      </w:pPr>
      <w:r>
        <w:rPr>
          <w:sz w:val="22"/>
        </w:rPr>
        <w:t xml:space="preserve">assigns to the Agency all Resulting Rights </w:t>
      </w:r>
    </w:p>
    <w:p w14:paraId="77A72D87" w14:textId="77777777" w:rsidR="00D72EB9" w:rsidRDefault="00D72EB9" w:rsidP="00D72EB9">
      <w:pPr>
        <w:pStyle w:val="ListParagraph"/>
        <w:ind w:left="1701"/>
        <w:jc w:val="both"/>
        <w:rPr>
          <w:sz w:val="22"/>
        </w:rPr>
      </w:pPr>
    </w:p>
    <w:p w14:paraId="638A8B7A" w14:textId="77777777" w:rsidR="00D72EB9" w:rsidRDefault="00D72EB9" w:rsidP="00D72EB9">
      <w:pPr>
        <w:pStyle w:val="ListParagraph"/>
        <w:numPr>
          <w:ilvl w:val="2"/>
          <w:numId w:val="32"/>
        </w:numPr>
        <w:suppressAutoHyphens/>
        <w:autoSpaceDN w:val="0"/>
        <w:spacing w:after="160" w:line="254" w:lineRule="auto"/>
        <w:jc w:val="both"/>
        <w:rPr>
          <w:sz w:val="22"/>
        </w:rPr>
      </w:pPr>
      <w:r>
        <w:rPr>
          <w:sz w:val="22"/>
        </w:rPr>
        <w:t xml:space="preserve">grants the Agency a non-exclusive, non-transferable (save for the purposes of sub-licensing, reorganisation or transfer to a successor body, for the purposes of all the successor body's normal business use), </w:t>
      </w:r>
      <w:proofErr w:type="gramStart"/>
      <w:r>
        <w:rPr>
          <w:sz w:val="22"/>
        </w:rPr>
        <w:t>irrevocable ,</w:t>
      </w:r>
      <w:proofErr w:type="gramEnd"/>
      <w:r>
        <w:rPr>
          <w:sz w:val="22"/>
        </w:rPr>
        <w:t xml:space="preserve"> royalty free perpetual licence to the Agency in respect of all the Contractor's Prior Rights necessary in order for the Agency to use or exploit the Resulting Rights. </w:t>
      </w:r>
    </w:p>
    <w:p w14:paraId="5515B5D7" w14:textId="77777777" w:rsidR="00D72EB9" w:rsidRDefault="00D72EB9" w:rsidP="00D72EB9">
      <w:pPr>
        <w:pStyle w:val="ListParagraph"/>
        <w:ind w:left="1134"/>
        <w:jc w:val="both"/>
        <w:rPr>
          <w:sz w:val="22"/>
        </w:rPr>
      </w:pPr>
    </w:p>
    <w:p w14:paraId="3CEDCFDF" w14:textId="77777777" w:rsidR="00D72EB9" w:rsidRDefault="00D72EB9" w:rsidP="00D72EB9">
      <w:pPr>
        <w:pStyle w:val="ListParagraph"/>
        <w:numPr>
          <w:ilvl w:val="1"/>
          <w:numId w:val="32"/>
        </w:numPr>
        <w:suppressAutoHyphens/>
        <w:autoSpaceDN w:val="0"/>
        <w:spacing w:after="160" w:line="254" w:lineRule="auto"/>
        <w:jc w:val="both"/>
        <w:rPr>
          <w:sz w:val="22"/>
        </w:rPr>
      </w:pPr>
      <w:r>
        <w:rPr>
          <w:sz w:val="22"/>
        </w:rPr>
        <w:lastRenderedPageBreak/>
        <w:t xml:space="preserve">The Contractor undertakes to the Agency not to use, </w:t>
      </w:r>
      <w:proofErr w:type="gramStart"/>
      <w:r>
        <w:rPr>
          <w:sz w:val="22"/>
        </w:rPr>
        <w:t>exploit</w:t>
      </w:r>
      <w:proofErr w:type="gramEnd"/>
      <w:r>
        <w:rPr>
          <w:sz w:val="22"/>
        </w:rPr>
        <w:t xml:space="preserve"> or deal with any of the Agency's Prior Rights, other than in the performance of the Contract unless the Contractor has first obtained a written licence from the Agency, in specific terms to do so. </w:t>
      </w:r>
    </w:p>
    <w:p w14:paraId="0A4C84E4" w14:textId="77777777" w:rsidR="00D72EB9" w:rsidRDefault="00D72EB9" w:rsidP="00D72EB9">
      <w:pPr>
        <w:pStyle w:val="ListParagraph"/>
        <w:ind w:left="1134"/>
        <w:jc w:val="both"/>
        <w:rPr>
          <w:sz w:val="22"/>
        </w:rPr>
      </w:pPr>
    </w:p>
    <w:p w14:paraId="3492E15E" w14:textId="77777777" w:rsidR="00D72EB9" w:rsidRDefault="00D72EB9" w:rsidP="00D72EB9">
      <w:pPr>
        <w:pStyle w:val="ListParagraph"/>
        <w:numPr>
          <w:ilvl w:val="1"/>
          <w:numId w:val="32"/>
        </w:numPr>
        <w:suppressAutoHyphens/>
        <w:autoSpaceDN w:val="0"/>
        <w:spacing w:after="160" w:line="254" w:lineRule="auto"/>
        <w:jc w:val="both"/>
        <w:rPr>
          <w:sz w:val="22"/>
        </w:rPr>
      </w:pPr>
      <w:r>
        <w:rPr>
          <w:sz w:val="22"/>
        </w:rPr>
        <w:t xml:space="preserve">The Agency undertakes to the Contractor not to use or exploit the Contractor's Prior Rights, save as provided in Condition 22.3.2. </w:t>
      </w:r>
    </w:p>
    <w:p w14:paraId="01DC9204" w14:textId="77777777" w:rsidR="00D72EB9" w:rsidRDefault="00D72EB9" w:rsidP="00D72EB9">
      <w:pPr>
        <w:pStyle w:val="ListParagraph"/>
        <w:ind w:left="1134"/>
        <w:jc w:val="both"/>
        <w:rPr>
          <w:sz w:val="22"/>
        </w:rPr>
      </w:pPr>
    </w:p>
    <w:p w14:paraId="05DA6625" w14:textId="77777777" w:rsidR="00D72EB9" w:rsidRDefault="00D72EB9" w:rsidP="00D72EB9">
      <w:pPr>
        <w:pStyle w:val="ListParagraph"/>
        <w:numPr>
          <w:ilvl w:val="1"/>
          <w:numId w:val="32"/>
        </w:numPr>
        <w:suppressAutoHyphens/>
        <w:autoSpaceDN w:val="0"/>
        <w:spacing w:after="160" w:line="254" w:lineRule="auto"/>
        <w:jc w:val="both"/>
        <w:rPr>
          <w:sz w:val="22"/>
        </w:rPr>
      </w:pPr>
      <w:r>
        <w:rPr>
          <w:sz w:val="22"/>
        </w:rPr>
        <w:t xml:space="preserve">The Contractor warrants to the Agency that the performance of the Services, the Contractor’s Prior Rights and the Results shall not in any way infringe any intellectual property rights of any third party. </w:t>
      </w:r>
    </w:p>
    <w:p w14:paraId="268D3FE2" w14:textId="77777777" w:rsidR="00D72EB9" w:rsidRDefault="00D72EB9" w:rsidP="00D72EB9">
      <w:pPr>
        <w:pStyle w:val="ListParagraph"/>
        <w:ind w:left="1134"/>
        <w:jc w:val="both"/>
        <w:rPr>
          <w:sz w:val="22"/>
        </w:rPr>
      </w:pPr>
    </w:p>
    <w:p w14:paraId="13D8928B" w14:textId="77777777" w:rsidR="00D72EB9" w:rsidRDefault="00D72EB9" w:rsidP="00D72EB9">
      <w:pPr>
        <w:pStyle w:val="ListParagraph"/>
        <w:numPr>
          <w:ilvl w:val="1"/>
          <w:numId w:val="32"/>
        </w:numPr>
        <w:suppressAutoHyphens/>
        <w:autoSpaceDN w:val="0"/>
        <w:spacing w:after="160" w:line="254" w:lineRule="auto"/>
        <w:jc w:val="both"/>
        <w:rPr>
          <w:sz w:val="22"/>
        </w:rPr>
      </w:pPr>
      <w:r>
        <w:rPr>
          <w:sz w:val="22"/>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14:paraId="767A93BB" w14:textId="77777777" w:rsidR="00D72EB9" w:rsidRDefault="00D72EB9" w:rsidP="00D72EB9">
      <w:pPr>
        <w:pStyle w:val="ListParagraph"/>
        <w:jc w:val="both"/>
        <w:rPr>
          <w:sz w:val="22"/>
        </w:rPr>
      </w:pPr>
    </w:p>
    <w:p w14:paraId="57825C17" w14:textId="77777777" w:rsidR="00D72EB9" w:rsidRDefault="00D72EB9" w:rsidP="00D72EB9">
      <w:pPr>
        <w:pStyle w:val="ListParagraph"/>
        <w:numPr>
          <w:ilvl w:val="1"/>
          <w:numId w:val="32"/>
        </w:numPr>
        <w:suppressAutoHyphens/>
        <w:autoSpaceDN w:val="0"/>
        <w:spacing w:after="160" w:line="254" w:lineRule="auto"/>
        <w:jc w:val="both"/>
        <w:rPr>
          <w:sz w:val="22"/>
        </w:rPr>
      </w:pPr>
      <w:r>
        <w:rPr>
          <w:sz w:val="22"/>
        </w:rPr>
        <w:t xml:space="preserve">The Contractor shall not be liable if such infringement arises from the use of any design, technique or method of working provided by or specified by the Agency. </w:t>
      </w:r>
    </w:p>
    <w:p w14:paraId="3F13B6D9" w14:textId="77777777" w:rsidR="00D72EB9" w:rsidRDefault="00D72EB9" w:rsidP="00D72EB9">
      <w:pPr>
        <w:pStyle w:val="ListParagraph"/>
        <w:ind w:left="1418"/>
        <w:jc w:val="both"/>
        <w:rPr>
          <w:sz w:val="22"/>
        </w:rPr>
      </w:pPr>
    </w:p>
    <w:p w14:paraId="725A6A29" w14:textId="77777777" w:rsidR="00D72EB9" w:rsidRDefault="00D72EB9" w:rsidP="00D72EB9">
      <w:pPr>
        <w:pStyle w:val="ListParagraph"/>
        <w:numPr>
          <w:ilvl w:val="1"/>
          <w:numId w:val="32"/>
        </w:numPr>
        <w:suppressAutoHyphens/>
        <w:autoSpaceDN w:val="0"/>
        <w:spacing w:after="160" w:line="254" w:lineRule="auto"/>
        <w:jc w:val="both"/>
        <w:rPr>
          <w:sz w:val="22"/>
        </w:rPr>
      </w:pPr>
      <w:r>
        <w:rPr>
          <w:sz w:val="22"/>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14:paraId="11A7A41A" w14:textId="77777777" w:rsidR="00D72EB9" w:rsidRDefault="00D72EB9" w:rsidP="00D72EB9">
      <w:pPr>
        <w:pStyle w:val="ListParagraph"/>
        <w:ind w:left="1701"/>
        <w:jc w:val="both"/>
        <w:rPr>
          <w:sz w:val="22"/>
        </w:rPr>
      </w:pPr>
    </w:p>
    <w:p w14:paraId="674F4100" w14:textId="77777777" w:rsidR="00D72EB9" w:rsidRDefault="00D72EB9" w:rsidP="00D72EB9">
      <w:pPr>
        <w:pStyle w:val="ListParagraph"/>
        <w:numPr>
          <w:ilvl w:val="1"/>
          <w:numId w:val="32"/>
        </w:numPr>
        <w:suppressAutoHyphens/>
        <w:autoSpaceDN w:val="0"/>
        <w:spacing w:after="160" w:line="254" w:lineRule="auto"/>
        <w:jc w:val="both"/>
        <w:rPr>
          <w:sz w:val="22"/>
        </w:rPr>
      </w:pPr>
      <w:r>
        <w:rPr>
          <w:sz w:val="22"/>
        </w:rPr>
        <w:t xml:space="preserve">The Contractor shall not be liable for any consequential losses, damage or injuries arising from third party misuse of the Results, of which the Contractor is not aware. </w:t>
      </w:r>
    </w:p>
    <w:p w14:paraId="667D88BF" w14:textId="77777777" w:rsidR="00D72EB9" w:rsidRDefault="00D72EB9" w:rsidP="00D72EB9">
      <w:pPr>
        <w:pStyle w:val="ListParagraph"/>
        <w:ind w:left="567"/>
        <w:jc w:val="both"/>
        <w:rPr>
          <w:sz w:val="22"/>
        </w:rPr>
      </w:pPr>
    </w:p>
    <w:p w14:paraId="78F3E8DE" w14:textId="77777777" w:rsidR="00D72EB9" w:rsidRDefault="00D72EB9" w:rsidP="00D72EB9">
      <w:pPr>
        <w:pStyle w:val="ListParagraph"/>
        <w:numPr>
          <w:ilvl w:val="0"/>
          <w:numId w:val="32"/>
        </w:numPr>
        <w:suppressAutoHyphens/>
        <w:autoSpaceDN w:val="0"/>
        <w:spacing w:after="160" w:line="254" w:lineRule="auto"/>
        <w:jc w:val="both"/>
        <w:rPr>
          <w:b/>
          <w:sz w:val="22"/>
        </w:rPr>
      </w:pPr>
      <w:r>
        <w:rPr>
          <w:b/>
          <w:sz w:val="22"/>
        </w:rPr>
        <w:t xml:space="preserve">WARRANTY </w:t>
      </w:r>
    </w:p>
    <w:p w14:paraId="4039728D" w14:textId="77777777" w:rsidR="00D72EB9" w:rsidRDefault="00D72EB9" w:rsidP="00D72EB9">
      <w:pPr>
        <w:pStyle w:val="ListParagraph"/>
        <w:ind w:left="567"/>
        <w:jc w:val="both"/>
        <w:rPr>
          <w:b/>
          <w:sz w:val="22"/>
        </w:rPr>
      </w:pPr>
    </w:p>
    <w:p w14:paraId="76EC6642" w14:textId="77777777" w:rsidR="00D72EB9" w:rsidRDefault="00D72EB9" w:rsidP="00D72EB9">
      <w:pPr>
        <w:pStyle w:val="ListParagraph"/>
        <w:ind w:left="1418"/>
        <w:jc w:val="both"/>
        <w:rPr>
          <w:sz w:val="22"/>
        </w:rPr>
      </w:pPr>
      <w:r>
        <w:rPr>
          <w:sz w:val="22"/>
        </w:rPr>
        <w:t xml:space="preserve">The Contractor warrants that the Services supplied by him will be discharged with reasonable skill, </w:t>
      </w:r>
      <w:proofErr w:type="gramStart"/>
      <w:r>
        <w:rPr>
          <w:sz w:val="22"/>
        </w:rPr>
        <w:t>care</w:t>
      </w:r>
      <w:proofErr w:type="gramEnd"/>
      <w:r>
        <w:rPr>
          <w:sz w:val="22"/>
        </w:rPr>
        <w:t xml:space="preserve"> and diligence. </w:t>
      </w:r>
    </w:p>
    <w:p w14:paraId="661BE66A" w14:textId="77777777" w:rsidR="00D72EB9" w:rsidRDefault="00D72EB9" w:rsidP="00D72EB9">
      <w:pPr>
        <w:pStyle w:val="ListParagraph"/>
        <w:ind w:left="1418"/>
        <w:jc w:val="both"/>
        <w:rPr>
          <w:sz w:val="22"/>
        </w:rPr>
      </w:pPr>
    </w:p>
    <w:p w14:paraId="576354D6" w14:textId="77777777" w:rsidR="00D72EB9" w:rsidRDefault="00D72EB9" w:rsidP="00D72EB9">
      <w:pPr>
        <w:pStyle w:val="ListParagraph"/>
        <w:numPr>
          <w:ilvl w:val="0"/>
          <w:numId w:val="32"/>
        </w:numPr>
        <w:suppressAutoHyphens/>
        <w:autoSpaceDN w:val="0"/>
        <w:spacing w:after="160" w:line="254" w:lineRule="auto"/>
        <w:jc w:val="both"/>
        <w:rPr>
          <w:b/>
          <w:sz w:val="22"/>
        </w:rPr>
      </w:pPr>
      <w:r>
        <w:rPr>
          <w:b/>
          <w:sz w:val="22"/>
        </w:rPr>
        <w:lastRenderedPageBreak/>
        <w:t xml:space="preserve">STATUTORY REQUIREMENTS </w:t>
      </w:r>
    </w:p>
    <w:p w14:paraId="18BA77E7" w14:textId="77777777" w:rsidR="00D72EB9" w:rsidRDefault="00D72EB9" w:rsidP="00D72EB9">
      <w:pPr>
        <w:pStyle w:val="ListParagraph"/>
        <w:ind w:left="567"/>
        <w:jc w:val="both"/>
        <w:rPr>
          <w:b/>
          <w:sz w:val="22"/>
        </w:rPr>
      </w:pPr>
    </w:p>
    <w:p w14:paraId="44968A72" w14:textId="77777777" w:rsidR="00D72EB9" w:rsidRDefault="00D72EB9" w:rsidP="00D72EB9">
      <w:pPr>
        <w:pStyle w:val="ListParagraph"/>
        <w:ind w:left="1418"/>
        <w:jc w:val="both"/>
        <w:rPr>
          <w:sz w:val="22"/>
        </w:rPr>
      </w:pPr>
      <w:r>
        <w:rPr>
          <w:sz w:val="22"/>
        </w:rPr>
        <w:t xml:space="preserve">The Contractor shall fully comply with all relevant statutory requirements in the performance of the Contract, including, but not limited to the giving of all necessary notices and the paying of all fees. </w:t>
      </w:r>
    </w:p>
    <w:p w14:paraId="5E4A13B9" w14:textId="77777777" w:rsidR="00D72EB9" w:rsidRDefault="00D72EB9" w:rsidP="00D72EB9">
      <w:pPr>
        <w:pStyle w:val="ListParagraph"/>
        <w:ind w:left="1418"/>
        <w:jc w:val="both"/>
        <w:rPr>
          <w:sz w:val="22"/>
        </w:rPr>
      </w:pPr>
    </w:p>
    <w:p w14:paraId="5AE39804" w14:textId="77777777" w:rsidR="00D72EB9" w:rsidRDefault="00D72EB9" w:rsidP="00D72EB9">
      <w:pPr>
        <w:pStyle w:val="ListParagraph"/>
        <w:numPr>
          <w:ilvl w:val="0"/>
          <w:numId w:val="33"/>
        </w:numPr>
        <w:suppressAutoHyphens/>
        <w:autoSpaceDN w:val="0"/>
        <w:spacing w:after="160" w:line="254" w:lineRule="auto"/>
        <w:jc w:val="both"/>
        <w:rPr>
          <w:b/>
          <w:sz w:val="22"/>
        </w:rPr>
      </w:pPr>
      <w:r>
        <w:rPr>
          <w:b/>
          <w:sz w:val="22"/>
        </w:rPr>
        <w:t>ENVIRONMENT, SUSTAINABILITY AND DIVERSITY</w:t>
      </w:r>
    </w:p>
    <w:p w14:paraId="684BBC4C" w14:textId="77777777" w:rsidR="00D72EB9" w:rsidRDefault="00D72EB9" w:rsidP="00D72EB9">
      <w:pPr>
        <w:pStyle w:val="ListParagraph"/>
        <w:ind w:left="1134"/>
        <w:jc w:val="both"/>
        <w:rPr>
          <w:b/>
          <w:sz w:val="22"/>
        </w:rPr>
      </w:pPr>
    </w:p>
    <w:p w14:paraId="3C83B090" w14:textId="77777777" w:rsidR="00D72EB9" w:rsidRDefault="00D72EB9" w:rsidP="00D72EB9">
      <w:pPr>
        <w:pStyle w:val="ListParagraph"/>
        <w:numPr>
          <w:ilvl w:val="1"/>
          <w:numId w:val="33"/>
        </w:numPr>
        <w:suppressAutoHyphens/>
        <w:autoSpaceDN w:val="0"/>
        <w:spacing w:after="160" w:line="254" w:lineRule="auto"/>
        <w:jc w:val="both"/>
        <w:rPr>
          <w:sz w:val="22"/>
        </w:rPr>
      </w:pPr>
      <w:r>
        <w:rPr>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23194EF1" w14:textId="77777777" w:rsidR="00D72EB9" w:rsidRDefault="00D72EB9" w:rsidP="00D72EB9">
      <w:pPr>
        <w:pStyle w:val="ListParagraph"/>
        <w:ind w:left="1134"/>
        <w:jc w:val="both"/>
        <w:rPr>
          <w:sz w:val="22"/>
        </w:rPr>
      </w:pPr>
    </w:p>
    <w:p w14:paraId="1CF64A18" w14:textId="77777777" w:rsidR="00D72EB9" w:rsidRDefault="00D72EB9" w:rsidP="00D72EB9">
      <w:pPr>
        <w:pStyle w:val="ListParagraph"/>
        <w:numPr>
          <w:ilvl w:val="1"/>
          <w:numId w:val="33"/>
        </w:numPr>
        <w:suppressAutoHyphens/>
        <w:autoSpaceDN w:val="0"/>
        <w:spacing w:after="160" w:line="254" w:lineRule="auto"/>
        <w:jc w:val="both"/>
        <w:rPr>
          <w:sz w:val="22"/>
        </w:rPr>
      </w:pPr>
      <w:r>
        <w:rPr>
          <w:sz w:val="22"/>
        </w:rPr>
        <w:t xml:space="preserve">The Agency is committed to ensuring that workers employed within its supply chains are treated fairly, </w:t>
      </w:r>
      <w:proofErr w:type="gramStart"/>
      <w:r>
        <w:rPr>
          <w:sz w:val="22"/>
        </w:rPr>
        <w:t>humanely</w:t>
      </w:r>
      <w:proofErr w:type="gramEnd"/>
      <w:r>
        <w:rPr>
          <w:sz w:val="22"/>
        </w:rPr>
        <w:t xml:space="preserve">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2F854CB1" w14:textId="77777777" w:rsidR="00D72EB9" w:rsidRDefault="00D72EB9" w:rsidP="00D72EB9">
      <w:pPr>
        <w:pStyle w:val="ListParagraph"/>
        <w:rPr>
          <w:sz w:val="22"/>
        </w:rPr>
      </w:pPr>
    </w:p>
    <w:p w14:paraId="27DBF134" w14:textId="77777777" w:rsidR="00D72EB9" w:rsidRDefault="00D72EB9" w:rsidP="00D72EB9">
      <w:pPr>
        <w:pStyle w:val="ListParagraph"/>
        <w:numPr>
          <w:ilvl w:val="2"/>
          <w:numId w:val="33"/>
        </w:numPr>
        <w:suppressAutoHyphens/>
        <w:autoSpaceDN w:val="0"/>
        <w:spacing w:after="160" w:line="254" w:lineRule="auto"/>
        <w:jc w:val="both"/>
        <w:rPr>
          <w:sz w:val="22"/>
        </w:rPr>
      </w:pPr>
      <w:r>
        <w:rPr>
          <w:sz w:val="22"/>
        </w:rPr>
        <w:t xml:space="preserve">comply with the provisions of the Modern Slavery Act </w:t>
      </w:r>
      <w:proofErr w:type="gramStart"/>
      <w:r>
        <w:rPr>
          <w:sz w:val="22"/>
        </w:rPr>
        <w:t>2015;</w:t>
      </w:r>
      <w:proofErr w:type="gramEnd"/>
    </w:p>
    <w:p w14:paraId="3BC115A2" w14:textId="77777777" w:rsidR="00D72EB9" w:rsidRDefault="00D72EB9" w:rsidP="00D72EB9">
      <w:pPr>
        <w:pStyle w:val="ListParagraph"/>
        <w:ind w:left="3402"/>
        <w:jc w:val="both"/>
        <w:rPr>
          <w:sz w:val="22"/>
        </w:rPr>
      </w:pPr>
    </w:p>
    <w:p w14:paraId="7967B519" w14:textId="77777777" w:rsidR="00D72EB9" w:rsidRDefault="00D72EB9" w:rsidP="00D72EB9">
      <w:pPr>
        <w:pStyle w:val="ListParagraph"/>
        <w:numPr>
          <w:ilvl w:val="2"/>
          <w:numId w:val="33"/>
        </w:numPr>
        <w:suppressAutoHyphens/>
        <w:autoSpaceDN w:val="0"/>
        <w:spacing w:after="160" w:line="254" w:lineRule="auto"/>
        <w:jc w:val="both"/>
        <w:rPr>
          <w:sz w:val="22"/>
        </w:rPr>
      </w:pPr>
      <w:r>
        <w:rPr>
          <w:sz w:val="22"/>
        </w:rPr>
        <w:t xml:space="preserve">pay staff fair wages (and pays its staff in the UK not less than the Foundation Living Wage </w:t>
      </w:r>
      <w:proofErr w:type="gramStart"/>
      <w:r>
        <w:rPr>
          <w:sz w:val="22"/>
        </w:rPr>
        <w:t>Rate )</w:t>
      </w:r>
      <w:proofErr w:type="gramEnd"/>
      <w:r>
        <w:rPr>
          <w:sz w:val="22"/>
        </w:rPr>
        <w:t>; and</w:t>
      </w:r>
    </w:p>
    <w:p w14:paraId="1A9B8AB4" w14:textId="77777777" w:rsidR="00D72EB9" w:rsidRDefault="00D72EB9" w:rsidP="00D72EB9">
      <w:pPr>
        <w:pStyle w:val="ListParagraph"/>
        <w:rPr>
          <w:sz w:val="22"/>
        </w:rPr>
      </w:pPr>
    </w:p>
    <w:p w14:paraId="5C24D05D" w14:textId="77777777" w:rsidR="00D72EB9" w:rsidRDefault="00D72EB9" w:rsidP="00D72EB9">
      <w:pPr>
        <w:pStyle w:val="ListParagraph"/>
        <w:numPr>
          <w:ilvl w:val="2"/>
          <w:numId w:val="33"/>
        </w:numPr>
        <w:suppressAutoHyphens/>
        <w:autoSpaceDN w:val="0"/>
        <w:spacing w:after="160" w:line="254" w:lineRule="auto"/>
        <w:jc w:val="both"/>
        <w:rPr>
          <w:sz w:val="22"/>
        </w:rPr>
      </w:pPr>
      <w:r>
        <w:rPr>
          <w:sz w:val="22"/>
        </w:rPr>
        <w:t>Implement fair shift arrangements, providing sufficient gaps between shifts, adequate rest breaks and reasonable shift length, and other best practices for staff welfare and performance.</w:t>
      </w:r>
    </w:p>
    <w:p w14:paraId="0B5A69BD" w14:textId="77777777" w:rsidR="00D72EB9" w:rsidRDefault="00D72EB9" w:rsidP="00D72EB9">
      <w:pPr>
        <w:pStyle w:val="ListParagraph"/>
        <w:ind w:left="1134"/>
        <w:jc w:val="both"/>
        <w:rPr>
          <w:sz w:val="22"/>
        </w:rPr>
      </w:pPr>
    </w:p>
    <w:p w14:paraId="269724FE" w14:textId="77777777" w:rsidR="00D72EB9" w:rsidRDefault="00D72EB9" w:rsidP="00D72EB9">
      <w:pPr>
        <w:pStyle w:val="ListParagraph"/>
        <w:numPr>
          <w:ilvl w:val="1"/>
          <w:numId w:val="33"/>
        </w:numPr>
        <w:suppressAutoHyphens/>
        <w:autoSpaceDN w:val="0"/>
        <w:spacing w:after="160" w:line="254" w:lineRule="auto"/>
        <w:jc w:val="both"/>
        <w:rPr>
          <w:sz w:val="22"/>
        </w:rPr>
      </w:pPr>
      <w:r>
        <w:rPr>
          <w:sz w:val="22"/>
        </w:rPr>
        <w:t xml:space="preserve">The Contractor should support the Agency to achieve its Public Sector Equality Duty by complying with the Agency's policies (as amended from time to time) on Equality, </w:t>
      </w:r>
      <w:proofErr w:type="gramStart"/>
      <w:r>
        <w:rPr>
          <w:sz w:val="22"/>
        </w:rPr>
        <w:t>Diversity</w:t>
      </w:r>
      <w:proofErr w:type="gramEnd"/>
      <w:r>
        <w:rPr>
          <w:sz w:val="22"/>
        </w:rPr>
        <w:t xml:space="preserve"> and </w:t>
      </w:r>
      <w:r>
        <w:rPr>
          <w:sz w:val="22"/>
        </w:rPr>
        <w:lastRenderedPageBreak/>
        <w:t>Inclusion (EDI). This includes ensuring that the Contractor (and their sub-contractors) in the delivery of its obligations under this Contract:</w:t>
      </w:r>
    </w:p>
    <w:p w14:paraId="0F72F9FF" w14:textId="77777777" w:rsidR="00D72EB9" w:rsidRDefault="00D72EB9" w:rsidP="00D72EB9">
      <w:pPr>
        <w:pStyle w:val="ListParagraph"/>
        <w:numPr>
          <w:ilvl w:val="2"/>
          <w:numId w:val="34"/>
        </w:numPr>
        <w:suppressAutoHyphens/>
        <w:autoSpaceDN w:val="0"/>
        <w:spacing w:after="160" w:line="254" w:lineRule="auto"/>
        <w:jc w:val="both"/>
        <w:rPr>
          <w:sz w:val="22"/>
        </w:rPr>
      </w:pPr>
      <w:r>
        <w:rPr>
          <w:sz w:val="22"/>
        </w:rPr>
        <w:t xml:space="preserve">eliminates discrimination, harassment, victimisation and any other conduct that is prohibited by or under the Equality Act </w:t>
      </w:r>
      <w:proofErr w:type="gramStart"/>
      <w:r>
        <w:rPr>
          <w:sz w:val="22"/>
        </w:rPr>
        <w:t>2010;</w:t>
      </w:r>
      <w:proofErr w:type="gramEnd"/>
    </w:p>
    <w:p w14:paraId="48ED5752" w14:textId="77777777" w:rsidR="00D72EB9" w:rsidRDefault="00D72EB9" w:rsidP="00D72EB9">
      <w:pPr>
        <w:pStyle w:val="ListParagraph"/>
        <w:ind w:left="3402"/>
        <w:jc w:val="both"/>
        <w:rPr>
          <w:sz w:val="22"/>
        </w:rPr>
      </w:pPr>
    </w:p>
    <w:p w14:paraId="543BBAA8" w14:textId="77777777" w:rsidR="00D72EB9" w:rsidRDefault="00D72EB9" w:rsidP="00D72EB9">
      <w:pPr>
        <w:pStyle w:val="ListParagraph"/>
        <w:numPr>
          <w:ilvl w:val="2"/>
          <w:numId w:val="34"/>
        </w:numPr>
        <w:suppressAutoHyphens/>
        <w:autoSpaceDN w:val="0"/>
        <w:spacing w:after="160" w:line="254" w:lineRule="auto"/>
        <w:jc w:val="both"/>
        <w:rPr>
          <w:sz w:val="22"/>
        </w:rPr>
      </w:pPr>
      <w:r>
        <w:rPr>
          <w:sz w:val="22"/>
        </w:rPr>
        <w:t>advances equality of opportunity between people who share a protected characteristic and those who do not; and</w:t>
      </w:r>
    </w:p>
    <w:p w14:paraId="12749F04" w14:textId="77777777" w:rsidR="00D72EB9" w:rsidRDefault="00D72EB9" w:rsidP="00D72EB9">
      <w:pPr>
        <w:pStyle w:val="ListParagraph"/>
        <w:rPr>
          <w:sz w:val="22"/>
        </w:rPr>
      </w:pPr>
    </w:p>
    <w:p w14:paraId="1F052A15" w14:textId="77777777" w:rsidR="00D72EB9" w:rsidRDefault="00D72EB9" w:rsidP="00D72EB9">
      <w:pPr>
        <w:pStyle w:val="ListParagraph"/>
        <w:numPr>
          <w:ilvl w:val="2"/>
          <w:numId w:val="34"/>
        </w:numPr>
        <w:suppressAutoHyphens/>
        <w:autoSpaceDN w:val="0"/>
        <w:spacing w:after="160" w:line="254" w:lineRule="auto"/>
        <w:jc w:val="both"/>
        <w:rPr>
          <w:sz w:val="22"/>
        </w:rPr>
      </w:pPr>
      <w:r>
        <w:rPr>
          <w:sz w:val="22"/>
        </w:rPr>
        <w:t>fosters good relations between people who share a protected characteristic and those who do not.</w:t>
      </w:r>
    </w:p>
    <w:p w14:paraId="242C2200" w14:textId="77777777" w:rsidR="00D72EB9" w:rsidRDefault="00D72EB9" w:rsidP="00D72EB9">
      <w:pPr>
        <w:pStyle w:val="ListParagraph"/>
        <w:ind w:left="1134"/>
        <w:jc w:val="both"/>
        <w:rPr>
          <w:b/>
          <w:sz w:val="22"/>
        </w:rPr>
      </w:pPr>
    </w:p>
    <w:p w14:paraId="4C212095" w14:textId="77777777" w:rsidR="00D72EB9" w:rsidRDefault="00D72EB9" w:rsidP="00D72EB9">
      <w:pPr>
        <w:pStyle w:val="ListParagraph"/>
        <w:numPr>
          <w:ilvl w:val="0"/>
          <w:numId w:val="35"/>
        </w:numPr>
        <w:suppressAutoHyphens/>
        <w:autoSpaceDN w:val="0"/>
        <w:spacing w:after="160" w:line="254" w:lineRule="auto"/>
        <w:jc w:val="both"/>
        <w:rPr>
          <w:b/>
          <w:sz w:val="22"/>
        </w:rPr>
      </w:pPr>
      <w:r>
        <w:rPr>
          <w:b/>
          <w:sz w:val="22"/>
        </w:rPr>
        <w:t xml:space="preserve">PUBLICITY </w:t>
      </w:r>
    </w:p>
    <w:p w14:paraId="2DEBD204" w14:textId="77777777" w:rsidR="00D72EB9" w:rsidRDefault="00D72EB9" w:rsidP="00D72EB9">
      <w:pPr>
        <w:pStyle w:val="ListParagraph"/>
        <w:ind w:left="567"/>
        <w:jc w:val="both"/>
        <w:rPr>
          <w:b/>
          <w:sz w:val="22"/>
        </w:rPr>
      </w:pPr>
    </w:p>
    <w:p w14:paraId="4AE4ADC8" w14:textId="77777777" w:rsidR="00D72EB9" w:rsidRDefault="00D72EB9" w:rsidP="00D72EB9">
      <w:pPr>
        <w:pStyle w:val="ListParagraph"/>
        <w:ind w:left="1418"/>
        <w:jc w:val="both"/>
        <w:rPr>
          <w:sz w:val="22"/>
        </w:rPr>
      </w:pPr>
      <w:r>
        <w:rPr>
          <w:sz w:val="22"/>
        </w:rPr>
        <w:t xml:space="preserve">The Contractor shall not advertise or publicly announce that he is supplying Services or undertaking work for the Agency without the Permission of the Contract Supervisor. </w:t>
      </w:r>
    </w:p>
    <w:p w14:paraId="41EBB2B0" w14:textId="77777777" w:rsidR="00D72EB9" w:rsidRDefault="00D72EB9" w:rsidP="00D72EB9">
      <w:pPr>
        <w:pStyle w:val="ListParagraph"/>
        <w:ind w:left="1418"/>
        <w:jc w:val="both"/>
        <w:rPr>
          <w:sz w:val="22"/>
        </w:rPr>
      </w:pPr>
    </w:p>
    <w:p w14:paraId="0A32EC66" w14:textId="77777777" w:rsidR="00D72EB9" w:rsidRDefault="00D72EB9" w:rsidP="00D72EB9">
      <w:pPr>
        <w:pStyle w:val="ListParagraph"/>
        <w:numPr>
          <w:ilvl w:val="0"/>
          <w:numId w:val="35"/>
        </w:numPr>
        <w:suppressAutoHyphens/>
        <w:autoSpaceDN w:val="0"/>
        <w:spacing w:after="160" w:line="254" w:lineRule="auto"/>
        <w:jc w:val="both"/>
        <w:rPr>
          <w:b/>
          <w:sz w:val="22"/>
        </w:rPr>
      </w:pPr>
      <w:r>
        <w:rPr>
          <w:b/>
          <w:sz w:val="22"/>
        </w:rPr>
        <w:t xml:space="preserve">LAW </w:t>
      </w:r>
    </w:p>
    <w:p w14:paraId="5EA3AC17" w14:textId="77777777" w:rsidR="00D72EB9" w:rsidRDefault="00D72EB9" w:rsidP="00D72EB9">
      <w:pPr>
        <w:pStyle w:val="ListParagraph"/>
        <w:ind w:left="1134"/>
        <w:jc w:val="both"/>
        <w:rPr>
          <w:b/>
          <w:sz w:val="22"/>
        </w:rPr>
      </w:pPr>
    </w:p>
    <w:p w14:paraId="480DE08C" w14:textId="77777777" w:rsidR="00D72EB9" w:rsidRDefault="00D72EB9" w:rsidP="00D72EB9">
      <w:pPr>
        <w:pStyle w:val="ListParagraph"/>
        <w:ind w:left="1418"/>
        <w:jc w:val="both"/>
        <w:rPr>
          <w:sz w:val="22"/>
        </w:rPr>
      </w:pPr>
      <w:r>
        <w:rPr>
          <w:sz w:val="22"/>
        </w:rPr>
        <w:t xml:space="preserve">This Contract shall be governed and construed in accordance with the Law, and subject to the jurisdiction of the courts of England. </w:t>
      </w:r>
    </w:p>
    <w:p w14:paraId="576C2DCE" w14:textId="77777777" w:rsidR="00D72EB9" w:rsidRDefault="00D72EB9" w:rsidP="00D72EB9">
      <w:pPr>
        <w:pStyle w:val="ListParagraph"/>
        <w:ind w:left="1418"/>
        <w:jc w:val="both"/>
        <w:rPr>
          <w:sz w:val="22"/>
        </w:rPr>
      </w:pPr>
    </w:p>
    <w:p w14:paraId="6C261498" w14:textId="77777777" w:rsidR="00D72EB9" w:rsidRDefault="00D72EB9" w:rsidP="00D72EB9">
      <w:pPr>
        <w:pStyle w:val="ListParagraph"/>
        <w:numPr>
          <w:ilvl w:val="0"/>
          <w:numId w:val="35"/>
        </w:numPr>
        <w:suppressAutoHyphens/>
        <w:autoSpaceDN w:val="0"/>
        <w:spacing w:after="160" w:line="254" w:lineRule="auto"/>
        <w:jc w:val="both"/>
        <w:rPr>
          <w:b/>
          <w:sz w:val="22"/>
        </w:rPr>
      </w:pPr>
      <w:r>
        <w:rPr>
          <w:b/>
          <w:sz w:val="22"/>
        </w:rPr>
        <w:t xml:space="preserve">WAIVER </w:t>
      </w:r>
    </w:p>
    <w:p w14:paraId="0BF1067B" w14:textId="77777777" w:rsidR="00D72EB9" w:rsidRDefault="00D72EB9" w:rsidP="00D72EB9">
      <w:pPr>
        <w:pStyle w:val="ListParagraph"/>
        <w:ind w:left="567"/>
        <w:jc w:val="both"/>
        <w:rPr>
          <w:sz w:val="22"/>
        </w:rPr>
      </w:pPr>
    </w:p>
    <w:p w14:paraId="38924884" w14:textId="77777777" w:rsidR="00D72EB9" w:rsidRDefault="00D72EB9" w:rsidP="00D72EB9">
      <w:pPr>
        <w:pStyle w:val="ListParagraph"/>
        <w:numPr>
          <w:ilvl w:val="1"/>
          <w:numId w:val="36"/>
        </w:numPr>
        <w:suppressAutoHyphens/>
        <w:autoSpaceDN w:val="0"/>
        <w:spacing w:after="160" w:line="254" w:lineRule="auto"/>
        <w:jc w:val="both"/>
        <w:rPr>
          <w:sz w:val="22"/>
        </w:rPr>
      </w:pPr>
      <w:r>
        <w:rPr>
          <w:sz w:val="22"/>
        </w:rPr>
        <w:t xml:space="preserve">No delay, </w:t>
      </w:r>
      <w:proofErr w:type="gramStart"/>
      <w:r>
        <w:rPr>
          <w:sz w:val="22"/>
        </w:rPr>
        <w:t>neglect</w:t>
      </w:r>
      <w:proofErr w:type="gramEnd"/>
      <w:r>
        <w:rPr>
          <w:sz w:val="22"/>
        </w:rPr>
        <w:t xml:space="preserve"> or forbearance by the Agency in enforcing any provision of the Contract shall be deemed to be a waiver, or in any other way prejudice the rights of the Agency under the Contract. </w:t>
      </w:r>
    </w:p>
    <w:p w14:paraId="5EF4D3C2" w14:textId="77777777" w:rsidR="00D72EB9" w:rsidRDefault="00D72EB9" w:rsidP="00D72EB9">
      <w:pPr>
        <w:pStyle w:val="ListParagraph"/>
        <w:ind w:left="1418"/>
        <w:jc w:val="both"/>
        <w:rPr>
          <w:sz w:val="22"/>
        </w:rPr>
      </w:pPr>
    </w:p>
    <w:p w14:paraId="716C9137" w14:textId="77777777" w:rsidR="00D72EB9" w:rsidRDefault="00D72EB9" w:rsidP="00D72EB9">
      <w:pPr>
        <w:pStyle w:val="ListParagraph"/>
        <w:numPr>
          <w:ilvl w:val="1"/>
          <w:numId w:val="36"/>
        </w:numPr>
        <w:suppressAutoHyphens/>
        <w:autoSpaceDN w:val="0"/>
        <w:spacing w:after="160" w:line="254" w:lineRule="auto"/>
        <w:jc w:val="both"/>
        <w:rPr>
          <w:sz w:val="22"/>
        </w:rPr>
      </w:pPr>
      <w:r>
        <w:rPr>
          <w:sz w:val="22"/>
        </w:rPr>
        <w:t xml:space="preserve">No waiver by the Agency shall be effective unless made in writing. </w:t>
      </w:r>
    </w:p>
    <w:p w14:paraId="6D0BDFB7" w14:textId="77777777" w:rsidR="00D72EB9" w:rsidRDefault="00D72EB9" w:rsidP="00D72EB9">
      <w:pPr>
        <w:pStyle w:val="ListParagraph"/>
        <w:ind w:left="1418"/>
        <w:jc w:val="both"/>
        <w:rPr>
          <w:sz w:val="22"/>
        </w:rPr>
      </w:pPr>
    </w:p>
    <w:p w14:paraId="7B926FAE" w14:textId="77777777" w:rsidR="00D72EB9" w:rsidRDefault="00D72EB9" w:rsidP="00D72EB9">
      <w:pPr>
        <w:pStyle w:val="ListParagraph"/>
        <w:numPr>
          <w:ilvl w:val="1"/>
          <w:numId w:val="36"/>
        </w:numPr>
        <w:suppressAutoHyphens/>
        <w:autoSpaceDN w:val="0"/>
        <w:spacing w:after="160" w:line="254" w:lineRule="auto"/>
        <w:jc w:val="both"/>
        <w:rPr>
          <w:sz w:val="22"/>
        </w:rPr>
      </w:pPr>
      <w:r>
        <w:rPr>
          <w:sz w:val="22"/>
        </w:rPr>
        <w:lastRenderedPageBreak/>
        <w:t xml:space="preserve">No waiver by the Agency of a breach of the Contract shall constitute a waiver of any subsequent breach. </w:t>
      </w:r>
    </w:p>
    <w:p w14:paraId="3BD35E52" w14:textId="77777777" w:rsidR="00D72EB9" w:rsidRDefault="00D72EB9" w:rsidP="00D72EB9">
      <w:pPr>
        <w:pStyle w:val="ListParagraph"/>
        <w:ind w:left="1418"/>
        <w:jc w:val="both"/>
        <w:rPr>
          <w:sz w:val="22"/>
        </w:rPr>
      </w:pPr>
    </w:p>
    <w:p w14:paraId="36D65039" w14:textId="77777777" w:rsidR="00D72EB9" w:rsidRDefault="00D72EB9" w:rsidP="00D72EB9">
      <w:pPr>
        <w:pStyle w:val="ListParagraph"/>
        <w:numPr>
          <w:ilvl w:val="0"/>
          <w:numId w:val="36"/>
        </w:numPr>
        <w:suppressAutoHyphens/>
        <w:autoSpaceDN w:val="0"/>
        <w:spacing w:after="160" w:line="254" w:lineRule="auto"/>
        <w:jc w:val="both"/>
        <w:rPr>
          <w:b/>
          <w:sz w:val="22"/>
        </w:rPr>
      </w:pPr>
      <w:r>
        <w:rPr>
          <w:b/>
          <w:sz w:val="22"/>
        </w:rPr>
        <w:t>ENFORCEABILITY AND SURVIVORSHIP</w:t>
      </w:r>
    </w:p>
    <w:p w14:paraId="56D06BC7" w14:textId="77777777" w:rsidR="00D72EB9" w:rsidRDefault="00D72EB9" w:rsidP="00D72EB9">
      <w:pPr>
        <w:pStyle w:val="ListParagraph"/>
        <w:ind w:left="1418"/>
        <w:jc w:val="both"/>
        <w:rPr>
          <w:sz w:val="22"/>
        </w:rPr>
      </w:pPr>
    </w:p>
    <w:p w14:paraId="14C39FAA" w14:textId="77777777" w:rsidR="00D72EB9" w:rsidRDefault="00D72EB9" w:rsidP="00D72EB9">
      <w:pPr>
        <w:pStyle w:val="ListParagraph"/>
        <w:numPr>
          <w:ilvl w:val="1"/>
          <w:numId w:val="37"/>
        </w:numPr>
        <w:suppressAutoHyphens/>
        <w:autoSpaceDN w:val="0"/>
        <w:spacing w:after="160" w:line="254" w:lineRule="auto"/>
        <w:jc w:val="both"/>
        <w:rPr>
          <w:sz w:val="22"/>
        </w:rPr>
      </w:pPr>
      <w:r>
        <w:rPr>
          <w:sz w:val="22"/>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2FD10597" w14:textId="77777777" w:rsidR="00D72EB9" w:rsidRDefault="00D72EB9" w:rsidP="00D72EB9">
      <w:pPr>
        <w:pStyle w:val="ListParagraph"/>
        <w:ind w:left="2268"/>
        <w:jc w:val="both"/>
        <w:rPr>
          <w:sz w:val="22"/>
        </w:rPr>
      </w:pPr>
    </w:p>
    <w:p w14:paraId="00D03A9D" w14:textId="77777777" w:rsidR="00D72EB9" w:rsidRDefault="00D72EB9" w:rsidP="00D72EB9">
      <w:pPr>
        <w:pStyle w:val="ListParagraph"/>
        <w:numPr>
          <w:ilvl w:val="1"/>
          <w:numId w:val="37"/>
        </w:numPr>
        <w:suppressAutoHyphens/>
        <w:autoSpaceDN w:val="0"/>
        <w:spacing w:after="160" w:line="254" w:lineRule="auto"/>
        <w:jc w:val="both"/>
        <w:rPr>
          <w:sz w:val="22"/>
        </w:rPr>
      </w:pPr>
      <w:r>
        <w:rPr>
          <w:sz w:val="22"/>
        </w:rPr>
        <w:t>The following clauses shall survive termination of the Contract, howsoever caused: 13, 14, 15, 22, 23, 24, 27, 29, 30, 31, 32 and 33.</w:t>
      </w:r>
    </w:p>
    <w:p w14:paraId="4F655AD2" w14:textId="77777777" w:rsidR="00D72EB9" w:rsidRDefault="00D72EB9" w:rsidP="00D72EB9">
      <w:pPr>
        <w:pStyle w:val="ListParagraph"/>
        <w:ind w:left="2268"/>
        <w:jc w:val="both"/>
        <w:rPr>
          <w:b/>
          <w:sz w:val="22"/>
        </w:rPr>
      </w:pPr>
    </w:p>
    <w:p w14:paraId="7E5A168F" w14:textId="77777777" w:rsidR="00D72EB9" w:rsidRDefault="00D72EB9" w:rsidP="00D72EB9">
      <w:pPr>
        <w:pStyle w:val="ListParagraph"/>
        <w:numPr>
          <w:ilvl w:val="0"/>
          <w:numId w:val="37"/>
        </w:numPr>
        <w:suppressAutoHyphens/>
        <w:autoSpaceDN w:val="0"/>
        <w:spacing w:after="160" w:line="254" w:lineRule="auto"/>
        <w:jc w:val="both"/>
        <w:rPr>
          <w:b/>
          <w:sz w:val="22"/>
        </w:rPr>
      </w:pPr>
      <w:r>
        <w:rPr>
          <w:b/>
          <w:sz w:val="22"/>
        </w:rPr>
        <w:t xml:space="preserve">DISPUTE RESOLUTION </w:t>
      </w:r>
    </w:p>
    <w:p w14:paraId="6120634F" w14:textId="77777777" w:rsidR="00D72EB9" w:rsidRDefault="00D72EB9" w:rsidP="00D72EB9">
      <w:pPr>
        <w:pStyle w:val="ListParagraph"/>
        <w:ind w:left="567"/>
        <w:jc w:val="both"/>
        <w:rPr>
          <w:sz w:val="22"/>
        </w:rPr>
      </w:pPr>
    </w:p>
    <w:p w14:paraId="328EB52D" w14:textId="77777777" w:rsidR="00D72EB9" w:rsidRDefault="00D72EB9" w:rsidP="00D72EB9">
      <w:pPr>
        <w:pStyle w:val="ListParagraph"/>
        <w:numPr>
          <w:ilvl w:val="1"/>
          <w:numId w:val="38"/>
        </w:numPr>
        <w:suppressAutoHyphens/>
        <w:autoSpaceDN w:val="0"/>
        <w:spacing w:after="160" w:line="254" w:lineRule="auto"/>
        <w:jc w:val="both"/>
        <w:rPr>
          <w:sz w:val="22"/>
        </w:rPr>
      </w:pPr>
      <w:r>
        <w:rPr>
          <w:sz w:val="22"/>
        </w:rPr>
        <w:t xml:space="preserve">All disputes under or in connection with this agreement shall be referred first to negotiators nominated at a suitable and appropriate working level by the Agency and the Contractor. </w:t>
      </w:r>
    </w:p>
    <w:p w14:paraId="27C95345" w14:textId="77777777" w:rsidR="00D72EB9" w:rsidRDefault="00D72EB9" w:rsidP="00D72EB9">
      <w:pPr>
        <w:pStyle w:val="ListParagraph"/>
        <w:ind w:left="567"/>
        <w:jc w:val="both"/>
        <w:rPr>
          <w:sz w:val="22"/>
        </w:rPr>
      </w:pPr>
    </w:p>
    <w:p w14:paraId="718C4253" w14:textId="77777777" w:rsidR="00D72EB9" w:rsidRDefault="00D72EB9" w:rsidP="00D72EB9">
      <w:pPr>
        <w:pStyle w:val="ListParagraph"/>
        <w:numPr>
          <w:ilvl w:val="1"/>
          <w:numId w:val="38"/>
        </w:numPr>
        <w:suppressAutoHyphens/>
        <w:autoSpaceDN w:val="0"/>
        <w:spacing w:after="160" w:line="254" w:lineRule="auto"/>
        <w:jc w:val="both"/>
        <w:rPr>
          <w:sz w:val="22"/>
        </w:rPr>
      </w:pPr>
      <w:r>
        <w:rPr>
          <w:sz w:val="22"/>
        </w:rPr>
        <w:t xml:space="preserve">If the parties' negotiators are unable to resolve the dispute within a period of </w:t>
      </w:r>
      <w:proofErr w:type="gramStart"/>
      <w:r>
        <w:rPr>
          <w:sz w:val="22"/>
        </w:rPr>
        <w:t>forty five</w:t>
      </w:r>
      <w:proofErr w:type="gramEnd"/>
      <w:r>
        <w:rPr>
          <w:sz w:val="22"/>
        </w:rPr>
        <w:t xml:space="preserve"> days from its being referred to them, the dispute shall be referred at the instance of either party to the parties' respective senior managers or directors (supported as necessary by their advisers). </w:t>
      </w:r>
    </w:p>
    <w:p w14:paraId="2CD95633" w14:textId="77777777" w:rsidR="00D72EB9" w:rsidRDefault="00D72EB9" w:rsidP="00D72EB9">
      <w:pPr>
        <w:pStyle w:val="ListParagraph"/>
        <w:ind w:left="567"/>
        <w:jc w:val="both"/>
        <w:rPr>
          <w:sz w:val="22"/>
        </w:rPr>
      </w:pPr>
    </w:p>
    <w:p w14:paraId="28CCB9AC" w14:textId="77777777" w:rsidR="00D72EB9" w:rsidRDefault="00D72EB9" w:rsidP="00D72EB9">
      <w:pPr>
        <w:pStyle w:val="ListParagraph"/>
        <w:numPr>
          <w:ilvl w:val="1"/>
          <w:numId w:val="38"/>
        </w:numPr>
        <w:suppressAutoHyphens/>
        <w:autoSpaceDN w:val="0"/>
        <w:spacing w:after="160" w:line="254" w:lineRule="auto"/>
        <w:jc w:val="both"/>
        <w:rPr>
          <w:sz w:val="22"/>
        </w:rPr>
      </w:pPr>
      <w:r>
        <w:rPr>
          <w:sz w:val="22"/>
        </w:rPr>
        <w:t xml:space="preserve">If the parties' respective senior managers or directors are unable to resolve the dispute within </w:t>
      </w:r>
      <w:proofErr w:type="gramStart"/>
      <w:r>
        <w:rPr>
          <w:sz w:val="22"/>
        </w:rPr>
        <w:t>forty five</w:t>
      </w:r>
      <w:proofErr w:type="gramEnd"/>
      <w:r>
        <w:rPr>
          <w:sz w:val="22"/>
        </w:rPr>
        <w:t xml:space="preserve"> days the dispute shall be referred to the Centre for Dispute Resolution who shall appoint a mediator and the parties shall then submit to the mediator's supervision of the resolution of the dispute. </w:t>
      </w:r>
    </w:p>
    <w:p w14:paraId="50FBB87A" w14:textId="77777777" w:rsidR="00D72EB9" w:rsidRDefault="00D72EB9" w:rsidP="00D72EB9">
      <w:pPr>
        <w:pStyle w:val="ListParagraph"/>
        <w:ind w:left="567"/>
        <w:jc w:val="both"/>
        <w:rPr>
          <w:sz w:val="22"/>
        </w:rPr>
      </w:pPr>
    </w:p>
    <w:p w14:paraId="63E0F49D" w14:textId="77777777" w:rsidR="00D72EB9" w:rsidRDefault="00D72EB9" w:rsidP="00D72EB9">
      <w:pPr>
        <w:pStyle w:val="ListParagraph"/>
        <w:numPr>
          <w:ilvl w:val="1"/>
          <w:numId w:val="38"/>
        </w:numPr>
        <w:suppressAutoHyphens/>
        <w:autoSpaceDN w:val="0"/>
        <w:spacing w:after="160" w:line="254" w:lineRule="auto"/>
        <w:jc w:val="both"/>
        <w:rPr>
          <w:sz w:val="22"/>
        </w:rPr>
      </w:pPr>
      <w:r>
        <w:rPr>
          <w:sz w:val="22"/>
        </w:rPr>
        <w:t xml:space="preserve">Recourse to this dispute resolution procedure shall be binding on the parties as to submission to the mediation but not as to its outcome. </w:t>
      </w:r>
      <w:proofErr w:type="gramStart"/>
      <w:r>
        <w:rPr>
          <w:sz w:val="22"/>
        </w:rPr>
        <w:t>Accordingly</w:t>
      </w:r>
      <w:proofErr w:type="gramEnd"/>
      <w:r>
        <w:rPr>
          <w:sz w:val="22"/>
        </w:rPr>
        <w:t xml:space="preserve"> all negotiations connected with the dispute shall be conducted in strict confidence and without prejudice to the rights of the parties in any future legal proceedings. Except for any party's right to seek interlocutory relief in the courts, no party may commence other legal </w:t>
      </w:r>
      <w:r>
        <w:rPr>
          <w:sz w:val="22"/>
        </w:rPr>
        <w:lastRenderedPageBreak/>
        <w:t xml:space="preserve">proceedings under the jurisdiction of the courts or any other form of arbitration until </w:t>
      </w:r>
      <w:proofErr w:type="gramStart"/>
      <w:r>
        <w:rPr>
          <w:sz w:val="22"/>
        </w:rPr>
        <w:t>forty five</w:t>
      </w:r>
      <w:proofErr w:type="gramEnd"/>
      <w:r>
        <w:rPr>
          <w:sz w:val="22"/>
        </w:rPr>
        <w:t xml:space="preserve"> days after the appointment of the mediator. </w:t>
      </w:r>
    </w:p>
    <w:p w14:paraId="48151223" w14:textId="77777777" w:rsidR="00D72EB9" w:rsidRDefault="00D72EB9" w:rsidP="00D72EB9">
      <w:pPr>
        <w:pStyle w:val="ListParagraph"/>
        <w:ind w:left="567"/>
        <w:jc w:val="both"/>
        <w:rPr>
          <w:sz w:val="22"/>
        </w:rPr>
      </w:pPr>
    </w:p>
    <w:p w14:paraId="6B65A027" w14:textId="77777777" w:rsidR="00D72EB9" w:rsidRDefault="00D72EB9" w:rsidP="00D72EB9">
      <w:pPr>
        <w:pStyle w:val="ListParagraph"/>
        <w:numPr>
          <w:ilvl w:val="1"/>
          <w:numId w:val="38"/>
        </w:numPr>
        <w:suppressAutoHyphens/>
        <w:autoSpaceDN w:val="0"/>
        <w:spacing w:after="160" w:line="254" w:lineRule="auto"/>
        <w:jc w:val="both"/>
        <w:rPr>
          <w:sz w:val="22"/>
        </w:rPr>
      </w:pPr>
      <w:r>
        <w:rPr>
          <w:sz w:val="22"/>
        </w:rPr>
        <w:t xml:space="preserve">If, with the assistance of the mediator, the parties reach a settlement, such settlement shall be put in writing and, once signed by a duly authorised representative of each of the parties, shall remain binding on the parties. </w:t>
      </w:r>
    </w:p>
    <w:p w14:paraId="34BDF766" w14:textId="77777777" w:rsidR="00D72EB9" w:rsidRDefault="00D72EB9" w:rsidP="00D72EB9">
      <w:pPr>
        <w:pStyle w:val="ListParagraph"/>
        <w:ind w:left="567"/>
        <w:jc w:val="both"/>
        <w:rPr>
          <w:sz w:val="22"/>
        </w:rPr>
      </w:pPr>
    </w:p>
    <w:p w14:paraId="76C8C803" w14:textId="77777777" w:rsidR="00D72EB9" w:rsidRDefault="00D72EB9" w:rsidP="00D72EB9">
      <w:pPr>
        <w:pStyle w:val="ListParagraph"/>
        <w:numPr>
          <w:ilvl w:val="1"/>
          <w:numId w:val="38"/>
        </w:numPr>
        <w:suppressAutoHyphens/>
        <w:autoSpaceDN w:val="0"/>
        <w:spacing w:after="160" w:line="254" w:lineRule="auto"/>
        <w:jc w:val="both"/>
        <w:rPr>
          <w:sz w:val="22"/>
        </w:rPr>
      </w:pPr>
      <w:r>
        <w:rPr>
          <w:sz w:val="22"/>
        </w:rPr>
        <w:t xml:space="preserve">The parties shall bear their own legal costs of this dispute resolution procedure, but the costs and expenses of mediation shall be borne by the parties equally. </w:t>
      </w:r>
    </w:p>
    <w:p w14:paraId="0FAE11A1" w14:textId="77777777" w:rsidR="00D72EB9" w:rsidRDefault="00D72EB9" w:rsidP="00D72EB9">
      <w:pPr>
        <w:pStyle w:val="ListParagraph"/>
        <w:ind w:left="567"/>
        <w:jc w:val="both"/>
        <w:rPr>
          <w:sz w:val="22"/>
        </w:rPr>
      </w:pPr>
    </w:p>
    <w:p w14:paraId="23E70EC1" w14:textId="77777777" w:rsidR="00D72EB9" w:rsidRDefault="00D72EB9" w:rsidP="00D72EB9">
      <w:pPr>
        <w:pStyle w:val="ListParagraph"/>
        <w:numPr>
          <w:ilvl w:val="1"/>
          <w:numId w:val="38"/>
        </w:numPr>
        <w:suppressAutoHyphens/>
        <w:autoSpaceDN w:val="0"/>
        <w:spacing w:after="160" w:line="254" w:lineRule="auto"/>
        <w:jc w:val="both"/>
        <w:rPr>
          <w:sz w:val="22"/>
        </w:rPr>
      </w:pPr>
      <w:r>
        <w:rPr>
          <w:sz w:val="22"/>
        </w:rPr>
        <w:t xml:space="preserve">Any of the time limits in Conditions 30 may be extended by mutual agreement. Such agreed extension shall not prejudice the right of either party to proceed to the next stage of resolution. </w:t>
      </w:r>
    </w:p>
    <w:p w14:paraId="722DBD9B" w14:textId="77777777" w:rsidR="00D72EB9" w:rsidRDefault="00D72EB9" w:rsidP="00D72EB9">
      <w:pPr>
        <w:pStyle w:val="ListParagraph"/>
        <w:ind w:left="567"/>
        <w:jc w:val="both"/>
        <w:rPr>
          <w:sz w:val="22"/>
        </w:rPr>
      </w:pPr>
    </w:p>
    <w:p w14:paraId="5FCFC5B0" w14:textId="77777777" w:rsidR="00D72EB9" w:rsidRDefault="00D72EB9" w:rsidP="00D72EB9">
      <w:pPr>
        <w:pStyle w:val="ListParagraph"/>
        <w:numPr>
          <w:ilvl w:val="0"/>
          <w:numId w:val="38"/>
        </w:numPr>
        <w:suppressAutoHyphens/>
        <w:autoSpaceDN w:val="0"/>
        <w:spacing w:after="160" w:line="254" w:lineRule="auto"/>
        <w:jc w:val="both"/>
        <w:rPr>
          <w:b/>
          <w:sz w:val="22"/>
        </w:rPr>
      </w:pPr>
      <w:r>
        <w:rPr>
          <w:b/>
          <w:sz w:val="22"/>
        </w:rPr>
        <w:t xml:space="preserve">GENERAL </w:t>
      </w:r>
    </w:p>
    <w:p w14:paraId="40DFDDCF" w14:textId="77777777" w:rsidR="00D72EB9" w:rsidRDefault="00D72EB9" w:rsidP="00D72EB9">
      <w:pPr>
        <w:pStyle w:val="ListParagraph"/>
        <w:ind w:left="567"/>
        <w:jc w:val="both"/>
        <w:rPr>
          <w:b/>
          <w:sz w:val="22"/>
        </w:rPr>
      </w:pPr>
    </w:p>
    <w:p w14:paraId="674D251D" w14:textId="77777777" w:rsidR="00D72EB9" w:rsidRDefault="00D72EB9" w:rsidP="00D72EB9">
      <w:pPr>
        <w:pStyle w:val="ListParagraph"/>
        <w:numPr>
          <w:ilvl w:val="1"/>
          <w:numId w:val="39"/>
        </w:numPr>
        <w:suppressAutoHyphens/>
        <w:autoSpaceDN w:val="0"/>
        <w:spacing w:after="160" w:line="254" w:lineRule="auto"/>
        <w:jc w:val="both"/>
        <w:rPr>
          <w:sz w:val="22"/>
        </w:rPr>
      </w:pPr>
      <w:r>
        <w:rPr>
          <w:sz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1595BE5A" w14:textId="77777777" w:rsidR="00D72EB9" w:rsidRDefault="00D72EB9" w:rsidP="00D72EB9">
      <w:pPr>
        <w:pStyle w:val="ListParagraph"/>
        <w:ind w:left="1418"/>
        <w:jc w:val="both"/>
        <w:rPr>
          <w:sz w:val="22"/>
        </w:rPr>
      </w:pPr>
    </w:p>
    <w:p w14:paraId="2CB43CFE" w14:textId="77777777" w:rsidR="00D72EB9" w:rsidRDefault="00D72EB9" w:rsidP="00D72EB9">
      <w:pPr>
        <w:pStyle w:val="ListParagraph"/>
        <w:numPr>
          <w:ilvl w:val="1"/>
          <w:numId w:val="39"/>
        </w:numPr>
        <w:suppressAutoHyphens/>
        <w:autoSpaceDN w:val="0"/>
        <w:spacing w:after="160" w:line="254" w:lineRule="auto"/>
        <w:jc w:val="both"/>
        <w:rPr>
          <w:sz w:val="22"/>
        </w:rPr>
      </w:pPr>
      <w:r>
        <w:rPr>
          <w:sz w:val="22"/>
        </w:rPr>
        <w:t xml:space="preserve">The Contract contains the whole agreement between the parties and supersedes all previous communications, </w:t>
      </w:r>
      <w:proofErr w:type="gramStart"/>
      <w:r>
        <w:rPr>
          <w:sz w:val="22"/>
        </w:rPr>
        <w:t>representations</w:t>
      </w:r>
      <w:proofErr w:type="gramEnd"/>
      <w:r>
        <w:rPr>
          <w:sz w:val="22"/>
        </w:rPr>
        <w:t xml:space="preserve"> and arrangements, written or oral. It is accepted that the Contract has not been entered into </w:t>
      </w:r>
      <w:proofErr w:type="gramStart"/>
      <w:r>
        <w:rPr>
          <w:sz w:val="22"/>
        </w:rPr>
        <w:t>on the basis of</w:t>
      </w:r>
      <w:proofErr w:type="gramEnd"/>
      <w:r>
        <w:rPr>
          <w:sz w:val="22"/>
        </w:rPr>
        <w:t xml:space="preserve"> any representations that are not expressly contained in the Contract. </w:t>
      </w:r>
    </w:p>
    <w:p w14:paraId="19949BE4" w14:textId="77777777" w:rsidR="00D72EB9" w:rsidRDefault="00D72EB9" w:rsidP="00D72EB9">
      <w:pPr>
        <w:pStyle w:val="ListParagraph"/>
        <w:ind w:left="1418"/>
        <w:jc w:val="both"/>
        <w:rPr>
          <w:sz w:val="22"/>
        </w:rPr>
      </w:pPr>
    </w:p>
    <w:p w14:paraId="752D3578" w14:textId="77777777" w:rsidR="00D72EB9" w:rsidRDefault="00D72EB9" w:rsidP="00D72EB9">
      <w:pPr>
        <w:pStyle w:val="ListParagraph"/>
        <w:numPr>
          <w:ilvl w:val="0"/>
          <w:numId w:val="39"/>
        </w:numPr>
        <w:suppressAutoHyphens/>
        <w:autoSpaceDN w:val="0"/>
        <w:spacing w:after="160" w:line="254" w:lineRule="auto"/>
        <w:jc w:val="both"/>
      </w:pPr>
      <w:r>
        <w:rPr>
          <w:b/>
          <w:sz w:val="22"/>
        </w:rPr>
        <w:t>FREEDOM OF INFORMATION ACT</w:t>
      </w:r>
      <w:r>
        <w:t xml:space="preserve"> </w:t>
      </w:r>
    </w:p>
    <w:p w14:paraId="62692CE9" w14:textId="77777777" w:rsidR="00D72EB9" w:rsidRDefault="00D72EB9" w:rsidP="00D72EB9">
      <w:pPr>
        <w:pStyle w:val="ListParagraph"/>
        <w:ind w:left="567"/>
        <w:jc w:val="both"/>
        <w:rPr>
          <w:b/>
          <w:sz w:val="22"/>
        </w:rPr>
      </w:pPr>
    </w:p>
    <w:p w14:paraId="77ECCB45" w14:textId="77777777" w:rsidR="00D72EB9" w:rsidRDefault="00D72EB9" w:rsidP="00D72EB9">
      <w:pPr>
        <w:pStyle w:val="ListParagraph"/>
        <w:numPr>
          <w:ilvl w:val="1"/>
          <w:numId w:val="40"/>
        </w:numPr>
        <w:suppressAutoHyphens/>
        <w:autoSpaceDN w:val="0"/>
        <w:spacing w:after="160" w:line="254" w:lineRule="auto"/>
        <w:jc w:val="both"/>
        <w:rPr>
          <w:sz w:val="22"/>
        </w:rPr>
      </w:pPr>
      <w:r>
        <w:rPr>
          <w:sz w:val="22"/>
        </w:rPr>
        <w:t xml:space="preserve">The Agency is committed to open government and to meeting its responsibilities under the Freedom of Information Act 2000 </w:t>
      </w:r>
      <w:r>
        <w:rPr>
          <w:sz w:val="22"/>
        </w:rPr>
        <w:lastRenderedPageBreak/>
        <w:t xml:space="preserve">(as amended) ('Act') and the Environmental Information Regulations 2004 (as amended) (Regulations'). </w:t>
      </w:r>
    </w:p>
    <w:p w14:paraId="523F1418" w14:textId="77777777" w:rsidR="00D72EB9" w:rsidRDefault="00D72EB9" w:rsidP="00D72EB9">
      <w:pPr>
        <w:pStyle w:val="ListParagraph"/>
        <w:ind w:left="567"/>
        <w:jc w:val="both"/>
        <w:rPr>
          <w:sz w:val="22"/>
        </w:rPr>
      </w:pPr>
    </w:p>
    <w:p w14:paraId="58F2CAA3" w14:textId="77777777" w:rsidR="00D72EB9" w:rsidRDefault="00D72EB9" w:rsidP="00D72EB9">
      <w:pPr>
        <w:pStyle w:val="ListParagraph"/>
        <w:numPr>
          <w:ilvl w:val="1"/>
          <w:numId w:val="40"/>
        </w:numPr>
        <w:suppressAutoHyphens/>
        <w:autoSpaceDN w:val="0"/>
        <w:spacing w:after="160" w:line="254" w:lineRule="auto"/>
        <w:jc w:val="both"/>
        <w:rPr>
          <w:sz w:val="22"/>
        </w:rPr>
      </w:pPr>
      <w:r>
        <w:rPr>
          <w:sz w:val="22"/>
        </w:rPr>
        <w:t>The Contractor agrees that:</w:t>
      </w:r>
    </w:p>
    <w:p w14:paraId="7554BAF5" w14:textId="77777777" w:rsidR="00D72EB9" w:rsidRDefault="00D72EB9" w:rsidP="00D72EB9">
      <w:pPr>
        <w:pStyle w:val="ListParagraph"/>
        <w:rPr>
          <w:sz w:val="22"/>
        </w:rPr>
      </w:pPr>
    </w:p>
    <w:p w14:paraId="4E9550D9" w14:textId="77777777" w:rsidR="00D72EB9" w:rsidRDefault="00D72EB9" w:rsidP="00D72EB9">
      <w:pPr>
        <w:pStyle w:val="ListParagraph"/>
        <w:numPr>
          <w:ilvl w:val="2"/>
          <w:numId w:val="40"/>
        </w:numPr>
        <w:suppressAutoHyphens/>
        <w:autoSpaceDN w:val="0"/>
        <w:spacing w:after="160" w:line="254" w:lineRule="auto"/>
        <w:jc w:val="both"/>
        <w:rPr>
          <w:sz w:val="22"/>
        </w:rPr>
      </w:pPr>
      <w:r>
        <w:rPr>
          <w:sz w:val="22"/>
        </w:rPr>
        <w:t>All information submitted to the Agency may need to be disclosed by the Agency in response to a request under the Act or the Regulations; and</w:t>
      </w:r>
    </w:p>
    <w:p w14:paraId="514B7ACF" w14:textId="77777777" w:rsidR="00D72EB9" w:rsidRDefault="00D72EB9" w:rsidP="00D72EB9">
      <w:pPr>
        <w:pStyle w:val="ListParagraph"/>
        <w:ind w:left="3402"/>
        <w:jc w:val="both"/>
        <w:rPr>
          <w:sz w:val="22"/>
        </w:rPr>
      </w:pPr>
    </w:p>
    <w:p w14:paraId="57B33934" w14:textId="77777777" w:rsidR="00D72EB9" w:rsidRDefault="00D72EB9" w:rsidP="00D72EB9">
      <w:pPr>
        <w:pStyle w:val="ListParagraph"/>
        <w:numPr>
          <w:ilvl w:val="2"/>
          <w:numId w:val="40"/>
        </w:numPr>
        <w:suppressAutoHyphens/>
        <w:autoSpaceDN w:val="0"/>
        <w:spacing w:after="160" w:line="254" w:lineRule="auto"/>
        <w:jc w:val="both"/>
        <w:rPr>
          <w:sz w:val="22"/>
        </w:rPr>
      </w:pPr>
      <w:r>
        <w:rPr>
          <w:sz w:val="22"/>
        </w:rPr>
        <w:t xml:space="preserve">The Agency may include information submitted (in whole or in part) in the publication scheme which it maintains under the Act or publish the Contract, including from </w:t>
      </w:r>
      <w:proofErr w:type="gramStart"/>
      <w:r>
        <w:rPr>
          <w:sz w:val="22"/>
        </w:rPr>
        <w:t>time to time</w:t>
      </w:r>
      <w:proofErr w:type="gramEnd"/>
      <w:r>
        <w:rPr>
          <w:sz w:val="22"/>
        </w:rPr>
        <w:t xml:space="preserve"> agreed changes to the Contract, to the public.</w:t>
      </w:r>
    </w:p>
    <w:p w14:paraId="11A67036" w14:textId="77777777" w:rsidR="00D72EB9" w:rsidRDefault="00D72EB9" w:rsidP="00D72EB9">
      <w:pPr>
        <w:pStyle w:val="ListParagraph"/>
        <w:ind w:left="567"/>
        <w:jc w:val="both"/>
        <w:rPr>
          <w:sz w:val="22"/>
        </w:rPr>
      </w:pPr>
    </w:p>
    <w:p w14:paraId="392B85CF" w14:textId="77777777" w:rsidR="00D72EB9" w:rsidRDefault="00D72EB9" w:rsidP="00D72EB9">
      <w:pPr>
        <w:pStyle w:val="ListParagraph"/>
        <w:numPr>
          <w:ilvl w:val="1"/>
          <w:numId w:val="40"/>
        </w:numPr>
        <w:suppressAutoHyphens/>
        <w:autoSpaceDN w:val="0"/>
        <w:spacing w:after="160" w:line="254" w:lineRule="auto"/>
        <w:jc w:val="both"/>
        <w:rPr>
          <w:sz w:val="22"/>
        </w:rPr>
      </w:pPr>
      <w:r>
        <w:rPr>
          <w:sz w:val="22"/>
        </w:rPr>
        <w:t xml:space="preserve">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w:t>
      </w:r>
      <w:proofErr w:type="gramStart"/>
      <w:r>
        <w:rPr>
          <w:sz w:val="22"/>
        </w:rPr>
        <w:t>time period</w:t>
      </w:r>
      <w:proofErr w:type="gramEnd"/>
      <w:r>
        <w:rPr>
          <w:sz w:val="22"/>
        </w:rPr>
        <w:t xml:space="preserve">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14:paraId="55B926E5" w14:textId="77777777" w:rsidR="00D72EB9" w:rsidRDefault="00D72EB9" w:rsidP="00D72EB9">
      <w:pPr>
        <w:pStyle w:val="ListParagraph"/>
        <w:ind w:left="1134"/>
        <w:jc w:val="both"/>
      </w:pPr>
      <w:r>
        <w:rPr>
          <w:sz w:val="22"/>
        </w:rPr>
        <w:t xml:space="preserve"> </w:t>
      </w:r>
    </w:p>
    <w:p w14:paraId="3B161115" w14:textId="77777777" w:rsidR="00D72EB9" w:rsidRDefault="00D72EB9" w:rsidP="00D72EB9">
      <w:pPr>
        <w:pStyle w:val="ListParagraph"/>
        <w:numPr>
          <w:ilvl w:val="0"/>
          <w:numId w:val="41"/>
        </w:numPr>
        <w:suppressAutoHyphens/>
        <w:autoSpaceDN w:val="0"/>
        <w:spacing w:after="160" w:line="254" w:lineRule="auto"/>
        <w:ind w:left="1134"/>
        <w:jc w:val="both"/>
        <w:rPr>
          <w:b/>
          <w:sz w:val="22"/>
        </w:rPr>
      </w:pPr>
      <w:r>
        <w:rPr>
          <w:b/>
          <w:sz w:val="22"/>
        </w:rPr>
        <w:t>DATA PROTECTION</w:t>
      </w:r>
    </w:p>
    <w:p w14:paraId="589A3010" w14:textId="77777777" w:rsidR="00D72EB9" w:rsidRDefault="00D72EB9" w:rsidP="00D72EB9">
      <w:pPr>
        <w:pStyle w:val="ListParagraph"/>
        <w:ind w:left="1134"/>
        <w:jc w:val="both"/>
        <w:rPr>
          <w:sz w:val="22"/>
        </w:rPr>
      </w:pPr>
    </w:p>
    <w:p w14:paraId="2E32C30F" w14:textId="77777777" w:rsidR="00D72EB9" w:rsidRDefault="00D72EB9" w:rsidP="00D72EB9">
      <w:pPr>
        <w:pStyle w:val="ListParagraph"/>
        <w:numPr>
          <w:ilvl w:val="1"/>
          <w:numId w:val="42"/>
        </w:numPr>
        <w:suppressAutoHyphens/>
        <w:autoSpaceDN w:val="0"/>
        <w:spacing w:after="160" w:line="254" w:lineRule="auto"/>
        <w:jc w:val="both"/>
        <w:rPr>
          <w:sz w:val="22"/>
        </w:rPr>
      </w:pPr>
      <w:proofErr w:type="gramStart"/>
      <w:r>
        <w:rPr>
          <w:sz w:val="22"/>
        </w:rPr>
        <w:t>In the event that</w:t>
      </w:r>
      <w:proofErr w:type="gramEnd"/>
      <w:r>
        <w:rPr>
          <w:sz w:val="22"/>
        </w:rPr>
        <w:t xml:space="preserve"> the Contract requires data to be processed within the meaning of the Data Protection Legislation the Data Protection Schedule shall be completed by the Parties and provisions and definitions therein shall apply and bind the Parties as part of this Contract.</w:t>
      </w:r>
    </w:p>
    <w:p w14:paraId="6C71E9D8" w14:textId="77777777" w:rsidR="00D72EB9" w:rsidRDefault="00D72EB9" w:rsidP="00D72EB9">
      <w:pPr>
        <w:pStyle w:val="ListParagraph"/>
        <w:ind w:left="1134"/>
        <w:jc w:val="both"/>
        <w:rPr>
          <w:sz w:val="22"/>
        </w:rPr>
      </w:pPr>
    </w:p>
    <w:p w14:paraId="6924E3AD" w14:textId="77777777" w:rsidR="00D72EB9" w:rsidRDefault="00D72EB9" w:rsidP="00D72EB9">
      <w:pPr>
        <w:pStyle w:val="ListParagraph"/>
        <w:ind w:left="2268"/>
        <w:jc w:val="both"/>
        <w:rPr>
          <w:b/>
          <w:sz w:val="22"/>
        </w:rPr>
      </w:pPr>
    </w:p>
    <w:p w14:paraId="473F4661" w14:textId="77777777" w:rsidR="00D72EB9" w:rsidRDefault="00D72EB9" w:rsidP="00D72EB9">
      <w:pPr>
        <w:pStyle w:val="ListParagraph"/>
        <w:ind w:left="567"/>
        <w:jc w:val="both"/>
        <w:rPr>
          <w:sz w:val="22"/>
          <w:szCs w:val="24"/>
        </w:rPr>
      </w:pPr>
    </w:p>
    <w:p w14:paraId="617BCB9B" w14:textId="77777777" w:rsidR="00D72EB9" w:rsidRDefault="00D72EB9" w:rsidP="00D72EB9">
      <w:pPr>
        <w:pStyle w:val="ListParagraph"/>
        <w:ind w:left="1418"/>
        <w:jc w:val="both"/>
        <w:rPr>
          <w:sz w:val="22"/>
        </w:rPr>
      </w:pPr>
    </w:p>
    <w:p w14:paraId="653EE760" w14:textId="77777777" w:rsidR="00D72EB9" w:rsidRDefault="00D72EB9" w:rsidP="00D72EB9">
      <w:pPr>
        <w:pageBreakBefore/>
        <w:jc w:val="both"/>
        <w:rPr>
          <w:sz w:val="24"/>
        </w:rPr>
      </w:pPr>
    </w:p>
    <w:p w14:paraId="393F478F" w14:textId="77777777" w:rsidR="00D72EB9" w:rsidRDefault="00D72EB9" w:rsidP="00D72EB9">
      <w:pPr>
        <w:keepNext/>
        <w:tabs>
          <w:tab w:val="left" w:pos="-1440"/>
        </w:tabs>
        <w:jc w:val="both"/>
        <w:rPr>
          <w:b/>
          <w:sz w:val="32"/>
        </w:rPr>
      </w:pPr>
      <w:r>
        <w:rPr>
          <w:b/>
          <w:sz w:val="32"/>
        </w:rPr>
        <w:t>Appendix to Conditions (Services)</w:t>
      </w:r>
    </w:p>
    <w:p w14:paraId="4BA91230" w14:textId="77777777" w:rsidR="00D72EB9" w:rsidRDefault="00D72EB9" w:rsidP="00D72EB9">
      <w:pPr>
        <w:jc w:val="both"/>
        <w:rPr>
          <w:rFonts w:eastAsia="Calibri" w:cs="Arial"/>
          <w:sz w:val="24"/>
          <w:szCs w:val="24"/>
          <w:lang w:eastAsia="en-US"/>
        </w:rPr>
      </w:pPr>
    </w:p>
    <w:p w14:paraId="302BA217" w14:textId="0CB94A88" w:rsidR="00D72EB9" w:rsidRDefault="00D72EB9" w:rsidP="00D72EB9">
      <w:pPr>
        <w:spacing w:after="120"/>
        <w:jc w:val="both"/>
      </w:pPr>
      <w:r>
        <w:t>Ref:</w:t>
      </w:r>
      <w:r>
        <w:tab/>
      </w:r>
      <w:r>
        <w:t>ML220801</w:t>
      </w:r>
    </w:p>
    <w:p w14:paraId="14F6205A" w14:textId="5CA180C8" w:rsidR="00D72EB9" w:rsidRDefault="00D72EB9" w:rsidP="00D72EB9">
      <w:pPr>
        <w:spacing w:after="120"/>
        <w:jc w:val="both"/>
      </w:pPr>
      <w:r>
        <w:t>Title:</w:t>
      </w:r>
      <w:r>
        <w:tab/>
      </w:r>
      <w:r>
        <w:rPr>
          <w:rFonts w:ascii="Arial" w:hAnsi="Arial" w:cs="Arial"/>
          <w:b/>
          <w:szCs w:val="22"/>
        </w:rPr>
        <w:t>Service for the Virological Analysis of Fish Tissue</w:t>
      </w:r>
    </w:p>
    <w:p w14:paraId="4143E7EC" w14:textId="77777777" w:rsidR="00D72EB9" w:rsidRDefault="00D72EB9" w:rsidP="00D72EB9">
      <w:pPr>
        <w:spacing w:after="120"/>
        <w:jc w:val="both"/>
      </w:pPr>
      <w:r>
        <w:rPr>
          <w:b/>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Condition</w:t>
      </w:r>
    </w:p>
    <w:p w14:paraId="652530A8" w14:textId="77777777" w:rsidR="00D72EB9" w:rsidRDefault="00D72EB9" w:rsidP="00D72EB9">
      <w:pPr>
        <w:tabs>
          <w:tab w:val="left" w:pos="-1440"/>
        </w:tabs>
        <w:jc w:val="both"/>
        <w:rPr>
          <w:sz w:val="22"/>
          <w:szCs w:val="22"/>
        </w:rPr>
      </w:pPr>
    </w:p>
    <w:p w14:paraId="5EC89AC2" w14:textId="77777777" w:rsidR="00D72EB9" w:rsidRDefault="00D72EB9" w:rsidP="00D72EB9">
      <w:pPr>
        <w:tabs>
          <w:tab w:val="left" w:pos="-1440"/>
        </w:tabs>
        <w:jc w:val="both"/>
        <w:rPr>
          <w:sz w:val="24"/>
          <w:szCs w:val="24"/>
        </w:rPr>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50E5FCBC" w14:textId="780BA072" w:rsidR="00D72EB9" w:rsidRDefault="00D72EB9" w:rsidP="00D72EB9">
      <w:pPr>
        <w:tabs>
          <w:tab w:val="left" w:pos="-1440"/>
        </w:tabs>
        <w:jc w:val="both"/>
      </w:pPr>
      <w:r>
        <w:rPr>
          <w:sz w:val="22"/>
          <w:szCs w:val="22"/>
        </w:rPr>
        <w:tab/>
      </w:r>
      <w:r>
        <w:rPr>
          <w:sz w:val="22"/>
          <w:szCs w:val="22"/>
        </w:rPr>
        <w:t>James Askham</w:t>
      </w:r>
    </w:p>
    <w:p w14:paraId="221DA698" w14:textId="77777777" w:rsidR="00D72EB9" w:rsidRDefault="00D72EB9" w:rsidP="00D72EB9">
      <w:pPr>
        <w:tabs>
          <w:tab w:val="left" w:pos="-1440"/>
        </w:tabs>
        <w:ind w:left="2835" w:hanging="2126"/>
        <w:jc w:val="both"/>
        <w:rPr>
          <w:sz w:val="22"/>
          <w:szCs w:val="22"/>
        </w:rPr>
      </w:pPr>
    </w:p>
    <w:p w14:paraId="668CD714" w14:textId="77777777" w:rsidR="00D72EB9" w:rsidRDefault="00D72EB9" w:rsidP="00D72EB9">
      <w:pPr>
        <w:tabs>
          <w:tab w:val="left" w:pos="-1440"/>
        </w:tabs>
        <w:ind w:left="2835" w:hanging="2126"/>
        <w:jc w:val="both"/>
        <w:rPr>
          <w:sz w:val="22"/>
          <w:szCs w:val="22"/>
        </w:rPr>
      </w:pPr>
      <w:proofErr w:type="gramStart"/>
      <w:r>
        <w:rPr>
          <w:sz w:val="22"/>
          <w:szCs w:val="22"/>
        </w:rPr>
        <w:t>Address:-</w:t>
      </w:r>
      <w:proofErr w:type="gramEnd"/>
      <w:r>
        <w:rPr>
          <w:sz w:val="22"/>
          <w:szCs w:val="22"/>
        </w:rPr>
        <w:tab/>
      </w:r>
      <w:r>
        <w:rPr>
          <w:sz w:val="22"/>
          <w:szCs w:val="22"/>
        </w:rPr>
        <w:tab/>
      </w:r>
      <w:r>
        <w:rPr>
          <w:sz w:val="22"/>
          <w:szCs w:val="22"/>
        </w:rPr>
        <w:tab/>
      </w:r>
      <w:r>
        <w:rPr>
          <w:sz w:val="22"/>
          <w:szCs w:val="22"/>
        </w:rPr>
        <w:tab/>
      </w:r>
    </w:p>
    <w:p w14:paraId="44240D81" w14:textId="7BCDE388" w:rsidR="00D72EB9" w:rsidRPr="00D72EB9" w:rsidRDefault="00D72EB9" w:rsidP="00D72EB9">
      <w:pPr>
        <w:tabs>
          <w:tab w:val="left" w:pos="-1440"/>
        </w:tabs>
        <w:ind w:left="2835" w:hanging="2126"/>
        <w:jc w:val="both"/>
        <w:rPr>
          <w:color w:val="000000" w:themeColor="text1"/>
          <w:sz w:val="22"/>
          <w:szCs w:val="22"/>
        </w:rPr>
      </w:pPr>
      <w:bookmarkStart w:id="2" w:name="_Hlk110859827"/>
      <w:r w:rsidRPr="00D72EB9">
        <w:rPr>
          <w:color w:val="000000" w:themeColor="text1"/>
          <w:sz w:val="22"/>
          <w:szCs w:val="22"/>
        </w:rPr>
        <w:t>Environment Agency</w:t>
      </w:r>
    </w:p>
    <w:p w14:paraId="249ED7DC" w14:textId="79DBE857" w:rsidR="00D72EB9" w:rsidRPr="00D72EB9" w:rsidRDefault="00D72EB9" w:rsidP="00D72EB9">
      <w:pPr>
        <w:tabs>
          <w:tab w:val="left" w:pos="-1440"/>
        </w:tabs>
        <w:ind w:left="2835" w:hanging="2126"/>
        <w:jc w:val="both"/>
        <w:rPr>
          <w:color w:val="000000" w:themeColor="text1"/>
          <w:sz w:val="22"/>
          <w:szCs w:val="22"/>
        </w:rPr>
      </w:pPr>
      <w:r w:rsidRPr="00D72EB9">
        <w:rPr>
          <w:color w:val="000000" w:themeColor="text1"/>
          <w:sz w:val="22"/>
          <w:szCs w:val="22"/>
        </w:rPr>
        <w:t xml:space="preserve">National </w:t>
      </w:r>
      <w:proofErr w:type="spellStart"/>
      <w:r w:rsidRPr="00D72EB9">
        <w:rPr>
          <w:color w:val="000000" w:themeColor="text1"/>
          <w:sz w:val="22"/>
          <w:szCs w:val="22"/>
        </w:rPr>
        <w:t>Fishereis</w:t>
      </w:r>
      <w:proofErr w:type="spellEnd"/>
      <w:r w:rsidRPr="00D72EB9">
        <w:rPr>
          <w:color w:val="000000" w:themeColor="text1"/>
          <w:sz w:val="22"/>
          <w:szCs w:val="22"/>
        </w:rPr>
        <w:t xml:space="preserve"> Laboratory</w:t>
      </w:r>
    </w:p>
    <w:p w14:paraId="046D5D0D" w14:textId="4B897E9D" w:rsidR="00D72EB9" w:rsidRPr="00D72EB9" w:rsidRDefault="00D72EB9" w:rsidP="00D72EB9">
      <w:pPr>
        <w:tabs>
          <w:tab w:val="left" w:pos="-1440"/>
        </w:tabs>
        <w:ind w:left="2835" w:hanging="2126"/>
        <w:jc w:val="both"/>
        <w:rPr>
          <w:color w:val="000000" w:themeColor="text1"/>
          <w:sz w:val="22"/>
          <w:szCs w:val="22"/>
        </w:rPr>
      </w:pPr>
      <w:proofErr w:type="spellStart"/>
      <w:r w:rsidRPr="00D72EB9">
        <w:rPr>
          <w:color w:val="000000" w:themeColor="text1"/>
          <w:sz w:val="22"/>
          <w:szCs w:val="22"/>
        </w:rPr>
        <w:t>Bromholme</w:t>
      </w:r>
      <w:proofErr w:type="spellEnd"/>
      <w:r w:rsidRPr="00D72EB9">
        <w:rPr>
          <w:color w:val="000000" w:themeColor="text1"/>
          <w:sz w:val="22"/>
          <w:szCs w:val="22"/>
        </w:rPr>
        <w:t xml:space="preserve"> Lane</w:t>
      </w:r>
    </w:p>
    <w:p w14:paraId="74CB2500" w14:textId="40E46EFB" w:rsidR="00D72EB9" w:rsidRPr="00D72EB9" w:rsidRDefault="00D72EB9" w:rsidP="00D72EB9">
      <w:pPr>
        <w:tabs>
          <w:tab w:val="left" w:pos="-1440"/>
        </w:tabs>
        <w:ind w:left="2835" w:hanging="2126"/>
        <w:jc w:val="both"/>
        <w:rPr>
          <w:color w:val="000000" w:themeColor="text1"/>
          <w:sz w:val="22"/>
          <w:szCs w:val="22"/>
        </w:rPr>
      </w:pPr>
      <w:r w:rsidRPr="00D72EB9">
        <w:rPr>
          <w:color w:val="000000" w:themeColor="text1"/>
          <w:sz w:val="22"/>
          <w:szCs w:val="22"/>
        </w:rPr>
        <w:t>Brampton</w:t>
      </w:r>
    </w:p>
    <w:p w14:paraId="0FAA5E03" w14:textId="77EDEBDD" w:rsidR="00D72EB9" w:rsidRPr="00D72EB9" w:rsidRDefault="00D72EB9" w:rsidP="00D72EB9">
      <w:pPr>
        <w:tabs>
          <w:tab w:val="left" w:pos="-1440"/>
        </w:tabs>
        <w:ind w:left="2835" w:hanging="2126"/>
        <w:jc w:val="both"/>
        <w:rPr>
          <w:color w:val="000000" w:themeColor="text1"/>
          <w:sz w:val="24"/>
          <w:szCs w:val="24"/>
        </w:rPr>
      </w:pPr>
      <w:r w:rsidRPr="00D72EB9">
        <w:rPr>
          <w:color w:val="000000" w:themeColor="text1"/>
          <w:sz w:val="22"/>
          <w:szCs w:val="22"/>
        </w:rPr>
        <w:t>PE28 4N</w:t>
      </w:r>
      <w:bookmarkEnd w:id="2"/>
      <w:r w:rsidRPr="00D72EB9">
        <w:rPr>
          <w:color w:val="000000" w:themeColor="text1"/>
          <w:sz w:val="22"/>
          <w:szCs w:val="22"/>
        </w:rPr>
        <w:t>E</w:t>
      </w:r>
    </w:p>
    <w:p w14:paraId="15E54CDE" w14:textId="77777777" w:rsidR="00D72EB9" w:rsidRDefault="00D72EB9" w:rsidP="00D72EB9">
      <w:pPr>
        <w:tabs>
          <w:tab w:val="left" w:pos="-1440"/>
        </w:tabs>
        <w:jc w:val="both"/>
        <w:rPr>
          <w:sz w:val="22"/>
          <w:szCs w:val="22"/>
        </w:rPr>
      </w:pPr>
    </w:p>
    <w:p w14:paraId="18C2A7D5" w14:textId="77777777" w:rsidR="00D72EB9" w:rsidRDefault="00D72EB9" w:rsidP="00D72EB9">
      <w:pPr>
        <w:numPr>
          <w:ilvl w:val="0"/>
          <w:numId w:val="43"/>
        </w:numPr>
        <w:suppressAutoHyphens/>
        <w:autoSpaceDN w:val="0"/>
        <w:spacing w:after="120"/>
        <w:jc w:val="both"/>
        <w:rPr>
          <w:sz w:val="24"/>
          <w:szCs w:val="24"/>
        </w:rPr>
      </w:pPr>
      <w:r>
        <w:rPr>
          <w:b/>
          <w:sz w:val="22"/>
          <w:szCs w:val="22"/>
        </w:rPr>
        <w:t>Contractor</w:t>
      </w:r>
      <w:r>
        <w:rPr>
          <w:sz w:val="22"/>
          <w:szCs w:val="22"/>
        </w:rPr>
        <w:tab/>
      </w:r>
      <w:r>
        <w:rPr>
          <w:sz w:val="22"/>
          <w:szCs w:val="22"/>
        </w:rPr>
        <w:tab/>
      </w:r>
      <w:r>
        <w:rPr>
          <w:sz w:val="22"/>
          <w:szCs w:val="22"/>
        </w:rPr>
        <w:tab/>
      </w:r>
      <w:r>
        <w:rPr>
          <w:sz w:val="22"/>
          <w:szCs w:val="22"/>
        </w:rPr>
        <w:tab/>
      </w:r>
    </w:p>
    <w:p w14:paraId="7EAD5F48" w14:textId="3F49679A" w:rsidR="00D72EB9" w:rsidRDefault="00D72EB9" w:rsidP="00D72EB9">
      <w:pPr>
        <w:spacing w:after="120"/>
        <w:ind w:left="720"/>
        <w:jc w:val="both"/>
      </w:pPr>
      <w:r>
        <w:fldChar w:fldCharType="begin"/>
      </w:r>
      <w:r>
        <w:instrText xml:space="preserve"> MERGEFIELD Company_Name </w:instrText>
      </w:r>
      <w:r>
        <w:fldChar w:fldCharType="separate"/>
      </w:r>
      <w:r>
        <w:fldChar w:fldCharType="end"/>
      </w:r>
    </w:p>
    <w:p w14:paraId="5C2D433E" w14:textId="77777777" w:rsidR="00D72EB9" w:rsidRDefault="00D72EB9" w:rsidP="00D72EB9">
      <w:pPr>
        <w:spacing w:after="120"/>
        <w:ind w:left="720"/>
        <w:jc w:val="both"/>
        <w:rPr>
          <w:sz w:val="22"/>
          <w:szCs w:val="22"/>
        </w:rPr>
      </w:pPr>
      <w:r>
        <w:rPr>
          <w:sz w:val="22"/>
          <w:szCs w:val="22"/>
        </w:rPr>
        <w:t>Address:</w:t>
      </w:r>
    </w:p>
    <w:p w14:paraId="161EE7FF" w14:textId="7E1851E3" w:rsidR="00D72EB9" w:rsidRDefault="00D72EB9" w:rsidP="00D72EB9">
      <w:pPr>
        <w:tabs>
          <w:tab w:val="left" w:pos="-1440"/>
        </w:tabs>
        <w:ind w:left="709" w:hanging="709"/>
        <w:jc w:val="both"/>
      </w:pPr>
      <w:r>
        <w:rPr>
          <w:sz w:val="22"/>
          <w:szCs w:val="22"/>
        </w:rPr>
        <w:tab/>
      </w:r>
    </w:p>
    <w:p w14:paraId="3AB6DACF" w14:textId="77777777" w:rsidR="00D72EB9" w:rsidRDefault="00D72EB9" w:rsidP="00D72EB9">
      <w:pPr>
        <w:tabs>
          <w:tab w:val="left" w:pos="-1440"/>
        </w:tabs>
        <w:jc w:val="both"/>
        <w:rPr>
          <w:sz w:val="22"/>
          <w:szCs w:val="22"/>
        </w:rPr>
      </w:pPr>
    </w:p>
    <w:p w14:paraId="13F50162" w14:textId="77777777" w:rsidR="00D72EB9" w:rsidRDefault="00D72EB9" w:rsidP="00D72EB9">
      <w:pPr>
        <w:tabs>
          <w:tab w:val="left" w:pos="-1440"/>
        </w:tabs>
        <w:jc w:val="both"/>
        <w:rPr>
          <w:sz w:val="24"/>
          <w:szCs w:val="24"/>
        </w:rPr>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0A7084C7" w14:textId="77777777" w:rsidR="00D72EB9" w:rsidRDefault="00D72EB9" w:rsidP="00D72EB9">
      <w:pPr>
        <w:tabs>
          <w:tab w:val="left" w:pos="-1440"/>
        </w:tabs>
        <w:ind w:left="2835" w:hanging="2126"/>
        <w:jc w:val="both"/>
        <w:rPr>
          <w:sz w:val="22"/>
          <w:szCs w:val="22"/>
        </w:rPr>
      </w:pPr>
      <w:r>
        <w:rPr>
          <w:sz w:val="22"/>
          <w:szCs w:val="22"/>
        </w:rPr>
        <w:t>Contract Start Date</w:t>
      </w:r>
      <w:r>
        <w:rPr>
          <w:sz w:val="22"/>
          <w:szCs w:val="22"/>
        </w:rPr>
        <w:tab/>
      </w:r>
      <w:r>
        <w:rPr>
          <w:sz w:val="22"/>
          <w:szCs w:val="22"/>
        </w:rPr>
        <w:tab/>
      </w:r>
      <w:r>
        <w:rPr>
          <w:sz w:val="22"/>
          <w:szCs w:val="22"/>
        </w:rPr>
        <w:tab/>
      </w:r>
      <w:r>
        <w:rPr>
          <w:sz w:val="22"/>
          <w:szCs w:val="22"/>
        </w:rPr>
        <w:tab/>
      </w:r>
      <w:r>
        <w:rPr>
          <w:sz w:val="22"/>
          <w:szCs w:val="22"/>
        </w:rPr>
        <w:t>1/10/2022</w:t>
      </w:r>
    </w:p>
    <w:p w14:paraId="4FCCDC93" w14:textId="606BFC4B" w:rsidR="00D72EB9" w:rsidRDefault="00D72EB9" w:rsidP="00D72EB9">
      <w:pPr>
        <w:tabs>
          <w:tab w:val="left" w:pos="-1440"/>
        </w:tabs>
        <w:ind w:left="2835" w:hanging="2126"/>
        <w:jc w:val="both"/>
      </w:pPr>
      <w:r>
        <w:rPr>
          <w:sz w:val="22"/>
          <w:szCs w:val="22"/>
        </w:rPr>
        <w:t>Contract End Date</w:t>
      </w:r>
      <w:r>
        <w:rPr>
          <w:b/>
          <w:sz w:val="22"/>
          <w:szCs w:val="22"/>
        </w:rPr>
        <w:tab/>
      </w:r>
      <w:r>
        <w:rPr>
          <w:b/>
          <w:sz w:val="22"/>
          <w:szCs w:val="22"/>
        </w:rPr>
        <w:tab/>
      </w:r>
      <w:r>
        <w:rPr>
          <w:b/>
          <w:sz w:val="22"/>
          <w:szCs w:val="22"/>
        </w:rPr>
        <w:tab/>
      </w:r>
      <w:r>
        <w:rPr>
          <w:sz w:val="22"/>
          <w:szCs w:val="22"/>
        </w:rPr>
        <w:tab/>
      </w:r>
      <w:r>
        <w:rPr>
          <w:sz w:val="22"/>
          <w:szCs w:val="22"/>
        </w:rPr>
        <w:t>30/9/2023</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0136E66C" w14:textId="77777777" w:rsidR="00D72EB9" w:rsidRDefault="00D72EB9" w:rsidP="00D72EB9">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323269BE" w14:textId="77777777" w:rsidR="00D72EB9" w:rsidRDefault="00D72EB9" w:rsidP="00D72EB9">
      <w:pPr>
        <w:ind w:left="709"/>
        <w:jc w:val="both"/>
        <w:rPr>
          <w:sz w:val="22"/>
          <w:szCs w:val="22"/>
        </w:rPr>
      </w:pPr>
      <w:proofErr w:type="gramStart"/>
      <w:r>
        <w:rPr>
          <w:sz w:val="22"/>
          <w:szCs w:val="22"/>
        </w:rPr>
        <w:t>Address:-</w:t>
      </w:r>
      <w:proofErr w:type="gramEnd"/>
      <w:r>
        <w:rPr>
          <w:sz w:val="22"/>
          <w:szCs w:val="22"/>
        </w:rPr>
        <w:tab/>
      </w:r>
      <w:r>
        <w:rPr>
          <w:sz w:val="22"/>
          <w:szCs w:val="22"/>
        </w:rPr>
        <w:tab/>
      </w:r>
      <w:r>
        <w:rPr>
          <w:sz w:val="22"/>
          <w:szCs w:val="22"/>
        </w:rPr>
        <w:tab/>
      </w:r>
      <w:r>
        <w:rPr>
          <w:sz w:val="22"/>
          <w:szCs w:val="22"/>
        </w:rPr>
        <w:tab/>
      </w:r>
    </w:p>
    <w:p w14:paraId="0F0C3248" w14:textId="77777777" w:rsidR="00D60114" w:rsidRPr="00D72EB9" w:rsidRDefault="00D60114" w:rsidP="00D60114">
      <w:pPr>
        <w:tabs>
          <w:tab w:val="left" w:pos="-1440"/>
        </w:tabs>
        <w:ind w:left="2835" w:hanging="2126"/>
        <w:jc w:val="both"/>
        <w:rPr>
          <w:color w:val="000000" w:themeColor="text1"/>
          <w:sz w:val="22"/>
          <w:szCs w:val="22"/>
        </w:rPr>
      </w:pPr>
      <w:r w:rsidRPr="00D72EB9">
        <w:rPr>
          <w:color w:val="000000" w:themeColor="text1"/>
          <w:sz w:val="22"/>
          <w:szCs w:val="22"/>
        </w:rPr>
        <w:t>Environment Agency</w:t>
      </w:r>
    </w:p>
    <w:p w14:paraId="61F1B784" w14:textId="77777777" w:rsidR="00D60114" w:rsidRPr="00D72EB9" w:rsidRDefault="00D60114" w:rsidP="00D60114">
      <w:pPr>
        <w:tabs>
          <w:tab w:val="left" w:pos="-1440"/>
        </w:tabs>
        <w:ind w:left="2835" w:hanging="2126"/>
        <w:jc w:val="both"/>
        <w:rPr>
          <w:color w:val="000000" w:themeColor="text1"/>
          <w:sz w:val="22"/>
          <w:szCs w:val="22"/>
        </w:rPr>
      </w:pPr>
      <w:r w:rsidRPr="00D72EB9">
        <w:rPr>
          <w:color w:val="000000" w:themeColor="text1"/>
          <w:sz w:val="22"/>
          <w:szCs w:val="22"/>
        </w:rPr>
        <w:t xml:space="preserve">National </w:t>
      </w:r>
      <w:proofErr w:type="spellStart"/>
      <w:r w:rsidRPr="00D72EB9">
        <w:rPr>
          <w:color w:val="000000" w:themeColor="text1"/>
          <w:sz w:val="22"/>
          <w:szCs w:val="22"/>
        </w:rPr>
        <w:t>Fishereis</w:t>
      </w:r>
      <w:proofErr w:type="spellEnd"/>
      <w:r w:rsidRPr="00D72EB9">
        <w:rPr>
          <w:color w:val="000000" w:themeColor="text1"/>
          <w:sz w:val="22"/>
          <w:szCs w:val="22"/>
        </w:rPr>
        <w:t xml:space="preserve"> Laboratory</w:t>
      </w:r>
    </w:p>
    <w:p w14:paraId="111A281C" w14:textId="77777777" w:rsidR="00D60114" w:rsidRPr="00D72EB9" w:rsidRDefault="00D60114" w:rsidP="00D60114">
      <w:pPr>
        <w:tabs>
          <w:tab w:val="left" w:pos="-1440"/>
        </w:tabs>
        <w:ind w:left="2835" w:hanging="2126"/>
        <w:jc w:val="both"/>
        <w:rPr>
          <w:color w:val="000000" w:themeColor="text1"/>
          <w:sz w:val="22"/>
          <w:szCs w:val="22"/>
        </w:rPr>
      </w:pPr>
      <w:proofErr w:type="spellStart"/>
      <w:r w:rsidRPr="00D72EB9">
        <w:rPr>
          <w:color w:val="000000" w:themeColor="text1"/>
          <w:sz w:val="22"/>
          <w:szCs w:val="22"/>
        </w:rPr>
        <w:t>Bromholme</w:t>
      </w:r>
      <w:proofErr w:type="spellEnd"/>
      <w:r w:rsidRPr="00D72EB9">
        <w:rPr>
          <w:color w:val="000000" w:themeColor="text1"/>
          <w:sz w:val="22"/>
          <w:szCs w:val="22"/>
        </w:rPr>
        <w:t xml:space="preserve"> Lane</w:t>
      </w:r>
    </w:p>
    <w:p w14:paraId="338175E4" w14:textId="77777777" w:rsidR="00D60114" w:rsidRPr="00D72EB9" w:rsidRDefault="00D60114" w:rsidP="00D60114">
      <w:pPr>
        <w:tabs>
          <w:tab w:val="left" w:pos="-1440"/>
        </w:tabs>
        <w:ind w:left="2835" w:hanging="2126"/>
        <w:jc w:val="both"/>
        <w:rPr>
          <w:color w:val="000000" w:themeColor="text1"/>
          <w:sz w:val="22"/>
          <w:szCs w:val="22"/>
        </w:rPr>
      </w:pPr>
      <w:r w:rsidRPr="00D72EB9">
        <w:rPr>
          <w:color w:val="000000" w:themeColor="text1"/>
          <w:sz w:val="22"/>
          <w:szCs w:val="22"/>
        </w:rPr>
        <w:t>Brampton</w:t>
      </w:r>
    </w:p>
    <w:p w14:paraId="530F73D1" w14:textId="3F64ECCB" w:rsidR="00D72EB9" w:rsidRDefault="00D60114" w:rsidP="00D60114">
      <w:pPr>
        <w:ind w:left="709"/>
        <w:jc w:val="both"/>
        <w:rPr>
          <w:i/>
          <w:color w:val="FF0000"/>
          <w:sz w:val="22"/>
          <w:szCs w:val="22"/>
        </w:rPr>
      </w:pPr>
      <w:r w:rsidRPr="00D72EB9">
        <w:rPr>
          <w:color w:val="000000" w:themeColor="text1"/>
          <w:sz w:val="22"/>
          <w:szCs w:val="22"/>
        </w:rPr>
        <w:t>PE28 4N</w:t>
      </w:r>
      <w:r>
        <w:rPr>
          <w:color w:val="000000" w:themeColor="text1"/>
          <w:sz w:val="22"/>
          <w:szCs w:val="22"/>
        </w:rPr>
        <w:t xml:space="preserve"> </w:t>
      </w:r>
    </w:p>
    <w:p w14:paraId="12DAFD72" w14:textId="77777777" w:rsidR="00D72EB9" w:rsidRDefault="00D72EB9" w:rsidP="00D72EB9">
      <w:pPr>
        <w:jc w:val="both"/>
        <w:rPr>
          <w:b/>
          <w:sz w:val="22"/>
          <w:szCs w:val="22"/>
        </w:rPr>
      </w:pPr>
    </w:p>
    <w:p w14:paraId="7639B868" w14:textId="77777777" w:rsidR="00D72EB9" w:rsidRDefault="00D72EB9" w:rsidP="00D72EB9">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17</w:t>
      </w:r>
    </w:p>
    <w:p w14:paraId="1F645E40" w14:textId="3F960B91" w:rsidR="00D72EB9" w:rsidRDefault="00D72EB9" w:rsidP="00D72EB9">
      <w:pPr>
        <w:ind w:left="709"/>
        <w:jc w:val="both"/>
        <w:rPr>
          <w:sz w:val="24"/>
          <w:szCs w:val="24"/>
        </w:rPr>
      </w:pPr>
      <w:r>
        <w:rPr>
          <w:sz w:val="22"/>
          <w:szCs w:val="22"/>
        </w:rPr>
        <w:t>Professional Indemnity Min. Cover</w:t>
      </w:r>
      <w:r>
        <w:rPr>
          <w:sz w:val="22"/>
          <w:szCs w:val="22"/>
        </w:rPr>
        <w:tab/>
      </w:r>
      <w:r>
        <w:rPr>
          <w:color w:val="000000"/>
          <w:sz w:val="22"/>
          <w:szCs w:val="22"/>
        </w:rPr>
        <w:t>£</w:t>
      </w:r>
      <w:r w:rsidR="00D60114">
        <w:rPr>
          <w:color w:val="000000"/>
          <w:sz w:val="22"/>
          <w:szCs w:val="22"/>
        </w:rPr>
        <w:t>1</w:t>
      </w:r>
      <w:r>
        <w:rPr>
          <w:i/>
          <w:color w:val="FF0000"/>
          <w:sz w:val="22"/>
          <w:szCs w:val="22"/>
        </w:rPr>
        <w:t xml:space="preserve"> </w:t>
      </w:r>
      <w:r>
        <w:rPr>
          <w:color w:val="000000"/>
          <w:sz w:val="22"/>
          <w:szCs w:val="22"/>
        </w:rPr>
        <w:t>million</w:t>
      </w:r>
    </w:p>
    <w:p w14:paraId="68808973" w14:textId="7E121D97" w:rsidR="00D72EB9" w:rsidRDefault="00D72EB9" w:rsidP="00D72EB9">
      <w:pPr>
        <w:ind w:left="709"/>
        <w:jc w:val="both"/>
      </w:pPr>
      <w:r>
        <w:rPr>
          <w:sz w:val="22"/>
          <w:szCs w:val="22"/>
        </w:rPr>
        <w:t>Third Party Minimum Cover</w:t>
      </w:r>
      <w:r>
        <w:rPr>
          <w:sz w:val="22"/>
          <w:szCs w:val="22"/>
        </w:rPr>
        <w:tab/>
      </w:r>
      <w:r>
        <w:rPr>
          <w:sz w:val="22"/>
          <w:szCs w:val="22"/>
        </w:rPr>
        <w:tab/>
      </w:r>
      <w:r>
        <w:rPr>
          <w:color w:val="000000"/>
          <w:sz w:val="22"/>
          <w:szCs w:val="22"/>
        </w:rPr>
        <w:t>£</w:t>
      </w:r>
      <w:r w:rsidR="00D60114">
        <w:rPr>
          <w:color w:val="000000"/>
          <w:sz w:val="22"/>
          <w:szCs w:val="22"/>
        </w:rPr>
        <w:t>1</w:t>
      </w:r>
      <w:r>
        <w:rPr>
          <w:i/>
          <w:color w:val="FF0000"/>
          <w:sz w:val="22"/>
          <w:szCs w:val="22"/>
        </w:rPr>
        <w:t xml:space="preserve"> </w:t>
      </w:r>
      <w:r>
        <w:rPr>
          <w:color w:val="000000"/>
          <w:sz w:val="22"/>
          <w:szCs w:val="22"/>
        </w:rPr>
        <w:t>million</w:t>
      </w:r>
    </w:p>
    <w:p w14:paraId="2625F691" w14:textId="3FD8CF93" w:rsidR="00D72EB9" w:rsidRDefault="00D72EB9" w:rsidP="00D72EB9">
      <w:pPr>
        <w:ind w:left="709"/>
        <w:jc w:val="both"/>
      </w:pPr>
      <w:r>
        <w:rPr>
          <w:sz w:val="22"/>
          <w:szCs w:val="22"/>
        </w:rPr>
        <w:t>Public Liability Min. Cover</w:t>
      </w:r>
      <w:r>
        <w:rPr>
          <w:sz w:val="22"/>
          <w:szCs w:val="22"/>
        </w:rPr>
        <w:tab/>
      </w:r>
      <w:r>
        <w:rPr>
          <w:sz w:val="22"/>
          <w:szCs w:val="22"/>
        </w:rPr>
        <w:tab/>
      </w:r>
      <w:r>
        <w:rPr>
          <w:color w:val="000000"/>
          <w:sz w:val="22"/>
          <w:szCs w:val="22"/>
        </w:rPr>
        <w:t>£</w:t>
      </w:r>
      <w:r w:rsidR="00D60114">
        <w:rPr>
          <w:color w:val="000000"/>
          <w:sz w:val="22"/>
          <w:szCs w:val="22"/>
        </w:rPr>
        <w:t>1</w:t>
      </w:r>
      <w:r>
        <w:rPr>
          <w:i/>
          <w:color w:val="FF0000"/>
          <w:sz w:val="22"/>
          <w:szCs w:val="22"/>
        </w:rPr>
        <w:t xml:space="preserve"> </w:t>
      </w:r>
      <w:r>
        <w:rPr>
          <w:color w:val="000000"/>
          <w:sz w:val="22"/>
          <w:szCs w:val="22"/>
        </w:rPr>
        <w:t>million</w:t>
      </w:r>
    </w:p>
    <w:p w14:paraId="1970E0D6" w14:textId="77777777" w:rsidR="00D72EB9" w:rsidRDefault="00D72EB9" w:rsidP="00D72EB9">
      <w:pPr>
        <w:jc w:val="both"/>
        <w:rPr>
          <w:sz w:val="22"/>
          <w:szCs w:val="22"/>
        </w:rPr>
      </w:pPr>
    </w:p>
    <w:p w14:paraId="1A6E2226" w14:textId="77777777" w:rsidR="00D72EB9" w:rsidRDefault="00D72EB9" w:rsidP="00D72EB9">
      <w:pPr>
        <w:jc w:val="both"/>
        <w:rPr>
          <w:sz w:val="24"/>
          <w:szCs w:val="24"/>
        </w:rPr>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16</w:t>
      </w:r>
    </w:p>
    <w:p w14:paraId="0E20CC52" w14:textId="77777777" w:rsidR="00D72EB9" w:rsidRDefault="00D72EB9" w:rsidP="00D72EB9">
      <w:pPr>
        <w:jc w:val="both"/>
        <w:rPr>
          <w:sz w:val="22"/>
          <w:szCs w:val="22"/>
        </w:rPr>
      </w:pPr>
    </w:p>
    <w:p w14:paraId="1B4B2854" w14:textId="4823F576" w:rsidR="00D72EB9" w:rsidRDefault="00D72EB9" w:rsidP="00D72EB9">
      <w:pPr>
        <w:ind w:firstLine="720"/>
        <w:jc w:val="both"/>
        <w:rPr>
          <w:sz w:val="24"/>
          <w:szCs w:val="24"/>
        </w:rPr>
      </w:pPr>
      <w:r>
        <w:rPr>
          <w:sz w:val="22"/>
          <w:szCs w:val="22"/>
        </w:rPr>
        <w:t>Limit on Contractors Liability</w:t>
      </w:r>
      <w:r>
        <w:rPr>
          <w:sz w:val="22"/>
          <w:szCs w:val="22"/>
        </w:rPr>
        <w:tab/>
      </w:r>
      <w:r>
        <w:rPr>
          <w:color w:val="000000"/>
          <w:sz w:val="22"/>
          <w:szCs w:val="22"/>
        </w:rPr>
        <w:t>£</w:t>
      </w:r>
      <w:r w:rsidR="00D60114">
        <w:rPr>
          <w:color w:val="000000"/>
          <w:sz w:val="22"/>
          <w:szCs w:val="22"/>
        </w:rPr>
        <w:t>1</w:t>
      </w:r>
      <w:r>
        <w:rPr>
          <w:i/>
          <w:color w:val="FF0000"/>
          <w:sz w:val="22"/>
          <w:szCs w:val="22"/>
        </w:rPr>
        <w:t xml:space="preserve"> </w:t>
      </w:r>
      <w:r>
        <w:rPr>
          <w:sz w:val="22"/>
          <w:szCs w:val="22"/>
        </w:rPr>
        <w:t>million</w:t>
      </w:r>
    </w:p>
    <w:p w14:paraId="2D56DD62" w14:textId="77777777" w:rsidR="00D72EB9" w:rsidRDefault="00D72EB9" w:rsidP="00D72EB9">
      <w:pPr>
        <w:jc w:val="both"/>
        <w:rPr>
          <w:sz w:val="22"/>
          <w:szCs w:val="22"/>
        </w:rPr>
      </w:pPr>
    </w:p>
    <w:p w14:paraId="7877BB49" w14:textId="77777777" w:rsidR="00D72EB9" w:rsidRDefault="00D72EB9" w:rsidP="00D72EB9">
      <w:pPr>
        <w:jc w:val="both"/>
        <w:rPr>
          <w:sz w:val="24"/>
          <w:szCs w:val="24"/>
        </w:rPr>
      </w:pPr>
    </w:p>
    <w:p w14:paraId="2458D2B0" w14:textId="77777777" w:rsidR="00D72EB9" w:rsidRDefault="00D72EB9" w:rsidP="00D72EB9"/>
    <w:p w14:paraId="228129DF" w14:textId="43CC6B71" w:rsidR="6873A68D" w:rsidRDefault="6873A68D" w:rsidP="6873A68D"/>
    <w:p w14:paraId="066F2754" w14:textId="086A47C7" w:rsidR="6873A68D" w:rsidRDefault="6873A68D" w:rsidP="6873A68D"/>
    <w:p w14:paraId="44CC4CC0" w14:textId="6A9406B7" w:rsidR="6873A68D" w:rsidRDefault="6873A68D" w:rsidP="6873A68D"/>
    <w:p w14:paraId="4A9644EA" w14:textId="6B225F7D" w:rsidR="6873A68D" w:rsidRDefault="6873A68D" w:rsidP="6873A68D"/>
    <w:p w14:paraId="766A2D5D" w14:textId="66ABE675" w:rsidR="6873A68D" w:rsidRDefault="6873A68D" w:rsidP="6873A68D"/>
    <w:p w14:paraId="02F6C555" w14:textId="7AD4B53A" w:rsidR="6873A68D" w:rsidRDefault="6873A68D" w:rsidP="6873A68D"/>
    <w:p w14:paraId="67BC2565" w14:textId="1766C099" w:rsidR="6873A68D" w:rsidRDefault="6873A68D" w:rsidP="6873A68D"/>
    <w:p w14:paraId="3C06B7F0" w14:textId="0916E729" w:rsidR="6873A68D" w:rsidRDefault="6873A68D" w:rsidP="6873A68D"/>
    <w:p w14:paraId="3D218CF8" w14:textId="798E390A" w:rsidR="6873A68D" w:rsidRDefault="6873A68D" w:rsidP="6873A68D"/>
    <w:p w14:paraId="61236DC8" w14:textId="4789B23B" w:rsidR="6873A68D" w:rsidRDefault="6873A68D" w:rsidP="6873A68D"/>
    <w:p w14:paraId="17C8A8C0" w14:textId="126C9655" w:rsidR="6873A68D" w:rsidRDefault="6873A68D" w:rsidP="6873A68D"/>
    <w:p w14:paraId="363D3AA5" w14:textId="3504C4DD" w:rsidR="6873A68D" w:rsidRDefault="6873A68D" w:rsidP="6873A68D"/>
    <w:p w14:paraId="7FA31D87" w14:textId="11F732B3" w:rsidR="6873A68D" w:rsidRDefault="6873A68D" w:rsidP="6873A68D"/>
    <w:p w14:paraId="29BF9393" w14:textId="32DE0BF3" w:rsidR="6873A68D" w:rsidRDefault="6873A68D" w:rsidP="6873A68D"/>
    <w:p w14:paraId="5807C66E" w14:textId="1B2C79A6" w:rsidR="6873A68D" w:rsidRDefault="6873A68D" w:rsidP="6873A68D"/>
    <w:p w14:paraId="49E2A042" w14:textId="53C24D9D" w:rsidR="6873A68D" w:rsidRDefault="6873A68D" w:rsidP="6873A68D"/>
    <w:p w14:paraId="345A2306" w14:textId="4A110CD3" w:rsidR="6873A68D" w:rsidRDefault="6873A68D" w:rsidP="6873A68D"/>
    <w:p w14:paraId="6D424003" w14:textId="1838910B" w:rsidR="6873A68D" w:rsidRDefault="6873A68D" w:rsidP="6873A68D"/>
    <w:p w14:paraId="1455E5C0" w14:textId="31327A84" w:rsidR="6873A68D" w:rsidRDefault="6873A68D" w:rsidP="6873A68D"/>
    <w:p w14:paraId="77FBDE80" w14:textId="053407FD" w:rsidR="6873A68D" w:rsidRDefault="6873A68D" w:rsidP="6873A68D"/>
    <w:p w14:paraId="04EAC6B8" w14:textId="2EA56F41" w:rsidR="6873A68D" w:rsidRDefault="6873A68D" w:rsidP="6873A68D"/>
    <w:p w14:paraId="6E65236A" w14:textId="53A19AB2" w:rsidR="6873A68D" w:rsidRDefault="6873A68D" w:rsidP="6873A68D"/>
    <w:p w14:paraId="71738A62" w14:textId="3C9AB04A" w:rsidR="6873A68D" w:rsidRDefault="6873A68D" w:rsidP="6873A68D"/>
    <w:p w14:paraId="11738836" w14:textId="1B26B2F2" w:rsidR="6873A68D" w:rsidRDefault="6873A68D" w:rsidP="6873A68D"/>
    <w:p w14:paraId="71B05364" w14:textId="1AABB47C" w:rsidR="6873A68D" w:rsidRDefault="6873A68D" w:rsidP="6873A68D"/>
    <w:p w14:paraId="10FBCBEC" w14:textId="24314E53" w:rsidR="6873A68D" w:rsidRDefault="6873A68D" w:rsidP="6873A68D"/>
    <w:p w14:paraId="30AF1477" w14:textId="2A111DE0" w:rsidR="6873A68D" w:rsidRDefault="6873A68D" w:rsidP="6873A68D"/>
    <w:p w14:paraId="3E273362" w14:textId="3B0F7538" w:rsidR="6873A68D" w:rsidRDefault="6873A68D" w:rsidP="6873A68D"/>
    <w:p w14:paraId="268FD9C0" w14:textId="6A405EEB" w:rsidR="6873A68D" w:rsidRDefault="6873A68D" w:rsidP="6873A68D"/>
    <w:p w14:paraId="273A1F57" w14:textId="4062CBE5" w:rsidR="6873A68D" w:rsidRDefault="6873A68D" w:rsidP="6873A68D"/>
    <w:p w14:paraId="47E4FBC8" w14:textId="24E4B0E8" w:rsidR="6873A68D" w:rsidRDefault="6873A68D" w:rsidP="6873A68D"/>
    <w:p w14:paraId="2A266B5F" w14:textId="2E077EC1" w:rsidR="6873A68D" w:rsidRDefault="6873A68D" w:rsidP="6873A68D"/>
    <w:p w14:paraId="3C375675" w14:textId="7D63D56F" w:rsidR="6873A68D" w:rsidRDefault="6873A68D" w:rsidP="6873A68D"/>
    <w:p w14:paraId="0D74EB67" w14:textId="77777777" w:rsidR="002F4C87" w:rsidRPr="0093723A" w:rsidRDefault="002F4C87" w:rsidP="002F4C87">
      <w:pPr>
        <w:rPr>
          <w:rFonts w:ascii="Arial" w:hAnsi="Arial" w:cs="Arial"/>
          <w:szCs w:val="22"/>
        </w:rPr>
      </w:pPr>
    </w:p>
    <w:p w14:paraId="0D74EC23" w14:textId="77777777" w:rsidR="002F4C87" w:rsidRDefault="002F4C87" w:rsidP="00E65F5D">
      <w:pPr>
        <w:rPr>
          <w:rFonts w:ascii="Arial" w:hAnsi="Arial" w:cs="Arial"/>
          <w:szCs w:val="22"/>
        </w:rPr>
      </w:pPr>
    </w:p>
    <w:p w14:paraId="0D74EC24"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0D74EC25" w14:textId="77777777" w:rsidR="00895C87" w:rsidRPr="0093723A" w:rsidRDefault="00895C87" w:rsidP="00E65F5D">
      <w:pPr>
        <w:pStyle w:val="BodyText3"/>
        <w:spacing w:after="0"/>
        <w:rPr>
          <w:rFonts w:ascii="Arial" w:hAnsi="Arial" w:cs="Arial"/>
          <w:caps/>
          <w:sz w:val="20"/>
          <w:szCs w:val="22"/>
        </w:rPr>
      </w:pPr>
    </w:p>
    <w:p w14:paraId="0D74EC26"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0D74EC27"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0D74EC28" w14:textId="77777777" w:rsidR="00895C87" w:rsidRPr="0093723A" w:rsidRDefault="00895C87" w:rsidP="00E65F5D">
      <w:pPr>
        <w:rPr>
          <w:rFonts w:ascii="Arial" w:hAnsi="Arial" w:cs="Arial"/>
          <w:szCs w:val="22"/>
        </w:rPr>
      </w:pPr>
    </w:p>
    <w:p w14:paraId="0D74EC29"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0D74EC2A"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0D74EC2E" w14:textId="77777777" w:rsidTr="00137E82">
        <w:tc>
          <w:tcPr>
            <w:tcW w:w="3652" w:type="dxa"/>
          </w:tcPr>
          <w:p w14:paraId="0D74EC2B"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0D74EC2C"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0D74EC2D"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0D74EC33" w14:textId="77777777" w:rsidTr="00137E82">
        <w:tc>
          <w:tcPr>
            <w:tcW w:w="3652" w:type="dxa"/>
          </w:tcPr>
          <w:p w14:paraId="0D74EC2F" w14:textId="77777777" w:rsidR="00895C87" w:rsidRPr="0093723A" w:rsidRDefault="00895C87" w:rsidP="00E65F5D">
            <w:pPr>
              <w:rPr>
                <w:rFonts w:ascii="Arial" w:hAnsi="Arial" w:cs="Arial"/>
                <w:szCs w:val="22"/>
              </w:rPr>
            </w:pPr>
          </w:p>
        </w:tc>
        <w:tc>
          <w:tcPr>
            <w:tcW w:w="3119" w:type="dxa"/>
          </w:tcPr>
          <w:p w14:paraId="0D74EC30" w14:textId="77777777" w:rsidR="00895C87" w:rsidRPr="0093723A" w:rsidRDefault="00895C87" w:rsidP="00E65F5D">
            <w:pPr>
              <w:rPr>
                <w:rFonts w:ascii="Arial" w:hAnsi="Arial" w:cs="Arial"/>
                <w:szCs w:val="22"/>
              </w:rPr>
            </w:pPr>
          </w:p>
        </w:tc>
        <w:tc>
          <w:tcPr>
            <w:tcW w:w="2693" w:type="dxa"/>
          </w:tcPr>
          <w:p w14:paraId="0D74EC31" w14:textId="77777777" w:rsidR="00895C87" w:rsidRPr="0093723A" w:rsidRDefault="00895C87" w:rsidP="00E65F5D">
            <w:pPr>
              <w:rPr>
                <w:rFonts w:ascii="Arial" w:hAnsi="Arial" w:cs="Arial"/>
                <w:szCs w:val="22"/>
              </w:rPr>
            </w:pPr>
          </w:p>
          <w:p w14:paraId="0D74EC32"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0D74EC38" w14:textId="77777777" w:rsidTr="00137E82">
        <w:tc>
          <w:tcPr>
            <w:tcW w:w="3652" w:type="dxa"/>
          </w:tcPr>
          <w:p w14:paraId="0D74EC34" w14:textId="77777777" w:rsidR="00895C87" w:rsidRPr="0093723A" w:rsidRDefault="00895C87" w:rsidP="00E65F5D">
            <w:pPr>
              <w:rPr>
                <w:rFonts w:ascii="Arial" w:hAnsi="Arial" w:cs="Arial"/>
                <w:szCs w:val="22"/>
              </w:rPr>
            </w:pPr>
          </w:p>
        </w:tc>
        <w:tc>
          <w:tcPr>
            <w:tcW w:w="3119" w:type="dxa"/>
          </w:tcPr>
          <w:p w14:paraId="0D74EC35" w14:textId="77777777" w:rsidR="00895C87" w:rsidRPr="0093723A" w:rsidRDefault="00895C87" w:rsidP="00E65F5D">
            <w:pPr>
              <w:rPr>
                <w:rFonts w:ascii="Arial" w:hAnsi="Arial" w:cs="Arial"/>
                <w:szCs w:val="22"/>
              </w:rPr>
            </w:pPr>
          </w:p>
        </w:tc>
        <w:tc>
          <w:tcPr>
            <w:tcW w:w="2693" w:type="dxa"/>
          </w:tcPr>
          <w:p w14:paraId="0D74EC36" w14:textId="77777777" w:rsidR="00895C87" w:rsidRPr="0093723A" w:rsidRDefault="00895C87" w:rsidP="00E65F5D">
            <w:pPr>
              <w:rPr>
                <w:rFonts w:ascii="Arial" w:hAnsi="Arial" w:cs="Arial"/>
                <w:szCs w:val="22"/>
              </w:rPr>
            </w:pPr>
          </w:p>
          <w:p w14:paraId="0D74EC37" w14:textId="77777777" w:rsidR="00895C87" w:rsidRPr="0093723A" w:rsidRDefault="00895C87" w:rsidP="00E65F5D">
            <w:pPr>
              <w:rPr>
                <w:rFonts w:ascii="Arial" w:hAnsi="Arial" w:cs="Arial"/>
                <w:szCs w:val="22"/>
              </w:rPr>
            </w:pPr>
          </w:p>
        </w:tc>
      </w:tr>
      <w:tr w:rsidR="00895C87" w:rsidRPr="0093723A" w14:paraId="0D74EC3D" w14:textId="77777777" w:rsidTr="00137E82">
        <w:tc>
          <w:tcPr>
            <w:tcW w:w="3652" w:type="dxa"/>
          </w:tcPr>
          <w:p w14:paraId="0D74EC39" w14:textId="77777777" w:rsidR="00895C87" w:rsidRPr="0093723A" w:rsidRDefault="00895C87" w:rsidP="00E65F5D">
            <w:pPr>
              <w:rPr>
                <w:rFonts w:ascii="Arial" w:hAnsi="Arial" w:cs="Arial"/>
                <w:szCs w:val="22"/>
              </w:rPr>
            </w:pPr>
          </w:p>
        </w:tc>
        <w:tc>
          <w:tcPr>
            <w:tcW w:w="3119" w:type="dxa"/>
          </w:tcPr>
          <w:p w14:paraId="0D74EC3A" w14:textId="77777777" w:rsidR="00895C87" w:rsidRPr="0093723A" w:rsidRDefault="00895C87" w:rsidP="00E65F5D">
            <w:pPr>
              <w:rPr>
                <w:rFonts w:ascii="Arial" w:hAnsi="Arial" w:cs="Arial"/>
                <w:szCs w:val="22"/>
              </w:rPr>
            </w:pPr>
          </w:p>
        </w:tc>
        <w:tc>
          <w:tcPr>
            <w:tcW w:w="2693" w:type="dxa"/>
          </w:tcPr>
          <w:p w14:paraId="0D74EC3B" w14:textId="77777777" w:rsidR="00895C87" w:rsidRPr="0093723A" w:rsidRDefault="00895C87" w:rsidP="00E65F5D">
            <w:pPr>
              <w:rPr>
                <w:rFonts w:ascii="Arial" w:hAnsi="Arial" w:cs="Arial"/>
                <w:szCs w:val="22"/>
              </w:rPr>
            </w:pPr>
          </w:p>
          <w:p w14:paraId="0D74EC3C" w14:textId="77777777" w:rsidR="00895C87" w:rsidRPr="0093723A" w:rsidRDefault="00895C87" w:rsidP="00E65F5D">
            <w:pPr>
              <w:rPr>
                <w:rFonts w:ascii="Arial" w:hAnsi="Arial" w:cs="Arial"/>
                <w:szCs w:val="22"/>
              </w:rPr>
            </w:pPr>
          </w:p>
        </w:tc>
      </w:tr>
    </w:tbl>
    <w:p w14:paraId="0D74EC3E" w14:textId="77777777" w:rsidR="00895C87" w:rsidRPr="0093723A" w:rsidRDefault="00895C87" w:rsidP="00E65F5D">
      <w:pPr>
        <w:rPr>
          <w:rFonts w:ascii="Arial" w:hAnsi="Arial" w:cs="Arial"/>
          <w:szCs w:val="22"/>
        </w:rPr>
      </w:pPr>
    </w:p>
    <w:p w14:paraId="0D74EC3F"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0D74EC40"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0D74EC44" w14:textId="77777777" w:rsidTr="00137E82">
        <w:tc>
          <w:tcPr>
            <w:tcW w:w="3652" w:type="dxa"/>
          </w:tcPr>
          <w:p w14:paraId="0D74EC41"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0D74EC42"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0D74EC43"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0D74EC49" w14:textId="77777777" w:rsidTr="00137E82">
        <w:tc>
          <w:tcPr>
            <w:tcW w:w="3652" w:type="dxa"/>
          </w:tcPr>
          <w:p w14:paraId="0D74EC45" w14:textId="77777777" w:rsidR="00895C87" w:rsidRPr="0093723A" w:rsidRDefault="00895C87" w:rsidP="00E65F5D">
            <w:pPr>
              <w:rPr>
                <w:rFonts w:ascii="Arial" w:hAnsi="Arial" w:cs="Arial"/>
                <w:szCs w:val="22"/>
              </w:rPr>
            </w:pPr>
          </w:p>
        </w:tc>
        <w:tc>
          <w:tcPr>
            <w:tcW w:w="3119" w:type="dxa"/>
          </w:tcPr>
          <w:p w14:paraId="0D74EC46" w14:textId="77777777" w:rsidR="00895C87" w:rsidRPr="0093723A" w:rsidRDefault="00895C87" w:rsidP="00E65F5D">
            <w:pPr>
              <w:rPr>
                <w:rFonts w:ascii="Arial" w:hAnsi="Arial" w:cs="Arial"/>
                <w:szCs w:val="22"/>
              </w:rPr>
            </w:pPr>
          </w:p>
        </w:tc>
        <w:tc>
          <w:tcPr>
            <w:tcW w:w="2693" w:type="dxa"/>
          </w:tcPr>
          <w:p w14:paraId="0D74EC47" w14:textId="77777777" w:rsidR="00895C87" w:rsidRPr="0093723A" w:rsidRDefault="00895C87" w:rsidP="00E65F5D">
            <w:pPr>
              <w:rPr>
                <w:rFonts w:ascii="Arial" w:hAnsi="Arial" w:cs="Arial"/>
                <w:szCs w:val="22"/>
              </w:rPr>
            </w:pPr>
          </w:p>
          <w:p w14:paraId="0D74EC48" w14:textId="77777777" w:rsidR="00895C87" w:rsidRPr="0093723A" w:rsidRDefault="00895C87" w:rsidP="00E65F5D">
            <w:pPr>
              <w:rPr>
                <w:rFonts w:ascii="Arial" w:hAnsi="Arial" w:cs="Arial"/>
                <w:szCs w:val="22"/>
              </w:rPr>
            </w:pPr>
          </w:p>
        </w:tc>
      </w:tr>
      <w:tr w:rsidR="00895C87" w:rsidRPr="0093723A" w14:paraId="0D74EC4E" w14:textId="77777777" w:rsidTr="00137E82">
        <w:tc>
          <w:tcPr>
            <w:tcW w:w="3652" w:type="dxa"/>
          </w:tcPr>
          <w:p w14:paraId="0D74EC4A" w14:textId="77777777" w:rsidR="00895C87" w:rsidRPr="0093723A" w:rsidRDefault="00895C87" w:rsidP="00E65F5D">
            <w:pPr>
              <w:rPr>
                <w:rFonts w:ascii="Arial" w:hAnsi="Arial" w:cs="Arial"/>
                <w:szCs w:val="22"/>
              </w:rPr>
            </w:pPr>
          </w:p>
        </w:tc>
        <w:tc>
          <w:tcPr>
            <w:tcW w:w="3119" w:type="dxa"/>
          </w:tcPr>
          <w:p w14:paraId="0D74EC4B" w14:textId="77777777" w:rsidR="00895C87" w:rsidRPr="0093723A" w:rsidRDefault="00895C87" w:rsidP="00E65F5D">
            <w:pPr>
              <w:rPr>
                <w:rFonts w:ascii="Arial" w:hAnsi="Arial" w:cs="Arial"/>
                <w:szCs w:val="22"/>
              </w:rPr>
            </w:pPr>
          </w:p>
        </w:tc>
        <w:tc>
          <w:tcPr>
            <w:tcW w:w="2693" w:type="dxa"/>
          </w:tcPr>
          <w:p w14:paraId="0D74EC4C" w14:textId="77777777" w:rsidR="00895C87" w:rsidRPr="0093723A" w:rsidRDefault="00895C87" w:rsidP="00E65F5D">
            <w:pPr>
              <w:rPr>
                <w:rFonts w:ascii="Arial" w:hAnsi="Arial" w:cs="Arial"/>
                <w:szCs w:val="22"/>
              </w:rPr>
            </w:pPr>
          </w:p>
          <w:p w14:paraId="0D74EC4D" w14:textId="77777777" w:rsidR="00895C87" w:rsidRPr="0093723A" w:rsidRDefault="00895C87" w:rsidP="00E65F5D">
            <w:pPr>
              <w:rPr>
                <w:rFonts w:ascii="Arial" w:hAnsi="Arial" w:cs="Arial"/>
                <w:szCs w:val="22"/>
              </w:rPr>
            </w:pPr>
          </w:p>
        </w:tc>
      </w:tr>
      <w:tr w:rsidR="00895C87" w:rsidRPr="0093723A" w14:paraId="0D74EC53" w14:textId="77777777" w:rsidTr="00137E82">
        <w:tc>
          <w:tcPr>
            <w:tcW w:w="3652" w:type="dxa"/>
          </w:tcPr>
          <w:p w14:paraId="0D74EC4F" w14:textId="77777777" w:rsidR="00895C87" w:rsidRPr="0093723A" w:rsidRDefault="00895C87" w:rsidP="00E65F5D">
            <w:pPr>
              <w:rPr>
                <w:rFonts w:ascii="Arial" w:hAnsi="Arial" w:cs="Arial"/>
                <w:szCs w:val="22"/>
              </w:rPr>
            </w:pPr>
          </w:p>
        </w:tc>
        <w:tc>
          <w:tcPr>
            <w:tcW w:w="3119" w:type="dxa"/>
          </w:tcPr>
          <w:p w14:paraId="0D74EC50" w14:textId="77777777" w:rsidR="00895C87" w:rsidRPr="0093723A" w:rsidRDefault="00895C87" w:rsidP="00E65F5D">
            <w:pPr>
              <w:rPr>
                <w:rFonts w:ascii="Arial" w:hAnsi="Arial" w:cs="Arial"/>
                <w:szCs w:val="22"/>
              </w:rPr>
            </w:pPr>
          </w:p>
        </w:tc>
        <w:tc>
          <w:tcPr>
            <w:tcW w:w="2693" w:type="dxa"/>
          </w:tcPr>
          <w:p w14:paraId="0D74EC51" w14:textId="77777777" w:rsidR="00895C87" w:rsidRPr="0093723A" w:rsidRDefault="00895C87" w:rsidP="00E65F5D">
            <w:pPr>
              <w:rPr>
                <w:rFonts w:ascii="Arial" w:hAnsi="Arial" w:cs="Arial"/>
                <w:szCs w:val="22"/>
              </w:rPr>
            </w:pPr>
          </w:p>
          <w:p w14:paraId="0D74EC52" w14:textId="77777777" w:rsidR="00895C87" w:rsidRPr="0093723A" w:rsidRDefault="00895C87" w:rsidP="00E65F5D">
            <w:pPr>
              <w:rPr>
                <w:rFonts w:ascii="Arial" w:hAnsi="Arial" w:cs="Arial"/>
                <w:szCs w:val="22"/>
              </w:rPr>
            </w:pPr>
          </w:p>
        </w:tc>
      </w:tr>
    </w:tbl>
    <w:p w14:paraId="0D74EC54" w14:textId="77777777" w:rsidR="00895C87" w:rsidRPr="0093723A" w:rsidRDefault="00895C87" w:rsidP="00E65F5D">
      <w:pPr>
        <w:jc w:val="both"/>
        <w:rPr>
          <w:rFonts w:ascii="Arial" w:hAnsi="Arial" w:cs="Arial"/>
          <w:szCs w:val="22"/>
        </w:rPr>
      </w:pPr>
    </w:p>
    <w:p w14:paraId="0D74EC55" w14:textId="77777777" w:rsidR="00895C87" w:rsidRPr="0093723A" w:rsidRDefault="00544F4A" w:rsidP="00E65F5D">
      <w:pPr>
        <w:rPr>
          <w:rFonts w:ascii="Arial" w:hAnsi="Arial" w:cs="Arial"/>
          <w:szCs w:val="22"/>
        </w:rPr>
      </w:pPr>
      <w:r>
        <w:rPr>
          <w:rStyle w:val="Strong"/>
          <w:rFonts w:ascii="Arial" w:hAnsi="Arial" w:cs="Arial"/>
          <w:szCs w:val="22"/>
        </w:rPr>
        <w:lastRenderedPageBreak/>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0D74EC56" w14:textId="77777777" w:rsidR="0093252F" w:rsidRPr="0093723A" w:rsidRDefault="0093252F" w:rsidP="00E65F5D">
      <w:pPr>
        <w:rPr>
          <w:rFonts w:ascii="Arial" w:hAnsi="Arial" w:cs="Arial"/>
          <w:szCs w:val="22"/>
        </w:rPr>
      </w:pPr>
    </w:p>
    <w:p w14:paraId="0D74EC57"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0D74EC58" w14:textId="77777777" w:rsidR="00F1537C" w:rsidRDefault="00F1537C" w:rsidP="00E65F5D">
      <w:pPr>
        <w:rPr>
          <w:rFonts w:ascii="Arial" w:hAnsi="Arial" w:cs="Arial"/>
          <w:b/>
          <w:szCs w:val="22"/>
        </w:rPr>
      </w:pPr>
    </w:p>
    <w:p w14:paraId="0D74EC59"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0D74EC5A" w14:textId="77777777" w:rsidR="00C11EBA" w:rsidRDefault="00C11EBA" w:rsidP="00E65F5D">
      <w:pPr>
        <w:rPr>
          <w:rFonts w:ascii="Arial" w:hAnsi="Arial" w:cs="Arial"/>
          <w:color w:val="FF0000"/>
          <w:szCs w:val="22"/>
        </w:rPr>
      </w:pPr>
    </w:p>
    <w:p w14:paraId="0D74EC5C" w14:textId="77777777" w:rsidR="00C11EBA" w:rsidRDefault="00C11EBA" w:rsidP="00E65F5D">
      <w:pPr>
        <w:rPr>
          <w:rFonts w:ascii="Arial" w:hAnsi="Arial" w:cs="Arial"/>
          <w:color w:val="FF0000"/>
          <w:szCs w:val="22"/>
        </w:rPr>
      </w:pPr>
    </w:p>
    <w:p w14:paraId="0D74EC5D"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0D74EC5E"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0D74EC5F" w14:textId="77777777" w:rsidR="00C11EBA" w:rsidRPr="005A2AA8" w:rsidRDefault="00C11EBA" w:rsidP="00C11EBA">
      <w:pPr>
        <w:rPr>
          <w:rFonts w:ascii="Arial" w:hAnsi="Arial" w:cs="Arial"/>
          <w:sz w:val="22"/>
          <w:szCs w:val="22"/>
        </w:rPr>
      </w:pPr>
    </w:p>
    <w:p w14:paraId="0D74EC60" w14:textId="77777777" w:rsidR="00C11EBA" w:rsidRPr="005A2AA8" w:rsidRDefault="00C11EBA" w:rsidP="00C11EBA">
      <w:pPr>
        <w:rPr>
          <w:rFonts w:ascii="Arial" w:hAnsi="Arial" w:cs="Arial"/>
          <w:sz w:val="22"/>
          <w:szCs w:val="22"/>
        </w:rPr>
      </w:pPr>
    </w:p>
    <w:p w14:paraId="0D74EC61"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0D74EC62" w14:textId="77777777" w:rsidR="00C11EBA" w:rsidRPr="005A2AA8" w:rsidRDefault="00C11EBA" w:rsidP="00C11EBA">
      <w:pPr>
        <w:rPr>
          <w:rFonts w:ascii="Arial" w:hAnsi="Arial" w:cs="Arial"/>
          <w:sz w:val="22"/>
          <w:szCs w:val="22"/>
        </w:rPr>
      </w:pPr>
    </w:p>
    <w:p w14:paraId="0D74EC63" w14:textId="77777777" w:rsidR="00C11EBA" w:rsidRPr="005A2AA8" w:rsidRDefault="00C11EBA" w:rsidP="00C11EBA">
      <w:pPr>
        <w:rPr>
          <w:rFonts w:ascii="Arial" w:hAnsi="Arial" w:cs="Arial"/>
          <w:sz w:val="22"/>
          <w:szCs w:val="22"/>
        </w:rPr>
      </w:pPr>
    </w:p>
    <w:p w14:paraId="0D74EC64"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0D74EC65" w14:textId="77777777" w:rsidR="00C11EBA" w:rsidRPr="005A2AA8" w:rsidRDefault="00C11EBA" w:rsidP="00C11EBA">
      <w:pPr>
        <w:rPr>
          <w:rFonts w:ascii="Arial" w:hAnsi="Arial" w:cs="Arial"/>
          <w:sz w:val="22"/>
          <w:szCs w:val="22"/>
        </w:rPr>
      </w:pPr>
    </w:p>
    <w:p w14:paraId="0D74EC66" w14:textId="77777777" w:rsidR="00C11EBA" w:rsidRPr="005A2AA8" w:rsidRDefault="00C11EBA" w:rsidP="00C11EBA">
      <w:pPr>
        <w:rPr>
          <w:rFonts w:ascii="Arial" w:hAnsi="Arial" w:cs="Arial"/>
          <w:sz w:val="22"/>
          <w:szCs w:val="22"/>
        </w:rPr>
      </w:pPr>
    </w:p>
    <w:p w14:paraId="0D74EC67"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0D74EC68" w14:textId="77777777" w:rsidR="00C11EBA" w:rsidRPr="005A2AA8" w:rsidRDefault="00C11EBA" w:rsidP="00C11EBA">
      <w:pPr>
        <w:rPr>
          <w:rFonts w:ascii="Arial" w:hAnsi="Arial" w:cs="Arial"/>
          <w:sz w:val="22"/>
          <w:szCs w:val="22"/>
        </w:rPr>
      </w:pPr>
    </w:p>
    <w:p w14:paraId="0D74EC69" w14:textId="77777777" w:rsidR="00C11EBA" w:rsidRPr="005A2AA8" w:rsidRDefault="00C11EBA" w:rsidP="00C11EBA">
      <w:pPr>
        <w:rPr>
          <w:rFonts w:ascii="Arial" w:hAnsi="Arial" w:cs="Arial"/>
          <w:sz w:val="22"/>
          <w:szCs w:val="22"/>
        </w:rPr>
      </w:pPr>
    </w:p>
    <w:p w14:paraId="0D74EC6A"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headerReference w:type="even" r:id="rId24"/>
      <w:headerReference w:type="default" r:id="rId25"/>
      <w:footerReference w:type="even" r:id="rId26"/>
      <w:footerReference w:type="default" r:id="rId27"/>
      <w:headerReference w:type="first" r:id="rId28"/>
      <w:footerReference w:type="first" r:id="rId2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4EC6F" w14:textId="77777777" w:rsidR="003F44EC" w:rsidRDefault="003F44EC" w:rsidP="003F44EC">
      <w:r>
        <w:separator/>
      </w:r>
    </w:p>
  </w:endnote>
  <w:endnote w:type="continuationSeparator" w:id="0">
    <w:p w14:paraId="0D74EC70" w14:textId="77777777" w:rsidR="003F44EC" w:rsidRDefault="003F44EC"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C15E" w14:textId="77777777" w:rsidR="00D60114" w:rsidRDefault="00D60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465F" w14:textId="115EE817" w:rsidR="00D72EB9" w:rsidRDefault="00D72EB9">
    <w:pPr>
      <w:pStyle w:val="Footer"/>
    </w:pPr>
    <w:r>
      <w:rPr>
        <w:rFonts w:ascii="Arial" w:hAnsi="Arial" w:cs="Arial"/>
      </w:rPr>
      <w:t>E</w:t>
    </w:r>
    <w:r w:rsidRPr="00095651">
      <w:rPr>
        <w:rFonts w:ascii="Arial" w:hAnsi="Arial" w:cs="Arial"/>
      </w:rPr>
      <w:t xml:space="preserve">nvironment Agency, National Fisheries Laboratory, </w:t>
    </w:r>
    <w:proofErr w:type="spellStart"/>
    <w:r w:rsidRPr="00095651">
      <w:rPr>
        <w:rFonts w:ascii="Arial" w:hAnsi="Arial" w:cs="Arial"/>
      </w:rPr>
      <w:t>Bromholme</w:t>
    </w:r>
    <w:proofErr w:type="spellEnd"/>
    <w:r w:rsidRPr="00095651">
      <w:rPr>
        <w:rFonts w:ascii="Arial" w:hAnsi="Arial" w:cs="Arial"/>
      </w:rPr>
      <w:t xml:space="preserve"> Lane, Brampton, PE28 4NE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445A0" w14:textId="77777777" w:rsidR="00D60114" w:rsidRDefault="00D60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4EC6D" w14:textId="77777777" w:rsidR="003F44EC" w:rsidRDefault="003F44EC" w:rsidP="003F44EC">
      <w:r>
        <w:separator/>
      </w:r>
    </w:p>
  </w:footnote>
  <w:footnote w:type="continuationSeparator" w:id="0">
    <w:p w14:paraId="0D74EC6E" w14:textId="77777777" w:rsidR="003F44EC" w:rsidRDefault="003F44EC" w:rsidP="003F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F182" w14:textId="77777777" w:rsidR="00D60114" w:rsidRDefault="00D601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3BEA" w14:textId="77777777" w:rsidR="00D60114" w:rsidRDefault="00D601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200C" w14:textId="77777777" w:rsidR="00D60114" w:rsidRDefault="00D60114">
    <w:pPr>
      <w:pStyle w:val="Header"/>
    </w:pPr>
  </w:p>
</w:hdr>
</file>

<file path=word/intelligence2.xml><?xml version="1.0" encoding="utf-8"?>
<int2:intelligence xmlns:int2="http://schemas.microsoft.com/office/intelligence/2020/intelligence">
  <int2:observations>
    <int2:bookmark int2:bookmarkName="_Int_CdL2zduW" int2:invalidationBookmarkName="" int2:hashCode="B820cgeSknW9AE" int2:id="Gr6PR47N"/>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3613FBC"/>
    <w:multiLevelType w:val="multilevel"/>
    <w:tmpl w:val="89F27730"/>
    <w:lvl w:ilvl="0">
      <w:start w:val="25"/>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A47C96"/>
    <w:multiLevelType w:val="multilevel"/>
    <w:tmpl w:val="CB52C284"/>
    <w:lvl w:ilvl="0">
      <w:start w:val="28"/>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 w15:restartNumberingAfterBreak="0">
    <w:nsid w:val="0EC12E07"/>
    <w:multiLevelType w:val="multilevel"/>
    <w:tmpl w:val="DC7036F8"/>
    <w:lvl w:ilvl="0">
      <w:start w:val="14"/>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 w15:restartNumberingAfterBreak="0">
    <w:nsid w:val="15B73FCB"/>
    <w:multiLevelType w:val="multilevel"/>
    <w:tmpl w:val="407EAD1A"/>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 w15:restartNumberingAfterBreak="0">
    <w:nsid w:val="19CA16D6"/>
    <w:multiLevelType w:val="multilevel"/>
    <w:tmpl w:val="92F4305C"/>
    <w:lvl w:ilvl="0">
      <w:start w:val="1"/>
      <w:numFmt w:val="decimal"/>
      <w:lvlText w:val="%1."/>
      <w:lvlJc w:val="left"/>
      <w:pPr>
        <w:ind w:left="720" w:hanging="72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1D1C7098"/>
    <w:multiLevelType w:val="multilevel"/>
    <w:tmpl w:val="A4606032"/>
    <w:lvl w:ilvl="0">
      <w:start w:val="1"/>
      <w:numFmt w:val="decimal"/>
      <w:lvlText w:val="%1."/>
      <w:lvlJc w:val="left"/>
      <w:pPr>
        <w:ind w:left="1134" w:hanging="567"/>
      </w:pPr>
    </w:lvl>
    <w:lvl w:ilvl="1">
      <w:start w:val="1"/>
      <w:numFmt w:val="decimal"/>
      <w:lvlText w:val="%1.%2."/>
      <w:lvlJc w:val="left"/>
      <w:pPr>
        <w:ind w:left="1701" w:hanging="567"/>
      </w:pPr>
      <w:rPr>
        <w:b w:val="0"/>
      </w:rPr>
    </w:lvl>
    <w:lvl w:ilvl="2">
      <w:start w:val="1"/>
      <w:numFmt w:val="decimal"/>
      <w:lvlText w:val="%1.%2.%3."/>
      <w:lvlJc w:val="left"/>
      <w:pPr>
        <w:ind w:left="2268" w:hanging="567"/>
      </w:pPr>
    </w:lvl>
    <w:lvl w:ilvl="3">
      <w:start w:val="1"/>
      <w:numFmt w:val="decimal"/>
      <w:lvlText w:val="%1.%2.%3.%4."/>
      <w:lvlJc w:val="left"/>
      <w:pPr>
        <w:ind w:left="2835" w:hanging="567"/>
      </w:pPr>
    </w:lvl>
    <w:lvl w:ilvl="4">
      <w:start w:val="1"/>
      <w:numFmt w:val="decimal"/>
      <w:lvlText w:val="%1.%2.%3.%4.%5."/>
      <w:lvlJc w:val="left"/>
      <w:pPr>
        <w:ind w:left="3402" w:hanging="567"/>
      </w:pPr>
    </w:lvl>
    <w:lvl w:ilvl="5">
      <w:start w:val="1"/>
      <w:numFmt w:val="decimal"/>
      <w:lvlText w:val="%1.%2.%3.%4.%5.%6."/>
      <w:lvlJc w:val="left"/>
      <w:pPr>
        <w:ind w:left="3969" w:hanging="567"/>
      </w:pPr>
    </w:lvl>
    <w:lvl w:ilvl="6">
      <w:start w:val="1"/>
      <w:numFmt w:val="decimal"/>
      <w:lvlText w:val="%1.%2.%3.%4.%5.%6.%7."/>
      <w:lvlJc w:val="left"/>
      <w:pPr>
        <w:ind w:left="4536" w:hanging="567"/>
      </w:pPr>
    </w:lvl>
    <w:lvl w:ilvl="7">
      <w:start w:val="1"/>
      <w:numFmt w:val="decimal"/>
      <w:lvlText w:val="%1.%2.%3.%4.%5.%6.%7.%8."/>
      <w:lvlJc w:val="left"/>
      <w:pPr>
        <w:ind w:left="5103" w:hanging="567"/>
      </w:pPr>
    </w:lvl>
    <w:lvl w:ilvl="8">
      <w:start w:val="1"/>
      <w:numFmt w:val="decimal"/>
      <w:lvlText w:val="%1.%2.%3.%4.%5.%6.%7.%8.%9."/>
      <w:lvlJc w:val="left"/>
      <w:pPr>
        <w:ind w:left="5670" w:hanging="567"/>
      </w:pPr>
    </w:lvl>
  </w:abstractNum>
  <w:abstractNum w:abstractNumId="8" w15:restartNumberingAfterBreak="0">
    <w:nsid w:val="20853B38"/>
    <w:multiLevelType w:val="multilevel"/>
    <w:tmpl w:val="0B9003E0"/>
    <w:lvl w:ilvl="0">
      <w:start w:val="31"/>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9" w15:restartNumberingAfterBreak="0">
    <w:nsid w:val="226D51F9"/>
    <w:multiLevelType w:val="hybridMultilevel"/>
    <w:tmpl w:val="41A4987A"/>
    <w:lvl w:ilvl="0" w:tplc="22F44B1A">
      <w:start w:val="1"/>
      <w:numFmt w:val="bullet"/>
      <w:lvlText w:val=""/>
      <w:lvlJc w:val="left"/>
      <w:pPr>
        <w:ind w:left="360" w:hanging="360"/>
      </w:pPr>
      <w:rPr>
        <w:rFonts w:ascii="Symbol" w:hAnsi="Symbol" w:hint="default"/>
      </w:rPr>
    </w:lvl>
    <w:lvl w:ilvl="1" w:tplc="B17679C6">
      <w:start w:val="1"/>
      <w:numFmt w:val="bullet"/>
      <w:lvlText w:val="o"/>
      <w:lvlJc w:val="left"/>
      <w:pPr>
        <w:ind w:left="1080" w:hanging="360"/>
      </w:pPr>
      <w:rPr>
        <w:rFonts w:ascii="Courier New" w:hAnsi="Courier New" w:hint="default"/>
      </w:rPr>
    </w:lvl>
    <w:lvl w:ilvl="2" w:tplc="278ED324">
      <w:start w:val="1"/>
      <w:numFmt w:val="bullet"/>
      <w:lvlText w:val=""/>
      <w:lvlJc w:val="left"/>
      <w:pPr>
        <w:ind w:left="1800" w:hanging="360"/>
      </w:pPr>
      <w:rPr>
        <w:rFonts w:ascii="Wingdings" w:hAnsi="Wingdings" w:hint="default"/>
      </w:rPr>
    </w:lvl>
    <w:lvl w:ilvl="3" w:tplc="A7C011D2">
      <w:start w:val="1"/>
      <w:numFmt w:val="bullet"/>
      <w:lvlText w:val=""/>
      <w:lvlJc w:val="left"/>
      <w:pPr>
        <w:ind w:left="2520" w:hanging="360"/>
      </w:pPr>
      <w:rPr>
        <w:rFonts w:ascii="Symbol" w:hAnsi="Symbol" w:hint="default"/>
      </w:rPr>
    </w:lvl>
    <w:lvl w:ilvl="4" w:tplc="181A107A">
      <w:start w:val="1"/>
      <w:numFmt w:val="bullet"/>
      <w:lvlText w:val="o"/>
      <w:lvlJc w:val="left"/>
      <w:pPr>
        <w:ind w:left="3240" w:hanging="360"/>
      </w:pPr>
      <w:rPr>
        <w:rFonts w:ascii="Courier New" w:hAnsi="Courier New" w:hint="default"/>
      </w:rPr>
    </w:lvl>
    <w:lvl w:ilvl="5" w:tplc="774650D4">
      <w:start w:val="1"/>
      <w:numFmt w:val="bullet"/>
      <w:lvlText w:val=""/>
      <w:lvlJc w:val="left"/>
      <w:pPr>
        <w:ind w:left="3960" w:hanging="360"/>
      </w:pPr>
      <w:rPr>
        <w:rFonts w:ascii="Wingdings" w:hAnsi="Wingdings" w:hint="default"/>
      </w:rPr>
    </w:lvl>
    <w:lvl w:ilvl="6" w:tplc="51DA9524">
      <w:start w:val="1"/>
      <w:numFmt w:val="bullet"/>
      <w:lvlText w:val=""/>
      <w:lvlJc w:val="left"/>
      <w:pPr>
        <w:ind w:left="4680" w:hanging="360"/>
      </w:pPr>
      <w:rPr>
        <w:rFonts w:ascii="Symbol" w:hAnsi="Symbol" w:hint="default"/>
      </w:rPr>
    </w:lvl>
    <w:lvl w:ilvl="7" w:tplc="2452E5F0">
      <w:start w:val="1"/>
      <w:numFmt w:val="bullet"/>
      <w:lvlText w:val="o"/>
      <w:lvlJc w:val="left"/>
      <w:pPr>
        <w:ind w:left="5400" w:hanging="360"/>
      </w:pPr>
      <w:rPr>
        <w:rFonts w:ascii="Courier New" w:hAnsi="Courier New" w:hint="default"/>
      </w:rPr>
    </w:lvl>
    <w:lvl w:ilvl="8" w:tplc="D152DFC0">
      <w:start w:val="1"/>
      <w:numFmt w:val="bullet"/>
      <w:lvlText w:val=""/>
      <w:lvlJc w:val="left"/>
      <w:pPr>
        <w:ind w:left="6120" w:hanging="360"/>
      </w:pPr>
      <w:rPr>
        <w:rFonts w:ascii="Wingdings" w:hAnsi="Wingdings" w:hint="default"/>
      </w:rPr>
    </w:lvl>
  </w:abstractNum>
  <w:abstractNum w:abstractNumId="10" w15:restartNumberingAfterBreak="0">
    <w:nsid w:val="229143D6"/>
    <w:multiLevelType w:val="multilevel"/>
    <w:tmpl w:val="654C6DAE"/>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1" w15:restartNumberingAfterBreak="0">
    <w:nsid w:val="244948FA"/>
    <w:multiLevelType w:val="hybridMultilevel"/>
    <w:tmpl w:val="DA349376"/>
    <w:lvl w:ilvl="0" w:tplc="65CA87E4">
      <w:start w:val="1"/>
      <w:numFmt w:val="bullet"/>
      <w:lvlText w:val=""/>
      <w:lvlJc w:val="left"/>
      <w:pPr>
        <w:tabs>
          <w:tab w:val="num" w:pos="720"/>
        </w:tabs>
        <w:ind w:left="360" w:hanging="360"/>
      </w:pPr>
      <w:rPr>
        <w:rFonts w:ascii="Symbol" w:hAnsi="Symbol" w:hint="default"/>
      </w:rPr>
    </w:lvl>
    <w:lvl w:ilvl="1" w:tplc="9A66C17E" w:tentative="1">
      <w:start w:val="1"/>
      <w:numFmt w:val="bullet"/>
      <w:lvlText w:val="o"/>
      <w:lvlJc w:val="left"/>
      <w:pPr>
        <w:tabs>
          <w:tab w:val="num" w:pos="1440"/>
        </w:tabs>
        <w:ind w:left="1080" w:hanging="360"/>
      </w:pPr>
      <w:rPr>
        <w:rFonts w:ascii="Courier New" w:hAnsi="Courier New" w:hint="default"/>
      </w:rPr>
    </w:lvl>
    <w:lvl w:ilvl="2" w:tplc="9B523094" w:tentative="1">
      <w:start w:val="1"/>
      <w:numFmt w:val="bullet"/>
      <w:lvlText w:val=""/>
      <w:lvlJc w:val="left"/>
      <w:pPr>
        <w:tabs>
          <w:tab w:val="num" w:pos="2160"/>
        </w:tabs>
        <w:ind w:left="1800" w:hanging="360"/>
      </w:pPr>
      <w:rPr>
        <w:rFonts w:ascii="Wingdings" w:hAnsi="Wingdings" w:hint="default"/>
      </w:rPr>
    </w:lvl>
    <w:lvl w:ilvl="3" w:tplc="1BE2F818" w:tentative="1">
      <w:start w:val="1"/>
      <w:numFmt w:val="bullet"/>
      <w:lvlText w:val=""/>
      <w:lvlJc w:val="left"/>
      <w:pPr>
        <w:tabs>
          <w:tab w:val="num" w:pos="2880"/>
        </w:tabs>
        <w:ind w:left="2520" w:hanging="360"/>
      </w:pPr>
      <w:rPr>
        <w:rFonts w:ascii="Symbol" w:hAnsi="Symbol" w:hint="default"/>
      </w:rPr>
    </w:lvl>
    <w:lvl w:ilvl="4" w:tplc="406CFE60" w:tentative="1">
      <w:start w:val="1"/>
      <w:numFmt w:val="bullet"/>
      <w:lvlText w:val="o"/>
      <w:lvlJc w:val="left"/>
      <w:pPr>
        <w:tabs>
          <w:tab w:val="num" w:pos="3600"/>
        </w:tabs>
        <w:ind w:left="3240" w:hanging="360"/>
      </w:pPr>
      <w:rPr>
        <w:rFonts w:ascii="Courier New" w:hAnsi="Courier New" w:hint="default"/>
      </w:rPr>
    </w:lvl>
    <w:lvl w:ilvl="5" w:tplc="38B867F0" w:tentative="1">
      <w:start w:val="1"/>
      <w:numFmt w:val="bullet"/>
      <w:lvlText w:val=""/>
      <w:lvlJc w:val="left"/>
      <w:pPr>
        <w:tabs>
          <w:tab w:val="num" w:pos="4320"/>
        </w:tabs>
        <w:ind w:left="3960" w:hanging="360"/>
      </w:pPr>
      <w:rPr>
        <w:rFonts w:ascii="Wingdings" w:hAnsi="Wingdings" w:hint="default"/>
      </w:rPr>
    </w:lvl>
    <w:lvl w:ilvl="6" w:tplc="C8DC417C" w:tentative="1">
      <w:start w:val="1"/>
      <w:numFmt w:val="bullet"/>
      <w:lvlText w:val=""/>
      <w:lvlJc w:val="left"/>
      <w:pPr>
        <w:tabs>
          <w:tab w:val="num" w:pos="5040"/>
        </w:tabs>
        <w:ind w:left="4680" w:hanging="360"/>
      </w:pPr>
      <w:rPr>
        <w:rFonts w:ascii="Symbol" w:hAnsi="Symbol" w:hint="default"/>
      </w:rPr>
    </w:lvl>
    <w:lvl w:ilvl="7" w:tplc="7FBE0CEE" w:tentative="1">
      <w:start w:val="1"/>
      <w:numFmt w:val="bullet"/>
      <w:lvlText w:val="o"/>
      <w:lvlJc w:val="left"/>
      <w:pPr>
        <w:tabs>
          <w:tab w:val="num" w:pos="5760"/>
        </w:tabs>
        <w:ind w:left="5400" w:hanging="360"/>
      </w:pPr>
      <w:rPr>
        <w:rFonts w:ascii="Courier New" w:hAnsi="Courier New" w:hint="default"/>
      </w:rPr>
    </w:lvl>
    <w:lvl w:ilvl="8" w:tplc="48C41EDA" w:tentative="1">
      <w:start w:val="1"/>
      <w:numFmt w:val="bullet"/>
      <w:lvlText w:val=""/>
      <w:lvlJc w:val="left"/>
      <w:pPr>
        <w:tabs>
          <w:tab w:val="num" w:pos="6480"/>
        </w:tabs>
        <w:ind w:left="6120" w:hanging="360"/>
      </w:pPr>
      <w:rPr>
        <w:rFonts w:ascii="Wingdings" w:hAnsi="Wingdings" w:hint="default"/>
      </w:rPr>
    </w:lvl>
  </w:abstractNum>
  <w:abstractNum w:abstractNumId="12" w15:restartNumberingAfterBreak="0">
    <w:nsid w:val="2A357A98"/>
    <w:multiLevelType w:val="multilevel"/>
    <w:tmpl w:val="C232ABC6"/>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13" w15:restartNumberingAfterBreak="0">
    <w:nsid w:val="2DAD024C"/>
    <w:multiLevelType w:val="multilevel"/>
    <w:tmpl w:val="7A440790"/>
    <w:lvl w:ilvl="0">
      <w:start w:val="14"/>
      <w:numFmt w:val="decimal"/>
      <w:lvlText w:val="%1."/>
      <w:lvlJc w:val="left"/>
      <w:pPr>
        <w:ind w:left="1134" w:hanging="567"/>
      </w:pPr>
    </w:lvl>
    <w:lvl w:ilvl="1">
      <w:start w:val="3"/>
      <w:numFmt w:val="decimal"/>
      <w:lvlText w:val="%1.%2."/>
      <w:lvlJc w:val="left"/>
      <w:pPr>
        <w:ind w:left="1134"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4" w15:restartNumberingAfterBreak="0">
    <w:nsid w:val="2E02383F"/>
    <w:multiLevelType w:val="multilevel"/>
    <w:tmpl w:val="F9DE6DDC"/>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5" w15:restartNumberingAfterBreak="0">
    <w:nsid w:val="32CB1D67"/>
    <w:multiLevelType w:val="hybridMultilevel"/>
    <w:tmpl w:val="52D0802E"/>
    <w:lvl w:ilvl="0" w:tplc="D9B48B2E">
      <w:start w:val="1"/>
      <w:numFmt w:val="bullet"/>
      <w:lvlText w:val=""/>
      <w:lvlJc w:val="left"/>
      <w:pPr>
        <w:ind w:left="720" w:hanging="360"/>
      </w:pPr>
      <w:rPr>
        <w:rFonts w:ascii="Symbol" w:hAnsi="Symbol" w:hint="default"/>
      </w:rPr>
    </w:lvl>
    <w:lvl w:ilvl="1" w:tplc="D8C46686">
      <w:start w:val="1"/>
      <w:numFmt w:val="bullet"/>
      <w:lvlText w:val="o"/>
      <w:lvlJc w:val="left"/>
      <w:pPr>
        <w:ind w:left="1440" w:hanging="360"/>
      </w:pPr>
      <w:rPr>
        <w:rFonts w:ascii="Courier New" w:hAnsi="Courier New" w:hint="default"/>
      </w:rPr>
    </w:lvl>
    <w:lvl w:ilvl="2" w:tplc="81DC7A16">
      <w:start w:val="1"/>
      <w:numFmt w:val="bullet"/>
      <w:lvlText w:val=""/>
      <w:lvlJc w:val="left"/>
      <w:pPr>
        <w:ind w:left="2160" w:hanging="360"/>
      </w:pPr>
      <w:rPr>
        <w:rFonts w:ascii="Wingdings" w:hAnsi="Wingdings" w:hint="default"/>
      </w:rPr>
    </w:lvl>
    <w:lvl w:ilvl="3" w:tplc="3A344808">
      <w:start w:val="1"/>
      <w:numFmt w:val="bullet"/>
      <w:lvlText w:val=""/>
      <w:lvlJc w:val="left"/>
      <w:pPr>
        <w:ind w:left="2880" w:hanging="360"/>
      </w:pPr>
      <w:rPr>
        <w:rFonts w:ascii="Symbol" w:hAnsi="Symbol" w:hint="default"/>
      </w:rPr>
    </w:lvl>
    <w:lvl w:ilvl="4" w:tplc="D6E2292E">
      <w:start w:val="1"/>
      <w:numFmt w:val="bullet"/>
      <w:lvlText w:val="o"/>
      <w:lvlJc w:val="left"/>
      <w:pPr>
        <w:ind w:left="3600" w:hanging="360"/>
      </w:pPr>
      <w:rPr>
        <w:rFonts w:ascii="Courier New" w:hAnsi="Courier New" w:hint="default"/>
      </w:rPr>
    </w:lvl>
    <w:lvl w:ilvl="5" w:tplc="1AFC74F4">
      <w:start w:val="1"/>
      <w:numFmt w:val="bullet"/>
      <w:lvlText w:val=""/>
      <w:lvlJc w:val="left"/>
      <w:pPr>
        <w:ind w:left="4320" w:hanging="360"/>
      </w:pPr>
      <w:rPr>
        <w:rFonts w:ascii="Wingdings" w:hAnsi="Wingdings" w:hint="default"/>
      </w:rPr>
    </w:lvl>
    <w:lvl w:ilvl="6" w:tplc="2F2870EE">
      <w:start w:val="1"/>
      <w:numFmt w:val="bullet"/>
      <w:lvlText w:val=""/>
      <w:lvlJc w:val="left"/>
      <w:pPr>
        <w:ind w:left="5040" w:hanging="360"/>
      </w:pPr>
      <w:rPr>
        <w:rFonts w:ascii="Symbol" w:hAnsi="Symbol" w:hint="default"/>
      </w:rPr>
    </w:lvl>
    <w:lvl w:ilvl="7" w:tplc="FB686BE2">
      <w:start w:val="1"/>
      <w:numFmt w:val="bullet"/>
      <w:lvlText w:val="o"/>
      <w:lvlJc w:val="left"/>
      <w:pPr>
        <w:ind w:left="5760" w:hanging="360"/>
      </w:pPr>
      <w:rPr>
        <w:rFonts w:ascii="Courier New" w:hAnsi="Courier New" w:hint="default"/>
      </w:rPr>
    </w:lvl>
    <w:lvl w:ilvl="8" w:tplc="5B72AEAE">
      <w:start w:val="1"/>
      <w:numFmt w:val="bullet"/>
      <w:lvlText w:val=""/>
      <w:lvlJc w:val="left"/>
      <w:pPr>
        <w:ind w:left="6480" w:hanging="360"/>
      </w:pPr>
      <w:rPr>
        <w:rFonts w:ascii="Wingdings" w:hAnsi="Wingdings" w:hint="default"/>
      </w:rPr>
    </w:lvl>
  </w:abstractNum>
  <w:abstractNum w:abstractNumId="16" w15:restartNumberingAfterBreak="0">
    <w:nsid w:val="35512F12"/>
    <w:multiLevelType w:val="multilevel"/>
    <w:tmpl w:val="E780DD6E"/>
    <w:lvl w:ilvl="0">
      <w:start w:val="1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7" w15:restartNumberingAfterBreak="0">
    <w:nsid w:val="38A37396"/>
    <w:multiLevelType w:val="multilevel"/>
    <w:tmpl w:val="44B41922"/>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8" w15:restartNumberingAfterBreak="0">
    <w:nsid w:val="39A11F1B"/>
    <w:multiLevelType w:val="multilevel"/>
    <w:tmpl w:val="0B2E5544"/>
    <w:lvl w:ilvl="0">
      <w:start w:val="2"/>
      <w:numFmt w:val="decimal"/>
      <w:lvlText w:val="%1"/>
      <w:lvlJc w:val="left"/>
      <w:pPr>
        <w:ind w:left="720" w:hanging="720"/>
      </w:pPr>
      <w:rPr>
        <w:b/>
        <w:sz w:val="24"/>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9" w15:restartNumberingAfterBreak="0">
    <w:nsid w:val="3F032427"/>
    <w:multiLevelType w:val="multilevel"/>
    <w:tmpl w:val="5FACD6DA"/>
    <w:lvl w:ilvl="0">
      <w:start w:val="1"/>
      <w:numFmt w:val="lowerRoman"/>
      <w:lvlText w:val="%1."/>
      <w:lvlJc w:val="right"/>
      <w:pPr>
        <w:ind w:left="4406" w:hanging="360"/>
      </w:pPr>
    </w:lvl>
    <w:lvl w:ilvl="1">
      <w:start w:val="1"/>
      <w:numFmt w:val="lowerLetter"/>
      <w:lvlText w:val="(%2)"/>
      <w:lvlJc w:val="left"/>
      <w:pPr>
        <w:ind w:left="5126" w:hanging="360"/>
      </w:pPr>
    </w:lvl>
    <w:lvl w:ilvl="2">
      <w:start w:val="1"/>
      <w:numFmt w:val="lowerRoman"/>
      <w:lvlText w:val="%3."/>
      <w:lvlJc w:val="right"/>
      <w:pPr>
        <w:ind w:left="5846" w:hanging="180"/>
      </w:pPr>
    </w:lvl>
    <w:lvl w:ilvl="3">
      <w:start w:val="1"/>
      <w:numFmt w:val="decimal"/>
      <w:lvlText w:val="%4."/>
      <w:lvlJc w:val="left"/>
      <w:pPr>
        <w:ind w:left="6566" w:hanging="360"/>
      </w:pPr>
    </w:lvl>
    <w:lvl w:ilvl="4">
      <w:start w:val="1"/>
      <w:numFmt w:val="lowerLetter"/>
      <w:lvlText w:val="%5."/>
      <w:lvlJc w:val="left"/>
      <w:pPr>
        <w:ind w:left="7286" w:hanging="360"/>
      </w:pPr>
    </w:lvl>
    <w:lvl w:ilvl="5">
      <w:start w:val="1"/>
      <w:numFmt w:val="lowerRoman"/>
      <w:lvlText w:val="%6."/>
      <w:lvlJc w:val="right"/>
      <w:pPr>
        <w:ind w:left="8006" w:hanging="180"/>
      </w:pPr>
    </w:lvl>
    <w:lvl w:ilvl="6">
      <w:start w:val="1"/>
      <w:numFmt w:val="decimal"/>
      <w:lvlText w:val="%7."/>
      <w:lvlJc w:val="left"/>
      <w:pPr>
        <w:ind w:left="8726" w:hanging="360"/>
      </w:pPr>
    </w:lvl>
    <w:lvl w:ilvl="7">
      <w:start w:val="1"/>
      <w:numFmt w:val="lowerLetter"/>
      <w:lvlText w:val="%8."/>
      <w:lvlJc w:val="left"/>
      <w:pPr>
        <w:ind w:left="9446" w:hanging="360"/>
      </w:pPr>
    </w:lvl>
    <w:lvl w:ilvl="8">
      <w:start w:val="1"/>
      <w:numFmt w:val="lowerRoman"/>
      <w:lvlText w:val="%9."/>
      <w:lvlJc w:val="right"/>
      <w:pPr>
        <w:ind w:left="10166" w:hanging="180"/>
      </w:pPr>
    </w:lvl>
  </w:abstractNum>
  <w:abstractNum w:abstractNumId="20"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1"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2CEB90"/>
    <w:multiLevelType w:val="hybridMultilevel"/>
    <w:tmpl w:val="B2841188"/>
    <w:lvl w:ilvl="0" w:tplc="E1B80F7E">
      <w:start w:val="1"/>
      <w:numFmt w:val="bullet"/>
      <w:lvlText w:val=""/>
      <w:lvlJc w:val="left"/>
      <w:pPr>
        <w:ind w:left="720" w:hanging="360"/>
      </w:pPr>
      <w:rPr>
        <w:rFonts w:ascii="Symbol" w:hAnsi="Symbol" w:hint="default"/>
      </w:rPr>
    </w:lvl>
    <w:lvl w:ilvl="1" w:tplc="962A37CA">
      <w:start w:val="1"/>
      <w:numFmt w:val="bullet"/>
      <w:lvlText w:val="o"/>
      <w:lvlJc w:val="left"/>
      <w:pPr>
        <w:ind w:left="1440" w:hanging="360"/>
      </w:pPr>
      <w:rPr>
        <w:rFonts w:ascii="Courier New" w:hAnsi="Courier New" w:hint="default"/>
      </w:rPr>
    </w:lvl>
    <w:lvl w:ilvl="2" w:tplc="C582A994">
      <w:start w:val="1"/>
      <w:numFmt w:val="bullet"/>
      <w:lvlText w:val=""/>
      <w:lvlJc w:val="left"/>
      <w:pPr>
        <w:ind w:left="2160" w:hanging="360"/>
      </w:pPr>
      <w:rPr>
        <w:rFonts w:ascii="Wingdings" w:hAnsi="Wingdings" w:hint="default"/>
      </w:rPr>
    </w:lvl>
    <w:lvl w:ilvl="3" w:tplc="303E2320">
      <w:start w:val="1"/>
      <w:numFmt w:val="bullet"/>
      <w:lvlText w:val=""/>
      <w:lvlJc w:val="left"/>
      <w:pPr>
        <w:ind w:left="2880" w:hanging="360"/>
      </w:pPr>
      <w:rPr>
        <w:rFonts w:ascii="Symbol" w:hAnsi="Symbol" w:hint="default"/>
      </w:rPr>
    </w:lvl>
    <w:lvl w:ilvl="4" w:tplc="D418227C">
      <w:start w:val="1"/>
      <w:numFmt w:val="bullet"/>
      <w:lvlText w:val="o"/>
      <w:lvlJc w:val="left"/>
      <w:pPr>
        <w:ind w:left="3600" w:hanging="360"/>
      </w:pPr>
      <w:rPr>
        <w:rFonts w:ascii="Courier New" w:hAnsi="Courier New" w:hint="default"/>
      </w:rPr>
    </w:lvl>
    <w:lvl w:ilvl="5" w:tplc="57B66D9C">
      <w:start w:val="1"/>
      <w:numFmt w:val="bullet"/>
      <w:lvlText w:val=""/>
      <w:lvlJc w:val="left"/>
      <w:pPr>
        <w:ind w:left="4320" w:hanging="360"/>
      </w:pPr>
      <w:rPr>
        <w:rFonts w:ascii="Wingdings" w:hAnsi="Wingdings" w:hint="default"/>
      </w:rPr>
    </w:lvl>
    <w:lvl w:ilvl="6" w:tplc="6B700B02">
      <w:start w:val="1"/>
      <w:numFmt w:val="bullet"/>
      <w:lvlText w:val=""/>
      <w:lvlJc w:val="left"/>
      <w:pPr>
        <w:ind w:left="5040" w:hanging="360"/>
      </w:pPr>
      <w:rPr>
        <w:rFonts w:ascii="Symbol" w:hAnsi="Symbol" w:hint="default"/>
      </w:rPr>
    </w:lvl>
    <w:lvl w:ilvl="7" w:tplc="B52C03D6">
      <w:start w:val="1"/>
      <w:numFmt w:val="bullet"/>
      <w:lvlText w:val="o"/>
      <w:lvlJc w:val="left"/>
      <w:pPr>
        <w:ind w:left="5760" w:hanging="360"/>
      </w:pPr>
      <w:rPr>
        <w:rFonts w:ascii="Courier New" w:hAnsi="Courier New" w:hint="default"/>
      </w:rPr>
    </w:lvl>
    <w:lvl w:ilvl="8" w:tplc="AB30F954">
      <w:start w:val="1"/>
      <w:numFmt w:val="bullet"/>
      <w:lvlText w:val=""/>
      <w:lvlJc w:val="left"/>
      <w:pPr>
        <w:ind w:left="6480" w:hanging="360"/>
      </w:pPr>
      <w:rPr>
        <w:rFonts w:ascii="Wingdings" w:hAnsi="Wingdings" w:hint="default"/>
      </w:rPr>
    </w:lvl>
  </w:abstractNum>
  <w:abstractNum w:abstractNumId="23" w15:restartNumberingAfterBreak="0">
    <w:nsid w:val="46DB2288"/>
    <w:multiLevelType w:val="hybridMultilevel"/>
    <w:tmpl w:val="448C0EAE"/>
    <w:lvl w:ilvl="0" w:tplc="6758F6D2">
      <w:start w:val="1"/>
      <w:numFmt w:val="lowerLetter"/>
      <w:lvlText w:val="%1)"/>
      <w:lvlJc w:val="left"/>
      <w:pPr>
        <w:ind w:left="360" w:hanging="360"/>
      </w:pPr>
    </w:lvl>
    <w:lvl w:ilvl="1" w:tplc="7AE4EBE6">
      <w:start w:val="1"/>
      <w:numFmt w:val="lowerLetter"/>
      <w:lvlText w:val="%2."/>
      <w:lvlJc w:val="left"/>
      <w:pPr>
        <w:ind w:left="1440" w:hanging="360"/>
      </w:pPr>
    </w:lvl>
    <w:lvl w:ilvl="2" w:tplc="87B0F848">
      <w:start w:val="1"/>
      <w:numFmt w:val="lowerRoman"/>
      <w:lvlText w:val="%3."/>
      <w:lvlJc w:val="right"/>
      <w:pPr>
        <w:ind w:left="2160" w:hanging="180"/>
      </w:pPr>
    </w:lvl>
    <w:lvl w:ilvl="3" w:tplc="8F3EACE4">
      <w:start w:val="1"/>
      <w:numFmt w:val="decimal"/>
      <w:lvlText w:val="%4."/>
      <w:lvlJc w:val="left"/>
      <w:pPr>
        <w:ind w:left="2880" w:hanging="360"/>
      </w:pPr>
    </w:lvl>
    <w:lvl w:ilvl="4" w:tplc="2CD4322C">
      <w:start w:val="1"/>
      <w:numFmt w:val="lowerLetter"/>
      <w:lvlText w:val="%5."/>
      <w:lvlJc w:val="left"/>
      <w:pPr>
        <w:ind w:left="3600" w:hanging="360"/>
      </w:pPr>
    </w:lvl>
    <w:lvl w:ilvl="5" w:tplc="2A5A3C68">
      <w:start w:val="1"/>
      <w:numFmt w:val="lowerRoman"/>
      <w:lvlText w:val="%6."/>
      <w:lvlJc w:val="right"/>
      <w:pPr>
        <w:ind w:left="4320" w:hanging="180"/>
      </w:pPr>
    </w:lvl>
    <w:lvl w:ilvl="6" w:tplc="D7046E78">
      <w:start w:val="1"/>
      <w:numFmt w:val="decimal"/>
      <w:lvlText w:val="%7."/>
      <w:lvlJc w:val="left"/>
      <w:pPr>
        <w:ind w:left="5040" w:hanging="360"/>
      </w:pPr>
    </w:lvl>
    <w:lvl w:ilvl="7" w:tplc="4E384230">
      <w:start w:val="1"/>
      <w:numFmt w:val="lowerLetter"/>
      <w:lvlText w:val="%8."/>
      <w:lvlJc w:val="left"/>
      <w:pPr>
        <w:ind w:left="5760" w:hanging="360"/>
      </w:pPr>
    </w:lvl>
    <w:lvl w:ilvl="8" w:tplc="B9128B52">
      <w:start w:val="1"/>
      <w:numFmt w:val="lowerRoman"/>
      <w:lvlText w:val="%9."/>
      <w:lvlJc w:val="right"/>
      <w:pPr>
        <w:ind w:left="6480" w:hanging="180"/>
      </w:pPr>
    </w:lvl>
  </w:abstractNum>
  <w:abstractNum w:abstractNumId="24" w15:restartNumberingAfterBreak="0">
    <w:nsid w:val="48EA7FAD"/>
    <w:multiLevelType w:val="multilevel"/>
    <w:tmpl w:val="C0B68878"/>
    <w:lvl w:ilvl="0">
      <w:start w:val="13"/>
      <w:numFmt w:val="decimal"/>
      <w:lvlText w:val="%1."/>
      <w:lvlJc w:val="left"/>
      <w:pPr>
        <w:ind w:left="567"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5" w15:restartNumberingAfterBreak="0">
    <w:nsid w:val="4B5D00EE"/>
    <w:multiLevelType w:val="hybridMultilevel"/>
    <w:tmpl w:val="7B8E6716"/>
    <w:lvl w:ilvl="0" w:tplc="8D0A529C">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C8C6CEC"/>
    <w:multiLevelType w:val="multilevel"/>
    <w:tmpl w:val="D2C0CCE6"/>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7" w15:restartNumberingAfterBreak="0">
    <w:nsid w:val="50C9719F"/>
    <w:multiLevelType w:val="multilevel"/>
    <w:tmpl w:val="6CC2C00C"/>
    <w:lvl w:ilvl="0">
      <w:start w:val="13"/>
      <w:numFmt w:val="decimal"/>
      <w:lvlText w:val="%1."/>
      <w:lvlJc w:val="left"/>
      <w:pPr>
        <w:ind w:left="567" w:hanging="567"/>
      </w:pPr>
    </w:lvl>
    <w:lvl w:ilvl="1">
      <w:start w:val="2"/>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8" w15:restartNumberingAfterBreak="0">
    <w:nsid w:val="51BD0567"/>
    <w:multiLevelType w:val="multilevel"/>
    <w:tmpl w:val="00840BDA"/>
    <w:lvl w:ilvl="0">
      <w:start w:val="29"/>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9"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0" w15:restartNumberingAfterBreak="0">
    <w:nsid w:val="5465768B"/>
    <w:multiLevelType w:val="multilevel"/>
    <w:tmpl w:val="E2F0CB14"/>
    <w:lvl w:ilvl="0">
      <w:start w:val="10"/>
      <w:numFmt w:val="decimal"/>
      <w:lvlText w:val="%1."/>
      <w:lvlJc w:val="left"/>
      <w:pPr>
        <w:ind w:left="1134" w:hanging="567"/>
      </w:pPr>
    </w:lvl>
    <w:lvl w:ilvl="1">
      <w:start w:val="6"/>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1" w15:restartNumberingAfterBreak="0">
    <w:nsid w:val="58353A6D"/>
    <w:multiLevelType w:val="multilevel"/>
    <w:tmpl w:val="2FBC91A2"/>
    <w:lvl w:ilvl="0">
      <w:start w:val="30"/>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2" w15:restartNumberingAfterBreak="0">
    <w:nsid w:val="599E9590"/>
    <w:multiLevelType w:val="hybridMultilevel"/>
    <w:tmpl w:val="E0467FA0"/>
    <w:lvl w:ilvl="0" w:tplc="A7DE5C6A">
      <w:start w:val="1"/>
      <w:numFmt w:val="bullet"/>
      <w:lvlText w:val=""/>
      <w:lvlJc w:val="left"/>
      <w:pPr>
        <w:ind w:left="774" w:hanging="360"/>
      </w:pPr>
      <w:rPr>
        <w:rFonts w:ascii="Symbol" w:hAnsi="Symbol" w:hint="default"/>
      </w:rPr>
    </w:lvl>
    <w:lvl w:ilvl="1" w:tplc="CD7A3584">
      <w:start w:val="1"/>
      <w:numFmt w:val="bullet"/>
      <w:lvlText w:val="o"/>
      <w:lvlJc w:val="left"/>
      <w:pPr>
        <w:ind w:left="1494" w:hanging="360"/>
      </w:pPr>
      <w:rPr>
        <w:rFonts w:ascii="Courier New" w:hAnsi="Courier New" w:hint="default"/>
      </w:rPr>
    </w:lvl>
    <w:lvl w:ilvl="2" w:tplc="6DACCD76">
      <w:start w:val="1"/>
      <w:numFmt w:val="bullet"/>
      <w:lvlText w:val=""/>
      <w:lvlJc w:val="left"/>
      <w:pPr>
        <w:ind w:left="2160" w:hanging="360"/>
      </w:pPr>
      <w:rPr>
        <w:rFonts w:ascii="Wingdings" w:hAnsi="Wingdings" w:hint="default"/>
      </w:rPr>
    </w:lvl>
    <w:lvl w:ilvl="3" w:tplc="9E8CE11C">
      <w:start w:val="1"/>
      <w:numFmt w:val="bullet"/>
      <w:lvlText w:val=""/>
      <w:lvlJc w:val="left"/>
      <w:pPr>
        <w:ind w:left="2880" w:hanging="360"/>
      </w:pPr>
      <w:rPr>
        <w:rFonts w:ascii="Symbol" w:hAnsi="Symbol" w:hint="default"/>
      </w:rPr>
    </w:lvl>
    <w:lvl w:ilvl="4" w:tplc="7B003C64">
      <w:start w:val="1"/>
      <w:numFmt w:val="bullet"/>
      <w:lvlText w:val="o"/>
      <w:lvlJc w:val="left"/>
      <w:pPr>
        <w:ind w:left="3600" w:hanging="360"/>
      </w:pPr>
      <w:rPr>
        <w:rFonts w:ascii="Courier New" w:hAnsi="Courier New" w:hint="default"/>
      </w:rPr>
    </w:lvl>
    <w:lvl w:ilvl="5" w:tplc="15AAA0FC">
      <w:start w:val="1"/>
      <w:numFmt w:val="bullet"/>
      <w:lvlText w:val=""/>
      <w:lvlJc w:val="left"/>
      <w:pPr>
        <w:ind w:left="4320" w:hanging="360"/>
      </w:pPr>
      <w:rPr>
        <w:rFonts w:ascii="Wingdings" w:hAnsi="Wingdings" w:hint="default"/>
      </w:rPr>
    </w:lvl>
    <w:lvl w:ilvl="6" w:tplc="58F63BD8">
      <w:start w:val="1"/>
      <w:numFmt w:val="bullet"/>
      <w:lvlText w:val=""/>
      <w:lvlJc w:val="left"/>
      <w:pPr>
        <w:ind w:left="5040" w:hanging="360"/>
      </w:pPr>
      <w:rPr>
        <w:rFonts w:ascii="Symbol" w:hAnsi="Symbol" w:hint="default"/>
      </w:rPr>
    </w:lvl>
    <w:lvl w:ilvl="7" w:tplc="4B30D78A">
      <w:start w:val="1"/>
      <w:numFmt w:val="bullet"/>
      <w:lvlText w:val="o"/>
      <w:lvlJc w:val="left"/>
      <w:pPr>
        <w:ind w:left="5760" w:hanging="360"/>
      </w:pPr>
      <w:rPr>
        <w:rFonts w:ascii="Courier New" w:hAnsi="Courier New" w:hint="default"/>
      </w:rPr>
    </w:lvl>
    <w:lvl w:ilvl="8" w:tplc="471417B2">
      <w:start w:val="1"/>
      <w:numFmt w:val="bullet"/>
      <w:lvlText w:val=""/>
      <w:lvlJc w:val="left"/>
      <w:pPr>
        <w:ind w:left="6480" w:hanging="360"/>
      </w:pPr>
      <w:rPr>
        <w:rFonts w:ascii="Wingdings" w:hAnsi="Wingdings" w:hint="default"/>
      </w:rPr>
    </w:lvl>
  </w:abstractNum>
  <w:abstractNum w:abstractNumId="33" w15:restartNumberingAfterBreak="0">
    <w:nsid w:val="5A4E24EE"/>
    <w:multiLevelType w:val="multilevel"/>
    <w:tmpl w:val="EB301AD6"/>
    <w:lvl w:ilvl="0">
      <w:start w:val="2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4" w15:restartNumberingAfterBreak="0">
    <w:nsid w:val="5C543F10"/>
    <w:multiLevelType w:val="multilevel"/>
    <w:tmpl w:val="21F890D2"/>
    <w:lvl w:ilvl="0">
      <w:start w:val="16"/>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5" w15:restartNumberingAfterBreak="0">
    <w:nsid w:val="654727F2"/>
    <w:multiLevelType w:val="multilevel"/>
    <w:tmpl w:val="448886F0"/>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6" w15:restartNumberingAfterBreak="0">
    <w:nsid w:val="6A38264B"/>
    <w:multiLevelType w:val="multilevel"/>
    <w:tmpl w:val="AB2648CE"/>
    <w:lvl w:ilvl="0">
      <w:start w:val="20"/>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7" w15:restartNumberingAfterBreak="0">
    <w:nsid w:val="6D0107D2"/>
    <w:multiLevelType w:val="multilevel"/>
    <w:tmpl w:val="8942128C"/>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E631F98"/>
    <w:multiLevelType w:val="multilevel"/>
    <w:tmpl w:val="82927A4C"/>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0" w15:restartNumberingAfterBreak="0">
    <w:nsid w:val="73D34927"/>
    <w:multiLevelType w:val="multilevel"/>
    <w:tmpl w:val="480A02B8"/>
    <w:lvl w:ilvl="0">
      <w:start w:val="32"/>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1" w15:restartNumberingAfterBreak="0">
    <w:nsid w:val="779A29C4"/>
    <w:multiLevelType w:val="multilevel"/>
    <w:tmpl w:val="DE6213AE"/>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2" w15:restartNumberingAfterBreak="0">
    <w:nsid w:val="7F344DF8"/>
    <w:multiLevelType w:val="multilevel"/>
    <w:tmpl w:val="BFC22ABA"/>
    <w:lvl w:ilvl="0">
      <w:start w:val="18"/>
      <w:numFmt w:val="decimal"/>
      <w:lvlText w:val="%1."/>
      <w:lvlJc w:val="left"/>
      <w:pPr>
        <w:ind w:left="1134" w:hanging="567"/>
      </w:pPr>
    </w:lvl>
    <w:lvl w:ilvl="1">
      <w:start w:val="3"/>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num w:numId="1">
    <w:abstractNumId w:val="23"/>
  </w:num>
  <w:num w:numId="2">
    <w:abstractNumId w:val="15"/>
  </w:num>
  <w:num w:numId="3">
    <w:abstractNumId w:val="32"/>
  </w:num>
  <w:num w:numId="4">
    <w:abstractNumId w:val="9"/>
  </w:num>
  <w:num w:numId="5">
    <w:abstractNumId w:val="22"/>
  </w:num>
  <w:num w:numId="6">
    <w:abstractNumId w:val="29"/>
  </w:num>
  <w:num w:numId="7">
    <w:abstractNumId w:val="2"/>
  </w:num>
  <w:num w:numId="8">
    <w:abstractNumId w:val="38"/>
  </w:num>
  <w:num w:numId="9">
    <w:abstractNumId w:val="11"/>
  </w:num>
  <w:num w:numId="10">
    <w:abstractNumId w:val="21"/>
  </w:num>
  <w:num w:numId="11">
    <w:abstractNumId w:val="20"/>
  </w:num>
  <w:num w:numId="12">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lvlOverride w:ilvl="2"/>
    <w:lvlOverride w:ilvl="3"/>
    <w:lvlOverride w:ilvl="4"/>
    <w:lvlOverride w:ilvl="5"/>
    <w:lvlOverride w:ilvl="6"/>
    <w:lvlOverride w:ilvl="7"/>
    <w:lvlOverride w:ilvl="8"/>
  </w:num>
  <w:num w:numId="19">
    <w:abstractNumId w:val="30"/>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2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2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44F35"/>
    <w:rsid w:val="00050B8F"/>
    <w:rsid w:val="00050E06"/>
    <w:rsid w:val="00065A58"/>
    <w:rsid w:val="000878DD"/>
    <w:rsid w:val="00095651"/>
    <w:rsid w:val="00097CC0"/>
    <w:rsid w:val="000A352F"/>
    <w:rsid w:val="000B5C91"/>
    <w:rsid w:val="000D1CA8"/>
    <w:rsid w:val="000D2F4D"/>
    <w:rsid w:val="000E2DE0"/>
    <w:rsid w:val="000E6B62"/>
    <w:rsid w:val="00103932"/>
    <w:rsid w:val="00110822"/>
    <w:rsid w:val="00122B02"/>
    <w:rsid w:val="00137C20"/>
    <w:rsid w:val="00137E82"/>
    <w:rsid w:val="00180764"/>
    <w:rsid w:val="00183491"/>
    <w:rsid w:val="001839AA"/>
    <w:rsid w:val="001948DB"/>
    <w:rsid w:val="001A3679"/>
    <w:rsid w:val="001A553D"/>
    <w:rsid w:val="001C31F6"/>
    <w:rsid w:val="001D3C94"/>
    <w:rsid w:val="001F2201"/>
    <w:rsid w:val="001F22CB"/>
    <w:rsid w:val="002170E6"/>
    <w:rsid w:val="00222854"/>
    <w:rsid w:val="00222DA0"/>
    <w:rsid w:val="0023711F"/>
    <w:rsid w:val="00242637"/>
    <w:rsid w:val="002877CB"/>
    <w:rsid w:val="00296D92"/>
    <w:rsid w:val="002A69DB"/>
    <w:rsid w:val="002B4CC9"/>
    <w:rsid w:val="002E5FCC"/>
    <w:rsid w:val="002F4C87"/>
    <w:rsid w:val="002F5AC6"/>
    <w:rsid w:val="002F7873"/>
    <w:rsid w:val="003014F2"/>
    <w:rsid w:val="003318A9"/>
    <w:rsid w:val="00334A8C"/>
    <w:rsid w:val="0034416E"/>
    <w:rsid w:val="00361540"/>
    <w:rsid w:val="00375CE2"/>
    <w:rsid w:val="0038340B"/>
    <w:rsid w:val="00395856"/>
    <w:rsid w:val="003A6912"/>
    <w:rsid w:val="003B2D83"/>
    <w:rsid w:val="003B578A"/>
    <w:rsid w:val="003B7515"/>
    <w:rsid w:val="003C1C3E"/>
    <w:rsid w:val="003C74EF"/>
    <w:rsid w:val="003D5DB7"/>
    <w:rsid w:val="003E22EA"/>
    <w:rsid w:val="003F44EC"/>
    <w:rsid w:val="00411E0E"/>
    <w:rsid w:val="00426B85"/>
    <w:rsid w:val="00461610"/>
    <w:rsid w:val="00467724"/>
    <w:rsid w:val="00491B79"/>
    <w:rsid w:val="004979D1"/>
    <w:rsid w:val="004C13AC"/>
    <w:rsid w:val="004C7FC4"/>
    <w:rsid w:val="004F2DDC"/>
    <w:rsid w:val="004F51A0"/>
    <w:rsid w:val="004F5E11"/>
    <w:rsid w:val="00502E9B"/>
    <w:rsid w:val="005141BA"/>
    <w:rsid w:val="005250C5"/>
    <w:rsid w:val="00536906"/>
    <w:rsid w:val="00544F4A"/>
    <w:rsid w:val="005628EA"/>
    <w:rsid w:val="00567108"/>
    <w:rsid w:val="005700D8"/>
    <w:rsid w:val="00575D5D"/>
    <w:rsid w:val="00582130"/>
    <w:rsid w:val="005D63B0"/>
    <w:rsid w:val="005F4C38"/>
    <w:rsid w:val="005F5BD2"/>
    <w:rsid w:val="0061427E"/>
    <w:rsid w:val="00617C94"/>
    <w:rsid w:val="006201E0"/>
    <w:rsid w:val="006277E6"/>
    <w:rsid w:val="00634961"/>
    <w:rsid w:val="006378A0"/>
    <w:rsid w:val="0064050E"/>
    <w:rsid w:val="00646663"/>
    <w:rsid w:val="006515A9"/>
    <w:rsid w:val="00664FF6"/>
    <w:rsid w:val="006739AF"/>
    <w:rsid w:val="00680D18"/>
    <w:rsid w:val="006A3118"/>
    <w:rsid w:val="006B2A00"/>
    <w:rsid w:val="006C3EEF"/>
    <w:rsid w:val="006D38D0"/>
    <w:rsid w:val="006D6FE0"/>
    <w:rsid w:val="006E4951"/>
    <w:rsid w:val="00702558"/>
    <w:rsid w:val="00710211"/>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780"/>
    <w:rsid w:val="007F5611"/>
    <w:rsid w:val="00801D1C"/>
    <w:rsid w:val="00810644"/>
    <w:rsid w:val="008113C3"/>
    <w:rsid w:val="00825B21"/>
    <w:rsid w:val="00837491"/>
    <w:rsid w:val="00841632"/>
    <w:rsid w:val="008811D3"/>
    <w:rsid w:val="00895C87"/>
    <w:rsid w:val="008C4BA6"/>
    <w:rsid w:val="008D7A7D"/>
    <w:rsid w:val="00921556"/>
    <w:rsid w:val="0093252F"/>
    <w:rsid w:val="00932EA0"/>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323E2"/>
    <w:rsid w:val="00A5269C"/>
    <w:rsid w:val="00A53D8C"/>
    <w:rsid w:val="00A61C4E"/>
    <w:rsid w:val="00A73AF8"/>
    <w:rsid w:val="00A77740"/>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B5760"/>
    <w:rsid w:val="00BC26AA"/>
    <w:rsid w:val="00BC2742"/>
    <w:rsid w:val="00BD6C51"/>
    <w:rsid w:val="00BE3CF5"/>
    <w:rsid w:val="00BE7334"/>
    <w:rsid w:val="00BF3654"/>
    <w:rsid w:val="00C11EBA"/>
    <w:rsid w:val="00C24614"/>
    <w:rsid w:val="00C2768F"/>
    <w:rsid w:val="00C33F87"/>
    <w:rsid w:val="00C401D9"/>
    <w:rsid w:val="00C40F42"/>
    <w:rsid w:val="00C56BE7"/>
    <w:rsid w:val="00C82830"/>
    <w:rsid w:val="00C87218"/>
    <w:rsid w:val="00CA7693"/>
    <w:rsid w:val="00CE58EF"/>
    <w:rsid w:val="00CE79BB"/>
    <w:rsid w:val="00D2044C"/>
    <w:rsid w:val="00D333F1"/>
    <w:rsid w:val="00D557F7"/>
    <w:rsid w:val="00D60114"/>
    <w:rsid w:val="00D72EB9"/>
    <w:rsid w:val="00D75420"/>
    <w:rsid w:val="00D768C4"/>
    <w:rsid w:val="00D777EF"/>
    <w:rsid w:val="00D85F07"/>
    <w:rsid w:val="00D92EC1"/>
    <w:rsid w:val="00DB50BC"/>
    <w:rsid w:val="00DC6C71"/>
    <w:rsid w:val="00DC7AB9"/>
    <w:rsid w:val="00E00656"/>
    <w:rsid w:val="00E06F31"/>
    <w:rsid w:val="00E21861"/>
    <w:rsid w:val="00E60F04"/>
    <w:rsid w:val="00E62EE7"/>
    <w:rsid w:val="00E65F5D"/>
    <w:rsid w:val="00E71837"/>
    <w:rsid w:val="00E828AF"/>
    <w:rsid w:val="00E84EE9"/>
    <w:rsid w:val="00E87664"/>
    <w:rsid w:val="00EA6FE1"/>
    <w:rsid w:val="00ED68F5"/>
    <w:rsid w:val="00EE4C72"/>
    <w:rsid w:val="00F1537C"/>
    <w:rsid w:val="00F175BF"/>
    <w:rsid w:val="00F35228"/>
    <w:rsid w:val="00F60126"/>
    <w:rsid w:val="00F603F8"/>
    <w:rsid w:val="00F7147C"/>
    <w:rsid w:val="00F91F7C"/>
    <w:rsid w:val="00FA1F8B"/>
    <w:rsid w:val="00FB55C7"/>
    <w:rsid w:val="00FD6518"/>
    <w:rsid w:val="00FE42D1"/>
    <w:rsid w:val="00FF086D"/>
    <w:rsid w:val="036E67E3"/>
    <w:rsid w:val="0400DB27"/>
    <w:rsid w:val="04A55228"/>
    <w:rsid w:val="04B7FA67"/>
    <w:rsid w:val="0665CED9"/>
    <w:rsid w:val="07AAFD3A"/>
    <w:rsid w:val="0841D906"/>
    <w:rsid w:val="0978C34B"/>
    <w:rsid w:val="0B393FFC"/>
    <w:rsid w:val="0C08569F"/>
    <w:rsid w:val="0DBB2353"/>
    <w:rsid w:val="0E45B450"/>
    <w:rsid w:val="0E8FFC6D"/>
    <w:rsid w:val="0F26CF04"/>
    <w:rsid w:val="0F56F3B4"/>
    <w:rsid w:val="0FE804CF"/>
    <w:rsid w:val="128E9476"/>
    <w:rsid w:val="132112F9"/>
    <w:rsid w:val="15A8B8C7"/>
    <w:rsid w:val="17620599"/>
    <w:rsid w:val="1A6981AB"/>
    <w:rsid w:val="1DECE02C"/>
    <w:rsid w:val="20995BE6"/>
    <w:rsid w:val="22352C47"/>
    <w:rsid w:val="25AC3452"/>
    <w:rsid w:val="25F7F211"/>
    <w:rsid w:val="272010D1"/>
    <w:rsid w:val="274FF239"/>
    <w:rsid w:val="275388A6"/>
    <w:rsid w:val="28EBC29A"/>
    <w:rsid w:val="292F92D3"/>
    <w:rsid w:val="2A8792FB"/>
    <w:rsid w:val="2CA37CE8"/>
    <w:rsid w:val="30F05461"/>
    <w:rsid w:val="3427F523"/>
    <w:rsid w:val="345E99F1"/>
    <w:rsid w:val="3595346B"/>
    <w:rsid w:val="3A0CA5AA"/>
    <w:rsid w:val="3EA5441A"/>
    <w:rsid w:val="3EAFF21D"/>
    <w:rsid w:val="416DB1E3"/>
    <w:rsid w:val="429B2440"/>
    <w:rsid w:val="43098244"/>
    <w:rsid w:val="44A552A5"/>
    <w:rsid w:val="48505445"/>
    <w:rsid w:val="4886F913"/>
    <w:rsid w:val="4A22C974"/>
    <w:rsid w:val="4BBE99D5"/>
    <w:rsid w:val="4F11D3A6"/>
    <w:rsid w:val="505B662A"/>
    <w:rsid w:val="51E48E4C"/>
    <w:rsid w:val="51F7368B"/>
    <w:rsid w:val="51FDB6A9"/>
    <w:rsid w:val="52497468"/>
    <w:rsid w:val="5535576B"/>
    <w:rsid w:val="57DBE712"/>
    <w:rsid w:val="5853CFD0"/>
    <w:rsid w:val="5BA60657"/>
    <w:rsid w:val="5BB01CE2"/>
    <w:rsid w:val="5FE6F8F7"/>
    <w:rsid w:val="617750F8"/>
    <w:rsid w:val="633A32C8"/>
    <w:rsid w:val="665E2801"/>
    <w:rsid w:val="6671D38A"/>
    <w:rsid w:val="6873A68D"/>
    <w:rsid w:val="68BD9EDF"/>
    <w:rsid w:val="6928A556"/>
    <w:rsid w:val="6C8ED731"/>
    <w:rsid w:val="6D57FA82"/>
    <w:rsid w:val="6FD87C04"/>
    <w:rsid w:val="70050A47"/>
    <w:rsid w:val="71198718"/>
    <w:rsid w:val="7168C872"/>
    <w:rsid w:val="71A0DAA8"/>
    <w:rsid w:val="730498D3"/>
    <w:rsid w:val="73101CC6"/>
    <w:rsid w:val="777BBA47"/>
    <w:rsid w:val="77DFF77C"/>
    <w:rsid w:val="797547BF"/>
    <w:rsid w:val="7F86C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D74E9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6"/>
      </w:numPr>
      <w:outlineLvl w:val="0"/>
    </w:pPr>
    <w:rPr>
      <w:rFonts w:ascii="Arial" w:hAnsi="Arial"/>
      <w:b/>
      <w:sz w:val="32"/>
    </w:rPr>
  </w:style>
  <w:style w:type="paragraph" w:styleId="Heading2">
    <w:name w:val="heading 2"/>
    <w:basedOn w:val="Normal"/>
    <w:next w:val="Normal"/>
    <w:qFormat/>
    <w:rsid w:val="005700D8"/>
    <w:pPr>
      <w:keepNext/>
      <w:numPr>
        <w:ilvl w:val="1"/>
        <w:numId w:val="6"/>
      </w:numPr>
      <w:outlineLvl w:val="1"/>
    </w:pPr>
    <w:rPr>
      <w:rFonts w:ascii="Arial" w:hAnsi="Arial"/>
      <w:b/>
      <w:sz w:val="24"/>
      <w:u w:val="single"/>
    </w:rPr>
  </w:style>
  <w:style w:type="paragraph" w:styleId="Heading3">
    <w:name w:val="heading 3"/>
    <w:basedOn w:val="Normal"/>
    <w:next w:val="Normal"/>
    <w:qFormat/>
    <w:rsid w:val="005700D8"/>
    <w:pPr>
      <w:keepNext/>
      <w:numPr>
        <w:ilvl w:val="2"/>
        <w:numId w:val="6"/>
      </w:numPr>
      <w:outlineLvl w:val="2"/>
    </w:pPr>
    <w:rPr>
      <w:b/>
      <w:sz w:val="24"/>
    </w:rPr>
  </w:style>
  <w:style w:type="paragraph" w:styleId="Heading4">
    <w:name w:val="heading 4"/>
    <w:basedOn w:val="Normal"/>
    <w:next w:val="Normal"/>
    <w:qFormat/>
    <w:rsid w:val="005700D8"/>
    <w:pPr>
      <w:keepNext/>
      <w:numPr>
        <w:ilvl w:val="3"/>
        <w:numId w:val="6"/>
      </w:numPr>
      <w:outlineLvl w:val="3"/>
    </w:pPr>
    <w:rPr>
      <w:i/>
      <w:color w:val="FF0000"/>
    </w:rPr>
  </w:style>
  <w:style w:type="paragraph" w:styleId="Heading5">
    <w:name w:val="heading 5"/>
    <w:basedOn w:val="Normal"/>
    <w:next w:val="Normal"/>
    <w:qFormat/>
    <w:rsid w:val="005700D8"/>
    <w:pPr>
      <w:keepNext/>
      <w:numPr>
        <w:ilvl w:val="4"/>
        <w:numId w:val="6"/>
      </w:numPr>
      <w:outlineLvl w:val="4"/>
    </w:pPr>
    <w:rPr>
      <w:i/>
    </w:rPr>
  </w:style>
  <w:style w:type="paragraph" w:styleId="Heading6">
    <w:name w:val="heading 6"/>
    <w:basedOn w:val="Normal"/>
    <w:next w:val="Normal"/>
    <w:qFormat/>
    <w:rsid w:val="005700D8"/>
    <w:pPr>
      <w:numPr>
        <w:ilvl w:val="5"/>
        <w:numId w:val="6"/>
      </w:numPr>
      <w:spacing w:before="240" w:after="60"/>
      <w:outlineLvl w:val="5"/>
    </w:pPr>
    <w:rPr>
      <w:i/>
      <w:sz w:val="22"/>
    </w:rPr>
  </w:style>
  <w:style w:type="paragraph" w:styleId="Heading7">
    <w:name w:val="heading 7"/>
    <w:basedOn w:val="Normal"/>
    <w:next w:val="Normal"/>
    <w:qFormat/>
    <w:rsid w:val="005700D8"/>
    <w:pPr>
      <w:numPr>
        <w:ilvl w:val="6"/>
        <w:numId w:val="6"/>
      </w:numPr>
      <w:spacing w:before="240" w:after="60"/>
      <w:outlineLvl w:val="6"/>
    </w:pPr>
    <w:rPr>
      <w:rFonts w:ascii="Arial" w:hAnsi="Arial"/>
    </w:rPr>
  </w:style>
  <w:style w:type="paragraph" w:styleId="Heading8">
    <w:name w:val="heading 8"/>
    <w:basedOn w:val="Normal"/>
    <w:next w:val="Normal"/>
    <w:qFormat/>
    <w:rsid w:val="005700D8"/>
    <w:pPr>
      <w:numPr>
        <w:ilvl w:val="7"/>
        <w:numId w:val="6"/>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6"/>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paragraph" w:customStyle="1" w:styleId="paragraph">
    <w:name w:val="paragraph"/>
    <w:basedOn w:val="Normal"/>
    <w:rsid w:val="003E22EA"/>
    <w:pPr>
      <w:spacing w:before="100" w:beforeAutospacing="1" w:after="100" w:afterAutospacing="1"/>
    </w:pPr>
    <w:rPr>
      <w:sz w:val="24"/>
      <w:szCs w:val="24"/>
    </w:rPr>
  </w:style>
  <w:style w:type="character" w:customStyle="1" w:styleId="normaltextrun">
    <w:name w:val="normaltextrun"/>
    <w:basedOn w:val="DefaultParagraphFont"/>
    <w:rsid w:val="003E22EA"/>
  </w:style>
  <w:style w:type="character" w:customStyle="1" w:styleId="eop">
    <w:name w:val="eop"/>
    <w:basedOn w:val="DefaultParagraphFont"/>
    <w:rsid w:val="003E22EA"/>
  </w:style>
  <w:style w:type="character" w:styleId="UnresolvedMention">
    <w:name w:val="Unresolved Mention"/>
    <w:basedOn w:val="DefaultParagraphFont"/>
    <w:uiPriority w:val="99"/>
    <w:semiHidden/>
    <w:unhideWhenUsed/>
    <w:rsid w:val="00095651"/>
    <w:rPr>
      <w:color w:val="605E5C"/>
      <w:shd w:val="clear" w:color="auto" w:fill="E1DFDD"/>
    </w:rPr>
  </w:style>
  <w:style w:type="table" w:styleId="TableGridLight">
    <w:name w:val="Grid Table Light"/>
    <w:basedOn w:val="TableNormal"/>
    <w:uiPriority w:val="40"/>
    <w:rsid w:val="003D5D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210721586">
      <w:bodyDiv w:val="1"/>
      <w:marLeft w:val="0"/>
      <w:marRight w:val="0"/>
      <w:marTop w:val="0"/>
      <w:marBottom w:val="0"/>
      <w:divBdr>
        <w:top w:val="none" w:sz="0" w:space="0" w:color="auto"/>
        <w:left w:val="none" w:sz="0" w:space="0" w:color="auto"/>
        <w:bottom w:val="none" w:sz="0" w:space="0" w:color="auto"/>
        <w:right w:val="none" w:sz="0" w:space="0" w:color="auto"/>
      </w:divBdr>
      <w:divsChild>
        <w:div w:id="1775901072">
          <w:marLeft w:val="0"/>
          <w:marRight w:val="0"/>
          <w:marTop w:val="0"/>
          <w:marBottom w:val="0"/>
          <w:divBdr>
            <w:top w:val="none" w:sz="0" w:space="0" w:color="auto"/>
            <w:left w:val="none" w:sz="0" w:space="0" w:color="auto"/>
            <w:bottom w:val="none" w:sz="0" w:space="0" w:color="auto"/>
            <w:right w:val="none" w:sz="0" w:space="0" w:color="auto"/>
          </w:divBdr>
        </w:div>
        <w:div w:id="694690373">
          <w:marLeft w:val="0"/>
          <w:marRight w:val="0"/>
          <w:marTop w:val="0"/>
          <w:marBottom w:val="0"/>
          <w:divBdr>
            <w:top w:val="none" w:sz="0" w:space="0" w:color="auto"/>
            <w:left w:val="none" w:sz="0" w:space="0" w:color="auto"/>
            <w:bottom w:val="none" w:sz="0" w:space="0" w:color="auto"/>
            <w:right w:val="none" w:sz="0" w:space="0" w:color="auto"/>
          </w:divBdr>
        </w:div>
      </w:divsChild>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67077373">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organisations/environment-agency/about/procuremen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james.askham@environment-agency.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naturalresources.wales/splash?ori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https://www.gov.uk/browse/business/waste-environment/environmental-regulation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gov.uk/government/organisations/environment-agency/about" TargetMode="External"/><Relationship Id="rId23" Type="http://schemas.openxmlformats.org/officeDocument/2006/relationships/hyperlink" Target="https://www.gov.uk/government/organisations/environment-agency/about/equality-and-diversity" TargetMode="Externa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gov.uk/browse/business/waste-environ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dy.fegan@environemnt-agency.gov.uk" TargetMode="External"/><Relationship Id="rId22" Type="http://schemas.openxmlformats.org/officeDocument/2006/relationships/hyperlink" Target="mailto:andy.fegan@environment-agency.gov.uk" TargetMode="External"/><Relationship Id="rId27" Type="http://schemas.openxmlformats.org/officeDocument/2006/relationships/footer" Target="footer2.xml"/><Relationship Id="rId30" Type="http://schemas.openxmlformats.org/officeDocument/2006/relationships/fontTable" Target="fontTable.xml"/><Relationship Id="R31d25d1942944701"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6" ma:contentTypeDescription="Templates are documents for staff to complete, includes forms." ma:contentTypeScope="" ma:versionID="3d8ba4885029c97b455aef7c1db5b322">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f5d90f17f618940f4340f306a3c24771"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10746</ContentCloud_OrganisationString>
    <ContentCloud_Approver1 xmlns="http://schemas.microsoft.com/sharepoint/v3">
      <UserInfo>
        <DisplayName/>
        <AccountId xsi:nil="true"/>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xsi:nil="tru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 xsi:nil="tru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 xsi:nil="true"/>
    <ContentCloud_LegacyReference xmlns="http://schemas.microsoft.com/sharepoint/v3">504_16</ContentCloud_LegacyReference>
    <ContentCloud_ScheduledReviewType xmlns="http://schemas.microsoft.com/sharepoint/v3" xsi:nil="true"/>
    <ContentCloud_ChangeType xmlns="http://schemas.microsoft.com/sharepoint/v3" xsi:nil="true"/>
    <ContentCloud_Status xmlns="http://schemas.microsoft.com/sharepoint/v3">Final</ContentCloud_Status>
    <ContentCloud_WithdrawNotice xmlns="http://schemas.microsoft.com/sharepoint/v3" xsi:nil="true"/>
    <ContentCloud_ContentAssurer xmlns="http://schemas.microsoft.com/sharepoint/v3">
      <UserInfo>
        <DisplayName/>
        <AccountId xsi:nil="true"/>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1</ContentCloud_UpdatesNumber>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 xsi:nil="true"/>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documentManagement>
</p:properties>
</file>

<file path=customXml/item6.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2.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3.xml><?xml version="1.0" encoding="utf-8"?>
<ds:datastoreItem xmlns:ds="http://schemas.openxmlformats.org/officeDocument/2006/customXml" ds:itemID="{8CEB3370-8823-4DB9-9BC6-2A9A40F28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5.xml><?xml version="1.0" encoding="utf-8"?>
<ds:datastoreItem xmlns:ds="http://schemas.openxmlformats.org/officeDocument/2006/customXml" ds:itemID="{E36ABF19-AFC4-4F8A-8357-DEA4617B56B0}">
  <ds:schemaRefs>
    <ds:schemaRef ds:uri="http://schemas.microsoft.com/office/2006/documentManagement/types"/>
    <ds:schemaRef ds:uri="http://purl.org/dc/elements/1.1/"/>
    <ds:schemaRef ds:uri="http://schemas.microsoft.com/office/2006/metadata/properties"/>
    <ds:schemaRef ds:uri="c78a0cd0-2680-45d0-a254-38b105a1c2de"/>
    <ds:schemaRef ds:uri="http://schemas.openxmlformats.org/package/2006/metadata/core-properties"/>
    <ds:schemaRef ds:uri="http://purl.org/dc/terms/"/>
    <ds:schemaRef ds:uri="http://www.w3.org/XML/1998/namespace"/>
    <ds:schemaRef ds:uri="http://purl.org/dc/dcmitype/"/>
    <ds:schemaRef ds:uri="44ba428f-c30f-44c8-8eab-a30b7390a267"/>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6B5476F3-A01D-4E52-A553-D412A14D132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9088</Words>
  <Characters>53493</Characters>
  <Application>Microsoft Office Word</Application>
  <DocSecurity>0</DocSecurity>
  <Lines>445</Lines>
  <Paragraphs>124</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62457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2022-08-08T13:04:00Z</dcterms:created>
  <dcterms:modified xsi:type="dcterms:W3CDTF">2022-08-08T13:27:00Z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