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2694"/>
        <w:gridCol w:w="2693"/>
        <w:gridCol w:w="3969"/>
      </w:tblGrid>
      <w:tr w:rsidR="00D96DD8" w:rsidRPr="00284376" w14:paraId="018B3804" w14:textId="77777777" w:rsidTr="289ECC30">
        <w:trPr>
          <w:trHeight w:val="493"/>
        </w:trPr>
        <w:tc>
          <w:tcPr>
            <w:tcW w:w="10632" w:type="dxa"/>
            <w:gridSpan w:val="4"/>
            <w:tcBorders>
              <w:top w:val="nil"/>
              <w:left w:val="nil"/>
              <w:bottom w:val="nil"/>
              <w:right w:val="nil"/>
            </w:tcBorders>
            <w:vAlign w:val="center"/>
          </w:tcPr>
          <w:p w14:paraId="018B3803" w14:textId="2965B218" w:rsidR="00D96DD8" w:rsidRPr="00284376" w:rsidRDefault="00171FFC" w:rsidP="00284376">
            <w:pPr>
              <w:spacing w:after="0"/>
              <w:jc w:val="right"/>
              <w:rPr>
                <w:rFonts w:cs="Arial"/>
                <w:b/>
                <w:sz w:val="22"/>
              </w:rPr>
            </w:pPr>
            <w:r w:rsidRPr="00284376">
              <w:rPr>
                <w:rFonts w:cs="Arial"/>
                <w:b/>
                <w:sz w:val="22"/>
              </w:rPr>
              <w:t xml:space="preserve">ASTRID </w:t>
            </w:r>
            <w:r w:rsidR="00D618BC" w:rsidRPr="00284376">
              <w:rPr>
                <w:rFonts w:cs="Arial"/>
                <w:b/>
                <w:sz w:val="22"/>
              </w:rPr>
              <w:t>–</w:t>
            </w:r>
            <w:r w:rsidRPr="00284376">
              <w:rPr>
                <w:rFonts w:cs="Arial"/>
                <w:b/>
                <w:sz w:val="22"/>
              </w:rPr>
              <w:t xml:space="preserve"> </w:t>
            </w:r>
            <w:r w:rsidR="00D96DD8" w:rsidRPr="00284376">
              <w:rPr>
                <w:rFonts w:cs="Arial"/>
                <w:b/>
                <w:sz w:val="22"/>
              </w:rPr>
              <w:t>TAS</w:t>
            </w:r>
            <w:r w:rsidR="00D618BC" w:rsidRPr="00284376">
              <w:rPr>
                <w:rFonts w:cs="Arial"/>
                <w:b/>
                <w:sz w:val="22"/>
              </w:rPr>
              <w:t>KING FORM – Part A</w:t>
            </w:r>
          </w:p>
        </w:tc>
      </w:tr>
      <w:tr w:rsidR="00683350" w:rsidRPr="00284376" w14:paraId="7ED0840C" w14:textId="77777777" w:rsidTr="289ECC30">
        <w:trPr>
          <w:trHeight w:val="493"/>
        </w:trPr>
        <w:tc>
          <w:tcPr>
            <w:tcW w:w="10632" w:type="dxa"/>
            <w:gridSpan w:val="4"/>
            <w:tcBorders>
              <w:top w:val="single" w:sz="4" w:space="0" w:color="auto"/>
              <w:left w:val="single" w:sz="4" w:space="0" w:color="auto"/>
              <w:bottom w:val="single" w:sz="4" w:space="0" w:color="auto"/>
            </w:tcBorders>
            <w:vAlign w:val="center"/>
          </w:tcPr>
          <w:p w14:paraId="5131CE9F" w14:textId="06AFFDCB" w:rsidR="00683350" w:rsidRPr="00284376" w:rsidRDefault="00683350" w:rsidP="00284376">
            <w:pPr>
              <w:spacing w:after="0"/>
              <w:rPr>
                <w:rFonts w:cs="Arial"/>
                <w:sz w:val="22"/>
                <w:highlight w:val="yellow"/>
                <w:u w:val="single"/>
              </w:rPr>
            </w:pPr>
            <w:r w:rsidRPr="00284376">
              <w:rPr>
                <w:sz w:val="22"/>
              </w:rPr>
              <w:t>Once complete please email the Tasking Form to:  </w:t>
            </w:r>
            <w:r w:rsidRPr="00284376">
              <w:rPr>
                <w:sz w:val="22"/>
              </w:rPr>
              <w:br/>
              <w:t xml:space="preserve">• Official – </w:t>
            </w:r>
            <w:r w:rsidRPr="00284376">
              <w:rPr>
                <w:color w:val="0000FF"/>
                <w:sz w:val="22"/>
                <w:u w:val="single"/>
              </w:rPr>
              <w:t>ASTRID@baesystems.com</w:t>
            </w:r>
            <w:r w:rsidRPr="00284376">
              <w:rPr>
                <w:sz w:val="22"/>
              </w:rPr>
              <w:t xml:space="preserve">.   </w:t>
            </w:r>
            <w:r w:rsidRPr="00284376">
              <w:rPr>
                <w:sz w:val="22"/>
              </w:rPr>
              <w:br/>
              <w:t xml:space="preserve">• Official Sensitive – </w:t>
            </w:r>
            <w:r w:rsidRPr="00284376">
              <w:rPr>
                <w:color w:val="0000FF"/>
                <w:sz w:val="22"/>
                <w:u w:val="single"/>
              </w:rPr>
              <w:t>ASTRID@baesystems.r.mil.uk</w:t>
            </w:r>
            <w:r w:rsidRPr="00284376">
              <w:rPr>
                <w:sz w:val="22"/>
              </w:rPr>
              <w:t xml:space="preserve">.   </w:t>
            </w:r>
          </w:p>
        </w:tc>
      </w:tr>
      <w:tr w:rsidR="00683350" w:rsidRPr="00284376" w14:paraId="15A35684" w14:textId="77777777" w:rsidTr="289ECC30">
        <w:trPr>
          <w:trHeight w:val="517"/>
        </w:trPr>
        <w:tc>
          <w:tcPr>
            <w:tcW w:w="10632" w:type="dxa"/>
            <w:gridSpan w:val="4"/>
            <w:tcBorders>
              <w:top w:val="single" w:sz="4" w:space="0" w:color="auto"/>
              <w:left w:val="nil"/>
              <w:bottom w:val="single" w:sz="4" w:space="0" w:color="auto"/>
              <w:right w:val="nil"/>
            </w:tcBorders>
            <w:vAlign w:val="center"/>
          </w:tcPr>
          <w:p w14:paraId="65B61728" w14:textId="77777777" w:rsidR="00683350" w:rsidRPr="00284376" w:rsidRDefault="00683350" w:rsidP="00284376">
            <w:pPr>
              <w:spacing w:after="0"/>
              <w:rPr>
                <w:rFonts w:cs="Arial"/>
                <w:b/>
                <w:sz w:val="12"/>
              </w:rPr>
            </w:pPr>
          </w:p>
        </w:tc>
      </w:tr>
      <w:tr w:rsidR="00683350" w:rsidRPr="00284376" w14:paraId="7A5E21A9" w14:textId="77777777" w:rsidTr="289ECC30">
        <w:trPr>
          <w:trHeight w:val="493"/>
        </w:trPr>
        <w:tc>
          <w:tcPr>
            <w:tcW w:w="10632" w:type="dxa"/>
            <w:gridSpan w:val="4"/>
            <w:tcBorders>
              <w:top w:val="single" w:sz="4" w:space="0" w:color="auto"/>
              <w:left w:val="single" w:sz="4" w:space="0" w:color="auto"/>
              <w:bottom w:val="single" w:sz="4" w:space="0" w:color="auto"/>
            </w:tcBorders>
            <w:vAlign w:val="center"/>
          </w:tcPr>
          <w:p w14:paraId="373E02BC" w14:textId="77777777" w:rsidR="00D97547" w:rsidRDefault="00D97547" w:rsidP="00284376">
            <w:pPr>
              <w:spacing w:after="0"/>
              <w:rPr>
                <w:rFonts w:cs="Arial"/>
                <w:sz w:val="22"/>
              </w:rPr>
            </w:pPr>
            <w:r>
              <w:rPr>
                <w:rFonts w:cs="Arial"/>
                <w:sz w:val="22"/>
              </w:rPr>
              <w:t xml:space="preserve">Note to Commercial Staff: </w:t>
            </w:r>
          </w:p>
          <w:p w14:paraId="792C2F85" w14:textId="147A69EA" w:rsidR="00A07C71" w:rsidRDefault="00EB0BF9" w:rsidP="00284376">
            <w:pPr>
              <w:spacing w:after="0"/>
              <w:rPr>
                <w:rFonts w:cs="Arial"/>
                <w:sz w:val="22"/>
                <w:highlight w:val="yellow"/>
              </w:rPr>
            </w:pPr>
            <w:r w:rsidRPr="00EB0BF9">
              <w:rPr>
                <w:rFonts w:cs="Arial"/>
                <w:sz w:val="22"/>
              </w:rPr>
              <w:t>ASTRID</w:t>
            </w:r>
            <w:r>
              <w:rPr>
                <w:rFonts w:cs="Arial"/>
                <w:sz w:val="22"/>
              </w:rPr>
              <w:t xml:space="preserve"> has been let and is owned by Defence Science &amp; Technology Laboratory (Dstl) and any work placed under it is subject to UK Govt DEFCONs. Full DEFCON definitions can be found here: </w:t>
            </w:r>
          </w:p>
          <w:p w14:paraId="1208E5A2" w14:textId="6D58E6B9" w:rsidR="00EB0BF9" w:rsidRPr="00284376" w:rsidRDefault="00000000" w:rsidP="00EB0BF9">
            <w:pPr>
              <w:spacing w:after="0"/>
              <w:rPr>
                <w:rFonts w:cs="Arial"/>
                <w:sz w:val="22"/>
                <w:highlight w:val="yellow"/>
              </w:rPr>
            </w:pPr>
            <w:hyperlink r:id="rId12" w:history="1">
              <w:r w:rsidR="00A07C71">
                <w:rPr>
                  <w:rStyle w:val="Hyperlink"/>
                </w:rPr>
                <w:t>https://www.aof.mod.uk/aofcontent/tactical/toolkit/content/defcons/defcon.htm</w:t>
              </w:r>
            </w:hyperlink>
            <w:r w:rsidR="00EB0BF9">
              <w:t xml:space="preserve"> (note account required to access but easy to set up)</w:t>
            </w:r>
          </w:p>
        </w:tc>
      </w:tr>
      <w:tr w:rsidR="00683350" w:rsidRPr="00284376" w14:paraId="3F674F19" w14:textId="77777777" w:rsidTr="289ECC30">
        <w:trPr>
          <w:trHeight w:val="585"/>
        </w:trPr>
        <w:tc>
          <w:tcPr>
            <w:tcW w:w="10632" w:type="dxa"/>
            <w:gridSpan w:val="4"/>
            <w:tcBorders>
              <w:top w:val="single" w:sz="4" w:space="0" w:color="auto"/>
              <w:left w:val="nil"/>
              <w:bottom w:val="single" w:sz="4" w:space="0" w:color="auto"/>
              <w:right w:val="nil"/>
            </w:tcBorders>
            <w:vAlign w:val="center"/>
          </w:tcPr>
          <w:p w14:paraId="0659D5AF" w14:textId="77777777" w:rsidR="00683350" w:rsidRPr="00284376" w:rsidRDefault="00683350" w:rsidP="00284376">
            <w:pPr>
              <w:spacing w:after="0"/>
              <w:rPr>
                <w:rFonts w:cs="Arial"/>
                <w:b/>
                <w:sz w:val="12"/>
              </w:rPr>
            </w:pPr>
          </w:p>
        </w:tc>
      </w:tr>
      <w:tr w:rsidR="00683350" w:rsidRPr="00284376" w14:paraId="018B3808" w14:textId="77777777" w:rsidTr="289ECC30">
        <w:trPr>
          <w:trHeight w:val="493"/>
        </w:trPr>
        <w:tc>
          <w:tcPr>
            <w:tcW w:w="10632" w:type="dxa"/>
            <w:gridSpan w:val="4"/>
            <w:tcBorders>
              <w:top w:val="single" w:sz="4" w:space="0" w:color="auto"/>
              <w:left w:val="single" w:sz="4" w:space="0" w:color="auto"/>
              <w:bottom w:val="single" w:sz="4" w:space="0" w:color="auto"/>
            </w:tcBorders>
            <w:vAlign w:val="center"/>
          </w:tcPr>
          <w:p w14:paraId="018B3807" w14:textId="674EA503" w:rsidR="00683350" w:rsidRPr="00284376" w:rsidRDefault="00683350" w:rsidP="00284376">
            <w:pPr>
              <w:spacing w:after="0"/>
              <w:rPr>
                <w:rFonts w:cs="Arial"/>
                <w:b/>
                <w:sz w:val="22"/>
              </w:rPr>
            </w:pPr>
            <w:r w:rsidRPr="00284376">
              <w:rPr>
                <w:rFonts w:cs="Arial"/>
                <w:b/>
                <w:sz w:val="22"/>
              </w:rPr>
              <w:t>TASKING FORM</w:t>
            </w:r>
          </w:p>
        </w:tc>
      </w:tr>
      <w:tr w:rsidR="00683350" w:rsidRPr="00284376" w14:paraId="018B380D" w14:textId="77777777" w:rsidTr="289ECC30">
        <w:trPr>
          <w:trHeight w:val="493"/>
        </w:trPr>
        <w:tc>
          <w:tcPr>
            <w:tcW w:w="1276" w:type="dxa"/>
            <w:tcBorders>
              <w:top w:val="single" w:sz="4" w:space="0" w:color="auto"/>
              <w:left w:val="single" w:sz="4" w:space="0" w:color="auto"/>
              <w:bottom w:val="single" w:sz="4" w:space="0" w:color="auto"/>
              <w:right w:val="nil"/>
            </w:tcBorders>
            <w:vAlign w:val="center"/>
          </w:tcPr>
          <w:p w14:paraId="018B3809" w14:textId="77777777" w:rsidR="00683350" w:rsidRPr="00284376" w:rsidRDefault="00683350" w:rsidP="00284376">
            <w:pPr>
              <w:spacing w:after="0"/>
              <w:rPr>
                <w:rFonts w:cs="Arial"/>
                <w:b/>
                <w:sz w:val="22"/>
              </w:rPr>
            </w:pPr>
            <w:r w:rsidRPr="00284376">
              <w:rPr>
                <w:rFonts w:cs="Arial"/>
                <w:b/>
                <w:sz w:val="22"/>
              </w:rPr>
              <w:t>To:</w:t>
            </w:r>
          </w:p>
        </w:tc>
        <w:tc>
          <w:tcPr>
            <w:tcW w:w="2694" w:type="dxa"/>
            <w:tcBorders>
              <w:left w:val="nil"/>
              <w:bottom w:val="single" w:sz="4" w:space="0" w:color="auto"/>
              <w:right w:val="single" w:sz="4" w:space="0" w:color="auto"/>
            </w:tcBorders>
            <w:vAlign w:val="center"/>
          </w:tcPr>
          <w:p w14:paraId="018B380A" w14:textId="77777777" w:rsidR="00683350" w:rsidRPr="00284376" w:rsidRDefault="00683350" w:rsidP="00284376">
            <w:pPr>
              <w:spacing w:after="0"/>
              <w:rPr>
                <w:rFonts w:cs="Arial"/>
                <w:sz w:val="22"/>
              </w:rPr>
            </w:pPr>
            <w:r w:rsidRPr="00284376">
              <w:rPr>
                <w:rFonts w:cs="Arial"/>
                <w:sz w:val="22"/>
              </w:rPr>
              <w:t>CORDA</w:t>
            </w:r>
          </w:p>
        </w:tc>
        <w:tc>
          <w:tcPr>
            <w:tcW w:w="2693" w:type="dxa"/>
            <w:tcBorders>
              <w:top w:val="single" w:sz="4" w:space="0" w:color="auto"/>
              <w:left w:val="single" w:sz="4" w:space="0" w:color="auto"/>
              <w:bottom w:val="single" w:sz="4" w:space="0" w:color="auto"/>
              <w:right w:val="nil"/>
            </w:tcBorders>
            <w:vAlign w:val="center"/>
          </w:tcPr>
          <w:p w14:paraId="018B380B" w14:textId="7C7650A4" w:rsidR="00683350" w:rsidRPr="00284376" w:rsidRDefault="00683350" w:rsidP="00284376">
            <w:pPr>
              <w:spacing w:after="0"/>
              <w:rPr>
                <w:rFonts w:cs="Arial"/>
                <w:b/>
                <w:sz w:val="22"/>
              </w:rPr>
            </w:pPr>
            <w:r w:rsidRPr="00284376">
              <w:rPr>
                <w:rFonts w:cs="Arial"/>
                <w:b/>
                <w:sz w:val="22"/>
              </w:rPr>
              <w:t>From (Organisation):</w:t>
            </w:r>
          </w:p>
        </w:tc>
        <w:tc>
          <w:tcPr>
            <w:tcW w:w="3969" w:type="dxa"/>
            <w:tcBorders>
              <w:left w:val="nil"/>
              <w:bottom w:val="single" w:sz="4" w:space="0" w:color="auto"/>
            </w:tcBorders>
            <w:shd w:val="clear" w:color="auto" w:fill="D9D9D9" w:themeFill="background1" w:themeFillShade="D9"/>
            <w:vAlign w:val="center"/>
          </w:tcPr>
          <w:p w14:paraId="018B380C" w14:textId="6A863111" w:rsidR="00683350" w:rsidRPr="00284376" w:rsidRDefault="00615D59" w:rsidP="00284376">
            <w:pPr>
              <w:spacing w:after="0"/>
              <w:rPr>
                <w:rFonts w:cs="Arial"/>
                <w:sz w:val="22"/>
              </w:rPr>
            </w:pPr>
            <w:r>
              <w:rPr>
                <w:rFonts w:cs="Arial"/>
                <w:sz w:val="22"/>
              </w:rPr>
              <w:t>MOD</w:t>
            </w:r>
          </w:p>
        </w:tc>
      </w:tr>
      <w:tr w:rsidR="00683350" w:rsidRPr="00284376" w14:paraId="018B380F" w14:textId="77777777" w:rsidTr="289ECC30">
        <w:trPr>
          <w:trHeight w:val="299"/>
        </w:trPr>
        <w:tc>
          <w:tcPr>
            <w:tcW w:w="10632" w:type="dxa"/>
            <w:gridSpan w:val="4"/>
            <w:tcBorders>
              <w:top w:val="single" w:sz="4" w:space="0" w:color="auto"/>
              <w:left w:val="nil"/>
              <w:bottom w:val="single" w:sz="4" w:space="0" w:color="auto"/>
              <w:right w:val="nil"/>
            </w:tcBorders>
            <w:vAlign w:val="center"/>
          </w:tcPr>
          <w:p w14:paraId="018B380E" w14:textId="77777777" w:rsidR="00683350" w:rsidRPr="00284376" w:rsidRDefault="00683350" w:rsidP="00284376">
            <w:pPr>
              <w:spacing w:after="0"/>
              <w:rPr>
                <w:rFonts w:cs="Arial"/>
                <w:sz w:val="12"/>
              </w:rPr>
            </w:pPr>
          </w:p>
        </w:tc>
      </w:tr>
      <w:tr w:rsidR="00683350" w:rsidRPr="00284376" w14:paraId="018B3812" w14:textId="77777777" w:rsidTr="289ECC30">
        <w:trPr>
          <w:trHeight w:val="509"/>
        </w:trPr>
        <w:tc>
          <w:tcPr>
            <w:tcW w:w="3970" w:type="dxa"/>
            <w:gridSpan w:val="2"/>
            <w:tcBorders>
              <w:top w:val="single" w:sz="4" w:space="0" w:color="auto"/>
              <w:left w:val="single" w:sz="4" w:space="0" w:color="auto"/>
              <w:bottom w:val="single" w:sz="4" w:space="0" w:color="auto"/>
            </w:tcBorders>
            <w:vAlign w:val="center"/>
          </w:tcPr>
          <w:p w14:paraId="018B3810" w14:textId="36A5B426" w:rsidR="00683350" w:rsidRPr="00284376" w:rsidRDefault="00683350" w:rsidP="00284376">
            <w:pPr>
              <w:spacing w:after="0"/>
              <w:rPr>
                <w:rFonts w:cs="Arial"/>
                <w:b/>
                <w:sz w:val="22"/>
              </w:rPr>
            </w:pPr>
            <w:r w:rsidRPr="00284376">
              <w:rPr>
                <w:rFonts w:cs="Arial"/>
                <w:b/>
                <w:sz w:val="22"/>
              </w:rPr>
              <w:t>Framework contract number:</w:t>
            </w:r>
          </w:p>
        </w:tc>
        <w:tc>
          <w:tcPr>
            <w:tcW w:w="6662" w:type="dxa"/>
            <w:gridSpan w:val="2"/>
            <w:tcBorders>
              <w:top w:val="single" w:sz="4" w:space="0" w:color="auto"/>
              <w:left w:val="single" w:sz="4" w:space="0" w:color="auto"/>
              <w:bottom w:val="single" w:sz="4" w:space="0" w:color="auto"/>
            </w:tcBorders>
            <w:shd w:val="clear" w:color="auto" w:fill="auto"/>
            <w:vAlign w:val="center"/>
          </w:tcPr>
          <w:p w14:paraId="018B3811" w14:textId="17712F63" w:rsidR="00683350" w:rsidRPr="00284376" w:rsidRDefault="00683350" w:rsidP="00284376">
            <w:pPr>
              <w:spacing w:after="0"/>
              <w:rPr>
                <w:rFonts w:cs="Arial"/>
                <w:sz w:val="22"/>
              </w:rPr>
            </w:pPr>
            <w:r w:rsidRPr="00284376">
              <w:rPr>
                <w:rFonts w:cs="Arial"/>
                <w:sz w:val="22"/>
              </w:rPr>
              <w:t>DSTL/AGR/01142/01</w:t>
            </w:r>
          </w:p>
        </w:tc>
      </w:tr>
      <w:tr w:rsidR="00683350" w:rsidRPr="00284376" w14:paraId="018B3815" w14:textId="77777777" w:rsidTr="289ECC30">
        <w:trPr>
          <w:trHeight w:val="509"/>
        </w:trPr>
        <w:tc>
          <w:tcPr>
            <w:tcW w:w="3970" w:type="dxa"/>
            <w:gridSpan w:val="2"/>
            <w:tcBorders>
              <w:top w:val="single" w:sz="4" w:space="0" w:color="auto"/>
              <w:left w:val="single" w:sz="4" w:space="0" w:color="auto"/>
              <w:bottom w:val="single" w:sz="4" w:space="0" w:color="auto"/>
            </w:tcBorders>
            <w:vAlign w:val="center"/>
          </w:tcPr>
          <w:p w14:paraId="018B3813" w14:textId="77777777" w:rsidR="00683350" w:rsidRPr="00284376" w:rsidRDefault="00683350" w:rsidP="00284376">
            <w:pPr>
              <w:spacing w:after="0"/>
              <w:rPr>
                <w:rFonts w:cs="Arial"/>
                <w:b/>
                <w:sz w:val="22"/>
              </w:rPr>
            </w:pPr>
            <w:r w:rsidRPr="00284376">
              <w:rPr>
                <w:rFonts w:cs="Arial"/>
                <w:b/>
                <w:sz w:val="22"/>
              </w:rPr>
              <w:t>Agreed quotation date (if known):</w:t>
            </w:r>
          </w:p>
        </w:tc>
        <w:tc>
          <w:tcPr>
            <w:tcW w:w="6662" w:type="dxa"/>
            <w:gridSpan w:val="2"/>
            <w:tcBorders>
              <w:top w:val="single" w:sz="4" w:space="0" w:color="auto"/>
              <w:left w:val="single" w:sz="4" w:space="0" w:color="auto"/>
              <w:bottom w:val="single" w:sz="4" w:space="0" w:color="auto"/>
            </w:tcBorders>
            <w:shd w:val="clear" w:color="auto" w:fill="D9D9D9" w:themeFill="background1" w:themeFillShade="D9"/>
            <w:vAlign w:val="center"/>
          </w:tcPr>
          <w:p w14:paraId="018B3814" w14:textId="77777777" w:rsidR="00683350" w:rsidRPr="00284376" w:rsidRDefault="00683350" w:rsidP="00284376">
            <w:pPr>
              <w:spacing w:after="0"/>
              <w:rPr>
                <w:rFonts w:cs="Arial"/>
                <w:sz w:val="22"/>
                <w:highlight w:val="lightGray"/>
              </w:rPr>
            </w:pPr>
          </w:p>
        </w:tc>
      </w:tr>
      <w:tr w:rsidR="00683350" w:rsidRPr="00284376" w14:paraId="018B3817" w14:textId="77777777" w:rsidTr="289ECC30">
        <w:trPr>
          <w:trHeight w:val="299"/>
        </w:trPr>
        <w:tc>
          <w:tcPr>
            <w:tcW w:w="10632" w:type="dxa"/>
            <w:gridSpan w:val="4"/>
            <w:tcBorders>
              <w:top w:val="single" w:sz="4" w:space="0" w:color="auto"/>
              <w:left w:val="nil"/>
              <w:bottom w:val="single" w:sz="4" w:space="0" w:color="auto"/>
              <w:right w:val="nil"/>
            </w:tcBorders>
            <w:vAlign w:val="center"/>
          </w:tcPr>
          <w:p w14:paraId="018B3816" w14:textId="77777777" w:rsidR="00683350" w:rsidRPr="00284376" w:rsidRDefault="00683350" w:rsidP="00284376">
            <w:pPr>
              <w:spacing w:after="0"/>
              <w:rPr>
                <w:rFonts w:cs="Arial"/>
                <w:sz w:val="2"/>
                <w:highlight w:val="yellow"/>
              </w:rPr>
            </w:pPr>
          </w:p>
        </w:tc>
      </w:tr>
      <w:tr w:rsidR="00683350" w:rsidRPr="00284376" w14:paraId="018B3819" w14:textId="77777777" w:rsidTr="289ECC30">
        <w:trPr>
          <w:trHeight w:val="509"/>
        </w:trPr>
        <w:tc>
          <w:tcPr>
            <w:tcW w:w="10632" w:type="dxa"/>
            <w:gridSpan w:val="4"/>
            <w:tcBorders>
              <w:top w:val="single" w:sz="4" w:space="0" w:color="auto"/>
              <w:left w:val="single" w:sz="4" w:space="0" w:color="auto"/>
              <w:bottom w:val="single" w:sz="4" w:space="0" w:color="auto"/>
            </w:tcBorders>
            <w:vAlign w:val="center"/>
          </w:tcPr>
          <w:p w14:paraId="018B3818" w14:textId="6C61A48A" w:rsidR="00683350" w:rsidRPr="00284376" w:rsidRDefault="00683350" w:rsidP="00284376">
            <w:pPr>
              <w:spacing w:after="0"/>
              <w:rPr>
                <w:rFonts w:cs="Arial"/>
                <w:sz w:val="22"/>
                <w:highlight w:val="yellow"/>
              </w:rPr>
            </w:pPr>
            <w:r w:rsidRPr="00284376">
              <w:rPr>
                <w:rFonts w:cs="Arial"/>
                <w:b/>
                <w:sz w:val="22"/>
              </w:rPr>
              <w:t xml:space="preserve">REQUIREMENT </w:t>
            </w:r>
            <w:r w:rsidR="00D618BC" w:rsidRPr="00284376">
              <w:rPr>
                <w:rFonts w:cs="Arial"/>
                <w:b/>
                <w:sz w:val="22"/>
              </w:rPr>
              <w:t xml:space="preserve">SUMMARY </w:t>
            </w:r>
            <w:r w:rsidRPr="00284376">
              <w:rPr>
                <w:rFonts w:cs="Arial"/>
                <w:b/>
                <w:sz w:val="22"/>
              </w:rPr>
              <w:t xml:space="preserve">AND </w:t>
            </w:r>
            <w:r w:rsidR="00D618BC" w:rsidRPr="00284376">
              <w:rPr>
                <w:rFonts w:cs="Arial"/>
                <w:b/>
                <w:sz w:val="22"/>
              </w:rPr>
              <w:t xml:space="preserve">AUTHORITY </w:t>
            </w:r>
            <w:r w:rsidRPr="00284376">
              <w:rPr>
                <w:rFonts w:cs="Arial"/>
                <w:b/>
                <w:sz w:val="22"/>
              </w:rPr>
              <w:t>CONTACTS:</w:t>
            </w:r>
          </w:p>
        </w:tc>
      </w:tr>
      <w:tr w:rsidR="00683350" w:rsidRPr="00284376" w14:paraId="018B381D" w14:textId="77777777" w:rsidTr="289ECC30">
        <w:trPr>
          <w:trHeight w:val="818"/>
        </w:trPr>
        <w:tc>
          <w:tcPr>
            <w:tcW w:w="3970" w:type="dxa"/>
            <w:gridSpan w:val="2"/>
            <w:tcBorders>
              <w:top w:val="single" w:sz="4" w:space="0" w:color="auto"/>
              <w:left w:val="single" w:sz="4" w:space="0" w:color="auto"/>
              <w:bottom w:val="single" w:sz="4" w:space="0" w:color="auto"/>
            </w:tcBorders>
            <w:vAlign w:val="center"/>
          </w:tcPr>
          <w:p w14:paraId="018B381A" w14:textId="77777777" w:rsidR="00683350" w:rsidRPr="00284376" w:rsidRDefault="00683350" w:rsidP="00284376">
            <w:pPr>
              <w:spacing w:after="0"/>
              <w:rPr>
                <w:rFonts w:cs="Arial"/>
                <w:b/>
                <w:sz w:val="22"/>
              </w:rPr>
            </w:pPr>
            <w:r w:rsidRPr="00284376">
              <w:rPr>
                <w:rFonts w:cs="Arial"/>
                <w:b/>
                <w:sz w:val="22"/>
              </w:rPr>
              <w:t xml:space="preserve">Project Manager </w:t>
            </w:r>
          </w:p>
          <w:p w14:paraId="018B381B" w14:textId="77777777" w:rsidR="00683350" w:rsidRPr="00284376" w:rsidRDefault="00683350" w:rsidP="00284376">
            <w:pPr>
              <w:spacing w:after="0"/>
              <w:rPr>
                <w:rFonts w:cs="Arial"/>
                <w:b/>
                <w:sz w:val="22"/>
              </w:rPr>
            </w:pPr>
            <w:r w:rsidRPr="00284376">
              <w:rPr>
                <w:rFonts w:cs="Arial"/>
                <w:b/>
                <w:sz w:val="22"/>
              </w:rPr>
              <w:t>(name &amp; telephone)</w:t>
            </w:r>
          </w:p>
        </w:tc>
        <w:tc>
          <w:tcPr>
            <w:tcW w:w="6662" w:type="dxa"/>
            <w:gridSpan w:val="2"/>
            <w:tcBorders>
              <w:top w:val="single" w:sz="4" w:space="0" w:color="auto"/>
              <w:left w:val="single" w:sz="4" w:space="0" w:color="auto"/>
              <w:bottom w:val="single" w:sz="4" w:space="0" w:color="auto"/>
            </w:tcBorders>
            <w:shd w:val="clear" w:color="auto" w:fill="D9D9D9" w:themeFill="background1" w:themeFillShade="D9"/>
            <w:vAlign w:val="center"/>
          </w:tcPr>
          <w:p w14:paraId="018B381C" w14:textId="56FA94B3" w:rsidR="00207F21" w:rsidRPr="00284376" w:rsidRDefault="008E0C58" w:rsidP="12C71DA4">
            <w:pPr>
              <w:spacing w:after="0"/>
              <w:rPr>
                <w:rFonts w:cs="Arial"/>
                <w:sz w:val="22"/>
              </w:rPr>
            </w:pPr>
            <w:r>
              <w:rPr>
                <w:rFonts w:cs="Arial"/>
                <w:sz w:val="22"/>
              </w:rPr>
              <w:t>REDACTED</w:t>
            </w:r>
          </w:p>
        </w:tc>
      </w:tr>
      <w:tr w:rsidR="00683350" w:rsidRPr="00284376" w14:paraId="018B3821" w14:textId="77777777" w:rsidTr="289ECC30">
        <w:trPr>
          <w:trHeight w:val="845"/>
        </w:trPr>
        <w:tc>
          <w:tcPr>
            <w:tcW w:w="3970" w:type="dxa"/>
            <w:gridSpan w:val="2"/>
            <w:tcBorders>
              <w:top w:val="single" w:sz="4" w:space="0" w:color="auto"/>
              <w:left w:val="single" w:sz="4" w:space="0" w:color="auto"/>
              <w:bottom w:val="single" w:sz="4" w:space="0" w:color="auto"/>
            </w:tcBorders>
            <w:vAlign w:val="center"/>
          </w:tcPr>
          <w:p w14:paraId="018B381E" w14:textId="77777777" w:rsidR="00683350" w:rsidRPr="00284376" w:rsidRDefault="00683350" w:rsidP="00284376">
            <w:pPr>
              <w:spacing w:after="0"/>
              <w:rPr>
                <w:rFonts w:cs="Arial"/>
                <w:b/>
                <w:sz w:val="22"/>
              </w:rPr>
            </w:pPr>
            <w:r w:rsidRPr="00284376">
              <w:rPr>
                <w:rFonts w:cs="Arial"/>
                <w:b/>
                <w:sz w:val="22"/>
              </w:rPr>
              <w:t>Technical Lead</w:t>
            </w:r>
          </w:p>
          <w:p w14:paraId="018B381F" w14:textId="77777777" w:rsidR="00683350" w:rsidRPr="00284376" w:rsidRDefault="00683350" w:rsidP="00284376">
            <w:pPr>
              <w:spacing w:after="0"/>
              <w:rPr>
                <w:rFonts w:cs="Arial"/>
                <w:b/>
                <w:sz w:val="22"/>
              </w:rPr>
            </w:pPr>
            <w:r w:rsidRPr="00284376">
              <w:rPr>
                <w:rFonts w:cs="Arial"/>
                <w:b/>
                <w:sz w:val="22"/>
              </w:rPr>
              <w:t>(name &amp; telephone)</w:t>
            </w:r>
          </w:p>
        </w:tc>
        <w:tc>
          <w:tcPr>
            <w:tcW w:w="6662" w:type="dxa"/>
            <w:gridSpan w:val="2"/>
            <w:tcBorders>
              <w:top w:val="single" w:sz="4" w:space="0" w:color="auto"/>
              <w:left w:val="single" w:sz="4" w:space="0" w:color="auto"/>
              <w:bottom w:val="single" w:sz="4" w:space="0" w:color="auto"/>
            </w:tcBorders>
            <w:shd w:val="clear" w:color="auto" w:fill="D9D9D9" w:themeFill="background1" w:themeFillShade="D9"/>
            <w:vAlign w:val="center"/>
          </w:tcPr>
          <w:p w14:paraId="018B3820" w14:textId="68767C63" w:rsidR="00683350" w:rsidRPr="00284376" w:rsidRDefault="008E0C58" w:rsidP="00207F21">
            <w:pPr>
              <w:spacing w:after="0"/>
              <w:rPr>
                <w:rFonts w:cs="Arial"/>
                <w:sz w:val="22"/>
              </w:rPr>
            </w:pPr>
            <w:r>
              <w:rPr>
                <w:rFonts w:cs="Arial"/>
                <w:sz w:val="22"/>
              </w:rPr>
              <w:t>REDACTED</w:t>
            </w:r>
          </w:p>
        </w:tc>
      </w:tr>
      <w:tr w:rsidR="00683350" w:rsidRPr="00284376" w14:paraId="4D0A1BAB" w14:textId="77777777" w:rsidTr="289ECC30">
        <w:trPr>
          <w:trHeight w:val="843"/>
        </w:trPr>
        <w:tc>
          <w:tcPr>
            <w:tcW w:w="3970" w:type="dxa"/>
            <w:gridSpan w:val="2"/>
            <w:tcBorders>
              <w:top w:val="single" w:sz="4" w:space="0" w:color="auto"/>
              <w:left w:val="single" w:sz="4" w:space="0" w:color="auto"/>
              <w:bottom w:val="single" w:sz="4" w:space="0" w:color="auto"/>
            </w:tcBorders>
            <w:vAlign w:val="center"/>
          </w:tcPr>
          <w:p w14:paraId="7E3B9408" w14:textId="1214955D" w:rsidR="00683350" w:rsidRPr="00284376" w:rsidRDefault="00683350" w:rsidP="00284376">
            <w:pPr>
              <w:spacing w:after="0"/>
              <w:rPr>
                <w:rFonts w:cs="Arial"/>
                <w:b/>
                <w:sz w:val="22"/>
              </w:rPr>
            </w:pPr>
            <w:r w:rsidRPr="00284376">
              <w:rPr>
                <w:rFonts w:cs="Arial"/>
                <w:b/>
                <w:sz w:val="22"/>
              </w:rPr>
              <w:t>Commercial Officer</w:t>
            </w:r>
          </w:p>
          <w:p w14:paraId="7BA043F8" w14:textId="4EAAF0AA" w:rsidR="00683350" w:rsidRPr="00284376" w:rsidRDefault="00683350" w:rsidP="00284376">
            <w:pPr>
              <w:spacing w:after="0"/>
              <w:rPr>
                <w:rFonts w:cs="Arial"/>
                <w:b/>
                <w:sz w:val="22"/>
              </w:rPr>
            </w:pPr>
            <w:r w:rsidRPr="00284376">
              <w:rPr>
                <w:rFonts w:cs="Arial"/>
                <w:b/>
                <w:sz w:val="22"/>
              </w:rPr>
              <w:t>(name &amp; telephone)</w:t>
            </w:r>
          </w:p>
        </w:tc>
        <w:tc>
          <w:tcPr>
            <w:tcW w:w="6662" w:type="dxa"/>
            <w:gridSpan w:val="2"/>
            <w:tcBorders>
              <w:top w:val="single" w:sz="4" w:space="0" w:color="auto"/>
              <w:left w:val="single" w:sz="4" w:space="0" w:color="auto"/>
              <w:bottom w:val="single" w:sz="4" w:space="0" w:color="auto"/>
            </w:tcBorders>
            <w:shd w:val="clear" w:color="auto" w:fill="D9D9D9" w:themeFill="background1" w:themeFillShade="D9"/>
            <w:vAlign w:val="center"/>
          </w:tcPr>
          <w:p w14:paraId="4E5C7BE7" w14:textId="58FB8F48" w:rsidR="00683350" w:rsidRPr="00284376" w:rsidRDefault="008E0C58" w:rsidP="289ECC30">
            <w:pPr>
              <w:spacing w:after="0"/>
              <w:rPr>
                <w:rFonts w:cs="Arial"/>
                <w:sz w:val="22"/>
              </w:rPr>
            </w:pPr>
            <w:r>
              <w:rPr>
                <w:rFonts w:cs="Arial"/>
                <w:sz w:val="22"/>
              </w:rPr>
              <w:t>REDACTED</w:t>
            </w:r>
          </w:p>
        </w:tc>
      </w:tr>
      <w:tr w:rsidR="00683350" w:rsidRPr="00284376" w14:paraId="018B3824" w14:textId="77777777" w:rsidTr="289ECC30">
        <w:trPr>
          <w:trHeight w:val="827"/>
        </w:trPr>
        <w:tc>
          <w:tcPr>
            <w:tcW w:w="3970" w:type="dxa"/>
            <w:gridSpan w:val="2"/>
            <w:tcBorders>
              <w:top w:val="single" w:sz="4" w:space="0" w:color="auto"/>
              <w:left w:val="single" w:sz="4" w:space="0" w:color="auto"/>
              <w:bottom w:val="single" w:sz="4" w:space="0" w:color="auto"/>
            </w:tcBorders>
            <w:vAlign w:val="center"/>
          </w:tcPr>
          <w:p w14:paraId="018B3822" w14:textId="33D45712" w:rsidR="00683350" w:rsidRPr="00284376" w:rsidRDefault="00683350" w:rsidP="00284376">
            <w:pPr>
              <w:spacing w:after="0"/>
              <w:rPr>
                <w:rFonts w:cs="Arial"/>
                <w:b/>
                <w:sz w:val="22"/>
              </w:rPr>
            </w:pPr>
            <w:r w:rsidRPr="00284376">
              <w:rPr>
                <w:rFonts w:cs="Arial"/>
                <w:b/>
                <w:sz w:val="22"/>
              </w:rPr>
              <w:t xml:space="preserve">Task title </w:t>
            </w:r>
            <w:r w:rsidRPr="00850928">
              <w:rPr>
                <w:rFonts w:cs="Arial"/>
                <w:sz w:val="18"/>
              </w:rPr>
              <w:t xml:space="preserve">(for Dstl: max 30 characters </w:t>
            </w:r>
            <w:proofErr w:type="spellStart"/>
            <w:r w:rsidRPr="00850928">
              <w:rPr>
                <w:rFonts w:cs="Arial"/>
                <w:sz w:val="18"/>
              </w:rPr>
              <w:t>inc</w:t>
            </w:r>
            <w:proofErr w:type="spellEnd"/>
            <w:r w:rsidRPr="00850928">
              <w:rPr>
                <w:rFonts w:cs="Arial"/>
                <w:sz w:val="18"/>
              </w:rPr>
              <w:t xml:space="preserve"> AST/ prefix)</w:t>
            </w:r>
          </w:p>
        </w:tc>
        <w:tc>
          <w:tcPr>
            <w:tcW w:w="6662" w:type="dxa"/>
            <w:gridSpan w:val="2"/>
            <w:tcBorders>
              <w:top w:val="single" w:sz="4" w:space="0" w:color="auto"/>
              <w:left w:val="single" w:sz="4" w:space="0" w:color="auto"/>
              <w:bottom w:val="single" w:sz="4" w:space="0" w:color="auto"/>
            </w:tcBorders>
            <w:shd w:val="clear" w:color="auto" w:fill="D9D9D9" w:themeFill="background1" w:themeFillShade="D9"/>
            <w:vAlign w:val="center"/>
          </w:tcPr>
          <w:p w14:paraId="018B3823" w14:textId="79605D90" w:rsidR="00683350" w:rsidRPr="00284376" w:rsidRDefault="00E50F0F" w:rsidP="12C71DA4">
            <w:pPr>
              <w:spacing w:after="0"/>
              <w:rPr>
                <w:rFonts w:cs="Arial"/>
                <w:sz w:val="22"/>
              </w:rPr>
            </w:pPr>
            <w:r>
              <w:rPr>
                <w:rFonts w:cs="Arial"/>
                <w:sz w:val="22"/>
              </w:rPr>
              <w:t xml:space="preserve">Armoured </w:t>
            </w:r>
            <w:r w:rsidR="00A21526">
              <w:rPr>
                <w:rFonts w:cs="Arial"/>
                <w:sz w:val="22"/>
              </w:rPr>
              <w:t>Brigade Combat Team – Optimisation and Experimentation Campaign</w:t>
            </w:r>
          </w:p>
        </w:tc>
      </w:tr>
      <w:tr w:rsidR="00683350" w:rsidRPr="00284376" w14:paraId="018B3827" w14:textId="77777777" w:rsidTr="289ECC30">
        <w:trPr>
          <w:trHeight w:val="509"/>
        </w:trPr>
        <w:tc>
          <w:tcPr>
            <w:tcW w:w="3970" w:type="dxa"/>
            <w:gridSpan w:val="2"/>
            <w:tcBorders>
              <w:top w:val="single" w:sz="4" w:space="0" w:color="auto"/>
              <w:left w:val="single" w:sz="4" w:space="0" w:color="auto"/>
              <w:bottom w:val="single" w:sz="4" w:space="0" w:color="auto"/>
            </w:tcBorders>
            <w:vAlign w:val="center"/>
          </w:tcPr>
          <w:p w14:paraId="018B3825" w14:textId="77777777" w:rsidR="00683350" w:rsidRPr="00284376" w:rsidRDefault="00683350" w:rsidP="00284376">
            <w:pPr>
              <w:spacing w:after="0"/>
              <w:rPr>
                <w:rFonts w:cs="Arial"/>
                <w:b/>
                <w:sz w:val="22"/>
              </w:rPr>
            </w:pPr>
            <w:r w:rsidRPr="00284376">
              <w:rPr>
                <w:rFonts w:cs="Arial"/>
                <w:b/>
                <w:sz w:val="22"/>
              </w:rPr>
              <w:t>Anticipated start date</w:t>
            </w:r>
          </w:p>
        </w:tc>
        <w:tc>
          <w:tcPr>
            <w:tcW w:w="6662" w:type="dxa"/>
            <w:gridSpan w:val="2"/>
            <w:tcBorders>
              <w:top w:val="single" w:sz="4" w:space="0" w:color="auto"/>
              <w:left w:val="single" w:sz="4" w:space="0" w:color="auto"/>
              <w:bottom w:val="single" w:sz="4" w:space="0" w:color="auto"/>
            </w:tcBorders>
            <w:shd w:val="clear" w:color="auto" w:fill="D9D9D9" w:themeFill="background1" w:themeFillShade="D9"/>
            <w:vAlign w:val="center"/>
          </w:tcPr>
          <w:p w14:paraId="018B3826" w14:textId="7BB034E5" w:rsidR="00683350" w:rsidRPr="00284376" w:rsidRDefault="00A21526" w:rsidP="12C71DA4">
            <w:pPr>
              <w:spacing w:after="0"/>
              <w:rPr>
                <w:rFonts w:cs="Arial"/>
                <w:sz w:val="22"/>
              </w:rPr>
            </w:pPr>
            <w:r>
              <w:rPr>
                <w:rFonts w:cs="Arial"/>
                <w:sz w:val="22"/>
              </w:rPr>
              <w:t>1</w:t>
            </w:r>
            <w:r w:rsidRPr="00A21526">
              <w:rPr>
                <w:rFonts w:cs="Arial"/>
                <w:sz w:val="22"/>
                <w:vertAlign w:val="superscript"/>
              </w:rPr>
              <w:t>st</w:t>
            </w:r>
            <w:r>
              <w:rPr>
                <w:rFonts w:cs="Arial"/>
                <w:sz w:val="22"/>
              </w:rPr>
              <w:t xml:space="preserve"> April 2023</w:t>
            </w:r>
          </w:p>
        </w:tc>
      </w:tr>
      <w:tr w:rsidR="00683350" w:rsidRPr="00284376" w14:paraId="018B382A" w14:textId="77777777" w:rsidTr="289ECC30">
        <w:trPr>
          <w:trHeight w:val="651"/>
        </w:trPr>
        <w:tc>
          <w:tcPr>
            <w:tcW w:w="3970" w:type="dxa"/>
            <w:gridSpan w:val="2"/>
            <w:tcBorders>
              <w:top w:val="single" w:sz="4" w:space="0" w:color="auto"/>
              <w:left w:val="single" w:sz="4" w:space="0" w:color="auto"/>
              <w:bottom w:val="single" w:sz="4" w:space="0" w:color="auto"/>
            </w:tcBorders>
            <w:vAlign w:val="center"/>
          </w:tcPr>
          <w:p w14:paraId="018B3828" w14:textId="77777777" w:rsidR="00683350" w:rsidRPr="00284376" w:rsidRDefault="00683350" w:rsidP="00284376">
            <w:pPr>
              <w:spacing w:after="0"/>
              <w:rPr>
                <w:rFonts w:cs="Arial"/>
                <w:b/>
                <w:sz w:val="22"/>
              </w:rPr>
            </w:pPr>
            <w:r w:rsidRPr="00284376">
              <w:rPr>
                <w:rFonts w:cs="Arial"/>
                <w:b/>
                <w:sz w:val="22"/>
              </w:rPr>
              <w:t>Anticipated end date (core work)</w:t>
            </w:r>
          </w:p>
        </w:tc>
        <w:tc>
          <w:tcPr>
            <w:tcW w:w="6662" w:type="dxa"/>
            <w:gridSpan w:val="2"/>
            <w:tcBorders>
              <w:top w:val="single" w:sz="4" w:space="0" w:color="auto"/>
              <w:left w:val="single" w:sz="4" w:space="0" w:color="auto"/>
              <w:bottom w:val="single" w:sz="4" w:space="0" w:color="auto"/>
            </w:tcBorders>
            <w:shd w:val="clear" w:color="auto" w:fill="D9D9D9" w:themeFill="background1" w:themeFillShade="D9"/>
            <w:vAlign w:val="center"/>
          </w:tcPr>
          <w:p w14:paraId="018B3829" w14:textId="12E8E947" w:rsidR="00683350" w:rsidRPr="00284376" w:rsidRDefault="00A21526" w:rsidP="12C71DA4">
            <w:pPr>
              <w:spacing w:after="0"/>
              <w:rPr>
                <w:rFonts w:cs="Arial"/>
                <w:sz w:val="22"/>
              </w:rPr>
            </w:pPr>
            <w:r>
              <w:rPr>
                <w:rFonts w:cs="Arial"/>
                <w:sz w:val="22"/>
              </w:rPr>
              <w:t>31</w:t>
            </w:r>
            <w:r w:rsidRPr="00A21526">
              <w:rPr>
                <w:rFonts w:cs="Arial"/>
                <w:sz w:val="22"/>
                <w:vertAlign w:val="superscript"/>
              </w:rPr>
              <w:t>st</w:t>
            </w:r>
            <w:r>
              <w:rPr>
                <w:rFonts w:cs="Arial"/>
                <w:sz w:val="22"/>
              </w:rPr>
              <w:t xml:space="preserve"> March 2027</w:t>
            </w:r>
          </w:p>
        </w:tc>
      </w:tr>
      <w:tr w:rsidR="00683350" w:rsidRPr="00284376" w14:paraId="018B382D" w14:textId="77777777" w:rsidTr="289ECC30">
        <w:trPr>
          <w:trHeight w:val="509"/>
        </w:trPr>
        <w:tc>
          <w:tcPr>
            <w:tcW w:w="3970" w:type="dxa"/>
            <w:gridSpan w:val="2"/>
            <w:tcBorders>
              <w:top w:val="single" w:sz="4" w:space="0" w:color="auto"/>
              <w:left w:val="single" w:sz="4" w:space="0" w:color="auto"/>
              <w:bottom w:val="single" w:sz="4" w:space="0" w:color="auto"/>
            </w:tcBorders>
            <w:vAlign w:val="center"/>
          </w:tcPr>
          <w:p w14:paraId="018B382B" w14:textId="77777777" w:rsidR="00683350" w:rsidRPr="00284376" w:rsidRDefault="00683350" w:rsidP="00284376">
            <w:pPr>
              <w:spacing w:after="0"/>
              <w:rPr>
                <w:rFonts w:cs="Arial"/>
                <w:b/>
                <w:sz w:val="22"/>
              </w:rPr>
            </w:pPr>
            <w:r w:rsidRPr="00284376">
              <w:rPr>
                <w:rFonts w:cs="Arial"/>
                <w:b/>
                <w:sz w:val="22"/>
              </w:rPr>
              <w:t>Anticipated end date (options)</w:t>
            </w:r>
          </w:p>
        </w:tc>
        <w:tc>
          <w:tcPr>
            <w:tcW w:w="6662" w:type="dxa"/>
            <w:gridSpan w:val="2"/>
            <w:tcBorders>
              <w:top w:val="single" w:sz="4" w:space="0" w:color="auto"/>
              <w:left w:val="single" w:sz="4" w:space="0" w:color="auto"/>
              <w:bottom w:val="single" w:sz="4" w:space="0" w:color="auto"/>
            </w:tcBorders>
            <w:shd w:val="clear" w:color="auto" w:fill="D9D9D9" w:themeFill="background1" w:themeFillShade="D9"/>
            <w:vAlign w:val="center"/>
          </w:tcPr>
          <w:p w14:paraId="018B382C" w14:textId="700505FD" w:rsidR="00683350" w:rsidRPr="00284376" w:rsidRDefault="00615D59" w:rsidP="00284376">
            <w:pPr>
              <w:spacing w:after="0"/>
              <w:rPr>
                <w:rFonts w:cs="Arial"/>
                <w:sz w:val="22"/>
              </w:rPr>
            </w:pPr>
            <w:r>
              <w:rPr>
                <w:rFonts w:cs="Arial"/>
                <w:sz w:val="22"/>
              </w:rPr>
              <w:t>N/A</w:t>
            </w:r>
          </w:p>
        </w:tc>
      </w:tr>
      <w:tr w:rsidR="00683350" w:rsidRPr="00284376" w14:paraId="018B3830" w14:textId="77777777" w:rsidTr="289ECC30">
        <w:trPr>
          <w:trHeight w:val="509"/>
        </w:trPr>
        <w:tc>
          <w:tcPr>
            <w:tcW w:w="3970" w:type="dxa"/>
            <w:gridSpan w:val="2"/>
            <w:tcBorders>
              <w:top w:val="single" w:sz="4" w:space="0" w:color="auto"/>
              <w:left w:val="single" w:sz="4" w:space="0" w:color="auto"/>
              <w:bottom w:val="single" w:sz="4" w:space="0" w:color="auto"/>
            </w:tcBorders>
            <w:vAlign w:val="center"/>
          </w:tcPr>
          <w:p w14:paraId="018B382E" w14:textId="3C79285C" w:rsidR="00683350" w:rsidRPr="00284376" w:rsidRDefault="00683350" w:rsidP="00284376">
            <w:pPr>
              <w:spacing w:after="0"/>
              <w:rPr>
                <w:rFonts w:cs="Arial"/>
                <w:b/>
                <w:sz w:val="22"/>
              </w:rPr>
            </w:pPr>
            <w:r w:rsidRPr="00284376">
              <w:rPr>
                <w:rFonts w:cs="Arial"/>
                <w:b/>
                <w:sz w:val="22"/>
              </w:rPr>
              <w:t>Requisition or Purchase Order ref</w:t>
            </w:r>
          </w:p>
        </w:tc>
        <w:tc>
          <w:tcPr>
            <w:tcW w:w="6662" w:type="dxa"/>
            <w:gridSpan w:val="2"/>
            <w:tcBorders>
              <w:top w:val="single" w:sz="4" w:space="0" w:color="auto"/>
              <w:left w:val="single" w:sz="4" w:space="0" w:color="auto"/>
              <w:bottom w:val="single" w:sz="4" w:space="0" w:color="auto"/>
            </w:tcBorders>
            <w:shd w:val="clear" w:color="auto" w:fill="D9D9D9" w:themeFill="background1" w:themeFillShade="D9"/>
            <w:vAlign w:val="center"/>
          </w:tcPr>
          <w:p w14:paraId="018B382F" w14:textId="356FD3BF" w:rsidR="00683350" w:rsidRPr="00284376" w:rsidRDefault="00615D59" w:rsidP="00284376">
            <w:pPr>
              <w:spacing w:after="0"/>
              <w:rPr>
                <w:rFonts w:cs="Arial"/>
                <w:sz w:val="22"/>
              </w:rPr>
            </w:pPr>
            <w:r>
              <w:rPr>
                <w:rFonts w:cs="Arial"/>
                <w:sz w:val="22"/>
              </w:rPr>
              <w:t>TBC</w:t>
            </w:r>
          </w:p>
        </w:tc>
      </w:tr>
      <w:tr w:rsidR="00683350" w:rsidRPr="00284376" w14:paraId="018B3833" w14:textId="77777777" w:rsidTr="289ECC30">
        <w:trPr>
          <w:trHeight w:val="509"/>
        </w:trPr>
        <w:tc>
          <w:tcPr>
            <w:tcW w:w="3970" w:type="dxa"/>
            <w:gridSpan w:val="2"/>
            <w:tcBorders>
              <w:top w:val="single" w:sz="4" w:space="0" w:color="auto"/>
              <w:left w:val="single" w:sz="4" w:space="0" w:color="auto"/>
              <w:bottom w:val="single" w:sz="4" w:space="0" w:color="auto"/>
            </w:tcBorders>
            <w:vAlign w:val="center"/>
          </w:tcPr>
          <w:p w14:paraId="018B3831" w14:textId="432F2007" w:rsidR="00683350" w:rsidRPr="00284376" w:rsidRDefault="00683350" w:rsidP="00284376">
            <w:pPr>
              <w:spacing w:after="0"/>
              <w:rPr>
                <w:rFonts w:cs="Arial"/>
                <w:b/>
                <w:sz w:val="22"/>
              </w:rPr>
            </w:pPr>
            <w:r w:rsidRPr="00284376">
              <w:rPr>
                <w:rFonts w:cs="Arial"/>
                <w:b/>
                <w:sz w:val="22"/>
              </w:rPr>
              <w:t>ASTRID task number</w:t>
            </w:r>
          </w:p>
        </w:tc>
        <w:tc>
          <w:tcPr>
            <w:tcW w:w="6662" w:type="dxa"/>
            <w:gridSpan w:val="2"/>
            <w:tcBorders>
              <w:top w:val="single" w:sz="4" w:space="0" w:color="auto"/>
              <w:left w:val="single" w:sz="4" w:space="0" w:color="auto"/>
              <w:bottom w:val="single" w:sz="4" w:space="0" w:color="auto"/>
            </w:tcBorders>
            <w:shd w:val="clear" w:color="auto" w:fill="D9D9D9" w:themeFill="background1" w:themeFillShade="D9"/>
            <w:vAlign w:val="center"/>
          </w:tcPr>
          <w:p w14:paraId="018B3832" w14:textId="68EC56BF" w:rsidR="00683350" w:rsidRPr="00284376" w:rsidRDefault="56DA32D4" w:rsidP="12C71DA4">
            <w:pPr>
              <w:spacing w:after="0"/>
              <w:rPr>
                <w:rFonts w:cs="Arial"/>
                <w:sz w:val="22"/>
              </w:rPr>
            </w:pPr>
            <w:r w:rsidRPr="12C71DA4">
              <w:rPr>
                <w:rFonts w:cs="Arial"/>
                <w:sz w:val="22"/>
              </w:rPr>
              <w:t xml:space="preserve">Task </w:t>
            </w:r>
            <w:r w:rsidR="00207F21">
              <w:rPr>
                <w:rFonts w:cs="Arial"/>
                <w:sz w:val="22"/>
              </w:rPr>
              <w:t>268</w:t>
            </w:r>
          </w:p>
        </w:tc>
      </w:tr>
      <w:tr w:rsidR="00683350" w:rsidRPr="00284376" w14:paraId="018B3836" w14:textId="77777777" w:rsidTr="289ECC30">
        <w:trPr>
          <w:trHeight w:val="509"/>
        </w:trPr>
        <w:tc>
          <w:tcPr>
            <w:tcW w:w="3970" w:type="dxa"/>
            <w:gridSpan w:val="2"/>
            <w:tcBorders>
              <w:top w:val="single" w:sz="4" w:space="0" w:color="auto"/>
              <w:left w:val="single" w:sz="4" w:space="0" w:color="auto"/>
              <w:bottom w:val="single" w:sz="4" w:space="0" w:color="auto"/>
            </w:tcBorders>
            <w:vAlign w:val="center"/>
          </w:tcPr>
          <w:p w14:paraId="018B3834" w14:textId="77777777" w:rsidR="00683350" w:rsidRPr="00284376" w:rsidRDefault="00683350" w:rsidP="00284376">
            <w:pPr>
              <w:spacing w:after="0"/>
              <w:rPr>
                <w:rFonts w:cs="Arial"/>
                <w:b/>
                <w:sz w:val="22"/>
              </w:rPr>
            </w:pPr>
            <w:r w:rsidRPr="00284376">
              <w:rPr>
                <w:rFonts w:cs="Arial"/>
                <w:b/>
                <w:sz w:val="22"/>
              </w:rPr>
              <w:t>Task description</w:t>
            </w:r>
          </w:p>
        </w:tc>
        <w:tc>
          <w:tcPr>
            <w:tcW w:w="6662" w:type="dxa"/>
            <w:gridSpan w:val="2"/>
            <w:tcBorders>
              <w:top w:val="single" w:sz="4" w:space="0" w:color="auto"/>
              <w:left w:val="single" w:sz="4" w:space="0" w:color="auto"/>
              <w:bottom w:val="single" w:sz="4" w:space="0" w:color="auto"/>
            </w:tcBorders>
            <w:vAlign w:val="center"/>
          </w:tcPr>
          <w:p w14:paraId="018B3835" w14:textId="3D76AAB3" w:rsidR="00683350" w:rsidRPr="00284376" w:rsidRDefault="362CA56D" w:rsidP="12C71DA4">
            <w:pPr>
              <w:spacing w:after="0"/>
              <w:rPr>
                <w:rFonts w:cs="Arial"/>
                <w:sz w:val="22"/>
              </w:rPr>
            </w:pPr>
            <w:r w:rsidRPr="12C71DA4">
              <w:rPr>
                <w:rFonts w:cs="Arial"/>
                <w:sz w:val="22"/>
              </w:rPr>
              <w:t xml:space="preserve">Please see attached Statement of Requirement </w:t>
            </w:r>
            <w:r w:rsidR="00A21526">
              <w:rPr>
                <w:rStyle w:val="apple-converted-space"/>
                <w:rFonts w:eastAsia="Arial" w:cs="Arial"/>
                <w:color w:val="000000"/>
                <w:shd w:val="clear" w:color="auto" w:fill="FFFFFF"/>
              </w:rPr>
              <w:t>LWC/ORB/Exp/ABCT_v0.3</w:t>
            </w:r>
            <w:r w:rsidR="00A21526" w:rsidRPr="12C71DA4">
              <w:rPr>
                <w:rFonts w:cs="Arial"/>
                <w:sz w:val="22"/>
              </w:rPr>
              <w:t xml:space="preserve"> </w:t>
            </w:r>
            <w:r w:rsidR="00A21526">
              <w:rPr>
                <w:rFonts w:cs="Arial"/>
                <w:sz w:val="22"/>
              </w:rPr>
              <w:t xml:space="preserve">dated </w:t>
            </w:r>
            <w:r w:rsidR="00A21526">
              <w:rPr>
                <w:rStyle w:val="apple-converted-space"/>
                <w:rFonts w:eastAsia="Arial" w:cs="Arial"/>
              </w:rPr>
              <w:t>14 Dec 22</w:t>
            </w:r>
            <w:r w:rsidR="00A21526" w:rsidRPr="12C71DA4">
              <w:rPr>
                <w:rFonts w:cs="Arial"/>
                <w:sz w:val="22"/>
              </w:rPr>
              <w:t xml:space="preserve"> </w:t>
            </w:r>
          </w:p>
        </w:tc>
      </w:tr>
    </w:tbl>
    <w:p w14:paraId="2B282E93" w14:textId="77777777" w:rsidR="00D618BC" w:rsidRPr="00284376" w:rsidRDefault="00D618BC" w:rsidP="00284376">
      <w:pPr>
        <w:spacing w:after="0"/>
        <w:rPr>
          <w:sz w:val="22"/>
        </w:rPr>
      </w:pPr>
      <w:r w:rsidRPr="00284376">
        <w:rPr>
          <w:sz w:val="22"/>
        </w:rPr>
        <w:br w:type="page"/>
      </w:r>
    </w:p>
    <w:tbl>
      <w:tblPr>
        <w:tblW w:w="10632" w:type="dxa"/>
        <w:tblInd w:w="-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567"/>
        <w:gridCol w:w="743"/>
        <w:gridCol w:w="108"/>
        <w:gridCol w:w="1134"/>
        <w:gridCol w:w="283"/>
        <w:gridCol w:w="567"/>
        <w:gridCol w:w="5103"/>
        <w:gridCol w:w="444"/>
        <w:gridCol w:w="123"/>
        <w:gridCol w:w="256"/>
        <w:gridCol w:w="595"/>
      </w:tblGrid>
      <w:tr w:rsidR="00683350" w:rsidRPr="00284376" w14:paraId="018B383B" w14:textId="77777777" w:rsidTr="12C71DA4">
        <w:trPr>
          <w:trHeight w:val="509"/>
        </w:trPr>
        <w:tc>
          <w:tcPr>
            <w:tcW w:w="10632" w:type="dxa"/>
            <w:gridSpan w:val="12"/>
            <w:tcBorders>
              <w:top w:val="single" w:sz="4" w:space="0" w:color="auto"/>
              <w:left w:val="single" w:sz="4" w:space="0" w:color="auto"/>
              <w:bottom w:val="single" w:sz="4" w:space="0" w:color="auto"/>
            </w:tcBorders>
            <w:vAlign w:val="center"/>
          </w:tcPr>
          <w:p w14:paraId="018B3839" w14:textId="77777777" w:rsidR="00683350" w:rsidRPr="00284376" w:rsidRDefault="00683350" w:rsidP="00284376">
            <w:pPr>
              <w:spacing w:after="0"/>
              <w:rPr>
                <w:rFonts w:cs="Arial"/>
                <w:b/>
                <w:sz w:val="22"/>
              </w:rPr>
            </w:pPr>
            <w:r w:rsidRPr="00284376">
              <w:rPr>
                <w:rFonts w:cs="Arial"/>
                <w:b/>
                <w:sz w:val="22"/>
              </w:rPr>
              <w:lastRenderedPageBreak/>
              <w:t>SCHEDULE OF REQUIREMENTS:</w:t>
            </w:r>
          </w:p>
          <w:p w14:paraId="13F709D9" w14:textId="77777777" w:rsidR="00683350" w:rsidRDefault="00683350" w:rsidP="00284376">
            <w:pPr>
              <w:spacing w:after="0"/>
              <w:rPr>
                <w:rFonts w:cs="Arial"/>
                <w:sz w:val="22"/>
              </w:rPr>
            </w:pPr>
            <w:r w:rsidRPr="00284376">
              <w:rPr>
                <w:rFonts w:cs="Arial"/>
                <w:sz w:val="22"/>
              </w:rPr>
              <w:t>Brief list of requirements (core and options) – add rows as appropriate (full details appear in the attached Statement of Requirement)</w:t>
            </w:r>
          </w:p>
          <w:p w14:paraId="018B383A" w14:textId="77FBDA6A" w:rsidR="00850928" w:rsidRPr="00284376" w:rsidRDefault="00850928" w:rsidP="00284376">
            <w:pPr>
              <w:spacing w:after="0"/>
              <w:rPr>
                <w:rFonts w:cs="Arial"/>
                <w:sz w:val="22"/>
              </w:rPr>
            </w:pPr>
          </w:p>
        </w:tc>
      </w:tr>
      <w:tr w:rsidR="00683350" w:rsidRPr="00284376" w14:paraId="018B383F" w14:textId="77777777" w:rsidTr="12C71DA4">
        <w:trPr>
          <w:trHeight w:val="438"/>
        </w:trPr>
        <w:tc>
          <w:tcPr>
            <w:tcW w:w="1276" w:type="dxa"/>
            <w:gridSpan w:val="2"/>
            <w:tcBorders>
              <w:top w:val="single" w:sz="4" w:space="0" w:color="auto"/>
              <w:left w:val="single" w:sz="4" w:space="0" w:color="auto"/>
            </w:tcBorders>
            <w:vAlign w:val="center"/>
          </w:tcPr>
          <w:p w14:paraId="018B383C" w14:textId="77777777" w:rsidR="00683350" w:rsidRPr="00284376" w:rsidRDefault="00683350" w:rsidP="00284376">
            <w:pPr>
              <w:spacing w:after="0"/>
              <w:jc w:val="center"/>
              <w:rPr>
                <w:rFonts w:cs="Arial"/>
                <w:b/>
                <w:sz w:val="22"/>
              </w:rPr>
            </w:pPr>
            <w:r w:rsidRPr="00284376">
              <w:rPr>
                <w:rFonts w:cs="Arial"/>
                <w:b/>
                <w:sz w:val="22"/>
              </w:rPr>
              <w:t>Item No</w:t>
            </w:r>
          </w:p>
        </w:tc>
        <w:tc>
          <w:tcPr>
            <w:tcW w:w="1985" w:type="dxa"/>
            <w:gridSpan w:val="3"/>
            <w:tcBorders>
              <w:top w:val="single" w:sz="4" w:space="0" w:color="auto"/>
              <w:left w:val="single" w:sz="4" w:space="0" w:color="auto"/>
            </w:tcBorders>
            <w:vAlign w:val="center"/>
          </w:tcPr>
          <w:p w14:paraId="018B383D" w14:textId="77777777" w:rsidR="00683350" w:rsidRPr="00284376" w:rsidRDefault="00683350" w:rsidP="00284376">
            <w:pPr>
              <w:spacing w:after="0"/>
              <w:jc w:val="center"/>
              <w:rPr>
                <w:rFonts w:cs="Arial"/>
                <w:b/>
                <w:sz w:val="22"/>
              </w:rPr>
            </w:pPr>
            <w:r w:rsidRPr="00284376">
              <w:rPr>
                <w:rFonts w:cs="Arial"/>
                <w:b/>
                <w:sz w:val="22"/>
              </w:rPr>
              <w:t>Core or Option</w:t>
            </w:r>
          </w:p>
        </w:tc>
        <w:tc>
          <w:tcPr>
            <w:tcW w:w="7371" w:type="dxa"/>
            <w:gridSpan w:val="7"/>
            <w:tcBorders>
              <w:top w:val="single" w:sz="4" w:space="0" w:color="auto"/>
              <w:left w:val="single" w:sz="4" w:space="0" w:color="auto"/>
            </w:tcBorders>
            <w:vAlign w:val="center"/>
          </w:tcPr>
          <w:p w14:paraId="018B383E" w14:textId="77777777" w:rsidR="00683350" w:rsidRPr="00284376" w:rsidRDefault="00683350" w:rsidP="00284376">
            <w:pPr>
              <w:spacing w:after="0"/>
              <w:jc w:val="center"/>
              <w:rPr>
                <w:rFonts w:cs="Arial"/>
                <w:b/>
                <w:sz w:val="22"/>
              </w:rPr>
            </w:pPr>
            <w:r w:rsidRPr="00284376">
              <w:rPr>
                <w:rFonts w:cs="Arial"/>
                <w:b/>
                <w:sz w:val="22"/>
              </w:rPr>
              <w:t>Description / Title</w:t>
            </w:r>
          </w:p>
        </w:tc>
      </w:tr>
      <w:tr w:rsidR="00683350" w:rsidRPr="00284376" w14:paraId="018B3843" w14:textId="77777777" w:rsidTr="12C71DA4">
        <w:trPr>
          <w:trHeight w:val="432"/>
        </w:trPr>
        <w:tc>
          <w:tcPr>
            <w:tcW w:w="1276" w:type="dxa"/>
            <w:gridSpan w:val="2"/>
            <w:tcBorders>
              <w:top w:val="single" w:sz="4" w:space="0" w:color="auto"/>
              <w:left w:val="single" w:sz="4" w:space="0" w:color="auto"/>
            </w:tcBorders>
            <w:shd w:val="clear" w:color="auto" w:fill="D9D9D9" w:themeFill="background1" w:themeFillShade="D9"/>
            <w:vAlign w:val="center"/>
          </w:tcPr>
          <w:p w14:paraId="018B3840" w14:textId="436670DA" w:rsidR="00683350" w:rsidRPr="00284376" w:rsidRDefault="00683350" w:rsidP="00284376">
            <w:pPr>
              <w:spacing w:after="0"/>
              <w:rPr>
                <w:rFonts w:cs="Arial"/>
                <w:sz w:val="22"/>
              </w:rPr>
            </w:pPr>
          </w:p>
        </w:tc>
        <w:tc>
          <w:tcPr>
            <w:tcW w:w="1985" w:type="dxa"/>
            <w:gridSpan w:val="3"/>
            <w:tcBorders>
              <w:top w:val="single" w:sz="4" w:space="0" w:color="auto"/>
              <w:left w:val="single" w:sz="4" w:space="0" w:color="auto"/>
            </w:tcBorders>
            <w:shd w:val="clear" w:color="auto" w:fill="D9D9D9" w:themeFill="background1" w:themeFillShade="D9"/>
            <w:vAlign w:val="center"/>
          </w:tcPr>
          <w:p w14:paraId="018B3841" w14:textId="77CB04B1" w:rsidR="00683350" w:rsidRPr="00284376" w:rsidRDefault="00683350" w:rsidP="00284376">
            <w:pPr>
              <w:spacing w:after="0"/>
              <w:rPr>
                <w:rFonts w:cs="Arial"/>
                <w:sz w:val="22"/>
              </w:rPr>
            </w:pPr>
          </w:p>
        </w:tc>
        <w:tc>
          <w:tcPr>
            <w:tcW w:w="7371" w:type="dxa"/>
            <w:gridSpan w:val="7"/>
            <w:tcBorders>
              <w:top w:val="single" w:sz="4" w:space="0" w:color="auto"/>
              <w:left w:val="single" w:sz="4" w:space="0" w:color="auto"/>
            </w:tcBorders>
            <w:shd w:val="clear" w:color="auto" w:fill="D9D9D9" w:themeFill="background1" w:themeFillShade="D9"/>
            <w:vAlign w:val="center"/>
          </w:tcPr>
          <w:p w14:paraId="018B3842" w14:textId="405A8C47" w:rsidR="00683350" w:rsidRPr="00F43D64" w:rsidRDefault="00683350" w:rsidP="00F43D64">
            <w:pPr>
              <w:spacing w:after="0"/>
              <w:contextualSpacing/>
              <w:rPr>
                <w:rFonts w:cs="Arial"/>
                <w:sz w:val="22"/>
              </w:rPr>
            </w:pPr>
          </w:p>
        </w:tc>
      </w:tr>
      <w:tr w:rsidR="00683350" w:rsidRPr="00284376" w14:paraId="018B3847" w14:textId="77777777" w:rsidTr="12C71DA4">
        <w:trPr>
          <w:trHeight w:val="432"/>
        </w:trPr>
        <w:tc>
          <w:tcPr>
            <w:tcW w:w="1276" w:type="dxa"/>
            <w:gridSpan w:val="2"/>
            <w:tcBorders>
              <w:top w:val="single" w:sz="4" w:space="0" w:color="auto"/>
              <w:left w:val="single" w:sz="4" w:space="0" w:color="auto"/>
            </w:tcBorders>
            <w:shd w:val="clear" w:color="auto" w:fill="D9D9D9" w:themeFill="background1" w:themeFillShade="D9"/>
            <w:vAlign w:val="center"/>
          </w:tcPr>
          <w:p w14:paraId="018B3844" w14:textId="77777777" w:rsidR="00683350" w:rsidRPr="00284376" w:rsidRDefault="00683350" w:rsidP="00284376">
            <w:pPr>
              <w:spacing w:after="0"/>
              <w:rPr>
                <w:rFonts w:cs="Arial"/>
                <w:sz w:val="22"/>
              </w:rPr>
            </w:pPr>
          </w:p>
        </w:tc>
        <w:tc>
          <w:tcPr>
            <w:tcW w:w="1985" w:type="dxa"/>
            <w:gridSpan w:val="3"/>
            <w:tcBorders>
              <w:top w:val="single" w:sz="4" w:space="0" w:color="auto"/>
              <w:left w:val="single" w:sz="4" w:space="0" w:color="auto"/>
            </w:tcBorders>
            <w:shd w:val="clear" w:color="auto" w:fill="D9D9D9" w:themeFill="background1" w:themeFillShade="D9"/>
            <w:vAlign w:val="center"/>
          </w:tcPr>
          <w:p w14:paraId="018B3845" w14:textId="77777777" w:rsidR="00683350" w:rsidRPr="00284376" w:rsidRDefault="00683350" w:rsidP="00284376">
            <w:pPr>
              <w:spacing w:after="0"/>
              <w:rPr>
                <w:rFonts w:cs="Arial"/>
                <w:sz w:val="22"/>
              </w:rPr>
            </w:pPr>
          </w:p>
        </w:tc>
        <w:tc>
          <w:tcPr>
            <w:tcW w:w="7371" w:type="dxa"/>
            <w:gridSpan w:val="7"/>
            <w:tcBorders>
              <w:top w:val="single" w:sz="4" w:space="0" w:color="auto"/>
              <w:left w:val="single" w:sz="4" w:space="0" w:color="auto"/>
            </w:tcBorders>
            <w:shd w:val="clear" w:color="auto" w:fill="D9D9D9" w:themeFill="background1" w:themeFillShade="D9"/>
            <w:vAlign w:val="center"/>
          </w:tcPr>
          <w:p w14:paraId="018B3846" w14:textId="77777777" w:rsidR="00683350" w:rsidRPr="00284376" w:rsidRDefault="00683350" w:rsidP="00284376">
            <w:pPr>
              <w:spacing w:after="0"/>
              <w:rPr>
                <w:rFonts w:cs="Arial"/>
                <w:sz w:val="22"/>
              </w:rPr>
            </w:pPr>
          </w:p>
        </w:tc>
      </w:tr>
      <w:tr w:rsidR="003C6511" w:rsidRPr="00284376" w14:paraId="19D921FA" w14:textId="77777777" w:rsidTr="12C71DA4">
        <w:trPr>
          <w:trHeight w:val="432"/>
        </w:trPr>
        <w:tc>
          <w:tcPr>
            <w:tcW w:w="1276" w:type="dxa"/>
            <w:gridSpan w:val="2"/>
            <w:tcBorders>
              <w:top w:val="single" w:sz="4" w:space="0" w:color="auto"/>
              <w:left w:val="single" w:sz="4" w:space="0" w:color="auto"/>
            </w:tcBorders>
            <w:shd w:val="clear" w:color="auto" w:fill="D9D9D9" w:themeFill="background1" w:themeFillShade="D9"/>
            <w:vAlign w:val="center"/>
          </w:tcPr>
          <w:p w14:paraId="66F961B6" w14:textId="77777777" w:rsidR="003C6511" w:rsidRPr="00284376" w:rsidRDefault="003C6511" w:rsidP="00284376">
            <w:pPr>
              <w:spacing w:after="0"/>
              <w:rPr>
                <w:rFonts w:cs="Arial"/>
                <w:sz w:val="22"/>
              </w:rPr>
            </w:pPr>
          </w:p>
        </w:tc>
        <w:tc>
          <w:tcPr>
            <w:tcW w:w="1985" w:type="dxa"/>
            <w:gridSpan w:val="3"/>
            <w:tcBorders>
              <w:top w:val="single" w:sz="4" w:space="0" w:color="auto"/>
              <w:left w:val="single" w:sz="4" w:space="0" w:color="auto"/>
            </w:tcBorders>
            <w:shd w:val="clear" w:color="auto" w:fill="D9D9D9" w:themeFill="background1" w:themeFillShade="D9"/>
            <w:vAlign w:val="center"/>
          </w:tcPr>
          <w:p w14:paraId="082680C7" w14:textId="77777777" w:rsidR="003C6511" w:rsidRPr="00284376" w:rsidRDefault="003C6511" w:rsidP="00284376">
            <w:pPr>
              <w:spacing w:after="0"/>
              <w:rPr>
                <w:rFonts w:cs="Arial"/>
                <w:sz w:val="22"/>
              </w:rPr>
            </w:pPr>
          </w:p>
        </w:tc>
        <w:tc>
          <w:tcPr>
            <w:tcW w:w="7371" w:type="dxa"/>
            <w:gridSpan w:val="7"/>
            <w:tcBorders>
              <w:top w:val="single" w:sz="4" w:space="0" w:color="auto"/>
              <w:left w:val="single" w:sz="4" w:space="0" w:color="auto"/>
            </w:tcBorders>
            <w:shd w:val="clear" w:color="auto" w:fill="D9D9D9" w:themeFill="background1" w:themeFillShade="D9"/>
            <w:vAlign w:val="center"/>
          </w:tcPr>
          <w:p w14:paraId="4826F6DC" w14:textId="77777777" w:rsidR="003C6511" w:rsidRPr="00284376" w:rsidRDefault="003C6511" w:rsidP="00284376">
            <w:pPr>
              <w:spacing w:after="0"/>
              <w:rPr>
                <w:rFonts w:cs="Arial"/>
                <w:sz w:val="22"/>
              </w:rPr>
            </w:pPr>
          </w:p>
        </w:tc>
      </w:tr>
      <w:tr w:rsidR="003C6511" w:rsidRPr="00284376" w14:paraId="00902270" w14:textId="77777777" w:rsidTr="12C71DA4">
        <w:trPr>
          <w:trHeight w:val="432"/>
        </w:trPr>
        <w:tc>
          <w:tcPr>
            <w:tcW w:w="1276" w:type="dxa"/>
            <w:gridSpan w:val="2"/>
            <w:tcBorders>
              <w:top w:val="single" w:sz="4" w:space="0" w:color="auto"/>
              <w:left w:val="single" w:sz="4" w:space="0" w:color="auto"/>
            </w:tcBorders>
            <w:shd w:val="clear" w:color="auto" w:fill="D9D9D9" w:themeFill="background1" w:themeFillShade="D9"/>
            <w:vAlign w:val="center"/>
          </w:tcPr>
          <w:p w14:paraId="0180FF0C" w14:textId="77777777" w:rsidR="003C6511" w:rsidRPr="00284376" w:rsidRDefault="003C6511" w:rsidP="00284376">
            <w:pPr>
              <w:spacing w:after="0"/>
              <w:rPr>
                <w:rFonts w:cs="Arial"/>
                <w:sz w:val="22"/>
              </w:rPr>
            </w:pPr>
          </w:p>
        </w:tc>
        <w:tc>
          <w:tcPr>
            <w:tcW w:w="1985" w:type="dxa"/>
            <w:gridSpan w:val="3"/>
            <w:tcBorders>
              <w:top w:val="single" w:sz="4" w:space="0" w:color="auto"/>
              <w:left w:val="single" w:sz="4" w:space="0" w:color="auto"/>
            </w:tcBorders>
            <w:shd w:val="clear" w:color="auto" w:fill="D9D9D9" w:themeFill="background1" w:themeFillShade="D9"/>
            <w:vAlign w:val="center"/>
          </w:tcPr>
          <w:p w14:paraId="4CC517D2" w14:textId="77777777" w:rsidR="003C6511" w:rsidRPr="00284376" w:rsidRDefault="003C6511" w:rsidP="00284376">
            <w:pPr>
              <w:spacing w:after="0"/>
              <w:rPr>
                <w:rFonts w:cs="Arial"/>
                <w:sz w:val="22"/>
              </w:rPr>
            </w:pPr>
          </w:p>
        </w:tc>
        <w:tc>
          <w:tcPr>
            <w:tcW w:w="7371" w:type="dxa"/>
            <w:gridSpan w:val="7"/>
            <w:tcBorders>
              <w:top w:val="single" w:sz="4" w:space="0" w:color="auto"/>
              <w:left w:val="single" w:sz="4" w:space="0" w:color="auto"/>
            </w:tcBorders>
            <w:shd w:val="clear" w:color="auto" w:fill="D9D9D9" w:themeFill="background1" w:themeFillShade="D9"/>
            <w:vAlign w:val="center"/>
          </w:tcPr>
          <w:p w14:paraId="402FB06D" w14:textId="77777777" w:rsidR="003C6511" w:rsidRPr="00284376" w:rsidRDefault="003C6511" w:rsidP="00284376">
            <w:pPr>
              <w:spacing w:after="0"/>
              <w:rPr>
                <w:rFonts w:cs="Arial"/>
                <w:sz w:val="22"/>
              </w:rPr>
            </w:pPr>
          </w:p>
        </w:tc>
      </w:tr>
      <w:tr w:rsidR="003C6511" w:rsidRPr="00284376" w14:paraId="7B20F600" w14:textId="77777777" w:rsidTr="12C71DA4">
        <w:trPr>
          <w:trHeight w:val="432"/>
        </w:trPr>
        <w:tc>
          <w:tcPr>
            <w:tcW w:w="1276" w:type="dxa"/>
            <w:gridSpan w:val="2"/>
            <w:tcBorders>
              <w:top w:val="single" w:sz="4" w:space="0" w:color="auto"/>
              <w:left w:val="single" w:sz="4" w:space="0" w:color="auto"/>
            </w:tcBorders>
            <w:shd w:val="clear" w:color="auto" w:fill="D9D9D9" w:themeFill="background1" w:themeFillShade="D9"/>
            <w:vAlign w:val="center"/>
          </w:tcPr>
          <w:p w14:paraId="39F9354F" w14:textId="77777777" w:rsidR="003C6511" w:rsidRPr="00284376" w:rsidRDefault="003C6511" w:rsidP="00284376">
            <w:pPr>
              <w:spacing w:after="0"/>
              <w:rPr>
                <w:rFonts w:cs="Arial"/>
                <w:sz w:val="22"/>
              </w:rPr>
            </w:pPr>
          </w:p>
        </w:tc>
        <w:tc>
          <w:tcPr>
            <w:tcW w:w="1985" w:type="dxa"/>
            <w:gridSpan w:val="3"/>
            <w:tcBorders>
              <w:top w:val="single" w:sz="4" w:space="0" w:color="auto"/>
              <w:left w:val="single" w:sz="4" w:space="0" w:color="auto"/>
            </w:tcBorders>
            <w:shd w:val="clear" w:color="auto" w:fill="D9D9D9" w:themeFill="background1" w:themeFillShade="D9"/>
            <w:vAlign w:val="center"/>
          </w:tcPr>
          <w:p w14:paraId="287EE819" w14:textId="77777777" w:rsidR="003C6511" w:rsidRPr="00284376" w:rsidRDefault="003C6511" w:rsidP="00284376">
            <w:pPr>
              <w:spacing w:after="0"/>
              <w:rPr>
                <w:rFonts w:cs="Arial"/>
                <w:sz w:val="22"/>
              </w:rPr>
            </w:pPr>
          </w:p>
        </w:tc>
        <w:tc>
          <w:tcPr>
            <w:tcW w:w="7371" w:type="dxa"/>
            <w:gridSpan w:val="7"/>
            <w:tcBorders>
              <w:top w:val="single" w:sz="4" w:space="0" w:color="auto"/>
              <w:left w:val="single" w:sz="4" w:space="0" w:color="auto"/>
            </w:tcBorders>
            <w:shd w:val="clear" w:color="auto" w:fill="D9D9D9" w:themeFill="background1" w:themeFillShade="D9"/>
            <w:vAlign w:val="center"/>
          </w:tcPr>
          <w:p w14:paraId="279ADD1A" w14:textId="77777777" w:rsidR="003C6511" w:rsidRPr="00284376" w:rsidRDefault="003C6511" w:rsidP="00284376">
            <w:pPr>
              <w:spacing w:after="0"/>
              <w:rPr>
                <w:rFonts w:cs="Arial"/>
                <w:sz w:val="22"/>
              </w:rPr>
            </w:pPr>
          </w:p>
        </w:tc>
      </w:tr>
      <w:tr w:rsidR="00683350" w:rsidRPr="00284376" w14:paraId="018B384B" w14:textId="77777777" w:rsidTr="12C71DA4">
        <w:trPr>
          <w:trHeight w:val="432"/>
        </w:trPr>
        <w:tc>
          <w:tcPr>
            <w:tcW w:w="1276" w:type="dxa"/>
            <w:gridSpan w:val="2"/>
            <w:tcBorders>
              <w:top w:val="single" w:sz="4" w:space="0" w:color="auto"/>
              <w:left w:val="single" w:sz="4" w:space="0" w:color="auto"/>
            </w:tcBorders>
            <w:shd w:val="clear" w:color="auto" w:fill="D9D9D9" w:themeFill="background1" w:themeFillShade="D9"/>
            <w:vAlign w:val="center"/>
          </w:tcPr>
          <w:p w14:paraId="018B3848" w14:textId="77777777" w:rsidR="00683350" w:rsidRPr="00284376" w:rsidRDefault="00683350" w:rsidP="00284376">
            <w:pPr>
              <w:spacing w:after="0"/>
              <w:rPr>
                <w:rFonts w:cs="Arial"/>
                <w:sz w:val="22"/>
              </w:rPr>
            </w:pPr>
          </w:p>
        </w:tc>
        <w:tc>
          <w:tcPr>
            <w:tcW w:w="1985" w:type="dxa"/>
            <w:gridSpan w:val="3"/>
            <w:tcBorders>
              <w:top w:val="single" w:sz="4" w:space="0" w:color="auto"/>
              <w:left w:val="single" w:sz="4" w:space="0" w:color="auto"/>
            </w:tcBorders>
            <w:shd w:val="clear" w:color="auto" w:fill="D9D9D9" w:themeFill="background1" w:themeFillShade="D9"/>
            <w:vAlign w:val="center"/>
          </w:tcPr>
          <w:p w14:paraId="018B3849" w14:textId="77777777" w:rsidR="00683350" w:rsidRPr="00284376" w:rsidRDefault="00683350" w:rsidP="00284376">
            <w:pPr>
              <w:spacing w:after="0"/>
              <w:rPr>
                <w:rFonts w:cs="Arial"/>
                <w:sz w:val="22"/>
              </w:rPr>
            </w:pPr>
          </w:p>
        </w:tc>
        <w:tc>
          <w:tcPr>
            <w:tcW w:w="7371" w:type="dxa"/>
            <w:gridSpan w:val="7"/>
            <w:tcBorders>
              <w:top w:val="single" w:sz="4" w:space="0" w:color="auto"/>
              <w:left w:val="single" w:sz="4" w:space="0" w:color="auto"/>
            </w:tcBorders>
            <w:shd w:val="clear" w:color="auto" w:fill="D9D9D9" w:themeFill="background1" w:themeFillShade="D9"/>
            <w:vAlign w:val="center"/>
          </w:tcPr>
          <w:p w14:paraId="018B384A" w14:textId="77777777" w:rsidR="00683350" w:rsidRPr="00284376" w:rsidRDefault="00683350" w:rsidP="00284376">
            <w:pPr>
              <w:spacing w:after="0"/>
              <w:rPr>
                <w:rFonts w:cs="Arial"/>
                <w:sz w:val="22"/>
              </w:rPr>
            </w:pPr>
          </w:p>
        </w:tc>
      </w:tr>
      <w:tr w:rsidR="00683350" w:rsidRPr="00284376" w14:paraId="018B384F" w14:textId="77777777" w:rsidTr="12C71DA4">
        <w:trPr>
          <w:trHeight w:val="432"/>
        </w:trPr>
        <w:tc>
          <w:tcPr>
            <w:tcW w:w="1276" w:type="dxa"/>
            <w:gridSpan w:val="2"/>
            <w:tcBorders>
              <w:top w:val="single" w:sz="4" w:space="0" w:color="auto"/>
              <w:left w:val="single" w:sz="4" w:space="0" w:color="auto"/>
            </w:tcBorders>
            <w:shd w:val="clear" w:color="auto" w:fill="D9D9D9" w:themeFill="background1" w:themeFillShade="D9"/>
            <w:vAlign w:val="center"/>
          </w:tcPr>
          <w:p w14:paraId="018B384C" w14:textId="77777777" w:rsidR="00683350" w:rsidRPr="00284376" w:rsidRDefault="00683350" w:rsidP="00284376">
            <w:pPr>
              <w:spacing w:after="0"/>
              <w:rPr>
                <w:rFonts w:cs="Arial"/>
                <w:sz w:val="22"/>
              </w:rPr>
            </w:pPr>
          </w:p>
        </w:tc>
        <w:tc>
          <w:tcPr>
            <w:tcW w:w="1985" w:type="dxa"/>
            <w:gridSpan w:val="3"/>
            <w:tcBorders>
              <w:top w:val="single" w:sz="4" w:space="0" w:color="auto"/>
              <w:left w:val="single" w:sz="4" w:space="0" w:color="auto"/>
            </w:tcBorders>
            <w:shd w:val="clear" w:color="auto" w:fill="D9D9D9" w:themeFill="background1" w:themeFillShade="D9"/>
            <w:vAlign w:val="center"/>
          </w:tcPr>
          <w:p w14:paraId="018B384D" w14:textId="77777777" w:rsidR="00683350" w:rsidRPr="00284376" w:rsidRDefault="00683350" w:rsidP="00284376">
            <w:pPr>
              <w:spacing w:after="0"/>
              <w:rPr>
                <w:rFonts w:cs="Arial"/>
                <w:sz w:val="22"/>
              </w:rPr>
            </w:pPr>
          </w:p>
        </w:tc>
        <w:tc>
          <w:tcPr>
            <w:tcW w:w="7371" w:type="dxa"/>
            <w:gridSpan w:val="7"/>
            <w:tcBorders>
              <w:top w:val="single" w:sz="4" w:space="0" w:color="auto"/>
              <w:left w:val="single" w:sz="4" w:space="0" w:color="auto"/>
            </w:tcBorders>
            <w:shd w:val="clear" w:color="auto" w:fill="D9D9D9" w:themeFill="background1" w:themeFillShade="D9"/>
            <w:vAlign w:val="center"/>
          </w:tcPr>
          <w:p w14:paraId="018B384E" w14:textId="77777777" w:rsidR="00683350" w:rsidRPr="00284376" w:rsidRDefault="00683350" w:rsidP="00284376">
            <w:pPr>
              <w:spacing w:after="0"/>
              <w:rPr>
                <w:rFonts w:cs="Arial"/>
                <w:sz w:val="22"/>
              </w:rPr>
            </w:pPr>
          </w:p>
        </w:tc>
      </w:tr>
      <w:tr w:rsidR="00683350" w:rsidRPr="00284376" w14:paraId="018B3853" w14:textId="77777777" w:rsidTr="12C71DA4">
        <w:trPr>
          <w:trHeight w:val="432"/>
        </w:trPr>
        <w:tc>
          <w:tcPr>
            <w:tcW w:w="1276" w:type="dxa"/>
            <w:gridSpan w:val="2"/>
            <w:tcBorders>
              <w:top w:val="single" w:sz="4" w:space="0" w:color="auto"/>
              <w:left w:val="single" w:sz="4" w:space="0" w:color="auto"/>
              <w:bottom w:val="single" w:sz="4" w:space="0" w:color="auto"/>
            </w:tcBorders>
            <w:shd w:val="clear" w:color="auto" w:fill="D9D9D9" w:themeFill="background1" w:themeFillShade="D9"/>
            <w:vAlign w:val="center"/>
          </w:tcPr>
          <w:p w14:paraId="018B3850" w14:textId="77777777" w:rsidR="00683350" w:rsidRPr="00284376" w:rsidRDefault="00683350" w:rsidP="00284376">
            <w:pPr>
              <w:spacing w:after="0"/>
              <w:rPr>
                <w:rFonts w:cs="Arial"/>
                <w:sz w:val="22"/>
              </w:rPr>
            </w:pPr>
          </w:p>
        </w:tc>
        <w:tc>
          <w:tcPr>
            <w:tcW w:w="1985" w:type="dxa"/>
            <w:gridSpan w:val="3"/>
            <w:tcBorders>
              <w:top w:val="single" w:sz="4" w:space="0" w:color="auto"/>
              <w:left w:val="single" w:sz="4" w:space="0" w:color="auto"/>
              <w:bottom w:val="single" w:sz="4" w:space="0" w:color="auto"/>
            </w:tcBorders>
            <w:shd w:val="clear" w:color="auto" w:fill="D9D9D9" w:themeFill="background1" w:themeFillShade="D9"/>
            <w:vAlign w:val="center"/>
          </w:tcPr>
          <w:p w14:paraId="018B3851" w14:textId="77777777" w:rsidR="00683350" w:rsidRPr="00284376" w:rsidRDefault="00683350" w:rsidP="00284376">
            <w:pPr>
              <w:spacing w:after="0"/>
              <w:rPr>
                <w:rFonts w:cs="Arial"/>
                <w:sz w:val="22"/>
              </w:rPr>
            </w:pPr>
          </w:p>
        </w:tc>
        <w:tc>
          <w:tcPr>
            <w:tcW w:w="7371" w:type="dxa"/>
            <w:gridSpan w:val="7"/>
            <w:tcBorders>
              <w:top w:val="single" w:sz="4" w:space="0" w:color="auto"/>
              <w:left w:val="single" w:sz="4" w:space="0" w:color="auto"/>
              <w:bottom w:val="single" w:sz="4" w:space="0" w:color="auto"/>
            </w:tcBorders>
            <w:shd w:val="clear" w:color="auto" w:fill="D9D9D9" w:themeFill="background1" w:themeFillShade="D9"/>
            <w:vAlign w:val="center"/>
          </w:tcPr>
          <w:p w14:paraId="018B3852" w14:textId="77777777" w:rsidR="00683350" w:rsidRPr="00284376" w:rsidRDefault="00683350" w:rsidP="00284376">
            <w:pPr>
              <w:spacing w:after="0"/>
              <w:rPr>
                <w:rFonts w:cs="Arial"/>
                <w:sz w:val="22"/>
              </w:rPr>
            </w:pPr>
          </w:p>
        </w:tc>
      </w:tr>
      <w:tr w:rsidR="00683350" w:rsidRPr="00284376" w14:paraId="759CE9F6" w14:textId="77777777" w:rsidTr="12C71DA4">
        <w:trPr>
          <w:trHeight w:val="350"/>
        </w:trPr>
        <w:tc>
          <w:tcPr>
            <w:tcW w:w="10632" w:type="dxa"/>
            <w:gridSpan w:val="12"/>
            <w:tcBorders>
              <w:top w:val="single" w:sz="4" w:space="0" w:color="auto"/>
              <w:left w:val="nil"/>
              <w:bottom w:val="single" w:sz="4" w:space="0" w:color="auto"/>
              <w:right w:val="nil"/>
            </w:tcBorders>
            <w:vAlign w:val="center"/>
          </w:tcPr>
          <w:p w14:paraId="24052D05" w14:textId="77777777" w:rsidR="00683350" w:rsidRPr="00850928" w:rsidRDefault="00683350" w:rsidP="00284376">
            <w:pPr>
              <w:spacing w:after="0"/>
              <w:rPr>
                <w:rFonts w:cs="Arial"/>
                <w:b/>
                <w:sz w:val="12"/>
              </w:rPr>
            </w:pPr>
          </w:p>
        </w:tc>
      </w:tr>
      <w:tr w:rsidR="00683350" w:rsidRPr="00284376" w14:paraId="018B3859" w14:textId="77777777" w:rsidTr="12C71DA4">
        <w:trPr>
          <w:trHeight w:val="509"/>
        </w:trPr>
        <w:tc>
          <w:tcPr>
            <w:tcW w:w="10632" w:type="dxa"/>
            <w:gridSpan w:val="12"/>
            <w:tcBorders>
              <w:top w:val="single" w:sz="4" w:space="0" w:color="auto"/>
              <w:left w:val="single" w:sz="4" w:space="0" w:color="auto"/>
              <w:bottom w:val="single" w:sz="4" w:space="0" w:color="auto"/>
            </w:tcBorders>
            <w:vAlign w:val="center"/>
          </w:tcPr>
          <w:p w14:paraId="018B3858" w14:textId="77777777" w:rsidR="00683350" w:rsidRPr="00284376" w:rsidRDefault="00683350" w:rsidP="00284376">
            <w:pPr>
              <w:spacing w:after="0"/>
              <w:rPr>
                <w:rFonts w:cs="Arial"/>
                <w:b/>
                <w:sz w:val="22"/>
              </w:rPr>
            </w:pPr>
            <w:r w:rsidRPr="00284376">
              <w:rPr>
                <w:rFonts w:cs="Arial"/>
                <w:b/>
                <w:sz w:val="22"/>
              </w:rPr>
              <w:t xml:space="preserve">Pricing: </w:t>
            </w:r>
          </w:p>
        </w:tc>
      </w:tr>
      <w:tr w:rsidR="00683350" w:rsidRPr="00284376" w14:paraId="018B385C" w14:textId="77777777" w:rsidTr="12C71DA4">
        <w:trPr>
          <w:trHeight w:val="509"/>
        </w:trPr>
        <w:tc>
          <w:tcPr>
            <w:tcW w:w="3544" w:type="dxa"/>
            <w:gridSpan w:val="6"/>
            <w:tcBorders>
              <w:top w:val="single" w:sz="4" w:space="0" w:color="auto"/>
              <w:left w:val="single" w:sz="4" w:space="0" w:color="auto"/>
              <w:bottom w:val="single" w:sz="4" w:space="0" w:color="auto"/>
            </w:tcBorders>
            <w:vAlign w:val="center"/>
          </w:tcPr>
          <w:p w14:paraId="018B385A" w14:textId="77777777" w:rsidR="00683350" w:rsidRPr="00284376" w:rsidRDefault="00683350" w:rsidP="00284376">
            <w:pPr>
              <w:spacing w:after="0"/>
              <w:rPr>
                <w:rFonts w:cs="Arial"/>
                <w:sz w:val="22"/>
              </w:rPr>
            </w:pPr>
            <w:r w:rsidRPr="00284376">
              <w:rPr>
                <w:rFonts w:cs="Arial"/>
                <w:sz w:val="22"/>
              </w:rPr>
              <w:t xml:space="preserve">Firm Price </w:t>
            </w:r>
          </w:p>
        </w:tc>
        <w:sdt>
          <w:sdtPr>
            <w:rPr>
              <w:rFonts w:cs="Arial"/>
              <w:sz w:val="22"/>
              <w:highlight w:val="lightGray"/>
            </w:rPr>
            <w:id w:val="1005170017"/>
            <w14:checkbox>
              <w14:checked w14:val="0"/>
              <w14:checkedState w14:val="2612" w14:font="MS Gothic"/>
              <w14:uncheckedState w14:val="2610" w14:font="MS Gothic"/>
            </w14:checkbox>
          </w:sdtPr>
          <w:sdtContent>
            <w:tc>
              <w:tcPr>
                <w:tcW w:w="7088" w:type="dxa"/>
                <w:gridSpan w:val="6"/>
                <w:tcBorders>
                  <w:top w:val="single" w:sz="4" w:space="0" w:color="auto"/>
                  <w:left w:val="single" w:sz="4" w:space="0" w:color="auto"/>
                  <w:bottom w:val="single" w:sz="4" w:space="0" w:color="auto"/>
                </w:tcBorders>
                <w:shd w:val="clear" w:color="auto" w:fill="D9D9D9" w:themeFill="background1" w:themeFillShade="D9"/>
                <w:vAlign w:val="center"/>
              </w:tcPr>
              <w:p w14:paraId="018B385B" w14:textId="633034F0" w:rsidR="00683350" w:rsidRPr="00284376" w:rsidRDefault="007D200E" w:rsidP="00284376">
                <w:pPr>
                  <w:spacing w:after="0"/>
                  <w:rPr>
                    <w:rFonts w:cs="Arial"/>
                    <w:sz w:val="22"/>
                    <w:highlight w:val="lightGray"/>
                  </w:rPr>
                </w:pPr>
                <w:r>
                  <w:rPr>
                    <w:rFonts w:ascii="MS Gothic" w:eastAsia="MS Gothic" w:hAnsi="MS Gothic" w:cs="Arial" w:hint="eastAsia"/>
                    <w:sz w:val="22"/>
                    <w:highlight w:val="lightGray"/>
                  </w:rPr>
                  <w:t>☐</w:t>
                </w:r>
              </w:p>
            </w:tc>
          </w:sdtContent>
        </w:sdt>
      </w:tr>
      <w:tr w:rsidR="00683350" w:rsidRPr="00284376" w14:paraId="018B3860" w14:textId="77777777" w:rsidTr="12C71DA4">
        <w:trPr>
          <w:trHeight w:val="509"/>
        </w:trPr>
        <w:tc>
          <w:tcPr>
            <w:tcW w:w="3544" w:type="dxa"/>
            <w:gridSpan w:val="6"/>
            <w:tcBorders>
              <w:top w:val="single" w:sz="4" w:space="0" w:color="auto"/>
              <w:left w:val="single" w:sz="4" w:space="0" w:color="auto"/>
              <w:bottom w:val="single" w:sz="4" w:space="0" w:color="auto"/>
            </w:tcBorders>
            <w:vAlign w:val="center"/>
          </w:tcPr>
          <w:p w14:paraId="018B385D" w14:textId="531858A8" w:rsidR="00683350" w:rsidRPr="00284376" w:rsidRDefault="00683350" w:rsidP="00284376">
            <w:pPr>
              <w:spacing w:after="0"/>
              <w:rPr>
                <w:rFonts w:cs="Arial"/>
                <w:sz w:val="22"/>
              </w:rPr>
            </w:pPr>
            <w:r w:rsidRPr="00284376">
              <w:rPr>
                <w:rFonts w:cs="Arial"/>
                <w:sz w:val="22"/>
              </w:rPr>
              <w:t>Ascertained cost*</w:t>
            </w:r>
          </w:p>
          <w:p w14:paraId="018B385E" w14:textId="77777777" w:rsidR="00683350" w:rsidRPr="00284376" w:rsidRDefault="00683350" w:rsidP="00284376">
            <w:pPr>
              <w:spacing w:after="0"/>
              <w:rPr>
                <w:rFonts w:cs="Arial"/>
                <w:sz w:val="22"/>
              </w:rPr>
            </w:pPr>
            <w:r w:rsidRPr="00850928">
              <w:rPr>
                <w:rFonts w:cs="Arial"/>
                <w:sz w:val="18"/>
              </w:rPr>
              <w:t>*only at Authority’s discretion</w:t>
            </w:r>
          </w:p>
        </w:tc>
        <w:sdt>
          <w:sdtPr>
            <w:rPr>
              <w:rFonts w:cs="Arial"/>
              <w:sz w:val="22"/>
              <w:highlight w:val="lightGray"/>
            </w:rPr>
            <w:id w:val="325874278"/>
            <w14:checkbox>
              <w14:checked w14:val="1"/>
              <w14:checkedState w14:val="2612" w14:font="MS Gothic"/>
              <w14:uncheckedState w14:val="2610" w14:font="MS Gothic"/>
            </w14:checkbox>
          </w:sdtPr>
          <w:sdtContent>
            <w:tc>
              <w:tcPr>
                <w:tcW w:w="7088" w:type="dxa"/>
                <w:gridSpan w:val="6"/>
                <w:tcBorders>
                  <w:top w:val="single" w:sz="4" w:space="0" w:color="auto"/>
                  <w:left w:val="single" w:sz="4" w:space="0" w:color="auto"/>
                  <w:bottom w:val="single" w:sz="4" w:space="0" w:color="auto"/>
                </w:tcBorders>
                <w:shd w:val="clear" w:color="auto" w:fill="D9D9D9" w:themeFill="background1" w:themeFillShade="D9"/>
                <w:vAlign w:val="center"/>
              </w:tcPr>
              <w:p w14:paraId="018B385F" w14:textId="4C27C877" w:rsidR="00683350" w:rsidRPr="00284376" w:rsidRDefault="007D200E" w:rsidP="00284376">
                <w:pPr>
                  <w:spacing w:after="0"/>
                  <w:rPr>
                    <w:rFonts w:cs="Arial"/>
                    <w:sz w:val="22"/>
                    <w:highlight w:val="lightGray"/>
                  </w:rPr>
                </w:pPr>
                <w:r>
                  <w:rPr>
                    <w:rFonts w:ascii="MS Gothic" w:eastAsia="MS Gothic" w:hAnsi="MS Gothic" w:cs="Arial" w:hint="eastAsia"/>
                    <w:sz w:val="22"/>
                    <w:highlight w:val="lightGray"/>
                  </w:rPr>
                  <w:t>☒</w:t>
                </w:r>
              </w:p>
            </w:tc>
          </w:sdtContent>
        </w:sdt>
      </w:tr>
      <w:tr w:rsidR="00683350" w:rsidRPr="00284376" w14:paraId="018B3863" w14:textId="77777777" w:rsidTr="12C71DA4">
        <w:trPr>
          <w:trHeight w:val="509"/>
        </w:trPr>
        <w:tc>
          <w:tcPr>
            <w:tcW w:w="10632" w:type="dxa"/>
            <w:gridSpan w:val="12"/>
            <w:tcBorders>
              <w:top w:val="single" w:sz="4" w:space="0" w:color="auto"/>
              <w:left w:val="single" w:sz="4" w:space="0" w:color="auto"/>
              <w:bottom w:val="single" w:sz="4" w:space="0" w:color="auto"/>
            </w:tcBorders>
            <w:vAlign w:val="center"/>
          </w:tcPr>
          <w:p w14:paraId="018B3861" w14:textId="77777777" w:rsidR="00683350" w:rsidRPr="00284376" w:rsidRDefault="00683350" w:rsidP="00284376">
            <w:pPr>
              <w:spacing w:after="0"/>
              <w:rPr>
                <w:rFonts w:cs="Arial"/>
                <w:sz w:val="22"/>
              </w:rPr>
            </w:pPr>
            <w:r w:rsidRPr="00284376">
              <w:rPr>
                <w:rFonts w:cs="Arial"/>
                <w:sz w:val="22"/>
              </w:rPr>
              <w:t>Firm Pricing shall be in accordance with DEFCON 127 or DEFCON 643 and DEFCON 648</w:t>
            </w:r>
          </w:p>
          <w:p w14:paraId="018B3862" w14:textId="27DAA687" w:rsidR="00850928" w:rsidRPr="00284376" w:rsidRDefault="00683350" w:rsidP="00850928">
            <w:pPr>
              <w:spacing w:after="0"/>
              <w:rPr>
                <w:rFonts w:cs="Arial"/>
                <w:sz w:val="22"/>
              </w:rPr>
            </w:pPr>
            <w:r w:rsidRPr="00284376">
              <w:rPr>
                <w:rFonts w:cs="Arial"/>
                <w:sz w:val="22"/>
              </w:rPr>
              <w:t>Ascertained Costs shall be in accordance with DEFCON 653 or DEFCON 802.</w:t>
            </w:r>
          </w:p>
        </w:tc>
      </w:tr>
      <w:tr w:rsidR="00683350" w:rsidRPr="00284376" w14:paraId="018B3865" w14:textId="77777777" w:rsidTr="12C71DA4">
        <w:trPr>
          <w:trHeight w:val="326"/>
        </w:trPr>
        <w:tc>
          <w:tcPr>
            <w:tcW w:w="10632" w:type="dxa"/>
            <w:gridSpan w:val="12"/>
            <w:tcBorders>
              <w:top w:val="single" w:sz="4" w:space="0" w:color="auto"/>
              <w:left w:val="nil"/>
              <w:bottom w:val="single" w:sz="4" w:space="0" w:color="auto"/>
              <w:right w:val="nil"/>
            </w:tcBorders>
            <w:vAlign w:val="center"/>
          </w:tcPr>
          <w:p w14:paraId="018B3864" w14:textId="77777777" w:rsidR="00683350" w:rsidRPr="00850928" w:rsidRDefault="00683350" w:rsidP="00284376">
            <w:pPr>
              <w:spacing w:after="0"/>
              <w:rPr>
                <w:rFonts w:cs="Arial"/>
                <w:sz w:val="14"/>
              </w:rPr>
            </w:pPr>
          </w:p>
        </w:tc>
      </w:tr>
      <w:tr w:rsidR="00683350" w:rsidRPr="00284376" w14:paraId="018B3867" w14:textId="77777777" w:rsidTr="12C71DA4">
        <w:trPr>
          <w:trHeight w:val="509"/>
        </w:trPr>
        <w:tc>
          <w:tcPr>
            <w:tcW w:w="10632" w:type="dxa"/>
            <w:gridSpan w:val="12"/>
            <w:tcBorders>
              <w:top w:val="single" w:sz="4" w:space="0" w:color="auto"/>
              <w:left w:val="single" w:sz="4" w:space="0" w:color="auto"/>
              <w:bottom w:val="single" w:sz="4" w:space="0" w:color="auto"/>
            </w:tcBorders>
            <w:vAlign w:val="center"/>
          </w:tcPr>
          <w:p w14:paraId="018B3866" w14:textId="77777777" w:rsidR="00683350" w:rsidRPr="00284376" w:rsidRDefault="00683350" w:rsidP="00284376">
            <w:pPr>
              <w:spacing w:after="0"/>
              <w:rPr>
                <w:rFonts w:cs="Arial"/>
                <w:b/>
                <w:sz w:val="22"/>
              </w:rPr>
            </w:pPr>
            <w:r w:rsidRPr="00284376">
              <w:rPr>
                <w:rFonts w:cs="Arial"/>
                <w:b/>
                <w:sz w:val="22"/>
              </w:rPr>
              <w:t>Cyber Risk:</w:t>
            </w:r>
          </w:p>
        </w:tc>
      </w:tr>
      <w:tr w:rsidR="00683350" w:rsidRPr="00284376" w14:paraId="018B386A" w14:textId="77777777" w:rsidTr="12C71DA4">
        <w:trPr>
          <w:trHeight w:val="509"/>
        </w:trPr>
        <w:tc>
          <w:tcPr>
            <w:tcW w:w="3544" w:type="dxa"/>
            <w:gridSpan w:val="6"/>
            <w:tcBorders>
              <w:top w:val="single" w:sz="4" w:space="0" w:color="auto"/>
              <w:left w:val="single" w:sz="4" w:space="0" w:color="auto"/>
              <w:bottom w:val="single" w:sz="4" w:space="0" w:color="auto"/>
            </w:tcBorders>
            <w:vAlign w:val="center"/>
          </w:tcPr>
          <w:p w14:paraId="018B3868" w14:textId="77777777" w:rsidR="00683350" w:rsidRPr="00284376" w:rsidRDefault="00683350" w:rsidP="00284376">
            <w:pPr>
              <w:spacing w:after="0"/>
              <w:rPr>
                <w:rFonts w:cs="Arial"/>
                <w:sz w:val="22"/>
              </w:rPr>
            </w:pPr>
            <w:r w:rsidRPr="00284376">
              <w:rPr>
                <w:rFonts w:cs="Arial"/>
                <w:sz w:val="22"/>
              </w:rPr>
              <w:t>Risk level:</w:t>
            </w:r>
          </w:p>
        </w:tc>
        <w:tc>
          <w:tcPr>
            <w:tcW w:w="7088" w:type="dxa"/>
            <w:gridSpan w:val="6"/>
            <w:tcBorders>
              <w:top w:val="single" w:sz="4" w:space="0" w:color="auto"/>
              <w:left w:val="single" w:sz="4" w:space="0" w:color="auto"/>
              <w:bottom w:val="single" w:sz="4" w:space="0" w:color="auto"/>
            </w:tcBorders>
            <w:shd w:val="clear" w:color="auto" w:fill="D9D9D9" w:themeFill="background1" w:themeFillShade="D9"/>
            <w:vAlign w:val="center"/>
          </w:tcPr>
          <w:p w14:paraId="018B3869" w14:textId="3E3486DD" w:rsidR="00683350" w:rsidRPr="00284376" w:rsidRDefault="00A21526" w:rsidP="12C71DA4">
            <w:pPr>
              <w:spacing w:after="0"/>
              <w:rPr>
                <w:rFonts w:cs="Arial"/>
                <w:sz w:val="22"/>
              </w:rPr>
            </w:pPr>
            <w:r>
              <w:rPr>
                <w:rFonts w:cs="Arial"/>
                <w:sz w:val="22"/>
              </w:rPr>
              <w:t>Moderate</w:t>
            </w:r>
          </w:p>
        </w:tc>
      </w:tr>
      <w:tr w:rsidR="00683350" w:rsidRPr="00284376" w14:paraId="018B386D" w14:textId="77777777" w:rsidTr="12C71DA4">
        <w:trPr>
          <w:trHeight w:val="509"/>
        </w:trPr>
        <w:tc>
          <w:tcPr>
            <w:tcW w:w="3544" w:type="dxa"/>
            <w:gridSpan w:val="6"/>
            <w:tcBorders>
              <w:top w:val="single" w:sz="4" w:space="0" w:color="auto"/>
              <w:left w:val="single" w:sz="4" w:space="0" w:color="auto"/>
              <w:bottom w:val="single" w:sz="4" w:space="0" w:color="auto"/>
            </w:tcBorders>
            <w:vAlign w:val="center"/>
          </w:tcPr>
          <w:p w14:paraId="018B386B" w14:textId="77777777" w:rsidR="00683350" w:rsidRPr="00284376" w:rsidRDefault="00683350" w:rsidP="00284376">
            <w:pPr>
              <w:spacing w:after="0"/>
              <w:rPr>
                <w:rFonts w:cs="Arial"/>
                <w:sz w:val="22"/>
              </w:rPr>
            </w:pPr>
            <w:r w:rsidRPr="00284376">
              <w:rPr>
                <w:rFonts w:cs="Arial"/>
                <w:sz w:val="22"/>
              </w:rPr>
              <w:t>Assessment ref:</w:t>
            </w:r>
          </w:p>
        </w:tc>
        <w:tc>
          <w:tcPr>
            <w:tcW w:w="7088" w:type="dxa"/>
            <w:gridSpan w:val="6"/>
            <w:tcBorders>
              <w:top w:val="single" w:sz="4" w:space="0" w:color="auto"/>
              <w:left w:val="single" w:sz="4" w:space="0" w:color="auto"/>
              <w:bottom w:val="single" w:sz="4" w:space="0" w:color="auto"/>
            </w:tcBorders>
            <w:shd w:val="clear" w:color="auto" w:fill="D9D9D9" w:themeFill="background1" w:themeFillShade="D9"/>
            <w:vAlign w:val="center"/>
          </w:tcPr>
          <w:p w14:paraId="018B386C" w14:textId="0026AA06" w:rsidR="00683350" w:rsidRDefault="00683350" w:rsidP="12C71DA4">
            <w:pPr>
              <w:rPr>
                <w:lang w:eastAsia="en-GB"/>
              </w:rPr>
            </w:pPr>
          </w:p>
          <w:p w14:paraId="64D9CAEB" w14:textId="5FC1EDDA" w:rsidR="12C71DA4" w:rsidRDefault="00A21526">
            <w:r>
              <w:t>RAR-853708708</w:t>
            </w:r>
          </w:p>
        </w:tc>
      </w:tr>
      <w:tr w:rsidR="00683350" w:rsidRPr="00284376" w14:paraId="018B3871" w14:textId="77777777" w:rsidTr="12C71DA4">
        <w:trPr>
          <w:trHeight w:val="509"/>
        </w:trPr>
        <w:tc>
          <w:tcPr>
            <w:tcW w:w="3544" w:type="dxa"/>
            <w:gridSpan w:val="6"/>
            <w:tcBorders>
              <w:top w:val="single" w:sz="4" w:space="0" w:color="auto"/>
              <w:left w:val="single" w:sz="4" w:space="0" w:color="auto"/>
              <w:bottom w:val="single" w:sz="4" w:space="0" w:color="auto"/>
            </w:tcBorders>
            <w:vAlign w:val="center"/>
          </w:tcPr>
          <w:p w14:paraId="018B386E" w14:textId="77777777" w:rsidR="00683350" w:rsidRPr="00284376" w:rsidRDefault="00683350" w:rsidP="00284376">
            <w:pPr>
              <w:spacing w:after="0"/>
              <w:rPr>
                <w:rFonts w:cs="Arial"/>
                <w:sz w:val="22"/>
              </w:rPr>
            </w:pPr>
            <w:r w:rsidRPr="00284376">
              <w:rPr>
                <w:rFonts w:cs="Arial"/>
                <w:sz w:val="22"/>
              </w:rPr>
              <w:t>DEFCON 658</w:t>
            </w:r>
          </w:p>
        </w:tc>
        <w:sdt>
          <w:sdtPr>
            <w:rPr>
              <w:rFonts w:cs="Arial"/>
              <w:sz w:val="22"/>
            </w:rPr>
            <w:id w:val="585806959"/>
            <w14:checkbox>
              <w14:checked w14:val="1"/>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018B386F" w14:textId="6C95CF04" w:rsidR="00683350" w:rsidRPr="00284376" w:rsidRDefault="00615D59" w:rsidP="00284376">
                <w:pPr>
                  <w:spacing w:after="0"/>
                  <w:jc w:val="center"/>
                  <w:rPr>
                    <w:rFonts w:cs="Arial"/>
                    <w:sz w:val="22"/>
                  </w:rPr>
                </w:pPr>
                <w:r>
                  <w:rPr>
                    <w:rFonts w:ascii="MS Gothic" w:eastAsia="MS Gothic" w:hAnsi="MS Gothic" w:cs="Arial" w:hint="eastAsia"/>
                    <w:sz w:val="22"/>
                  </w:rPr>
                  <w:t>☒</w:t>
                </w:r>
              </w:p>
            </w:tc>
          </w:sdtContent>
        </w:sdt>
        <w:tc>
          <w:tcPr>
            <w:tcW w:w="6521" w:type="dxa"/>
            <w:gridSpan w:val="5"/>
            <w:tcBorders>
              <w:top w:val="single" w:sz="4" w:space="0" w:color="auto"/>
              <w:left w:val="nil"/>
              <w:bottom w:val="single" w:sz="4" w:space="0" w:color="auto"/>
            </w:tcBorders>
            <w:shd w:val="clear" w:color="auto" w:fill="D9D9D9" w:themeFill="background1" w:themeFillShade="D9"/>
            <w:vAlign w:val="center"/>
          </w:tcPr>
          <w:p w14:paraId="018B3870" w14:textId="77777777" w:rsidR="00683350" w:rsidRPr="00284376" w:rsidRDefault="00683350" w:rsidP="00284376">
            <w:pPr>
              <w:spacing w:after="0"/>
              <w:rPr>
                <w:rFonts w:cs="Arial"/>
                <w:sz w:val="22"/>
              </w:rPr>
            </w:pPr>
            <w:r w:rsidRPr="00284376">
              <w:rPr>
                <w:rFonts w:cs="Arial"/>
                <w:sz w:val="22"/>
              </w:rPr>
              <w:t>(applicable for all risk levels except ‘N/A’)</w:t>
            </w:r>
          </w:p>
        </w:tc>
      </w:tr>
      <w:tr w:rsidR="00683350" w:rsidRPr="00284376" w14:paraId="018B3873" w14:textId="77777777" w:rsidTr="12C71DA4">
        <w:trPr>
          <w:trHeight w:val="295"/>
        </w:trPr>
        <w:tc>
          <w:tcPr>
            <w:tcW w:w="10632" w:type="dxa"/>
            <w:gridSpan w:val="12"/>
            <w:tcBorders>
              <w:top w:val="single" w:sz="4" w:space="0" w:color="auto"/>
              <w:left w:val="nil"/>
              <w:bottom w:val="single" w:sz="4" w:space="0" w:color="auto"/>
              <w:right w:val="nil"/>
            </w:tcBorders>
            <w:vAlign w:val="center"/>
          </w:tcPr>
          <w:p w14:paraId="018B3872" w14:textId="77777777" w:rsidR="00683350" w:rsidRPr="00284376" w:rsidRDefault="00683350" w:rsidP="00284376">
            <w:pPr>
              <w:spacing w:after="0"/>
              <w:rPr>
                <w:sz w:val="2"/>
              </w:rPr>
            </w:pPr>
          </w:p>
        </w:tc>
      </w:tr>
      <w:tr w:rsidR="00683350" w:rsidRPr="00284376" w14:paraId="018B3875" w14:textId="77777777" w:rsidTr="12C71DA4">
        <w:trPr>
          <w:trHeight w:val="509"/>
        </w:trPr>
        <w:tc>
          <w:tcPr>
            <w:tcW w:w="10632" w:type="dxa"/>
            <w:gridSpan w:val="12"/>
            <w:tcBorders>
              <w:top w:val="single" w:sz="4" w:space="0" w:color="auto"/>
              <w:left w:val="single" w:sz="4" w:space="0" w:color="auto"/>
              <w:bottom w:val="single" w:sz="4" w:space="0" w:color="auto"/>
            </w:tcBorders>
            <w:vAlign w:val="center"/>
          </w:tcPr>
          <w:p w14:paraId="018B3874" w14:textId="36E63545" w:rsidR="00683350" w:rsidRPr="00284376" w:rsidRDefault="00683350" w:rsidP="00284376">
            <w:pPr>
              <w:spacing w:after="0"/>
              <w:rPr>
                <w:rFonts w:cs="Arial"/>
                <w:sz w:val="22"/>
              </w:rPr>
            </w:pPr>
            <w:r w:rsidRPr="00284376">
              <w:rPr>
                <w:sz w:val="22"/>
              </w:rPr>
              <w:br w:type="page"/>
            </w:r>
            <w:r w:rsidRPr="00284376">
              <w:rPr>
                <w:rFonts w:cs="Arial"/>
                <w:b/>
                <w:sz w:val="22"/>
              </w:rPr>
              <w:t>DEFCONS:</w:t>
            </w:r>
            <w:r w:rsidRPr="00284376">
              <w:rPr>
                <w:rFonts w:cs="Arial"/>
                <w:sz w:val="22"/>
              </w:rPr>
              <w:t xml:space="preserve"> </w:t>
            </w:r>
          </w:p>
        </w:tc>
      </w:tr>
      <w:tr w:rsidR="00683350" w:rsidRPr="00284376" w14:paraId="018B3878" w14:textId="77777777" w:rsidTr="12C71DA4">
        <w:trPr>
          <w:trHeight w:val="509"/>
        </w:trPr>
        <w:tc>
          <w:tcPr>
            <w:tcW w:w="10632" w:type="dxa"/>
            <w:gridSpan w:val="12"/>
            <w:tcBorders>
              <w:top w:val="single" w:sz="4" w:space="0" w:color="auto"/>
              <w:left w:val="single" w:sz="4" w:space="0" w:color="auto"/>
              <w:bottom w:val="nil"/>
              <w:right w:val="single" w:sz="4" w:space="0" w:color="auto"/>
            </w:tcBorders>
            <w:vAlign w:val="center"/>
          </w:tcPr>
          <w:p w14:paraId="5FF0E84D" w14:textId="77777777" w:rsidR="00683350" w:rsidRDefault="00683350" w:rsidP="00284376">
            <w:pPr>
              <w:spacing w:after="0"/>
              <w:rPr>
                <w:rFonts w:cs="Arial"/>
                <w:sz w:val="18"/>
              </w:rPr>
            </w:pPr>
            <w:r w:rsidRPr="00284376">
              <w:rPr>
                <w:rFonts w:cs="Arial"/>
                <w:sz w:val="22"/>
              </w:rPr>
              <w:t>Please confirm which specific DEFCONs are required for the task (</w:t>
            </w:r>
            <w:r w:rsidRPr="00850928">
              <w:rPr>
                <w:rFonts w:cs="Arial"/>
                <w:sz w:val="18"/>
              </w:rPr>
              <w:t xml:space="preserve">Dstl staff click </w:t>
            </w:r>
            <w:hyperlink r:id="rId13" w:anchor="tab=The_NIPPY_Guide" w:history="1">
              <w:r w:rsidRPr="00850928">
                <w:rPr>
                  <w:rStyle w:val="Hyperlink"/>
                  <w:sz w:val="18"/>
                </w:rPr>
                <w:t>here</w:t>
              </w:r>
              <w:r w:rsidRPr="00850928">
                <w:rPr>
                  <w:rStyle w:val="Hyperlink"/>
                  <w:rFonts w:cs="Arial"/>
                  <w:sz w:val="18"/>
                </w:rPr>
                <w:t xml:space="preserve"> </w:t>
              </w:r>
            </w:hyperlink>
            <w:r w:rsidRPr="00850928">
              <w:rPr>
                <w:rFonts w:cs="Arial"/>
                <w:sz w:val="18"/>
              </w:rPr>
              <w:t xml:space="preserve">for greater DEFCON detail and NIPPY Guidance). </w:t>
            </w:r>
            <w:r w:rsidR="00284376" w:rsidRPr="00850928">
              <w:rPr>
                <w:rFonts w:cs="Arial"/>
                <w:sz w:val="18"/>
              </w:rPr>
              <w:t xml:space="preserve"> </w:t>
            </w:r>
            <w:r w:rsidRPr="00850928">
              <w:rPr>
                <w:rFonts w:cs="Arial"/>
                <w:sz w:val="18"/>
              </w:rPr>
              <w:t>If you are unsure, please discuss with your IP contact, or commercial</w:t>
            </w:r>
          </w:p>
          <w:p w14:paraId="018B3877" w14:textId="03EAC0BE" w:rsidR="00850928" w:rsidRPr="00284376" w:rsidRDefault="00850928" w:rsidP="00284376">
            <w:pPr>
              <w:spacing w:after="0"/>
              <w:rPr>
                <w:rFonts w:cs="Arial"/>
                <w:sz w:val="22"/>
              </w:rPr>
            </w:pPr>
          </w:p>
        </w:tc>
      </w:tr>
      <w:tr w:rsidR="00683350" w:rsidRPr="00284376" w14:paraId="018B387E" w14:textId="77777777" w:rsidTr="12C71DA4">
        <w:trPr>
          <w:trHeight w:val="509"/>
        </w:trPr>
        <w:tc>
          <w:tcPr>
            <w:tcW w:w="709" w:type="dxa"/>
            <w:tcBorders>
              <w:top w:val="nil"/>
              <w:left w:val="single" w:sz="4" w:space="0" w:color="auto"/>
              <w:bottom w:val="nil"/>
              <w:right w:val="nil"/>
            </w:tcBorders>
            <w:vAlign w:val="center"/>
          </w:tcPr>
          <w:p w14:paraId="018B3879" w14:textId="77777777" w:rsidR="00683350" w:rsidRPr="00284376" w:rsidRDefault="00683350" w:rsidP="00284376">
            <w:pPr>
              <w:spacing w:after="0"/>
              <w:rPr>
                <w:rFonts w:cs="Arial"/>
                <w:sz w:val="22"/>
              </w:rPr>
            </w:pPr>
            <w:r w:rsidRPr="00284376">
              <w:rPr>
                <w:rFonts w:cs="Arial"/>
                <w:sz w:val="22"/>
              </w:rPr>
              <w:t>76</w:t>
            </w:r>
          </w:p>
        </w:tc>
        <w:tc>
          <w:tcPr>
            <w:tcW w:w="1418" w:type="dxa"/>
            <w:gridSpan w:val="3"/>
            <w:tcBorders>
              <w:top w:val="nil"/>
              <w:left w:val="nil"/>
              <w:bottom w:val="nil"/>
              <w:right w:val="nil"/>
            </w:tcBorders>
            <w:vAlign w:val="center"/>
          </w:tcPr>
          <w:p w14:paraId="018B387A" w14:textId="77777777" w:rsidR="00683350" w:rsidRPr="00284376" w:rsidRDefault="00683350" w:rsidP="00284376">
            <w:pPr>
              <w:spacing w:after="0"/>
              <w:rPr>
                <w:rFonts w:cs="Arial"/>
                <w:sz w:val="22"/>
              </w:rPr>
            </w:pPr>
            <w:r w:rsidRPr="00284376">
              <w:rPr>
                <w:rFonts w:cs="Arial"/>
                <w:sz w:val="22"/>
              </w:rPr>
              <w:t>Edn 12/06</w:t>
            </w:r>
          </w:p>
        </w:tc>
        <w:tc>
          <w:tcPr>
            <w:tcW w:w="7910" w:type="dxa"/>
            <w:gridSpan w:val="7"/>
            <w:tcBorders>
              <w:top w:val="nil"/>
              <w:left w:val="nil"/>
              <w:bottom w:val="nil"/>
              <w:right w:val="nil"/>
            </w:tcBorders>
            <w:vAlign w:val="center"/>
          </w:tcPr>
          <w:p w14:paraId="018B387B" w14:textId="77777777" w:rsidR="00683350" w:rsidRPr="00284376" w:rsidRDefault="00683350" w:rsidP="00284376">
            <w:pPr>
              <w:spacing w:after="0"/>
              <w:rPr>
                <w:rFonts w:cs="Arial"/>
                <w:sz w:val="22"/>
              </w:rPr>
            </w:pPr>
            <w:r w:rsidRPr="00284376">
              <w:rPr>
                <w:rFonts w:cs="Arial"/>
                <w:sz w:val="22"/>
              </w:rPr>
              <w:t>Contractor's Personnel at Government Establishments</w:t>
            </w:r>
          </w:p>
          <w:p w14:paraId="018B387C" w14:textId="77777777" w:rsidR="00683350" w:rsidRPr="00284376" w:rsidRDefault="00683350" w:rsidP="00284376">
            <w:pPr>
              <w:spacing w:after="0"/>
              <w:rPr>
                <w:rFonts w:cs="Arial"/>
                <w:sz w:val="22"/>
              </w:rPr>
            </w:pPr>
            <w:r w:rsidRPr="00284376">
              <w:rPr>
                <w:rFonts w:cs="Arial"/>
                <w:sz w:val="22"/>
              </w:rPr>
              <w:t>(The Contractor's liability under Condition 3 of DEFCON 76 (Edn 12/06) shall be limited to £50M per incident in accordance with the terms of the agreement between MOD and BAE Systems Plc reference DCS/04/02/32/01/07 dated 17/06/2014).</w:t>
            </w:r>
          </w:p>
        </w:tc>
        <w:sdt>
          <w:sdtPr>
            <w:rPr>
              <w:rFonts w:cs="Arial"/>
              <w:sz w:val="22"/>
            </w:rPr>
            <w:id w:val="953206405"/>
            <w14:checkbox>
              <w14:checked w14:val="1"/>
              <w14:checkedState w14:val="2612" w14:font="MS Gothic"/>
              <w14:uncheckedState w14:val="2610" w14:font="MS Gothic"/>
            </w14:checkbox>
          </w:sdtPr>
          <w:sdtContent>
            <w:tc>
              <w:tcPr>
                <w:tcW w:w="595" w:type="dxa"/>
                <w:tcBorders>
                  <w:top w:val="nil"/>
                  <w:left w:val="nil"/>
                  <w:bottom w:val="nil"/>
                  <w:right w:val="single" w:sz="4" w:space="0" w:color="auto"/>
                </w:tcBorders>
                <w:shd w:val="clear" w:color="auto" w:fill="BFBFBF" w:themeFill="background1" w:themeFillShade="BF"/>
                <w:vAlign w:val="center"/>
              </w:tcPr>
              <w:p w14:paraId="018B387D" w14:textId="096AA476" w:rsidR="00683350" w:rsidRPr="00284376" w:rsidRDefault="00A21526" w:rsidP="00284376">
                <w:pPr>
                  <w:spacing w:after="0"/>
                  <w:jc w:val="center"/>
                  <w:rPr>
                    <w:rFonts w:cs="Arial"/>
                    <w:sz w:val="22"/>
                  </w:rPr>
                </w:pPr>
                <w:r>
                  <w:rPr>
                    <w:rFonts w:ascii="MS Gothic" w:eastAsia="MS Gothic" w:hAnsi="MS Gothic" w:cs="Arial" w:hint="eastAsia"/>
                    <w:sz w:val="22"/>
                  </w:rPr>
                  <w:t>☒</w:t>
                </w:r>
              </w:p>
            </w:tc>
          </w:sdtContent>
        </w:sdt>
      </w:tr>
      <w:tr w:rsidR="00683350" w:rsidRPr="00284376" w14:paraId="018B3883" w14:textId="77777777" w:rsidTr="12C71DA4">
        <w:trPr>
          <w:trHeight w:val="509"/>
        </w:trPr>
        <w:tc>
          <w:tcPr>
            <w:tcW w:w="709" w:type="dxa"/>
            <w:tcBorders>
              <w:top w:val="nil"/>
              <w:left w:val="single" w:sz="4" w:space="0" w:color="auto"/>
              <w:bottom w:val="nil"/>
              <w:right w:val="nil"/>
            </w:tcBorders>
            <w:vAlign w:val="center"/>
          </w:tcPr>
          <w:p w14:paraId="018B387F" w14:textId="77777777" w:rsidR="00683350" w:rsidRPr="00284376" w:rsidRDefault="00683350" w:rsidP="00284376">
            <w:pPr>
              <w:spacing w:after="0"/>
              <w:rPr>
                <w:rFonts w:cs="Arial"/>
                <w:sz w:val="22"/>
              </w:rPr>
            </w:pPr>
            <w:r w:rsidRPr="00284376">
              <w:rPr>
                <w:rFonts w:cs="Arial"/>
                <w:sz w:val="22"/>
              </w:rPr>
              <w:t>91</w:t>
            </w:r>
          </w:p>
        </w:tc>
        <w:tc>
          <w:tcPr>
            <w:tcW w:w="1418" w:type="dxa"/>
            <w:gridSpan w:val="3"/>
            <w:tcBorders>
              <w:top w:val="nil"/>
              <w:left w:val="nil"/>
              <w:bottom w:val="nil"/>
              <w:right w:val="nil"/>
            </w:tcBorders>
            <w:vAlign w:val="center"/>
          </w:tcPr>
          <w:p w14:paraId="018B3880" w14:textId="77777777" w:rsidR="00683350" w:rsidRPr="00284376" w:rsidRDefault="00683350" w:rsidP="00284376">
            <w:pPr>
              <w:spacing w:after="0"/>
              <w:rPr>
                <w:rFonts w:cs="Arial"/>
                <w:sz w:val="22"/>
              </w:rPr>
            </w:pPr>
            <w:r w:rsidRPr="00284376">
              <w:rPr>
                <w:rFonts w:cs="Arial"/>
                <w:sz w:val="22"/>
              </w:rPr>
              <w:t>Edn 11/06</w:t>
            </w:r>
          </w:p>
        </w:tc>
        <w:tc>
          <w:tcPr>
            <w:tcW w:w="7910" w:type="dxa"/>
            <w:gridSpan w:val="7"/>
            <w:tcBorders>
              <w:top w:val="nil"/>
              <w:left w:val="nil"/>
              <w:bottom w:val="nil"/>
              <w:right w:val="nil"/>
            </w:tcBorders>
            <w:vAlign w:val="center"/>
          </w:tcPr>
          <w:p w14:paraId="018B3881" w14:textId="77777777" w:rsidR="00683350" w:rsidRPr="00284376" w:rsidRDefault="00683350" w:rsidP="00284376">
            <w:pPr>
              <w:spacing w:after="0"/>
              <w:rPr>
                <w:rFonts w:cs="Arial"/>
                <w:sz w:val="22"/>
              </w:rPr>
            </w:pPr>
            <w:r w:rsidRPr="00284376">
              <w:rPr>
                <w:rFonts w:cs="Arial"/>
                <w:sz w:val="22"/>
              </w:rPr>
              <w:t>Intellectual Property Rights In Software</w:t>
            </w:r>
          </w:p>
        </w:tc>
        <w:sdt>
          <w:sdtPr>
            <w:rPr>
              <w:rFonts w:cs="Arial"/>
              <w:sz w:val="22"/>
            </w:rPr>
            <w:id w:val="-1787042570"/>
            <w14:checkbox>
              <w14:checked w14:val="0"/>
              <w14:checkedState w14:val="2612" w14:font="MS Gothic"/>
              <w14:uncheckedState w14:val="2610" w14:font="MS Gothic"/>
            </w14:checkbox>
          </w:sdtPr>
          <w:sdtContent>
            <w:tc>
              <w:tcPr>
                <w:tcW w:w="595" w:type="dxa"/>
                <w:tcBorders>
                  <w:top w:val="nil"/>
                  <w:left w:val="nil"/>
                  <w:bottom w:val="nil"/>
                  <w:right w:val="single" w:sz="4" w:space="0" w:color="auto"/>
                </w:tcBorders>
                <w:shd w:val="clear" w:color="auto" w:fill="BFBFBF" w:themeFill="background1" w:themeFillShade="BF"/>
                <w:vAlign w:val="center"/>
              </w:tcPr>
              <w:p w14:paraId="018B3882" w14:textId="7FA701BB" w:rsidR="00683350" w:rsidRPr="00284376" w:rsidRDefault="0062792D" w:rsidP="00284376">
                <w:pPr>
                  <w:spacing w:after="0"/>
                  <w:jc w:val="center"/>
                  <w:rPr>
                    <w:rFonts w:cs="Arial"/>
                    <w:sz w:val="22"/>
                  </w:rPr>
                </w:pPr>
                <w:r>
                  <w:rPr>
                    <w:rFonts w:ascii="MS Gothic" w:eastAsia="MS Gothic" w:hAnsi="MS Gothic" w:cs="Arial" w:hint="eastAsia"/>
                    <w:sz w:val="22"/>
                  </w:rPr>
                  <w:t>☐</w:t>
                </w:r>
              </w:p>
            </w:tc>
          </w:sdtContent>
        </w:sdt>
      </w:tr>
      <w:tr w:rsidR="00683350" w:rsidRPr="00284376" w14:paraId="018B3889" w14:textId="77777777" w:rsidTr="12C71DA4">
        <w:trPr>
          <w:trHeight w:val="509"/>
        </w:trPr>
        <w:tc>
          <w:tcPr>
            <w:tcW w:w="709" w:type="dxa"/>
            <w:tcBorders>
              <w:top w:val="nil"/>
              <w:left w:val="single" w:sz="4" w:space="0" w:color="auto"/>
              <w:bottom w:val="nil"/>
              <w:right w:val="nil"/>
            </w:tcBorders>
            <w:vAlign w:val="center"/>
          </w:tcPr>
          <w:p w14:paraId="018B3884" w14:textId="77777777" w:rsidR="00683350" w:rsidRPr="00284376" w:rsidRDefault="00683350" w:rsidP="00284376">
            <w:pPr>
              <w:spacing w:after="0"/>
              <w:rPr>
                <w:rFonts w:cs="Arial"/>
                <w:sz w:val="22"/>
              </w:rPr>
            </w:pPr>
            <w:r w:rsidRPr="00284376">
              <w:rPr>
                <w:rFonts w:cs="Arial"/>
                <w:sz w:val="22"/>
              </w:rPr>
              <w:t>703</w:t>
            </w:r>
          </w:p>
        </w:tc>
        <w:tc>
          <w:tcPr>
            <w:tcW w:w="1418" w:type="dxa"/>
            <w:gridSpan w:val="3"/>
            <w:tcBorders>
              <w:top w:val="nil"/>
              <w:left w:val="nil"/>
              <w:bottom w:val="nil"/>
              <w:right w:val="nil"/>
            </w:tcBorders>
            <w:vAlign w:val="center"/>
          </w:tcPr>
          <w:p w14:paraId="018B3885" w14:textId="77777777" w:rsidR="00683350" w:rsidRPr="00284376" w:rsidRDefault="00683350" w:rsidP="00284376">
            <w:pPr>
              <w:spacing w:after="0"/>
              <w:rPr>
                <w:rFonts w:cs="Arial"/>
                <w:sz w:val="22"/>
              </w:rPr>
            </w:pPr>
            <w:r w:rsidRPr="00284376">
              <w:rPr>
                <w:rFonts w:cs="Arial"/>
                <w:sz w:val="22"/>
              </w:rPr>
              <w:t>Edn 08/13</w:t>
            </w:r>
          </w:p>
        </w:tc>
        <w:tc>
          <w:tcPr>
            <w:tcW w:w="7910" w:type="dxa"/>
            <w:gridSpan w:val="7"/>
            <w:tcBorders>
              <w:top w:val="nil"/>
              <w:left w:val="nil"/>
              <w:bottom w:val="nil"/>
              <w:right w:val="nil"/>
            </w:tcBorders>
            <w:vAlign w:val="center"/>
          </w:tcPr>
          <w:p w14:paraId="018B3886" w14:textId="77777777" w:rsidR="00683350" w:rsidRPr="00284376" w:rsidRDefault="00683350" w:rsidP="00284376">
            <w:pPr>
              <w:spacing w:after="0"/>
              <w:rPr>
                <w:rFonts w:cs="Arial"/>
                <w:sz w:val="22"/>
              </w:rPr>
            </w:pPr>
            <w:r w:rsidRPr="00284376">
              <w:rPr>
                <w:rFonts w:cs="Arial"/>
                <w:sz w:val="22"/>
              </w:rPr>
              <w:t>Intellectual Property Rights - Vesting In the Authority</w:t>
            </w:r>
          </w:p>
          <w:p w14:paraId="018B3887" w14:textId="77777777" w:rsidR="00683350" w:rsidRPr="00284376" w:rsidRDefault="00683350" w:rsidP="00284376">
            <w:pPr>
              <w:spacing w:after="0"/>
              <w:rPr>
                <w:rFonts w:cs="Arial"/>
                <w:sz w:val="22"/>
              </w:rPr>
            </w:pPr>
            <w:r w:rsidRPr="00284376">
              <w:rPr>
                <w:rFonts w:cs="Arial"/>
                <w:sz w:val="22"/>
              </w:rPr>
              <w:t>To be specified on the Tasking Form</w:t>
            </w:r>
          </w:p>
        </w:tc>
        <w:sdt>
          <w:sdtPr>
            <w:rPr>
              <w:rFonts w:cs="Arial"/>
              <w:sz w:val="22"/>
            </w:rPr>
            <w:id w:val="551044817"/>
            <w14:checkbox>
              <w14:checked w14:val="1"/>
              <w14:checkedState w14:val="2612" w14:font="MS Gothic"/>
              <w14:uncheckedState w14:val="2610" w14:font="MS Gothic"/>
            </w14:checkbox>
          </w:sdtPr>
          <w:sdtContent>
            <w:tc>
              <w:tcPr>
                <w:tcW w:w="595" w:type="dxa"/>
                <w:tcBorders>
                  <w:top w:val="nil"/>
                  <w:left w:val="nil"/>
                  <w:bottom w:val="nil"/>
                  <w:right w:val="single" w:sz="4" w:space="0" w:color="auto"/>
                </w:tcBorders>
                <w:shd w:val="clear" w:color="auto" w:fill="BFBFBF" w:themeFill="background1" w:themeFillShade="BF"/>
                <w:vAlign w:val="center"/>
              </w:tcPr>
              <w:p w14:paraId="018B3888" w14:textId="49FB8D2C" w:rsidR="00683350" w:rsidRPr="00284376" w:rsidRDefault="00A21526" w:rsidP="00284376">
                <w:pPr>
                  <w:spacing w:after="0"/>
                  <w:jc w:val="center"/>
                  <w:rPr>
                    <w:rFonts w:cs="Arial"/>
                    <w:sz w:val="22"/>
                  </w:rPr>
                </w:pPr>
                <w:r>
                  <w:rPr>
                    <w:rFonts w:ascii="MS Gothic" w:eastAsia="MS Gothic" w:hAnsi="MS Gothic" w:cs="Arial" w:hint="eastAsia"/>
                    <w:sz w:val="22"/>
                  </w:rPr>
                  <w:t>☒</w:t>
                </w:r>
              </w:p>
            </w:tc>
          </w:sdtContent>
        </w:sdt>
      </w:tr>
      <w:tr w:rsidR="00683350" w:rsidRPr="00284376" w14:paraId="018B388F" w14:textId="77777777" w:rsidTr="12C71DA4">
        <w:trPr>
          <w:trHeight w:val="509"/>
        </w:trPr>
        <w:tc>
          <w:tcPr>
            <w:tcW w:w="709" w:type="dxa"/>
            <w:tcBorders>
              <w:top w:val="nil"/>
              <w:left w:val="single" w:sz="4" w:space="0" w:color="auto"/>
              <w:bottom w:val="single" w:sz="4" w:space="0" w:color="auto"/>
              <w:right w:val="nil"/>
            </w:tcBorders>
            <w:vAlign w:val="center"/>
          </w:tcPr>
          <w:p w14:paraId="018B388A" w14:textId="77777777" w:rsidR="00683350" w:rsidRPr="00284376" w:rsidRDefault="00683350" w:rsidP="00284376">
            <w:pPr>
              <w:spacing w:after="0"/>
              <w:rPr>
                <w:rFonts w:cs="Arial"/>
                <w:sz w:val="22"/>
              </w:rPr>
            </w:pPr>
            <w:r w:rsidRPr="00284376">
              <w:rPr>
                <w:rFonts w:cs="Arial"/>
                <w:sz w:val="22"/>
              </w:rPr>
              <w:lastRenderedPageBreak/>
              <w:t>705</w:t>
            </w:r>
          </w:p>
        </w:tc>
        <w:tc>
          <w:tcPr>
            <w:tcW w:w="1418" w:type="dxa"/>
            <w:gridSpan w:val="3"/>
            <w:tcBorders>
              <w:top w:val="nil"/>
              <w:left w:val="nil"/>
              <w:bottom w:val="single" w:sz="4" w:space="0" w:color="auto"/>
              <w:right w:val="nil"/>
            </w:tcBorders>
            <w:vAlign w:val="center"/>
          </w:tcPr>
          <w:p w14:paraId="018B388B" w14:textId="77777777" w:rsidR="00683350" w:rsidRPr="00284376" w:rsidRDefault="00683350" w:rsidP="00284376">
            <w:pPr>
              <w:spacing w:after="0"/>
              <w:rPr>
                <w:rFonts w:cs="Arial"/>
                <w:sz w:val="22"/>
              </w:rPr>
            </w:pPr>
            <w:r w:rsidRPr="00284376">
              <w:rPr>
                <w:rFonts w:cs="Arial"/>
                <w:sz w:val="22"/>
              </w:rPr>
              <w:t>Edn 11/02</w:t>
            </w:r>
          </w:p>
        </w:tc>
        <w:tc>
          <w:tcPr>
            <w:tcW w:w="7910" w:type="dxa"/>
            <w:gridSpan w:val="7"/>
            <w:tcBorders>
              <w:top w:val="nil"/>
              <w:left w:val="nil"/>
              <w:bottom w:val="single" w:sz="4" w:space="0" w:color="auto"/>
              <w:right w:val="nil"/>
            </w:tcBorders>
            <w:vAlign w:val="center"/>
          </w:tcPr>
          <w:p w14:paraId="018B388C" w14:textId="77777777" w:rsidR="00683350" w:rsidRPr="00284376" w:rsidRDefault="00683350" w:rsidP="00284376">
            <w:pPr>
              <w:spacing w:after="0"/>
              <w:rPr>
                <w:rFonts w:cs="Arial"/>
                <w:sz w:val="22"/>
              </w:rPr>
            </w:pPr>
            <w:r w:rsidRPr="00284376">
              <w:rPr>
                <w:rFonts w:cs="Arial"/>
                <w:sz w:val="22"/>
              </w:rPr>
              <w:t>Intellectual Property Rights - Research and Technology</w:t>
            </w:r>
          </w:p>
          <w:p w14:paraId="018B388D" w14:textId="77777777" w:rsidR="00683350" w:rsidRPr="00284376" w:rsidRDefault="00683350" w:rsidP="00284376">
            <w:pPr>
              <w:spacing w:after="0"/>
              <w:rPr>
                <w:rFonts w:cs="Arial"/>
                <w:sz w:val="22"/>
              </w:rPr>
            </w:pPr>
            <w:r w:rsidRPr="00284376">
              <w:rPr>
                <w:rFonts w:cs="Arial"/>
                <w:sz w:val="22"/>
              </w:rPr>
              <w:t>To be specified on the Tasking Form</w:t>
            </w:r>
          </w:p>
        </w:tc>
        <w:sdt>
          <w:sdtPr>
            <w:rPr>
              <w:rFonts w:cs="Arial"/>
              <w:sz w:val="22"/>
            </w:rPr>
            <w:id w:val="627894357"/>
            <w14:checkbox>
              <w14:checked w14:val="0"/>
              <w14:checkedState w14:val="2612" w14:font="MS Gothic"/>
              <w14:uncheckedState w14:val="2610" w14:font="MS Gothic"/>
            </w14:checkbox>
          </w:sdtPr>
          <w:sdtContent>
            <w:tc>
              <w:tcPr>
                <w:tcW w:w="595" w:type="dxa"/>
                <w:tcBorders>
                  <w:top w:val="nil"/>
                  <w:left w:val="nil"/>
                  <w:bottom w:val="single" w:sz="4" w:space="0" w:color="auto"/>
                  <w:right w:val="single" w:sz="4" w:space="0" w:color="auto"/>
                </w:tcBorders>
                <w:shd w:val="clear" w:color="auto" w:fill="BFBFBF" w:themeFill="background1" w:themeFillShade="BF"/>
                <w:vAlign w:val="center"/>
              </w:tcPr>
              <w:p w14:paraId="018B388E" w14:textId="52645F6D" w:rsidR="00683350" w:rsidRPr="00284376" w:rsidRDefault="00F43D64" w:rsidP="00284376">
                <w:pPr>
                  <w:spacing w:after="0"/>
                  <w:jc w:val="center"/>
                  <w:rPr>
                    <w:rFonts w:cs="Arial"/>
                    <w:sz w:val="22"/>
                  </w:rPr>
                </w:pPr>
                <w:r>
                  <w:rPr>
                    <w:rFonts w:ascii="MS Gothic" w:eastAsia="MS Gothic" w:hAnsi="MS Gothic" w:cs="Arial" w:hint="eastAsia"/>
                    <w:sz w:val="22"/>
                  </w:rPr>
                  <w:t>☐</w:t>
                </w:r>
              </w:p>
            </w:tc>
          </w:sdtContent>
        </w:sdt>
      </w:tr>
      <w:tr w:rsidR="00683350" w:rsidRPr="00284376" w14:paraId="018B3894" w14:textId="77777777" w:rsidTr="12C71DA4">
        <w:trPr>
          <w:trHeight w:val="509"/>
        </w:trPr>
        <w:tc>
          <w:tcPr>
            <w:tcW w:w="10632" w:type="dxa"/>
            <w:gridSpan w:val="12"/>
            <w:tcBorders>
              <w:top w:val="single" w:sz="4" w:space="0" w:color="auto"/>
              <w:left w:val="single" w:sz="4" w:space="0" w:color="auto"/>
              <w:bottom w:val="nil"/>
              <w:right w:val="single" w:sz="4" w:space="0" w:color="auto"/>
            </w:tcBorders>
            <w:vAlign w:val="center"/>
          </w:tcPr>
          <w:p w14:paraId="018B3892" w14:textId="77777777" w:rsidR="00683350" w:rsidRPr="00284376" w:rsidRDefault="00683350" w:rsidP="00284376">
            <w:pPr>
              <w:spacing w:after="0"/>
              <w:rPr>
                <w:rFonts w:cs="Arial"/>
                <w:sz w:val="22"/>
              </w:rPr>
            </w:pPr>
            <w:r w:rsidRPr="00284376">
              <w:rPr>
                <w:rFonts w:cs="Arial"/>
                <w:sz w:val="22"/>
              </w:rPr>
              <w:t xml:space="preserve">Acceptance or rejection of deliverables </w:t>
            </w:r>
          </w:p>
          <w:p w14:paraId="7AF2D483" w14:textId="77777777" w:rsidR="00683350" w:rsidRDefault="00683350" w:rsidP="00284376">
            <w:pPr>
              <w:spacing w:after="0"/>
              <w:rPr>
                <w:rFonts w:cs="Arial"/>
                <w:sz w:val="22"/>
              </w:rPr>
            </w:pPr>
            <w:r w:rsidRPr="00284376">
              <w:rPr>
                <w:rFonts w:cs="Arial"/>
                <w:sz w:val="22"/>
              </w:rPr>
              <w:t xml:space="preserve">This </w:t>
            </w:r>
            <w:r w:rsidRPr="00284376">
              <w:rPr>
                <w:rFonts w:cs="Arial"/>
                <w:sz w:val="22"/>
                <w:u w:val="single"/>
              </w:rPr>
              <w:t>MUST</w:t>
            </w:r>
            <w:r w:rsidRPr="00284376">
              <w:rPr>
                <w:rFonts w:cs="Arial"/>
                <w:sz w:val="22"/>
              </w:rPr>
              <w:t xml:space="preserve"> match the number of days stated in the SOR. The default for reports is ‘up to 30 days’, and the default for software is ‘up to 60 </w:t>
            </w:r>
            <w:proofErr w:type="gramStart"/>
            <w:r w:rsidRPr="00284376">
              <w:rPr>
                <w:rFonts w:cs="Arial"/>
                <w:sz w:val="22"/>
              </w:rPr>
              <w:t>days’</w:t>
            </w:r>
            <w:proofErr w:type="gramEnd"/>
            <w:r w:rsidRPr="00284376">
              <w:rPr>
                <w:rFonts w:cs="Arial"/>
                <w:sz w:val="22"/>
              </w:rPr>
              <w:t>. Please specify if requesting different and discuss with commercial</w:t>
            </w:r>
          </w:p>
          <w:p w14:paraId="018B3893" w14:textId="6803F59F" w:rsidR="00850928" w:rsidRPr="00284376" w:rsidRDefault="00850928" w:rsidP="00284376">
            <w:pPr>
              <w:spacing w:after="0"/>
              <w:rPr>
                <w:rFonts w:cs="Arial"/>
                <w:sz w:val="22"/>
              </w:rPr>
            </w:pPr>
          </w:p>
        </w:tc>
      </w:tr>
      <w:tr w:rsidR="00683350" w:rsidRPr="00284376" w14:paraId="018B389A" w14:textId="77777777" w:rsidTr="12C71DA4">
        <w:trPr>
          <w:trHeight w:val="426"/>
        </w:trPr>
        <w:tc>
          <w:tcPr>
            <w:tcW w:w="709" w:type="dxa"/>
            <w:tcBorders>
              <w:top w:val="nil"/>
              <w:left w:val="single" w:sz="4" w:space="0" w:color="auto"/>
              <w:bottom w:val="nil"/>
              <w:right w:val="nil"/>
            </w:tcBorders>
            <w:vAlign w:val="center"/>
          </w:tcPr>
          <w:p w14:paraId="018B3895" w14:textId="77777777" w:rsidR="00683350" w:rsidRPr="00284376" w:rsidRDefault="00683350" w:rsidP="00284376">
            <w:pPr>
              <w:spacing w:after="0"/>
              <w:rPr>
                <w:rFonts w:cs="Arial"/>
                <w:sz w:val="22"/>
              </w:rPr>
            </w:pPr>
            <w:r w:rsidRPr="00284376">
              <w:rPr>
                <w:rFonts w:cs="Arial"/>
                <w:sz w:val="22"/>
              </w:rPr>
              <w:t>524</w:t>
            </w:r>
          </w:p>
        </w:tc>
        <w:tc>
          <w:tcPr>
            <w:tcW w:w="1418" w:type="dxa"/>
            <w:gridSpan w:val="3"/>
            <w:tcBorders>
              <w:top w:val="nil"/>
              <w:left w:val="nil"/>
              <w:bottom w:val="nil"/>
              <w:right w:val="nil"/>
            </w:tcBorders>
            <w:vAlign w:val="center"/>
          </w:tcPr>
          <w:p w14:paraId="018B3896" w14:textId="77777777" w:rsidR="00683350" w:rsidRPr="00284376" w:rsidRDefault="00683350" w:rsidP="00284376">
            <w:pPr>
              <w:spacing w:after="0"/>
              <w:rPr>
                <w:rFonts w:cs="Arial"/>
                <w:sz w:val="22"/>
              </w:rPr>
            </w:pPr>
            <w:r w:rsidRPr="00284376">
              <w:rPr>
                <w:rFonts w:cs="Arial"/>
                <w:sz w:val="22"/>
              </w:rPr>
              <w:t>Edn 10/98</w:t>
            </w:r>
          </w:p>
        </w:tc>
        <w:tc>
          <w:tcPr>
            <w:tcW w:w="7087" w:type="dxa"/>
            <w:gridSpan w:val="4"/>
            <w:tcBorders>
              <w:top w:val="nil"/>
              <w:left w:val="nil"/>
              <w:bottom w:val="nil"/>
              <w:right w:val="nil"/>
            </w:tcBorders>
            <w:vAlign w:val="center"/>
          </w:tcPr>
          <w:p w14:paraId="018B3897" w14:textId="77777777" w:rsidR="00683350" w:rsidRPr="00284376" w:rsidRDefault="00683350" w:rsidP="00284376">
            <w:pPr>
              <w:spacing w:after="0"/>
              <w:rPr>
                <w:rFonts w:cs="Arial"/>
                <w:sz w:val="22"/>
              </w:rPr>
            </w:pPr>
            <w:r w:rsidRPr="00284376">
              <w:rPr>
                <w:rFonts w:cs="Arial"/>
                <w:sz w:val="22"/>
              </w:rPr>
              <w:t>Rejection</w:t>
            </w:r>
          </w:p>
        </w:tc>
        <w:tc>
          <w:tcPr>
            <w:tcW w:w="567" w:type="dxa"/>
            <w:gridSpan w:val="2"/>
            <w:tcBorders>
              <w:top w:val="nil"/>
              <w:left w:val="nil"/>
              <w:bottom w:val="nil"/>
              <w:right w:val="nil"/>
            </w:tcBorders>
            <w:shd w:val="clear" w:color="auto" w:fill="BFBFBF" w:themeFill="background1" w:themeFillShade="BF"/>
            <w:vAlign w:val="center"/>
          </w:tcPr>
          <w:p w14:paraId="018B3898" w14:textId="2D8ADFCC" w:rsidR="00683350" w:rsidRPr="00284376" w:rsidRDefault="00207F21" w:rsidP="00284376">
            <w:pPr>
              <w:spacing w:after="0"/>
              <w:jc w:val="center"/>
              <w:rPr>
                <w:rFonts w:cs="Arial"/>
                <w:sz w:val="22"/>
              </w:rPr>
            </w:pPr>
            <w:r>
              <w:rPr>
                <w:rFonts w:cs="Arial"/>
                <w:sz w:val="22"/>
              </w:rPr>
              <w:t>30</w:t>
            </w:r>
          </w:p>
        </w:tc>
        <w:tc>
          <w:tcPr>
            <w:tcW w:w="851" w:type="dxa"/>
            <w:gridSpan w:val="2"/>
            <w:tcBorders>
              <w:top w:val="nil"/>
              <w:left w:val="nil"/>
              <w:bottom w:val="nil"/>
              <w:right w:val="single" w:sz="4" w:space="0" w:color="auto"/>
            </w:tcBorders>
            <w:shd w:val="clear" w:color="auto" w:fill="auto"/>
            <w:vAlign w:val="center"/>
          </w:tcPr>
          <w:p w14:paraId="018B3899" w14:textId="77777777" w:rsidR="00683350" w:rsidRPr="00284376" w:rsidRDefault="00683350" w:rsidP="00284376">
            <w:pPr>
              <w:spacing w:after="0"/>
              <w:jc w:val="center"/>
              <w:rPr>
                <w:rFonts w:cs="Arial"/>
                <w:sz w:val="22"/>
              </w:rPr>
            </w:pPr>
            <w:r w:rsidRPr="00284376">
              <w:rPr>
                <w:rFonts w:cs="Arial"/>
                <w:sz w:val="22"/>
              </w:rPr>
              <w:t>days</w:t>
            </w:r>
          </w:p>
        </w:tc>
      </w:tr>
      <w:tr w:rsidR="00683350" w:rsidRPr="00284376" w14:paraId="018B38A1" w14:textId="77777777" w:rsidTr="12C71DA4">
        <w:trPr>
          <w:trHeight w:val="425"/>
        </w:trPr>
        <w:tc>
          <w:tcPr>
            <w:tcW w:w="709" w:type="dxa"/>
            <w:tcBorders>
              <w:top w:val="nil"/>
              <w:left w:val="single" w:sz="4" w:space="0" w:color="auto"/>
              <w:bottom w:val="single" w:sz="4" w:space="0" w:color="auto"/>
              <w:right w:val="nil"/>
            </w:tcBorders>
            <w:vAlign w:val="center"/>
          </w:tcPr>
          <w:p w14:paraId="018B389B" w14:textId="77777777" w:rsidR="00683350" w:rsidRPr="00284376" w:rsidRDefault="00683350" w:rsidP="00284376">
            <w:pPr>
              <w:spacing w:after="0"/>
              <w:rPr>
                <w:rFonts w:cs="Arial"/>
                <w:sz w:val="22"/>
              </w:rPr>
            </w:pPr>
            <w:r w:rsidRPr="00284376">
              <w:rPr>
                <w:rFonts w:cs="Arial"/>
                <w:sz w:val="22"/>
              </w:rPr>
              <w:t xml:space="preserve">525 </w:t>
            </w:r>
          </w:p>
        </w:tc>
        <w:tc>
          <w:tcPr>
            <w:tcW w:w="1418" w:type="dxa"/>
            <w:gridSpan w:val="3"/>
            <w:tcBorders>
              <w:top w:val="nil"/>
              <w:left w:val="nil"/>
              <w:bottom w:val="single" w:sz="4" w:space="0" w:color="auto"/>
              <w:right w:val="nil"/>
            </w:tcBorders>
            <w:vAlign w:val="center"/>
          </w:tcPr>
          <w:p w14:paraId="018B389C" w14:textId="77777777" w:rsidR="00683350" w:rsidRPr="00284376" w:rsidRDefault="00683350" w:rsidP="00284376">
            <w:pPr>
              <w:spacing w:after="0"/>
              <w:rPr>
                <w:rFonts w:cs="Arial"/>
                <w:sz w:val="22"/>
              </w:rPr>
            </w:pPr>
            <w:r w:rsidRPr="00284376">
              <w:rPr>
                <w:rFonts w:cs="Arial"/>
                <w:sz w:val="22"/>
              </w:rPr>
              <w:t>Edn 10/98</w:t>
            </w:r>
          </w:p>
        </w:tc>
        <w:tc>
          <w:tcPr>
            <w:tcW w:w="7087" w:type="dxa"/>
            <w:gridSpan w:val="4"/>
            <w:tcBorders>
              <w:top w:val="nil"/>
              <w:left w:val="nil"/>
              <w:bottom w:val="single" w:sz="4" w:space="0" w:color="auto"/>
              <w:right w:val="nil"/>
            </w:tcBorders>
            <w:vAlign w:val="center"/>
          </w:tcPr>
          <w:p w14:paraId="018B389D" w14:textId="77777777" w:rsidR="00683350" w:rsidRPr="00284376" w:rsidRDefault="00683350" w:rsidP="00284376">
            <w:pPr>
              <w:spacing w:after="0"/>
              <w:rPr>
                <w:rFonts w:cs="Arial"/>
                <w:sz w:val="22"/>
              </w:rPr>
            </w:pPr>
            <w:r w:rsidRPr="00284376">
              <w:rPr>
                <w:rFonts w:cs="Arial"/>
                <w:sz w:val="22"/>
              </w:rPr>
              <w:t>Acceptance</w:t>
            </w:r>
          </w:p>
          <w:p w14:paraId="018B389E" w14:textId="77777777" w:rsidR="00683350" w:rsidRPr="00284376" w:rsidRDefault="00683350" w:rsidP="00284376">
            <w:pPr>
              <w:spacing w:after="0"/>
              <w:rPr>
                <w:rFonts w:cs="Arial"/>
                <w:sz w:val="22"/>
              </w:rPr>
            </w:pPr>
            <w:r w:rsidRPr="00284376">
              <w:rPr>
                <w:rFonts w:cs="Arial"/>
                <w:sz w:val="22"/>
              </w:rPr>
              <w:t xml:space="preserve">For the Purposes of schedule of requirements item 2 of this Contract the period for acceptance and rejection of deliverables shall be specified within the Tasking Form at Annex D. </w:t>
            </w:r>
          </w:p>
        </w:tc>
        <w:tc>
          <w:tcPr>
            <w:tcW w:w="567" w:type="dxa"/>
            <w:gridSpan w:val="2"/>
            <w:tcBorders>
              <w:top w:val="nil"/>
              <w:left w:val="nil"/>
              <w:bottom w:val="single" w:sz="4" w:space="0" w:color="auto"/>
              <w:right w:val="nil"/>
            </w:tcBorders>
            <w:shd w:val="clear" w:color="auto" w:fill="BFBFBF" w:themeFill="background1" w:themeFillShade="BF"/>
            <w:vAlign w:val="center"/>
          </w:tcPr>
          <w:p w14:paraId="018B389F" w14:textId="12D630DC" w:rsidR="00683350" w:rsidRPr="00284376" w:rsidRDefault="00207F21" w:rsidP="00284376">
            <w:pPr>
              <w:spacing w:after="0"/>
              <w:jc w:val="center"/>
              <w:rPr>
                <w:rFonts w:cs="Arial"/>
                <w:sz w:val="22"/>
              </w:rPr>
            </w:pPr>
            <w:r>
              <w:rPr>
                <w:rFonts w:cs="Arial"/>
                <w:sz w:val="22"/>
              </w:rPr>
              <w:t>30</w:t>
            </w:r>
          </w:p>
        </w:tc>
        <w:tc>
          <w:tcPr>
            <w:tcW w:w="851" w:type="dxa"/>
            <w:gridSpan w:val="2"/>
            <w:tcBorders>
              <w:top w:val="nil"/>
              <w:left w:val="nil"/>
              <w:bottom w:val="single" w:sz="4" w:space="0" w:color="auto"/>
              <w:right w:val="single" w:sz="4" w:space="0" w:color="auto"/>
            </w:tcBorders>
            <w:shd w:val="clear" w:color="auto" w:fill="auto"/>
            <w:vAlign w:val="center"/>
          </w:tcPr>
          <w:p w14:paraId="018B38A0" w14:textId="77777777" w:rsidR="00683350" w:rsidRPr="00284376" w:rsidRDefault="00683350" w:rsidP="00284376">
            <w:pPr>
              <w:spacing w:after="0"/>
              <w:jc w:val="center"/>
              <w:rPr>
                <w:rFonts w:cs="Arial"/>
                <w:sz w:val="22"/>
              </w:rPr>
            </w:pPr>
            <w:r w:rsidRPr="00284376">
              <w:rPr>
                <w:rFonts w:cs="Arial"/>
                <w:sz w:val="22"/>
              </w:rPr>
              <w:t>days</w:t>
            </w:r>
          </w:p>
        </w:tc>
      </w:tr>
      <w:tr w:rsidR="00374F1D" w:rsidRPr="00284376" w14:paraId="2CF1D5C4" w14:textId="77777777" w:rsidTr="12C71DA4">
        <w:trPr>
          <w:trHeight w:val="302"/>
        </w:trPr>
        <w:tc>
          <w:tcPr>
            <w:tcW w:w="10632" w:type="dxa"/>
            <w:gridSpan w:val="12"/>
            <w:tcBorders>
              <w:top w:val="single" w:sz="4" w:space="0" w:color="auto"/>
              <w:left w:val="nil"/>
              <w:bottom w:val="single" w:sz="4" w:space="0" w:color="auto"/>
              <w:right w:val="nil"/>
            </w:tcBorders>
            <w:vAlign w:val="center"/>
          </w:tcPr>
          <w:p w14:paraId="68CA1E1B" w14:textId="77777777" w:rsidR="00374F1D" w:rsidRPr="00850928" w:rsidRDefault="00374F1D" w:rsidP="00284376">
            <w:pPr>
              <w:spacing w:after="0"/>
              <w:rPr>
                <w:rFonts w:cs="Arial"/>
                <w:b/>
                <w:sz w:val="12"/>
              </w:rPr>
            </w:pPr>
          </w:p>
        </w:tc>
      </w:tr>
      <w:tr w:rsidR="00683350" w:rsidRPr="00284376" w14:paraId="018B38A5" w14:textId="77777777" w:rsidTr="12C71DA4">
        <w:trPr>
          <w:trHeight w:val="509"/>
        </w:trPr>
        <w:tc>
          <w:tcPr>
            <w:tcW w:w="10632" w:type="dxa"/>
            <w:gridSpan w:val="12"/>
            <w:tcBorders>
              <w:top w:val="single" w:sz="4" w:space="0" w:color="auto"/>
              <w:left w:val="single" w:sz="4" w:space="0" w:color="auto"/>
              <w:bottom w:val="nil"/>
              <w:right w:val="single" w:sz="4" w:space="0" w:color="auto"/>
            </w:tcBorders>
            <w:vAlign w:val="center"/>
          </w:tcPr>
          <w:p w14:paraId="018B38A4" w14:textId="32122762" w:rsidR="00683350" w:rsidRPr="00284376" w:rsidRDefault="00683350" w:rsidP="00284376">
            <w:pPr>
              <w:spacing w:after="0"/>
              <w:rPr>
                <w:rFonts w:cs="Arial"/>
                <w:b/>
                <w:sz w:val="22"/>
              </w:rPr>
            </w:pPr>
            <w:r w:rsidRPr="00284376">
              <w:rPr>
                <w:rFonts w:cs="Arial"/>
                <w:b/>
                <w:sz w:val="22"/>
              </w:rPr>
              <w:t>DELIVERABLES:</w:t>
            </w:r>
          </w:p>
        </w:tc>
      </w:tr>
      <w:tr w:rsidR="00850928" w:rsidRPr="00284376" w14:paraId="1CF1E1DF" w14:textId="77777777" w:rsidTr="12C71DA4">
        <w:trPr>
          <w:trHeight w:val="509"/>
        </w:trPr>
        <w:tc>
          <w:tcPr>
            <w:tcW w:w="10632" w:type="dxa"/>
            <w:gridSpan w:val="12"/>
            <w:tcBorders>
              <w:top w:val="nil"/>
              <w:left w:val="single" w:sz="4" w:space="0" w:color="auto"/>
              <w:bottom w:val="single" w:sz="4" w:space="0" w:color="auto"/>
              <w:right w:val="single" w:sz="4" w:space="0" w:color="auto"/>
            </w:tcBorders>
            <w:vAlign w:val="center"/>
          </w:tcPr>
          <w:p w14:paraId="2495ABF0" w14:textId="702AD6AF" w:rsidR="00850928" w:rsidRPr="00284376" w:rsidRDefault="00850928" w:rsidP="00284376">
            <w:pPr>
              <w:spacing w:after="0"/>
              <w:rPr>
                <w:rFonts w:cs="Arial"/>
                <w:sz w:val="22"/>
              </w:rPr>
            </w:pPr>
            <w:r w:rsidRPr="00284376">
              <w:rPr>
                <w:rFonts w:cs="Arial"/>
                <w:sz w:val="22"/>
              </w:rPr>
              <w:t>Please see attached SOR for full details</w:t>
            </w:r>
          </w:p>
        </w:tc>
      </w:tr>
      <w:tr w:rsidR="00850928" w:rsidRPr="00284376" w14:paraId="6F1191E3" w14:textId="77777777" w:rsidTr="12C71DA4">
        <w:trPr>
          <w:trHeight w:val="387"/>
        </w:trPr>
        <w:tc>
          <w:tcPr>
            <w:tcW w:w="10632" w:type="dxa"/>
            <w:gridSpan w:val="12"/>
            <w:tcBorders>
              <w:top w:val="single" w:sz="4" w:space="0" w:color="auto"/>
              <w:left w:val="nil"/>
              <w:bottom w:val="single" w:sz="4" w:space="0" w:color="auto"/>
              <w:right w:val="nil"/>
            </w:tcBorders>
            <w:vAlign w:val="center"/>
          </w:tcPr>
          <w:p w14:paraId="4A2B02A7" w14:textId="77777777" w:rsidR="00850928" w:rsidRPr="00850928" w:rsidRDefault="00850928" w:rsidP="00284376">
            <w:pPr>
              <w:spacing w:after="0"/>
              <w:rPr>
                <w:rFonts w:cs="Arial"/>
                <w:b/>
                <w:sz w:val="12"/>
              </w:rPr>
            </w:pPr>
          </w:p>
        </w:tc>
      </w:tr>
      <w:tr w:rsidR="00683350" w:rsidRPr="00284376" w14:paraId="018B38A9" w14:textId="77777777" w:rsidTr="12C71DA4">
        <w:trPr>
          <w:trHeight w:val="509"/>
        </w:trPr>
        <w:tc>
          <w:tcPr>
            <w:tcW w:w="10632" w:type="dxa"/>
            <w:gridSpan w:val="12"/>
            <w:tcBorders>
              <w:top w:val="single" w:sz="4" w:space="0" w:color="auto"/>
              <w:left w:val="single" w:sz="4" w:space="0" w:color="auto"/>
              <w:bottom w:val="nil"/>
              <w:right w:val="single" w:sz="4" w:space="0" w:color="auto"/>
            </w:tcBorders>
            <w:vAlign w:val="center"/>
          </w:tcPr>
          <w:p w14:paraId="018B38A8" w14:textId="77777777" w:rsidR="00683350" w:rsidRPr="00284376" w:rsidRDefault="00683350" w:rsidP="00284376">
            <w:pPr>
              <w:spacing w:after="0"/>
              <w:rPr>
                <w:rFonts w:cs="Arial"/>
                <w:b/>
                <w:sz w:val="22"/>
              </w:rPr>
            </w:pPr>
            <w:r w:rsidRPr="00284376">
              <w:rPr>
                <w:rFonts w:cs="Arial"/>
                <w:b/>
                <w:sz w:val="22"/>
              </w:rPr>
              <w:t xml:space="preserve">GFX: </w:t>
            </w:r>
          </w:p>
        </w:tc>
      </w:tr>
      <w:tr w:rsidR="00850928" w:rsidRPr="00284376" w14:paraId="6E4AA5C6" w14:textId="77777777" w:rsidTr="12C71DA4">
        <w:trPr>
          <w:trHeight w:val="462"/>
        </w:trPr>
        <w:tc>
          <w:tcPr>
            <w:tcW w:w="2019" w:type="dxa"/>
            <w:gridSpan w:val="3"/>
            <w:tcBorders>
              <w:top w:val="nil"/>
              <w:left w:val="single" w:sz="4" w:space="0" w:color="auto"/>
              <w:bottom w:val="nil"/>
              <w:right w:val="nil"/>
            </w:tcBorders>
            <w:vAlign w:val="center"/>
          </w:tcPr>
          <w:p w14:paraId="4FCCDEB1" w14:textId="7E835792" w:rsidR="00850928" w:rsidRPr="00284376" w:rsidRDefault="00850928" w:rsidP="00850928">
            <w:pPr>
              <w:spacing w:after="0"/>
              <w:rPr>
                <w:rFonts w:cs="Arial"/>
                <w:sz w:val="22"/>
              </w:rPr>
            </w:pPr>
            <w:r>
              <w:rPr>
                <w:rFonts w:cs="Arial"/>
                <w:sz w:val="22"/>
              </w:rPr>
              <w:t>Yes</w:t>
            </w:r>
          </w:p>
        </w:tc>
        <w:sdt>
          <w:sdtPr>
            <w:rPr>
              <w:rFonts w:cs="Arial"/>
              <w:sz w:val="22"/>
              <w:highlight w:val="lightGray"/>
            </w:rPr>
            <w:id w:val="-1474903366"/>
            <w14:checkbox>
              <w14:checked w14:val="1"/>
              <w14:checkedState w14:val="2612" w14:font="MS Gothic"/>
              <w14:uncheckedState w14:val="2610" w14:font="MS Gothic"/>
            </w14:checkbox>
          </w:sdtPr>
          <w:sdtContent>
            <w:tc>
              <w:tcPr>
                <w:tcW w:w="8613" w:type="dxa"/>
                <w:gridSpan w:val="9"/>
                <w:tcBorders>
                  <w:top w:val="nil"/>
                  <w:left w:val="nil"/>
                  <w:bottom w:val="nil"/>
                  <w:right w:val="single" w:sz="4" w:space="0" w:color="auto"/>
                </w:tcBorders>
                <w:shd w:val="clear" w:color="auto" w:fill="BFBFBF" w:themeFill="background1" w:themeFillShade="BF"/>
                <w:vAlign w:val="center"/>
              </w:tcPr>
              <w:p w14:paraId="4F258ACC" w14:textId="203CCEB2" w:rsidR="00850928" w:rsidRPr="00284376" w:rsidRDefault="007D200E" w:rsidP="00850928">
                <w:pPr>
                  <w:spacing w:after="0"/>
                  <w:rPr>
                    <w:rFonts w:cs="Arial"/>
                    <w:sz w:val="22"/>
                  </w:rPr>
                </w:pPr>
                <w:r>
                  <w:rPr>
                    <w:rFonts w:ascii="MS Gothic" w:eastAsia="MS Gothic" w:hAnsi="MS Gothic" w:cs="Arial" w:hint="eastAsia"/>
                    <w:sz w:val="22"/>
                    <w:highlight w:val="lightGray"/>
                  </w:rPr>
                  <w:t>☒</w:t>
                </w:r>
              </w:p>
            </w:tc>
          </w:sdtContent>
        </w:sdt>
      </w:tr>
      <w:tr w:rsidR="00850928" w:rsidRPr="00284376" w14:paraId="41B8207A" w14:textId="77777777" w:rsidTr="12C71DA4">
        <w:trPr>
          <w:trHeight w:val="462"/>
        </w:trPr>
        <w:tc>
          <w:tcPr>
            <w:tcW w:w="2019" w:type="dxa"/>
            <w:gridSpan w:val="3"/>
            <w:tcBorders>
              <w:top w:val="nil"/>
              <w:left w:val="single" w:sz="4" w:space="0" w:color="auto"/>
              <w:bottom w:val="nil"/>
              <w:right w:val="nil"/>
            </w:tcBorders>
            <w:vAlign w:val="center"/>
          </w:tcPr>
          <w:p w14:paraId="0A21484E" w14:textId="63B94FA1" w:rsidR="00850928" w:rsidRPr="00284376" w:rsidRDefault="00850928" w:rsidP="00850928">
            <w:pPr>
              <w:spacing w:after="0"/>
              <w:rPr>
                <w:rFonts w:cs="Arial"/>
                <w:sz w:val="22"/>
              </w:rPr>
            </w:pPr>
            <w:r>
              <w:rPr>
                <w:rFonts w:cs="Arial"/>
                <w:sz w:val="22"/>
              </w:rPr>
              <w:t>No</w:t>
            </w:r>
          </w:p>
        </w:tc>
        <w:sdt>
          <w:sdtPr>
            <w:rPr>
              <w:rFonts w:cs="Arial"/>
              <w:sz w:val="22"/>
              <w:highlight w:val="lightGray"/>
            </w:rPr>
            <w:id w:val="738053080"/>
            <w14:checkbox>
              <w14:checked w14:val="0"/>
              <w14:checkedState w14:val="2612" w14:font="MS Gothic"/>
              <w14:uncheckedState w14:val="2610" w14:font="MS Gothic"/>
            </w14:checkbox>
          </w:sdtPr>
          <w:sdtContent>
            <w:tc>
              <w:tcPr>
                <w:tcW w:w="8613" w:type="dxa"/>
                <w:gridSpan w:val="9"/>
                <w:tcBorders>
                  <w:top w:val="nil"/>
                  <w:left w:val="nil"/>
                  <w:bottom w:val="nil"/>
                  <w:right w:val="single" w:sz="4" w:space="0" w:color="auto"/>
                </w:tcBorders>
                <w:shd w:val="clear" w:color="auto" w:fill="BFBFBF" w:themeFill="background1" w:themeFillShade="BF"/>
                <w:vAlign w:val="center"/>
              </w:tcPr>
              <w:p w14:paraId="55EB5F69" w14:textId="5C879A38" w:rsidR="00850928" w:rsidRPr="00284376" w:rsidRDefault="005710D4" w:rsidP="00850928">
                <w:pPr>
                  <w:spacing w:after="0"/>
                  <w:rPr>
                    <w:rFonts w:cs="Arial"/>
                    <w:sz w:val="22"/>
                  </w:rPr>
                </w:pPr>
                <w:r>
                  <w:rPr>
                    <w:rFonts w:ascii="MS Gothic" w:eastAsia="MS Gothic" w:hAnsi="MS Gothic" w:cs="Arial" w:hint="eastAsia"/>
                    <w:sz w:val="22"/>
                    <w:highlight w:val="lightGray"/>
                  </w:rPr>
                  <w:t>☐</w:t>
                </w:r>
              </w:p>
            </w:tc>
          </w:sdtContent>
        </w:sdt>
      </w:tr>
      <w:tr w:rsidR="00850928" w:rsidRPr="00284376" w14:paraId="018B38AC" w14:textId="77777777" w:rsidTr="12C71DA4">
        <w:trPr>
          <w:trHeight w:val="509"/>
        </w:trPr>
        <w:tc>
          <w:tcPr>
            <w:tcW w:w="10632" w:type="dxa"/>
            <w:gridSpan w:val="12"/>
            <w:tcBorders>
              <w:top w:val="nil"/>
              <w:left w:val="single" w:sz="4" w:space="0" w:color="auto"/>
              <w:bottom w:val="single" w:sz="4" w:space="0" w:color="auto"/>
              <w:right w:val="single" w:sz="4" w:space="0" w:color="auto"/>
            </w:tcBorders>
            <w:vAlign w:val="center"/>
          </w:tcPr>
          <w:p w14:paraId="018B38AB" w14:textId="77777777" w:rsidR="00850928" w:rsidRPr="00284376" w:rsidRDefault="00850928" w:rsidP="00850928">
            <w:pPr>
              <w:spacing w:after="0"/>
              <w:rPr>
                <w:rFonts w:cs="Arial"/>
                <w:sz w:val="22"/>
              </w:rPr>
            </w:pPr>
            <w:r w:rsidRPr="00284376">
              <w:rPr>
                <w:rFonts w:cs="Arial"/>
                <w:sz w:val="22"/>
              </w:rPr>
              <w:t>If yes, please see attached SOR for full details of equipment / information / facilities</w:t>
            </w:r>
          </w:p>
        </w:tc>
      </w:tr>
      <w:tr w:rsidR="00850928" w:rsidRPr="00284376" w14:paraId="7344C9A5" w14:textId="77777777" w:rsidTr="12C71DA4">
        <w:trPr>
          <w:trHeight w:val="394"/>
        </w:trPr>
        <w:tc>
          <w:tcPr>
            <w:tcW w:w="10632" w:type="dxa"/>
            <w:gridSpan w:val="12"/>
            <w:tcBorders>
              <w:top w:val="single" w:sz="4" w:space="0" w:color="auto"/>
              <w:left w:val="nil"/>
              <w:bottom w:val="single" w:sz="4" w:space="0" w:color="auto"/>
              <w:right w:val="nil"/>
            </w:tcBorders>
            <w:vAlign w:val="center"/>
          </w:tcPr>
          <w:p w14:paraId="046D6192" w14:textId="77777777" w:rsidR="00850928" w:rsidRPr="00850928" w:rsidRDefault="00850928" w:rsidP="00850928">
            <w:pPr>
              <w:spacing w:after="0"/>
              <w:rPr>
                <w:rFonts w:cs="Arial"/>
                <w:b/>
                <w:sz w:val="12"/>
                <w:highlight w:val="lightGray"/>
              </w:rPr>
            </w:pPr>
          </w:p>
        </w:tc>
      </w:tr>
      <w:tr w:rsidR="00850928" w:rsidRPr="00284376" w14:paraId="018B38AE" w14:textId="77777777" w:rsidTr="12C71DA4">
        <w:trPr>
          <w:trHeight w:val="509"/>
        </w:trPr>
        <w:tc>
          <w:tcPr>
            <w:tcW w:w="10632" w:type="dxa"/>
            <w:gridSpan w:val="12"/>
            <w:tcBorders>
              <w:top w:val="single" w:sz="4" w:space="0" w:color="auto"/>
              <w:left w:val="single" w:sz="4" w:space="0" w:color="auto"/>
              <w:bottom w:val="nil"/>
              <w:right w:val="single" w:sz="4" w:space="0" w:color="auto"/>
            </w:tcBorders>
            <w:vAlign w:val="center"/>
          </w:tcPr>
          <w:p w14:paraId="018B38AD" w14:textId="77777777" w:rsidR="00850928" w:rsidRPr="00850928" w:rsidRDefault="00850928" w:rsidP="00850928">
            <w:pPr>
              <w:spacing w:after="0"/>
              <w:rPr>
                <w:rFonts w:cs="Arial"/>
                <w:b/>
                <w:sz w:val="22"/>
              </w:rPr>
            </w:pPr>
            <w:r w:rsidRPr="00850928">
              <w:rPr>
                <w:rFonts w:cs="Arial"/>
                <w:b/>
                <w:sz w:val="22"/>
              </w:rPr>
              <w:t xml:space="preserve">Security Classification of the Work: </w:t>
            </w:r>
            <w:r w:rsidRPr="00850928">
              <w:rPr>
                <w:rFonts w:cs="Arial"/>
                <w:sz w:val="22"/>
              </w:rPr>
              <w:t>(delete as appropriate*)</w:t>
            </w:r>
          </w:p>
        </w:tc>
      </w:tr>
      <w:tr w:rsidR="00850928" w:rsidRPr="00284376" w14:paraId="018B38B0" w14:textId="77777777" w:rsidTr="12C71DA4">
        <w:trPr>
          <w:trHeight w:val="510"/>
        </w:trPr>
        <w:tc>
          <w:tcPr>
            <w:tcW w:w="10632" w:type="dxa"/>
            <w:gridSpan w:val="12"/>
            <w:tcBorders>
              <w:top w:val="nil"/>
              <w:left w:val="single" w:sz="4" w:space="0" w:color="auto"/>
              <w:bottom w:val="nil"/>
              <w:right w:val="single" w:sz="4" w:space="0" w:color="auto"/>
            </w:tcBorders>
            <w:shd w:val="clear" w:color="auto" w:fill="BFBFBF" w:themeFill="background1" w:themeFillShade="BF"/>
            <w:vAlign w:val="center"/>
          </w:tcPr>
          <w:p w14:paraId="018B38AF" w14:textId="0625C451" w:rsidR="00850928" w:rsidRPr="00284376" w:rsidRDefault="005710D4" w:rsidP="00664D61">
            <w:pPr>
              <w:spacing w:after="0"/>
              <w:jc w:val="center"/>
              <w:rPr>
                <w:rFonts w:cs="Arial"/>
                <w:sz w:val="22"/>
                <w:highlight w:val="yellow"/>
              </w:rPr>
            </w:pPr>
            <w:r>
              <w:rPr>
                <w:rFonts w:cs="Arial"/>
                <w:sz w:val="22"/>
              </w:rPr>
              <w:t>U</w:t>
            </w:r>
            <w:r w:rsidRPr="005710D4">
              <w:rPr>
                <w:rFonts w:cs="Arial"/>
                <w:sz w:val="22"/>
              </w:rPr>
              <w:t>p to and including NATO SECRET and UK SECRET</w:t>
            </w:r>
          </w:p>
        </w:tc>
      </w:tr>
      <w:tr w:rsidR="00850928" w:rsidRPr="00284376" w14:paraId="018B38B2" w14:textId="77777777" w:rsidTr="12C71DA4">
        <w:trPr>
          <w:trHeight w:val="510"/>
        </w:trPr>
        <w:tc>
          <w:tcPr>
            <w:tcW w:w="10632" w:type="dxa"/>
            <w:gridSpan w:val="12"/>
            <w:tcBorders>
              <w:top w:val="nil"/>
              <w:left w:val="single" w:sz="4" w:space="0" w:color="auto"/>
              <w:bottom w:val="nil"/>
              <w:right w:val="single" w:sz="4" w:space="0" w:color="auto"/>
            </w:tcBorders>
            <w:vAlign w:val="center"/>
          </w:tcPr>
          <w:p w14:paraId="018B38B1" w14:textId="77777777" w:rsidR="00850928" w:rsidRPr="00284376" w:rsidRDefault="00850928" w:rsidP="00850928">
            <w:pPr>
              <w:spacing w:after="0"/>
              <w:rPr>
                <w:rFonts w:cs="Arial"/>
                <w:i/>
                <w:sz w:val="22"/>
                <w:highlight w:val="yellow"/>
              </w:rPr>
            </w:pPr>
            <w:r w:rsidRPr="00284376">
              <w:rPr>
                <w:rFonts w:cs="Arial"/>
                <w:i/>
                <w:sz w:val="22"/>
              </w:rPr>
              <w:t>*Failure to delete unnecessary higher classifications will result in delays at the firewall</w:t>
            </w:r>
          </w:p>
        </w:tc>
      </w:tr>
      <w:tr w:rsidR="00850928" w:rsidRPr="00284376" w14:paraId="69548CA0" w14:textId="77777777" w:rsidTr="12C71DA4">
        <w:trPr>
          <w:trHeight w:val="509"/>
        </w:trPr>
        <w:tc>
          <w:tcPr>
            <w:tcW w:w="10632" w:type="dxa"/>
            <w:gridSpan w:val="12"/>
            <w:tcBorders>
              <w:top w:val="nil"/>
              <w:left w:val="single" w:sz="4" w:space="0" w:color="auto"/>
              <w:bottom w:val="nil"/>
              <w:right w:val="single" w:sz="4" w:space="0" w:color="auto"/>
            </w:tcBorders>
            <w:vAlign w:val="center"/>
          </w:tcPr>
          <w:p w14:paraId="0678F4D0" w14:textId="77777777" w:rsidR="00850928" w:rsidRPr="00284376" w:rsidRDefault="00850928" w:rsidP="00850928">
            <w:pPr>
              <w:spacing w:after="0"/>
              <w:rPr>
                <w:rFonts w:cs="Arial"/>
                <w:sz w:val="22"/>
              </w:rPr>
            </w:pPr>
          </w:p>
        </w:tc>
      </w:tr>
      <w:tr w:rsidR="00850928" w:rsidRPr="00284376" w14:paraId="018B38B4" w14:textId="77777777" w:rsidTr="12C71DA4">
        <w:trPr>
          <w:trHeight w:val="509"/>
        </w:trPr>
        <w:tc>
          <w:tcPr>
            <w:tcW w:w="10632" w:type="dxa"/>
            <w:gridSpan w:val="12"/>
            <w:tcBorders>
              <w:top w:val="nil"/>
              <w:left w:val="single" w:sz="4" w:space="0" w:color="auto"/>
              <w:bottom w:val="nil"/>
              <w:right w:val="single" w:sz="4" w:space="0" w:color="auto"/>
            </w:tcBorders>
            <w:vAlign w:val="center"/>
          </w:tcPr>
          <w:p w14:paraId="018B38B3" w14:textId="14E661AB" w:rsidR="00850928" w:rsidRPr="00284376" w:rsidRDefault="00850928" w:rsidP="00850928">
            <w:pPr>
              <w:spacing w:after="0"/>
              <w:rPr>
                <w:rFonts w:cs="Arial"/>
                <w:sz w:val="22"/>
              </w:rPr>
            </w:pPr>
            <w:r w:rsidRPr="00284376">
              <w:rPr>
                <w:rFonts w:cs="Arial"/>
                <w:sz w:val="22"/>
              </w:rPr>
              <w:t xml:space="preserve">The overarching ASTRID contract contains a Security Aspects Letter (SAL) covering tasks up to Official Sensitive at quotation stage. If the Statement of requirement (SOR) is a higher classification, please complete the relevant SAL and send with this tasking form and SOR. </w:t>
            </w:r>
          </w:p>
        </w:tc>
      </w:tr>
      <w:tr w:rsidR="00850928" w:rsidRPr="00284376" w14:paraId="018B38B7" w14:textId="77777777" w:rsidTr="12C71DA4">
        <w:trPr>
          <w:trHeight w:val="509"/>
        </w:trPr>
        <w:tc>
          <w:tcPr>
            <w:tcW w:w="9658" w:type="dxa"/>
            <w:gridSpan w:val="9"/>
            <w:tcBorders>
              <w:top w:val="nil"/>
              <w:left w:val="single" w:sz="4" w:space="0" w:color="auto"/>
              <w:bottom w:val="single" w:sz="4" w:space="0" w:color="auto"/>
              <w:right w:val="nil"/>
            </w:tcBorders>
            <w:vAlign w:val="center"/>
          </w:tcPr>
          <w:p w14:paraId="018B38B5" w14:textId="77777777" w:rsidR="00850928" w:rsidRPr="00284376" w:rsidRDefault="00850928" w:rsidP="00850928">
            <w:pPr>
              <w:spacing w:after="0"/>
              <w:rPr>
                <w:rFonts w:cs="Arial"/>
                <w:sz w:val="22"/>
              </w:rPr>
            </w:pPr>
            <w:r w:rsidRPr="00284376">
              <w:rPr>
                <w:rFonts w:cs="Arial"/>
                <w:sz w:val="22"/>
              </w:rPr>
              <w:t>If this is the case, please tick the box to indicate you are attaching a separate SAL for your task</w:t>
            </w:r>
          </w:p>
        </w:tc>
        <w:sdt>
          <w:sdtPr>
            <w:rPr>
              <w:rFonts w:cs="Arial"/>
              <w:sz w:val="22"/>
              <w:highlight w:val="lightGray"/>
            </w:rPr>
            <w:id w:val="-796608673"/>
            <w14:checkbox>
              <w14:checked w14:val="1"/>
              <w14:checkedState w14:val="2612" w14:font="MS Gothic"/>
              <w14:uncheckedState w14:val="2610" w14:font="MS Gothic"/>
            </w14:checkbox>
          </w:sdtPr>
          <w:sdtContent>
            <w:tc>
              <w:tcPr>
                <w:tcW w:w="974" w:type="dxa"/>
                <w:gridSpan w:val="3"/>
                <w:tcBorders>
                  <w:top w:val="nil"/>
                  <w:left w:val="nil"/>
                  <w:bottom w:val="single" w:sz="4" w:space="0" w:color="auto"/>
                  <w:right w:val="single" w:sz="4" w:space="0" w:color="auto"/>
                </w:tcBorders>
                <w:vAlign w:val="center"/>
              </w:tcPr>
              <w:p w14:paraId="018B38B6" w14:textId="36DE2FF7" w:rsidR="00850928" w:rsidRPr="00284376" w:rsidRDefault="007D200E" w:rsidP="00850928">
                <w:pPr>
                  <w:spacing w:after="0"/>
                  <w:jc w:val="center"/>
                  <w:rPr>
                    <w:rFonts w:cs="Arial"/>
                    <w:sz w:val="22"/>
                    <w:highlight w:val="lightGray"/>
                  </w:rPr>
                </w:pPr>
                <w:r>
                  <w:rPr>
                    <w:rFonts w:ascii="MS Gothic" w:eastAsia="MS Gothic" w:hAnsi="MS Gothic" w:cs="Arial" w:hint="eastAsia"/>
                    <w:sz w:val="22"/>
                    <w:highlight w:val="lightGray"/>
                  </w:rPr>
                  <w:t>☒</w:t>
                </w:r>
              </w:p>
            </w:tc>
          </w:sdtContent>
        </w:sdt>
      </w:tr>
      <w:tr w:rsidR="00850928" w:rsidRPr="00284376" w14:paraId="30AFD984" w14:textId="77777777" w:rsidTr="12C71DA4">
        <w:trPr>
          <w:trHeight w:val="509"/>
        </w:trPr>
        <w:tc>
          <w:tcPr>
            <w:tcW w:w="10632" w:type="dxa"/>
            <w:gridSpan w:val="12"/>
            <w:tcBorders>
              <w:top w:val="single" w:sz="4" w:space="0" w:color="auto"/>
              <w:left w:val="nil"/>
              <w:bottom w:val="single" w:sz="4" w:space="0" w:color="auto"/>
              <w:right w:val="nil"/>
            </w:tcBorders>
            <w:vAlign w:val="center"/>
          </w:tcPr>
          <w:p w14:paraId="685219AC" w14:textId="77777777" w:rsidR="00850928" w:rsidRPr="00284376" w:rsidRDefault="00850928" w:rsidP="00850928">
            <w:pPr>
              <w:spacing w:after="0"/>
              <w:rPr>
                <w:rFonts w:cs="Arial"/>
                <w:b/>
                <w:sz w:val="22"/>
              </w:rPr>
            </w:pPr>
          </w:p>
        </w:tc>
      </w:tr>
      <w:tr w:rsidR="00850928" w:rsidRPr="00284376" w14:paraId="018B38D6" w14:textId="77777777" w:rsidTr="12C71DA4">
        <w:trPr>
          <w:trHeight w:val="509"/>
        </w:trPr>
        <w:tc>
          <w:tcPr>
            <w:tcW w:w="10632" w:type="dxa"/>
            <w:gridSpan w:val="12"/>
            <w:tcBorders>
              <w:top w:val="single" w:sz="4" w:space="0" w:color="auto"/>
              <w:left w:val="single" w:sz="4" w:space="0" w:color="auto"/>
              <w:bottom w:val="single" w:sz="4" w:space="0" w:color="auto"/>
              <w:right w:val="single" w:sz="4" w:space="0" w:color="auto"/>
            </w:tcBorders>
            <w:vAlign w:val="center"/>
          </w:tcPr>
          <w:p w14:paraId="018B38D5" w14:textId="6856785D" w:rsidR="00850928" w:rsidRPr="00284376" w:rsidRDefault="00850928" w:rsidP="00850928">
            <w:pPr>
              <w:spacing w:after="0"/>
              <w:rPr>
                <w:rFonts w:cs="Arial"/>
                <w:sz w:val="22"/>
                <w:highlight w:val="yellow"/>
              </w:rPr>
            </w:pPr>
            <w:r w:rsidRPr="00284376">
              <w:rPr>
                <w:rFonts w:cs="Arial"/>
                <w:sz w:val="22"/>
              </w:rPr>
              <w:t>Any task placed as a result of your quotation will be subject to the Terms and Conditions of Dstl contract number DSTL/AGR/01142/01</w:t>
            </w:r>
          </w:p>
        </w:tc>
      </w:tr>
    </w:tbl>
    <w:p w14:paraId="018B38D7" w14:textId="77777777" w:rsidR="00CC262E" w:rsidRPr="00284376" w:rsidRDefault="00CC262E" w:rsidP="00284376">
      <w:pPr>
        <w:spacing w:after="0" w:line="276" w:lineRule="auto"/>
        <w:rPr>
          <w:rFonts w:eastAsia="Times New Roman" w:cs="Arial"/>
          <w:b/>
          <w:sz w:val="22"/>
          <w:lang w:eastAsia="en-GB"/>
        </w:rPr>
      </w:pPr>
      <w:r w:rsidRPr="00284376">
        <w:rPr>
          <w:rFonts w:cs="Arial"/>
          <w:b/>
          <w:sz w:val="22"/>
        </w:rPr>
        <w:br w:type="page"/>
      </w:r>
    </w:p>
    <w:tbl>
      <w:tblPr>
        <w:tblW w:w="1091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4"/>
        <w:gridCol w:w="768"/>
        <w:gridCol w:w="575"/>
        <w:gridCol w:w="850"/>
        <w:gridCol w:w="597"/>
        <w:gridCol w:w="1808"/>
        <w:gridCol w:w="164"/>
        <w:gridCol w:w="840"/>
        <w:gridCol w:w="425"/>
        <w:gridCol w:w="4134"/>
      </w:tblGrid>
      <w:tr w:rsidR="00E44133" w:rsidRPr="00284376" w14:paraId="018B38D9" w14:textId="77777777" w:rsidTr="00DA787E">
        <w:trPr>
          <w:trHeight w:val="515"/>
        </w:trPr>
        <w:tc>
          <w:tcPr>
            <w:tcW w:w="10915" w:type="dxa"/>
            <w:gridSpan w:val="10"/>
            <w:tcBorders>
              <w:top w:val="single" w:sz="4" w:space="0" w:color="auto"/>
              <w:left w:val="single" w:sz="4" w:space="0" w:color="auto"/>
              <w:bottom w:val="single" w:sz="4" w:space="0" w:color="auto"/>
            </w:tcBorders>
            <w:vAlign w:val="center"/>
          </w:tcPr>
          <w:p w14:paraId="018B38D8" w14:textId="3A1F4670" w:rsidR="00E44133" w:rsidRPr="00284376" w:rsidRDefault="00DA787E" w:rsidP="00284376">
            <w:pPr>
              <w:spacing w:after="0"/>
              <w:jc w:val="right"/>
              <w:rPr>
                <w:rFonts w:cs="Arial"/>
                <w:b/>
                <w:sz w:val="22"/>
              </w:rPr>
            </w:pPr>
            <w:r w:rsidRPr="00284376">
              <w:rPr>
                <w:rFonts w:cs="Arial"/>
                <w:b/>
                <w:sz w:val="22"/>
              </w:rPr>
              <w:lastRenderedPageBreak/>
              <w:t xml:space="preserve">ASTRID – TASKING FORM – Part </w:t>
            </w:r>
            <w:r>
              <w:rPr>
                <w:rFonts w:cs="Arial"/>
                <w:b/>
                <w:sz w:val="22"/>
              </w:rPr>
              <w:t>B</w:t>
            </w:r>
          </w:p>
        </w:tc>
      </w:tr>
      <w:tr w:rsidR="009A5036" w:rsidRPr="00284376" w14:paraId="018B38E0" w14:textId="77777777" w:rsidTr="00C82671">
        <w:trPr>
          <w:trHeight w:val="409"/>
        </w:trPr>
        <w:tc>
          <w:tcPr>
            <w:tcW w:w="754" w:type="dxa"/>
            <w:tcBorders>
              <w:top w:val="single" w:sz="4" w:space="0" w:color="auto"/>
              <w:left w:val="single" w:sz="4" w:space="0" w:color="auto"/>
              <w:bottom w:val="single" w:sz="4" w:space="0" w:color="auto"/>
              <w:right w:val="nil"/>
            </w:tcBorders>
            <w:vAlign w:val="center"/>
          </w:tcPr>
          <w:p w14:paraId="018B38DC" w14:textId="77777777" w:rsidR="009A5036" w:rsidRPr="00284376" w:rsidRDefault="009A5036" w:rsidP="00284376">
            <w:pPr>
              <w:spacing w:after="0"/>
              <w:rPr>
                <w:rFonts w:cs="Arial"/>
                <w:b/>
                <w:sz w:val="22"/>
              </w:rPr>
            </w:pPr>
            <w:r w:rsidRPr="00284376">
              <w:rPr>
                <w:rFonts w:cs="Arial"/>
                <w:b/>
                <w:sz w:val="22"/>
              </w:rPr>
              <w:t>To:</w:t>
            </w:r>
          </w:p>
        </w:tc>
        <w:tc>
          <w:tcPr>
            <w:tcW w:w="4762" w:type="dxa"/>
            <w:gridSpan w:val="6"/>
            <w:tcBorders>
              <w:left w:val="nil"/>
              <w:right w:val="nil"/>
            </w:tcBorders>
            <w:vAlign w:val="center"/>
          </w:tcPr>
          <w:p w14:paraId="018B38DD" w14:textId="32AE5419" w:rsidR="009A5036" w:rsidRPr="00284376" w:rsidRDefault="00C82671" w:rsidP="00284376">
            <w:pPr>
              <w:spacing w:after="0"/>
              <w:rPr>
                <w:rFonts w:cs="Arial"/>
                <w:sz w:val="22"/>
              </w:rPr>
            </w:pPr>
            <w:r>
              <w:rPr>
                <w:rFonts w:cs="Arial"/>
                <w:sz w:val="22"/>
              </w:rPr>
              <w:t>LWC</w:t>
            </w:r>
          </w:p>
        </w:tc>
        <w:tc>
          <w:tcPr>
            <w:tcW w:w="840" w:type="dxa"/>
            <w:tcBorders>
              <w:top w:val="single" w:sz="4" w:space="0" w:color="auto"/>
              <w:left w:val="single" w:sz="4" w:space="0" w:color="auto"/>
              <w:bottom w:val="single" w:sz="4" w:space="0" w:color="auto"/>
              <w:right w:val="nil"/>
            </w:tcBorders>
            <w:vAlign w:val="center"/>
          </w:tcPr>
          <w:p w14:paraId="018B38DE" w14:textId="77777777" w:rsidR="009A5036" w:rsidRPr="00284376" w:rsidRDefault="009A5036" w:rsidP="00284376">
            <w:pPr>
              <w:spacing w:after="0"/>
              <w:rPr>
                <w:rFonts w:cs="Arial"/>
                <w:b/>
                <w:sz w:val="22"/>
              </w:rPr>
            </w:pPr>
            <w:r w:rsidRPr="00284376">
              <w:rPr>
                <w:rFonts w:cs="Arial"/>
                <w:b/>
                <w:sz w:val="22"/>
              </w:rPr>
              <w:t>From:</w:t>
            </w:r>
          </w:p>
        </w:tc>
        <w:tc>
          <w:tcPr>
            <w:tcW w:w="4559" w:type="dxa"/>
            <w:gridSpan w:val="2"/>
            <w:tcBorders>
              <w:left w:val="nil"/>
            </w:tcBorders>
            <w:vAlign w:val="center"/>
          </w:tcPr>
          <w:p w14:paraId="018B38DF" w14:textId="77777777" w:rsidR="009A5036" w:rsidRPr="00284376" w:rsidRDefault="00E44133" w:rsidP="00284376">
            <w:pPr>
              <w:spacing w:after="0"/>
              <w:rPr>
                <w:rFonts w:cs="Arial"/>
                <w:sz w:val="22"/>
              </w:rPr>
            </w:pPr>
            <w:r w:rsidRPr="00284376">
              <w:rPr>
                <w:rFonts w:cs="Arial"/>
                <w:sz w:val="22"/>
              </w:rPr>
              <w:t>CORDA</w:t>
            </w:r>
          </w:p>
        </w:tc>
      </w:tr>
      <w:tr w:rsidR="00E44133" w:rsidRPr="00284376" w14:paraId="018B38E5" w14:textId="77777777" w:rsidTr="00C82671">
        <w:trPr>
          <w:trHeight w:val="428"/>
        </w:trPr>
        <w:tc>
          <w:tcPr>
            <w:tcW w:w="754" w:type="dxa"/>
            <w:tcBorders>
              <w:top w:val="single" w:sz="4" w:space="0" w:color="auto"/>
              <w:left w:val="single" w:sz="4" w:space="0" w:color="auto"/>
              <w:bottom w:val="single" w:sz="4" w:space="0" w:color="auto"/>
              <w:right w:val="nil"/>
            </w:tcBorders>
            <w:vAlign w:val="center"/>
          </w:tcPr>
          <w:p w14:paraId="018B38E1" w14:textId="77777777" w:rsidR="00E44133" w:rsidRPr="00284376" w:rsidRDefault="009B1427" w:rsidP="00284376">
            <w:pPr>
              <w:spacing w:after="0"/>
              <w:rPr>
                <w:rFonts w:cs="Arial"/>
                <w:b/>
                <w:sz w:val="22"/>
              </w:rPr>
            </w:pPr>
            <w:r w:rsidRPr="00284376">
              <w:rPr>
                <w:rFonts w:cs="Arial"/>
                <w:b/>
                <w:sz w:val="22"/>
              </w:rPr>
              <w:t>FA</w:t>
            </w:r>
            <w:r w:rsidR="00E44133" w:rsidRPr="00284376">
              <w:rPr>
                <w:rFonts w:cs="Arial"/>
                <w:b/>
                <w:sz w:val="22"/>
              </w:rPr>
              <w:t>O:</w:t>
            </w:r>
          </w:p>
        </w:tc>
        <w:tc>
          <w:tcPr>
            <w:tcW w:w="4762" w:type="dxa"/>
            <w:gridSpan w:val="6"/>
            <w:tcBorders>
              <w:left w:val="nil"/>
              <w:right w:val="nil"/>
            </w:tcBorders>
            <w:vAlign w:val="center"/>
          </w:tcPr>
          <w:p w14:paraId="018B38E2" w14:textId="3F246053" w:rsidR="00E44133" w:rsidRPr="00284376" w:rsidRDefault="008E0C58" w:rsidP="00284376">
            <w:pPr>
              <w:spacing w:after="0"/>
              <w:rPr>
                <w:rFonts w:cs="Arial"/>
                <w:sz w:val="22"/>
              </w:rPr>
            </w:pPr>
            <w:r>
              <w:rPr>
                <w:rFonts w:cs="Arial"/>
                <w:sz w:val="22"/>
              </w:rPr>
              <w:t>REDACTED</w:t>
            </w:r>
          </w:p>
        </w:tc>
        <w:tc>
          <w:tcPr>
            <w:tcW w:w="840" w:type="dxa"/>
            <w:tcBorders>
              <w:top w:val="single" w:sz="4" w:space="0" w:color="auto"/>
              <w:left w:val="single" w:sz="4" w:space="0" w:color="auto"/>
              <w:bottom w:val="single" w:sz="4" w:space="0" w:color="auto"/>
              <w:right w:val="nil"/>
            </w:tcBorders>
            <w:vAlign w:val="center"/>
          </w:tcPr>
          <w:p w14:paraId="018B38E3" w14:textId="77777777" w:rsidR="00E44133" w:rsidRPr="00284376" w:rsidRDefault="0084508C" w:rsidP="00284376">
            <w:pPr>
              <w:spacing w:after="0"/>
              <w:rPr>
                <w:rFonts w:cs="Arial"/>
                <w:b/>
                <w:sz w:val="22"/>
              </w:rPr>
            </w:pPr>
            <w:r w:rsidRPr="00284376">
              <w:rPr>
                <w:rFonts w:cs="Arial"/>
                <w:b/>
                <w:sz w:val="22"/>
              </w:rPr>
              <w:t>PoC:</w:t>
            </w:r>
          </w:p>
        </w:tc>
        <w:tc>
          <w:tcPr>
            <w:tcW w:w="4559" w:type="dxa"/>
            <w:gridSpan w:val="2"/>
            <w:tcBorders>
              <w:left w:val="nil"/>
            </w:tcBorders>
            <w:vAlign w:val="center"/>
          </w:tcPr>
          <w:p w14:paraId="018B38E4" w14:textId="060777EA" w:rsidR="00E44133" w:rsidRPr="00284376" w:rsidRDefault="008E0C58" w:rsidP="00284376">
            <w:pPr>
              <w:spacing w:after="0"/>
              <w:rPr>
                <w:rFonts w:cs="Arial"/>
                <w:sz w:val="22"/>
              </w:rPr>
            </w:pPr>
            <w:r>
              <w:rPr>
                <w:rFonts w:cs="Arial"/>
                <w:sz w:val="22"/>
              </w:rPr>
              <w:t>REDACTED</w:t>
            </w:r>
          </w:p>
        </w:tc>
      </w:tr>
      <w:tr w:rsidR="00E44133" w:rsidRPr="00284376" w14:paraId="018B38EA" w14:textId="77777777" w:rsidTr="00DA787E">
        <w:trPr>
          <w:trHeight w:val="405"/>
        </w:trPr>
        <w:tc>
          <w:tcPr>
            <w:tcW w:w="1522" w:type="dxa"/>
            <w:gridSpan w:val="2"/>
            <w:tcBorders>
              <w:top w:val="single" w:sz="4" w:space="0" w:color="auto"/>
              <w:left w:val="single" w:sz="4" w:space="0" w:color="auto"/>
              <w:bottom w:val="single" w:sz="4" w:space="0" w:color="auto"/>
              <w:right w:val="nil"/>
            </w:tcBorders>
            <w:vAlign w:val="center"/>
          </w:tcPr>
          <w:p w14:paraId="018B38E6" w14:textId="77777777" w:rsidR="00E44133" w:rsidRPr="00284376" w:rsidRDefault="00E44133" w:rsidP="00284376">
            <w:pPr>
              <w:spacing w:after="0"/>
              <w:rPr>
                <w:rFonts w:cs="Arial"/>
                <w:b/>
                <w:sz w:val="22"/>
              </w:rPr>
            </w:pPr>
            <w:r w:rsidRPr="00284376">
              <w:rPr>
                <w:rFonts w:cs="Arial"/>
                <w:b/>
                <w:sz w:val="22"/>
              </w:rPr>
              <w:t>Tel:</w:t>
            </w:r>
          </w:p>
        </w:tc>
        <w:tc>
          <w:tcPr>
            <w:tcW w:w="3994" w:type="dxa"/>
            <w:gridSpan w:val="5"/>
            <w:tcBorders>
              <w:left w:val="nil"/>
              <w:bottom w:val="single" w:sz="4" w:space="0" w:color="auto"/>
              <w:right w:val="nil"/>
            </w:tcBorders>
            <w:vAlign w:val="center"/>
          </w:tcPr>
          <w:p w14:paraId="018B38E7" w14:textId="77777777" w:rsidR="00E44133" w:rsidRPr="00284376" w:rsidRDefault="00E44133" w:rsidP="00284376">
            <w:pPr>
              <w:spacing w:after="0"/>
              <w:rPr>
                <w:rFonts w:cs="Arial"/>
                <w:sz w:val="22"/>
              </w:rPr>
            </w:pPr>
          </w:p>
        </w:tc>
        <w:tc>
          <w:tcPr>
            <w:tcW w:w="840" w:type="dxa"/>
            <w:tcBorders>
              <w:top w:val="single" w:sz="4" w:space="0" w:color="auto"/>
              <w:left w:val="single" w:sz="4" w:space="0" w:color="auto"/>
              <w:bottom w:val="single" w:sz="4" w:space="0" w:color="auto"/>
              <w:right w:val="nil"/>
            </w:tcBorders>
            <w:vAlign w:val="center"/>
          </w:tcPr>
          <w:p w14:paraId="018B38E8" w14:textId="77777777" w:rsidR="00E44133" w:rsidRPr="00284376" w:rsidRDefault="0084508C" w:rsidP="00284376">
            <w:pPr>
              <w:spacing w:after="0"/>
              <w:rPr>
                <w:rFonts w:cs="Arial"/>
                <w:b/>
                <w:sz w:val="22"/>
              </w:rPr>
            </w:pPr>
            <w:r w:rsidRPr="00284376">
              <w:rPr>
                <w:rFonts w:cs="Arial"/>
                <w:b/>
                <w:sz w:val="22"/>
              </w:rPr>
              <w:t>Tel:</w:t>
            </w:r>
          </w:p>
        </w:tc>
        <w:tc>
          <w:tcPr>
            <w:tcW w:w="4559" w:type="dxa"/>
            <w:gridSpan w:val="2"/>
            <w:tcBorders>
              <w:left w:val="nil"/>
              <w:bottom w:val="single" w:sz="4" w:space="0" w:color="auto"/>
            </w:tcBorders>
            <w:vAlign w:val="center"/>
          </w:tcPr>
          <w:p w14:paraId="018B38E9" w14:textId="2A64BD76" w:rsidR="00E44133" w:rsidRPr="00284376" w:rsidRDefault="008E0C58" w:rsidP="00284376">
            <w:pPr>
              <w:spacing w:after="0"/>
              <w:rPr>
                <w:rFonts w:cs="Arial"/>
                <w:sz w:val="22"/>
              </w:rPr>
            </w:pPr>
            <w:r>
              <w:rPr>
                <w:rFonts w:cs="Arial"/>
                <w:sz w:val="22"/>
              </w:rPr>
              <w:t>REDACTED</w:t>
            </w:r>
          </w:p>
        </w:tc>
      </w:tr>
      <w:tr w:rsidR="00E44133" w:rsidRPr="00284376" w14:paraId="018B38EC" w14:textId="77777777" w:rsidTr="00284376">
        <w:trPr>
          <w:trHeight w:val="201"/>
        </w:trPr>
        <w:tc>
          <w:tcPr>
            <w:tcW w:w="10915" w:type="dxa"/>
            <w:gridSpan w:val="10"/>
            <w:tcBorders>
              <w:top w:val="single" w:sz="4" w:space="0" w:color="auto"/>
              <w:left w:val="nil"/>
              <w:bottom w:val="single" w:sz="4" w:space="0" w:color="auto"/>
              <w:right w:val="nil"/>
            </w:tcBorders>
            <w:vAlign w:val="center"/>
          </w:tcPr>
          <w:p w14:paraId="018B38EB" w14:textId="77777777" w:rsidR="00E44133" w:rsidRPr="00284376" w:rsidRDefault="00E44133" w:rsidP="00284376">
            <w:pPr>
              <w:spacing w:after="0"/>
              <w:rPr>
                <w:rFonts w:cs="Arial"/>
                <w:sz w:val="22"/>
              </w:rPr>
            </w:pPr>
          </w:p>
        </w:tc>
      </w:tr>
      <w:tr w:rsidR="00D65B32" w:rsidRPr="00284376" w14:paraId="018B38F2" w14:textId="77777777" w:rsidTr="00DA787E">
        <w:trPr>
          <w:trHeight w:val="2414"/>
        </w:trPr>
        <w:tc>
          <w:tcPr>
            <w:tcW w:w="10915" w:type="dxa"/>
            <w:gridSpan w:val="10"/>
            <w:tcBorders>
              <w:top w:val="single" w:sz="4" w:space="0" w:color="auto"/>
              <w:left w:val="single" w:sz="4" w:space="0" w:color="auto"/>
              <w:bottom w:val="nil"/>
            </w:tcBorders>
            <w:vAlign w:val="center"/>
          </w:tcPr>
          <w:p w14:paraId="018B38ED" w14:textId="57ED3689" w:rsidR="00D65B32" w:rsidRPr="00284376" w:rsidRDefault="00D65B32" w:rsidP="00284376">
            <w:pPr>
              <w:spacing w:after="0"/>
              <w:rPr>
                <w:rFonts w:cs="Arial"/>
                <w:b/>
                <w:sz w:val="22"/>
              </w:rPr>
            </w:pPr>
            <w:r w:rsidRPr="00284376">
              <w:rPr>
                <w:rFonts w:cs="Arial"/>
                <w:b/>
                <w:sz w:val="22"/>
              </w:rPr>
              <w:t>Proposal Reference</w:t>
            </w:r>
            <w:r w:rsidR="00433907">
              <w:t xml:space="preserve"> </w:t>
            </w:r>
            <w:r w:rsidR="00433907" w:rsidRPr="00433907">
              <w:rPr>
                <w:rFonts w:cs="Arial"/>
                <w:b/>
                <w:sz w:val="22"/>
              </w:rPr>
              <w:t xml:space="preserve">AST\CMRCL\Prop\02546 </w:t>
            </w:r>
            <w:r w:rsidRPr="00284376">
              <w:rPr>
                <w:rFonts w:cs="Arial"/>
                <w:b/>
                <w:sz w:val="22"/>
              </w:rPr>
              <w:t>(attached)</w:t>
            </w:r>
          </w:p>
          <w:p w14:paraId="018B38EE" w14:textId="77777777" w:rsidR="00D65B32" w:rsidRPr="00284376" w:rsidRDefault="00D65B32" w:rsidP="00284376">
            <w:pPr>
              <w:spacing w:after="0"/>
              <w:ind w:left="360"/>
              <w:rPr>
                <w:rFonts w:cs="Arial"/>
                <w:b/>
                <w:sz w:val="22"/>
              </w:rPr>
            </w:pPr>
            <w:r w:rsidRPr="00284376">
              <w:rPr>
                <w:rFonts w:cs="Arial"/>
                <w:b/>
                <w:sz w:val="22"/>
              </w:rPr>
              <w:t>The proposal shall include, but not be limited to:</w:t>
            </w:r>
          </w:p>
          <w:p w14:paraId="018B38EF" w14:textId="77777777" w:rsidR="00D65B32" w:rsidRPr="00284376" w:rsidRDefault="00D65B32" w:rsidP="00284376">
            <w:pPr>
              <w:numPr>
                <w:ilvl w:val="0"/>
                <w:numId w:val="4"/>
              </w:numPr>
              <w:spacing w:after="0"/>
              <w:rPr>
                <w:rFonts w:eastAsia="Times New Roman" w:cs="Arial"/>
                <w:sz w:val="22"/>
                <w:lang w:eastAsia="en-GB"/>
              </w:rPr>
            </w:pPr>
            <w:r w:rsidRPr="00284376">
              <w:rPr>
                <w:rFonts w:eastAsia="Times New Roman" w:cs="Arial"/>
                <w:sz w:val="22"/>
                <w:lang w:eastAsia="en-GB"/>
              </w:rPr>
              <w:t>A full technical proposal that meets the individual activities that are detailed in Statement of Requirement (Part A to Draft Tasking Form)</w:t>
            </w:r>
          </w:p>
          <w:p w14:paraId="018B38F0" w14:textId="77777777" w:rsidR="00D65B32" w:rsidRPr="00284376" w:rsidRDefault="00D65B32" w:rsidP="00284376">
            <w:pPr>
              <w:numPr>
                <w:ilvl w:val="0"/>
                <w:numId w:val="3"/>
              </w:numPr>
              <w:spacing w:after="0" w:line="276" w:lineRule="auto"/>
              <w:ind w:left="714" w:hanging="357"/>
              <w:rPr>
                <w:rFonts w:eastAsia="Times New Roman" w:cs="Arial"/>
                <w:sz w:val="22"/>
                <w:lang w:eastAsia="en-GB"/>
              </w:rPr>
            </w:pPr>
            <w:r w:rsidRPr="00284376">
              <w:rPr>
                <w:rFonts w:eastAsia="Times New Roman" w:cs="Arial"/>
                <w:sz w:val="22"/>
                <w:lang w:eastAsia="en-GB"/>
              </w:rPr>
              <w:t>A Work breakdown structure/project plan with key dates and Deliverables identified including required delivery dates for Government Furnished Assets.</w:t>
            </w:r>
          </w:p>
          <w:p w14:paraId="018B38F1" w14:textId="77777777" w:rsidR="00D65B32" w:rsidRPr="00284376" w:rsidRDefault="00D65B32" w:rsidP="00284376">
            <w:pPr>
              <w:numPr>
                <w:ilvl w:val="0"/>
                <w:numId w:val="3"/>
              </w:numPr>
              <w:spacing w:after="0" w:line="276" w:lineRule="auto"/>
              <w:ind w:left="714" w:hanging="357"/>
              <w:rPr>
                <w:rFonts w:eastAsia="Times New Roman" w:cs="Arial"/>
                <w:sz w:val="22"/>
                <w:lang w:eastAsia="en-GB"/>
              </w:rPr>
            </w:pPr>
            <w:r w:rsidRPr="00284376">
              <w:rPr>
                <w:rFonts w:eastAsia="Times New Roman" w:cs="Arial"/>
                <w:sz w:val="22"/>
                <w:lang w:eastAsia="en-GB"/>
              </w:rPr>
              <w:t>A clear identification of Dependencies, Assumptions, Risks and Exclusions which underpin your Technical Proposal.</w:t>
            </w:r>
          </w:p>
        </w:tc>
      </w:tr>
      <w:tr w:rsidR="00D618BC" w:rsidRPr="00284376" w14:paraId="2B760AB5" w14:textId="77777777" w:rsidTr="00DA787E">
        <w:trPr>
          <w:trHeight w:val="289"/>
        </w:trPr>
        <w:tc>
          <w:tcPr>
            <w:tcW w:w="10915" w:type="dxa"/>
            <w:gridSpan w:val="10"/>
            <w:tcBorders>
              <w:top w:val="nil"/>
              <w:left w:val="single" w:sz="4" w:space="0" w:color="auto"/>
              <w:bottom w:val="nil"/>
            </w:tcBorders>
            <w:vAlign w:val="center"/>
          </w:tcPr>
          <w:p w14:paraId="2665D3AB" w14:textId="77777777" w:rsidR="00D618BC" w:rsidRPr="00DA787E" w:rsidRDefault="00D618BC" w:rsidP="00284376">
            <w:pPr>
              <w:spacing w:after="0"/>
              <w:rPr>
                <w:rFonts w:cs="Arial"/>
                <w:b/>
                <w:sz w:val="12"/>
              </w:rPr>
            </w:pPr>
          </w:p>
        </w:tc>
      </w:tr>
      <w:tr w:rsidR="00D65B32" w:rsidRPr="00284376" w14:paraId="018B38F6" w14:textId="77777777" w:rsidTr="00DA787E">
        <w:trPr>
          <w:trHeight w:val="1853"/>
        </w:trPr>
        <w:tc>
          <w:tcPr>
            <w:tcW w:w="10915" w:type="dxa"/>
            <w:gridSpan w:val="10"/>
            <w:tcBorders>
              <w:top w:val="nil"/>
              <w:left w:val="single" w:sz="4" w:space="0" w:color="auto"/>
              <w:bottom w:val="nil"/>
            </w:tcBorders>
            <w:vAlign w:val="center"/>
          </w:tcPr>
          <w:p w14:paraId="018B38F3" w14:textId="77777777" w:rsidR="00D65B32" w:rsidRPr="00284376" w:rsidRDefault="00D65B32" w:rsidP="00284376">
            <w:pPr>
              <w:spacing w:after="0"/>
              <w:rPr>
                <w:rFonts w:cs="Arial"/>
                <w:b/>
                <w:sz w:val="22"/>
              </w:rPr>
            </w:pPr>
            <w:r w:rsidRPr="00284376">
              <w:rPr>
                <w:rFonts w:cs="Arial"/>
                <w:b/>
                <w:sz w:val="22"/>
              </w:rPr>
              <w:t>COST BREAKDOWN (to be completed by the Contractor)</w:t>
            </w:r>
          </w:p>
          <w:p w14:paraId="018B38F4" w14:textId="696247A8" w:rsidR="00D65B32" w:rsidRPr="00284376" w:rsidRDefault="00D65B32" w:rsidP="00284376">
            <w:pPr>
              <w:spacing w:after="0"/>
              <w:rPr>
                <w:rFonts w:cs="Arial"/>
                <w:sz w:val="22"/>
              </w:rPr>
            </w:pPr>
            <w:r w:rsidRPr="00284376">
              <w:rPr>
                <w:rFonts w:cs="Arial"/>
                <w:sz w:val="22"/>
              </w:rPr>
              <w:t xml:space="preserve">You are to use rates that have been previously agreed within the Analysis </w:t>
            </w:r>
            <w:r w:rsidR="00171FFC" w:rsidRPr="00284376">
              <w:rPr>
                <w:rFonts w:cs="Arial"/>
                <w:sz w:val="22"/>
              </w:rPr>
              <w:t xml:space="preserve">for </w:t>
            </w:r>
            <w:r w:rsidRPr="00284376">
              <w:rPr>
                <w:rFonts w:cs="Arial"/>
                <w:sz w:val="22"/>
              </w:rPr>
              <w:t>S</w:t>
            </w:r>
            <w:r w:rsidR="00171FFC" w:rsidRPr="00284376">
              <w:rPr>
                <w:rFonts w:cs="Arial"/>
                <w:sz w:val="22"/>
              </w:rPr>
              <w:t>cience &amp; Technology Research in Defence</w:t>
            </w:r>
            <w:r w:rsidRPr="00284376">
              <w:rPr>
                <w:rFonts w:cs="Arial"/>
                <w:sz w:val="22"/>
              </w:rPr>
              <w:t xml:space="preserve"> (</w:t>
            </w:r>
            <w:r w:rsidR="00171FFC" w:rsidRPr="00284376">
              <w:rPr>
                <w:rFonts w:cs="Arial"/>
                <w:sz w:val="22"/>
              </w:rPr>
              <w:t>ASTRID</w:t>
            </w:r>
            <w:r w:rsidRPr="00284376">
              <w:rPr>
                <w:rFonts w:cs="Arial"/>
                <w:sz w:val="22"/>
              </w:rPr>
              <w:t xml:space="preserve">) at Annex E. </w:t>
            </w:r>
          </w:p>
          <w:p w14:paraId="018B38F5" w14:textId="77777777" w:rsidR="00D65B32" w:rsidRPr="00284376" w:rsidRDefault="00D65B32" w:rsidP="00284376">
            <w:pPr>
              <w:spacing w:after="0"/>
              <w:rPr>
                <w:rFonts w:cs="Arial"/>
                <w:sz w:val="22"/>
              </w:rPr>
            </w:pPr>
            <w:r w:rsidRPr="00284376">
              <w:rPr>
                <w:rFonts w:cs="Arial"/>
                <w:sz w:val="22"/>
              </w:rPr>
              <w:t xml:space="preserve">Please also provide a price breakdown which should include, but is not limited </w:t>
            </w:r>
            <w:proofErr w:type="gramStart"/>
            <w:r w:rsidRPr="00284376">
              <w:rPr>
                <w:rFonts w:cs="Arial"/>
                <w:sz w:val="22"/>
              </w:rPr>
              <w:t>to:</w:t>
            </w:r>
            <w:proofErr w:type="gramEnd"/>
            <w:r w:rsidRPr="00284376">
              <w:rPr>
                <w:rFonts w:cs="Arial"/>
                <w:sz w:val="22"/>
              </w:rPr>
              <w:t xml:space="preserve"> labour costs, transportation, travel and subsistence, overheads and profit. In support of your Proposal you are requested to provide clear details of all Dependencies, Assumptions, Risks and Exclusions that underpin your price</w:t>
            </w:r>
          </w:p>
        </w:tc>
      </w:tr>
      <w:tr w:rsidR="00D65B32" w:rsidRPr="00284376" w14:paraId="018B38F8" w14:textId="77777777" w:rsidTr="00284376">
        <w:tc>
          <w:tcPr>
            <w:tcW w:w="10915" w:type="dxa"/>
            <w:gridSpan w:val="10"/>
            <w:tcBorders>
              <w:top w:val="nil"/>
              <w:left w:val="single" w:sz="4" w:space="0" w:color="auto"/>
              <w:bottom w:val="nil"/>
            </w:tcBorders>
            <w:vAlign w:val="center"/>
          </w:tcPr>
          <w:p w14:paraId="018B38F7" w14:textId="4601F211" w:rsidR="00D65B32" w:rsidRPr="00284376" w:rsidRDefault="00D65B32" w:rsidP="00C82671">
            <w:pPr>
              <w:spacing w:after="0"/>
              <w:rPr>
                <w:rFonts w:cs="Arial"/>
                <w:sz w:val="22"/>
              </w:rPr>
            </w:pPr>
            <w:r w:rsidRPr="00284376">
              <w:rPr>
                <w:rFonts w:cs="Arial"/>
                <w:sz w:val="22"/>
              </w:rPr>
              <w:t xml:space="preserve">Price quotation of </w:t>
            </w:r>
            <w:r w:rsidR="004053EA" w:rsidRPr="004053EA">
              <w:rPr>
                <w:rFonts w:cs="Arial"/>
                <w:sz w:val="22"/>
              </w:rPr>
              <w:t>£2,04</w:t>
            </w:r>
            <w:r w:rsidR="00C82671">
              <w:rPr>
                <w:rFonts w:cs="Arial"/>
                <w:sz w:val="22"/>
              </w:rPr>
              <w:t>9</w:t>
            </w:r>
            <w:r w:rsidR="004053EA" w:rsidRPr="004053EA">
              <w:rPr>
                <w:rFonts w:cs="Arial"/>
                <w:sz w:val="22"/>
              </w:rPr>
              <w:t>,</w:t>
            </w:r>
            <w:r w:rsidR="00C82671">
              <w:rPr>
                <w:rFonts w:cs="Arial"/>
                <w:sz w:val="22"/>
              </w:rPr>
              <w:t>990</w:t>
            </w:r>
            <w:r w:rsidR="004053EA" w:rsidRPr="004053EA">
              <w:rPr>
                <w:rFonts w:cs="Arial"/>
                <w:sz w:val="22"/>
              </w:rPr>
              <w:t>.</w:t>
            </w:r>
            <w:r w:rsidR="00C82671">
              <w:rPr>
                <w:rFonts w:cs="Arial"/>
                <w:sz w:val="22"/>
              </w:rPr>
              <w:t>23</w:t>
            </w:r>
            <w:r w:rsidRPr="00284376">
              <w:rPr>
                <w:rFonts w:cs="Arial"/>
                <w:sz w:val="22"/>
              </w:rPr>
              <w:t xml:space="preserve"> (ex VAT) is submitted for task ref </w:t>
            </w:r>
            <w:r w:rsidR="00433907" w:rsidRPr="00D00493">
              <w:rPr>
                <w:noProof/>
              </w:rPr>
              <w:t>Task 0268 – Armoured Brigade Combat Teams (ABCT)</w:t>
            </w:r>
            <w:r w:rsidRPr="00284376">
              <w:rPr>
                <w:rFonts w:cs="Arial"/>
                <w:sz w:val="22"/>
              </w:rPr>
              <w:t xml:space="preserve"> and breakdown attached</w:t>
            </w:r>
          </w:p>
        </w:tc>
      </w:tr>
      <w:tr w:rsidR="00D65B32" w:rsidRPr="00284376" w14:paraId="018B38FB" w14:textId="77777777" w:rsidTr="00284376">
        <w:tc>
          <w:tcPr>
            <w:tcW w:w="2947" w:type="dxa"/>
            <w:gridSpan w:val="4"/>
            <w:tcBorders>
              <w:top w:val="nil"/>
              <w:left w:val="single" w:sz="4" w:space="0" w:color="auto"/>
              <w:bottom w:val="nil"/>
              <w:right w:val="nil"/>
            </w:tcBorders>
            <w:vAlign w:val="bottom"/>
          </w:tcPr>
          <w:p w14:paraId="018B38F9" w14:textId="5F731DEA" w:rsidR="00D65B32" w:rsidRPr="00284376" w:rsidRDefault="00171FFC" w:rsidP="00284376">
            <w:pPr>
              <w:spacing w:after="0"/>
              <w:rPr>
                <w:rFonts w:cs="Arial"/>
                <w:sz w:val="22"/>
              </w:rPr>
            </w:pPr>
            <w:r w:rsidRPr="00284376">
              <w:rPr>
                <w:rFonts w:cs="Arial"/>
                <w:sz w:val="22"/>
              </w:rPr>
              <w:t>Asc</w:t>
            </w:r>
            <w:r w:rsidR="00D65B32" w:rsidRPr="00284376">
              <w:rPr>
                <w:rFonts w:cs="Arial"/>
                <w:sz w:val="22"/>
              </w:rPr>
              <w:t>ertained Price</w:t>
            </w:r>
          </w:p>
        </w:tc>
        <w:sdt>
          <w:sdtPr>
            <w:rPr>
              <w:rFonts w:cs="Arial"/>
              <w:sz w:val="22"/>
            </w:rPr>
            <w:id w:val="-1806616713"/>
            <w14:checkbox>
              <w14:checked w14:val="0"/>
              <w14:checkedState w14:val="2612" w14:font="MS Gothic"/>
              <w14:uncheckedState w14:val="2610" w14:font="MS Gothic"/>
            </w14:checkbox>
          </w:sdtPr>
          <w:sdtContent>
            <w:tc>
              <w:tcPr>
                <w:tcW w:w="7968" w:type="dxa"/>
                <w:gridSpan w:val="6"/>
                <w:tcBorders>
                  <w:top w:val="nil"/>
                  <w:left w:val="nil"/>
                  <w:bottom w:val="nil"/>
                </w:tcBorders>
                <w:vAlign w:val="bottom"/>
              </w:tcPr>
              <w:p w14:paraId="018B38FA" w14:textId="77777777" w:rsidR="00D65B32" w:rsidRPr="00284376" w:rsidRDefault="009B1427" w:rsidP="00284376">
                <w:pPr>
                  <w:spacing w:after="0"/>
                  <w:rPr>
                    <w:rFonts w:cs="Arial"/>
                    <w:sz w:val="22"/>
                  </w:rPr>
                </w:pPr>
                <w:r w:rsidRPr="00284376">
                  <w:rPr>
                    <w:rFonts w:ascii="MS Gothic" w:eastAsia="MS Gothic" w:hAnsi="MS Gothic" w:cs="Arial" w:hint="eastAsia"/>
                    <w:sz w:val="22"/>
                  </w:rPr>
                  <w:t>☐</w:t>
                </w:r>
              </w:p>
            </w:tc>
          </w:sdtContent>
        </w:sdt>
      </w:tr>
      <w:tr w:rsidR="00D65B32" w:rsidRPr="00284376" w14:paraId="018B38FE" w14:textId="77777777" w:rsidTr="00284376">
        <w:tc>
          <w:tcPr>
            <w:tcW w:w="2947" w:type="dxa"/>
            <w:gridSpan w:val="4"/>
            <w:tcBorders>
              <w:top w:val="nil"/>
              <w:left w:val="single" w:sz="4" w:space="0" w:color="auto"/>
              <w:bottom w:val="nil"/>
              <w:right w:val="nil"/>
            </w:tcBorders>
            <w:vAlign w:val="bottom"/>
          </w:tcPr>
          <w:p w14:paraId="018B38FC" w14:textId="77777777" w:rsidR="00D65B32" w:rsidRPr="00284376" w:rsidRDefault="00D65B32" w:rsidP="00284376">
            <w:pPr>
              <w:spacing w:after="0"/>
              <w:rPr>
                <w:rFonts w:cs="Arial"/>
                <w:sz w:val="22"/>
              </w:rPr>
            </w:pPr>
            <w:r w:rsidRPr="00284376">
              <w:rPr>
                <w:rFonts w:cs="Arial"/>
                <w:sz w:val="22"/>
              </w:rPr>
              <w:t>Firm Price</w:t>
            </w:r>
          </w:p>
        </w:tc>
        <w:sdt>
          <w:sdtPr>
            <w:rPr>
              <w:rFonts w:cs="Arial"/>
              <w:sz w:val="22"/>
            </w:rPr>
            <w:id w:val="765353236"/>
            <w14:checkbox>
              <w14:checked w14:val="0"/>
              <w14:checkedState w14:val="2612" w14:font="MS Gothic"/>
              <w14:uncheckedState w14:val="2610" w14:font="MS Gothic"/>
            </w14:checkbox>
          </w:sdtPr>
          <w:sdtContent>
            <w:tc>
              <w:tcPr>
                <w:tcW w:w="7968" w:type="dxa"/>
                <w:gridSpan w:val="6"/>
                <w:tcBorders>
                  <w:top w:val="nil"/>
                  <w:left w:val="nil"/>
                  <w:bottom w:val="nil"/>
                </w:tcBorders>
                <w:vAlign w:val="bottom"/>
              </w:tcPr>
              <w:p w14:paraId="018B38FD" w14:textId="77777777" w:rsidR="00D65B32" w:rsidRPr="00284376" w:rsidRDefault="00D65B32" w:rsidP="00284376">
                <w:pPr>
                  <w:spacing w:after="0"/>
                  <w:rPr>
                    <w:rFonts w:cs="Arial"/>
                    <w:sz w:val="22"/>
                  </w:rPr>
                </w:pPr>
                <w:r w:rsidRPr="00284376">
                  <w:rPr>
                    <w:rFonts w:ascii="MS Gothic" w:eastAsia="MS Gothic" w:hAnsi="MS Gothic" w:cs="Arial" w:hint="eastAsia"/>
                    <w:sz w:val="22"/>
                  </w:rPr>
                  <w:t>☐</w:t>
                </w:r>
              </w:p>
            </w:tc>
          </w:sdtContent>
        </w:sdt>
      </w:tr>
      <w:tr w:rsidR="00D618BC" w:rsidRPr="00284376" w14:paraId="018B3901" w14:textId="3282F5EE" w:rsidTr="00DA787E">
        <w:trPr>
          <w:trHeight w:val="651"/>
        </w:trPr>
        <w:tc>
          <w:tcPr>
            <w:tcW w:w="2947" w:type="dxa"/>
            <w:gridSpan w:val="4"/>
            <w:tcBorders>
              <w:top w:val="nil"/>
              <w:left w:val="single" w:sz="4" w:space="0" w:color="auto"/>
              <w:bottom w:val="nil"/>
              <w:right w:val="nil"/>
            </w:tcBorders>
            <w:vAlign w:val="center"/>
          </w:tcPr>
          <w:p w14:paraId="018B38FF" w14:textId="77777777" w:rsidR="00D618BC" w:rsidRPr="00284376" w:rsidRDefault="00D618BC" w:rsidP="00284376">
            <w:pPr>
              <w:spacing w:after="0"/>
              <w:rPr>
                <w:rFonts w:cs="Arial"/>
                <w:sz w:val="22"/>
              </w:rPr>
            </w:pPr>
            <w:r w:rsidRPr="00284376">
              <w:rPr>
                <w:rFonts w:cs="Arial"/>
                <w:sz w:val="22"/>
              </w:rPr>
              <w:t>Hybrid*</w:t>
            </w:r>
          </w:p>
        </w:tc>
        <w:sdt>
          <w:sdtPr>
            <w:rPr>
              <w:rFonts w:cs="Arial"/>
              <w:sz w:val="22"/>
            </w:rPr>
            <w:id w:val="407049621"/>
            <w14:checkbox>
              <w14:checked w14:val="1"/>
              <w14:checkedState w14:val="2612" w14:font="MS Gothic"/>
              <w14:uncheckedState w14:val="2610" w14:font="MS Gothic"/>
            </w14:checkbox>
          </w:sdtPr>
          <w:sdtContent>
            <w:tc>
              <w:tcPr>
                <w:tcW w:w="597" w:type="dxa"/>
                <w:tcBorders>
                  <w:top w:val="nil"/>
                  <w:left w:val="nil"/>
                  <w:bottom w:val="nil"/>
                  <w:right w:val="nil"/>
                </w:tcBorders>
                <w:vAlign w:val="center"/>
              </w:tcPr>
              <w:p w14:paraId="018B3900" w14:textId="27899029" w:rsidR="00D618BC" w:rsidRPr="00284376" w:rsidRDefault="00C82671" w:rsidP="00284376">
                <w:pPr>
                  <w:spacing w:after="0"/>
                  <w:rPr>
                    <w:rFonts w:cs="Arial"/>
                    <w:sz w:val="22"/>
                  </w:rPr>
                </w:pPr>
                <w:r>
                  <w:rPr>
                    <w:rFonts w:ascii="MS Gothic" w:eastAsia="MS Gothic" w:hAnsi="MS Gothic" w:cs="Arial" w:hint="eastAsia"/>
                    <w:sz w:val="22"/>
                  </w:rPr>
                  <w:t>☒</w:t>
                </w:r>
              </w:p>
            </w:tc>
          </w:sdtContent>
        </w:sdt>
        <w:tc>
          <w:tcPr>
            <w:tcW w:w="7371" w:type="dxa"/>
            <w:gridSpan w:val="5"/>
            <w:tcBorders>
              <w:top w:val="nil"/>
              <w:left w:val="nil"/>
              <w:bottom w:val="nil"/>
            </w:tcBorders>
            <w:vAlign w:val="bottom"/>
          </w:tcPr>
          <w:p w14:paraId="652173D7" w14:textId="6F2EEE8A" w:rsidR="00D618BC" w:rsidRPr="00284376" w:rsidRDefault="00D618BC" w:rsidP="00284376">
            <w:pPr>
              <w:spacing w:after="0"/>
              <w:rPr>
                <w:rFonts w:cs="Arial"/>
                <w:sz w:val="22"/>
              </w:rPr>
            </w:pPr>
            <w:r w:rsidRPr="00284376">
              <w:rPr>
                <w:rFonts w:cs="Arial"/>
                <w:sz w:val="22"/>
              </w:rPr>
              <w:t>*if hybrid, please specify which pricing mechanism applies to which work packages and/or deliverables in the “Milestones Deliverables and Payments” table</w:t>
            </w:r>
          </w:p>
        </w:tc>
      </w:tr>
      <w:tr w:rsidR="00D618BC" w:rsidRPr="00284376" w14:paraId="1329761E" w14:textId="77777777" w:rsidTr="00DA787E">
        <w:trPr>
          <w:trHeight w:val="418"/>
        </w:trPr>
        <w:tc>
          <w:tcPr>
            <w:tcW w:w="10915" w:type="dxa"/>
            <w:gridSpan w:val="10"/>
            <w:tcBorders>
              <w:top w:val="nil"/>
              <w:left w:val="single" w:sz="4" w:space="0" w:color="auto"/>
              <w:bottom w:val="nil"/>
            </w:tcBorders>
          </w:tcPr>
          <w:p w14:paraId="7F0237F4" w14:textId="77777777" w:rsidR="00D618BC" w:rsidRPr="00DA787E" w:rsidRDefault="00D618BC" w:rsidP="00284376">
            <w:pPr>
              <w:spacing w:after="0"/>
              <w:rPr>
                <w:rFonts w:cs="Arial"/>
                <w:sz w:val="12"/>
              </w:rPr>
            </w:pPr>
          </w:p>
        </w:tc>
      </w:tr>
      <w:tr w:rsidR="009B1427" w:rsidRPr="00284376" w14:paraId="018B3904" w14:textId="77777777" w:rsidTr="00DA787E">
        <w:trPr>
          <w:trHeight w:val="3258"/>
        </w:trPr>
        <w:tc>
          <w:tcPr>
            <w:tcW w:w="10915" w:type="dxa"/>
            <w:gridSpan w:val="10"/>
            <w:tcBorders>
              <w:top w:val="nil"/>
              <w:left w:val="single" w:sz="4" w:space="0" w:color="auto"/>
            </w:tcBorders>
          </w:tcPr>
          <w:p w14:paraId="0E61017D" w14:textId="77777777" w:rsidR="009B1427" w:rsidRPr="00433907" w:rsidRDefault="00D618BC" w:rsidP="00284376">
            <w:pPr>
              <w:spacing w:after="0"/>
              <w:rPr>
                <w:rFonts w:cs="Arial"/>
                <w:b/>
                <w:sz w:val="22"/>
              </w:rPr>
            </w:pPr>
            <w:r w:rsidRPr="00433907">
              <w:rPr>
                <w:rFonts w:cs="Arial"/>
                <w:b/>
                <w:sz w:val="22"/>
              </w:rPr>
              <w:t>V</w:t>
            </w:r>
            <w:r w:rsidR="00284376" w:rsidRPr="00433907">
              <w:rPr>
                <w:rFonts w:cs="Arial"/>
                <w:b/>
                <w:sz w:val="22"/>
              </w:rPr>
              <w:t>ALUE FOR MONEY EVIDENCE</w:t>
            </w:r>
            <w:r w:rsidRPr="00433907">
              <w:rPr>
                <w:rFonts w:cs="Arial"/>
                <w:b/>
                <w:sz w:val="22"/>
              </w:rPr>
              <w:t xml:space="preserve"> </w:t>
            </w:r>
            <w:r w:rsidR="00284376" w:rsidRPr="00433907">
              <w:rPr>
                <w:rFonts w:cs="Arial"/>
                <w:b/>
                <w:sz w:val="22"/>
              </w:rPr>
              <w:t xml:space="preserve">- KPI 1 (to be completed by the Contractor) </w:t>
            </w:r>
          </w:p>
          <w:p w14:paraId="47F40834" w14:textId="77777777" w:rsidR="00433907" w:rsidRPr="00433907" w:rsidRDefault="00433907" w:rsidP="00284376">
            <w:pPr>
              <w:spacing w:after="0"/>
              <w:rPr>
                <w:rFonts w:cs="Arial"/>
                <w:sz w:val="22"/>
              </w:rPr>
            </w:pPr>
          </w:p>
          <w:p w14:paraId="67AA7223" w14:textId="0001B58E" w:rsidR="00433907" w:rsidRPr="00433907" w:rsidRDefault="00433907" w:rsidP="00433907">
            <w:pPr>
              <w:spacing w:after="0"/>
              <w:rPr>
                <w:rFonts w:cs="Arial"/>
                <w:sz w:val="22"/>
              </w:rPr>
            </w:pPr>
            <w:r w:rsidRPr="00433907">
              <w:rPr>
                <w:rFonts w:cs="Arial"/>
                <w:sz w:val="22"/>
              </w:rPr>
              <w:t>The Targeted sourcing mechanism was utilised for supplier selection. This maximises Value for Money by:</w:t>
            </w:r>
          </w:p>
          <w:p w14:paraId="10E9A852" w14:textId="77777777" w:rsidR="00433907" w:rsidRPr="00433907" w:rsidRDefault="00433907" w:rsidP="00433907">
            <w:pPr>
              <w:spacing w:after="0"/>
              <w:rPr>
                <w:rFonts w:cs="Arial"/>
                <w:sz w:val="22"/>
              </w:rPr>
            </w:pPr>
            <w:r w:rsidRPr="00433907">
              <w:rPr>
                <w:rFonts w:cs="Arial"/>
                <w:sz w:val="22"/>
              </w:rPr>
              <w:t>- Deploying the optimum team to deliver the work (maximising quality)</w:t>
            </w:r>
          </w:p>
          <w:p w14:paraId="6EEB1213" w14:textId="77777777" w:rsidR="00433907" w:rsidRPr="00433907" w:rsidRDefault="00433907" w:rsidP="00433907">
            <w:pPr>
              <w:spacing w:after="0"/>
              <w:rPr>
                <w:rFonts w:cs="Arial"/>
                <w:sz w:val="22"/>
              </w:rPr>
            </w:pPr>
            <w:r w:rsidRPr="00433907">
              <w:rPr>
                <w:rFonts w:cs="Arial"/>
                <w:sz w:val="22"/>
              </w:rPr>
              <w:t xml:space="preserve">- Promoting discussions with the customer during proposal work up: </w:t>
            </w:r>
          </w:p>
          <w:p w14:paraId="4B215D43" w14:textId="77777777" w:rsidR="00433907" w:rsidRPr="00433907" w:rsidRDefault="00433907" w:rsidP="00433907">
            <w:pPr>
              <w:spacing w:after="0"/>
              <w:rPr>
                <w:rFonts w:cs="Arial"/>
                <w:sz w:val="22"/>
              </w:rPr>
            </w:pPr>
            <w:r w:rsidRPr="00433907">
              <w:rPr>
                <w:rFonts w:cs="Arial"/>
                <w:sz w:val="22"/>
              </w:rPr>
              <w:t xml:space="preserve">             Better aligning the supplier's understanding of the requirement, </w:t>
            </w:r>
          </w:p>
          <w:p w14:paraId="5A039EA4" w14:textId="77777777" w:rsidR="00433907" w:rsidRPr="00433907" w:rsidRDefault="00433907" w:rsidP="00433907">
            <w:pPr>
              <w:spacing w:after="0"/>
              <w:rPr>
                <w:rFonts w:cs="Arial"/>
                <w:sz w:val="22"/>
              </w:rPr>
            </w:pPr>
            <w:r w:rsidRPr="00433907">
              <w:rPr>
                <w:rFonts w:cs="Arial"/>
                <w:sz w:val="22"/>
              </w:rPr>
              <w:t xml:space="preserve">             Better informing the customer's understanding of their problem and the solution to solving it,</w:t>
            </w:r>
          </w:p>
          <w:p w14:paraId="57E9E879" w14:textId="77777777" w:rsidR="00433907" w:rsidRPr="00433907" w:rsidRDefault="00433907" w:rsidP="00433907">
            <w:pPr>
              <w:spacing w:after="0"/>
              <w:rPr>
                <w:rFonts w:cs="Arial"/>
                <w:sz w:val="22"/>
              </w:rPr>
            </w:pPr>
            <w:r w:rsidRPr="00433907">
              <w:rPr>
                <w:rFonts w:cs="Arial"/>
                <w:sz w:val="22"/>
              </w:rPr>
              <w:t xml:space="preserve">             Eradicating 'gold plating', </w:t>
            </w:r>
          </w:p>
          <w:p w14:paraId="43883D34" w14:textId="77777777" w:rsidR="00433907" w:rsidRPr="00433907" w:rsidRDefault="00433907" w:rsidP="00433907">
            <w:pPr>
              <w:spacing w:after="0"/>
              <w:rPr>
                <w:rFonts w:cs="Arial"/>
                <w:sz w:val="22"/>
              </w:rPr>
            </w:pPr>
            <w:r w:rsidRPr="00433907">
              <w:rPr>
                <w:rFonts w:cs="Arial"/>
                <w:sz w:val="22"/>
              </w:rPr>
              <w:t xml:space="preserve">             Deploying the appropriate SQEP and;</w:t>
            </w:r>
          </w:p>
          <w:p w14:paraId="5CA0C629" w14:textId="77777777" w:rsidR="00433907" w:rsidRPr="00433907" w:rsidRDefault="00433907" w:rsidP="00433907">
            <w:pPr>
              <w:spacing w:after="0"/>
              <w:rPr>
                <w:rFonts w:cs="Arial"/>
                <w:sz w:val="22"/>
              </w:rPr>
            </w:pPr>
            <w:r w:rsidRPr="00433907">
              <w:rPr>
                <w:rFonts w:cs="Arial"/>
                <w:sz w:val="22"/>
              </w:rPr>
              <w:t xml:space="preserve">             Reducing technical (and financial) risk. </w:t>
            </w:r>
          </w:p>
          <w:p w14:paraId="1EDEFDAB" w14:textId="77777777" w:rsidR="00433907" w:rsidRPr="00433907" w:rsidRDefault="00433907" w:rsidP="00433907">
            <w:pPr>
              <w:spacing w:after="0"/>
              <w:rPr>
                <w:rFonts w:cs="Arial"/>
                <w:sz w:val="22"/>
              </w:rPr>
            </w:pPr>
            <w:r w:rsidRPr="00433907">
              <w:rPr>
                <w:rFonts w:cs="Arial"/>
                <w:sz w:val="22"/>
              </w:rPr>
              <w:t xml:space="preserve"> - Enforcing use of suppliers lowest UK Government rates</w:t>
            </w:r>
          </w:p>
          <w:p w14:paraId="6BB65CBD" w14:textId="77777777" w:rsidR="00433907" w:rsidRPr="00433907" w:rsidRDefault="00433907" w:rsidP="00433907">
            <w:pPr>
              <w:spacing w:after="0"/>
              <w:rPr>
                <w:rFonts w:cs="Arial"/>
                <w:sz w:val="22"/>
              </w:rPr>
            </w:pPr>
            <w:r w:rsidRPr="00433907">
              <w:rPr>
                <w:rFonts w:cs="Arial"/>
                <w:sz w:val="22"/>
              </w:rPr>
              <w:t xml:space="preserve"> - Reviewing effort levels to ensure that they are commensurate with the required level of work</w:t>
            </w:r>
          </w:p>
          <w:p w14:paraId="4E10B3C6" w14:textId="77777777" w:rsidR="00433907" w:rsidRPr="00433907" w:rsidRDefault="00433907" w:rsidP="00433907">
            <w:pPr>
              <w:spacing w:after="0"/>
              <w:rPr>
                <w:rFonts w:cs="Arial"/>
                <w:sz w:val="22"/>
              </w:rPr>
            </w:pPr>
            <w:r w:rsidRPr="00433907">
              <w:rPr>
                <w:rFonts w:cs="Arial"/>
                <w:sz w:val="22"/>
              </w:rPr>
              <w:t xml:space="preserve"> - The Technical Lead will provide assurance that the Statement of Work is delivered as per the specification</w:t>
            </w:r>
          </w:p>
          <w:p w14:paraId="71CD892B" w14:textId="77777777" w:rsidR="00433907" w:rsidRPr="00433907" w:rsidRDefault="00433907" w:rsidP="00433907">
            <w:pPr>
              <w:spacing w:after="0"/>
              <w:rPr>
                <w:rFonts w:cs="Arial"/>
                <w:sz w:val="22"/>
              </w:rPr>
            </w:pPr>
          </w:p>
          <w:p w14:paraId="75143971" w14:textId="77777777" w:rsidR="00433907" w:rsidRPr="00433907" w:rsidRDefault="00433907" w:rsidP="00433907">
            <w:pPr>
              <w:spacing w:after="0"/>
              <w:rPr>
                <w:rFonts w:cs="Arial"/>
                <w:sz w:val="22"/>
              </w:rPr>
            </w:pPr>
            <w:r w:rsidRPr="00433907">
              <w:rPr>
                <w:rFonts w:cs="Arial"/>
                <w:sz w:val="22"/>
              </w:rPr>
              <w:t xml:space="preserve">Sirius and Cervus have assembled a strong team with extensive experience of delivering and executing IAECPs and working to conduct Operational Research within the Land Domain. This proposal offers Value for Money as it makes best reuse of previous work (including ASTRID 213) that the core team has undertaken into this problem. It also exploits the existing partnership between the Sirius and Cervus teams, reducing project overhead, and benefiting from relationships with existing relationship these organisations have with key stakeholder such as Field Army including 3 UK </w:t>
            </w:r>
            <w:proofErr w:type="spellStart"/>
            <w:r w:rsidRPr="00433907">
              <w:rPr>
                <w:rFonts w:cs="Arial"/>
                <w:sz w:val="22"/>
              </w:rPr>
              <w:t>Div</w:t>
            </w:r>
            <w:proofErr w:type="spellEnd"/>
            <w:r w:rsidRPr="00433907">
              <w:rPr>
                <w:rFonts w:cs="Arial"/>
                <w:sz w:val="22"/>
              </w:rPr>
              <w:t xml:space="preserve"> and Dstl. This will help with stakeholder access and engagement, reducing the time taken to build a collaborative team, and help with exploiting other initiatives.  </w:t>
            </w:r>
          </w:p>
          <w:p w14:paraId="23ECA9F3" w14:textId="77777777" w:rsidR="00433907" w:rsidRPr="00433907" w:rsidRDefault="00433907" w:rsidP="00433907">
            <w:pPr>
              <w:spacing w:after="0"/>
              <w:rPr>
                <w:rFonts w:cs="Arial"/>
                <w:sz w:val="22"/>
              </w:rPr>
            </w:pPr>
          </w:p>
          <w:p w14:paraId="49409988" w14:textId="77777777" w:rsidR="00433907" w:rsidRPr="00433907" w:rsidRDefault="00433907" w:rsidP="00433907">
            <w:pPr>
              <w:spacing w:after="0"/>
              <w:rPr>
                <w:rFonts w:cs="Arial"/>
                <w:sz w:val="22"/>
              </w:rPr>
            </w:pPr>
            <w:r w:rsidRPr="00433907">
              <w:rPr>
                <w:rFonts w:cs="Arial"/>
                <w:sz w:val="22"/>
              </w:rPr>
              <w:t>In particular this proposal contains the following elements:</w:t>
            </w:r>
          </w:p>
          <w:p w14:paraId="4E4ED078" w14:textId="77777777" w:rsidR="00433907" w:rsidRPr="00433907" w:rsidRDefault="00433907" w:rsidP="00433907">
            <w:pPr>
              <w:spacing w:after="0"/>
              <w:rPr>
                <w:rFonts w:cs="Arial"/>
                <w:sz w:val="22"/>
              </w:rPr>
            </w:pPr>
            <w:r w:rsidRPr="00433907">
              <w:rPr>
                <w:rFonts w:cs="Arial"/>
                <w:sz w:val="22"/>
              </w:rPr>
              <w:t xml:space="preserve"> - Reuse of supplier's IP and/or toolsets, reducing the amount of effort required in delivering the Task and/or improving quality</w:t>
            </w:r>
          </w:p>
          <w:p w14:paraId="40A0722C" w14:textId="77777777" w:rsidR="00433907" w:rsidRPr="00433907" w:rsidRDefault="00433907" w:rsidP="00433907">
            <w:pPr>
              <w:spacing w:after="0"/>
              <w:rPr>
                <w:rFonts w:cs="Arial"/>
                <w:sz w:val="22"/>
              </w:rPr>
            </w:pPr>
            <w:r w:rsidRPr="00433907">
              <w:rPr>
                <w:rFonts w:cs="Arial"/>
                <w:sz w:val="22"/>
              </w:rPr>
              <w:t xml:space="preserve"> - A team that has a reduced learning curve due to their collective experience; improving efficiency</w:t>
            </w:r>
          </w:p>
          <w:p w14:paraId="6648CF02" w14:textId="77777777" w:rsidR="00433907" w:rsidRPr="00433907" w:rsidRDefault="00433907" w:rsidP="00433907">
            <w:pPr>
              <w:spacing w:after="0"/>
              <w:rPr>
                <w:rFonts w:cs="Arial"/>
                <w:sz w:val="22"/>
              </w:rPr>
            </w:pPr>
            <w:r w:rsidRPr="00433907">
              <w:rPr>
                <w:rFonts w:cs="Arial"/>
                <w:sz w:val="22"/>
              </w:rPr>
              <w:t xml:space="preserve"> - A level of innovation judged to have the potential to improve technical quality and/or reduce cost</w:t>
            </w:r>
          </w:p>
          <w:p w14:paraId="123A7571" w14:textId="77777777" w:rsidR="00433907" w:rsidRPr="00433907" w:rsidRDefault="00433907" w:rsidP="00433907">
            <w:pPr>
              <w:spacing w:after="0"/>
              <w:rPr>
                <w:rFonts w:cs="Arial"/>
                <w:sz w:val="22"/>
              </w:rPr>
            </w:pPr>
            <w:r w:rsidRPr="00433907">
              <w:rPr>
                <w:rFonts w:cs="Arial"/>
                <w:sz w:val="22"/>
              </w:rPr>
              <w:t xml:space="preserve"> - An ability for the customer to veer and haul the work depending on technical progress (via </w:t>
            </w:r>
            <w:proofErr w:type="spellStart"/>
            <w:r w:rsidRPr="00433907">
              <w:rPr>
                <w:rFonts w:cs="Arial"/>
                <w:sz w:val="22"/>
              </w:rPr>
              <w:t>LoL</w:t>
            </w:r>
            <w:proofErr w:type="spellEnd"/>
            <w:r w:rsidRPr="00433907">
              <w:rPr>
                <w:rFonts w:cs="Arial"/>
                <w:sz w:val="22"/>
              </w:rPr>
              <w:t>), reducing nugatory work when on contract</w:t>
            </w:r>
          </w:p>
          <w:p w14:paraId="67B8313C" w14:textId="77777777" w:rsidR="00433907" w:rsidRPr="00433907" w:rsidRDefault="00433907" w:rsidP="00433907">
            <w:pPr>
              <w:spacing w:after="0"/>
              <w:rPr>
                <w:rFonts w:cs="Arial"/>
                <w:sz w:val="22"/>
              </w:rPr>
            </w:pPr>
            <w:r w:rsidRPr="00433907">
              <w:rPr>
                <w:rFonts w:cs="Arial"/>
                <w:sz w:val="22"/>
              </w:rPr>
              <w:t xml:space="preserve"> - Removal of the supplier's risk budget (via </w:t>
            </w:r>
            <w:proofErr w:type="spellStart"/>
            <w:r w:rsidRPr="00433907">
              <w:rPr>
                <w:rFonts w:cs="Arial"/>
                <w:sz w:val="22"/>
              </w:rPr>
              <w:t>LoL</w:t>
            </w:r>
            <w:proofErr w:type="spellEnd"/>
            <w:r w:rsidRPr="00433907">
              <w:rPr>
                <w:rFonts w:cs="Arial"/>
                <w:sz w:val="22"/>
              </w:rPr>
              <w:t xml:space="preserve"> contract with the supplier), allowing for a lower price</w:t>
            </w:r>
          </w:p>
          <w:p w14:paraId="2045CC0D" w14:textId="3C851228" w:rsidR="00433907" w:rsidRPr="00433907" w:rsidRDefault="00433907" w:rsidP="00433907">
            <w:pPr>
              <w:spacing w:after="0"/>
              <w:rPr>
                <w:rFonts w:cs="Arial"/>
                <w:sz w:val="22"/>
              </w:rPr>
            </w:pPr>
            <w:r w:rsidRPr="00433907">
              <w:rPr>
                <w:rFonts w:cs="Arial"/>
                <w:sz w:val="22"/>
              </w:rPr>
              <w:t xml:space="preserve"> - Task Lead rates have been scrutinised and actively challenged on framework signup to drive value for mo</w:t>
            </w:r>
            <w:r w:rsidR="00C82671">
              <w:rPr>
                <w:rFonts w:cs="Arial"/>
                <w:sz w:val="22"/>
              </w:rPr>
              <w:t>ney.</w:t>
            </w:r>
          </w:p>
          <w:p w14:paraId="30B1CEDD" w14:textId="77777777" w:rsidR="00433907" w:rsidRPr="00433907" w:rsidRDefault="00433907" w:rsidP="00433907">
            <w:pPr>
              <w:spacing w:after="0"/>
              <w:rPr>
                <w:rFonts w:cs="Arial"/>
                <w:sz w:val="22"/>
              </w:rPr>
            </w:pPr>
          </w:p>
          <w:p w14:paraId="4E29AED4" w14:textId="25E351C7" w:rsidR="00433907" w:rsidRPr="00433907" w:rsidRDefault="00433907" w:rsidP="00433907">
            <w:pPr>
              <w:spacing w:after="0"/>
              <w:rPr>
                <w:rFonts w:cs="Arial"/>
                <w:sz w:val="22"/>
              </w:rPr>
            </w:pPr>
          </w:p>
          <w:p w14:paraId="018B3903" w14:textId="77777777" w:rsidR="00433907" w:rsidRPr="00433907" w:rsidRDefault="00433907" w:rsidP="00284376">
            <w:pPr>
              <w:spacing w:after="0"/>
              <w:rPr>
                <w:rFonts w:cs="Arial"/>
                <w:sz w:val="22"/>
              </w:rPr>
            </w:pPr>
          </w:p>
        </w:tc>
      </w:tr>
      <w:tr w:rsidR="00E445DE" w:rsidRPr="00284376" w14:paraId="018B3909" w14:textId="77777777" w:rsidTr="00DA787E">
        <w:trPr>
          <w:trHeight w:val="565"/>
        </w:trPr>
        <w:tc>
          <w:tcPr>
            <w:tcW w:w="2097" w:type="dxa"/>
            <w:gridSpan w:val="3"/>
            <w:tcBorders>
              <w:top w:val="single" w:sz="4" w:space="0" w:color="auto"/>
              <w:left w:val="single" w:sz="4" w:space="0" w:color="auto"/>
              <w:bottom w:val="single" w:sz="4" w:space="0" w:color="auto"/>
            </w:tcBorders>
            <w:vAlign w:val="center"/>
          </w:tcPr>
          <w:p w14:paraId="018B3905" w14:textId="77777777" w:rsidR="00E445DE" w:rsidRPr="00284376" w:rsidRDefault="00E445DE" w:rsidP="00284376">
            <w:pPr>
              <w:spacing w:after="0"/>
              <w:rPr>
                <w:rFonts w:cs="Arial"/>
                <w:sz w:val="22"/>
              </w:rPr>
            </w:pPr>
            <w:r w:rsidRPr="00284376">
              <w:rPr>
                <w:rFonts w:cs="Arial"/>
                <w:sz w:val="22"/>
              </w:rPr>
              <w:lastRenderedPageBreak/>
              <w:t>Start date:</w:t>
            </w:r>
          </w:p>
        </w:tc>
        <w:tc>
          <w:tcPr>
            <w:tcW w:w="3255" w:type="dxa"/>
            <w:gridSpan w:val="3"/>
            <w:tcBorders>
              <w:top w:val="single" w:sz="4" w:space="0" w:color="auto"/>
              <w:left w:val="single" w:sz="4" w:space="0" w:color="auto"/>
              <w:bottom w:val="single" w:sz="4" w:space="0" w:color="auto"/>
            </w:tcBorders>
            <w:vAlign w:val="center"/>
          </w:tcPr>
          <w:p w14:paraId="018B3906" w14:textId="6C5BD5C2" w:rsidR="00E445DE" w:rsidRPr="00284376" w:rsidRDefault="00C82671" w:rsidP="00284376">
            <w:pPr>
              <w:spacing w:after="0"/>
              <w:rPr>
                <w:rFonts w:cs="Arial"/>
                <w:sz w:val="22"/>
              </w:rPr>
            </w:pPr>
            <w:r>
              <w:rPr>
                <w:rFonts w:cs="Arial"/>
                <w:sz w:val="22"/>
              </w:rPr>
              <w:t>T0</w:t>
            </w:r>
          </w:p>
        </w:tc>
        <w:tc>
          <w:tcPr>
            <w:tcW w:w="1429" w:type="dxa"/>
            <w:gridSpan w:val="3"/>
            <w:tcBorders>
              <w:top w:val="single" w:sz="4" w:space="0" w:color="auto"/>
              <w:left w:val="single" w:sz="4" w:space="0" w:color="auto"/>
              <w:bottom w:val="single" w:sz="4" w:space="0" w:color="auto"/>
            </w:tcBorders>
            <w:vAlign w:val="center"/>
          </w:tcPr>
          <w:p w14:paraId="018B3907" w14:textId="77777777" w:rsidR="00E445DE" w:rsidRPr="00284376" w:rsidRDefault="00E445DE" w:rsidP="00284376">
            <w:pPr>
              <w:spacing w:after="0"/>
              <w:rPr>
                <w:rFonts w:cs="Arial"/>
                <w:sz w:val="22"/>
              </w:rPr>
            </w:pPr>
            <w:r w:rsidRPr="00284376">
              <w:rPr>
                <w:rFonts w:cs="Arial"/>
                <w:sz w:val="22"/>
              </w:rPr>
              <w:t>End date:</w:t>
            </w:r>
          </w:p>
        </w:tc>
        <w:tc>
          <w:tcPr>
            <w:tcW w:w="4134" w:type="dxa"/>
            <w:tcBorders>
              <w:top w:val="single" w:sz="4" w:space="0" w:color="auto"/>
              <w:left w:val="single" w:sz="4" w:space="0" w:color="auto"/>
              <w:bottom w:val="single" w:sz="4" w:space="0" w:color="auto"/>
            </w:tcBorders>
            <w:vAlign w:val="center"/>
          </w:tcPr>
          <w:p w14:paraId="018B3908" w14:textId="616F9647" w:rsidR="00E445DE" w:rsidRPr="00284376" w:rsidRDefault="00C82671" w:rsidP="00284376">
            <w:pPr>
              <w:spacing w:after="0"/>
              <w:rPr>
                <w:rFonts w:cs="Arial"/>
                <w:sz w:val="22"/>
              </w:rPr>
            </w:pPr>
            <w:r>
              <w:rPr>
                <w:rFonts w:cs="Arial"/>
                <w:sz w:val="22"/>
              </w:rPr>
              <w:t>31</w:t>
            </w:r>
            <w:r w:rsidRPr="00C82671">
              <w:rPr>
                <w:rFonts w:cs="Arial"/>
                <w:sz w:val="22"/>
                <w:vertAlign w:val="superscript"/>
              </w:rPr>
              <w:t>st</w:t>
            </w:r>
            <w:r>
              <w:rPr>
                <w:rFonts w:cs="Arial"/>
                <w:sz w:val="22"/>
              </w:rPr>
              <w:t xml:space="preserve"> March 2026</w:t>
            </w:r>
          </w:p>
        </w:tc>
      </w:tr>
      <w:tr w:rsidR="00DA787E" w:rsidRPr="00284376" w14:paraId="018B390C" w14:textId="77777777" w:rsidTr="00DA787E">
        <w:trPr>
          <w:trHeight w:val="791"/>
        </w:trPr>
        <w:tc>
          <w:tcPr>
            <w:tcW w:w="10915" w:type="dxa"/>
            <w:gridSpan w:val="10"/>
            <w:tcBorders>
              <w:top w:val="single" w:sz="4" w:space="0" w:color="auto"/>
              <w:left w:val="single" w:sz="4" w:space="0" w:color="auto"/>
              <w:bottom w:val="single" w:sz="4" w:space="0" w:color="auto"/>
            </w:tcBorders>
            <w:vAlign w:val="center"/>
          </w:tcPr>
          <w:p w14:paraId="018B390B" w14:textId="1A24691E" w:rsidR="00DA787E" w:rsidRPr="00284376" w:rsidRDefault="00DA787E" w:rsidP="00284376">
            <w:pPr>
              <w:spacing w:after="0"/>
              <w:rPr>
                <w:rFonts w:cs="Arial"/>
                <w:sz w:val="22"/>
              </w:rPr>
            </w:pPr>
            <w:r w:rsidRPr="00284376">
              <w:rPr>
                <w:rFonts w:cs="Arial"/>
                <w:sz w:val="22"/>
              </w:rPr>
              <w:t>Signed on behalf of the Contractor:</w:t>
            </w:r>
            <w:r w:rsidR="004053EA" w:rsidRPr="00E92033">
              <w:rPr>
                <w:rFonts w:cs="Arial"/>
                <w:noProof/>
                <w:lang w:eastAsia="en-GB"/>
              </w:rPr>
              <w:t xml:space="preserve"> </w:t>
            </w:r>
          </w:p>
        </w:tc>
      </w:tr>
      <w:tr w:rsidR="00E445DE" w:rsidRPr="00284376" w14:paraId="018B3911" w14:textId="77777777" w:rsidTr="00DA787E">
        <w:trPr>
          <w:trHeight w:val="714"/>
        </w:trPr>
        <w:tc>
          <w:tcPr>
            <w:tcW w:w="2097" w:type="dxa"/>
            <w:gridSpan w:val="3"/>
            <w:tcBorders>
              <w:top w:val="single" w:sz="4" w:space="0" w:color="auto"/>
              <w:left w:val="single" w:sz="4" w:space="0" w:color="auto"/>
              <w:bottom w:val="single" w:sz="4" w:space="0" w:color="auto"/>
            </w:tcBorders>
            <w:vAlign w:val="center"/>
          </w:tcPr>
          <w:p w14:paraId="018B390D" w14:textId="77777777" w:rsidR="00E445DE" w:rsidRPr="00284376" w:rsidRDefault="00E445DE" w:rsidP="00284376">
            <w:pPr>
              <w:spacing w:after="0"/>
              <w:rPr>
                <w:rFonts w:cs="Arial"/>
                <w:sz w:val="22"/>
              </w:rPr>
            </w:pPr>
            <w:r w:rsidRPr="00284376">
              <w:rPr>
                <w:rFonts w:cs="Arial"/>
                <w:sz w:val="22"/>
              </w:rPr>
              <w:t>Printed name:</w:t>
            </w:r>
          </w:p>
        </w:tc>
        <w:tc>
          <w:tcPr>
            <w:tcW w:w="3255" w:type="dxa"/>
            <w:gridSpan w:val="3"/>
            <w:tcBorders>
              <w:top w:val="single" w:sz="4" w:space="0" w:color="auto"/>
              <w:left w:val="single" w:sz="4" w:space="0" w:color="auto"/>
              <w:bottom w:val="single" w:sz="4" w:space="0" w:color="auto"/>
            </w:tcBorders>
            <w:vAlign w:val="center"/>
          </w:tcPr>
          <w:p w14:paraId="018B390E" w14:textId="6E3D3D89" w:rsidR="00E445DE" w:rsidRPr="00284376" w:rsidRDefault="008E0C58" w:rsidP="00284376">
            <w:pPr>
              <w:spacing w:after="0"/>
              <w:rPr>
                <w:rFonts w:cs="Arial"/>
                <w:sz w:val="22"/>
              </w:rPr>
            </w:pPr>
            <w:r>
              <w:rPr>
                <w:rFonts w:cs="Arial"/>
                <w:sz w:val="22"/>
              </w:rPr>
              <w:t>REDACTED</w:t>
            </w:r>
          </w:p>
        </w:tc>
        <w:tc>
          <w:tcPr>
            <w:tcW w:w="1429" w:type="dxa"/>
            <w:gridSpan w:val="3"/>
            <w:tcBorders>
              <w:top w:val="single" w:sz="4" w:space="0" w:color="auto"/>
              <w:left w:val="single" w:sz="4" w:space="0" w:color="auto"/>
              <w:bottom w:val="single" w:sz="4" w:space="0" w:color="auto"/>
            </w:tcBorders>
            <w:vAlign w:val="center"/>
          </w:tcPr>
          <w:p w14:paraId="018B390F" w14:textId="77777777" w:rsidR="00E445DE" w:rsidRPr="00284376" w:rsidRDefault="00E445DE" w:rsidP="00284376">
            <w:pPr>
              <w:spacing w:after="0"/>
              <w:rPr>
                <w:rFonts w:cs="Arial"/>
                <w:sz w:val="22"/>
              </w:rPr>
            </w:pPr>
            <w:r w:rsidRPr="00284376">
              <w:rPr>
                <w:rFonts w:cs="Arial"/>
                <w:sz w:val="22"/>
              </w:rPr>
              <w:t>Date:</w:t>
            </w:r>
          </w:p>
        </w:tc>
        <w:tc>
          <w:tcPr>
            <w:tcW w:w="4134" w:type="dxa"/>
            <w:tcBorders>
              <w:top w:val="single" w:sz="4" w:space="0" w:color="auto"/>
              <w:left w:val="single" w:sz="4" w:space="0" w:color="auto"/>
              <w:bottom w:val="single" w:sz="4" w:space="0" w:color="auto"/>
            </w:tcBorders>
            <w:vAlign w:val="center"/>
          </w:tcPr>
          <w:p w14:paraId="018B3910" w14:textId="1324CF4B" w:rsidR="00E445DE" w:rsidRPr="00284376" w:rsidRDefault="00C82671" w:rsidP="00284376">
            <w:pPr>
              <w:spacing w:after="0"/>
              <w:rPr>
                <w:rFonts w:cs="Arial"/>
                <w:sz w:val="22"/>
              </w:rPr>
            </w:pPr>
            <w:r>
              <w:rPr>
                <w:rFonts w:cs="Arial"/>
                <w:sz w:val="22"/>
              </w:rPr>
              <w:t>3</w:t>
            </w:r>
            <w:r w:rsidRPr="00C82671">
              <w:rPr>
                <w:rFonts w:cs="Arial"/>
                <w:sz w:val="22"/>
                <w:vertAlign w:val="superscript"/>
              </w:rPr>
              <w:t>rd</w:t>
            </w:r>
            <w:r>
              <w:rPr>
                <w:rFonts w:cs="Arial"/>
                <w:sz w:val="22"/>
              </w:rPr>
              <w:t xml:space="preserve"> May 2023</w:t>
            </w:r>
          </w:p>
        </w:tc>
      </w:tr>
    </w:tbl>
    <w:tbl>
      <w:tblPr>
        <w:tblStyle w:val="TableGrid"/>
        <w:tblW w:w="10632" w:type="dxa"/>
        <w:tblInd w:w="-459" w:type="dxa"/>
        <w:tblLook w:val="04A0" w:firstRow="1" w:lastRow="0" w:firstColumn="1" w:lastColumn="0" w:noHBand="0" w:noVBand="1"/>
      </w:tblPr>
      <w:tblGrid>
        <w:gridCol w:w="3566"/>
        <w:gridCol w:w="1623"/>
        <w:gridCol w:w="1189"/>
        <w:gridCol w:w="1623"/>
        <w:gridCol w:w="2631"/>
      </w:tblGrid>
      <w:tr w:rsidR="0084508C" w:rsidRPr="00284376" w14:paraId="018B3914" w14:textId="77777777" w:rsidTr="003C6511">
        <w:trPr>
          <w:trHeight w:val="525"/>
        </w:trPr>
        <w:tc>
          <w:tcPr>
            <w:tcW w:w="10632" w:type="dxa"/>
            <w:gridSpan w:val="5"/>
            <w:tcBorders>
              <w:top w:val="nil"/>
              <w:left w:val="nil"/>
              <w:bottom w:val="nil"/>
              <w:right w:val="nil"/>
            </w:tcBorders>
            <w:vAlign w:val="center"/>
            <w:hideMark/>
          </w:tcPr>
          <w:p w14:paraId="018B3913" w14:textId="77777777" w:rsidR="0084508C" w:rsidRPr="00284376" w:rsidRDefault="0084508C" w:rsidP="00284376">
            <w:pPr>
              <w:spacing w:after="0"/>
              <w:jc w:val="right"/>
              <w:rPr>
                <w:rFonts w:cs="Arial"/>
                <w:b/>
                <w:sz w:val="22"/>
              </w:rPr>
            </w:pPr>
            <w:r w:rsidRPr="00284376">
              <w:rPr>
                <w:rFonts w:cs="Arial"/>
                <w:b/>
                <w:sz w:val="22"/>
              </w:rPr>
              <w:t>Contractor’s Cost Breakdown</w:t>
            </w:r>
          </w:p>
        </w:tc>
      </w:tr>
      <w:tr w:rsidR="0084508C" w:rsidRPr="00284376" w14:paraId="018B3916" w14:textId="77777777" w:rsidTr="003C6511">
        <w:trPr>
          <w:trHeight w:val="420"/>
        </w:trPr>
        <w:tc>
          <w:tcPr>
            <w:tcW w:w="10632" w:type="dxa"/>
            <w:gridSpan w:val="5"/>
            <w:tcBorders>
              <w:top w:val="single" w:sz="4" w:space="0" w:color="auto"/>
              <w:left w:val="single" w:sz="4" w:space="0" w:color="auto"/>
              <w:bottom w:val="single" w:sz="4" w:space="0" w:color="auto"/>
              <w:right w:val="single" w:sz="4" w:space="0" w:color="auto"/>
            </w:tcBorders>
            <w:vAlign w:val="center"/>
          </w:tcPr>
          <w:p w14:paraId="018B3915" w14:textId="271A8753" w:rsidR="0084508C" w:rsidRPr="00284376" w:rsidRDefault="0084508C" w:rsidP="00284376">
            <w:pPr>
              <w:spacing w:after="0"/>
              <w:rPr>
                <w:rFonts w:cs="Arial"/>
                <w:b/>
                <w:sz w:val="22"/>
              </w:rPr>
            </w:pPr>
            <w:r w:rsidRPr="00284376">
              <w:rPr>
                <w:rFonts w:cs="Arial"/>
                <w:b/>
                <w:sz w:val="22"/>
              </w:rPr>
              <w:t xml:space="preserve">PROVISION FROM </w:t>
            </w:r>
            <w:r w:rsidR="00DA787E">
              <w:rPr>
                <w:rFonts w:cs="Arial"/>
                <w:b/>
                <w:sz w:val="22"/>
              </w:rPr>
              <w:t>PRIME:</w:t>
            </w:r>
          </w:p>
        </w:tc>
      </w:tr>
      <w:tr w:rsidR="0084508C" w:rsidRPr="00284376" w14:paraId="018B391C" w14:textId="77777777" w:rsidTr="00C82671">
        <w:tc>
          <w:tcPr>
            <w:tcW w:w="3566" w:type="dxa"/>
            <w:tcBorders>
              <w:top w:val="single" w:sz="4" w:space="0" w:color="auto"/>
              <w:left w:val="single" w:sz="4" w:space="0" w:color="auto"/>
              <w:bottom w:val="single" w:sz="4" w:space="0" w:color="auto"/>
              <w:right w:val="single" w:sz="4" w:space="0" w:color="auto"/>
            </w:tcBorders>
            <w:vAlign w:val="center"/>
            <w:hideMark/>
          </w:tcPr>
          <w:p w14:paraId="018B3917" w14:textId="3FA58651" w:rsidR="0084508C" w:rsidRPr="00284376" w:rsidRDefault="0084508C" w:rsidP="00284376">
            <w:pPr>
              <w:spacing w:after="0"/>
              <w:jc w:val="center"/>
              <w:rPr>
                <w:rFonts w:cs="Arial"/>
                <w:b/>
                <w:sz w:val="22"/>
              </w:rPr>
            </w:pPr>
            <w:r w:rsidRPr="00284376">
              <w:rPr>
                <w:rFonts w:cs="Arial"/>
                <w:b/>
                <w:sz w:val="22"/>
              </w:rPr>
              <w:t>Service (Activity</w:t>
            </w:r>
            <w:r w:rsidRPr="00284376">
              <w:rPr>
                <w:rFonts w:cs="Arial"/>
                <w:sz w:val="22"/>
              </w:rPr>
              <w:t>)</w:t>
            </w:r>
            <w:r w:rsidR="00125475" w:rsidRPr="00284376">
              <w:rPr>
                <w:rFonts w:cs="Arial"/>
                <w:sz w:val="22"/>
              </w:rPr>
              <w:t>* indicate whether work is pre or post award</w:t>
            </w:r>
          </w:p>
        </w:tc>
        <w:tc>
          <w:tcPr>
            <w:tcW w:w="1623" w:type="dxa"/>
            <w:tcBorders>
              <w:top w:val="single" w:sz="4" w:space="0" w:color="auto"/>
              <w:left w:val="single" w:sz="4" w:space="0" w:color="auto"/>
              <w:bottom w:val="single" w:sz="4" w:space="0" w:color="auto"/>
              <w:right w:val="single" w:sz="4" w:space="0" w:color="auto"/>
            </w:tcBorders>
            <w:vAlign w:val="center"/>
            <w:hideMark/>
          </w:tcPr>
          <w:p w14:paraId="018B3918" w14:textId="77777777" w:rsidR="0084508C" w:rsidRPr="00284376" w:rsidRDefault="0084508C" w:rsidP="00284376">
            <w:pPr>
              <w:spacing w:after="0"/>
              <w:jc w:val="center"/>
              <w:rPr>
                <w:rFonts w:cs="Arial"/>
                <w:b/>
                <w:sz w:val="22"/>
              </w:rPr>
            </w:pPr>
            <w:r w:rsidRPr="00284376">
              <w:rPr>
                <w:rFonts w:cs="Arial"/>
                <w:b/>
                <w:sz w:val="22"/>
              </w:rPr>
              <w:t>Rate £</w:t>
            </w:r>
          </w:p>
        </w:tc>
        <w:tc>
          <w:tcPr>
            <w:tcW w:w="1189" w:type="dxa"/>
            <w:tcBorders>
              <w:top w:val="single" w:sz="4" w:space="0" w:color="auto"/>
              <w:left w:val="single" w:sz="4" w:space="0" w:color="auto"/>
              <w:bottom w:val="single" w:sz="4" w:space="0" w:color="auto"/>
              <w:right w:val="single" w:sz="4" w:space="0" w:color="auto"/>
            </w:tcBorders>
            <w:vAlign w:val="center"/>
            <w:hideMark/>
          </w:tcPr>
          <w:p w14:paraId="018B3919" w14:textId="77777777" w:rsidR="0084508C" w:rsidRPr="00284376" w:rsidRDefault="0084508C" w:rsidP="00284376">
            <w:pPr>
              <w:spacing w:after="0"/>
              <w:jc w:val="center"/>
              <w:rPr>
                <w:rFonts w:cs="Arial"/>
                <w:b/>
                <w:sz w:val="22"/>
              </w:rPr>
            </w:pPr>
            <w:r w:rsidRPr="00284376">
              <w:rPr>
                <w:rFonts w:cs="Arial"/>
                <w:b/>
                <w:sz w:val="22"/>
              </w:rPr>
              <w:t>Qty</w:t>
            </w:r>
          </w:p>
        </w:tc>
        <w:tc>
          <w:tcPr>
            <w:tcW w:w="1623" w:type="dxa"/>
            <w:tcBorders>
              <w:top w:val="single" w:sz="4" w:space="0" w:color="auto"/>
              <w:left w:val="single" w:sz="4" w:space="0" w:color="auto"/>
              <w:bottom w:val="single" w:sz="4" w:space="0" w:color="auto"/>
              <w:right w:val="single" w:sz="4" w:space="0" w:color="auto"/>
            </w:tcBorders>
            <w:vAlign w:val="center"/>
            <w:hideMark/>
          </w:tcPr>
          <w:p w14:paraId="018B391A" w14:textId="77777777" w:rsidR="0084508C" w:rsidRPr="00284376" w:rsidRDefault="0084508C" w:rsidP="00284376">
            <w:pPr>
              <w:spacing w:after="0"/>
              <w:jc w:val="center"/>
              <w:rPr>
                <w:rFonts w:cs="Arial"/>
                <w:b/>
                <w:sz w:val="22"/>
              </w:rPr>
            </w:pPr>
            <w:r w:rsidRPr="00284376">
              <w:rPr>
                <w:rFonts w:cs="Arial"/>
                <w:b/>
                <w:sz w:val="22"/>
              </w:rPr>
              <w:t>Subtotal</w:t>
            </w:r>
          </w:p>
        </w:tc>
        <w:tc>
          <w:tcPr>
            <w:tcW w:w="2631" w:type="dxa"/>
            <w:tcBorders>
              <w:top w:val="single" w:sz="4" w:space="0" w:color="auto"/>
              <w:left w:val="single" w:sz="4" w:space="0" w:color="auto"/>
              <w:bottom w:val="single" w:sz="4" w:space="0" w:color="auto"/>
              <w:right w:val="single" w:sz="4" w:space="0" w:color="auto"/>
            </w:tcBorders>
            <w:vAlign w:val="center"/>
            <w:hideMark/>
          </w:tcPr>
          <w:p w14:paraId="018B391B" w14:textId="77777777" w:rsidR="0084508C" w:rsidRPr="00284376" w:rsidRDefault="0084508C" w:rsidP="00284376">
            <w:pPr>
              <w:spacing w:after="0"/>
              <w:jc w:val="center"/>
              <w:rPr>
                <w:rFonts w:cs="Arial"/>
                <w:b/>
                <w:sz w:val="22"/>
              </w:rPr>
            </w:pPr>
            <w:r w:rsidRPr="00284376">
              <w:rPr>
                <w:rFonts w:cs="Arial"/>
                <w:b/>
                <w:sz w:val="22"/>
              </w:rPr>
              <w:t>Total</w:t>
            </w:r>
          </w:p>
        </w:tc>
      </w:tr>
      <w:tr w:rsidR="008E0C58" w:rsidRPr="00284376" w14:paraId="1C148A61" w14:textId="77777777" w:rsidTr="00176DDD">
        <w:trPr>
          <w:trHeight w:val="261"/>
        </w:trPr>
        <w:tc>
          <w:tcPr>
            <w:tcW w:w="3566" w:type="dxa"/>
            <w:tcBorders>
              <w:top w:val="single" w:sz="4" w:space="0" w:color="auto"/>
              <w:left w:val="single" w:sz="4" w:space="0" w:color="auto"/>
              <w:bottom w:val="single" w:sz="4" w:space="0" w:color="auto"/>
              <w:right w:val="single" w:sz="4" w:space="0" w:color="auto"/>
            </w:tcBorders>
            <w:vAlign w:val="center"/>
          </w:tcPr>
          <w:p w14:paraId="4FF5BA68" w14:textId="61FF2C5B" w:rsidR="008E0C58" w:rsidRPr="00284376" w:rsidRDefault="008E0C58" w:rsidP="008E0C58">
            <w:pPr>
              <w:spacing w:after="0"/>
              <w:rPr>
                <w:rFonts w:cs="Arial"/>
                <w:sz w:val="22"/>
              </w:rPr>
            </w:pPr>
            <w:r>
              <w:rPr>
                <w:rFonts w:cs="Arial"/>
                <w:color w:val="000000"/>
                <w:sz w:val="22"/>
              </w:rPr>
              <w:t xml:space="preserve"> </w:t>
            </w:r>
            <w:r w:rsidR="00996498">
              <w:rPr>
                <w:rFonts w:cs="Arial"/>
                <w:color w:val="000000"/>
                <w:sz w:val="22"/>
              </w:rPr>
              <w:t>REDACTED</w:t>
            </w:r>
            <w:r>
              <w:rPr>
                <w:rFonts w:cs="Arial"/>
                <w:color w:val="000000"/>
                <w:sz w:val="22"/>
              </w:rPr>
              <w:t>, Senior Principle, Shape &amp; Source (Pre-Award)</w:t>
            </w:r>
          </w:p>
        </w:tc>
        <w:tc>
          <w:tcPr>
            <w:tcW w:w="1623" w:type="dxa"/>
            <w:tcBorders>
              <w:top w:val="single" w:sz="4" w:space="0" w:color="auto"/>
              <w:left w:val="nil"/>
              <w:bottom w:val="single" w:sz="4" w:space="0" w:color="auto"/>
              <w:right w:val="single" w:sz="4" w:space="0" w:color="auto"/>
            </w:tcBorders>
            <w:shd w:val="clear" w:color="auto" w:fill="auto"/>
          </w:tcPr>
          <w:p w14:paraId="20FD0299" w14:textId="4F1C7AC5" w:rsidR="008E0C58" w:rsidRPr="00284376" w:rsidRDefault="008E0C58" w:rsidP="008E0C58">
            <w:pPr>
              <w:spacing w:after="0"/>
              <w:jc w:val="right"/>
              <w:rPr>
                <w:rFonts w:cs="Arial"/>
                <w:sz w:val="22"/>
              </w:rPr>
            </w:pPr>
            <w:r w:rsidRPr="009B639B">
              <w:rPr>
                <w:rFonts w:cs="Arial"/>
                <w:sz w:val="22"/>
              </w:rPr>
              <w:t>REDACTED</w:t>
            </w:r>
          </w:p>
        </w:tc>
        <w:tc>
          <w:tcPr>
            <w:tcW w:w="1189" w:type="dxa"/>
            <w:tcBorders>
              <w:top w:val="single" w:sz="4" w:space="0" w:color="auto"/>
              <w:left w:val="single" w:sz="4" w:space="0" w:color="auto"/>
              <w:bottom w:val="single" w:sz="4" w:space="0" w:color="auto"/>
              <w:right w:val="single" w:sz="4" w:space="0" w:color="auto"/>
            </w:tcBorders>
            <w:shd w:val="clear" w:color="auto" w:fill="auto"/>
            <w:vAlign w:val="center"/>
          </w:tcPr>
          <w:p w14:paraId="255960C1" w14:textId="250436F3" w:rsidR="008E0C58" w:rsidRPr="00284376" w:rsidRDefault="008E0C58" w:rsidP="008E0C58">
            <w:pPr>
              <w:spacing w:after="0"/>
              <w:jc w:val="center"/>
              <w:rPr>
                <w:rFonts w:cs="Arial"/>
                <w:sz w:val="22"/>
              </w:rPr>
            </w:pPr>
            <w:r>
              <w:rPr>
                <w:rFonts w:cs="Arial"/>
                <w:color w:val="000000"/>
                <w:sz w:val="22"/>
              </w:rPr>
              <w:t>0.16</w:t>
            </w:r>
          </w:p>
        </w:tc>
        <w:tc>
          <w:tcPr>
            <w:tcW w:w="1623" w:type="dxa"/>
            <w:tcBorders>
              <w:top w:val="single" w:sz="4" w:space="0" w:color="auto"/>
              <w:left w:val="single" w:sz="4" w:space="0" w:color="auto"/>
              <w:bottom w:val="single" w:sz="4" w:space="0" w:color="auto"/>
              <w:right w:val="single" w:sz="4" w:space="0" w:color="auto"/>
            </w:tcBorders>
            <w:shd w:val="clear" w:color="auto" w:fill="auto"/>
          </w:tcPr>
          <w:p w14:paraId="70E1964A" w14:textId="0AF489AF" w:rsidR="008E0C58" w:rsidRPr="00284376" w:rsidRDefault="008E0C58" w:rsidP="008E0C58">
            <w:pPr>
              <w:spacing w:after="0"/>
              <w:jc w:val="right"/>
              <w:rPr>
                <w:rFonts w:cs="Arial"/>
                <w:sz w:val="22"/>
              </w:rPr>
            </w:pPr>
            <w:r w:rsidRPr="00FC159C">
              <w:rPr>
                <w:rFonts w:cs="Arial"/>
                <w:sz w:val="22"/>
              </w:rPr>
              <w:t>REDACTED</w:t>
            </w:r>
          </w:p>
        </w:tc>
        <w:tc>
          <w:tcPr>
            <w:tcW w:w="2631" w:type="dxa"/>
            <w:tcBorders>
              <w:top w:val="single" w:sz="4" w:space="0" w:color="auto"/>
              <w:left w:val="single" w:sz="4" w:space="0" w:color="auto"/>
              <w:bottom w:val="single" w:sz="4" w:space="0" w:color="auto"/>
              <w:right w:val="single" w:sz="4" w:space="0" w:color="auto"/>
            </w:tcBorders>
            <w:shd w:val="clear" w:color="auto" w:fill="auto"/>
          </w:tcPr>
          <w:p w14:paraId="194F8E58" w14:textId="3A7C3285" w:rsidR="008E0C58" w:rsidRPr="00284376" w:rsidRDefault="008E0C58" w:rsidP="008E0C58">
            <w:pPr>
              <w:spacing w:after="0"/>
              <w:jc w:val="right"/>
              <w:rPr>
                <w:rFonts w:cs="Arial"/>
                <w:sz w:val="22"/>
              </w:rPr>
            </w:pPr>
            <w:r w:rsidRPr="00CB0917">
              <w:rPr>
                <w:rFonts w:cs="Arial"/>
                <w:sz w:val="22"/>
              </w:rPr>
              <w:t>REDACTED</w:t>
            </w:r>
          </w:p>
        </w:tc>
      </w:tr>
      <w:tr w:rsidR="008E0C58" w:rsidRPr="00284376" w14:paraId="250B274A" w14:textId="77777777" w:rsidTr="00176DDD">
        <w:trPr>
          <w:trHeight w:val="344"/>
        </w:trPr>
        <w:tc>
          <w:tcPr>
            <w:tcW w:w="3566" w:type="dxa"/>
            <w:tcBorders>
              <w:top w:val="single" w:sz="4" w:space="0" w:color="auto"/>
              <w:left w:val="single" w:sz="4" w:space="0" w:color="auto"/>
              <w:bottom w:val="single" w:sz="4" w:space="0" w:color="auto"/>
              <w:right w:val="single" w:sz="4" w:space="0" w:color="auto"/>
            </w:tcBorders>
            <w:vAlign w:val="center"/>
          </w:tcPr>
          <w:p w14:paraId="5B0D7EDB" w14:textId="0B08C773" w:rsidR="008E0C58" w:rsidRPr="00284376" w:rsidRDefault="00996498" w:rsidP="008E0C58">
            <w:pPr>
              <w:spacing w:after="0"/>
              <w:rPr>
                <w:rFonts w:cs="Arial"/>
                <w:sz w:val="22"/>
              </w:rPr>
            </w:pPr>
            <w:r>
              <w:rPr>
                <w:rFonts w:cs="Arial"/>
                <w:color w:val="000000"/>
                <w:sz w:val="22"/>
              </w:rPr>
              <w:t>REDACTED</w:t>
            </w:r>
            <w:r w:rsidR="008E0C58">
              <w:rPr>
                <w:rFonts w:cs="Arial"/>
                <w:color w:val="000000"/>
                <w:sz w:val="22"/>
              </w:rPr>
              <w:t>, Senior Principle, Deliver, (Post Award)</w:t>
            </w:r>
          </w:p>
        </w:tc>
        <w:tc>
          <w:tcPr>
            <w:tcW w:w="1623" w:type="dxa"/>
            <w:tcBorders>
              <w:top w:val="single" w:sz="4" w:space="0" w:color="auto"/>
              <w:left w:val="nil"/>
              <w:bottom w:val="single" w:sz="4" w:space="0" w:color="auto"/>
              <w:right w:val="single" w:sz="4" w:space="0" w:color="auto"/>
            </w:tcBorders>
            <w:shd w:val="clear" w:color="auto" w:fill="auto"/>
          </w:tcPr>
          <w:p w14:paraId="2FC88CAC" w14:textId="6DA10D99" w:rsidR="008E0C58" w:rsidRPr="00284376" w:rsidRDefault="008E0C58" w:rsidP="008E0C58">
            <w:pPr>
              <w:spacing w:after="0"/>
              <w:jc w:val="right"/>
              <w:rPr>
                <w:rFonts w:cs="Arial"/>
                <w:sz w:val="22"/>
              </w:rPr>
            </w:pPr>
            <w:r w:rsidRPr="009B639B">
              <w:rPr>
                <w:rFonts w:cs="Arial"/>
                <w:sz w:val="22"/>
              </w:rPr>
              <w:t>REDACTED</w:t>
            </w:r>
          </w:p>
        </w:tc>
        <w:tc>
          <w:tcPr>
            <w:tcW w:w="1189" w:type="dxa"/>
            <w:tcBorders>
              <w:top w:val="single" w:sz="4" w:space="0" w:color="auto"/>
              <w:left w:val="single" w:sz="4" w:space="0" w:color="auto"/>
              <w:bottom w:val="single" w:sz="4" w:space="0" w:color="auto"/>
              <w:right w:val="single" w:sz="4" w:space="0" w:color="auto"/>
            </w:tcBorders>
            <w:shd w:val="clear" w:color="auto" w:fill="auto"/>
            <w:vAlign w:val="center"/>
          </w:tcPr>
          <w:p w14:paraId="3BC978A7" w14:textId="2CB86205" w:rsidR="008E0C58" w:rsidRPr="00284376" w:rsidRDefault="008E0C58" w:rsidP="008E0C58">
            <w:pPr>
              <w:spacing w:after="0"/>
              <w:jc w:val="center"/>
              <w:rPr>
                <w:rFonts w:cs="Arial"/>
                <w:sz w:val="22"/>
              </w:rPr>
            </w:pPr>
            <w:r>
              <w:rPr>
                <w:rFonts w:cs="Arial"/>
                <w:color w:val="000000"/>
                <w:sz w:val="22"/>
              </w:rPr>
              <w:t>0.25</w:t>
            </w:r>
          </w:p>
        </w:tc>
        <w:tc>
          <w:tcPr>
            <w:tcW w:w="1623" w:type="dxa"/>
            <w:tcBorders>
              <w:top w:val="single" w:sz="4" w:space="0" w:color="auto"/>
              <w:left w:val="single" w:sz="4" w:space="0" w:color="auto"/>
              <w:bottom w:val="single" w:sz="4" w:space="0" w:color="auto"/>
              <w:right w:val="single" w:sz="4" w:space="0" w:color="auto"/>
            </w:tcBorders>
            <w:shd w:val="clear" w:color="auto" w:fill="auto"/>
          </w:tcPr>
          <w:p w14:paraId="3B267429" w14:textId="1799E483" w:rsidR="008E0C58" w:rsidRPr="00284376" w:rsidRDefault="008E0C58" w:rsidP="008E0C58">
            <w:pPr>
              <w:spacing w:after="0"/>
              <w:jc w:val="right"/>
              <w:rPr>
                <w:rFonts w:cs="Arial"/>
                <w:sz w:val="22"/>
              </w:rPr>
            </w:pPr>
            <w:r w:rsidRPr="00FC159C">
              <w:rPr>
                <w:rFonts w:cs="Arial"/>
                <w:sz w:val="22"/>
              </w:rPr>
              <w:t>REDACTED</w:t>
            </w:r>
          </w:p>
        </w:tc>
        <w:tc>
          <w:tcPr>
            <w:tcW w:w="2631" w:type="dxa"/>
            <w:tcBorders>
              <w:top w:val="single" w:sz="4" w:space="0" w:color="auto"/>
              <w:left w:val="single" w:sz="4" w:space="0" w:color="auto"/>
              <w:bottom w:val="single" w:sz="4" w:space="0" w:color="auto"/>
              <w:right w:val="single" w:sz="4" w:space="0" w:color="auto"/>
            </w:tcBorders>
            <w:shd w:val="clear" w:color="auto" w:fill="auto"/>
          </w:tcPr>
          <w:p w14:paraId="4D432C66" w14:textId="3C38AFCD" w:rsidR="008E0C58" w:rsidRPr="00284376" w:rsidRDefault="008E0C58" w:rsidP="008E0C58">
            <w:pPr>
              <w:spacing w:after="0"/>
              <w:jc w:val="right"/>
              <w:rPr>
                <w:rFonts w:cs="Arial"/>
                <w:sz w:val="22"/>
              </w:rPr>
            </w:pPr>
            <w:r w:rsidRPr="00CB0917">
              <w:rPr>
                <w:rFonts w:cs="Arial"/>
                <w:sz w:val="22"/>
              </w:rPr>
              <w:t>REDACTED</w:t>
            </w:r>
          </w:p>
        </w:tc>
      </w:tr>
      <w:tr w:rsidR="008E0C58" w:rsidRPr="00284376" w14:paraId="35102DE9" w14:textId="77777777" w:rsidTr="00176DDD">
        <w:trPr>
          <w:trHeight w:val="425"/>
        </w:trPr>
        <w:tc>
          <w:tcPr>
            <w:tcW w:w="3566" w:type="dxa"/>
            <w:tcBorders>
              <w:top w:val="single" w:sz="4" w:space="0" w:color="auto"/>
              <w:left w:val="single" w:sz="4" w:space="0" w:color="auto"/>
              <w:bottom w:val="single" w:sz="4" w:space="0" w:color="auto"/>
              <w:right w:val="single" w:sz="4" w:space="0" w:color="auto"/>
            </w:tcBorders>
            <w:vAlign w:val="center"/>
          </w:tcPr>
          <w:p w14:paraId="37EEFA61" w14:textId="45E67BA5" w:rsidR="008E0C58" w:rsidRPr="00284376" w:rsidRDefault="00996498" w:rsidP="008E0C58">
            <w:pPr>
              <w:spacing w:after="0"/>
              <w:rPr>
                <w:rFonts w:cs="Arial"/>
                <w:sz w:val="22"/>
              </w:rPr>
            </w:pPr>
            <w:proofErr w:type="gramStart"/>
            <w:r>
              <w:rPr>
                <w:rFonts w:cs="Arial"/>
                <w:color w:val="000000"/>
                <w:sz w:val="22"/>
              </w:rPr>
              <w:t>REDACTED</w:t>
            </w:r>
            <w:r w:rsidR="008E0C58">
              <w:rPr>
                <w:rFonts w:cs="Arial"/>
                <w:color w:val="000000"/>
                <w:sz w:val="22"/>
              </w:rPr>
              <w:t>,  Senior</w:t>
            </w:r>
            <w:proofErr w:type="gramEnd"/>
            <w:r w:rsidR="008E0C58">
              <w:rPr>
                <w:rFonts w:cs="Arial"/>
                <w:color w:val="000000"/>
                <w:sz w:val="22"/>
              </w:rPr>
              <w:t xml:space="preserve"> Principle, Shape &amp; Source (Pre-Award)</w:t>
            </w:r>
          </w:p>
        </w:tc>
        <w:tc>
          <w:tcPr>
            <w:tcW w:w="1623" w:type="dxa"/>
            <w:tcBorders>
              <w:top w:val="single" w:sz="4" w:space="0" w:color="auto"/>
              <w:left w:val="nil"/>
              <w:bottom w:val="single" w:sz="4" w:space="0" w:color="auto"/>
              <w:right w:val="single" w:sz="4" w:space="0" w:color="auto"/>
            </w:tcBorders>
            <w:shd w:val="clear" w:color="auto" w:fill="auto"/>
          </w:tcPr>
          <w:p w14:paraId="6608336D" w14:textId="75648D86" w:rsidR="008E0C58" w:rsidRPr="00284376" w:rsidRDefault="008E0C58" w:rsidP="008E0C58">
            <w:pPr>
              <w:spacing w:after="0"/>
              <w:jc w:val="right"/>
              <w:rPr>
                <w:rFonts w:cs="Arial"/>
                <w:sz w:val="22"/>
              </w:rPr>
            </w:pPr>
            <w:r w:rsidRPr="009B639B">
              <w:rPr>
                <w:rFonts w:cs="Arial"/>
                <w:sz w:val="22"/>
              </w:rPr>
              <w:t>REDACTED</w:t>
            </w:r>
          </w:p>
        </w:tc>
        <w:tc>
          <w:tcPr>
            <w:tcW w:w="1189" w:type="dxa"/>
            <w:tcBorders>
              <w:top w:val="single" w:sz="4" w:space="0" w:color="auto"/>
              <w:left w:val="single" w:sz="4" w:space="0" w:color="auto"/>
              <w:bottom w:val="single" w:sz="4" w:space="0" w:color="auto"/>
              <w:right w:val="single" w:sz="4" w:space="0" w:color="auto"/>
            </w:tcBorders>
            <w:shd w:val="clear" w:color="auto" w:fill="auto"/>
            <w:vAlign w:val="center"/>
          </w:tcPr>
          <w:p w14:paraId="63A9D4C8" w14:textId="01479992" w:rsidR="008E0C58" w:rsidRPr="00284376" w:rsidRDefault="008E0C58" w:rsidP="008E0C58">
            <w:pPr>
              <w:spacing w:after="0"/>
              <w:jc w:val="center"/>
              <w:rPr>
                <w:rFonts w:cs="Arial"/>
                <w:sz w:val="22"/>
              </w:rPr>
            </w:pPr>
            <w:r>
              <w:rPr>
                <w:rFonts w:cs="Arial"/>
                <w:color w:val="000000"/>
                <w:sz w:val="22"/>
              </w:rPr>
              <w:t>0.72</w:t>
            </w:r>
          </w:p>
        </w:tc>
        <w:tc>
          <w:tcPr>
            <w:tcW w:w="1623" w:type="dxa"/>
            <w:tcBorders>
              <w:top w:val="single" w:sz="4" w:space="0" w:color="auto"/>
              <w:left w:val="single" w:sz="4" w:space="0" w:color="auto"/>
              <w:bottom w:val="single" w:sz="4" w:space="0" w:color="auto"/>
              <w:right w:val="single" w:sz="4" w:space="0" w:color="auto"/>
            </w:tcBorders>
            <w:shd w:val="clear" w:color="auto" w:fill="auto"/>
          </w:tcPr>
          <w:p w14:paraId="0554E3FC" w14:textId="05A24B2F" w:rsidR="008E0C58" w:rsidRPr="00284376" w:rsidRDefault="008E0C58" w:rsidP="008E0C58">
            <w:pPr>
              <w:spacing w:after="0"/>
              <w:jc w:val="right"/>
              <w:rPr>
                <w:rFonts w:cs="Arial"/>
                <w:sz w:val="22"/>
              </w:rPr>
            </w:pPr>
            <w:r w:rsidRPr="00FC159C">
              <w:rPr>
                <w:rFonts w:cs="Arial"/>
                <w:sz w:val="22"/>
              </w:rPr>
              <w:t>REDACTED</w:t>
            </w:r>
          </w:p>
        </w:tc>
        <w:tc>
          <w:tcPr>
            <w:tcW w:w="2631" w:type="dxa"/>
            <w:tcBorders>
              <w:top w:val="single" w:sz="4" w:space="0" w:color="auto"/>
              <w:left w:val="single" w:sz="4" w:space="0" w:color="auto"/>
              <w:bottom w:val="single" w:sz="4" w:space="0" w:color="auto"/>
              <w:right w:val="single" w:sz="4" w:space="0" w:color="auto"/>
            </w:tcBorders>
            <w:shd w:val="clear" w:color="auto" w:fill="auto"/>
          </w:tcPr>
          <w:p w14:paraId="24BB0088" w14:textId="23E2E485" w:rsidR="008E0C58" w:rsidRPr="00284376" w:rsidRDefault="008E0C58" w:rsidP="008E0C58">
            <w:pPr>
              <w:spacing w:after="0"/>
              <w:jc w:val="right"/>
              <w:rPr>
                <w:rFonts w:cs="Arial"/>
                <w:sz w:val="22"/>
              </w:rPr>
            </w:pPr>
            <w:r w:rsidRPr="00CB0917">
              <w:rPr>
                <w:rFonts w:cs="Arial"/>
                <w:sz w:val="22"/>
              </w:rPr>
              <w:t>REDACTED</w:t>
            </w:r>
          </w:p>
        </w:tc>
      </w:tr>
      <w:tr w:rsidR="008E0C58" w:rsidRPr="00284376" w14:paraId="71D965E7" w14:textId="77777777" w:rsidTr="00176DDD">
        <w:trPr>
          <w:trHeight w:val="365"/>
        </w:trPr>
        <w:tc>
          <w:tcPr>
            <w:tcW w:w="3566" w:type="dxa"/>
            <w:tcBorders>
              <w:top w:val="single" w:sz="4" w:space="0" w:color="auto"/>
              <w:left w:val="single" w:sz="4" w:space="0" w:color="auto"/>
              <w:bottom w:val="single" w:sz="4" w:space="0" w:color="auto"/>
              <w:right w:val="single" w:sz="4" w:space="0" w:color="auto"/>
            </w:tcBorders>
            <w:vAlign w:val="center"/>
          </w:tcPr>
          <w:p w14:paraId="48BE0894" w14:textId="1D7FC2A6" w:rsidR="008E0C58" w:rsidRPr="00284376" w:rsidRDefault="00996498" w:rsidP="008E0C58">
            <w:pPr>
              <w:spacing w:after="0"/>
              <w:rPr>
                <w:rFonts w:cs="Arial"/>
                <w:sz w:val="22"/>
              </w:rPr>
            </w:pPr>
            <w:r>
              <w:rPr>
                <w:rFonts w:cs="Arial"/>
                <w:color w:val="000000"/>
                <w:sz w:val="22"/>
              </w:rPr>
              <w:t xml:space="preserve">REDACTED </w:t>
            </w:r>
            <w:r w:rsidR="008E0C58">
              <w:rPr>
                <w:rFonts w:cs="Arial"/>
                <w:color w:val="000000"/>
                <w:sz w:val="22"/>
              </w:rPr>
              <w:t xml:space="preserve">Senior Principle, </w:t>
            </w:r>
            <w:proofErr w:type="gramStart"/>
            <w:r w:rsidR="008E0C58">
              <w:rPr>
                <w:rFonts w:cs="Arial"/>
                <w:color w:val="000000"/>
                <w:sz w:val="22"/>
              </w:rPr>
              <w:t>Deliver(</w:t>
            </w:r>
            <w:proofErr w:type="gramEnd"/>
            <w:r w:rsidR="008E0C58">
              <w:rPr>
                <w:rFonts w:cs="Arial"/>
                <w:color w:val="000000"/>
                <w:sz w:val="22"/>
              </w:rPr>
              <w:t>Post Award)</w:t>
            </w:r>
          </w:p>
        </w:tc>
        <w:tc>
          <w:tcPr>
            <w:tcW w:w="1623" w:type="dxa"/>
            <w:tcBorders>
              <w:top w:val="single" w:sz="4" w:space="0" w:color="auto"/>
              <w:left w:val="nil"/>
              <w:bottom w:val="single" w:sz="4" w:space="0" w:color="auto"/>
              <w:right w:val="single" w:sz="4" w:space="0" w:color="auto"/>
            </w:tcBorders>
            <w:shd w:val="clear" w:color="auto" w:fill="auto"/>
          </w:tcPr>
          <w:p w14:paraId="3D5BF3CD" w14:textId="7AF74041" w:rsidR="008E0C58" w:rsidRPr="00284376" w:rsidRDefault="008E0C58" w:rsidP="008E0C58">
            <w:pPr>
              <w:spacing w:after="0"/>
              <w:jc w:val="right"/>
              <w:rPr>
                <w:rFonts w:cs="Arial"/>
                <w:sz w:val="22"/>
              </w:rPr>
            </w:pPr>
            <w:r w:rsidRPr="009B639B">
              <w:rPr>
                <w:rFonts w:cs="Arial"/>
                <w:sz w:val="22"/>
              </w:rPr>
              <w:t>REDACTED</w:t>
            </w:r>
          </w:p>
        </w:tc>
        <w:tc>
          <w:tcPr>
            <w:tcW w:w="1189" w:type="dxa"/>
            <w:tcBorders>
              <w:top w:val="single" w:sz="4" w:space="0" w:color="auto"/>
              <w:left w:val="single" w:sz="4" w:space="0" w:color="auto"/>
              <w:bottom w:val="single" w:sz="4" w:space="0" w:color="auto"/>
              <w:right w:val="single" w:sz="4" w:space="0" w:color="auto"/>
            </w:tcBorders>
            <w:shd w:val="clear" w:color="auto" w:fill="auto"/>
            <w:vAlign w:val="center"/>
          </w:tcPr>
          <w:p w14:paraId="0BA4D7BE" w14:textId="6804B5FB" w:rsidR="008E0C58" w:rsidRPr="00284376" w:rsidRDefault="008E0C58" w:rsidP="008E0C58">
            <w:pPr>
              <w:spacing w:after="0"/>
              <w:jc w:val="center"/>
              <w:rPr>
                <w:rFonts w:cs="Arial"/>
                <w:sz w:val="22"/>
              </w:rPr>
            </w:pPr>
            <w:r>
              <w:rPr>
                <w:rFonts w:cs="Arial"/>
                <w:color w:val="000000"/>
                <w:sz w:val="22"/>
              </w:rPr>
              <w:t>3.05</w:t>
            </w:r>
          </w:p>
        </w:tc>
        <w:tc>
          <w:tcPr>
            <w:tcW w:w="1623" w:type="dxa"/>
            <w:tcBorders>
              <w:top w:val="single" w:sz="4" w:space="0" w:color="auto"/>
              <w:left w:val="single" w:sz="4" w:space="0" w:color="auto"/>
              <w:bottom w:val="single" w:sz="4" w:space="0" w:color="auto"/>
              <w:right w:val="single" w:sz="4" w:space="0" w:color="auto"/>
            </w:tcBorders>
            <w:shd w:val="clear" w:color="auto" w:fill="auto"/>
          </w:tcPr>
          <w:p w14:paraId="4DF54673" w14:textId="1433A60B" w:rsidR="008E0C58" w:rsidRPr="00284376" w:rsidRDefault="008E0C58" w:rsidP="008E0C58">
            <w:pPr>
              <w:spacing w:after="0"/>
              <w:jc w:val="right"/>
              <w:rPr>
                <w:rFonts w:cs="Arial"/>
                <w:sz w:val="22"/>
              </w:rPr>
            </w:pPr>
            <w:r w:rsidRPr="00FC159C">
              <w:rPr>
                <w:rFonts w:cs="Arial"/>
                <w:sz w:val="22"/>
              </w:rPr>
              <w:t>REDACTED</w:t>
            </w:r>
          </w:p>
        </w:tc>
        <w:tc>
          <w:tcPr>
            <w:tcW w:w="2631" w:type="dxa"/>
            <w:tcBorders>
              <w:top w:val="single" w:sz="4" w:space="0" w:color="auto"/>
              <w:left w:val="single" w:sz="4" w:space="0" w:color="auto"/>
              <w:bottom w:val="single" w:sz="4" w:space="0" w:color="auto"/>
              <w:right w:val="single" w:sz="4" w:space="0" w:color="auto"/>
            </w:tcBorders>
            <w:shd w:val="clear" w:color="auto" w:fill="auto"/>
          </w:tcPr>
          <w:p w14:paraId="559C8CFB" w14:textId="1EEDDEAA" w:rsidR="008E0C58" w:rsidRPr="00284376" w:rsidRDefault="008E0C58" w:rsidP="008E0C58">
            <w:pPr>
              <w:spacing w:after="0"/>
              <w:jc w:val="right"/>
              <w:rPr>
                <w:rFonts w:cs="Arial"/>
                <w:sz w:val="22"/>
              </w:rPr>
            </w:pPr>
            <w:r w:rsidRPr="00CB0917">
              <w:rPr>
                <w:rFonts w:cs="Arial"/>
                <w:sz w:val="22"/>
              </w:rPr>
              <w:t>REDACTED</w:t>
            </w:r>
          </w:p>
        </w:tc>
      </w:tr>
      <w:tr w:rsidR="008E0C58" w:rsidRPr="00284376" w14:paraId="63615D37" w14:textId="77777777" w:rsidTr="00176DDD">
        <w:trPr>
          <w:trHeight w:val="164"/>
        </w:trPr>
        <w:tc>
          <w:tcPr>
            <w:tcW w:w="3566" w:type="dxa"/>
            <w:tcBorders>
              <w:top w:val="single" w:sz="4" w:space="0" w:color="auto"/>
              <w:left w:val="single" w:sz="4" w:space="0" w:color="auto"/>
              <w:bottom w:val="single" w:sz="4" w:space="0" w:color="auto"/>
              <w:right w:val="single" w:sz="4" w:space="0" w:color="auto"/>
            </w:tcBorders>
            <w:vAlign w:val="center"/>
          </w:tcPr>
          <w:p w14:paraId="638B37FA" w14:textId="48DE917A" w:rsidR="008E0C58" w:rsidRPr="00284376" w:rsidRDefault="00996498" w:rsidP="008E0C58">
            <w:pPr>
              <w:spacing w:after="0"/>
              <w:rPr>
                <w:rFonts w:cs="Arial"/>
                <w:sz w:val="22"/>
              </w:rPr>
            </w:pPr>
            <w:r>
              <w:rPr>
                <w:rFonts w:cs="Arial"/>
                <w:color w:val="000000"/>
                <w:sz w:val="22"/>
              </w:rPr>
              <w:t xml:space="preserve">REDACTED </w:t>
            </w:r>
            <w:r w:rsidR="008E0C58">
              <w:rPr>
                <w:rFonts w:cs="Arial"/>
                <w:color w:val="000000"/>
                <w:sz w:val="22"/>
              </w:rPr>
              <w:t>Senior Principle, Shape &amp; Source (Pre-Award)</w:t>
            </w:r>
          </w:p>
        </w:tc>
        <w:tc>
          <w:tcPr>
            <w:tcW w:w="1623" w:type="dxa"/>
            <w:tcBorders>
              <w:top w:val="single" w:sz="4" w:space="0" w:color="auto"/>
              <w:left w:val="nil"/>
              <w:bottom w:val="single" w:sz="4" w:space="0" w:color="auto"/>
              <w:right w:val="single" w:sz="4" w:space="0" w:color="auto"/>
            </w:tcBorders>
            <w:shd w:val="clear" w:color="auto" w:fill="auto"/>
          </w:tcPr>
          <w:p w14:paraId="6EEF5F4A" w14:textId="29C12288" w:rsidR="008E0C58" w:rsidRPr="00284376" w:rsidRDefault="008E0C58" w:rsidP="008E0C58">
            <w:pPr>
              <w:spacing w:after="0"/>
              <w:jc w:val="right"/>
              <w:rPr>
                <w:rFonts w:cs="Arial"/>
                <w:sz w:val="22"/>
              </w:rPr>
            </w:pPr>
            <w:r w:rsidRPr="009B639B">
              <w:rPr>
                <w:rFonts w:cs="Arial"/>
                <w:sz w:val="22"/>
              </w:rPr>
              <w:t>REDACTED</w:t>
            </w:r>
          </w:p>
        </w:tc>
        <w:tc>
          <w:tcPr>
            <w:tcW w:w="1189" w:type="dxa"/>
            <w:tcBorders>
              <w:top w:val="single" w:sz="4" w:space="0" w:color="auto"/>
              <w:left w:val="single" w:sz="4" w:space="0" w:color="auto"/>
              <w:bottom w:val="single" w:sz="4" w:space="0" w:color="auto"/>
              <w:right w:val="single" w:sz="4" w:space="0" w:color="auto"/>
            </w:tcBorders>
            <w:shd w:val="clear" w:color="auto" w:fill="auto"/>
            <w:vAlign w:val="center"/>
          </w:tcPr>
          <w:p w14:paraId="7027822E" w14:textId="24A4EDF0" w:rsidR="008E0C58" w:rsidRPr="00284376" w:rsidRDefault="008E0C58" w:rsidP="008E0C58">
            <w:pPr>
              <w:spacing w:after="0"/>
              <w:jc w:val="center"/>
              <w:rPr>
                <w:rFonts w:cs="Arial"/>
                <w:sz w:val="22"/>
              </w:rPr>
            </w:pPr>
            <w:r>
              <w:rPr>
                <w:rFonts w:cs="Arial"/>
                <w:color w:val="000000"/>
                <w:sz w:val="22"/>
              </w:rPr>
              <w:t>1.19</w:t>
            </w:r>
          </w:p>
        </w:tc>
        <w:tc>
          <w:tcPr>
            <w:tcW w:w="1623" w:type="dxa"/>
            <w:tcBorders>
              <w:top w:val="single" w:sz="4" w:space="0" w:color="auto"/>
              <w:left w:val="single" w:sz="4" w:space="0" w:color="auto"/>
              <w:bottom w:val="single" w:sz="4" w:space="0" w:color="auto"/>
              <w:right w:val="single" w:sz="4" w:space="0" w:color="auto"/>
            </w:tcBorders>
            <w:shd w:val="clear" w:color="auto" w:fill="auto"/>
          </w:tcPr>
          <w:p w14:paraId="36BA18EB" w14:textId="67B2499F" w:rsidR="008E0C58" w:rsidRPr="00284376" w:rsidRDefault="008E0C58" w:rsidP="008E0C58">
            <w:pPr>
              <w:spacing w:after="0"/>
              <w:jc w:val="right"/>
              <w:rPr>
                <w:rFonts w:cs="Arial"/>
                <w:sz w:val="22"/>
              </w:rPr>
            </w:pPr>
            <w:r w:rsidRPr="00FC159C">
              <w:rPr>
                <w:rFonts w:cs="Arial"/>
                <w:sz w:val="22"/>
              </w:rPr>
              <w:t>REDACTED</w:t>
            </w:r>
          </w:p>
        </w:tc>
        <w:tc>
          <w:tcPr>
            <w:tcW w:w="2631" w:type="dxa"/>
            <w:tcBorders>
              <w:top w:val="single" w:sz="4" w:space="0" w:color="auto"/>
              <w:left w:val="single" w:sz="4" w:space="0" w:color="auto"/>
              <w:bottom w:val="single" w:sz="4" w:space="0" w:color="auto"/>
              <w:right w:val="single" w:sz="4" w:space="0" w:color="auto"/>
            </w:tcBorders>
            <w:shd w:val="clear" w:color="auto" w:fill="auto"/>
          </w:tcPr>
          <w:p w14:paraId="1C5AD31A" w14:textId="2A769488" w:rsidR="008E0C58" w:rsidRPr="00284376" w:rsidRDefault="008E0C58" w:rsidP="008E0C58">
            <w:pPr>
              <w:spacing w:after="0"/>
              <w:jc w:val="right"/>
              <w:rPr>
                <w:rFonts w:cs="Arial"/>
                <w:sz w:val="22"/>
              </w:rPr>
            </w:pPr>
            <w:r w:rsidRPr="00CB0917">
              <w:rPr>
                <w:rFonts w:cs="Arial"/>
                <w:sz w:val="22"/>
              </w:rPr>
              <w:t>REDACTED</w:t>
            </w:r>
          </w:p>
        </w:tc>
      </w:tr>
      <w:tr w:rsidR="008E0C58" w:rsidRPr="00284376" w14:paraId="268F82B0" w14:textId="77777777" w:rsidTr="00176DDD">
        <w:trPr>
          <w:trHeight w:val="387"/>
        </w:trPr>
        <w:tc>
          <w:tcPr>
            <w:tcW w:w="3566" w:type="dxa"/>
            <w:tcBorders>
              <w:top w:val="single" w:sz="4" w:space="0" w:color="auto"/>
              <w:left w:val="single" w:sz="4" w:space="0" w:color="auto"/>
              <w:bottom w:val="single" w:sz="4" w:space="0" w:color="auto"/>
              <w:right w:val="single" w:sz="4" w:space="0" w:color="auto"/>
            </w:tcBorders>
            <w:vAlign w:val="center"/>
          </w:tcPr>
          <w:p w14:paraId="2941FFD7" w14:textId="2CFEDFDB" w:rsidR="008E0C58" w:rsidRPr="00284376" w:rsidRDefault="00996498" w:rsidP="008E0C58">
            <w:pPr>
              <w:spacing w:after="0"/>
              <w:rPr>
                <w:rFonts w:cs="Arial"/>
                <w:sz w:val="22"/>
              </w:rPr>
            </w:pPr>
            <w:r>
              <w:rPr>
                <w:rFonts w:cs="Arial"/>
                <w:color w:val="000000"/>
                <w:sz w:val="22"/>
              </w:rPr>
              <w:t xml:space="preserve">REDACTED </w:t>
            </w:r>
            <w:r w:rsidR="008E0C58">
              <w:rPr>
                <w:rFonts w:cs="Arial"/>
                <w:color w:val="000000"/>
                <w:sz w:val="22"/>
              </w:rPr>
              <w:t>Senior Principle, Deliver (Post Award)</w:t>
            </w:r>
          </w:p>
        </w:tc>
        <w:tc>
          <w:tcPr>
            <w:tcW w:w="1623" w:type="dxa"/>
            <w:tcBorders>
              <w:top w:val="single" w:sz="4" w:space="0" w:color="auto"/>
              <w:left w:val="nil"/>
              <w:bottom w:val="single" w:sz="4" w:space="0" w:color="auto"/>
              <w:right w:val="single" w:sz="4" w:space="0" w:color="auto"/>
            </w:tcBorders>
            <w:shd w:val="clear" w:color="auto" w:fill="auto"/>
          </w:tcPr>
          <w:p w14:paraId="6400B46B" w14:textId="20E4EC5B" w:rsidR="008E0C58" w:rsidRPr="00284376" w:rsidRDefault="008E0C58" w:rsidP="008E0C58">
            <w:pPr>
              <w:spacing w:after="0"/>
              <w:jc w:val="right"/>
              <w:rPr>
                <w:rFonts w:cs="Arial"/>
                <w:sz w:val="22"/>
              </w:rPr>
            </w:pPr>
            <w:r w:rsidRPr="009B639B">
              <w:rPr>
                <w:rFonts w:cs="Arial"/>
                <w:sz w:val="22"/>
              </w:rPr>
              <w:t>REDACTED</w:t>
            </w:r>
          </w:p>
        </w:tc>
        <w:tc>
          <w:tcPr>
            <w:tcW w:w="1189" w:type="dxa"/>
            <w:tcBorders>
              <w:top w:val="single" w:sz="4" w:space="0" w:color="auto"/>
              <w:left w:val="single" w:sz="4" w:space="0" w:color="auto"/>
              <w:bottom w:val="single" w:sz="4" w:space="0" w:color="auto"/>
              <w:right w:val="single" w:sz="4" w:space="0" w:color="auto"/>
            </w:tcBorders>
            <w:shd w:val="clear" w:color="auto" w:fill="auto"/>
            <w:vAlign w:val="center"/>
          </w:tcPr>
          <w:p w14:paraId="0A165A7F" w14:textId="77009A32" w:rsidR="008E0C58" w:rsidRPr="00284376" w:rsidRDefault="008E0C58" w:rsidP="008E0C58">
            <w:pPr>
              <w:spacing w:after="0"/>
              <w:jc w:val="center"/>
              <w:rPr>
                <w:rFonts w:cs="Arial"/>
                <w:sz w:val="22"/>
              </w:rPr>
            </w:pPr>
            <w:r>
              <w:rPr>
                <w:rFonts w:cs="Arial"/>
                <w:color w:val="000000"/>
                <w:sz w:val="22"/>
              </w:rPr>
              <w:t>7.86</w:t>
            </w:r>
          </w:p>
        </w:tc>
        <w:tc>
          <w:tcPr>
            <w:tcW w:w="1623" w:type="dxa"/>
            <w:tcBorders>
              <w:top w:val="single" w:sz="4" w:space="0" w:color="auto"/>
              <w:left w:val="single" w:sz="4" w:space="0" w:color="auto"/>
              <w:bottom w:val="single" w:sz="4" w:space="0" w:color="auto"/>
              <w:right w:val="single" w:sz="4" w:space="0" w:color="auto"/>
            </w:tcBorders>
            <w:shd w:val="clear" w:color="auto" w:fill="auto"/>
          </w:tcPr>
          <w:p w14:paraId="169A63A6" w14:textId="6BB467BA" w:rsidR="008E0C58" w:rsidRPr="00284376" w:rsidRDefault="008E0C58" w:rsidP="008E0C58">
            <w:pPr>
              <w:spacing w:after="0"/>
              <w:jc w:val="right"/>
              <w:rPr>
                <w:rFonts w:cs="Arial"/>
                <w:sz w:val="22"/>
              </w:rPr>
            </w:pPr>
            <w:r w:rsidRPr="00FC159C">
              <w:rPr>
                <w:rFonts w:cs="Arial"/>
                <w:sz w:val="22"/>
              </w:rPr>
              <w:t>REDACTED</w:t>
            </w:r>
          </w:p>
        </w:tc>
        <w:tc>
          <w:tcPr>
            <w:tcW w:w="2631" w:type="dxa"/>
            <w:tcBorders>
              <w:top w:val="single" w:sz="4" w:space="0" w:color="auto"/>
              <w:left w:val="single" w:sz="4" w:space="0" w:color="auto"/>
              <w:bottom w:val="single" w:sz="4" w:space="0" w:color="auto"/>
              <w:right w:val="single" w:sz="4" w:space="0" w:color="auto"/>
            </w:tcBorders>
            <w:shd w:val="clear" w:color="auto" w:fill="auto"/>
          </w:tcPr>
          <w:p w14:paraId="3BEDA2E8" w14:textId="2FB3EED1" w:rsidR="008E0C58" w:rsidRPr="00284376" w:rsidRDefault="008E0C58" w:rsidP="008E0C58">
            <w:pPr>
              <w:spacing w:after="0"/>
              <w:jc w:val="right"/>
              <w:rPr>
                <w:rFonts w:cs="Arial"/>
                <w:sz w:val="22"/>
              </w:rPr>
            </w:pPr>
            <w:r w:rsidRPr="00CB0917">
              <w:rPr>
                <w:rFonts w:cs="Arial"/>
                <w:sz w:val="22"/>
              </w:rPr>
              <w:t>REDACTED</w:t>
            </w:r>
          </w:p>
        </w:tc>
      </w:tr>
      <w:tr w:rsidR="008E0C58" w:rsidRPr="00284376" w14:paraId="564112E3" w14:textId="77777777" w:rsidTr="00176DDD">
        <w:trPr>
          <w:trHeight w:val="171"/>
        </w:trPr>
        <w:tc>
          <w:tcPr>
            <w:tcW w:w="3566" w:type="dxa"/>
            <w:tcBorders>
              <w:top w:val="single" w:sz="4" w:space="0" w:color="auto"/>
              <w:left w:val="single" w:sz="4" w:space="0" w:color="auto"/>
              <w:bottom w:val="single" w:sz="4" w:space="0" w:color="auto"/>
              <w:right w:val="single" w:sz="4" w:space="0" w:color="auto"/>
            </w:tcBorders>
            <w:vAlign w:val="center"/>
          </w:tcPr>
          <w:p w14:paraId="6A955CB2" w14:textId="69DDBCF8" w:rsidR="008E0C58" w:rsidRPr="00284376" w:rsidRDefault="00996498" w:rsidP="008E0C58">
            <w:pPr>
              <w:spacing w:after="0"/>
              <w:rPr>
                <w:rFonts w:cs="Arial"/>
                <w:sz w:val="22"/>
              </w:rPr>
            </w:pPr>
            <w:r>
              <w:rPr>
                <w:rFonts w:cs="Arial"/>
                <w:color w:val="000000"/>
                <w:sz w:val="22"/>
              </w:rPr>
              <w:t>REDACTED</w:t>
            </w:r>
            <w:r w:rsidR="008E0C58">
              <w:rPr>
                <w:rFonts w:cs="Arial"/>
                <w:color w:val="000000"/>
                <w:sz w:val="22"/>
              </w:rPr>
              <w:t>, Principle, Shape &amp; Source (Pre-Award)</w:t>
            </w:r>
          </w:p>
        </w:tc>
        <w:tc>
          <w:tcPr>
            <w:tcW w:w="1623" w:type="dxa"/>
            <w:tcBorders>
              <w:top w:val="single" w:sz="4" w:space="0" w:color="auto"/>
              <w:left w:val="nil"/>
              <w:bottom w:val="single" w:sz="4" w:space="0" w:color="auto"/>
              <w:right w:val="single" w:sz="4" w:space="0" w:color="auto"/>
            </w:tcBorders>
            <w:shd w:val="clear" w:color="auto" w:fill="auto"/>
          </w:tcPr>
          <w:p w14:paraId="7F1212CB" w14:textId="4824CFC9" w:rsidR="008E0C58" w:rsidRPr="00284376" w:rsidRDefault="008E0C58" w:rsidP="008E0C58">
            <w:pPr>
              <w:spacing w:after="0"/>
              <w:jc w:val="right"/>
              <w:rPr>
                <w:rFonts w:cs="Arial"/>
                <w:sz w:val="22"/>
              </w:rPr>
            </w:pPr>
            <w:r w:rsidRPr="009B639B">
              <w:rPr>
                <w:rFonts w:cs="Arial"/>
                <w:sz w:val="22"/>
              </w:rPr>
              <w:t>REDACTED</w:t>
            </w:r>
          </w:p>
        </w:tc>
        <w:tc>
          <w:tcPr>
            <w:tcW w:w="1189" w:type="dxa"/>
            <w:tcBorders>
              <w:top w:val="single" w:sz="4" w:space="0" w:color="auto"/>
              <w:left w:val="single" w:sz="4" w:space="0" w:color="auto"/>
              <w:bottom w:val="single" w:sz="4" w:space="0" w:color="auto"/>
              <w:right w:val="single" w:sz="4" w:space="0" w:color="auto"/>
            </w:tcBorders>
            <w:shd w:val="clear" w:color="auto" w:fill="auto"/>
            <w:vAlign w:val="center"/>
          </w:tcPr>
          <w:p w14:paraId="7367F8CB" w14:textId="0D96B643" w:rsidR="008E0C58" w:rsidRPr="00284376" w:rsidRDefault="008E0C58" w:rsidP="008E0C58">
            <w:pPr>
              <w:spacing w:after="0"/>
              <w:jc w:val="center"/>
              <w:rPr>
                <w:rFonts w:cs="Arial"/>
                <w:sz w:val="22"/>
              </w:rPr>
            </w:pPr>
            <w:r>
              <w:rPr>
                <w:rFonts w:cs="Arial"/>
                <w:color w:val="000000"/>
                <w:sz w:val="22"/>
              </w:rPr>
              <w:t>2.21</w:t>
            </w:r>
          </w:p>
        </w:tc>
        <w:tc>
          <w:tcPr>
            <w:tcW w:w="1623" w:type="dxa"/>
            <w:tcBorders>
              <w:top w:val="single" w:sz="4" w:space="0" w:color="auto"/>
              <w:left w:val="single" w:sz="4" w:space="0" w:color="auto"/>
              <w:bottom w:val="single" w:sz="4" w:space="0" w:color="auto"/>
              <w:right w:val="single" w:sz="4" w:space="0" w:color="auto"/>
            </w:tcBorders>
            <w:shd w:val="clear" w:color="auto" w:fill="auto"/>
          </w:tcPr>
          <w:p w14:paraId="76C0781B" w14:textId="208EA521" w:rsidR="008E0C58" w:rsidRPr="00284376" w:rsidRDefault="008E0C58" w:rsidP="008E0C58">
            <w:pPr>
              <w:spacing w:after="0"/>
              <w:jc w:val="right"/>
              <w:rPr>
                <w:rFonts w:cs="Arial"/>
                <w:sz w:val="22"/>
              </w:rPr>
            </w:pPr>
            <w:r w:rsidRPr="00FC159C">
              <w:rPr>
                <w:rFonts w:cs="Arial"/>
                <w:sz w:val="22"/>
              </w:rPr>
              <w:t>REDACTED</w:t>
            </w:r>
          </w:p>
        </w:tc>
        <w:tc>
          <w:tcPr>
            <w:tcW w:w="2631" w:type="dxa"/>
            <w:tcBorders>
              <w:top w:val="single" w:sz="4" w:space="0" w:color="auto"/>
              <w:left w:val="single" w:sz="4" w:space="0" w:color="auto"/>
              <w:bottom w:val="single" w:sz="4" w:space="0" w:color="auto"/>
              <w:right w:val="single" w:sz="4" w:space="0" w:color="auto"/>
            </w:tcBorders>
            <w:shd w:val="clear" w:color="auto" w:fill="auto"/>
          </w:tcPr>
          <w:p w14:paraId="50CCA775" w14:textId="614C7F25" w:rsidR="008E0C58" w:rsidRPr="00284376" w:rsidRDefault="008E0C58" w:rsidP="008E0C58">
            <w:pPr>
              <w:spacing w:after="0"/>
              <w:jc w:val="right"/>
              <w:rPr>
                <w:rFonts w:cs="Arial"/>
                <w:sz w:val="22"/>
              </w:rPr>
            </w:pPr>
            <w:r w:rsidRPr="00CB0917">
              <w:rPr>
                <w:rFonts w:cs="Arial"/>
                <w:sz w:val="22"/>
              </w:rPr>
              <w:t>REDACTED</w:t>
            </w:r>
          </w:p>
        </w:tc>
      </w:tr>
      <w:tr w:rsidR="008E0C58" w:rsidRPr="00284376" w14:paraId="15BF4125" w14:textId="77777777" w:rsidTr="00176DDD">
        <w:trPr>
          <w:trHeight w:val="254"/>
        </w:trPr>
        <w:tc>
          <w:tcPr>
            <w:tcW w:w="3566" w:type="dxa"/>
            <w:tcBorders>
              <w:top w:val="single" w:sz="4" w:space="0" w:color="auto"/>
              <w:left w:val="single" w:sz="4" w:space="0" w:color="auto"/>
              <w:bottom w:val="single" w:sz="4" w:space="0" w:color="auto"/>
              <w:right w:val="single" w:sz="4" w:space="0" w:color="auto"/>
            </w:tcBorders>
            <w:vAlign w:val="center"/>
          </w:tcPr>
          <w:p w14:paraId="197E7113" w14:textId="5DBF9D61" w:rsidR="008E0C58" w:rsidRPr="00284376" w:rsidRDefault="00996498" w:rsidP="008E0C58">
            <w:pPr>
              <w:spacing w:after="0"/>
              <w:rPr>
                <w:rFonts w:cs="Arial"/>
                <w:sz w:val="22"/>
              </w:rPr>
            </w:pPr>
            <w:r>
              <w:rPr>
                <w:rFonts w:cs="Arial"/>
                <w:color w:val="000000"/>
                <w:sz w:val="22"/>
              </w:rPr>
              <w:t>REDACTED</w:t>
            </w:r>
            <w:r w:rsidR="008E0C58">
              <w:rPr>
                <w:rFonts w:cs="Arial"/>
                <w:color w:val="000000"/>
                <w:sz w:val="22"/>
              </w:rPr>
              <w:t xml:space="preserve">, Principle, </w:t>
            </w:r>
            <w:proofErr w:type="gramStart"/>
            <w:r w:rsidR="008E0C58">
              <w:rPr>
                <w:rFonts w:cs="Arial"/>
                <w:color w:val="000000"/>
                <w:sz w:val="22"/>
              </w:rPr>
              <w:t>Deliver(</w:t>
            </w:r>
            <w:proofErr w:type="gramEnd"/>
            <w:r w:rsidR="008E0C58">
              <w:rPr>
                <w:rFonts w:cs="Arial"/>
                <w:color w:val="000000"/>
                <w:sz w:val="22"/>
              </w:rPr>
              <w:t>Post Award)</w:t>
            </w:r>
          </w:p>
        </w:tc>
        <w:tc>
          <w:tcPr>
            <w:tcW w:w="1623" w:type="dxa"/>
            <w:tcBorders>
              <w:top w:val="single" w:sz="4" w:space="0" w:color="auto"/>
              <w:left w:val="nil"/>
              <w:bottom w:val="single" w:sz="4" w:space="0" w:color="auto"/>
              <w:right w:val="single" w:sz="4" w:space="0" w:color="auto"/>
            </w:tcBorders>
            <w:shd w:val="clear" w:color="auto" w:fill="auto"/>
          </w:tcPr>
          <w:p w14:paraId="22C49AE1" w14:textId="1B5F3F19" w:rsidR="008E0C58" w:rsidRPr="00284376" w:rsidRDefault="008E0C58" w:rsidP="008E0C58">
            <w:pPr>
              <w:spacing w:after="0"/>
              <w:jc w:val="right"/>
              <w:rPr>
                <w:rFonts w:cs="Arial"/>
                <w:sz w:val="22"/>
              </w:rPr>
            </w:pPr>
            <w:r w:rsidRPr="009B639B">
              <w:rPr>
                <w:rFonts w:cs="Arial"/>
                <w:sz w:val="22"/>
              </w:rPr>
              <w:t>REDACTED</w:t>
            </w:r>
          </w:p>
        </w:tc>
        <w:tc>
          <w:tcPr>
            <w:tcW w:w="1189" w:type="dxa"/>
            <w:tcBorders>
              <w:top w:val="single" w:sz="4" w:space="0" w:color="auto"/>
              <w:left w:val="single" w:sz="4" w:space="0" w:color="auto"/>
              <w:bottom w:val="single" w:sz="4" w:space="0" w:color="auto"/>
              <w:right w:val="single" w:sz="4" w:space="0" w:color="auto"/>
            </w:tcBorders>
            <w:shd w:val="clear" w:color="auto" w:fill="auto"/>
            <w:vAlign w:val="center"/>
          </w:tcPr>
          <w:p w14:paraId="6B766D52" w14:textId="5C8D2D2A" w:rsidR="008E0C58" w:rsidRPr="00284376" w:rsidRDefault="008E0C58" w:rsidP="008E0C58">
            <w:pPr>
              <w:spacing w:after="0"/>
              <w:jc w:val="center"/>
              <w:rPr>
                <w:rFonts w:cs="Arial"/>
                <w:sz w:val="22"/>
              </w:rPr>
            </w:pPr>
            <w:r>
              <w:rPr>
                <w:rFonts w:cs="Arial"/>
                <w:color w:val="000000"/>
                <w:sz w:val="22"/>
              </w:rPr>
              <w:t>10.42</w:t>
            </w:r>
          </w:p>
        </w:tc>
        <w:tc>
          <w:tcPr>
            <w:tcW w:w="1623" w:type="dxa"/>
            <w:tcBorders>
              <w:top w:val="single" w:sz="4" w:space="0" w:color="auto"/>
              <w:left w:val="single" w:sz="4" w:space="0" w:color="auto"/>
              <w:bottom w:val="single" w:sz="4" w:space="0" w:color="auto"/>
              <w:right w:val="single" w:sz="4" w:space="0" w:color="auto"/>
            </w:tcBorders>
            <w:shd w:val="clear" w:color="auto" w:fill="auto"/>
          </w:tcPr>
          <w:p w14:paraId="394CDCD9" w14:textId="0C1DC1A8" w:rsidR="008E0C58" w:rsidRPr="00284376" w:rsidRDefault="008E0C58" w:rsidP="008E0C58">
            <w:pPr>
              <w:spacing w:after="0"/>
              <w:jc w:val="right"/>
              <w:rPr>
                <w:rFonts w:cs="Arial"/>
                <w:sz w:val="22"/>
              </w:rPr>
            </w:pPr>
            <w:r w:rsidRPr="00FC159C">
              <w:rPr>
                <w:rFonts w:cs="Arial"/>
                <w:sz w:val="22"/>
              </w:rPr>
              <w:t>REDACTED</w:t>
            </w:r>
          </w:p>
        </w:tc>
        <w:tc>
          <w:tcPr>
            <w:tcW w:w="2631" w:type="dxa"/>
            <w:tcBorders>
              <w:top w:val="single" w:sz="4" w:space="0" w:color="auto"/>
              <w:left w:val="single" w:sz="4" w:space="0" w:color="auto"/>
              <w:bottom w:val="single" w:sz="4" w:space="0" w:color="auto"/>
              <w:right w:val="single" w:sz="4" w:space="0" w:color="auto"/>
            </w:tcBorders>
            <w:shd w:val="clear" w:color="auto" w:fill="auto"/>
          </w:tcPr>
          <w:p w14:paraId="54C146A0" w14:textId="50DB272C" w:rsidR="008E0C58" w:rsidRPr="00284376" w:rsidRDefault="008E0C58" w:rsidP="008E0C58">
            <w:pPr>
              <w:spacing w:after="0"/>
              <w:jc w:val="right"/>
              <w:rPr>
                <w:rFonts w:cs="Arial"/>
                <w:sz w:val="22"/>
              </w:rPr>
            </w:pPr>
            <w:r w:rsidRPr="00CB0917">
              <w:rPr>
                <w:rFonts w:cs="Arial"/>
                <w:sz w:val="22"/>
              </w:rPr>
              <w:t>REDACTED</w:t>
            </w:r>
          </w:p>
        </w:tc>
      </w:tr>
      <w:tr w:rsidR="008E0C58" w:rsidRPr="00284376" w14:paraId="018B3922" w14:textId="77777777" w:rsidTr="00176DDD">
        <w:trPr>
          <w:trHeight w:val="176"/>
        </w:trPr>
        <w:tc>
          <w:tcPr>
            <w:tcW w:w="3566" w:type="dxa"/>
            <w:tcBorders>
              <w:top w:val="single" w:sz="4" w:space="0" w:color="auto"/>
              <w:left w:val="single" w:sz="4" w:space="0" w:color="auto"/>
              <w:bottom w:val="single" w:sz="4" w:space="0" w:color="auto"/>
              <w:right w:val="single" w:sz="4" w:space="0" w:color="auto"/>
            </w:tcBorders>
            <w:vAlign w:val="center"/>
          </w:tcPr>
          <w:p w14:paraId="018B391D" w14:textId="0FB30B31" w:rsidR="008E0C58" w:rsidRPr="00284376" w:rsidRDefault="00996498" w:rsidP="008E0C58">
            <w:pPr>
              <w:spacing w:after="0"/>
              <w:rPr>
                <w:rFonts w:cs="Arial"/>
                <w:sz w:val="22"/>
              </w:rPr>
            </w:pPr>
            <w:r>
              <w:rPr>
                <w:rFonts w:cs="Arial"/>
                <w:color w:val="000000"/>
                <w:sz w:val="22"/>
              </w:rPr>
              <w:t>REDACTED</w:t>
            </w:r>
            <w:r w:rsidR="008E0C58">
              <w:rPr>
                <w:rFonts w:cs="Arial"/>
                <w:color w:val="000000"/>
                <w:sz w:val="22"/>
              </w:rPr>
              <w:t>, Senior Principle, Shape &amp; Source (Pre-Award)</w:t>
            </w:r>
          </w:p>
        </w:tc>
        <w:tc>
          <w:tcPr>
            <w:tcW w:w="1623" w:type="dxa"/>
            <w:tcBorders>
              <w:top w:val="single" w:sz="4" w:space="0" w:color="auto"/>
              <w:left w:val="nil"/>
              <w:bottom w:val="single" w:sz="4" w:space="0" w:color="auto"/>
              <w:right w:val="single" w:sz="4" w:space="0" w:color="auto"/>
            </w:tcBorders>
            <w:shd w:val="clear" w:color="auto" w:fill="auto"/>
          </w:tcPr>
          <w:p w14:paraId="018B391E" w14:textId="353B739E" w:rsidR="008E0C58" w:rsidRPr="00284376" w:rsidRDefault="008E0C58" w:rsidP="008E0C58">
            <w:pPr>
              <w:spacing w:after="0"/>
              <w:jc w:val="right"/>
              <w:rPr>
                <w:rFonts w:cs="Arial"/>
                <w:sz w:val="22"/>
              </w:rPr>
            </w:pPr>
            <w:r w:rsidRPr="009B639B">
              <w:rPr>
                <w:rFonts w:cs="Arial"/>
                <w:sz w:val="22"/>
              </w:rPr>
              <w:t>REDACTED</w:t>
            </w:r>
          </w:p>
        </w:tc>
        <w:tc>
          <w:tcPr>
            <w:tcW w:w="1189" w:type="dxa"/>
            <w:tcBorders>
              <w:top w:val="single" w:sz="4" w:space="0" w:color="auto"/>
              <w:left w:val="single" w:sz="4" w:space="0" w:color="auto"/>
              <w:bottom w:val="single" w:sz="4" w:space="0" w:color="auto"/>
              <w:right w:val="single" w:sz="4" w:space="0" w:color="auto"/>
            </w:tcBorders>
            <w:shd w:val="clear" w:color="auto" w:fill="auto"/>
            <w:vAlign w:val="center"/>
          </w:tcPr>
          <w:p w14:paraId="018B391F" w14:textId="04F2578A" w:rsidR="008E0C58" w:rsidRPr="00284376" w:rsidRDefault="008E0C58" w:rsidP="008E0C58">
            <w:pPr>
              <w:spacing w:after="0"/>
              <w:jc w:val="center"/>
              <w:rPr>
                <w:rFonts w:cs="Arial"/>
                <w:sz w:val="22"/>
              </w:rPr>
            </w:pPr>
            <w:r>
              <w:rPr>
                <w:rFonts w:cs="Arial"/>
                <w:color w:val="000000"/>
                <w:sz w:val="22"/>
              </w:rPr>
              <w:t>0.29</w:t>
            </w:r>
          </w:p>
        </w:tc>
        <w:tc>
          <w:tcPr>
            <w:tcW w:w="1623" w:type="dxa"/>
            <w:tcBorders>
              <w:top w:val="single" w:sz="4" w:space="0" w:color="auto"/>
              <w:left w:val="single" w:sz="4" w:space="0" w:color="auto"/>
              <w:bottom w:val="single" w:sz="4" w:space="0" w:color="auto"/>
              <w:right w:val="single" w:sz="4" w:space="0" w:color="auto"/>
            </w:tcBorders>
            <w:shd w:val="clear" w:color="auto" w:fill="auto"/>
          </w:tcPr>
          <w:p w14:paraId="018B3920" w14:textId="10ABB986" w:rsidR="008E0C58" w:rsidRPr="00284376" w:rsidRDefault="008E0C58" w:rsidP="008E0C58">
            <w:pPr>
              <w:spacing w:after="0"/>
              <w:jc w:val="right"/>
              <w:rPr>
                <w:rFonts w:cs="Arial"/>
                <w:sz w:val="22"/>
              </w:rPr>
            </w:pPr>
            <w:r w:rsidRPr="00FC159C">
              <w:rPr>
                <w:rFonts w:cs="Arial"/>
                <w:sz w:val="22"/>
              </w:rPr>
              <w:t>REDACTED</w:t>
            </w:r>
          </w:p>
        </w:tc>
        <w:tc>
          <w:tcPr>
            <w:tcW w:w="2631" w:type="dxa"/>
            <w:tcBorders>
              <w:top w:val="single" w:sz="4" w:space="0" w:color="auto"/>
              <w:left w:val="single" w:sz="4" w:space="0" w:color="auto"/>
              <w:bottom w:val="single" w:sz="4" w:space="0" w:color="auto"/>
              <w:right w:val="single" w:sz="4" w:space="0" w:color="auto"/>
            </w:tcBorders>
            <w:shd w:val="clear" w:color="auto" w:fill="auto"/>
          </w:tcPr>
          <w:p w14:paraId="018B3921" w14:textId="385D141B" w:rsidR="008E0C58" w:rsidRPr="00284376" w:rsidRDefault="008E0C58" w:rsidP="008E0C58">
            <w:pPr>
              <w:spacing w:after="0"/>
              <w:jc w:val="right"/>
              <w:rPr>
                <w:rFonts w:cs="Arial"/>
                <w:sz w:val="22"/>
              </w:rPr>
            </w:pPr>
            <w:r w:rsidRPr="00CB0917">
              <w:rPr>
                <w:rFonts w:cs="Arial"/>
                <w:sz w:val="22"/>
              </w:rPr>
              <w:t>REDACTED</w:t>
            </w:r>
          </w:p>
        </w:tc>
      </w:tr>
      <w:tr w:rsidR="008E0C58" w:rsidRPr="00284376" w14:paraId="3BB06CC6" w14:textId="77777777" w:rsidTr="00176DDD">
        <w:trPr>
          <w:trHeight w:val="289"/>
        </w:trPr>
        <w:tc>
          <w:tcPr>
            <w:tcW w:w="3566" w:type="dxa"/>
            <w:tcBorders>
              <w:top w:val="single" w:sz="4" w:space="0" w:color="auto"/>
              <w:left w:val="single" w:sz="4" w:space="0" w:color="auto"/>
              <w:bottom w:val="single" w:sz="4" w:space="0" w:color="auto"/>
              <w:right w:val="single" w:sz="4" w:space="0" w:color="auto"/>
            </w:tcBorders>
            <w:vAlign w:val="center"/>
          </w:tcPr>
          <w:p w14:paraId="25D7CA43" w14:textId="22A5E532" w:rsidR="008E0C58" w:rsidRPr="00284376" w:rsidRDefault="00996498" w:rsidP="008E0C58">
            <w:pPr>
              <w:spacing w:after="0"/>
              <w:rPr>
                <w:rFonts w:cs="Arial"/>
                <w:sz w:val="22"/>
              </w:rPr>
            </w:pPr>
            <w:proofErr w:type="spellStart"/>
            <w:proofErr w:type="gramStart"/>
            <w:r>
              <w:rPr>
                <w:rFonts w:cs="Arial"/>
                <w:color w:val="000000"/>
                <w:sz w:val="22"/>
              </w:rPr>
              <w:t>REDACTED</w:t>
            </w:r>
            <w:r w:rsidR="008E0C58">
              <w:rPr>
                <w:rFonts w:cs="Arial"/>
                <w:color w:val="000000"/>
                <w:sz w:val="22"/>
              </w:rPr>
              <w:t>,Senior</w:t>
            </w:r>
            <w:proofErr w:type="spellEnd"/>
            <w:proofErr w:type="gramEnd"/>
            <w:r w:rsidR="008E0C58">
              <w:rPr>
                <w:rFonts w:cs="Arial"/>
                <w:color w:val="000000"/>
                <w:sz w:val="22"/>
              </w:rPr>
              <w:t xml:space="preserve"> Principle, Deliver (Post Award)</w:t>
            </w:r>
          </w:p>
        </w:tc>
        <w:tc>
          <w:tcPr>
            <w:tcW w:w="1623" w:type="dxa"/>
            <w:tcBorders>
              <w:top w:val="single" w:sz="4" w:space="0" w:color="auto"/>
              <w:left w:val="nil"/>
              <w:bottom w:val="single" w:sz="4" w:space="0" w:color="auto"/>
              <w:right w:val="single" w:sz="4" w:space="0" w:color="auto"/>
            </w:tcBorders>
            <w:shd w:val="clear" w:color="auto" w:fill="auto"/>
          </w:tcPr>
          <w:p w14:paraId="627737DE" w14:textId="5DB4A5F4" w:rsidR="008E0C58" w:rsidRPr="00284376" w:rsidRDefault="008E0C58" w:rsidP="008E0C58">
            <w:pPr>
              <w:spacing w:after="0"/>
              <w:jc w:val="right"/>
              <w:rPr>
                <w:rFonts w:cs="Arial"/>
                <w:sz w:val="22"/>
              </w:rPr>
            </w:pPr>
            <w:r w:rsidRPr="009B639B">
              <w:rPr>
                <w:rFonts w:cs="Arial"/>
                <w:sz w:val="22"/>
              </w:rPr>
              <w:t>REDACTED</w:t>
            </w:r>
          </w:p>
        </w:tc>
        <w:tc>
          <w:tcPr>
            <w:tcW w:w="1189" w:type="dxa"/>
            <w:tcBorders>
              <w:top w:val="single" w:sz="4" w:space="0" w:color="auto"/>
              <w:left w:val="single" w:sz="4" w:space="0" w:color="auto"/>
              <w:bottom w:val="single" w:sz="4" w:space="0" w:color="auto"/>
              <w:right w:val="single" w:sz="4" w:space="0" w:color="auto"/>
            </w:tcBorders>
            <w:shd w:val="clear" w:color="auto" w:fill="auto"/>
            <w:vAlign w:val="center"/>
          </w:tcPr>
          <w:p w14:paraId="12A71D16" w14:textId="1114DB6F" w:rsidR="008E0C58" w:rsidRPr="00284376" w:rsidRDefault="008E0C58" w:rsidP="008E0C58">
            <w:pPr>
              <w:spacing w:after="0"/>
              <w:jc w:val="center"/>
              <w:rPr>
                <w:rFonts w:cs="Arial"/>
                <w:sz w:val="22"/>
              </w:rPr>
            </w:pPr>
            <w:r>
              <w:rPr>
                <w:rFonts w:cs="Arial"/>
                <w:color w:val="000000"/>
                <w:sz w:val="22"/>
              </w:rPr>
              <w:t>0.90</w:t>
            </w:r>
          </w:p>
        </w:tc>
        <w:tc>
          <w:tcPr>
            <w:tcW w:w="1623" w:type="dxa"/>
            <w:tcBorders>
              <w:top w:val="single" w:sz="4" w:space="0" w:color="auto"/>
              <w:left w:val="single" w:sz="4" w:space="0" w:color="auto"/>
              <w:bottom w:val="single" w:sz="4" w:space="0" w:color="auto"/>
              <w:right w:val="single" w:sz="4" w:space="0" w:color="auto"/>
            </w:tcBorders>
            <w:shd w:val="clear" w:color="auto" w:fill="auto"/>
          </w:tcPr>
          <w:p w14:paraId="30139BE0" w14:textId="3914B934" w:rsidR="008E0C58" w:rsidRPr="00284376" w:rsidRDefault="008E0C58" w:rsidP="008E0C58">
            <w:pPr>
              <w:spacing w:after="0"/>
              <w:jc w:val="right"/>
              <w:rPr>
                <w:rFonts w:cs="Arial"/>
                <w:sz w:val="22"/>
              </w:rPr>
            </w:pPr>
            <w:r w:rsidRPr="00FC159C">
              <w:rPr>
                <w:rFonts w:cs="Arial"/>
                <w:sz w:val="22"/>
              </w:rPr>
              <w:t>REDACTED</w:t>
            </w:r>
          </w:p>
        </w:tc>
        <w:tc>
          <w:tcPr>
            <w:tcW w:w="2631" w:type="dxa"/>
            <w:tcBorders>
              <w:top w:val="single" w:sz="4" w:space="0" w:color="auto"/>
              <w:left w:val="single" w:sz="4" w:space="0" w:color="auto"/>
              <w:bottom w:val="single" w:sz="4" w:space="0" w:color="auto"/>
              <w:right w:val="single" w:sz="4" w:space="0" w:color="auto"/>
            </w:tcBorders>
            <w:shd w:val="clear" w:color="auto" w:fill="auto"/>
          </w:tcPr>
          <w:p w14:paraId="7B4FB3C4" w14:textId="54B5A9C9" w:rsidR="008E0C58" w:rsidRPr="00284376" w:rsidRDefault="008E0C58" w:rsidP="008E0C58">
            <w:pPr>
              <w:spacing w:after="0"/>
              <w:jc w:val="right"/>
              <w:rPr>
                <w:rFonts w:cs="Arial"/>
                <w:sz w:val="22"/>
              </w:rPr>
            </w:pPr>
            <w:r w:rsidRPr="00CB0917">
              <w:rPr>
                <w:rFonts w:cs="Arial"/>
                <w:sz w:val="22"/>
              </w:rPr>
              <w:t>REDACTED</w:t>
            </w:r>
          </w:p>
        </w:tc>
      </w:tr>
      <w:tr w:rsidR="008E0C58" w:rsidRPr="00284376" w14:paraId="3A0C5FD4" w14:textId="77777777" w:rsidTr="00176DDD">
        <w:trPr>
          <w:trHeight w:val="512"/>
        </w:trPr>
        <w:tc>
          <w:tcPr>
            <w:tcW w:w="3566" w:type="dxa"/>
            <w:tcBorders>
              <w:top w:val="single" w:sz="4" w:space="0" w:color="auto"/>
              <w:left w:val="single" w:sz="4" w:space="0" w:color="auto"/>
              <w:bottom w:val="single" w:sz="4" w:space="0" w:color="auto"/>
              <w:right w:val="single" w:sz="4" w:space="0" w:color="auto"/>
            </w:tcBorders>
            <w:vAlign w:val="center"/>
          </w:tcPr>
          <w:p w14:paraId="7A49CA75" w14:textId="682E9CEC" w:rsidR="008E0C58" w:rsidRPr="00284376" w:rsidRDefault="008E0C58" w:rsidP="008E0C58">
            <w:pPr>
              <w:spacing w:after="0"/>
              <w:rPr>
                <w:rFonts w:cs="Arial"/>
                <w:sz w:val="22"/>
              </w:rPr>
            </w:pPr>
            <w:r>
              <w:rPr>
                <w:rFonts w:cs="Arial"/>
                <w:color w:val="000000"/>
                <w:sz w:val="22"/>
              </w:rPr>
              <w:t>Commercial Manager TBA, Principle, Shape &amp; Source (Pre-Award)</w:t>
            </w:r>
          </w:p>
        </w:tc>
        <w:tc>
          <w:tcPr>
            <w:tcW w:w="1623" w:type="dxa"/>
            <w:tcBorders>
              <w:top w:val="single" w:sz="4" w:space="0" w:color="auto"/>
              <w:left w:val="nil"/>
              <w:bottom w:val="single" w:sz="4" w:space="0" w:color="auto"/>
              <w:right w:val="single" w:sz="4" w:space="0" w:color="auto"/>
            </w:tcBorders>
            <w:shd w:val="clear" w:color="auto" w:fill="auto"/>
          </w:tcPr>
          <w:p w14:paraId="7BE8E53C" w14:textId="616921D5" w:rsidR="008E0C58" w:rsidRPr="00284376" w:rsidRDefault="008E0C58" w:rsidP="008E0C58">
            <w:pPr>
              <w:spacing w:after="0"/>
              <w:jc w:val="right"/>
              <w:rPr>
                <w:rFonts w:cs="Arial"/>
                <w:sz w:val="22"/>
              </w:rPr>
            </w:pPr>
            <w:r w:rsidRPr="009B639B">
              <w:rPr>
                <w:rFonts w:cs="Arial"/>
                <w:sz w:val="22"/>
              </w:rPr>
              <w:t>REDACTED</w:t>
            </w:r>
          </w:p>
        </w:tc>
        <w:tc>
          <w:tcPr>
            <w:tcW w:w="1189" w:type="dxa"/>
            <w:tcBorders>
              <w:top w:val="single" w:sz="4" w:space="0" w:color="auto"/>
              <w:left w:val="single" w:sz="4" w:space="0" w:color="auto"/>
              <w:bottom w:val="single" w:sz="4" w:space="0" w:color="auto"/>
              <w:right w:val="single" w:sz="4" w:space="0" w:color="auto"/>
            </w:tcBorders>
            <w:shd w:val="clear" w:color="auto" w:fill="auto"/>
            <w:vAlign w:val="center"/>
          </w:tcPr>
          <w:p w14:paraId="30AF1D05" w14:textId="789CD729" w:rsidR="008E0C58" w:rsidRPr="00284376" w:rsidRDefault="008E0C58" w:rsidP="008E0C58">
            <w:pPr>
              <w:spacing w:after="0"/>
              <w:jc w:val="center"/>
              <w:rPr>
                <w:rFonts w:cs="Arial"/>
                <w:sz w:val="22"/>
              </w:rPr>
            </w:pPr>
            <w:r>
              <w:rPr>
                <w:rFonts w:cs="Arial"/>
                <w:color w:val="000000"/>
                <w:sz w:val="22"/>
              </w:rPr>
              <w:t>3.07</w:t>
            </w:r>
          </w:p>
        </w:tc>
        <w:tc>
          <w:tcPr>
            <w:tcW w:w="1623" w:type="dxa"/>
            <w:tcBorders>
              <w:top w:val="single" w:sz="4" w:space="0" w:color="auto"/>
              <w:left w:val="single" w:sz="4" w:space="0" w:color="auto"/>
              <w:bottom w:val="single" w:sz="4" w:space="0" w:color="auto"/>
              <w:right w:val="single" w:sz="4" w:space="0" w:color="auto"/>
            </w:tcBorders>
            <w:shd w:val="clear" w:color="auto" w:fill="auto"/>
          </w:tcPr>
          <w:p w14:paraId="48F903C9" w14:textId="26C96D62" w:rsidR="008E0C58" w:rsidRPr="00284376" w:rsidRDefault="008E0C58" w:rsidP="008E0C58">
            <w:pPr>
              <w:spacing w:after="0"/>
              <w:jc w:val="right"/>
              <w:rPr>
                <w:rFonts w:cs="Arial"/>
                <w:sz w:val="22"/>
              </w:rPr>
            </w:pPr>
            <w:r w:rsidRPr="00FC159C">
              <w:rPr>
                <w:rFonts w:cs="Arial"/>
                <w:sz w:val="22"/>
              </w:rPr>
              <w:t>REDACTED</w:t>
            </w:r>
          </w:p>
        </w:tc>
        <w:tc>
          <w:tcPr>
            <w:tcW w:w="2631" w:type="dxa"/>
            <w:tcBorders>
              <w:top w:val="single" w:sz="4" w:space="0" w:color="auto"/>
              <w:left w:val="single" w:sz="4" w:space="0" w:color="auto"/>
              <w:bottom w:val="single" w:sz="4" w:space="0" w:color="auto"/>
              <w:right w:val="single" w:sz="4" w:space="0" w:color="auto"/>
            </w:tcBorders>
            <w:shd w:val="clear" w:color="auto" w:fill="auto"/>
          </w:tcPr>
          <w:p w14:paraId="14130DFD" w14:textId="11205CAF" w:rsidR="008E0C58" w:rsidRPr="00284376" w:rsidRDefault="008E0C58" w:rsidP="008E0C58">
            <w:pPr>
              <w:spacing w:after="0"/>
              <w:jc w:val="right"/>
              <w:rPr>
                <w:rFonts w:cs="Arial"/>
                <w:sz w:val="22"/>
              </w:rPr>
            </w:pPr>
            <w:r w:rsidRPr="00CB0917">
              <w:rPr>
                <w:rFonts w:cs="Arial"/>
                <w:sz w:val="22"/>
              </w:rPr>
              <w:t>REDACTED</w:t>
            </w:r>
          </w:p>
        </w:tc>
      </w:tr>
      <w:tr w:rsidR="008E0C58" w:rsidRPr="00284376" w14:paraId="36DD7B60" w14:textId="77777777" w:rsidTr="00176DDD">
        <w:trPr>
          <w:trHeight w:val="451"/>
        </w:trPr>
        <w:tc>
          <w:tcPr>
            <w:tcW w:w="3566" w:type="dxa"/>
            <w:tcBorders>
              <w:top w:val="single" w:sz="4" w:space="0" w:color="auto"/>
              <w:left w:val="single" w:sz="4" w:space="0" w:color="auto"/>
              <w:bottom w:val="single" w:sz="4" w:space="0" w:color="auto"/>
              <w:right w:val="single" w:sz="4" w:space="0" w:color="auto"/>
            </w:tcBorders>
            <w:vAlign w:val="center"/>
          </w:tcPr>
          <w:p w14:paraId="07C51558" w14:textId="7BA2B124" w:rsidR="008E0C58" w:rsidRPr="00284376" w:rsidRDefault="008E0C58" w:rsidP="008E0C58">
            <w:pPr>
              <w:spacing w:after="0"/>
              <w:rPr>
                <w:rFonts w:cs="Arial"/>
                <w:sz w:val="22"/>
              </w:rPr>
            </w:pPr>
            <w:r>
              <w:rPr>
                <w:rFonts w:cs="Arial"/>
                <w:color w:val="000000"/>
                <w:sz w:val="22"/>
              </w:rPr>
              <w:t>Commercial Manager TBA, Principle, Deliver(Post Award)</w:t>
            </w:r>
          </w:p>
        </w:tc>
        <w:tc>
          <w:tcPr>
            <w:tcW w:w="1623" w:type="dxa"/>
            <w:tcBorders>
              <w:top w:val="single" w:sz="4" w:space="0" w:color="auto"/>
              <w:left w:val="nil"/>
              <w:bottom w:val="single" w:sz="4" w:space="0" w:color="auto"/>
              <w:right w:val="single" w:sz="4" w:space="0" w:color="auto"/>
            </w:tcBorders>
            <w:shd w:val="clear" w:color="auto" w:fill="auto"/>
          </w:tcPr>
          <w:p w14:paraId="2ED095D4" w14:textId="5887241E" w:rsidR="008E0C58" w:rsidRPr="00284376" w:rsidRDefault="008E0C58" w:rsidP="008E0C58">
            <w:pPr>
              <w:spacing w:after="0"/>
              <w:jc w:val="right"/>
              <w:rPr>
                <w:rFonts w:cs="Arial"/>
                <w:sz w:val="22"/>
              </w:rPr>
            </w:pPr>
            <w:r w:rsidRPr="009B639B">
              <w:rPr>
                <w:rFonts w:cs="Arial"/>
                <w:sz w:val="22"/>
              </w:rPr>
              <w:t>REDACTED</w:t>
            </w:r>
          </w:p>
        </w:tc>
        <w:tc>
          <w:tcPr>
            <w:tcW w:w="1189" w:type="dxa"/>
            <w:tcBorders>
              <w:top w:val="single" w:sz="4" w:space="0" w:color="auto"/>
              <w:left w:val="single" w:sz="4" w:space="0" w:color="auto"/>
              <w:bottom w:val="single" w:sz="4" w:space="0" w:color="auto"/>
              <w:right w:val="single" w:sz="4" w:space="0" w:color="auto"/>
            </w:tcBorders>
            <w:shd w:val="clear" w:color="auto" w:fill="auto"/>
            <w:vAlign w:val="center"/>
          </w:tcPr>
          <w:p w14:paraId="1310BD16" w14:textId="604234A5" w:rsidR="008E0C58" w:rsidRPr="00284376" w:rsidRDefault="008E0C58" w:rsidP="008E0C58">
            <w:pPr>
              <w:spacing w:after="0"/>
              <w:jc w:val="center"/>
              <w:rPr>
                <w:rFonts w:cs="Arial"/>
                <w:sz w:val="22"/>
              </w:rPr>
            </w:pPr>
            <w:r>
              <w:rPr>
                <w:rFonts w:cs="Arial"/>
                <w:color w:val="000000"/>
                <w:sz w:val="22"/>
              </w:rPr>
              <w:t>8.85</w:t>
            </w:r>
          </w:p>
        </w:tc>
        <w:tc>
          <w:tcPr>
            <w:tcW w:w="1623" w:type="dxa"/>
            <w:tcBorders>
              <w:top w:val="single" w:sz="4" w:space="0" w:color="auto"/>
              <w:left w:val="single" w:sz="4" w:space="0" w:color="auto"/>
              <w:bottom w:val="single" w:sz="4" w:space="0" w:color="auto"/>
              <w:right w:val="single" w:sz="4" w:space="0" w:color="auto"/>
            </w:tcBorders>
            <w:shd w:val="clear" w:color="auto" w:fill="auto"/>
          </w:tcPr>
          <w:p w14:paraId="0432AB05" w14:textId="04F7B30A" w:rsidR="008E0C58" w:rsidRPr="00284376" w:rsidRDefault="008E0C58" w:rsidP="008E0C58">
            <w:pPr>
              <w:spacing w:after="0"/>
              <w:jc w:val="right"/>
              <w:rPr>
                <w:rFonts w:cs="Arial"/>
                <w:sz w:val="22"/>
              </w:rPr>
            </w:pPr>
            <w:r w:rsidRPr="00FC159C">
              <w:rPr>
                <w:rFonts w:cs="Arial"/>
                <w:sz w:val="22"/>
              </w:rPr>
              <w:t>REDACTED</w:t>
            </w:r>
          </w:p>
        </w:tc>
        <w:tc>
          <w:tcPr>
            <w:tcW w:w="2631" w:type="dxa"/>
            <w:tcBorders>
              <w:top w:val="single" w:sz="4" w:space="0" w:color="auto"/>
              <w:left w:val="single" w:sz="4" w:space="0" w:color="auto"/>
              <w:bottom w:val="single" w:sz="4" w:space="0" w:color="auto"/>
              <w:right w:val="single" w:sz="4" w:space="0" w:color="auto"/>
            </w:tcBorders>
            <w:shd w:val="clear" w:color="auto" w:fill="auto"/>
          </w:tcPr>
          <w:p w14:paraId="26D790DF" w14:textId="3BD18115" w:rsidR="008E0C58" w:rsidRPr="00284376" w:rsidRDefault="008E0C58" w:rsidP="008E0C58">
            <w:pPr>
              <w:spacing w:after="0"/>
              <w:jc w:val="right"/>
              <w:rPr>
                <w:rFonts w:cs="Arial"/>
                <w:sz w:val="22"/>
              </w:rPr>
            </w:pPr>
            <w:r w:rsidRPr="00CB0917">
              <w:rPr>
                <w:rFonts w:cs="Arial"/>
                <w:sz w:val="22"/>
              </w:rPr>
              <w:t>REDACTED</w:t>
            </w:r>
          </w:p>
        </w:tc>
      </w:tr>
      <w:tr w:rsidR="008E0C58" w:rsidRPr="00284376" w14:paraId="261A7D05" w14:textId="77777777" w:rsidTr="00176DDD">
        <w:trPr>
          <w:trHeight w:val="392"/>
        </w:trPr>
        <w:tc>
          <w:tcPr>
            <w:tcW w:w="3566" w:type="dxa"/>
            <w:tcBorders>
              <w:top w:val="single" w:sz="4" w:space="0" w:color="auto"/>
              <w:left w:val="single" w:sz="4" w:space="0" w:color="auto"/>
              <w:bottom w:val="single" w:sz="4" w:space="0" w:color="auto"/>
              <w:right w:val="single" w:sz="4" w:space="0" w:color="auto"/>
            </w:tcBorders>
            <w:vAlign w:val="center"/>
          </w:tcPr>
          <w:p w14:paraId="69D2ECD6" w14:textId="772395C5" w:rsidR="008E0C58" w:rsidRPr="00284376" w:rsidRDefault="00996498" w:rsidP="008E0C58">
            <w:pPr>
              <w:spacing w:after="0"/>
              <w:rPr>
                <w:rFonts w:cs="Arial"/>
                <w:sz w:val="22"/>
              </w:rPr>
            </w:pPr>
            <w:r>
              <w:rPr>
                <w:rFonts w:cs="Arial"/>
                <w:color w:val="000000"/>
                <w:sz w:val="22"/>
              </w:rPr>
              <w:t>REDACTED</w:t>
            </w:r>
            <w:r w:rsidR="008E0C58">
              <w:rPr>
                <w:rFonts w:cs="Arial"/>
                <w:color w:val="000000"/>
                <w:sz w:val="22"/>
              </w:rPr>
              <w:t>, Project Manager, Shape &amp; Source (Pre-Award)</w:t>
            </w:r>
          </w:p>
        </w:tc>
        <w:tc>
          <w:tcPr>
            <w:tcW w:w="1623" w:type="dxa"/>
            <w:tcBorders>
              <w:top w:val="single" w:sz="4" w:space="0" w:color="auto"/>
              <w:left w:val="nil"/>
              <w:bottom w:val="single" w:sz="4" w:space="0" w:color="auto"/>
              <w:right w:val="single" w:sz="4" w:space="0" w:color="auto"/>
            </w:tcBorders>
            <w:shd w:val="clear" w:color="auto" w:fill="auto"/>
          </w:tcPr>
          <w:p w14:paraId="5BD4BB36" w14:textId="27D0995A" w:rsidR="008E0C58" w:rsidRPr="00284376" w:rsidRDefault="008E0C58" w:rsidP="008E0C58">
            <w:pPr>
              <w:spacing w:after="0"/>
              <w:jc w:val="right"/>
              <w:rPr>
                <w:rFonts w:cs="Arial"/>
                <w:sz w:val="22"/>
              </w:rPr>
            </w:pPr>
            <w:r w:rsidRPr="009B639B">
              <w:rPr>
                <w:rFonts w:cs="Arial"/>
                <w:sz w:val="22"/>
              </w:rPr>
              <w:t>REDACTED</w:t>
            </w:r>
          </w:p>
        </w:tc>
        <w:tc>
          <w:tcPr>
            <w:tcW w:w="1189" w:type="dxa"/>
            <w:tcBorders>
              <w:top w:val="single" w:sz="4" w:space="0" w:color="auto"/>
              <w:left w:val="single" w:sz="4" w:space="0" w:color="auto"/>
              <w:bottom w:val="single" w:sz="4" w:space="0" w:color="auto"/>
              <w:right w:val="single" w:sz="4" w:space="0" w:color="auto"/>
            </w:tcBorders>
            <w:shd w:val="clear" w:color="auto" w:fill="auto"/>
            <w:vAlign w:val="center"/>
          </w:tcPr>
          <w:p w14:paraId="0B1EEEEC" w14:textId="3F2AE325" w:rsidR="008E0C58" w:rsidRPr="00284376" w:rsidRDefault="008E0C58" w:rsidP="008E0C58">
            <w:pPr>
              <w:spacing w:after="0"/>
              <w:jc w:val="center"/>
              <w:rPr>
                <w:rFonts w:cs="Arial"/>
                <w:sz w:val="22"/>
              </w:rPr>
            </w:pPr>
            <w:r>
              <w:rPr>
                <w:rFonts w:cs="Arial"/>
                <w:color w:val="000000"/>
                <w:sz w:val="22"/>
              </w:rPr>
              <w:t>2.7</w:t>
            </w:r>
          </w:p>
        </w:tc>
        <w:tc>
          <w:tcPr>
            <w:tcW w:w="1623" w:type="dxa"/>
            <w:tcBorders>
              <w:top w:val="single" w:sz="4" w:space="0" w:color="auto"/>
              <w:left w:val="single" w:sz="4" w:space="0" w:color="auto"/>
              <w:bottom w:val="single" w:sz="4" w:space="0" w:color="auto"/>
              <w:right w:val="single" w:sz="4" w:space="0" w:color="auto"/>
            </w:tcBorders>
            <w:shd w:val="clear" w:color="auto" w:fill="auto"/>
          </w:tcPr>
          <w:p w14:paraId="3CC08137" w14:textId="5E7C49B0" w:rsidR="008E0C58" w:rsidRPr="00284376" w:rsidRDefault="008E0C58" w:rsidP="008E0C58">
            <w:pPr>
              <w:spacing w:after="0"/>
              <w:jc w:val="right"/>
              <w:rPr>
                <w:rFonts w:cs="Arial"/>
                <w:sz w:val="22"/>
              </w:rPr>
            </w:pPr>
            <w:r w:rsidRPr="00FC159C">
              <w:rPr>
                <w:rFonts w:cs="Arial"/>
                <w:sz w:val="22"/>
              </w:rPr>
              <w:t>REDACTED</w:t>
            </w:r>
          </w:p>
        </w:tc>
        <w:tc>
          <w:tcPr>
            <w:tcW w:w="2631" w:type="dxa"/>
            <w:tcBorders>
              <w:top w:val="single" w:sz="4" w:space="0" w:color="auto"/>
              <w:left w:val="single" w:sz="4" w:space="0" w:color="auto"/>
              <w:bottom w:val="single" w:sz="4" w:space="0" w:color="auto"/>
              <w:right w:val="single" w:sz="4" w:space="0" w:color="auto"/>
            </w:tcBorders>
            <w:shd w:val="clear" w:color="auto" w:fill="auto"/>
          </w:tcPr>
          <w:p w14:paraId="4029FEA3" w14:textId="315306FA" w:rsidR="008E0C58" w:rsidRPr="00284376" w:rsidRDefault="008E0C58" w:rsidP="008E0C58">
            <w:pPr>
              <w:spacing w:after="0"/>
              <w:jc w:val="right"/>
              <w:rPr>
                <w:rFonts w:cs="Arial"/>
                <w:sz w:val="22"/>
              </w:rPr>
            </w:pPr>
            <w:r w:rsidRPr="00CB0917">
              <w:rPr>
                <w:rFonts w:cs="Arial"/>
                <w:sz w:val="22"/>
              </w:rPr>
              <w:t>REDACTED</w:t>
            </w:r>
          </w:p>
        </w:tc>
      </w:tr>
      <w:tr w:rsidR="008E0C58" w:rsidRPr="00284376" w14:paraId="03F66D6F" w14:textId="77777777" w:rsidTr="00374120">
        <w:trPr>
          <w:trHeight w:val="473"/>
        </w:trPr>
        <w:tc>
          <w:tcPr>
            <w:tcW w:w="3566" w:type="dxa"/>
            <w:tcBorders>
              <w:top w:val="single" w:sz="4" w:space="0" w:color="auto"/>
              <w:left w:val="single" w:sz="4" w:space="0" w:color="auto"/>
              <w:bottom w:val="single" w:sz="4" w:space="0" w:color="auto"/>
              <w:right w:val="single" w:sz="4" w:space="0" w:color="auto"/>
            </w:tcBorders>
            <w:vAlign w:val="center"/>
          </w:tcPr>
          <w:p w14:paraId="613AFF6F" w14:textId="193E0AAC" w:rsidR="008E0C58" w:rsidRPr="00284376" w:rsidRDefault="00996498" w:rsidP="008E0C58">
            <w:pPr>
              <w:spacing w:after="0"/>
              <w:rPr>
                <w:rFonts w:cs="Arial"/>
                <w:sz w:val="22"/>
              </w:rPr>
            </w:pPr>
            <w:r>
              <w:rPr>
                <w:rFonts w:cs="Arial"/>
                <w:color w:val="000000"/>
                <w:sz w:val="22"/>
              </w:rPr>
              <w:lastRenderedPageBreak/>
              <w:t>REDACTED</w:t>
            </w:r>
            <w:r w:rsidR="008E0C58">
              <w:rPr>
                <w:rFonts w:cs="Arial"/>
                <w:color w:val="000000"/>
                <w:sz w:val="22"/>
              </w:rPr>
              <w:t xml:space="preserve">, Project </w:t>
            </w:r>
            <w:proofErr w:type="gramStart"/>
            <w:r w:rsidR="008E0C58">
              <w:rPr>
                <w:rFonts w:cs="Arial"/>
                <w:color w:val="000000"/>
                <w:sz w:val="22"/>
              </w:rPr>
              <w:t>Manager,  Deliver</w:t>
            </w:r>
            <w:proofErr w:type="gramEnd"/>
            <w:r w:rsidR="008E0C58">
              <w:rPr>
                <w:rFonts w:cs="Arial"/>
                <w:color w:val="000000"/>
                <w:sz w:val="22"/>
              </w:rPr>
              <w:t>(Post Award)</w:t>
            </w:r>
          </w:p>
        </w:tc>
        <w:tc>
          <w:tcPr>
            <w:tcW w:w="1623" w:type="dxa"/>
            <w:tcBorders>
              <w:top w:val="single" w:sz="4" w:space="0" w:color="auto"/>
              <w:left w:val="nil"/>
              <w:bottom w:val="single" w:sz="4" w:space="0" w:color="auto"/>
              <w:right w:val="single" w:sz="4" w:space="0" w:color="auto"/>
            </w:tcBorders>
            <w:shd w:val="clear" w:color="auto" w:fill="auto"/>
          </w:tcPr>
          <w:p w14:paraId="2F661E44" w14:textId="5E2C8BDF" w:rsidR="008E0C58" w:rsidRPr="00284376" w:rsidRDefault="008E0C58" w:rsidP="008E0C58">
            <w:pPr>
              <w:spacing w:after="0"/>
              <w:jc w:val="right"/>
              <w:rPr>
                <w:rFonts w:cs="Arial"/>
                <w:sz w:val="22"/>
              </w:rPr>
            </w:pPr>
            <w:r w:rsidRPr="00DF2EAB">
              <w:rPr>
                <w:rFonts w:cs="Arial"/>
                <w:sz w:val="22"/>
              </w:rPr>
              <w:t>REDACTED</w:t>
            </w:r>
          </w:p>
        </w:tc>
        <w:tc>
          <w:tcPr>
            <w:tcW w:w="1189" w:type="dxa"/>
            <w:tcBorders>
              <w:top w:val="single" w:sz="4" w:space="0" w:color="auto"/>
              <w:left w:val="single" w:sz="4" w:space="0" w:color="auto"/>
              <w:bottom w:val="single" w:sz="4" w:space="0" w:color="auto"/>
              <w:right w:val="single" w:sz="4" w:space="0" w:color="auto"/>
            </w:tcBorders>
            <w:shd w:val="clear" w:color="auto" w:fill="auto"/>
            <w:vAlign w:val="center"/>
          </w:tcPr>
          <w:p w14:paraId="7BA3E17A" w14:textId="4B39DB02" w:rsidR="008E0C58" w:rsidRPr="00284376" w:rsidRDefault="008E0C58" w:rsidP="008E0C58">
            <w:pPr>
              <w:spacing w:after="0"/>
              <w:jc w:val="center"/>
              <w:rPr>
                <w:rFonts w:cs="Arial"/>
                <w:sz w:val="22"/>
              </w:rPr>
            </w:pPr>
            <w:r>
              <w:rPr>
                <w:rFonts w:cs="Arial"/>
                <w:color w:val="000000"/>
                <w:sz w:val="22"/>
              </w:rPr>
              <w:t>5.9</w:t>
            </w:r>
          </w:p>
        </w:tc>
        <w:tc>
          <w:tcPr>
            <w:tcW w:w="1623" w:type="dxa"/>
            <w:tcBorders>
              <w:top w:val="single" w:sz="4" w:space="0" w:color="auto"/>
              <w:left w:val="single" w:sz="4" w:space="0" w:color="auto"/>
              <w:bottom w:val="single" w:sz="4" w:space="0" w:color="auto"/>
              <w:right w:val="single" w:sz="4" w:space="0" w:color="auto"/>
            </w:tcBorders>
            <w:shd w:val="clear" w:color="auto" w:fill="auto"/>
          </w:tcPr>
          <w:p w14:paraId="590E1029" w14:textId="3518943E" w:rsidR="008E0C58" w:rsidRPr="00284376" w:rsidRDefault="008E0C58" w:rsidP="008E0C58">
            <w:pPr>
              <w:spacing w:after="0"/>
              <w:jc w:val="right"/>
              <w:rPr>
                <w:rFonts w:cs="Arial"/>
                <w:sz w:val="22"/>
              </w:rPr>
            </w:pPr>
            <w:r w:rsidRPr="0047427C">
              <w:rPr>
                <w:rFonts w:cs="Arial"/>
                <w:sz w:val="22"/>
              </w:rPr>
              <w:t>REDACTED</w:t>
            </w:r>
          </w:p>
        </w:tc>
        <w:tc>
          <w:tcPr>
            <w:tcW w:w="2631" w:type="dxa"/>
            <w:tcBorders>
              <w:top w:val="single" w:sz="4" w:space="0" w:color="auto"/>
              <w:left w:val="single" w:sz="4" w:space="0" w:color="auto"/>
              <w:bottom w:val="single" w:sz="4" w:space="0" w:color="auto"/>
              <w:right w:val="single" w:sz="4" w:space="0" w:color="auto"/>
            </w:tcBorders>
            <w:shd w:val="clear" w:color="auto" w:fill="auto"/>
          </w:tcPr>
          <w:p w14:paraId="0B8EE511" w14:textId="10D6BCDF" w:rsidR="008E0C58" w:rsidRPr="00284376" w:rsidRDefault="008E0C58" w:rsidP="008E0C58">
            <w:pPr>
              <w:spacing w:after="0"/>
              <w:jc w:val="right"/>
              <w:rPr>
                <w:rFonts w:cs="Arial"/>
                <w:sz w:val="22"/>
              </w:rPr>
            </w:pPr>
            <w:r w:rsidRPr="003A2FFB">
              <w:rPr>
                <w:rFonts w:cs="Arial"/>
                <w:sz w:val="22"/>
              </w:rPr>
              <w:t>REDACTED</w:t>
            </w:r>
          </w:p>
        </w:tc>
      </w:tr>
      <w:tr w:rsidR="008E0C58" w:rsidRPr="00284376" w14:paraId="38B271FD" w14:textId="77777777" w:rsidTr="00374120">
        <w:trPr>
          <w:trHeight w:val="760"/>
        </w:trPr>
        <w:tc>
          <w:tcPr>
            <w:tcW w:w="3566" w:type="dxa"/>
            <w:tcBorders>
              <w:top w:val="single" w:sz="4" w:space="0" w:color="auto"/>
              <w:left w:val="single" w:sz="4" w:space="0" w:color="auto"/>
              <w:bottom w:val="single" w:sz="4" w:space="0" w:color="auto"/>
              <w:right w:val="single" w:sz="4" w:space="0" w:color="auto"/>
            </w:tcBorders>
            <w:vAlign w:val="center"/>
          </w:tcPr>
          <w:p w14:paraId="1FD0EDE7" w14:textId="0E8B5917" w:rsidR="008E0C58" w:rsidRPr="00284376" w:rsidRDefault="00996498" w:rsidP="008E0C58">
            <w:pPr>
              <w:spacing w:after="0"/>
              <w:rPr>
                <w:rFonts w:cs="Arial"/>
                <w:sz w:val="22"/>
              </w:rPr>
            </w:pPr>
            <w:r>
              <w:rPr>
                <w:rFonts w:cs="Arial"/>
                <w:color w:val="000000"/>
                <w:sz w:val="22"/>
              </w:rPr>
              <w:t>REDACTED</w:t>
            </w:r>
            <w:r w:rsidR="008E0C58">
              <w:rPr>
                <w:rFonts w:cs="Arial"/>
                <w:color w:val="000000"/>
                <w:sz w:val="22"/>
              </w:rPr>
              <w:t>, Assistant Project Manager, Shape &amp; Source (Pre-Award)</w:t>
            </w:r>
          </w:p>
        </w:tc>
        <w:tc>
          <w:tcPr>
            <w:tcW w:w="1623" w:type="dxa"/>
            <w:tcBorders>
              <w:top w:val="single" w:sz="4" w:space="0" w:color="auto"/>
              <w:left w:val="nil"/>
              <w:bottom w:val="single" w:sz="4" w:space="0" w:color="auto"/>
              <w:right w:val="single" w:sz="4" w:space="0" w:color="auto"/>
            </w:tcBorders>
            <w:shd w:val="clear" w:color="auto" w:fill="auto"/>
          </w:tcPr>
          <w:p w14:paraId="2D4381B3" w14:textId="65D10425" w:rsidR="008E0C58" w:rsidRPr="00284376" w:rsidRDefault="008E0C58" w:rsidP="008E0C58">
            <w:pPr>
              <w:spacing w:after="0"/>
              <w:jc w:val="right"/>
              <w:rPr>
                <w:rFonts w:cs="Arial"/>
                <w:sz w:val="22"/>
              </w:rPr>
            </w:pPr>
            <w:r w:rsidRPr="00DF2EAB">
              <w:rPr>
                <w:rFonts w:cs="Arial"/>
                <w:sz w:val="22"/>
              </w:rPr>
              <w:t>REDACTED</w:t>
            </w:r>
          </w:p>
        </w:tc>
        <w:tc>
          <w:tcPr>
            <w:tcW w:w="1189" w:type="dxa"/>
            <w:tcBorders>
              <w:top w:val="single" w:sz="4" w:space="0" w:color="auto"/>
              <w:left w:val="single" w:sz="4" w:space="0" w:color="auto"/>
              <w:bottom w:val="single" w:sz="4" w:space="0" w:color="auto"/>
              <w:right w:val="single" w:sz="4" w:space="0" w:color="auto"/>
            </w:tcBorders>
            <w:shd w:val="clear" w:color="auto" w:fill="auto"/>
            <w:vAlign w:val="center"/>
          </w:tcPr>
          <w:p w14:paraId="11D36E25" w14:textId="396BB011" w:rsidR="008E0C58" w:rsidRPr="00284376" w:rsidRDefault="008E0C58" w:rsidP="008E0C58">
            <w:pPr>
              <w:spacing w:after="0"/>
              <w:jc w:val="center"/>
              <w:rPr>
                <w:rFonts w:cs="Arial"/>
                <w:sz w:val="22"/>
              </w:rPr>
            </w:pPr>
            <w:r>
              <w:rPr>
                <w:rFonts w:cs="Arial"/>
                <w:color w:val="000000"/>
                <w:sz w:val="22"/>
              </w:rPr>
              <w:t>1.78</w:t>
            </w:r>
          </w:p>
        </w:tc>
        <w:tc>
          <w:tcPr>
            <w:tcW w:w="1623" w:type="dxa"/>
            <w:tcBorders>
              <w:top w:val="single" w:sz="4" w:space="0" w:color="auto"/>
              <w:left w:val="single" w:sz="4" w:space="0" w:color="auto"/>
              <w:bottom w:val="single" w:sz="4" w:space="0" w:color="auto"/>
              <w:right w:val="single" w:sz="4" w:space="0" w:color="auto"/>
            </w:tcBorders>
            <w:shd w:val="clear" w:color="auto" w:fill="auto"/>
          </w:tcPr>
          <w:p w14:paraId="77354B2B" w14:textId="78E0B990" w:rsidR="008E0C58" w:rsidRPr="00284376" w:rsidRDefault="008E0C58" w:rsidP="008E0C58">
            <w:pPr>
              <w:spacing w:after="0"/>
              <w:jc w:val="right"/>
              <w:rPr>
                <w:rFonts w:cs="Arial"/>
                <w:sz w:val="22"/>
              </w:rPr>
            </w:pPr>
            <w:r w:rsidRPr="0047427C">
              <w:rPr>
                <w:rFonts w:cs="Arial"/>
                <w:sz w:val="22"/>
              </w:rPr>
              <w:t>REDACTED</w:t>
            </w:r>
          </w:p>
        </w:tc>
        <w:tc>
          <w:tcPr>
            <w:tcW w:w="2631" w:type="dxa"/>
            <w:tcBorders>
              <w:top w:val="single" w:sz="4" w:space="0" w:color="auto"/>
              <w:left w:val="single" w:sz="4" w:space="0" w:color="auto"/>
              <w:bottom w:val="single" w:sz="4" w:space="0" w:color="auto"/>
              <w:right w:val="single" w:sz="4" w:space="0" w:color="auto"/>
            </w:tcBorders>
            <w:shd w:val="clear" w:color="auto" w:fill="auto"/>
          </w:tcPr>
          <w:p w14:paraId="5291A6A2" w14:textId="5858537A" w:rsidR="008E0C58" w:rsidRPr="00284376" w:rsidRDefault="008E0C58" w:rsidP="008E0C58">
            <w:pPr>
              <w:spacing w:after="0"/>
              <w:jc w:val="right"/>
              <w:rPr>
                <w:rFonts w:cs="Arial"/>
                <w:sz w:val="22"/>
              </w:rPr>
            </w:pPr>
            <w:r w:rsidRPr="003A2FFB">
              <w:rPr>
                <w:rFonts w:cs="Arial"/>
                <w:sz w:val="22"/>
              </w:rPr>
              <w:t>REDACTED</w:t>
            </w:r>
          </w:p>
        </w:tc>
      </w:tr>
      <w:tr w:rsidR="008E0C58" w:rsidRPr="00284376" w14:paraId="64B88E32" w14:textId="77777777" w:rsidTr="00374120">
        <w:trPr>
          <w:trHeight w:val="212"/>
        </w:trPr>
        <w:tc>
          <w:tcPr>
            <w:tcW w:w="3566" w:type="dxa"/>
            <w:tcBorders>
              <w:top w:val="single" w:sz="4" w:space="0" w:color="auto"/>
              <w:left w:val="single" w:sz="4" w:space="0" w:color="auto"/>
              <w:bottom w:val="single" w:sz="4" w:space="0" w:color="auto"/>
              <w:right w:val="single" w:sz="4" w:space="0" w:color="auto"/>
            </w:tcBorders>
            <w:vAlign w:val="center"/>
          </w:tcPr>
          <w:p w14:paraId="30CBC849" w14:textId="1090AFC9" w:rsidR="008E0C58" w:rsidRPr="00284376" w:rsidRDefault="00996498" w:rsidP="008E0C58">
            <w:pPr>
              <w:spacing w:after="0"/>
              <w:rPr>
                <w:rFonts w:cs="Arial"/>
                <w:sz w:val="22"/>
              </w:rPr>
            </w:pPr>
            <w:r>
              <w:rPr>
                <w:rFonts w:cs="Arial"/>
                <w:color w:val="000000"/>
                <w:sz w:val="22"/>
              </w:rPr>
              <w:t>REDACTED</w:t>
            </w:r>
            <w:r w:rsidR="008E0C58">
              <w:rPr>
                <w:rFonts w:cs="Arial"/>
                <w:color w:val="000000"/>
                <w:sz w:val="22"/>
              </w:rPr>
              <w:t xml:space="preserve">, Assistant Project Manager, </w:t>
            </w:r>
            <w:proofErr w:type="gramStart"/>
            <w:r w:rsidR="008E0C58">
              <w:rPr>
                <w:rFonts w:cs="Arial"/>
                <w:color w:val="000000"/>
                <w:sz w:val="22"/>
              </w:rPr>
              <w:t>Deliver(</w:t>
            </w:r>
            <w:proofErr w:type="gramEnd"/>
            <w:r w:rsidR="008E0C58">
              <w:rPr>
                <w:rFonts w:cs="Arial"/>
                <w:color w:val="000000"/>
                <w:sz w:val="22"/>
              </w:rPr>
              <w:t>Post Award)</w:t>
            </w:r>
          </w:p>
        </w:tc>
        <w:tc>
          <w:tcPr>
            <w:tcW w:w="1623" w:type="dxa"/>
            <w:tcBorders>
              <w:top w:val="single" w:sz="4" w:space="0" w:color="auto"/>
              <w:left w:val="nil"/>
              <w:bottom w:val="single" w:sz="4" w:space="0" w:color="auto"/>
              <w:right w:val="single" w:sz="4" w:space="0" w:color="auto"/>
            </w:tcBorders>
            <w:shd w:val="clear" w:color="auto" w:fill="auto"/>
          </w:tcPr>
          <w:p w14:paraId="14CF560A" w14:textId="6AD9D98C" w:rsidR="008E0C58" w:rsidRPr="00284376" w:rsidRDefault="008E0C58" w:rsidP="008E0C58">
            <w:pPr>
              <w:spacing w:after="0"/>
              <w:jc w:val="right"/>
              <w:rPr>
                <w:rFonts w:cs="Arial"/>
                <w:sz w:val="22"/>
              </w:rPr>
            </w:pPr>
            <w:r w:rsidRPr="00DF2EAB">
              <w:rPr>
                <w:rFonts w:cs="Arial"/>
                <w:sz w:val="22"/>
              </w:rPr>
              <w:t>REDACTED</w:t>
            </w:r>
          </w:p>
        </w:tc>
        <w:tc>
          <w:tcPr>
            <w:tcW w:w="1189" w:type="dxa"/>
            <w:tcBorders>
              <w:top w:val="single" w:sz="4" w:space="0" w:color="auto"/>
              <w:left w:val="single" w:sz="4" w:space="0" w:color="auto"/>
              <w:bottom w:val="single" w:sz="4" w:space="0" w:color="auto"/>
              <w:right w:val="single" w:sz="4" w:space="0" w:color="auto"/>
            </w:tcBorders>
            <w:shd w:val="clear" w:color="auto" w:fill="auto"/>
            <w:vAlign w:val="center"/>
          </w:tcPr>
          <w:p w14:paraId="712475FA" w14:textId="4E3BBDF5" w:rsidR="008E0C58" w:rsidRPr="00284376" w:rsidRDefault="008E0C58" w:rsidP="008E0C58">
            <w:pPr>
              <w:spacing w:after="0"/>
              <w:jc w:val="center"/>
              <w:rPr>
                <w:rFonts w:cs="Arial"/>
                <w:sz w:val="22"/>
              </w:rPr>
            </w:pPr>
            <w:r>
              <w:rPr>
                <w:rFonts w:cs="Arial"/>
                <w:color w:val="000000"/>
                <w:sz w:val="22"/>
              </w:rPr>
              <w:t>15.9</w:t>
            </w:r>
          </w:p>
        </w:tc>
        <w:tc>
          <w:tcPr>
            <w:tcW w:w="1623" w:type="dxa"/>
            <w:tcBorders>
              <w:top w:val="single" w:sz="4" w:space="0" w:color="auto"/>
              <w:left w:val="single" w:sz="4" w:space="0" w:color="auto"/>
              <w:bottom w:val="single" w:sz="4" w:space="0" w:color="auto"/>
              <w:right w:val="single" w:sz="4" w:space="0" w:color="auto"/>
            </w:tcBorders>
            <w:shd w:val="clear" w:color="auto" w:fill="auto"/>
          </w:tcPr>
          <w:p w14:paraId="1ECEE871" w14:textId="7063E20F" w:rsidR="008E0C58" w:rsidRPr="00284376" w:rsidRDefault="008E0C58" w:rsidP="008E0C58">
            <w:pPr>
              <w:spacing w:after="0"/>
              <w:jc w:val="right"/>
              <w:rPr>
                <w:rFonts w:cs="Arial"/>
                <w:sz w:val="22"/>
              </w:rPr>
            </w:pPr>
            <w:r w:rsidRPr="0047427C">
              <w:rPr>
                <w:rFonts w:cs="Arial"/>
                <w:sz w:val="22"/>
              </w:rPr>
              <w:t>REDACTED</w:t>
            </w:r>
          </w:p>
        </w:tc>
        <w:tc>
          <w:tcPr>
            <w:tcW w:w="2631" w:type="dxa"/>
            <w:tcBorders>
              <w:top w:val="single" w:sz="4" w:space="0" w:color="auto"/>
              <w:left w:val="single" w:sz="4" w:space="0" w:color="auto"/>
              <w:bottom w:val="single" w:sz="4" w:space="0" w:color="auto"/>
              <w:right w:val="single" w:sz="4" w:space="0" w:color="auto"/>
            </w:tcBorders>
            <w:shd w:val="clear" w:color="auto" w:fill="auto"/>
          </w:tcPr>
          <w:p w14:paraId="02B7EAD5" w14:textId="17BD5126" w:rsidR="008E0C58" w:rsidRPr="00284376" w:rsidRDefault="008E0C58" w:rsidP="008E0C58">
            <w:pPr>
              <w:spacing w:after="0"/>
              <w:jc w:val="right"/>
              <w:rPr>
                <w:rFonts w:cs="Arial"/>
                <w:sz w:val="22"/>
              </w:rPr>
            </w:pPr>
            <w:r w:rsidRPr="003A2FFB">
              <w:rPr>
                <w:rFonts w:cs="Arial"/>
                <w:sz w:val="22"/>
              </w:rPr>
              <w:t>REDACTED</w:t>
            </w:r>
          </w:p>
        </w:tc>
      </w:tr>
      <w:tr w:rsidR="008E0C58" w:rsidRPr="00284376" w14:paraId="56070D74" w14:textId="77777777" w:rsidTr="00374120">
        <w:trPr>
          <w:trHeight w:val="293"/>
        </w:trPr>
        <w:tc>
          <w:tcPr>
            <w:tcW w:w="3566" w:type="dxa"/>
            <w:tcBorders>
              <w:top w:val="single" w:sz="4" w:space="0" w:color="auto"/>
              <w:left w:val="single" w:sz="4" w:space="0" w:color="auto"/>
              <w:bottom w:val="single" w:sz="4" w:space="0" w:color="auto"/>
              <w:right w:val="single" w:sz="4" w:space="0" w:color="auto"/>
            </w:tcBorders>
            <w:vAlign w:val="center"/>
          </w:tcPr>
          <w:p w14:paraId="17340370" w14:textId="53F7F9B9" w:rsidR="008E0C58" w:rsidRPr="00284376" w:rsidRDefault="00996498" w:rsidP="008E0C58">
            <w:pPr>
              <w:spacing w:after="0"/>
              <w:rPr>
                <w:rFonts w:cs="Arial"/>
                <w:sz w:val="22"/>
              </w:rPr>
            </w:pPr>
            <w:r>
              <w:rPr>
                <w:rFonts w:cs="Arial"/>
                <w:color w:val="000000"/>
                <w:sz w:val="22"/>
              </w:rPr>
              <w:t>REDACTED</w:t>
            </w:r>
            <w:r w:rsidR="008E0C58">
              <w:rPr>
                <w:rFonts w:cs="Arial"/>
                <w:color w:val="000000"/>
                <w:sz w:val="22"/>
              </w:rPr>
              <w:t>, Senior, Shape &amp; Source (Pre-Award)</w:t>
            </w:r>
          </w:p>
        </w:tc>
        <w:tc>
          <w:tcPr>
            <w:tcW w:w="1623" w:type="dxa"/>
            <w:tcBorders>
              <w:top w:val="single" w:sz="4" w:space="0" w:color="auto"/>
              <w:left w:val="nil"/>
              <w:bottom w:val="single" w:sz="4" w:space="0" w:color="auto"/>
              <w:right w:val="single" w:sz="4" w:space="0" w:color="auto"/>
            </w:tcBorders>
            <w:shd w:val="clear" w:color="auto" w:fill="auto"/>
          </w:tcPr>
          <w:p w14:paraId="4174A00D" w14:textId="20EA1E95" w:rsidR="008E0C58" w:rsidRPr="00284376" w:rsidRDefault="008E0C58" w:rsidP="008E0C58">
            <w:pPr>
              <w:spacing w:after="0"/>
              <w:jc w:val="right"/>
              <w:rPr>
                <w:rFonts w:cs="Arial"/>
                <w:sz w:val="22"/>
              </w:rPr>
            </w:pPr>
            <w:r w:rsidRPr="00DF2EAB">
              <w:rPr>
                <w:rFonts w:cs="Arial"/>
                <w:sz w:val="22"/>
              </w:rPr>
              <w:t>REDACTED</w:t>
            </w:r>
          </w:p>
        </w:tc>
        <w:tc>
          <w:tcPr>
            <w:tcW w:w="1189" w:type="dxa"/>
            <w:tcBorders>
              <w:top w:val="single" w:sz="4" w:space="0" w:color="auto"/>
              <w:left w:val="single" w:sz="4" w:space="0" w:color="auto"/>
              <w:bottom w:val="single" w:sz="4" w:space="0" w:color="auto"/>
              <w:right w:val="single" w:sz="4" w:space="0" w:color="auto"/>
            </w:tcBorders>
            <w:shd w:val="clear" w:color="auto" w:fill="auto"/>
            <w:vAlign w:val="center"/>
          </w:tcPr>
          <w:p w14:paraId="322CEDB0" w14:textId="59026C7C" w:rsidR="008E0C58" w:rsidRPr="00284376" w:rsidRDefault="008E0C58" w:rsidP="008E0C58">
            <w:pPr>
              <w:spacing w:after="0"/>
              <w:jc w:val="center"/>
              <w:rPr>
                <w:rFonts w:cs="Arial"/>
                <w:sz w:val="22"/>
              </w:rPr>
            </w:pPr>
            <w:r>
              <w:rPr>
                <w:rFonts w:cs="Arial"/>
                <w:color w:val="000000"/>
                <w:sz w:val="22"/>
              </w:rPr>
              <w:t>0.8</w:t>
            </w:r>
          </w:p>
        </w:tc>
        <w:tc>
          <w:tcPr>
            <w:tcW w:w="1623" w:type="dxa"/>
            <w:tcBorders>
              <w:top w:val="single" w:sz="4" w:space="0" w:color="auto"/>
              <w:left w:val="single" w:sz="4" w:space="0" w:color="auto"/>
              <w:bottom w:val="single" w:sz="4" w:space="0" w:color="auto"/>
              <w:right w:val="single" w:sz="4" w:space="0" w:color="auto"/>
            </w:tcBorders>
            <w:shd w:val="clear" w:color="auto" w:fill="auto"/>
          </w:tcPr>
          <w:p w14:paraId="00A7400C" w14:textId="4D198FCC" w:rsidR="008E0C58" w:rsidRPr="00284376" w:rsidRDefault="008E0C58" w:rsidP="008E0C58">
            <w:pPr>
              <w:spacing w:after="0"/>
              <w:jc w:val="right"/>
              <w:rPr>
                <w:rFonts w:cs="Arial"/>
                <w:sz w:val="22"/>
              </w:rPr>
            </w:pPr>
            <w:r w:rsidRPr="0047427C">
              <w:rPr>
                <w:rFonts w:cs="Arial"/>
                <w:sz w:val="22"/>
              </w:rPr>
              <w:t>REDACTED</w:t>
            </w:r>
          </w:p>
        </w:tc>
        <w:tc>
          <w:tcPr>
            <w:tcW w:w="2631" w:type="dxa"/>
            <w:tcBorders>
              <w:top w:val="single" w:sz="4" w:space="0" w:color="auto"/>
              <w:left w:val="single" w:sz="4" w:space="0" w:color="auto"/>
              <w:bottom w:val="single" w:sz="4" w:space="0" w:color="auto"/>
              <w:right w:val="single" w:sz="4" w:space="0" w:color="auto"/>
            </w:tcBorders>
            <w:shd w:val="clear" w:color="auto" w:fill="auto"/>
          </w:tcPr>
          <w:p w14:paraId="2B50CE4C" w14:textId="078B73E9" w:rsidR="008E0C58" w:rsidRPr="00284376" w:rsidRDefault="008E0C58" w:rsidP="008E0C58">
            <w:pPr>
              <w:spacing w:after="0"/>
              <w:jc w:val="right"/>
              <w:rPr>
                <w:rFonts w:cs="Arial"/>
                <w:sz w:val="22"/>
              </w:rPr>
            </w:pPr>
            <w:r w:rsidRPr="003A2FFB">
              <w:rPr>
                <w:rFonts w:cs="Arial"/>
                <w:sz w:val="22"/>
              </w:rPr>
              <w:t>REDACTED</w:t>
            </w:r>
          </w:p>
        </w:tc>
      </w:tr>
      <w:tr w:rsidR="008E0C58" w:rsidRPr="00284376" w14:paraId="00950494" w14:textId="77777777" w:rsidTr="00374120">
        <w:trPr>
          <w:trHeight w:val="362"/>
        </w:trPr>
        <w:tc>
          <w:tcPr>
            <w:tcW w:w="3566" w:type="dxa"/>
            <w:tcBorders>
              <w:top w:val="single" w:sz="4" w:space="0" w:color="auto"/>
              <w:left w:val="single" w:sz="4" w:space="0" w:color="auto"/>
              <w:bottom w:val="single" w:sz="4" w:space="0" w:color="auto"/>
              <w:right w:val="single" w:sz="4" w:space="0" w:color="auto"/>
            </w:tcBorders>
            <w:vAlign w:val="center"/>
          </w:tcPr>
          <w:p w14:paraId="679C0A4B" w14:textId="407E32F1" w:rsidR="008E0C58" w:rsidRPr="00284376" w:rsidRDefault="00996498" w:rsidP="008E0C58">
            <w:pPr>
              <w:spacing w:after="0"/>
              <w:rPr>
                <w:rFonts w:cs="Arial"/>
                <w:sz w:val="22"/>
              </w:rPr>
            </w:pPr>
            <w:r>
              <w:rPr>
                <w:rFonts w:cs="Arial"/>
                <w:color w:val="000000"/>
                <w:sz w:val="22"/>
              </w:rPr>
              <w:t>REDACTED</w:t>
            </w:r>
            <w:r w:rsidR="008E0C58">
              <w:rPr>
                <w:rFonts w:cs="Arial"/>
                <w:color w:val="000000"/>
                <w:sz w:val="22"/>
              </w:rPr>
              <w:t>, Senior, Deliver (Post Award)</w:t>
            </w:r>
          </w:p>
        </w:tc>
        <w:tc>
          <w:tcPr>
            <w:tcW w:w="1623" w:type="dxa"/>
            <w:tcBorders>
              <w:top w:val="single" w:sz="4" w:space="0" w:color="auto"/>
              <w:left w:val="nil"/>
              <w:bottom w:val="single" w:sz="4" w:space="0" w:color="auto"/>
              <w:right w:val="single" w:sz="4" w:space="0" w:color="auto"/>
            </w:tcBorders>
            <w:shd w:val="clear" w:color="auto" w:fill="auto"/>
          </w:tcPr>
          <w:p w14:paraId="6843DE06" w14:textId="3D8B71B6" w:rsidR="008E0C58" w:rsidRPr="00284376" w:rsidRDefault="008E0C58" w:rsidP="008E0C58">
            <w:pPr>
              <w:spacing w:after="0"/>
              <w:jc w:val="right"/>
              <w:rPr>
                <w:rFonts w:cs="Arial"/>
                <w:sz w:val="22"/>
              </w:rPr>
            </w:pPr>
            <w:r w:rsidRPr="00DF2EAB">
              <w:rPr>
                <w:rFonts w:cs="Arial"/>
                <w:sz w:val="22"/>
              </w:rPr>
              <w:t>REDACTED</w:t>
            </w:r>
          </w:p>
        </w:tc>
        <w:tc>
          <w:tcPr>
            <w:tcW w:w="1189" w:type="dxa"/>
            <w:tcBorders>
              <w:top w:val="single" w:sz="4" w:space="0" w:color="auto"/>
              <w:left w:val="single" w:sz="4" w:space="0" w:color="auto"/>
              <w:bottom w:val="single" w:sz="4" w:space="0" w:color="auto"/>
              <w:right w:val="single" w:sz="4" w:space="0" w:color="auto"/>
            </w:tcBorders>
            <w:shd w:val="clear" w:color="auto" w:fill="auto"/>
            <w:vAlign w:val="center"/>
          </w:tcPr>
          <w:p w14:paraId="0EA972E9" w14:textId="42C37C93" w:rsidR="008E0C58" w:rsidRPr="00284376" w:rsidRDefault="008E0C58" w:rsidP="008E0C58">
            <w:pPr>
              <w:spacing w:after="0"/>
              <w:jc w:val="center"/>
              <w:rPr>
                <w:rFonts w:cs="Arial"/>
                <w:sz w:val="22"/>
              </w:rPr>
            </w:pPr>
            <w:r>
              <w:rPr>
                <w:rFonts w:cs="Arial"/>
                <w:color w:val="000000"/>
                <w:sz w:val="22"/>
              </w:rPr>
              <w:t>12.7</w:t>
            </w:r>
          </w:p>
        </w:tc>
        <w:tc>
          <w:tcPr>
            <w:tcW w:w="1623" w:type="dxa"/>
            <w:tcBorders>
              <w:top w:val="single" w:sz="4" w:space="0" w:color="auto"/>
              <w:left w:val="single" w:sz="4" w:space="0" w:color="auto"/>
              <w:bottom w:val="single" w:sz="4" w:space="0" w:color="auto"/>
              <w:right w:val="single" w:sz="4" w:space="0" w:color="auto"/>
            </w:tcBorders>
            <w:shd w:val="clear" w:color="auto" w:fill="auto"/>
          </w:tcPr>
          <w:p w14:paraId="15AA093F" w14:textId="04A88003" w:rsidR="008E0C58" w:rsidRPr="00284376" w:rsidRDefault="008E0C58" w:rsidP="008E0C58">
            <w:pPr>
              <w:spacing w:after="0"/>
              <w:jc w:val="right"/>
              <w:rPr>
                <w:rFonts w:cs="Arial"/>
                <w:sz w:val="22"/>
              </w:rPr>
            </w:pPr>
            <w:r w:rsidRPr="0047427C">
              <w:rPr>
                <w:rFonts w:cs="Arial"/>
                <w:sz w:val="22"/>
              </w:rPr>
              <w:t>REDACTED</w:t>
            </w:r>
          </w:p>
        </w:tc>
        <w:tc>
          <w:tcPr>
            <w:tcW w:w="2631" w:type="dxa"/>
            <w:tcBorders>
              <w:top w:val="single" w:sz="4" w:space="0" w:color="auto"/>
              <w:left w:val="single" w:sz="4" w:space="0" w:color="auto"/>
              <w:bottom w:val="single" w:sz="4" w:space="0" w:color="auto"/>
              <w:right w:val="single" w:sz="4" w:space="0" w:color="auto"/>
            </w:tcBorders>
            <w:shd w:val="clear" w:color="auto" w:fill="auto"/>
          </w:tcPr>
          <w:p w14:paraId="37317CFF" w14:textId="3D388546" w:rsidR="008E0C58" w:rsidRPr="00284376" w:rsidRDefault="008E0C58" w:rsidP="008E0C58">
            <w:pPr>
              <w:spacing w:after="0"/>
              <w:jc w:val="right"/>
              <w:rPr>
                <w:rFonts w:cs="Arial"/>
                <w:sz w:val="22"/>
              </w:rPr>
            </w:pPr>
            <w:r w:rsidRPr="003A2FFB">
              <w:rPr>
                <w:rFonts w:cs="Arial"/>
                <w:sz w:val="22"/>
              </w:rPr>
              <w:t>REDACTED</w:t>
            </w:r>
          </w:p>
        </w:tc>
      </w:tr>
      <w:tr w:rsidR="008E0C58" w:rsidRPr="00284376" w14:paraId="018B3928" w14:textId="77777777" w:rsidTr="00374120">
        <w:trPr>
          <w:trHeight w:val="585"/>
        </w:trPr>
        <w:tc>
          <w:tcPr>
            <w:tcW w:w="3566" w:type="dxa"/>
            <w:tcBorders>
              <w:top w:val="single" w:sz="4" w:space="0" w:color="auto"/>
              <w:left w:val="single" w:sz="4" w:space="0" w:color="auto"/>
              <w:bottom w:val="single" w:sz="4" w:space="0" w:color="auto"/>
              <w:right w:val="single" w:sz="4" w:space="0" w:color="auto"/>
            </w:tcBorders>
            <w:vAlign w:val="center"/>
          </w:tcPr>
          <w:p w14:paraId="018B3923" w14:textId="3582D70E" w:rsidR="008E0C58" w:rsidRPr="00284376" w:rsidRDefault="00996498" w:rsidP="008E0C58">
            <w:pPr>
              <w:spacing w:after="0"/>
              <w:rPr>
                <w:rFonts w:cs="Arial"/>
                <w:sz w:val="22"/>
              </w:rPr>
            </w:pPr>
            <w:proofErr w:type="spellStart"/>
            <w:proofErr w:type="gramStart"/>
            <w:r>
              <w:rPr>
                <w:rFonts w:cs="Arial"/>
                <w:color w:val="000000"/>
                <w:sz w:val="22"/>
              </w:rPr>
              <w:t>REDACTED</w:t>
            </w:r>
            <w:r w:rsidR="008E0C58">
              <w:rPr>
                <w:rFonts w:cs="Arial"/>
                <w:color w:val="000000"/>
                <w:sz w:val="22"/>
              </w:rPr>
              <w:t>,Assistant</w:t>
            </w:r>
            <w:proofErr w:type="spellEnd"/>
            <w:proofErr w:type="gramEnd"/>
            <w:r w:rsidR="008E0C58">
              <w:rPr>
                <w:rFonts w:cs="Arial"/>
                <w:color w:val="000000"/>
                <w:sz w:val="22"/>
              </w:rPr>
              <w:t xml:space="preserve"> Project Manager, Shape &amp; Source (Pre Award)</w:t>
            </w:r>
          </w:p>
        </w:tc>
        <w:tc>
          <w:tcPr>
            <w:tcW w:w="1623" w:type="dxa"/>
            <w:tcBorders>
              <w:top w:val="single" w:sz="4" w:space="0" w:color="auto"/>
              <w:left w:val="nil"/>
              <w:bottom w:val="single" w:sz="4" w:space="0" w:color="auto"/>
              <w:right w:val="single" w:sz="4" w:space="0" w:color="auto"/>
            </w:tcBorders>
            <w:shd w:val="clear" w:color="auto" w:fill="auto"/>
          </w:tcPr>
          <w:p w14:paraId="018B3924" w14:textId="012DA5D8" w:rsidR="008E0C58" w:rsidRPr="00284376" w:rsidRDefault="008E0C58" w:rsidP="008E0C58">
            <w:pPr>
              <w:spacing w:after="0"/>
              <w:jc w:val="right"/>
              <w:rPr>
                <w:rFonts w:cs="Arial"/>
                <w:sz w:val="22"/>
              </w:rPr>
            </w:pPr>
            <w:r w:rsidRPr="00DF2EAB">
              <w:rPr>
                <w:rFonts w:cs="Arial"/>
                <w:sz w:val="22"/>
              </w:rPr>
              <w:t>REDACTED</w:t>
            </w:r>
          </w:p>
        </w:tc>
        <w:tc>
          <w:tcPr>
            <w:tcW w:w="1189" w:type="dxa"/>
            <w:tcBorders>
              <w:top w:val="single" w:sz="4" w:space="0" w:color="auto"/>
              <w:left w:val="single" w:sz="4" w:space="0" w:color="auto"/>
              <w:bottom w:val="single" w:sz="4" w:space="0" w:color="auto"/>
              <w:right w:val="single" w:sz="4" w:space="0" w:color="auto"/>
            </w:tcBorders>
            <w:shd w:val="clear" w:color="auto" w:fill="auto"/>
            <w:vAlign w:val="center"/>
          </w:tcPr>
          <w:p w14:paraId="018B3925" w14:textId="771636C3" w:rsidR="008E0C58" w:rsidRPr="00284376" w:rsidRDefault="008E0C58" w:rsidP="008E0C58">
            <w:pPr>
              <w:spacing w:after="0"/>
              <w:jc w:val="center"/>
              <w:rPr>
                <w:rFonts w:cs="Arial"/>
                <w:sz w:val="22"/>
              </w:rPr>
            </w:pPr>
            <w:r>
              <w:rPr>
                <w:rFonts w:cs="Arial"/>
                <w:color w:val="000000"/>
                <w:sz w:val="22"/>
              </w:rPr>
              <w:t>0.2</w:t>
            </w:r>
          </w:p>
        </w:tc>
        <w:tc>
          <w:tcPr>
            <w:tcW w:w="1623" w:type="dxa"/>
            <w:tcBorders>
              <w:top w:val="single" w:sz="4" w:space="0" w:color="auto"/>
              <w:left w:val="single" w:sz="4" w:space="0" w:color="auto"/>
              <w:bottom w:val="single" w:sz="4" w:space="0" w:color="auto"/>
              <w:right w:val="single" w:sz="4" w:space="0" w:color="auto"/>
            </w:tcBorders>
            <w:shd w:val="clear" w:color="auto" w:fill="auto"/>
          </w:tcPr>
          <w:p w14:paraId="018B3926" w14:textId="7384A163" w:rsidR="008E0C58" w:rsidRPr="00284376" w:rsidRDefault="008E0C58" w:rsidP="008E0C58">
            <w:pPr>
              <w:spacing w:after="0"/>
              <w:jc w:val="right"/>
              <w:rPr>
                <w:rFonts w:cs="Arial"/>
                <w:sz w:val="22"/>
              </w:rPr>
            </w:pPr>
            <w:r w:rsidRPr="0047427C">
              <w:rPr>
                <w:rFonts w:cs="Arial"/>
                <w:sz w:val="22"/>
              </w:rPr>
              <w:t>REDACTED</w:t>
            </w:r>
          </w:p>
        </w:tc>
        <w:tc>
          <w:tcPr>
            <w:tcW w:w="2631" w:type="dxa"/>
            <w:tcBorders>
              <w:top w:val="single" w:sz="4" w:space="0" w:color="auto"/>
              <w:left w:val="single" w:sz="4" w:space="0" w:color="auto"/>
              <w:bottom w:val="single" w:sz="4" w:space="0" w:color="auto"/>
              <w:right w:val="single" w:sz="4" w:space="0" w:color="auto"/>
            </w:tcBorders>
            <w:shd w:val="clear" w:color="auto" w:fill="auto"/>
          </w:tcPr>
          <w:p w14:paraId="018B3927" w14:textId="7132638B" w:rsidR="008E0C58" w:rsidRPr="00284376" w:rsidRDefault="008E0C58" w:rsidP="008E0C58">
            <w:pPr>
              <w:spacing w:after="0"/>
              <w:jc w:val="right"/>
              <w:rPr>
                <w:rFonts w:cs="Arial"/>
                <w:sz w:val="22"/>
              </w:rPr>
            </w:pPr>
            <w:r w:rsidRPr="003A2FFB">
              <w:rPr>
                <w:rFonts w:cs="Arial"/>
                <w:sz w:val="22"/>
              </w:rPr>
              <w:t>REDACTED</w:t>
            </w:r>
          </w:p>
        </w:tc>
      </w:tr>
      <w:tr w:rsidR="008E0C58" w:rsidRPr="00284376" w14:paraId="454616B9" w14:textId="77777777" w:rsidTr="00374120">
        <w:trPr>
          <w:trHeight w:val="299"/>
        </w:trPr>
        <w:tc>
          <w:tcPr>
            <w:tcW w:w="3566" w:type="dxa"/>
            <w:tcBorders>
              <w:top w:val="single" w:sz="4" w:space="0" w:color="auto"/>
              <w:left w:val="single" w:sz="4" w:space="0" w:color="auto"/>
              <w:bottom w:val="single" w:sz="4" w:space="0" w:color="auto"/>
              <w:right w:val="single" w:sz="4" w:space="0" w:color="auto"/>
            </w:tcBorders>
            <w:vAlign w:val="center"/>
          </w:tcPr>
          <w:p w14:paraId="7FDD3084" w14:textId="1B7AF36F" w:rsidR="008E0C58" w:rsidRPr="00284376" w:rsidRDefault="00996498" w:rsidP="008E0C58">
            <w:pPr>
              <w:spacing w:after="0"/>
              <w:rPr>
                <w:rFonts w:cs="Arial"/>
                <w:sz w:val="22"/>
              </w:rPr>
            </w:pPr>
            <w:r>
              <w:rPr>
                <w:rFonts w:cs="Arial"/>
                <w:color w:val="000000"/>
                <w:sz w:val="22"/>
              </w:rPr>
              <w:t>REDACTED</w:t>
            </w:r>
            <w:r w:rsidR="008E0C58">
              <w:rPr>
                <w:rFonts w:cs="Arial"/>
                <w:color w:val="000000"/>
                <w:sz w:val="22"/>
              </w:rPr>
              <w:t>, Assistant Project Manager, Deliver (Post Award)</w:t>
            </w:r>
          </w:p>
        </w:tc>
        <w:tc>
          <w:tcPr>
            <w:tcW w:w="1623" w:type="dxa"/>
            <w:tcBorders>
              <w:top w:val="single" w:sz="4" w:space="0" w:color="auto"/>
              <w:left w:val="nil"/>
              <w:bottom w:val="single" w:sz="4" w:space="0" w:color="auto"/>
              <w:right w:val="single" w:sz="4" w:space="0" w:color="auto"/>
            </w:tcBorders>
            <w:shd w:val="clear" w:color="auto" w:fill="auto"/>
          </w:tcPr>
          <w:p w14:paraId="639B383A" w14:textId="657BB28F" w:rsidR="008E0C58" w:rsidRPr="00284376" w:rsidRDefault="008E0C58" w:rsidP="008E0C58">
            <w:pPr>
              <w:spacing w:after="0"/>
              <w:jc w:val="right"/>
              <w:rPr>
                <w:rFonts w:cs="Arial"/>
                <w:sz w:val="22"/>
              </w:rPr>
            </w:pPr>
            <w:r w:rsidRPr="00DF2EAB">
              <w:rPr>
                <w:rFonts w:cs="Arial"/>
                <w:sz w:val="22"/>
              </w:rPr>
              <w:t>REDACTED</w:t>
            </w:r>
          </w:p>
        </w:tc>
        <w:tc>
          <w:tcPr>
            <w:tcW w:w="1189" w:type="dxa"/>
            <w:tcBorders>
              <w:top w:val="single" w:sz="4" w:space="0" w:color="auto"/>
              <w:left w:val="single" w:sz="4" w:space="0" w:color="auto"/>
              <w:bottom w:val="single" w:sz="4" w:space="0" w:color="auto"/>
              <w:right w:val="single" w:sz="4" w:space="0" w:color="auto"/>
            </w:tcBorders>
            <w:shd w:val="clear" w:color="auto" w:fill="auto"/>
            <w:vAlign w:val="center"/>
          </w:tcPr>
          <w:p w14:paraId="54C90813" w14:textId="6F4FA4A7" w:rsidR="008E0C58" w:rsidRPr="00284376" w:rsidRDefault="008E0C58" w:rsidP="008E0C58">
            <w:pPr>
              <w:spacing w:after="0"/>
              <w:jc w:val="center"/>
              <w:rPr>
                <w:rFonts w:cs="Arial"/>
                <w:sz w:val="22"/>
              </w:rPr>
            </w:pPr>
            <w:r>
              <w:rPr>
                <w:rFonts w:cs="Arial"/>
                <w:color w:val="000000"/>
                <w:sz w:val="22"/>
              </w:rPr>
              <w:t>1.5</w:t>
            </w:r>
          </w:p>
        </w:tc>
        <w:tc>
          <w:tcPr>
            <w:tcW w:w="1623" w:type="dxa"/>
            <w:tcBorders>
              <w:top w:val="single" w:sz="4" w:space="0" w:color="auto"/>
              <w:left w:val="single" w:sz="4" w:space="0" w:color="auto"/>
              <w:bottom w:val="single" w:sz="4" w:space="0" w:color="auto"/>
              <w:right w:val="single" w:sz="4" w:space="0" w:color="auto"/>
            </w:tcBorders>
            <w:shd w:val="clear" w:color="auto" w:fill="auto"/>
          </w:tcPr>
          <w:p w14:paraId="3F47962C" w14:textId="4EAC3BB7" w:rsidR="008E0C58" w:rsidRPr="00284376" w:rsidRDefault="008E0C58" w:rsidP="008E0C58">
            <w:pPr>
              <w:spacing w:after="0"/>
              <w:jc w:val="right"/>
              <w:rPr>
                <w:rFonts w:cs="Arial"/>
                <w:sz w:val="22"/>
              </w:rPr>
            </w:pPr>
            <w:r w:rsidRPr="0047427C">
              <w:rPr>
                <w:rFonts w:cs="Arial"/>
                <w:sz w:val="22"/>
              </w:rPr>
              <w:t>REDACTED</w:t>
            </w:r>
          </w:p>
        </w:tc>
        <w:tc>
          <w:tcPr>
            <w:tcW w:w="2631" w:type="dxa"/>
            <w:tcBorders>
              <w:top w:val="single" w:sz="4" w:space="0" w:color="auto"/>
              <w:left w:val="single" w:sz="4" w:space="0" w:color="auto"/>
              <w:bottom w:val="single" w:sz="4" w:space="0" w:color="auto"/>
              <w:right w:val="single" w:sz="4" w:space="0" w:color="auto"/>
            </w:tcBorders>
            <w:shd w:val="clear" w:color="auto" w:fill="auto"/>
          </w:tcPr>
          <w:p w14:paraId="3858E496" w14:textId="6CBE61B4" w:rsidR="008E0C58" w:rsidRPr="00284376" w:rsidRDefault="008E0C58" w:rsidP="008E0C58">
            <w:pPr>
              <w:spacing w:after="0"/>
              <w:jc w:val="right"/>
              <w:rPr>
                <w:rFonts w:cs="Arial"/>
                <w:sz w:val="22"/>
              </w:rPr>
            </w:pPr>
            <w:r w:rsidRPr="003A2FFB">
              <w:rPr>
                <w:rFonts w:cs="Arial"/>
                <w:sz w:val="22"/>
              </w:rPr>
              <w:t>REDACTED</w:t>
            </w:r>
          </w:p>
        </w:tc>
      </w:tr>
      <w:tr w:rsidR="00C82671" w:rsidRPr="00284376" w14:paraId="018B3931" w14:textId="77777777" w:rsidTr="00C82671">
        <w:trPr>
          <w:trHeight w:val="1118"/>
        </w:trPr>
        <w:tc>
          <w:tcPr>
            <w:tcW w:w="3566" w:type="dxa"/>
            <w:tcBorders>
              <w:top w:val="single" w:sz="4" w:space="0" w:color="auto"/>
              <w:left w:val="single" w:sz="4" w:space="0" w:color="auto"/>
              <w:bottom w:val="single" w:sz="4" w:space="0" w:color="auto"/>
              <w:right w:val="single" w:sz="4" w:space="0" w:color="auto"/>
            </w:tcBorders>
            <w:vAlign w:val="center"/>
            <w:hideMark/>
          </w:tcPr>
          <w:p w14:paraId="018B3929" w14:textId="77777777" w:rsidR="00C82671" w:rsidRPr="00284376" w:rsidRDefault="00C82671" w:rsidP="00C82671">
            <w:pPr>
              <w:spacing w:after="0"/>
              <w:rPr>
                <w:rFonts w:cs="Arial"/>
                <w:sz w:val="22"/>
              </w:rPr>
            </w:pPr>
            <w:r w:rsidRPr="00284376">
              <w:rPr>
                <w:rFonts w:cs="Arial"/>
                <w:sz w:val="22"/>
              </w:rPr>
              <w:t>Travel &amp; Subsistence</w:t>
            </w:r>
          </w:p>
          <w:p w14:paraId="018B392A" w14:textId="77777777" w:rsidR="00C82671" w:rsidRPr="00284376" w:rsidRDefault="00C82671" w:rsidP="00C82671">
            <w:pPr>
              <w:spacing w:after="0"/>
              <w:rPr>
                <w:rFonts w:cs="Arial"/>
                <w:sz w:val="22"/>
              </w:rPr>
            </w:pPr>
            <w:r w:rsidRPr="00284376">
              <w:rPr>
                <w:rFonts w:cs="Arial"/>
                <w:sz w:val="22"/>
              </w:rPr>
              <w:t>UK Road Mileage</w:t>
            </w:r>
          </w:p>
          <w:p w14:paraId="018B392B" w14:textId="77777777" w:rsidR="00C82671" w:rsidRPr="00284376" w:rsidRDefault="00C82671" w:rsidP="00C82671">
            <w:pPr>
              <w:spacing w:after="0"/>
              <w:rPr>
                <w:rFonts w:cs="Arial"/>
                <w:sz w:val="22"/>
              </w:rPr>
            </w:pPr>
            <w:r w:rsidRPr="00284376">
              <w:rPr>
                <w:rFonts w:cs="Arial"/>
                <w:sz w:val="22"/>
              </w:rPr>
              <w:t>Accommodation Day and Night subsistence</w:t>
            </w:r>
          </w:p>
          <w:p w14:paraId="018B392C" w14:textId="77777777" w:rsidR="00C82671" w:rsidRPr="00284376" w:rsidRDefault="00C82671" w:rsidP="00C82671">
            <w:pPr>
              <w:spacing w:after="0"/>
              <w:rPr>
                <w:rFonts w:cs="Arial"/>
                <w:sz w:val="22"/>
              </w:rPr>
            </w:pPr>
            <w:r w:rsidRPr="00284376">
              <w:rPr>
                <w:rFonts w:cs="Arial"/>
                <w:sz w:val="22"/>
              </w:rPr>
              <w:t>Other (Rail/Air) (Provide Detail)</w:t>
            </w:r>
          </w:p>
        </w:tc>
        <w:tc>
          <w:tcPr>
            <w:tcW w:w="1623" w:type="dxa"/>
            <w:tcBorders>
              <w:top w:val="single" w:sz="4" w:space="0" w:color="auto"/>
              <w:left w:val="single" w:sz="4" w:space="0" w:color="auto"/>
              <w:bottom w:val="single" w:sz="4" w:space="0" w:color="auto"/>
              <w:right w:val="single" w:sz="4" w:space="0" w:color="auto"/>
            </w:tcBorders>
            <w:vAlign w:val="center"/>
          </w:tcPr>
          <w:p w14:paraId="018B392D" w14:textId="77777777" w:rsidR="00C82671" w:rsidRPr="00284376" w:rsidRDefault="00C82671" w:rsidP="00C82671">
            <w:pPr>
              <w:spacing w:after="0"/>
              <w:jc w:val="right"/>
              <w:rPr>
                <w:rFonts w:cs="Arial"/>
                <w:sz w:val="22"/>
              </w:rPr>
            </w:pPr>
          </w:p>
        </w:tc>
        <w:tc>
          <w:tcPr>
            <w:tcW w:w="1189" w:type="dxa"/>
            <w:tcBorders>
              <w:top w:val="single" w:sz="4" w:space="0" w:color="auto"/>
              <w:left w:val="single" w:sz="4" w:space="0" w:color="auto"/>
              <w:bottom w:val="single" w:sz="4" w:space="0" w:color="auto"/>
              <w:right w:val="single" w:sz="4" w:space="0" w:color="auto"/>
            </w:tcBorders>
            <w:vAlign w:val="center"/>
          </w:tcPr>
          <w:p w14:paraId="018B392E" w14:textId="77777777" w:rsidR="00C82671" w:rsidRPr="00284376" w:rsidRDefault="00C82671" w:rsidP="00C82671">
            <w:pPr>
              <w:spacing w:after="0"/>
              <w:jc w:val="center"/>
              <w:rPr>
                <w:rFonts w:cs="Arial"/>
                <w:sz w:val="22"/>
              </w:rPr>
            </w:pPr>
          </w:p>
        </w:tc>
        <w:tc>
          <w:tcPr>
            <w:tcW w:w="1623" w:type="dxa"/>
            <w:tcBorders>
              <w:top w:val="single" w:sz="4" w:space="0" w:color="auto"/>
              <w:left w:val="single" w:sz="4" w:space="0" w:color="auto"/>
              <w:bottom w:val="single" w:sz="4" w:space="0" w:color="auto"/>
              <w:right w:val="single" w:sz="4" w:space="0" w:color="auto"/>
            </w:tcBorders>
            <w:vAlign w:val="center"/>
          </w:tcPr>
          <w:p w14:paraId="018B392F" w14:textId="77777777" w:rsidR="00C82671" w:rsidRPr="00284376" w:rsidRDefault="00C82671" w:rsidP="00C82671">
            <w:pPr>
              <w:spacing w:after="0"/>
              <w:jc w:val="right"/>
              <w:rPr>
                <w:rFonts w:cs="Arial"/>
                <w:sz w:val="22"/>
              </w:rPr>
            </w:pPr>
          </w:p>
        </w:tc>
        <w:tc>
          <w:tcPr>
            <w:tcW w:w="2631" w:type="dxa"/>
            <w:tcBorders>
              <w:top w:val="single" w:sz="4" w:space="0" w:color="auto"/>
              <w:left w:val="single" w:sz="4" w:space="0" w:color="auto"/>
              <w:bottom w:val="single" w:sz="4" w:space="0" w:color="auto"/>
              <w:right w:val="single" w:sz="4" w:space="0" w:color="auto"/>
            </w:tcBorders>
            <w:vAlign w:val="center"/>
          </w:tcPr>
          <w:p w14:paraId="018B3930" w14:textId="0901B9B7" w:rsidR="00C82671" w:rsidRPr="00284376" w:rsidRDefault="00C82671" w:rsidP="00C82671">
            <w:pPr>
              <w:spacing w:after="0"/>
              <w:jc w:val="right"/>
              <w:rPr>
                <w:rFonts w:cs="Arial"/>
                <w:sz w:val="22"/>
              </w:rPr>
            </w:pPr>
            <w:r>
              <w:rPr>
                <w:rFonts w:cs="Arial"/>
                <w:sz w:val="22"/>
              </w:rPr>
              <w:t>£0.00</w:t>
            </w:r>
          </w:p>
        </w:tc>
      </w:tr>
      <w:tr w:rsidR="00C82671" w:rsidRPr="00284376" w14:paraId="018B3943" w14:textId="77777777" w:rsidTr="00C82671">
        <w:trPr>
          <w:trHeight w:val="354"/>
        </w:trPr>
        <w:tc>
          <w:tcPr>
            <w:tcW w:w="3566" w:type="dxa"/>
            <w:tcBorders>
              <w:top w:val="single" w:sz="4" w:space="0" w:color="auto"/>
              <w:left w:val="single" w:sz="4" w:space="0" w:color="auto"/>
              <w:bottom w:val="single" w:sz="4" w:space="0" w:color="auto"/>
              <w:right w:val="single" w:sz="4" w:space="0" w:color="auto"/>
            </w:tcBorders>
            <w:vAlign w:val="center"/>
            <w:hideMark/>
          </w:tcPr>
          <w:p w14:paraId="018B393E" w14:textId="77777777" w:rsidR="00C82671" w:rsidRPr="00284376" w:rsidRDefault="00C82671" w:rsidP="00C82671">
            <w:pPr>
              <w:spacing w:after="0"/>
              <w:rPr>
                <w:rFonts w:cs="Arial"/>
                <w:sz w:val="22"/>
              </w:rPr>
            </w:pPr>
            <w:r w:rsidRPr="00284376">
              <w:rPr>
                <w:rFonts w:cs="Arial"/>
                <w:sz w:val="22"/>
              </w:rPr>
              <w:t>Other e.g. materials (provide detail)</w:t>
            </w:r>
          </w:p>
        </w:tc>
        <w:tc>
          <w:tcPr>
            <w:tcW w:w="1623" w:type="dxa"/>
            <w:tcBorders>
              <w:top w:val="single" w:sz="4" w:space="0" w:color="auto"/>
              <w:left w:val="single" w:sz="4" w:space="0" w:color="auto"/>
              <w:bottom w:val="single" w:sz="4" w:space="0" w:color="auto"/>
              <w:right w:val="single" w:sz="4" w:space="0" w:color="auto"/>
            </w:tcBorders>
            <w:vAlign w:val="center"/>
          </w:tcPr>
          <w:p w14:paraId="018B393F" w14:textId="77777777" w:rsidR="00C82671" w:rsidRPr="00284376" w:rsidRDefault="00C82671" w:rsidP="00C82671">
            <w:pPr>
              <w:spacing w:after="0"/>
              <w:jc w:val="right"/>
              <w:rPr>
                <w:rFonts w:cs="Arial"/>
                <w:sz w:val="22"/>
              </w:rPr>
            </w:pPr>
          </w:p>
        </w:tc>
        <w:tc>
          <w:tcPr>
            <w:tcW w:w="1189" w:type="dxa"/>
            <w:tcBorders>
              <w:top w:val="single" w:sz="4" w:space="0" w:color="auto"/>
              <w:left w:val="single" w:sz="4" w:space="0" w:color="auto"/>
              <w:bottom w:val="single" w:sz="4" w:space="0" w:color="auto"/>
              <w:right w:val="single" w:sz="4" w:space="0" w:color="auto"/>
            </w:tcBorders>
            <w:vAlign w:val="center"/>
          </w:tcPr>
          <w:p w14:paraId="018B3940" w14:textId="77777777" w:rsidR="00C82671" w:rsidRPr="00284376" w:rsidRDefault="00C82671" w:rsidP="00C82671">
            <w:pPr>
              <w:spacing w:after="0"/>
              <w:jc w:val="center"/>
              <w:rPr>
                <w:rFonts w:cs="Arial"/>
                <w:sz w:val="22"/>
              </w:rPr>
            </w:pPr>
          </w:p>
        </w:tc>
        <w:tc>
          <w:tcPr>
            <w:tcW w:w="1623" w:type="dxa"/>
            <w:tcBorders>
              <w:top w:val="single" w:sz="4" w:space="0" w:color="auto"/>
              <w:left w:val="single" w:sz="4" w:space="0" w:color="auto"/>
              <w:bottom w:val="single" w:sz="4" w:space="0" w:color="auto"/>
              <w:right w:val="single" w:sz="4" w:space="0" w:color="auto"/>
            </w:tcBorders>
            <w:vAlign w:val="center"/>
          </w:tcPr>
          <w:p w14:paraId="018B3941" w14:textId="77777777" w:rsidR="00C82671" w:rsidRPr="00284376" w:rsidRDefault="00C82671" w:rsidP="00C82671">
            <w:pPr>
              <w:spacing w:after="0"/>
              <w:jc w:val="right"/>
              <w:rPr>
                <w:rFonts w:cs="Arial"/>
                <w:sz w:val="22"/>
              </w:rPr>
            </w:pPr>
          </w:p>
        </w:tc>
        <w:tc>
          <w:tcPr>
            <w:tcW w:w="2631" w:type="dxa"/>
            <w:tcBorders>
              <w:top w:val="single" w:sz="4" w:space="0" w:color="auto"/>
              <w:left w:val="single" w:sz="4" w:space="0" w:color="auto"/>
              <w:bottom w:val="single" w:sz="4" w:space="0" w:color="auto"/>
              <w:right w:val="single" w:sz="4" w:space="0" w:color="auto"/>
            </w:tcBorders>
            <w:vAlign w:val="center"/>
          </w:tcPr>
          <w:p w14:paraId="018B3942" w14:textId="16C42A11" w:rsidR="00C82671" w:rsidRPr="00284376" w:rsidRDefault="00C82671" w:rsidP="00C82671">
            <w:pPr>
              <w:spacing w:after="0"/>
              <w:jc w:val="right"/>
              <w:rPr>
                <w:rFonts w:cs="Arial"/>
                <w:sz w:val="22"/>
              </w:rPr>
            </w:pPr>
            <w:r>
              <w:rPr>
                <w:rFonts w:cs="Arial"/>
                <w:sz w:val="22"/>
              </w:rPr>
              <w:t>£0.00</w:t>
            </w:r>
          </w:p>
        </w:tc>
      </w:tr>
      <w:tr w:rsidR="00C82671" w:rsidRPr="00284376" w14:paraId="018B3945" w14:textId="77777777" w:rsidTr="003C6511">
        <w:trPr>
          <w:trHeight w:val="373"/>
        </w:trPr>
        <w:tc>
          <w:tcPr>
            <w:tcW w:w="10632" w:type="dxa"/>
            <w:gridSpan w:val="5"/>
            <w:tcBorders>
              <w:top w:val="single" w:sz="4" w:space="0" w:color="auto"/>
              <w:left w:val="single" w:sz="4" w:space="0" w:color="auto"/>
              <w:bottom w:val="single" w:sz="4" w:space="0" w:color="auto"/>
              <w:right w:val="single" w:sz="4" w:space="0" w:color="auto"/>
            </w:tcBorders>
            <w:vAlign w:val="center"/>
            <w:hideMark/>
          </w:tcPr>
          <w:p w14:paraId="018B3944" w14:textId="77777777" w:rsidR="00C82671" w:rsidRPr="00284376" w:rsidRDefault="00C82671" w:rsidP="00C82671">
            <w:pPr>
              <w:spacing w:after="0"/>
              <w:rPr>
                <w:rFonts w:cs="Arial"/>
                <w:b/>
                <w:sz w:val="22"/>
              </w:rPr>
            </w:pPr>
            <w:r w:rsidRPr="00284376">
              <w:rPr>
                <w:rFonts w:cs="Arial"/>
                <w:b/>
                <w:sz w:val="22"/>
              </w:rPr>
              <w:t>PROVISION FROM SUBCONTRACTORS:</w:t>
            </w:r>
          </w:p>
        </w:tc>
      </w:tr>
      <w:tr w:rsidR="00C82671" w:rsidRPr="00284376" w14:paraId="018B394B" w14:textId="77777777" w:rsidTr="00C82671">
        <w:tc>
          <w:tcPr>
            <w:tcW w:w="3566" w:type="dxa"/>
            <w:tcBorders>
              <w:top w:val="single" w:sz="4" w:space="0" w:color="auto"/>
              <w:left w:val="single" w:sz="4" w:space="0" w:color="auto"/>
              <w:bottom w:val="single" w:sz="4" w:space="0" w:color="auto"/>
              <w:right w:val="single" w:sz="4" w:space="0" w:color="auto"/>
            </w:tcBorders>
            <w:vAlign w:val="center"/>
            <w:hideMark/>
          </w:tcPr>
          <w:p w14:paraId="018B3946" w14:textId="77777777" w:rsidR="00C82671" w:rsidRPr="00284376" w:rsidRDefault="00C82671" w:rsidP="00C82671">
            <w:pPr>
              <w:spacing w:after="0"/>
              <w:jc w:val="center"/>
              <w:rPr>
                <w:rFonts w:cs="Arial"/>
                <w:b/>
                <w:sz w:val="22"/>
              </w:rPr>
            </w:pPr>
            <w:r w:rsidRPr="00284376">
              <w:rPr>
                <w:rFonts w:cs="Arial"/>
                <w:b/>
                <w:sz w:val="22"/>
              </w:rPr>
              <w:t>Service</w:t>
            </w:r>
          </w:p>
        </w:tc>
        <w:tc>
          <w:tcPr>
            <w:tcW w:w="1623" w:type="dxa"/>
            <w:tcBorders>
              <w:top w:val="single" w:sz="4" w:space="0" w:color="auto"/>
              <w:left w:val="single" w:sz="4" w:space="0" w:color="auto"/>
              <w:bottom w:val="single" w:sz="4" w:space="0" w:color="auto"/>
              <w:right w:val="single" w:sz="4" w:space="0" w:color="auto"/>
            </w:tcBorders>
            <w:vAlign w:val="center"/>
            <w:hideMark/>
          </w:tcPr>
          <w:p w14:paraId="018B3947" w14:textId="77777777" w:rsidR="00C82671" w:rsidRPr="00284376" w:rsidRDefault="00C82671" w:rsidP="00C82671">
            <w:pPr>
              <w:spacing w:after="0"/>
              <w:jc w:val="center"/>
              <w:rPr>
                <w:rFonts w:cs="Arial"/>
                <w:b/>
                <w:sz w:val="22"/>
              </w:rPr>
            </w:pPr>
            <w:r w:rsidRPr="00284376">
              <w:rPr>
                <w:rFonts w:cs="Arial"/>
                <w:b/>
                <w:sz w:val="22"/>
              </w:rPr>
              <w:t>Cost £</w:t>
            </w:r>
          </w:p>
        </w:tc>
        <w:tc>
          <w:tcPr>
            <w:tcW w:w="1189" w:type="dxa"/>
            <w:tcBorders>
              <w:top w:val="single" w:sz="4" w:space="0" w:color="auto"/>
              <w:left w:val="single" w:sz="4" w:space="0" w:color="auto"/>
              <w:bottom w:val="single" w:sz="4" w:space="0" w:color="auto"/>
              <w:right w:val="single" w:sz="4" w:space="0" w:color="auto"/>
            </w:tcBorders>
            <w:vAlign w:val="center"/>
            <w:hideMark/>
          </w:tcPr>
          <w:p w14:paraId="018B3948" w14:textId="77777777" w:rsidR="00C82671" w:rsidRPr="00284376" w:rsidRDefault="00C82671" w:rsidP="00C82671">
            <w:pPr>
              <w:spacing w:after="0"/>
              <w:jc w:val="center"/>
              <w:rPr>
                <w:rFonts w:cs="Arial"/>
                <w:b/>
                <w:sz w:val="22"/>
              </w:rPr>
            </w:pPr>
            <w:r w:rsidRPr="00284376">
              <w:rPr>
                <w:rFonts w:cs="Arial"/>
                <w:b/>
                <w:sz w:val="22"/>
              </w:rPr>
              <w:t>Qty</w:t>
            </w:r>
          </w:p>
        </w:tc>
        <w:tc>
          <w:tcPr>
            <w:tcW w:w="1623" w:type="dxa"/>
            <w:tcBorders>
              <w:top w:val="single" w:sz="4" w:space="0" w:color="auto"/>
              <w:left w:val="single" w:sz="4" w:space="0" w:color="auto"/>
              <w:bottom w:val="single" w:sz="4" w:space="0" w:color="auto"/>
              <w:right w:val="single" w:sz="4" w:space="0" w:color="auto"/>
            </w:tcBorders>
            <w:vAlign w:val="center"/>
            <w:hideMark/>
          </w:tcPr>
          <w:p w14:paraId="018B3949" w14:textId="77777777" w:rsidR="00C82671" w:rsidRPr="00284376" w:rsidRDefault="00C82671" w:rsidP="00C82671">
            <w:pPr>
              <w:spacing w:after="0"/>
              <w:jc w:val="center"/>
              <w:rPr>
                <w:rFonts w:cs="Arial"/>
                <w:b/>
                <w:sz w:val="22"/>
              </w:rPr>
            </w:pPr>
            <w:r w:rsidRPr="00284376">
              <w:rPr>
                <w:rFonts w:cs="Arial"/>
                <w:b/>
                <w:sz w:val="22"/>
              </w:rPr>
              <w:t>Subtotal</w:t>
            </w:r>
          </w:p>
        </w:tc>
        <w:tc>
          <w:tcPr>
            <w:tcW w:w="2631" w:type="dxa"/>
            <w:tcBorders>
              <w:top w:val="single" w:sz="4" w:space="0" w:color="auto"/>
              <w:left w:val="single" w:sz="4" w:space="0" w:color="auto"/>
              <w:bottom w:val="single" w:sz="4" w:space="0" w:color="auto"/>
              <w:right w:val="single" w:sz="4" w:space="0" w:color="auto"/>
            </w:tcBorders>
            <w:vAlign w:val="center"/>
            <w:hideMark/>
          </w:tcPr>
          <w:p w14:paraId="018B394A" w14:textId="77777777" w:rsidR="00C82671" w:rsidRPr="00284376" w:rsidRDefault="00C82671" w:rsidP="00C82671">
            <w:pPr>
              <w:spacing w:after="0"/>
              <w:jc w:val="center"/>
              <w:rPr>
                <w:rFonts w:cs="Arial"/>
                <w:b/>
                <w:sz w:val="22"/>
              </w:rPr>
            </w:pPr>
            <w:r w:rsidRPr="00284376">
              <w:rPr>
                <w:rFonts w:cs="Arial"/>
                <w:b/>
                <w:sz w:val="22"/>
              </w:rPr>
              <w:t>Total</w:t>
            </w:r>
          </w:p>
        </w:tc>
      </w:tr>
      <w:tr w:rsidR="008E0C58" w:rsidRPr="00284376" w14:paraId="3E078E6F" w14:textId="77777777" w:rsidTr="003E5521">
        <w:trPr>
          <w:trHeight w:val="357"/>
        </w:trPr>
        <w:tc>
          <w:tcPr>
            <w:tcW w:w="3566" w:type="dxa"/>
            <w:tcBorders>
              <w:top w:val="single" w:sz="4" w:space="0" w:color="auto"/>
              <w:left w:val="single" w:sz="4" w:space="0" w:color="auto"/>
              <w:bottom w:val="single" w:sz="4" w:space="0" w:color="auto"/>
              <w:right w:val="single" w:sz="4" w:space="0" w:color="auto"/>
            </w:tcBorders>
            <w:vAlign w:val="center"/>
          </w:tcPr>
          <w:p w14:paraId="41E05D15" w14:textId="34113E26" w:rsidR="008E0C58" w:rsidRPr="004053EA" w:rsidRDefault="008E0C58" w:rsidP="008E0C58">
            <w:pPr>
              <w:spacing w:after="0"/>
              <w:rPr>
                <w:rFonts w:cs="Arial"/>
                <w:sz w:val="22"/>
              </w:rPr>
            </w:pPr>
            <w:proofErr w:type="spellStart"/>
            <w:r w:rsidRPr="004053EA">
              <w:rPr>
                <w:rFonts w:cs="Arial"/>
                <w:sz w:val="22"/>
              </w:rPr>
              <w:t>Roke</w:t>
            </w:r>
            <w:proofErr w:type="spellEnd"/>
            <w:r w:rsidRPr="004053EA">
              <w:rPr>
                <w:rFonts w:cs="Arial"/>
                <w:sz w:val="22"/>
              </w:rPr>
              <w:t xml:space="preserve"> Manor Research Limited (Technical Lead)</w:t>
            </w:r>
          </w:p>
        </w:tc>
        <w:tc>
          <w:tcPr>
            <w:tcW w:w="1623" w:type="dxa"/>
            <w:tcBorders>
              <w:top w:val="single" w:sz="4" w:space="0" w:color="auto"/>
              <w:left w:val="single" w:sz="4" w:space="0" w:color="auto"/>
              <w:bottom w:val="single" w:sz="4" w:space="0" w:color="auto"/>
              <w:right w:val="single" w:sz="4" w:space="0" w:color="auto"/>
            </w:tcBorders>
          </w:tcPr>
          <w:p w14:paraId="575FD32E" w14:textId="60DA3AA6" w:rsidR="008E0C58" w:rsidRPr="004053EA" w:rsidRDefault="008E0C58" w:rsidP="008E0C58">
            <w:pPr>
              <w:spacing w:after="0"/>
              <w:jc w:val="right"/>
              <w:rPr>
                <w:rFonts w:cs="Arial"/>
                <w:sz w:val="22"/>
              </w:rPr>
            </w:pPr>
            <w:r w:rsidRPr="00522CFC">
              <w:rPr>
                <w:rFonts w:cs="Arial"/>
                <w:sz w:val="22"/>
              </w:rPr>
              <w:t>REDACTED</w:t>
            </w:r>
          </w:p>
        </w:tc>
        <w:tc>
          <w:tcPr>
            <w:tcW w:w="1189" w:type="dxa"/>
            <w:tcBorders>
              <w:top w:val="single" w:sz="4" w:space="0" w:color="auto"/>
              <w:left w:val="single" w:sz="4" w:space="0" w:color="auto"/>
              <w:bottom w:val="single" w:sz="4" w:space="0" w:color="auto"/>
              <w:right w:val="single" w:sz="4" w:space="0" w:color="auto"/>
            </w:tcBorders>
            <w:vAlign w:val="center"/>
          </w:tcPr>
          <w:p w14:paraId="123582C6" w14:textId="113140CE" w:rsidR="008E0C58" w:rsidRPr="004053EA" w:rsidRDefault="008E0C58" w:rsidP="008E0C58">
            <w:pPr>
              <w:spacing w:after="0"/>
              <w:jc w:val="center"/>
              <w:rPr>
                <w:rFonts w:cs="Arial"/>
                <w:sz w:val="22"/>
              </w:rPr>
            </w:pPr>
            <w:r w:rsidRPr="004053EA">
              <w:rPr>
                <w:rFonts w:cs="Arial"/>
                <w:color w:val="000000"/>
                <w:sz w:val="22"/>
              </w:rPr>
              <w:t>1</w:t>
            </w:r>
          </w:p>
        </w:tc>
        <w:tc>
          <w:tcPr>
            <w:tcW w:w="1623" w:type="dxa"/>
            <w:tcBorders>
              <w:top w:val="single" w:sz="4" w:space="0" w:color="auto"/>
              <w:left w:val="single" w:sz="4" w:space="0" w:color="auto"/>
              <w:bottom w:val="single" w:sz="4" w:space="0" w:color="auto"/>
              <w:right w:val="single" w:sz="4" w:space="0" w:color="auto"/>
            </w:tcBorders>
          </w:tcPr>
          <w:p w14:paraId="29E6B176" w14:textId="32AFAEE7" w:rsidR="008E0C58" w:rsidRPr="004053EA" w:rsidRDefault="008E0C58" w:rsidP="008E0C58">
            <w:pPr>
              <w:spacing w:after="0"/>
              <w:jc w:val="right"/>
              <w:rPr>
                <w:rFonts w:cs="Arial"/>
                <w:sz w:val="22"/>
              </w:rPr>
            </w:pPr>
            <w:r w:rsidRPr="007529C5">
              <w:rPr>
                <w:rFonts w:cs="Arial"/>
                <w:sz w:val="22"/>
              </w:rPr>
              <w:t>REDACTED</w:t>
            </w:r>
          </w:p>
        </w:tc>
        <w:tc>
          <w:tcPr>
            <w:tcW w:w="2631" w:type="dxa"/>
            <w:tcBorders>
              <w:top w:val="single" w:sz="4" w:space="0" w:color="auto"/>
              <w:left w:val="single" w:sz="4" w:space="0" w:color="auto"/>
              <w:bottom w:val="single" w:sz="4" w:space="0" w:color="auto"/>
              <w:right w:val="single" w:sz="4" w:space="0" w:color="auto"/>
            </w:tcBorders>
          </w:tcPr>
          <w:p w14:paraId="1232B2F1" w14:textId="386EDFF1" w:rsidR="008E0C58" w:rsidRPr="004053EA" w:rsidRDefault="008E0C58" w:rsidP="008E0C58">
            <w:pPr>
              <w:spacing w:after="0"/>
              <w:jc w:val="right"/>
              <w:rPr>
                <w:rFonts w:cs="Arial"/>
                <w:sz w:val="22"/>
              </w:rPr>
            </w:pPr>
            <w:r w:rsidRPr="0063293F">
              <w:rPr>
                <w:rFonts w:cs="Arial"/>
                <w:sz w:val="22"/>
              </w:rPr>
              <w:t>REDACTED</w:t>
            </w:r>
          </w:p>
        </w:tc>
      </w:tr>
      <w:tr w:rsidR="008E0C58" w:rsidRPr="00284376" w14:paraId="532AE3AD" w14:textId="77777777" w:rsidTr="003E5521">
        <w:trPr>
          <w:trHeight w:val="307"/>
        </w:trPr>
        <w:tc>
          <w:tcPr>
            <w:tcW w:w="3566" w:type="dxa"/>
            <w:tcBorders>
              <w:top w:val="single" w:sz="4" w:space="0" w:color="auto"/>
              <w:left w:val="single" w:sz="4" w:space="0" w:color="auto"/>
              <w:bottom w:val="single" w:sz="4" w:space="0" w:color="auto"/>
              <w:right w:val="single" w:sz="4" w:space="0" w:color="auto"/>
            </w:tcBorders>
            <w:vAlign w:val="center"/>
          </w:tcPr>
          <w:p w14:paraId="42F00BB8" w14:textId="70FE8D26" w:rsidR="008E0C58" w:rsidRPr="004053EA" w:rsidRDefault="008E0C58" w:rsidP="008E0C58">
            <w:pPr>
              <w:spacing w:after="0"/>
              <w:rPr>
                <w:rFonts w:cs="Arial"/>
                <w:sz w:val="22"/>
              </w:rPr>
            </w:pPr>
            <w:r w:rsidRPr="004053EA">
              <w:rPr>
                <w:rFonts w:cs="Arial"/>
                <w:sz w:val="22"/>
              </w:rPr>
              <w:t xml:space="preserve">Sirius </w:t>
            </w:r>
            <w:proofErr w:type="spellStart"/>
            <w:r w:rsidRPr="004053EA">
              <w:rPr>
                <w:rFonts w:cs="Arial"/>
                <w:sz w:val="22"/>
              </w:rPr>
              <w:t>Anlaysis</w:t>
            </w:r>
            <w:proofErr w:type="spellEnd"/>
            <w:r w:rsidRPr="004053EA">
              <w:rPr>
                <w:rFonts w:cs="Arial"/>
                <w:sz w:val="22"/>
              </w:rPr>
              <w:t xml:space="preserve"> Limited (Task Lead) </w:t>
            </w:r>
          </w:p>
        </w:tc>
        <w:tc>
          <w:tcPr>
            <w:tcW w:w="1623" w:type="dxa"/>
            <w:tcBorders>
              <w:top w:val="single" w:sz="4" w:space="0" w:color="auto"/>
              <w:left w:val="single" w:sz="4" w:space="0" w:color="auto"/>
              <w:bottom w:val="single" w:sz="4" w:space="0" w:color="auto"/>
              <w:right w:val="single" w:sz="4" w:space="0" w:color="auto"/>
            </w:tcBorders>
          </w:tcPr>
          <w:p w14:paraId="0DFE720E" w14:textId="00D70A3F" w:rsidR="008E0C58" w:rsidRPr="004053EA" w:rsidRDefault="008E0C58" w:rsidP="008E0C58">
            <w:pPr>
              <w:spacing w:after="0"/>
              <w:jc w:val="right"/>
              <w:rPr>
                <w:rFonts w:cs="Arial"/>
                <w:sz w:val="22"/>
              </w:rPr>
            </w:pPr>
            <w:r w:rsidRPr="00522CFC">
              <w:rPr>
                <w:rFonts w:cs="Arial"/>
                <w:sz w:val="22"/>
              </w:rPr>
              <w:t>REDACTED</w:t>
            </w:r>
          </w:p>
        </w:tc>
        <w:tc>
          <w:tcPr>
            <w:tcW w:w="1189" w:type="dxa"/>
            <w:tcBorders>
              <w:top w:val="single" w:sz="4" w:space="0" w:color="auto"/>
              <w:left w:val="single" w:sz="4" w:space="0" w:color="auto"/>
              <w:bottom w:val="single" w:sz="4" w:space="0" w:color="auto"/>
              <w:right w:val="single" w:sz="4" w:space="0" w:color="auto"/>
            </w:tcBorders>
            <w:vAlign w:val="center"/>
          </w:tcPr>
          <w:p w14:paraId="756A3F40" w14:textId="17638635" w:rsidR="008E0C58" w:rsidRPr="004053EA" w:rsidRDefault="008E0C58" w:rsidP="008E0C58">
            <w:pPr>
              <w:spacing w:after="0"/>
              <w:jc w:val="center"/>
              <w:rPr>
                <w:rFonts w:cs="Arial"/>
                <w:sz w:val="22"/>
              </w:rPr>
            </w:pPr>
            <w:r w:rsidRPr="004053EA">
              <w:rPr>
                <w:rFonts w:cs="Arial"/>
                <w:color w:val="000000"/>
                <w:sz w:val="22"/>
              </w:rPr>
              <w:t>1</w:t>
            </w:r>
          </w:p>
        </w:tc>
        <w:tc>
          <w:tcPr>
            <w:tcW w:w="1623" w:type="dxa"/>
            <w:tcBorders>
              <w:top w:val="single" w:sz="4" w:space="0" w:color="auto"/>
              <w:left w:val="single" w:sz="4" w:space="0" w:color="auto"/>
              <w:bottom w:val="single" w:sz="4" w:space="0" w:color="auto"/>
              <w:right w:val="single" w:sz="4" w:space="0" w:color="auto"/>
            </w:tcBorders>
          </w:tcPr>
          <w:p w14:paraId="080974FC" w14:textId="54616C39" w:rsidR="008E0C58" w:rsidRPr="004053EA" w:rsidRDefault="008E0C58" w:rsidP="008E0C58">
            <w:pPr>
              <w:spacing w:after="0"/>
              <w:jc w:val="right"/>
              <w:rPr>
                <w:rFonts w:cs="Arial"/>
                <w:sz w:val="22"/>
              </w:rPr>
            </w:pPr>
            <w:r w:rsidRPr="007529C5">
              <w:rPr>
                <w:rFonts w:cs="Arial"/>
                <w:sz w:val="22"/>
              </w:rPr>
              <w:t>REDACTED</w:t>
            </w:r>
          </w:p>
        </w:tc>
        <w:tc>
          <w:tcPr>
            <w:tcW w:w="2631" w:type="dxa"/>
            <w:tcBorders>
              <w:top w:val="single" w:sz="4" w:space="0" w:color="auto"/>
              <w:left w:val="single" w:sz="4" w:space="0" w:color="auto"/>
              <w:bottom w:val="single" w:sz="4" w:space="0" w:color="auto"/>
              <w:right w:val="single" w:sz="4" w:space="0" w:color="auto"/>
            </w:tcBorders>
          </w:tcPr>
          <w:p w14:paraId="6DD9AF67" w14:textId="490399BC" w:rsidR="008E0C58" w:rsidRPr="004053EA" w:rsidRDefault="008E0C58" w:rsidP="008E0C58">
            <w:pPr>
              <w:spacing w:after="0"/>
              <w:jc w:val="right"/>
              <w:rPr>
                <w:rFonts w:cs="Arial"/>
                <w:sz w:val="22"/>
              </w:rPr>
            </w:pPr>
            <w:r w:rsidRPr="0063293F">
              <w:rPr>
                <w:rFonts w:cs="Arial"/>
                <w:sz w:val="22"/>
              </w:rPr>
              <w:t>REDACTED</w:t>
            </w:r>
          </w:p>
        </w:tc>
      </w:tr>
      <w:tr w:rsidR="00C82671" w:rsidRPr="00284376" w14:paraId="018B3972" w14:textId="77777777" w:rsidTr="00C82671">
        <w:trPr>
          <w:trHeight w:val="579"/>
        </w:trPr>
        <w:tc>
          <w:tcPr>
            <w:tcW w:w="8001" w:type="dxa"/>
            <w:gridSpan w:val="4"/>
            <w:tcBorders>
              <w:top w:val="single" w:sz="4" w:space="0" w:color="auto"/>
              <w:left w:val="nil"/>
              <w:bottom w:val="nil"/>
              <w:right w:val="single" w:sz="4" w:space="0" w:color="auto"/>
            </w:tcBorders>
            <w:vAlign w:val="center"/>
            <w:hideMark/>
          </w:tcPr>
          <w:p w14:paraId="018B3970" w14:textId="77777777" w:rsidR="00C82671" w:rsidRPr="00284376" w:rsidRDefault="00C82671" w:rsidP="00C82671">
            <w:pPr>
              <w:spacing w:after="0"/>
              <w:jc w:val="right"/>
              <w:rPr>
                <w:rFonts w:cs="Arial"/>
                <w:b/>
                <w:sz w:val="22"/>
              </w:rPr>
            </w:pPr>
            <w:r w:rsidRPr="00284376">
              <w:rPr>
                <w:rFonts w:cs="Arial"/>
                <w:b/>
                <w:sz w:val="22"/>
              </w:rPr>
              <w:t>GRAND TOTAL Ex VAT</w:t>
            </w:r>
          </w:p>
        </w:tc>
        <w:tc>
          <w:tcPr>
            <w:tcW w:w="2631" w:type="dxa"/>
            <w:tcBorders>
              <w:top w:val="single" w:sz="4" w:space="0" w:color="auto"/>
              <w:left w:val="single" w:sz="4" w:space="0" w:color="auto"/>
              <w:bottom w:val="single" w:sz="4" w:space="0" w:color="auto"/>
              <w:right w:val="single" w:sz="4" w:space="0" w:color="auto"/>
            </w:tcBorders>
            <w:vAlign w:val="center"/>
          </w:tcPr>
          <w:p w14:paraId="6F41752F" w14:textId="275F5E5D" w:rsidR="00C82671" w:rsidRPr="004053EA" w:rsidRDefault="00C82671" w:rsidP="00C82671">
            <w:pPr>
              <w:pStyle w:val="Textsmallspacing"/>
              <w:ind w:left="1008"/>
              <w:rPr>
                <w:rFonts w:ascii="Arial" w:hAnsi="Arial" w:cs="Arial"/>
                <w:color w:val="auto"/>
                <w:sz w:val="22"/>
              </w:rPr>
            </w:pPr>
            <w:r w:rsidRPr="004053EA">
              <w:rPr>
                <w:rFonts w:ascii="Arial" w:hAnsi="Arial" w:cs="Arial"/>
                <w:color w:val="auto"/>
                <w:sz w:val="22"/>
              </w:rPr>
              <w:t>£2,04</w:t>
            </w:r>
            <w:r>
              <w:rPr>
                <w:rFonts w:ascii="Arial" w:hAnsi="Arial" w:cs="Arial"/>
                <w:color w:val="auto"/>
                <w:sz w:val="22"/>
              </w:rPr>
              <w:t>9</w:t>
            </w:r>
            <w:r w:rsidRPr="004053EA">
              <w:rPr>
                <w:rFonts w:ascii="Arial" w:hAnsi="Arial" w:cs="Arial"/>
                <w:color w:val="auto"/>
                <w:sz w:val="22"/>
              </w:rPr>
              <w:t>,</w:t>
            </w:r>
            <w:r>
              <w:rPr>
                <w:rFonts w:ascii="Arial" w:hAnsi="Arial" w:cs="Arial"/>
                <w:color w:val="auto"/>
                <w:sz w:val="22"/>
              </w:rPr>
              <w:t>990</w:t>
            </w:r>
            <w:r w:rsidRPr="004053EA">
              <w:rPr>
                <w:rFonts w:ascii="Arial" w:hAnsi="Arial" w:cs="Arial"/>
                <w:color w:val="auto"/>
                <w:sz w:val="22"/>
              </w:rPr>
              <w:t>.</w:t>
            </w:r>
            <w:r>
              <w:rPr>
                <w:rFonts w:ascii="Arial" w:hAnsi="Arial" w:cs="Arial"/>
                <w:color w:val="auto"/>
                <w:sz w:val="22"/>
              </w:rPr>
              <w:t>23</w:t>
            </w:r>
          </w:p>
          <w:p w14:paraId="018B3971" w14:textId="77777777" w:rsidR="00C82671" w:rsidRPr="00284376" w:rsidRDefault="00C82671" w:rsidP="00C82671">
            <w:pPr>
              <w:spacing w:after="0"/>
              <w:jc w:val="right"/>
              <w:rPr>
                <w:rFonts w:cs="Arial"/>
                <w:sz w:val="22"/>
              </w:rPr>
            </w:pPr>
          </w:p>
        </w:tc>
      </w:tr>
    </w:tbl>
    <w:p w14:paraId="018B3973" w14:textId="314BFF64" w:rsidR="00125475" w:rsidRPr="00284376" w:rsidRDefault="00125475" w:rsidP="00284376">
      <w:pPr>
        <w:spacing w:after="0"/>
        <w:ind w:right="-2"/>
        <w:jc w:val="right"/>
        <w:rPr>
          <w:rFonts w:cs="Arial"/>
          <w:b/>
          <w:sz w:val="22"/>
        </w:rPr>
      </w:pPr>
      <w:r w:rsidRPr="00284376">
        <w:rPr>
          <w:rFonts w:cs="Arial"/>
          <w:b/>
          <w:sz w:val="22"/>
        </w:rPr>
        <w:br w:type="page"/>
      </w:r>
    </w:p>
    <w:tbl>
      <w:tblPr>
        <w:tblStyle w:val="TableGrid"/>
        <w:tblW w:w="10632" w:type="dxa"/>
        <w:tblInd w:w="-459" w:type="dxa"/>
        <w:tblLayout w:type="fixed"/>
        <w:tblLook w:val="04A0" w:firstRow="1" w:lastRow="0" w:firstColumn="1" w:lastColumn="0" w:noHBand="0" w:noVBand="1"/>
      </w:tblPr>
      <w:tblGrid>
        <w:gridCol w:w="1305"/>
        <w:gridCol w:w="2927"/>
        <w:gridCol w:w="1751"/>
        <w:gridCol w:w="1672"/>
        <w:gridCol w:w="1417"/>
        <w:gridCol w:w="1560"/>
      </w:tblGrid>
      <w:tr w:rsidR="00C64CCD" w:rsidRPr="00284376" w14:paraId="018B3978" w14:textId="77777777" w:rsidTr="003C6511">
        <w:trPr>
          <w:trHeight w:val="514"/>
        </w:trPr>
        <w:tc>
          <w:tcPr>
            <w:tcW w:w="10632" w:type="dxa"/>
            <w:gridSpan w:val="6"/>
            <w:vAlign w:val="center"/>
          </w:tcPr>
          <w:p w14:paraId="018B3977" w14:textId="77777777" w:rsidR="00C64CCD" w:rsidRPr="00284376" w:rsidRDefault="00C64CCD" w:rsidP="00284376">
            <w:pPr>
              <w:autoSpaceDE w:val="0"/>
              <w:autoSpaceDN w:val="0"/>
              <w:adjustRightInd w:val="0"/>
              <w:spacing w:after="0"/>
              <w:jc w:val="right"/>
              <w:rPr>
                <w:rFonts w:cs="Arial"/>
                <w:b/>
                <w:sz w:val="22"/>
              </w:rPr>
            </w:pPr>
            <w:r w:rsidRPr="00284376">
              <w:rPr>
                <w:rFonts w:cs="Arial"/>
                <w:b/>
                <w:sz w:val="22"/>
              </w:rPr>
              <w:lastRenderedPageBreak/>
              <w:t>Milestones Deliverables and Payments</w:t>
            </w:r>
          </w:p>
        </w:tc>
      </w:tr>
      <w:tr w:rsidR="00C64CCD" w:rsidRPr="00284376" w14:paraId="018B3981" w14:textId="77777777" w:rsidTr="00C82671">
        <w:tc>
          <w:tcPr>
            <w:tcW w:w="1305" w:type="dxa"/>
            <w:vAlign w:val="center"/>
          </w:tcPr>
          <w:p w14:paraId="018B3979" w14:textId="77777777" w:rsidR="00C64CCD" w:rsidRPr="00284376" w:rsidRDefault="00C64CCD" w:rsidP="00284376">
            <w:pPr>
              <w:autoSpaceDE w:val="0"/>
              <w:autoSpaceDN w:val="0"/>
              <w:adjustRightInd w:val="0"/>
              <w:spacing w:after="0"/>
              <w:jc w:val="center"/>
              <w:rPr>
                <w:rFonts w:cs="Arial"/>
                <w:b/>
                <w:sz w:val="22"/>
              </w:rPr>
            </w:pPr>
            <w:r w:rsidRPr="00284376">
              <w:rPr>
                <w:rFonts w:cs="Arial"/>
                <w:b/>
                <w:sz w:val="22"/>
              </w:rPr>
              <w:t>Milestone No</w:t>
            </w:r>
          </w:p>
        </w:tc>
        <w:tc>
          <w:tcPr>
            <w:tcW w:w="2927" w:type="dxa"/>
            <w:vAlign w:val="center"/>
          </w:tcPr>
          <w:p w14:paraId="018B397A" w14:textId="77777777" w:rsidR="00C64CCD" w:rsidRPr="00284376" w:rsidRDefault="00C64CCD" w:rsidP="00284376">
            <w:pPr>
              <w:autoSpaceDE w:val="0"/>
              <w:autoSpaceDN w:val="0"/>
              <w:adjustRightInd w:val="0"/>
              <w:spacing w:after="0"/>
              <w:jc w:val="center"/>
              <w:rPr>
                <w:rFonts w:cs="Arial"/>
                <w:b/>
                <w:sz w:val="22"/>
              </w:rPr>
            </w:pPr>
            <w:r w:rsidRPr="00284376">
              <w:rPr>
                <w:rFonts w:cs="Arial"/>
                <w:b/>
                <w:sz w:val="22"/>
              </w:rPr>
              <w:t>Description</w:t>
            </w:r>
          </w:p>
        </w:tc>
        <w:tc>
          <w:tcPr>
            <w:tcW w:w="1751" w:type="dxa"/>
            <w:vAlign w:val="center"/>
          </w:tcPr>
          <w:p w14:paraId="018B397B" w14:textId="32255B80" w:rsidR="00C64CCD" w:rsidRPr="00284376" w:rsidRDefault="00C64CCD" w:rsidP="00284376">
            <w:pPr>
              <w:autoSpaceDE w:val="0"/>
              <w:autoSpaceDN w:val="0"/>
              <w:adjustRightInd w:val="0"/>
              <w:spacing w:after="0"/>
              <w:jc w:val="center"/>
              <w:rPr>
                <w:rFonts w:cs="Arial"/>
                <w:b/>
                <w:sz w:val="22"/>
              </w:rPr>
            </w:pPr>
            <w:r w:rsidRPr="00284376">
              <w:rPr>
                <w:rFonts w:cs="Arial"/>
                <w:b/>
                <w:sz w:val="22"/>
              </w:rPr>
              <w:t>Pricing (</w:t>
            </w:r>
            <w:r w:rsidR="00171FFC" w:rsidRPr="00284376">
              <w:rPr>
                <w:rFonts w:cs="Arial"/>
                <w:b/>
                <w:sz w:val="22"/>
              </w:rPr>
              <w:t>A</w:t>
            </w:r>
            <w:r w:rsidR="00D618BC" w:rsidRPr="00284376">
              <w:rPr>
                <w:rFonts w:cs="Arial"/>
                <w:b/>
                <w:sz w:val="22"/>
              </w:rPr>
              <w:t>sc</w:t>
            </w:r>
            <w:r w:rsidRPr="00284376">
              <w:rPr>
                <w:rFonts w:cs="Arial"/>
                <w:b/>
                <w:sz w:val="22"/>
              </w:rPr>
              <w:t>ertained or Firm)</w:t>
            </w:r>
          </w:p>
        </w:tc>
        <w:tc>
          <w:tcPr>
            <w:tcW w:w="1672" w:type="dxa"/>
            <w:tcBorders>
              <w:bottom w:val="single" w:sz="4" w:space="0" w:color="auto"/>
            </w:tcBorders>
            <w:vAlign w:val="center"/>
          </w:tcPr>
          <w:p w14:paraId="018B397C" w14:textId="1CA3BEA3" w:rsidR="00C64CCD" w:rsidRPr="00284376" w:rsidRDefault="00C64CCD" w:rsidP="00284376">
            <w:pPr>
              <w:autoSpaceDE w:val="0"/>
              <w:autoSpaceDN w:val="0"/>
              <w:adjustRightInd w:val="0"/>
              <w:spacing w:after="0"/>
              <w:jc w:val="center"/>
              <w:rPr>
                <w:rFonts w:cs="Arial"/>
                <w:b/>
                <w:sz w:val="22"/>
              </w:rPr>
            </w:pPr>
            <w:r w:rsidRPr="00284376">
              <w:rPr>
                <w:rFonts w:cs="Arial"/>
                <w:b/>
                <w:sz w:val="22"/>
              </w:rPr>
              <w:t>£</w:t>
            </w:r>
            <w:r w:rsidR="00DA787E">
              <w:rPr>
                <w:rFonts w:cs="Arial"/>
                <w:b/>
                <w:sz w:val="22"/>
              </w:rPr>
              <w:t xml:space="preserve"> Ex VAT</w:t>
            </w:r>
          </w:p>
        </w:tc>
        <w:tc>
          <w:tcPr>
            <w:tcW w:w="1417" w:type="dxa"/>
            <w:vAlign w:val="center"/>
          </w:tcPr>
          <w:p w14:paraId="018B397D" w14:textId="77777777" w:rsidR="00C64CCD" w:rsidRPr="00284376" w:rsidRDefault="00C64CCD" w:rsidP="00284376">
            <w:pPr>
              <w:autoSpaceDE w:val="0"/>
              <w:autoSpaceDN w:val="0"/>
              <w:adjustRightInd w:val="0"/>
              <w:spacing w:after="0"/>
              <w:jc w:val="center"/>
              <w:rPr>
                <w:rFonts w:cs="Arial"/>
                <w:b/>
                <w:sz w:val="22"/>
              </w:rPr>
            </w:pPr>
            <w:r w:rsidRPr="00284376">
              <w:rPr>
                <w:rFonts w:cs="Arial"/>
                <w:b/>
                <w:sz w:val="22"/>
              </w:rPr>
              <w:t>Due Date</w:t>
            </w:r>
          </w:p>
        </w:tc>
        <w:tc>
          <w:tcPr>
            <w:tcW w:w="1560" w:type="dxa"/>
            <w:vAlign w:val="center"/>
          </w:tcPr>
          <w:p w14:paraId="018B397E" w14:textId="77777777" w:rsidR="00C64CCD" w:rsidRPr="00284376" w:rsidRDefault="00C64CCD" w:rsidP="00284376">
            <w:pPr>
              <w:autoSpaceDE w:val="0"/>
              <w:autoSpaceDN w:val="0"/>
              <w:adjustRightInd w:val="0"/>
              <w:spacing w:after="0"/>
              <w:jc w:val="center"/>
              <w:rPr>
                <w:rFonts w:cs="Arial"/>
                <w:b/>
                <w:sz w:val="22"/>
              </w:rPr>
            </w:pPr>
            <w:r w:rsidRPr="00284376">
              <w:rPr>
                <w:rFonts w:cs="Arial"/>
                <w:b/>
                <w:sz w:val="22"/>
              </w:rPr>
              <w:t>Deliverable DEFCON</w:t>
            </w:r>
          </w:p>
          <w:p w14:paraId="018B397F" w14:textId="77777777" w:rsidR="00C64CCD" w:rsidRPr="00284376" w:rsidRDefault="00C64CCD" w:rsidP="00284376">
            <w:pPr>
              <w:autoSpaceDE w:val="0"/>
              <w:autoSpaceDN w:val="0"/>
              <w:adjustRightInd w:val="0"/>
              <w:spacing w:after="0"/>
              <w:jc w:val="center"/>
              <w:rPr>
                <w:rFonts w:cs="Arial"/>
                <w:b/>
                <w:sz w:val="22"/>
              </w:rPr>
            </w:pPr>
            <w:r w:rsidRPr="00284376">
              <w:rPr>
                <w:rFonts w:cs="Arial"/>
                <w:b/>
                <w:sz w:val="22"/>
              </w:rPr>
              <w:t>703 / 705</w:t>
            </w:r>
          </w:p>
          <w:p w14:paraId="018B3980" w14:textId="77777777" w:rsidR="00C64CCD" w:rsidRPr="00284376" w:rsidRDefault="00C64CCD" w:rsidP="00284376">
            <w:pPr>
              <w:autoSpaceDE w:val="0"/>
              <w:autoSpaceDN w:val="0"/>
              <w:adjustRightInd w:val="0"/>
              <w:spacing w:after="0"/>
              <w:jc w:val="center"/>
              <w:rPr>
                <w:rFonts w:cs="Arial"/>
                <w:b/>
                <w:sz w:val="22"/>
              </w:rPr>
            </w:pPr>
            <w:r w:rsidRPr="00284376">
              <w:rPr>
                <w:rFonts w:cs="Arial"/>
                <w:b/>
                <w:sz w:val="22"/>
              </w:rPr>
              <w:t>(14, 90 &amp; 91)</w:t>
            </w:r>
          </w:p>
        </w:tc>
      </w:tr>
      <w:tr w:rsidR="008E0C58" w:rsidRPr="00284376" w14:paraId="018B3988" w14:textId="77777777" w:rsidTr="0006459B">
        <w:trPr>
          <w:trHeight w:val="663"/>
        </w:trPr>
        <w:tc>
          <w:tcPr>
            <w:tcW w:w="1305" w:type="dxa"/>
            <w:vAlign w:val="center"/>
          </w:tcPr>
          <w:p w14:paraId="018B3982" w14:textId="1501E35C" w:rsidR="008E0C58" w:rsidRPr="00284376" w:rsidRDefault="008E0C58" w:rsidP="008E0C58">
            <w:pPr>
              <w:autoSpaceDE w:val="0"/>
              <w:autoSpaceDN w:val="0"/>
              <w:adjustRightInd w:val="0"/>
              <w:spacing w:after="0"/>
              <w:jc w:val="center"/>
              <w:rPr>
                <w:rFonts w:cs="Arial"/>
                <w:b/>
                <w:sz w:val="22"/>
              </w:rPr>
            </w:pPr>
            <w:r>
              <w:rPr>
                <w:rFonts w:cs="Arial"/>
                <w:b/>
                <w:sz w:val="22"/>
              </w:rPr>
              <w:t>1</w:t>
            </w:r>
          </w:p>
        </w:tc>
        <w:tc>
          <w:tcPr>
            <w:tcW w:w="2927" w:type="dxa"/>
            <w:vAlign w:val="center"/>
          </w:tcPr>
          <w:p w14:paraId="018B3983" w14:textId="3997C007" w:rsidR="008E0C58" w:rsidRPr="00403FBF" w:rsidRDefault="008E0C58" w:rsidP="008E0C58">
            <w:pPr>
              <w:autoSpaceDE w:val="0"/>
              <w:autoSpaceDN w:val="0"/>
              <w:adjustRightInd w:val="0"/>
              <w:spacing w:after="0"/>
              <w:rPr>
                <w:rFonts w:cs="Arial"/>
                <w:sz w:val="22"/>
              </w:rPr>
            </w:pPr>
            <w:r w:rsidRPr="00403FBF">
              <w:rPr>
                <w:rFonts w:cs="Arial"/>
                <w:sz w:val="22"/>
              </w:rPr>
              <w:t>Provision of Contractable Scope of Work and Proposal</w:t>
            </w:r>
          </w:p>
        </w:tc>
        <w:tc>
          <w:tcPr>
            <w:tcW w:w="1751" w:type="dxa"/>
            <w:vAlign w:val="center"/>
          </w:tcPr>
          <w:p w14:paraId="018B3984" w14:textId="587A27F1" w:rsidR="008E0C58" w:rsidRPr="00284376" w:rsidRDefault="008E0C58" w:rsidP="008E0C58">
            <w:pPr>
              <w:autoSpaceDE w:val="0"/>
              <w:autoSpaceDN w:val="0"/>
              <w:adjustRightInd w:val="0"/>
              <w:spacing w:after="0"/>
              <w:jc w:val="center"/>
              <w:rPr>
                <w:rFonts w:cs="Arial"/>
                <w:b/>
                <w:sz w:val="22"/>
              </w:rPr>
            </w:pPr>
            <w:r w:rsidRPr="00284376">
              <w:rPr>
                <w:rFonts w:cs="Arial"/>
                <w:b/>
                <w:sz w:val="22"/>
              </w:rPr>
              <w:t>Firm</w:t>
            </w:r>
          </w:p>
        </w:tc>
        <w:tc>
          <w:tcPr>
            <w:tcW w:w="1672" w:type="dxa"/>
            <w:tcBorders>
              <w:top w:val="single" w:sz="4" w:space="0" w:color="auto"/>
              <w:left w:val="nil"/>
              <w:bottom w:val="single" w:sz="4" w:space="0" w:color="auto"/>
              <w:right w:val="single" w:sz="4" w:space="0" w:color="auto"/>
            </w:tcBorders>
            <w:shd w:val="clear" w:color="auto" w:fill="auto"/>
          </w:tcPr>
          <w:p w14:paraId="018B3985" w14:textId="39E6E0DE" w:rsidR="008E0C58" w:rsidRPr="00403FBF" w:rsidRDefault="008E0C58" w:rsidP="008E0C58">
            <w:pPr>
              <w:autoSpaceDE w:val="0"/>
              <w:autoSpaceDN w:val="0"/>
              <w:adjustRightInd w:val="0"/>
              <w:spacing w:after="0"/>
              <w:jc w:val="right"/>
              <w:rPr>
                <w:rFonts w:cs="Arial"/>
                <w:sz w:val="22"/>
              </w:rPr>
            </w:pPr>
            <w:r w:rsidRPr="00EB5F1A">
              <w:rPr>
                <w:rFonts w:cs="Arial"/>
                <w:sz w:val="22"/>
              </w:rPr>
              <w:t>REDACTED</w:t>
            </w:r>
          </w:p>
        </w:tc>
        <w:tc>
          <w:tcPr>
            <w:tcW w:w="1417" w:type="dxa"/>
            <w:tcBorders>
              <w:left w:val="single" w:sz="4" w:space="0" w:color="auto"/>
              <w:bottom w:val="single" w:sz="4" w:space="0" w:color="auto"/>
            </w:tcBorders>
            <w:vAlign w:val="center"/>
          </w:tcPr>
          <w:p w14:paraId="018B3986" w14:textId="6CEDCFC5" w:rsidR="008E0C58" w:rsidRPr="00403FBF" w:rsidRDefault="008E0C58" w:rsidP="008E0C58">
            <w:pPr>
              <w:autoSpaceDE w:val="0"/>
              <w:autoSpaceDN w:val="0"/>
              <w:adjustRightInd w:val="0"/>
              <w:spacing w:after="0"/>
              <w:jc w:val="center"/>
              <w:rPr>
                <w:rFonts w:cs="Arial"/>
                <w:sz w:val="22"/>
              </w:rPr>
            </w:pPr>
            <w:r w:rsidRPr="00403FBF">
              <w:rPr>
                <w:rFonts w:cs="Arial"/>
                <w:sz w:val="22"/>
              </w:rPr>
              <w:t xml:space="preserve">T0 </w:t>
            </w:r>
          </w:p>
        </w:tc>
        <w:tc>
          <w:tcPr>
            <w:tcW w:w="1560" w:type="dxa"/>
            <w:vAlign w:val="center"/>
          </w:tcPr>
          <w:p w14:paraId="018B3987" w14:textId="180E6B91" w:rsidR="008E0C58" w:rsidRPr="00284376" w:rsidRDefault="008E0C58" w:rsidP="008E0C58">
            <w:pPr>
              <w:autoSpaceDE w:val="0"/>
              <w:autoSpaceDN w:val="0"/>
              <w:adjustRightInd w:val="0"/>
              <w:spacing w:after="0"/>
              <w:jc w:val="center"/>
              <w:rPr>
                <w:rFonts w:cs="Arial"/>
                <w:b/>
                <w:sz w:val="22"/>
              </w:rPr>
            </w:pPr>
            <w:r>
              <w:rPr>
                <w:rFonts w:cs="Arial"/>
                <w:b/>
                <w:sz w:val="22"/>
              </w:rPr>
              <w:t>703</w:t>
            </w:r>
          </w:p>
        </w:tc>
      </w:tr>
      <w:tr w:rsidR="008E0C58" w:rsidRPr="00284376" w14:paraId="018B398F" w14:textId="77777777" w:rsidTr="0006459B">
        <w:trPr>
          <w:trHeight w:val="558"/>
        </w:trPr>
        <w:tc>
          <w:tcPr>
            <w:tcW w:w="1305" w:type="dxa"/>
            <w:vAlign w:val="center"/>
          </w:tcPr>
          <w:p w14:paraId="018B3989" w14:textId="1B44128B" w:rsidR="008E0C58" w:rsidRPr="00284376" w:rsidRDefault="008E0C58" w:rsidP="008E0C58">
            <w:pPr>
              <w:autoSpaceDE w:val="0"/>
              <w:autoSpaceDN w:val="0"/>
              <w:adjustRightInd w:val="0"/>
              <w:spacing w:after="0"/>
              <w:jc w:val="center"/>
              <w:rPr>
                <w:rFonts w:cs="Arial"/>
                <w:b/>
                <w:sz w:val="22"/>
              </w:rPr>
            </w:pPr>
            <w:r>
              <w:rPr>
                <w:rFonts w:cs="Arial"/>
                <w:b/>
                <w:sz w:val="22"/>
              </w:rPr>
              <w:t>2</w:t>
            </w:r>
          </w:p>
        </w:tc>
        <w:tc>
          <w:tcPr>
            <w:tcW w:w="2927" w:type="dxa"/>
            <w:vAlign w:val="center"/>
          </w:tcPr>
          <w:p w14:paraId="018B398A" w14:textId="037E23AF" w:rsidR="008E0C58" w:rsidRPr="00403FBF" w:rsidRDefault="008E0C58" w:rsidP="008E0C58">
            <w:pPr>
              <w:autoSpaceDE w:val="0"/>
              <w:autoSpaceDN w:val="0"/>
              <w:adjustRightInd w:val="0"/>
              <w:spacing w:after="0"/>
              <w:rPr>
                <w:rFonts w:cs="Arial"/>
                <w:sz w:val="22"/>
              </w:rPr>
            </w:pPr>
            <w:r w:rsidRPr="00403FBF">
              <w:rPr>
                <w:rFonts w:cs="Arial"/>
                <w:sz w:val="22"/>
              </w:rPr>
              <w:t>Monthly Project Review</w:t>
            </w:r>
          </w:p>
        </w:tc>
        <w:tc>
          <w:tcPr>
            <w:tcW w:w="1751" w:type="dxa"/>
            <w:vAlign w:val="center"/>
          </w:tcPr>
          <w:p w14:paraId="018B398B" w14:textId="5C022B4C" w:rsidR="008E0C58" w:rsidRPr="00284376" w:rsidRDefault="008E0C58" w:rsidP="008E0C58">
            <w:pPr>
              <w:autoSpaceDE w:val="0"/>
              <w:autoSpaceDN w:val="0"/>
              <w:adjustRightInd w:val="0"/>
              <w:spacing w:after="0"/>
              <w:jc w:val="center"/>
              <w:rPr>
                <w:rFonts w:cs="Arial"/>
                <w:b/>
                <w:sz w:val="22"/>
              </w:rPr>
            </w:pPr>
            <w:r w:rsidRPr="00284376">
              <w:rPr>
                <w:rFonts w:cs="Arial"/>
                <w:b/>
                <w:sz w:val="22"/>
              </w:rPr>
              <w:t>Ascertained</w:t>
            </w:r>
          </w:p>
        </w:tc>
        <w:tc>
          <w:tcPr>
            <w:tcW w:w="1672" w:type="dxa"/>
            <w:tcBorders>
              <w:top w:val="single" w:sz="4" w:space="0" w:color="auto"/>
              <w:left w:val="nil"/>
              <w:bottom w:val="single" w:sz="4" w:space="0" w:color="auto"/>
              <w:right w:val="single" w:sz="4" w:space="0" w:color="auto"/>
            </w:tcBorders>
            <w:shd w:val="clear" w:color="auto" w:fill="auto"/>
          </w:tcPr>
          <w:p w14:paraId="018B398C" w14:textId="5D229145" w:rsidR="008E0C58" w:rsidRPr="00403FBF" w:rsidRDefault="008E0C58" w:rsidP="008E0C58">
            <w:pPr>
              <w:autoSpaceDE w:val="0"/>
              <w:autoSpaceDN w:val="0"/>
              <w:adjustRightInd w:val="0"/>
              <w:spacing w:after="0"/>
              <w:jc w:val="right"/>
              <w:rPr>
                <w:rFonts w:cs="Arial"/>
                <w:sz w:val="22"/>
              </w:rPr>
            </w:pPr>
            <w:r w:rsidRPr="00EB5F1A">
              <w:rPr>
                <w:rFonts w:cs="Arial"/>
                <w:sz w:val="22"/>
              </w:rPr>
              <w:t>REDACTED</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18B398D" w14:textId="2A031AE0" w:rsidR="008E0C58" w:rsidRPr="00403FBF" w:rsidRDefault="008E0C58" w:rsidP="008E0C58">
            <w:pPr>
              <w:autoSpaceDE w:val="0"/>
              <w:autoSpaceDN w:val="0"/>
              <w:adjustRightInd w:val="0"/>
              <w:spacing w:after="0"/>
              <w:jc w:val="center"/>
              <w:rPr>
                <w:rFonts w:cs="Arial"/>
                <w:sz w:val="22"/>
              </w:rPr>
            </w:pPr>
            <w:r w:rsidRPr="00403FBF">
              <w:rPr>
                <w:rFonts w:cs="Arial"/>
                <w:sz w:val="22"/>
              </w:rPr>
              <w:t>24-May-23</w:t>
            </w:r>
          </w:p>
        </w:tc>
        <w:tc>
          <w:tcPr>
            <w:tcW w:w="1560" w:type="dxa"/>
            <w:tcBorders>
              <w:left w:val="single" w:sz="4" w:space="0" w:color="auto"/>
            </w:tcBorders>
            <w:vAlign w:val="center"/>
          </w:tcPr>
          <w:p w14:paraId="018B398E" w14:textId="1E7C227F" w:rsidR="008E0C58" w:rsidRPr="00284376" w:rsidRDefault="008E0C58" w:rsidP="008E0C58">
            <w:pPr>
              <w:autoSpaceDE w:val="0"/>
              <w:autoSpaceDN w:val="0"/>
              <w:adjustRightInd w:val="0"/>
              <w:spacing w:after="0"/>
              <w:jc w:val="center"/>
              <w:rPr>
                <w:rFonts w:cs="Arial"/>
                <w:b/>
                <w:sz w:val="22"/>
              </w:rPr>
            </w:pPr>
            <w:r w:rsidRPr="006C6378">
              <w:rPr>
                <w:rFonts w:cs="Arial"/>
                <w:b/>
                <w:sz w:val="22"/>
              </w:rPr>
              <w:t>703</w:t>
            </w:r>
          </w:p>
        </w:tc>
      </w:tr>
      <w:tr w:rsidR="008E0C58" w:rsidRPr="00284376" w14:paraId="2B1755D6" w14:textId="77777777" w:rsidTr="0006459B">
        <w:trPr>
          <w:trHeight w:val="552"/>
        </w:trPr>
        <w:tc>
          <w:tcPr>
            <w:tcW w:w="1305" w:type="dxa"/>
            <w:vAlign w:val="center"/>
          </w:tcPr>
          <w:p w14:paraId="272C8E90" w14:textId="3223B24E" w:rsidR="008E0C58" w:rsidRPr="00284376" w:rsidRDefault="008E0C58" w:rsidP="008E0C58">
            <w:pPr>
              <w:autoSpaceDE w:val="0"/>
              <w:autoSpaceDN w:val="0"/>
              <w:adjustRightInd w:val="0"/>
              <w:spacing w:after="0"/>
              <w:jc w:val="center"/>
              <w:rPr>
                <w:rFonts w:cs="Arial"/>
                <w:b/>
                <w:sz w:val="22"/>
              </w:rPr>
            </w:pPr>
            <w:r>
              <w:rPr>
                <w:rFonts w:cs="Arial"/>
                <w:b/>
                <w:sz w:val="22"/>
              </w:rPr>
              <w:t>3</w:t>
            </w:r>
          </w:p>
        </w:tc>
        <w:tc>
          <w:tcPr>
            <w:tcW w:w="2927" w:type="dxa"/>
            <w:vAlign w:val="center"/>
          </w:tcPr>
          <w:p w14:paraId="7365FFBA" w14:textId="046F3BB5" w:rsidR="008E0C58" w:rsidRPr="00403FBF" w:rsidRDefault="008E0C58" w:rsidP="008E0C58">
            <w:pPr>
              <w:autoSpaceDE w:val="0"/>
              <w:autoSpaceDN w:val="0"/>
              <w:adjustRightInd w:val="0"/>
              <w:spacing w:after="0"/>
              <w:rPr>
                <w:rFonts w:cs="Arial"/>
                <w:sz w:val="22"/>
              </w:rPr>
            </w:pPr>
            <w:r w:rsidRPr="00403FBF">
              <w:rPr>
                <w:rFonts w:cs="Arial"/>
                <w:sz w:val="22"/>
              </w:rPr>
              <w:t>Monthly Project Review</w:t>
            </w:r>
          </w:p>
        </w:tc>
        <w:tc>
          <w:tcPr>
            <w:tcW w:w="1751" w:type="dxa"/>
            <w:vAlign w:val="center"/>
          </w:tcPr>
          <w:p w14:paraId="2B108579" w14:textId="5A43E105" w:rsidR="008E0C58" w:rsidRPr="00284376" w:rsidRDefault="008E0C58" w:rsidP="008E0C58">
            <w:pPr>
              <w:autoSpaceDE w:val="0"/>
              <w:autoSpaceDN w:val="0"/>
              <w:adjustRightInd w:val="0"/>
              <w:spacing w:after="0"/>
              <w:jc w:val="center"/>
              <w:rPr>
                <w:rFonts w:cs="Arial"/>
                <w:b/>
                <w:sz w:val="22"/>
              </w:rPr>
            </w:pPr>
            <w:r w:rsidRPr="00284376">
              <w:rPr>
                <w:rFonts w:cs="Arial"/>
                <w:b/>
                <w:sz w:val="22"/>
              </w:rPr>
              <w:t>Ascertained</w:t>
            </w:r>
          </w:p>
        </w:tc>
        <w:tc>
          <w:tcPr>
            <w:tcW w:w="1672" w:type="dxa"/>
            <w:tcBorders>
              <w:top w:val="single" w:sz="4" w:space="0" w:color="auto"/>
              <w:left w:val="nil"/>
              <w:bottom w:val="single" w:sz="4" w:space="0" w:color="auto"/>
              <w:right w:val="single" w:sz="4" w:space="0" w:color="auto"/>
            </w:tcBorders>
            <w:shd w:val="clear" w:color="auto" w:fill="auto"/>
          </w:tcPr>
          <w:p w14:paraId="33DD3306" w14:textId="3AB5BEE2" w:rsidR="008E0C58" w:rsidRPr="00403FBF" w:rsidRDefault="008E0C58" w:rsidP="008E0C58">
            <w:pPr>
              <w:autoSpaceDE w:val="0"/>
              <w:autoSpaceDN w:val="0"/>
              <w:adjustRightInd w:val="0"/>
              <w:spacing w:after="0"/>
              <w:jc w:val="right"/>
              <w:rPr>
                <w:rFonts w:cs="Arial"/>
                <w:sz w:val="22"/>
              </w:rPr>
            </w:pPr>
            <w:r w:rsidRPr="00EB5F1A">
              <w:rPr>
                <w:rFonts w:cs="Arial"/>
                <w:sz w:val="22"/>
              </w:rPr>
              <w:t>REDACTED</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7FB2C45" w14:textId="542ABDBE" w:rsidR="008E0C58" w:rsidRPr="00403FBF" w:rsidRDefault="008E0C58" w:rsidP="008E0C58">
            <w:pPr>
              <w:autoSpaceDE w:val="0"/>
              <w:autoSpaceDN w:val="0"/>
              <w:adjustRightInd w:val="0"/>
              <w:spacing w:after="0"/>
              <w:jc w:val="center"/>
              <w:rPr>
                <w:rFonts w:cs="Arial"/>
                <w:sz w:val="22"/>
              </w:rPr>
            </w:pPr>
            <w:r w:rsidRPr="00403FBF">
              <w:rPr>
                <w:rFonts w:cs="Arial"/>
                <w:sz w:val="22"/>
              </w:rPr>
              <w:t>24-Jun-23</w:t>
            </w:r>
          </w:p>
        </w:tc>
        <w:tc>
          <w:tcPr>
            <w:tcW w:w="1560" w:type="dxa"/>
            <w:tcBorders>
              <w:left w:val="single" w:sz="4" w:space="0" w:color="auto"/>
            </w:tcBorders>
            <w:vAlign w:val="center"/>
          </w:tcPr>
          <w:p w14:paraId="09DE2AA9" w14:textId="35845E55" w:rsidR="008E0C58" w:rsidRPr="00284376" w:rsidRDefault="008E0C58" w:rsidP="008E0C58">
            <w:pPr>
              <w:autoSpaceDE w:val="0"/>
              <w:autoSpaceDN w:val="0"/>
              <w:adjustRightInd w:val="0"/>
              <w:spacing w:after="0"/>
              <w:jc w:val="center"/>
              <w:rPr>
                <w:rFonts w:cs="Arial"/>
                <w:b/>
                <w:sz w:val="22"/>
              </w:rPr>
            </w:pPr>
            <w:r w:rsidRPr="006C6378">
              <w:rPr>
                <w:rFonts w:cs="Arial"/>
                <w:b/>
                <w:sz w:val="22"/>
              </w:rPr>
              <w:t>703</w:t>
            </w:r>
          </w:p>
        </w:tc>
      </w:tr>
      <w:tr w:rsidR="008E0C58" w:rsidRPr="00284376" w14:paraId="726DD48B" w14:textId="77777777" w:rsidTr="0006459B">
        <w:trPr>
          <w:trHeight w:val="562"/>
        </w:trPr>
        <w:tc>
          <w:tcPr>
            <w:tcW w:w="1305" w:type="dxa"/>
            <w:vAlign w:val="center"/>
          </w:tcPr>
          <w:p w14:paraId="3944AE50" w14:textId="2F965695" w:rsidR="008E0C58" w:rsidRPr="00284376" w:rsidRDefault="008E0C58" w:rsidP="008E0C58">
            <w:pPr>
              <w:autoSpaceDE w:val="0"/>
              <w:autoSpaceDN w:val="0"/>
              <w:adjustRightInd w:val="0"/>
              <w:spacing w:after="0"/>
              <w:jc w:val="center"/>
              <w:rPr>
                <w:rFonts w:cs="Arial"/>
                <w:b/>
                <w:sz w:val="22"/>
              </w:rPr>
            </w:pPr>
            <w:r>
              <w:rPr>
                <w:rFonts w:cs="Arial"/>
                <w:b/>
                <w:sz w:val="22"/>
              </w:rPr>
              <w:t>4</w:t>
            </w:r>
          </w:p>
        </w:tc>
        <w:tc>
          <w:tcPr>
            <w:tcW w:w="2927" w:type="dxa"/>
            <w:vAlign w:val="center"/>
          </w:tcPr>
          <w:p w14:paraId="1ADFF60D" w14:textId="756C0F16" w:rsidR="008E0C58" w:rsidRPr="00403FBF" w:rsidRDefault="008E0C58" w:rsidP="008E0C58">
            <w:pPr>
              <w:autoSpaceDE w:val="0"/>
              <w:autoSpaceDN w:val="0"/>
              <w:adjustRightInd w:val="0"/>
              <w:spacing w:after="0"/>
              <w:rPr>
                <w:rFonts w:cs="Arial"/>
                <w:sz w:val="22"/>
              </w:rPr>
            </w:pPr>
            <w:r w:rsidRPr="00403FBF">
              <w:rPr>
                <w:rFonts w:cs="Arial"/>
                <w:sz w:val="22"/>
              </w:rPr>
              <w:t>Monthly Project Review</w:t>
            </w:r>
          </w:p>
        </w:tc>
        <w:tc>
          <w:tcPr>
            <w:tcW w:w="1751" w:type="dxa"/>
            <w:vAlign w:val="center"/>
          </w:tcPr>
          <w:p w14:paraId="1CEF1309" w14:textId="791C518F" w:rsidR="008E0C58" w:rsidRPr="00284376" w:rsidRDefault="008E0C58" w:rsidP="008E0C58">
            <w:pPr>
              <w:autoSpaceDE w:val="0"/>
              <w:autoSpaceDN w:val="0"/>
              <w:adjustRightInd w:val="0"/>
              <w:spacing w:after="0"/>
              <w:jc w:val="center"/>
              <w:rPr>
                <w:rFonts w:cs="Arial"/>
                <w:b/>
                <w:sz w:val="22"/>
              </w:rPr>
            </w:pPr>
            <w:r w:rsidRPr="00284376">
              <w:rPr>
                <w:rFonts w:cs="Arial"/>
                <w:b/>
                <w:sz w:val="22"/>
              </w:rPr>
              <w:t>Ascertained</w:t>
            </w:r>
          </w:p>
        </w:tc>
        <w:tc>
          <w:tcPr>
            <w:tcW w:w="1672" w:type="dxa"/>
            <w:tcBorders>
              <w:top w:val="single" w:sz="4" w:space="0" w:color="auto"/>
              <w:left w:val="nil"/>
              <w:bottom w:val="single" w:sz="4" w:space="0" w:color="auto"/>
              <w:right w:val="single" w:sz="4" w:space="0" w:color="auto"/>
            </w:tcBorders>
            <w:shd w:val="clear" w:color="auto" w:fill="auto"/>
          </w:tcPr>
          <w:p w14:paraId="1ABA1098" w14:textId="6E8B836A" w:rsidR="008E0C58" w:rsidRPr="00403FBF" w:rsidRDefault="008E0C58" w:rsidP="008E0C58">
            <w:pPr>
              <w:autoSpaceDE w:val="0"/>
              <w:autoSpaceDN w:val="0"/>
              <w:adjustRightInd w:val="0"/>
              <w:spacing w:after="0"/>
              <w:jc w:val="right"/>
              <w:rPr>
                <w:rFonts w:cs="Arial"/>
                <w:sz w:val="22"/>
              </w:rPr>
            </w:pPr>
            <w:r w:rsidRPr="00EB5F1A">
              <w:rPr>
                <w:rFonts w:cs="Arial"/>
                <w:sz w:val="22"/>
              </w:rPr>
              <w:t>REDACTED</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F1B6644" w14:textId="06BE0EF9" w:rsidR="008E0C58" w:rsidRPr="00403FBF" w:rsidRDefault="008E0C58" w:rsidP="008E0C58">
            <w:pPr>
              <w:autoSpaceDE w:val="0"/>
              <w:autoSpaceDN w:val="0"/>
              <w:adjustRightInd w:val="0"/>
              <w:spacing w:after="0"/>
              <w:jc w:val="center"/>
              <w:rPr>
                <w:rFonts w:cs="Arial"/>
                <w:sz w:val="22"/>
              </w:rPr>
            </w:pPr>
            <w:r w:rsidRPr="00403FBF">
              <w:rPr>
                <w:rFonts w:cs="Arial"/>
                <w:sz w:val="22"/>
              </w:rPr>
              <w:t>24-Jul-23</w:t>
            </w:r>
          </w:p>
        </w:tc>
        <w:tc>
          <w:tcPr>
            <w:tcW w:w="1560" w:type="dxa"/>
            <w:tcBorders>
              <w:left w:val="single" w:sz="4" w:space="0" w:color="auto"/>
            </w:tcBorders>
            <w:vAlign w:val="center"/>
          </w:tcPr>
          <w:p w14:paraId="092F30BF" w14:textId="0E4CB3B1" w:rsidR="008E0C58" w:rsidRPr="00284376" w:rsidRDefault="008E0C58" w:rsidP="008E0C58">
            <w:pPr>
              <w:autoSpaceDE w:val="0"/>
              <w:autoSpaceDN w:val="0"/>
              <w:adjustRightInd w:val="0"/>
              <w:spacing w:after="0"/>
              <w:jc w:val="center"/>
              <w:rPr>
                <w:rFonts w:cs="Arial"/>
                <w:b/>
                <w:sz w:val="22"/>
              </w:rPr>
            </w:pPr>
            <w:r w:rsidRPr="006C6378">
              <w:rPr>
                <w:rFonts w:cs="Arial"/>
                <w:b/>
                <w:sz w:val="22"/>
              </w:rPr>
              <w:t>703</w:t>
            </w:r>
          </w:p>
        </w:tc>
      </w:tr>
      <w:tr w:rsidR="008E0C58" w:rsidRPr="00284376" w14:paraId="39742392" w14:textId="77777777" w:rsidTr="0006459B">
        <w:trPr>
          <w:trHeight w:val="556"/>
        </w:trPr>
        <w:tc>
          <w:tcPr>
            <w:tcW w:w="1305" w:type="dxa"/>
            <w:vAlign w:val="center"/>
          </w:tcPr>
          <w:p w14:paraId="7A7FCB6F" w14:textId="2F6D4715" w:rsidR="008E0C58" w:rsidRPr="00284376" w:rsidRDefault="008E0C58" w:rsidP="008E0C58">
            <w:pPr>
              <w:autoSpaceDE w:val="0"/>
              <w:autoSpaceDN w:val="0"/>
              <w:adjustRightInd w:val="0"/>
              <w:spacing w:after="0"/>
              <w:jc w:val="center"/>
              <w:rPr>
                <w:rFonts w:cs="Arial"/>
                <w:b/>
                <w:sz w:val="22"/>
              </w:rPr>
            </w:pPr>
            <w:r>
              <w:rPr>
                <w:rFonts w:cs="Arial"/>
                <w:b/>
                <w:sz w:val="22"/>
              </w:rPr>
              <w:t>5</w:t>
            </w:r>
          </w:p>
        </w:tc>
        <w:tc>
          <w:tcPr>
            <w:tcW w:w="2927" w:type="dxa"/>
            <w:vAlign w:val="center"/>
          </w:tcPr>
          <w:p w14:paraId="13AC53BE" w14:textId="5F12532D" w:rsidR="008E0C58" w:rsidRPr="00403FBF" w:rsidRDefault="008E0C58" w:rsidP="008E0C58">
            <w:pPr>
              <w:autoSpaceDE w:val="0"/>
              <w:autoSpaceDN w:val="0"/>
              <w:adjustRightInd w:val="0"/>
              <w:spacing w:after="0"/>
              <w:rPr>
                <w:rFonts w:cs="Arial"/>
                <w:sz w:val="22"/>
              </w:rPr>
            </w:pPr>
            <w:r w:rsidRPr="00403FBF">
              <w:rPr>
                <w:rFonts w:cs="Arial"/>
                <w:sz w:val="22"/>
              </w:rPr>
              <w:t>Monthly Project Review</w:t>
            </w:r>
          </w:p>
        </w:tc>
        <w:tc>
          <w:tcPr>
            <w:tcW w:w="1751" w:type="dxa"/>
            <w:vAlign w:val="center"/>
          </w:tcPr>
          <w:p w14:paraId="55156196" w14:textId="4E71C57F" w:rsidR="008E0C58" w:rsidRPr="00284376" w:rsidRDefault="008E0C58" w:rsidP="008E0C58">
            <w:pPr>
              <w:autoSpaceDE w:val="0"/>
              <w:autoSpaceDN w:val="0"/>
              <w:adjustRightInd w:val="0"/>
              <w:spacing w:after="0"/>
              <w:jc w:val="center"/>
              <w:rPr>
                <w:rFonts w:cs="Arial"/>
                <w:b/>
                <w:sz w:val="22"/>
              </w:rPr>
            </w:pPr>
            <w:r w:rsidRPr="00284376">
              <w:rPr>
                <w:rFonts w:cs="Arial"/>
                <w:b/>
                <w:sz w:val="22"/>
              </w:rPr>
              <w:t>Ascertained</w:t>
            </w:r>
          </w:p>
        </w:tc>
        <w:tc>
          <w:tcPr>
            <w:tcW w:w="1672" w:type="dxa"/>
            <w:tcBorders>
              <w:top w:val="single" w:sz="4" w:space="0" w:color="auto"/>
              <w:left w:val="nil"/>
              <w:bottom w:val="single" w:sz="4" w:space="0" w:color="auto"/>
              <w:right w:val="single" w:sz="4" w:space="0" w:color="auto"/>
            </w:tcBorders>
            <w:shd w:val="clear" w:color="auto" w:fill="auto"/>
          </w:tcPr>
          <w:p w14:paraId="304D8EDC" w14:textId="45AF95A8" w:rsidR="008E0C58" w:rsidRPr="00403FBF" w:rsidRDefault="008E0C58" w:rsidP="008E0C58">
            <w:pPr>
              <w:autoSpaceDE w:val="0"/>
              <w:autoSpaceDN w:val="0"/>
              <w:adjustRightInd w:val="0"/>
              <w:spacing w:after="0"/>
              <w:jc w:val="right"/>
              <w:rPr>
                <w:rFonts w:cs="Arial"/>
                <w:sz w:val="22"/>
              </w:rPr>
            </w:pPr>
            <w:r w:rsidRPr="00EB5F1A">
              <w:rPr>
                <w:rFonts w:cs="Arial"/>
                <w:sz w:val="22"/>
              </w:rPr>
              <w:t>REDACTED</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A6E5FD2" w14:textId="44511DFB" w:rsidR="008E0C58" w:rsidRPr="00403FBF" w:rsidRDefault="008E0C58" w:rsidP="008E0C58">
            <w:pPr>
              <w:autoSpaceDE w:val="0"/>
              <w:autoSpaceDN w:val="0"/>
              <w:adjustRightInd w:val="0"/>
              <w:spacing w:after="0"/>
              <w:jc w:val="center"/>
              <w:rPr>
                <w:rFonts w:cs="Arial"/>
                <w:sz w:val="22"/>
              </w:rPr>
            </w:pPr>
            <w:r w:rsidRPr="00403FBF">
              <w:rPr>
                <w:rFonts w:cs="Arial"/>
                <w:sz w:val="22"/>
              </w:rPr>
              <w:t>24-Aug-23</w:t>
            </w:r>
          </w:p>
        </w:tc>
        <w:tc>
          <w:tcPr>
            <w:tcW w:w="1560" w:type="dxa"/>
            <w:tcBorders>
              <w:left w:val="single" w:sz="4" w:space="0" w:color="auto"/>
            </w:tcBorders>
            <w:vAlign w:val="center"/>
          </w:tcPr>
          <w:p w14:paraId="675EC338" w14:textId="13228C4E" w:rsidR="008E0C58" w:rsidRPr="00284376" w:rsidRDefault="008E0C58" w:rsidP="008E0C58">
            <w:pPr>
              <w:autoSpaceDE w:val="0"/>
              <w:autoSpaceDN w:val="0"/>
              <w:adjustRightInd w:val="0"/>
              <w:spacing w:after="0"/>
              <w:jc w:val="center"/>
              <w:rPr>
                <w:rFonts w:cs="Arial"/>
                <w:b/>
                <w:sz w:val="22"/>
              </w:rPr>
            </w:pPr>
            <w:r w:rsidRPr="006C6378">
              <w:rPr>
                <w:rFonts w:cs="Arial"/>
                <w:b/>
                <w:sz w:val="22"/>
              </w:rPr>
              <w:t>703</w:t>
            </w:r>
          </w:p>
        </w:tc>
      </w:tr>
      <w:tr w:rsidR="008E0C58" w:rsidRPr="00284376" w14:paraId="242A7B6C" w14:textId="77777777" w:rsidTr="0006459B">
        <w:trPr>
          <w:trHeight w:val="563"/>
        </w:trPr>
        <w:tc>
          <w:tcPr>
            <w:tcW w:w="1305" w:type="dxa"/>
            <w:vAlign w:val="center"/>
          </w:tcPr>
          <w:p w14:paraId="50E86E75" w14:textId="0F49893C" w:rsidR="008E0C58" w:rsidRPr="00284376" w:rsidRDefault="008E0C58" w:rsidP="008E0C58">
            <w:pPr>
              <w:autoSpaceDE w:val="0"/>
              <w:autoSpaceDN w:val="0"/>
              <w:adjustRightInd w:val="0"/>
              <w:spacing w:after="0"/>
              <w:jc w:val="center"/>
              <w:rPr>
                <w:rFonts w:cs="Arial"/>
                <w:b/>
                <w:sz w:val="22"/>
              </w:rPr>
            </w:pPr>
            <w:r>
              <w:rPr>
                <w:rFonts w:cs="Arial"/>
                <w:b/>
                <w:sz w:val="22"/>
              </w:rPr>
              <w:t>6</w:t>
            </w:r>
          </w:p>
        </w:tc>
        <w:tc>
          <w:tcPr>
            <w:tcW w:w="2927" w:type="dxa"/>
            <w:vAlign w:val="center"/>
          </w:tcPr>
          <w:p w14:paraId="7FE25C63" w14:textId="0952B932" w:rsidR="008E0C58" w:rsidRPr="00403FBF" w:rsidRDefault="008E0C58" w:rsidP="008E0C58">
            <w:pPr>
              <w:autoSpaceDE w:val="0"/>
              <w:autoSpaceDN w:val="0"/>
              <w:adjustRightInd w:val="0"/>
              <w:spacing w:after="0"/>
              <w:rPr>
                <w:rFonts w:cs="Arial"/>
                <w:sz w:val="22"/>
              </w:rPr>
            </w:pPr>
            <w:r w:rsidRPr="00403FBF">
              <w:rPr>
                <w:rFonts w:cs="Arial"/>
                <w:sz w:val="22"/>
              </w:rPr>
              <w:t>Monthly Project Review</w:t>
            </w:r>
          </w:p>
        </w:tc>
        <w:tc>
          <w:tcPr>
            <w:tcW w:w="1751" w:type="dxa"/>
            <w:vAlign w:val="center"/>
          </w:tcPr>
          <w:p w14:paraId="29FF32A9" w14:textId="7DB27E5D" w:rsidR="008E0C58" w:rsidRPr="00284376" w:rsidRDefault="008E0C58" w:rsidP="008E0C58">
            <w:pPr>
              <w:autoSpaceDE w:val="0"/>
              <w:autoSpaceDN w:val="0"/>
              <w:adjustRightInd w:val="0"/>
              <w:spacing w:after="0"/>
              <w:jc w:val="center"/>
              <w:rPr>
                <w:rFonts w:cs="Arial"/>
                <w:b/>
                <w:sz w:val="22"/>
              </w:rPr>
            </w:pPr>
            <w:r w:rsidRPr="00284376">
              <w:rPr>
                <w:rFonts w:cs="Arial"/>
                <w:b/>
                <w:sz w:val="22"/>
              </w:rPr>
              <w:t>Ascertained</w:t>
            </w:r>
          </w:p>
        </w:tc>
        <w:tc>
          <w:tcPr>
            <w:tcW w:w="1672" w:type="dxa"/>
            <w:tcBorders>
              <w:top w:val="single" w:sz="4" w:space="0" w:color="auto"/>
              <w:left w:val="nil"/>
              <w:bottom w:val="single" w:sz="4" w:space="0" w:color="auto"/>
              <w:right w:val="single" w:sz="4" w:space="0" w:color="auto"/>
            </w:tcBorders>
            <w:shd w:val="clear" w:color="auto" w:fill="auto"/>
          </w:tcPr>
          <w:p w14:paraId="3E473810" w14:textId="227CC821" w:rsidR="008E0C58" w:rsidRPr="00403FBF" w:rsidRDefault="008E0C58" w:rsidP="008E0C58">
            <w:pPr>
              <w:autoSpaceDE w:val="0"/>
              <w:autoSpaceDN w:val="0"/>
              <w:adjustRightInd w:val="0"/>
              <w:spacing w:after="0"/>
              <w:jc w:val="right"/>
              <w:rPr>
                <w:rFonts w:cs="Arial"/>
                <w:sz w:val="22"/>
              </w:rPr>
            </w:pPr>
            <w:r w:rsidRPr="00EB5F1A">
              <w:rPr>
                <w:rFonts w:cs="Arial"/>
                <w:sz w:val="22"/>
              </w:rPr>
              <w:t>REDACTED</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D3EA045" w14:textId="76F7F082" w:rsidR="008E0C58" w:rsidRPr="00403FBF" w:rsidRDefault="008E0C58" w:rsidP="008E0C58">
            <w:pPr>
              <w:autoSpaceDE w:val="0"/>
              <w:autoSpaceDN w:val="0"/>
              <w:adjustRightInd w:val="0"/>
              <w:spacing w:after="0"/>
              <w:jc w:val="center"/>
              <w:rPr>
                <w:rFonts w:cs="Arial"/>
                <w:sz w:val="22"/>
              </w:rPr>
            </w:pPr>
            <w:r w:rsidRPr="00403FBF">
              <w:rPr>
                <w:rFonts w:cs="Arial"/>
                <w:sz w:val="22"/>
              </w:rPr>
              <w:t>24-Sep-23</w:t>
            </w:r>
          </w:p>
        </w:tc>
        <w:tc>
          <w:tcPr>
            <w:tcW w:w="1560" w:type="dxa"/>
            <w:tcBorders>
              <w:left w:val="single" w:sz="4" w:space="0" w:color="auto"/>
            </w:tcBorders>
            <w:vAlign w:val="center"/>
          </w:tcPr>
          <w:p w14:paraId="76974477" w14:textId="0F6776E9" w:rsidR="008E0C58" w:rsidRPr="00284376" w:rsidRDefault="008E0C58" w:rsidP="008E0C58">
            <w:pPr>
              <w:autoSpaceDE w:val="0"/>
              <w:autoSpaceDN w:val="0"/>
              <w:adjustRightInd w:val="0"/>
              <w:spacing w:after="0"/>
              <w:jc w:val="center"/>
              <w:rPr>
                <w:rFonts w:cs="Arial"/>
                <w:b/>
                <w:sz w:val="22"/>
              </w:rPr>
            </w:pPr>
            <w:r w:rsidRPr="006C6378">
              <w:rPr>
                <w:rFonts w:cs="Arial"/>
                <w:b/>
                <w:sz w:val="22"/>
              </w:rPr>
              <w:t>703</w:t>
            </w:r>
          </w:p>
        </w:tc>
      </w:tr>
      <w:tr w:rsidR="008E0C58" w:rsidRPr="00284376" w14:paraId="1BE363E5" w14:textId="77777777" w:rsidTr="0006459B">
        <w:trPr>
          <w:trHeight w:val="557"/>
        </w:trPr>
        <w:tc>
          <w:tcPr>
            <w:tcW w:w="1305" w:type="dxa"/>
            <w:vAlign w:val="center"/>
          </w:tcPr>
          <w:p w14:paraId="0CCDB12F" w14:textId="25C84763" w:rsidR="008E0C58" w:rsidRPr="00284376" w:rsidRDefault="008E0C58" w:rsidP="008E0C58">
            <w:pPr>
              <w:autoSpaceDE w:val="0"/>
              <w:autoSpaceDN w:val="0"/>
              <w:adjustRightInd w:val="0"/>
              <w:spacing w:after="0"/>
              <w:jc w:val="center"/>
              <w:rPr>
                <w:rFonts w:cs="Arial"/>
                <w:b/>
                <w:sz w:val="22"/>
              </w:rPr>
            </w:pPr>
            <w:r>
              <w:rPr>
                <w:rFonts w:cs="Arial"/>
                <w:b/>
                <w:sz w:val="22"/>
              </w:rPr>
              <w:t>7</w:t>
            </w:r>
          </w:p>
        </w:tc>
        <w:tc>
          <w:tcPr>
            <w:tcW w:w="2927" w:type="dxa"/>
            <w:vAlign w:val="center"/>
          </w:tcPr>
          <w:p w14:paraId="4A130E79" w14:textId="036F4F6B" w:rsidR="008E0C58" w:rsidRPr="00403FBF" w:rsidRDefault="008E0C58" w:rsidP="008E0C58">
            <w:pPr>
              <w:autoSpaceDE w:val="0"/>
              <w:autoSpaceDN w:val="0"/>
              <w:adjustRightInd w:val="0"/>
              <w:spacing w:after="0"/>
              <w:rPr>
                <w:rFonts w:cs="Arial"/>
                <w:sz w:val="22"/>
              </w:rPr>
            </w:pPr>
            <w:r w:rsidRPr="00403FBF">
              <w:rPr>
                <w:rFonts w:cs="Arial"/>
                <w:sz w:val="22"/>
              </w:rPr>
              <w:t>Monthly Project Review</w:t>
            </w:r>
          </w:p>
        </w:tc>
        <w:tc>
          <w:tcPr>
            <w:tcW w:w="1751" w:type="dxa"/>
            <w:vAlign w:val="center"/>
          </w:tcPr>
          <w:p w14:paraId="581F0CDA" w14:textId="43A69ED6" w:rsidR="008E0C58" w:rsidRPr="00284376" w:rsidRDefault="008E0C58" w:rsidP="008E0C58">
            <w:pPr>
              <w:autoSpaceDE w:val="0"/>
              <w:autoSpaceDN w:val="0"/>
              <w:adjustRightInd w:val="0"/>
              <w:spacing w:after="0"/>
              <w:jc w:val="center"/>
              <w:rPr>
                <w:rFonts w:cs="Arial"/>
                <w:b/>
                <w:sz w:val="22"/>
              </w:rPr>
            </w:pPr>
            <w:r w:rsidRPr="00284376">
              <w:rPr>
                <w:rFonts w:cs="Arial"/>
                <w:b/>
                <w:sz w:val="22"/>
              </w:rPr>
              <w:t>Ascertained</w:t>
            </w:r>
          </w:p>
        </w:tc>
        <w:tc>
          <w:tcPr>
            <w:tcW w:w="1672" w:type="dxa"/>
            <w:tcBorders>
              <w:top w:val="single" w:sz="4" w:space="0" w:color="auto"/>
              <w:left w:val="nil"/>
              <w:bottom w:val="single" w:sz="4" w:space="0" w:color="auto"/>
              <w:right w:val="single" w:sz="4" w:space="0" w:color="auto"/>
            </w:tcBorders>
            <w:shd w:val="clear" w:color="auto" w:fill="auto"/>
          </w:tcPr>
          <w:p w14:paraId="3A3CD951" w14:textId="7F246C2B" w:rsidR="008E0C58" w:rsidRPr="00403FBF" w:rsidRDefault="008E0C58" w:rsidP="008E0C58">
            <w:pPr>
              <w:autoSpaceDE w:val="0"/>
              <w:autoSpaceDN w:val="0"/>
              <w:adjustRightInd w:val="0"/>
              <w:spacing w:after="0"/>
              <w:jc w:val="right"/>
              <w:rPr>
                <w:rFonts w:cs="Arial"/>
                <w:sz w:val="22"/>
              </w:rPr>
            </w:pPr>
            <w:r w:rsidRPr="00EB5F1A">
              <w:rPr>
                <w:rFonts w:cs="Arial"/>
                <w:sz w:val="22"/>
              </w:rPr>
              <w:t>REDACTED</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B69D543" w14:textId="20D2B2A0" w:rsidR="008E0C58" w:rsidRPr="00403FBF" w:rsidRDefault="008E0C58" w:rsidP="008E0C58">
            <w:pPr>
              <w:autoSpaceDE w:val="0"/>
              <w:autoSpaceDN w:val="0"/>
              <w:adjustRightInd w:val="0"/>
              <w:spacing w:after="0"/>
              <w:jc w:val="center"/>
              <w:rPr>
                <w:rFonts w:cs="Arial"/>
                <w:sz w:val="22"/>
              </w:rPr>
            </w:pPr>
            <w:r w:rsidRPr="00403FBF">
              <w:rPr>
                <w:rFonts w:cs="Arial"/>
                <w:sz w:val="22"/>
              </w:rPr>
              <w:t>24-Oct-23</w:t>
            </w:r>
          </w:p>
        </w:tc>
        <w:tc>
          <w:tcPr>
            <w:tcW w:w="1560" w:type="dxa"/>
            <w:tcBorders>
              <w:left w:val="single" w:sz="4" w:space="0" w:color="auto"/>
            </w:tcBorders>
            <w:vAlign w:val="center"/>
          </w:tcPr>
          <w:p w14:paraId="36274734" w14:textId="13545833" w:rsidR="008E0C58" w:rsidRPr="00284376" w:rsidRDefault="008E0C58" w:rsidP="008E0C58">
            <w:pPr>
              <w:autoSpaceDE w:val="0"/>
              <w:autoSpaceDN w:val="0"/>
              <w:adjustRightInd w:val="0"/>
              <w:spacing w:after="0"/>
              <w:jc w:val="center"/>
              <w:rPr>
                <w:rFonts w:cs="Arial"/>
                <w:b/>
                <w:sz w:val="22"/>
              </w:rPr>
            </w:pPr>
            <w:r w:rsidRPr="006C6378">
              <w:rPr>
                <w:rFonts w:cs="Arial"/>
                <w:b/>
                <w:sz w:val="22"/>
              </w:rPr>
              <w:t>703</w:t>
            </w:r>
          </w:p>
        </w:tc>
      </w:tr>
      <w:tr w:rsidR="008E0C58" w:rsidRPr="00284376" w14:paraId="018B3996" w14:textId="77777777" w:rsidTr="0006459B">
        <w:trPr>
          <w:trHeight w:val="552"/>
        </w:trPr>
        <w:tc>
          <w:tcPr>
            <w:tcW w:w="1305" w:type="dxa"/>
            <w:vAlign w:val="center"/>
          </w:tcPr>
          <w:p w14:paraId="018B3990" w14:textId="107FD67E" w:rsidR="008E0C58" w:rsidRPr="00284376" w:rsidRDefault="008E0C58" w:rsidP="008E0C58">
            <w:pPr>
              <w:autoSpaceDE w:val="0"/>
              <w:autoSpaceDN w:val="0"/>
              <w:adjustRightInd w:val="0"/>
              <w:spacing w:after="0"/>
              <w:jc w:val="center"/>
              <w:rPr>
                <w:rFonts w:cs="Arial"/>
                <w:b/>
                <w:sz w:val="22"/>
              </w:rPr>
            </w:pPr>
            <w:r>
              <w:rPr>
                <w:rFonts w:cs="Arial"/>
                <w:b/>
                <w:sz w:val="22"/>
              </w:rPr>
              <w:t>8</w:t>
            </w:r>
          </w:p>
        </w:tc>
        <w:tc>
          <w:tcPr>
            <w:tcW w:w="2927" w:type="dxa"/>
            <w:vAlign w:val="center"/>
          </w:tcPr>
          <w:p w14:paraId="018B3991" w14:textId="5B398E47" w:rsidR="008E0C58" w:rsidRPr="00403FBF" w:rsidRDefault="008E0C58" w:rsidP="008E0C58">
            <w:pPr>
              <w:autoSpaceDE w:val="0"/>
              <w:autoSpaceDN w:val="0"/>
              <w:adjustRightInd w:val="0"/>
              <w:spacing w:after="0"/>
              <w:rPr>
                <w:rFonts w:cs="Arial"/>
                <w:sz w:val="22"/>
              </w:rPr>
            </w:pPr>
            <w:r w:rsidRPr="00403FBF">
              <w:rPr>
                <w:rFonts w:cs="Arial"/>
                <w:sz w:val="22"/>
              </w:rPr>
              <w:t>Monthly Project Review</w:t>
            </w:r>
          </w:p>
        </w:tc>
        <w:tc>
          <w:tcPr>
            <w:tcW w:w="1751" w:type="dxa"/>
            <w:vAlign w:val="center"/>
          </w:tcPr>
          <w:p w14:paraId="018B3992" w14:textId="6A2844B1" w:rsidR="008E0C58" w:rsidRPr="00284376" w:rsidRDefault="008E0C58" w:rsidP="008E0C58">
            <w:pPr>
              <w:autoSpaceDE w:val="0"/>
              <w:autoSpaceDN w:val="0"/>
              <w:adjustRightInd w:val="0"/>
              <w:spacing w:after="0"/>
              <w:jc w:val="center"/>
              <w:rPr>
                <w:rFonts w:cs="Arial"/>
                <w:b/>
                <w:sz w:val="22"/>
              </w:rPr>
            </w:pPr>
            <w:r w:rsidRPr="00284376">
              <w:rPr>
                <w:rFonts w:cs="Arial"/>
                <w:b/>
                <w:sz w:val="22"/>
              </w:rPr>
              <w:t>Ascertained</w:t>
            </w:r>
          </w:p>
        </w:tc>
        <w:tc>
          <w:tcPr>
            <w:tcW w:w="1672" w:type="dxa"/>
            <w:tcBorders>
              <w:top w:val="single" w:sz="4" w:space="0" w:color="auto"/>
              <w:left w:val="nil"/>
              <w:bottom w:val="single" w:sz="4" w:space="0" w:color="auto"/>
              <w:right w:val="single" w:sz="4" w:space="0" w:color="auto"/>
            </w:tcBorders>
            <w:shd w:val="clear" w:color="auto" w:fill="auto"/>
          </w:tcPr>
          <w:p w14:paraId="018B3993" w14:textId="1F74081C" w:rsidR="008E0C58" w:rsidRPr="00403FBF" w:rsidRDefault="008E0C58" w:rsidP="008E0C58">
            <w:pPr>
              <w:autoSpaceDE w:val="0"/>
              <w:autoSpaceDN w:val="0"/>
              <w:adjustRightInd w:val="0"/>
              <w:spacing w:after="0"/>
              <w:jc w:val="right"/>
              <w:rPr>
                <w:rFonts w:cs="Arial"/>
                <w:sz w:val="22"/>
              </w:rPr>
            </w:pPr>
            <w:r w:rsidRPr="00EB5F1A">
              <w:rPr>
                <w:rFonts w:cs="Arial"/>
                <w:sz w:val="22"/>
              </w:rPr>
              <w:t>REDACTED</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18B3994" w14:textId="4E1B604B" w:rsidR="008E0C58" w:rsidRPr="00403FBF" w:rsidRDefault="008E0C58" w:rsidP="008E0C58">
            <w:pPr>
              <w:autoSpaceDE w:val="0"/>
              <w:autoSpaceDN w:val="0"/>
              <w:adjustRightInd w:val="0"/>
              <w:spacing w:after="0"/>
              <w:jc w:val="center"/>
              <w:rPr>
                <w:rFonts w:cs="Arial"/>
                <w:sz w:val="22"/>
              </w:rPr>
            </w:pPr>
            <w:r w:rsidRPr="00403FBF">
              <w:rPr>
                <w:rFonts w:cs="Arial"/>
                <w:sz w:val="22"/>
              </w:rPr>
              <w:t>24-Nov-23</w:t>
            </w:r>
          </w:p>
        </w:tc>
        <w:tc>
          <w:tcPr>
            <w:tcW w:w="1560" w:type="dxa"/>
            <w:tcBorders>
              <w:left w:val="single" w:sz="4" w:space="0" w:color="auto"/>
            </w:tcBorders>
            <w:vAlign w:val="center"/>
          </w:tcPr>
          <w:p w14:paraId="018B3995" w14:textId="718EDB4C" w:rsidR="008E0C58" w:rsidRPr="00284376" w:rsidRDefault="008E0C58" w:rsidP="008E0C58">
            <w:pPr>
              <w:autoSpaceDE w:val="0"/>
              <w:autoSpaceDN w:val="0"/>
              <w:adjustRightInd w:val="0"/>
              <w:spacing w:after="0"/>
              <w:jc w:val="center"/>
              <w:rPr>
                <w:rFonts w:cs="Arial"/>
                <w:b/>
                <w:sz w:val="22"/>
              </w:rPr>
            </w:pPr>
            <w:r w:rsidRPr="006C6378">
              <w:rPr>
                <w:rFonts w:cs="Arial"/>
                <w:b/>
                <w:sz w:val="22"/>
              </w:rPr>
              <w:t>703</w:t>
            </w:r>
          </w:p>
        </w:tc>
      </w:tr>
      <w:tr w:rsidR="008E0C58" w:rsidRPr="00284376" w14:paraId="78A3EFF4" w14:textId="77777777" w:rsidTr="0006459B">
        <w:trPr>
          <w:trHeight w:val="572"/>
        </w:trPr>
        <w:tc>
          <w:tcPr>
            <w:tcW w:w="1305" w:type="dxa"/>
            <w:vAlign w:val="center"/>
          </w:tcPr>
          <w:p w14:paraId="3B826552" w14:textId="1D5218D1" w:rsidR="008E0C58" w:rsidRPr="00284376" w:rsidRDefault="008E0C58" w:rsidP="008E0C58">
            <w:pPr>
              <w:autoSpaceDE w:val="0"/>
              <w:autoSpaceDN w:val="0"/>
              <w:adjustRightInd w:val="0"/>
              <w:spacing w:after="0"/>
              <w:jc w:val="center"/>
              <w:rPr>
                <w:rFonts w:cs="Arial"/>
                <w:b/>
                <w:sz w:val="22"/>
              </w:rPr>
            </w:pPr>
            <w:r>
              <w:rPr>
                <w:rFonts w:cs="Arial"/>
                <w:b/>
                <w:sz w:val="22"/>
              </w:rPr>
              <w:t>9</w:t>
            </w:r>
          </w:p>
        </w:tc>
        <w:tc>
          <w:tcPr>
            <w:tcW w:w="2927" w:type="dxa"/>
            <w:vAlign w:val="center"/>
          </w:tcPr>
          <w:p w14:paraId="1475D24F" w14:textId="146ED416" w:rsidR="008E0C58" w:rsidRPr="00403FBF" w:rsidRDefault="008E0C58" w:rsidP="008E0C58">
            <w:pPr>
              <w:autoSpaceDE w:val="0"/>
              <w:autoSpaceDN w:val="0"/>
              <w:adjustRightInd w:val="0"/>
              <w:spacing w:after="0"/>
              <w:rPr>
                <w:rFonts w:cs="Arial"/>
                <w:sz w:val="22"/>
              </w:rPr>
            </w:pPr>
            <w:r w:rsidRPr="00403FBF">
              <w:rPr>
                <w:rFonts w:cs="Arial"/>
                <w:sz w:val="22"/>
              </w:rPr>
              <w:t>Monthly Project Review</w:t>
            </w:r>
          </w:p>
        </w:tc>
        <w:tc>
          <w:tcPr>
            <w:tcW w:w="1751" w:type="dxa"/>
            <w:vAlign w:val="center"/>
          </w:tcPr>
          <w:p w14:paraId="0711DA2C" w14:textId="25E0290C" w:rsidR="008E0C58" w:rsidRPr="00284376" w:rsidRDefault="008E0C58" w:rsidP="008E0C58">
            <w:pPr>
              <w:autoSpaceDE w:val="0"/>
              <w:autoSpaceDN w:val="0"/>
              <w:adjustRightInd w:val="0"/>
              <w:spacing w:after="0"/>
              <w:jc w:val="center"/>
              <w:rPr>
                <w:rFonts w:cs="Arial"/>
                <w:b/>
                <w:sz w:val="22"/>
              </w:rPr>
            </w:pPr>
            <w:r w:rsidRPr="00284376">
              <w:rPr>
                <w:rFonts w:cs="Arial"/>
                <w:b/>
                <w:sz w:val="22"/>
              </w:rPr>
              <w:t>Ascertained</w:t>
            </w:r>
          </w:p>
        </w:tc>
        <w:tc>
          <w:tcPr>
            <w:tcW w:w="1672" w:type="dxa"/>
            <w:tcBorders>
              <w:top w:val="single" w:sz="4" w:space="0" w:color="auto"/>
              <w:left w:val="nil"/>
              <w:bottom w:val="single" w:sz="4" w:space="0" w:color="auto"/>
              <w:right w:val="single" w:sz="4" w:space="0" w:color="auto"/>
            </w:tcBorders>
            <w:shd w:val="clear" w:color="auto" w:fill="auto"/>
          </w:tcPr>
          <w:p w14:paraId="52EB89AC" w14:textId="46D604A4" w:rsidR="008E0C58" w:rsidRPr="00403FBF" w:rsidRDefault="008E0C58" w:rsidP="008E0C58">
            <w:pPr>
              <w:autoSpaceDE w:val="0"/>
              <w:autoSpaceDN w:val="0"/>
              <w:adjustRightInd w:val="0"/>
              <w:spacing w:after="0"/>
              <w:jc w:val="right"/>
              <w:rPr>
                <w:rFonts w:cs="Arial"/>
                <w:sz w:val="22"/>
              </w:rPr>
            </w:pPr>
            <w:r w:rsidRPr="00EB5F1A">
              <w:rPr>
                <w:rFonts w:cs="Arial"/>
                <w:sz w:val="22"/>
              </w:rPr>
              <w:t>REDACTED</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10D7476" w14:textId="0B49F19E" w:rsidR="008E0C58" w:rsidRPr="00403FBF" w:rsidRDefault="008E0C58" w:rsidP="008E0C58">
            <w:pPr>
              <w:autoSpaceDE w:val="0"/>
              <w:autoSpaceDN w:val="0"/>
              <w:adjustRightInd w:val="0"/>
              <w:spacing w:after="0"/>
              <w:jc w:val="center"/>
              <w:rPr>
                <w:rFonts w:cs="Arial"/>
                <w:sz w:val="22"/>
              </w:rPr>
            </w:pPr>
            <w:r w:rsidRPr="00403FBF">
              <w:rPr>
                <w:rFonts w:cs="Arial"/>
                <w:sz w:val="22"/>
              </w:rPr>
              <w:t>24-Dec-23</w:t>
            </w:r>
          </w:p>
        </w:tc>
        <w:tc>
          <w:tcPr>
            <w:tcW w:w="1560" w:type="dxa"/>
            <w:tcBorders>
              <w:left w:val="single" w:sz="4" w:space="0" w:color="auto"/>
            </w:tcBorders>
            <w:vAlign w:val="center"/>
          </w:tcPr>
          <w:p w14:paraId="6C3998B3" w14:textId="4AA454B2" w:rsidR="008E0C58" w:rsidRPr="00284376" w:rsidRDefault="008E0C58" w:rsidP="008E0C58">
            <w:pPr>
              <w:autoSpaceDE w:val="0"/>
              <w:autoSpaceDN w:val="0"/>
              <w:adjustRightInd w:val="0"/>
              <w:spacing w:after="0"/>
              <w:jc w:val="center"/>
              <w:rPr>
                <w:rFonts w:cs="Arial"/>
                <w:b/>
                <w:sz w:val="22"/>
              </w:rPr>
            </w:pPr>
            <w:r w:rsidRPr="006C6378">
              <w:rPr>
                <w:rFonts w:cs="Arial"/>
                <w:b/>
                <w:sz w:val="22"/>
              </w:rPr>
              <w:t>703</w:t>
            </w:r>
          </w:p>
        </w:tc>
      </w:tr>
      <w:tr w:rsidR="008E0C58" w:rsidRPr="00284376" w14:paraId="788D714B" w14:textId="77777777" w:rsidTr="0006459B">
        <w:trPr>
          <w:trHeight w:val="554"/>
        </w:trPr>
        <w:tc>
          <w:tcPr>
            <w:tcW w:w="1305" w:type="dxa"/>
            <w:vAlign w:val="center"/>
          </w:tcPr>
          <w:p w14:paraId="44395741" w14:textId="01A8FAA6" w:rsidR="008E0C58" w:rsidRPr="00284376" w:rsidRDefault="008E0C58" w:rsidP="008E0C58">
            <w:pPr>
              <w:autoSpaceDE w:val="0"/>
              <w:autoSpaceDN w:val="0"/>
              <w:adjustRightInd w:val="0"/>
              <w:spacing w:after="0"/>
              <w:jc w:val="center"/>
              <w:rPr>
                <w:rFonts w:cs="Arial"/>
                <w:b/>
                <w:sz w:val="22"/>
              </w:rPr>
            </w:pPr>
            <w:r>
              <w:rPr>
                <w:rFonts w:cs="Arial"/>
                <w:b/>
                <w:sz w:val="22"/>
              </w:rPr>
              <w:t>10</w:t>
            </w:r>
          </w:p>
        </w:tc>
        <w:tc>
          <w:tcPr>
            <w:tcW w:w="2927" w:type="dxa"/>
            <w:vAlign w:val="center"/>
          </w:tcPr>
          <w:p w14:paraId="66D53CF1" w14:textId="35551B28" w:rsidR="008E0C58" w:rsidRPr="00403FBF" w:rsidRDefault="008E0C58" w:rsidP="008E0C58">
            <w:pPr>
              <w:autoSpaceDE w:val="0"/>
              <w:autoSpaceDN w:val="0"/>
              <w:adjustRightInd w:val="0"/>
              <w:spacing w:after="0"/>
              <w:rPr>
                <w:rFonts w:cs="Arial"/>
                <w:sz w:val="22"/>
              </w:rPr>
            </w:pPr>
            <w:r w:rsidRPr="00403FBF">
              <w:rPr>
                <w:rFonts w:cs="Arial"/>
                <w:sz w:val="22"/>
              </w:rPr>
              <w:t>Monthly Project Review</w:t>
            </w:r>
          </w:p>
        </w:tc>
        <w:tc>
          <w:tcPr>
            <w:tcW w:w="1751" w:type="dxa"/>
            <w:vAlign w:val="center"/>
          </w:tcPr>
          <w:p w14:paraId="1D8FCBB6" w14:textId="239376AC" w:rsidR="008E0C58" w:rsidRPr="00284376" w:rsidRDefault="008E0C58" w:rsidP="008E0C58">
            <w:pPr>
              <w:autoSpaceDE w:val="0"/>
              <w:autoSpaceDN w:val="0"/>
              <w:adjustRightInd w:val="0"/>
              <w:spacing w:after="0"/>
              <w:jc w:val="center"/>
              <w:rPr>
                <w:rFonts w:cs="Arial"/>
                <w:b/>
                <w:sz w:val="22"/>
              </w:rPr>
            </w:pPr>
            <w:r w:rsidRPr="00284376">
              <w:rPr>
                <w:rFonts w:cs="Arial"/>
                <w:b/>
                <w:sz w:val="22"/>
              </w:rPr>
              <w:t>Ascertained</w:t>
            </w:r>
          </w:p>
        </w:tc>
        <w:tc>
          <w:tcPr>
            <w:tcW w:w="1672" w:type="dxa"/>
            <w:tcBorders>
              <w:top w:val="single" w:sz="4" w:space="0" w:color="auto"/>
              <w:left w:val="nil"/>
              <w:bottom w:val="single" w:sz="4" w:space="0" w:color="auto"/>
              <w:right w:val="single" w:sz="4" w:space="0" w:color="auto"/>
            </w:tcBorders>
            <w:shd w:val="clear" w:color="auto" w:fill="auto"/>
          </w:tcPr>
          <w:p w14:paraId="3086B6A5" w14:textId="1F4B49C8" w:rsidR="008E0C58" w:rsidRPr="00403FBF" w:rsidRDefault="008E0C58" w:rsidP="008E0C58">
            <w:pPr>
              <w:autoSpaceDE w:val="0"/>
              <w:autoSpaceDN w:val="0"/>
              <w:adjustRightInd w:val="0"/>
              <w:spacing w:after="0"/>
              <w:jc w:val="right"/>
              <w:rPr>
                <w:rFonts w:cs="Arial"/>
                <w:sz w:val="22"/>
              </w:rPr>
            </w:pPr>
            <w:r w:rsidRPr="00EB5F1A">
              <w:rPr>
                <w:rFonts w:cs="Arial"/>
                <w:sz w:val="22"/>
              </w:rPr>
              <w:t>REDACTED</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B19B441" w14:textId="2EC7021B" w:rsidR="008E0C58" w:rsidRPr="00403FBF" w:rsidRDefault="008E0C58" w:rsidP="008E0C58">
            <w:pPr>
              <w:autoSpaceDE w:val="0"/>
              <w:autoSpaceDN w:val="0"/>
              <w:adjustRightInd w:val="0"/>
              <w:spacing w:after="0"/>
              <w:jc w:val="center"/>
              <w:rPr>
                <w:rFonts w:cs="Arial"/>
                <w:sz w:val="22"/>
              </w:rPr>
            </w:pPr>
            <w:r w:rsidRPr="00403FBF">
              <w:rPr>
                <w:rFonts w:cs="Arial"/>
                <w:sz w:val="22"/>
              </w:rPr>
              <w:t>24-Jan-24</w:t>
            </w:r>
          </w:p>
        </w:tc>
        <w:tc>
          <w:tcPr>
            <w:tcW w:w="1560" w:type="dxa"/>
            <w:tcBorders>
              <w:left w:val="single" w:sz="4" w:space="0" w:color="auto"/>
            </w:tcBorders>
            <w:vAlign w:val="center"/>
          </w:tcPr>
          <w:p w14:paraId="6424F30F" w14:textId="7BF85A31" w:rsidR="008E0C58" w:rsidRPr="00284376" w:rsidRDefault="008E0C58" w:rsidP="008E0C58">
            <w:pPr>
              <w:autoSpaceDE w:val="0"/>
              <w:autoSpaceDN w:val="0"/>
              <w:adjustRightInd w:val="0"/>
              <w:spacing w:after="0"/>
              <w:jc w:val="center"/>
              <w:rPr>
                <w:rFonts w:cs="Arial"/>
                <w:b/>
                <w:sz w:val="22"/>
              </w:rPr>
            </w:pPr>
            <w:r w:rsidRPr="006C6378">
              <w:rPr>
                <w:rFonts w:cs="Arial"/>
                <w:b/>
                <w:sz w:val="22"/>
              </w:rPr>
              <w:t>703</w:t>
            </w:r>
          </w:p>
        </w:tc>
      </w:tr>
      <w:tr w:rsidR="008E0C58" w:rsidRPr="00284376" w14:paraId="4BB2EB99" w14:textId="77777777" w:rsidTr="0006459B">
        <w:trPr>
          <w:trHeight w:val="560"/>
        </w:trPr>
        <w:tc>
          <w:tcPr>
            <w:tcW w:w="1305" w:type="dxa"/>
            <w:vAlign w:val="center"/>
          </w:tcPr>
          <w:p w14:paraId="71552B71" w14:textId="30710C79" w:rsidR="008E0C58" w:rsidRPr="00284376" w:rsidRDefault="008E0C58" w:rsidP="008E0C58">
            <w:pPr>
              <w:autoSpaceDE w:val="0"/>
              <w:autoSpaceDN w:val="0"/>
              <w:adjustRightInd w:val="0"/>
              <w:spacing w:after="0"/>
              <w:jc w:val="center"/>
              <w:rPr>
                <w:rFonts w:cs="Arial"/>
                <w:b/>
                <w:sz w:val="22"/>
              </w:rPr>
            </w:pPr>
            <w:r>
              <w:rPr>
                <w:rFonts w:cs="Arial"/>
                <w:b/>
                <w:sz w:val="22"/>
              </w:rPr>
              <w:t>11</w:t>
            </w:r>
          </w:p>
        </w:tc>
        <w:tc>
          <w:tcPr>
            <w:tcW w:w="2927" w:type="dxa"/>
            <w:vAlign w:val="center"/>
          </w:tcPr>
          <w:p w14:paraId="6B7073A7" w14:textId="05A1568E" w:rsidR="008E0C58" w:rsidRPr="00403FBF" w:rsidRDefault="008E0C58" w:rsidP="008E0C58">
            <w:pPr>
              <w:autoSpaceDE w:val="0"/>
              <w:autoSpaceDN w:val="0"/>
              <w:adjustRightInd w:val="0"/>
              <w:spacing w:after="0"/>
              <w:rPr>
                <w:rFonts w:cs="Arial"/>
                <w:sz w:val="22"/>
              </w:rPr>
            </w:pPr>
            <w:r w:rsidRPr="00403FBF">
              <w:rPr>
                <w:rFonts w:cs="Arial"/>
                <w:sz w:val="22"/>
              </w:rPr>
              <w:t>Monthly Project Review</w:t>
            </w:r>
          </w:p>
        </w:tc>
        <w:tc>
          <w:tcPr>
            <w:tcW w:w="1751" w:type="dxa"/>
            <w:vAlign w:val="center"/>
          </w:tcPr>
          <w:p w14:paraId="5411B332" w14:textId="6B3C58A2" w:rsidR="008E0C58" w:rsidRPr="00284376" w:rsidRDefault="008E0C58" w:rsidP="008E0C58">
            <w:pPr>
              <w:autoSpaceDE w:val="0"/>
              <w:autoSpaceDN w:val="0"/>
              <w:adjustRightInd w:val="0"/>
              <w:spacing w:after="0"/>
              <w:jc w:val="center"/>
              <w:rPr>
                <w:rFonts w:cs="Arial"/>
                <w:b/>
                <w:sz w:val="22"/>
              </w:rPr>
            </w:pPr>
            <w:r w:rsidRPr="00284376">
              <w:rPr>
                <w:rFonts w:cs="Arial"/>
                <w:b/>
                <w:sz w:val="22"/>
              </w:rPr>
              <w:t>Ascertained</w:t>
            </w:r>
          </w:p>
        </w:tc>
        <w:tc>
          <w:tcPr>
            <w:tcW w:w="1672" w:type="dxa"/>
            <w:tcBorders>
              <w:top w:val="single" w:sz="4" w:space="0" w:color="auto"/>
              <w:left w:val="nil"/>
              <w:bottom w:val="single" w:sz="4" w:space="0" w:color="auto"/>
              <w:right w:val="single" w:sz="4" w:space="0" w:color="auto"/>
            </w:tcBorders>
            <w:shd w:val="clear" w:color="auto" w:fill="auto"/>
          </w:tcPr>
          <w:p w14:paraId="461463CC" w14:textId="6DE20E19" w:rsidR="008E0C58" w:rsidRPr="00403FBF" w:rsidRDefault="008E0C58" w:rsidP="008E0C58">
            <w:pPr>
              <w:autoSpaceDE w:val="0"/>
              <w:autoSpaceDN w:val="0"/>
              <w:adjustRightInd w:val="0"/>
              <w:spacing w:after="0"/>
              <w:jc w:val="right"/>
              <w:rPr>
                <w:rFonts w:cs="Arial"/>
                <w:sz w:val="22"/>
              </w:rPr>
            </w:pPr>
            <w:r w:rsidRPr="00EB5F1A">
              <w:rPr>
                <w:rFonts w:cs="Arial"/>
                <w:sz w:val="22"/>
              </w:rPr>
              <w:t>REDACTED</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74572C3" w14:textId="23A89922" w:rsidR="008E0C58" w:rsidRPr="00403FBF" w:rsidRDefault="008E0C58" w:rsidP="008E0C58">
            <w:pPr>
              <w:autoSpaceDE w:val="0"/>
              <w:autoSpaceDN w:val="0"/>
              <w:adjustRightInd w:val="0"/>
              <w:spacing w:after="0"/>
              <w:jc w:val="center"/>
              <w:rPr>
                <w:rFonts w:cs="Arial"/>
                <w:sz w:val="22"/>
              </w:rPr>
            </w:pPr>
            <w:r w:rsidRPr="00403FBF">
              <w:rPr>
                <w:rFonts w:cs="Arial"/>
                <w:sz w:val="22"/>
              </w:rPr>
              <w:t>24-Feb-24</w:t>
            </w:r>
          </w:p>
        </w:tc>
        <w:tc>
          <w:tcPr>
            <w:tcW w:w="1560" w:type="dxa"/>
            <w:tcBorders>
              <w:left w:val="single" w:sz="4" w:space="0" w:color="auto"/>
            </w:tcBorders>
            <w:vAlign w:val="center"/>
          </w:tcPr>
          <w:p w14:paraId="5E505AA9" w14:textId="5D1602AA" w:rsidR="008E0C58" w:rsidRPr="00284376" w:rsidRDefault="008E0C58" w:rsidP="008E0C58">
            <w:pPr>
              <w:autoSpaceDE w:val="0"/>
              <w:autoSpaceDN w:val="0"/>
              <w:adjustRightInd w:val="0"/>
              <w:spacing w:after="0"/>
              <w:jc w:val="center"/>
              <w:rPr>
                <w:rFonts w:cs="Arial"/>
                <w:b/>
                <w:sz w:val="22"/>
              </w:rPr>
            </w:pPr>
            <w:r w:rsidRPr="006C6378">
              <w:rPr>
                <w:rFonts w:cs="Arial"/>
                <w:b/>
                <w:sz w:val="22"/>
              </w:rPr>
              <w:t>703</w:t>
            </w:r>
          </w:p>
        </w:tc>
      </w:tr>
      <w:tr w:rsidR="008E0C58" w:rsidRPr="00284376" w14:paraId="018B399D" w14:textId="77777777" w:rsidTr="0006459B">
        <w:trPr>
          <w:trHeight w:val="414"/>
        </w:trPr>
        <w:tc>
          <w:tcPr>
            <w:tcW w:w="1305" w:type="dxa"/>
            <w:vAlign w:val="center"/>
          </w:tcPr>
          <w:p w14:paraId="018B3997" w14:textId="4EDBB0AF" w:rsidR="008E0C58" w:rsidRPr="00284376" w:rsidRDefault="008E0C58" w:rsidP="008E0C58">
            <w:pPr>
              <w:autoSpaceDE w:val="0"/>
              <w:autoSpaceDN w:val="0"/>
              <w:adjustRightInd w:val="0"/>
              <w:spacing w:after="0"/>
              <w:jc w:val="center"/>
              <w:rPr>
                <w:rFonts w:cs="Arial"/>
                <w:b/>
                <w:sz w:val="22"/>
              </w:rPr>
            </w:pPr>
            <w:r>
              <w:rPr>
                <w:rFonts w:cs="Arial"/>
                <w:b/>
                <w:sz w:val="22"/>
              </w:rPr>
              <w:t>12</w:t>
            </w:r>
          </w:p>
        </w:tc>
        <w:tc>
          <w:tcPr>
            <w:tcW w:w="2927" w:type="dxa"/>
            <w:vAlign w:val="center"/>
          </w:tcPr>
          <w:p w14:paraId="018B3998" w14:textId="60AB813F" w:rsidR="008E0C58" w:rsidRPr="00403FBF" w:rsidRDefault="008E0C58" w:rsidP="008E0C58">
            <w:pPr>
              <w:autoSpaceDE w:val="0"/>
              <w:autoSpaceDN w:val="0"/>
              <w:adjustRightInd w:val="0"/>
              <w:spacing w:after="0"/>
              <w:rPr>
                <w:rFonts w:cs="Arial"/>
                <w:sz w:val="22"/>
              </w:rPr>
            </w:pPr>
            <w:r w:rsidRPr="00403FBF">
              <w:rPr>
                <w:rFonts w:cs="Arial"/>
                <w:sz w:val="22"/>
              </w:rPr>
              <w:t>Monthly Project Review</w:t>
            </w:r>
          </w:p>
        </w:tc>
        <w:tc>
          <w:tcPr>
            <w:tcW w:w="1751" w:type="dxa"/>
            <w:vAlign w:val="center"/>
          </w:tcPr>
          <w:p w14:paraId="018B3999" w14:textId="052128E1" w:rsidR="008E0C58" w:rsidRPr="00284376" w:rsidRDefault="008E0C58" w:rsidP="008E0C58">
            <w:pPr>
              <w:autoSpaceDE w:val="0"/>
              <w:autoSpaceDN w:val="0"/>
              <w:adjustRightInd w:val="0"/>
              <w:spacing w:after="0"/>
              <w:jc w:val="center"/>
              <w:rPr>
                <w:rFonts w:cs="Arial"/>
                <w:b/>
                <w:sz w:val="22"/>
              </w:rPr>
            </w:pPr>
            <w:r w:rsidRPr="00284376">
              <w:rPr>
                <w:rFonts w:cs="Arial"/>
                <w:b/>
                <w:sz w:val="22"/>
              </w:rPr>
              <w:t>Ascertained</w:t>
            </w:r>
          </w:p>
        </w:tc>
        <w:tc>
          <w:tcPr>
            <w:tcW w:w="1672" w:type="dxa"/>
            <w:tcBorders>
              <w:top w:val="single" w:sz="4" w:space="0" w:color="auto"/>
              <w:left w:val="nil"/>
              <w:bottom w:val="single" w:sz="4" w:space="0" w:color="auto"/>
              <w:right w:val="single" w:sz="4" w:space="0" w:color="auto"/>
            </w:tcBorders>
            <w:shd w:val="clear" w:color="auto" w:fill="auto"/>
          </w:tcPr>
          <w:p w14:paraId="018B399A" w14:textId="06EA5F69" w:rsidR="008E0C58" w:rsidRPr="00403FBF" w:rsidRDefault="008E0C58" w:rsidP="008E0C58">
            <w:pPr>
              <w:autoSpaceDE w:val="0"/>
              <w:autoSpaceDN w:val="0"/>
              <w:adjustRightInd w:val="0"/>
              <w:spacing w:after="0"/>
              <w:jc w:val="right"/>
              <w:rPr>
                <w:rFonts w:cs="Arial"/>
                <w:sz w:val="22"/>
              </w:rPr>
            </w:pPr>
            <w:r w:rsidRPr="00EB5F1A">
              <w:rPr>
                <w:rFonts w:cs="Arial"/>
                <w:sz w:val="22"/>
              </w:rPr>
              <w:t>REDACTED</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18B399B" w14:textId="1607603B" w:rsidR="008E0C58" w:rsidRPr="00403FBF" w:rsidRDefault="008E0C58" w:rsidP="008E0C58">
            <w:pPr>
              <w:autoSpaceDE w:val="0"/>
              <w:autoSpaceDN w:val="0"/>
              <w:adjustRightInd w:val="0"/>
              <w:spacing w:after="0"/>
              <w:jc w:val="center"/>
              <w:rPr>
                <w:rFonts w:cs="Arial"/>
                <w:sz w:val="22"/>
              </w:rPr>
            </w:pPr>
            <w:r w:rsidRPr="00403FBF">
              <w:rPr>
                <w:rFonts w:cs="Arial"/>
                <w:sz w:val="22"/>
              </w:rPr>
              <w:t>24-Mar-24</w:t>
            </w:r>
          </w:p>
        </w:tc>
        <w:tc>
          <w:tcPr>
            <w:tcW w:w="1560" w:type="dxa"/>
            <w:tcBorders>
              <w:left w:val="single" w:sz="4" w:space="0" w:color="auto"/>
            </w:tcBorders>
            <w:vAlign w:val="center"/>
          </w:tcPr>
          <w:p w14:paraId="018B399C" w14:textId="76525033" w:rsidR="008E0C58" w:rsidRPr="00284376" w:rsidRDefault="008E0C58" w:rsidP="008E0C58">
            <w:pPr>
              <w:autoSpaceDE w:val="0"/>
              <w:autoSpaceDN w:val="0"/>
              <w:adjustRightInd w:val="0"/>
              <w:spacing w:after="0"/>
              <w:jc w:val="center"/>
              <w:rPr>
                <w:rFonts w:cs="Arial"/>
                <w:b/>
                <w:sz w:val="22"/>
              </w:rPr>
            </w:pPr>
            <w:r w:rsidRPr="006C6378">
              <w:rPr>
                <w:rFonts w:cs="Arial"/>
                <w:b/>
                <w:sz w:val="22"/>
              </w:rPr>
              <w:t>703</w:t>
            </w:r>
          </w:p>
        </w:tc>
      </w:tr>
      <w:tr w:rsidR="008E0C58" w:rsidRPr="00284376" w14:paraId="018B39A4" w14:textId="77777777" w:rsidTr="0006459B">
        <w:trPr>
          <w:trHeight w:val="547"/>
        </w:trPr>
        <w:tc>
          <w:tcPr>
            <w:tcW w:w="1305" w:type="dxa"/>
            <w:vAlign w:val="center"/>
          </w:tcPr>
          <w:p w14:paraId="018B399E" w14:textId="0D68535A" w:rsidR="008E0C58" w:rsidRPr="00284376" w:rsidRDefault="008E0C58" w:rsidP="008E0C58">
            <w:pPr>
              <w:autoSpaceDE w:val="0"/>
              <w:autoSpaceDN w:val="0"/>
              <w:adjustRightInd w:val="0"/>
              <w:spacing w:after="0"/>
              <w:jc w:val="center"/>
              <w:rPr>
                <w:rFonts w:cs="Arial"/>
                <w:b/>
                <w:sz w:val="22"/>
              </w:rPr>
            </w:pPr>
            <w:r>
              <w:rPr>
                <w:rFonts w:cs="Arial"/>
                <w:b/>
                <w:sz w:val="22"/>
              </w:rPr>
              <w:t>13</w:t>
            </w:r>
          </w:p>
        </w:tc>
        <w:tc>
          <w:tcPr>
            <w:tcW w:w="2927" w:type="dxa"/>
            <w:vAlign w:val="center"/>
          </w:tcPr>
          <w:p w14:paraId="018B399F" w14:textId="68EA0BCF" w:rsidR="008E0C58" w:rsidRPr="00403FBF" w:rsidRDefault="008E0C58" w:rsidP="008E0C58">
            <w:pPr>
              <w:autoSpaceDE w:val="0"/>
              <w:autoSpaceDN w:val="0"/>
              <w:adjustRightInd w:val="0"/>
              <w:spacing w:after="0"/>
              <w:rPr>
                <w:rFonts w:cs="Arial"/>
                <w:sz w:val="22"/>
              </w:rPr>
            </w:pPr>
            <w:r w:rsidRPr="00403FBF">
              <w:rPr>
                <w:rFonts w:cs="Arial"/>
                <w:sz w:val="22"/>
              </w:rPr>
              <w:t>Monthly Project Review</w:t>
            </w:r>
          </w:p>
        </w:tc>
        <w:tc>
          <w:tcPr>
            <w:tcW w:w="1751" w:type="dxa"/>
            <w:vAlign w:val="center"/>
          </w:tcPr>
          <w:p w14:paraId="018B39A0" w14:textId="6429F41C" w:rsidR="008E0C58" w:rsidRPr="00284376" w:rsidRDefault="008E0C58" w:rsidP="008E0C58">
            <w:pPr>
              <w:autoSpaceDE w:val="0"/>
              <w:autoSpaceDN w:val="0"/>
              <w:adjustRightInd w:val="0"/>
              <w:spacing w:after="0"/>
              <w:jc w:val="center"/>
              <w:rPr>
                <w:rFonts w:cs="Arial"/>
                <w:b/>
                <w:sz w:val="22"/>
              </w:rPr>
            </w:pPr>
            <w:r w:rsidRPr="00284376">
              <w:rPr>
                <w:rFonts w:cs="Arial"/>
                <w:b/>
                <w:sz w:val="22"/>
              </w:rPr>
              <w:t>Ascertained</w:t>
            </w:r>
          </w:p>
        </w:tc>
        <w:tc>
          <w:tcPr>
            <w:tcW w:w="1672" w:type="dxa"/>
            <w:tcBorders>
              <w:top w:val="single" w:sz="4" w:space="0" w:color="auto"/>
              <w:left w:val="nil"/>
              <w:bottom w:val="single" w:sz="4" w:space="0" w:color="auto"/>
              <w:right w:val="single" w:sz="4" w:space="0" w:color="auto"/>
            </w:tcBorders>
            <w:shd w:val="clear" w:color="auto" w:fill="auto"/>
          </w:tcPr>
          <w:p w14:paraId="018B39A1" w14:textId="022945D0" w:rsidR="008E0C58" w:rsidRPr="00403FBF" w:rsidRDefault="008E0C58" w:rsidP="008E0C58">
            <w:pPr>
              <w:autoSpaceDE w:val="0"/>
              <w:autoSpaceDN w:val="0"/>
              <w:adjustRightInd w:val="0"/>
              <w:spacing w:after="0"/>
              <w:jc w:val="right"/>
              <w:rPr>
                <w:rFonts w:cs="Arial"/>
                <w:sz w:val="22"/>
              </w:rPr>
            </w:pPr>
            <w:r w:rsidRPr="00EB5F1A">
              <w:rPr>
                <w:rFonts w:cs="Arial"/>
                <w:sz w:val="22"/>
              </w:rPr>
              <w:t>REDACTED</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18B39A2" w14:textId="340377B9" w:rsidR="008E0C58" w:rsidRPr="00403FBF" w:rsidRDefault="008E0C58" w:rsidP="008E0C58">
            <w:pPr>
              <w:autoSpaceDE w:val="0"/>
              <w:autoSpaceDN w:val="0"/>
              <w:adjustRightInd w:val="0"/>
              <w:spacing w:after="0"/>
              <w:jc w:val="center"/>
              <w:rPr>
                <w:rFonts w:cs="Arial"/>
                <w:sz w:val="22"/>
              </w:rPr>
            </w:pPr>
            <w:r w:rsidRPr="00403FBF">
              <w:rPr>
                <w:rFonts w:cs="Arial"/>
                <w:sz w:val="22"/>
              </w:rPr>
              <w:t>24-Apr-24</w:t>
            </w:r>
          </w:p>
        </w:tc>
        <w:tc>
          <w:tcPr>
            <w:tcW w:w="1560" w:type="dxa"/>
            <w:tcBorders>
              <w:left w:val="single" w:sz="4" w:space="0" w:color="auto"/>
            </w:tcBorders>
            <w:vAlign w:val="center"/>
          </w:tcPr>
          <w:p w14:paraId="018B39A3" w14:textId="0D51925B" w:rsidR="008E0C58" w:rsidRPr="00284376" w:rsidRDefault="008E0C58" w:rsidP="008E0C58">
            <w:pPr>
              <w:autoSpaceDE w:val="0"/>
              <w:autoSpaceDN w:val="0"/>
              <w:adjustRightInd w:val="0"/>
              <w:spacing w:after="0"/>
              <w:jc w:val="center"/>
              <w:rPr>
                <w:rFonts w:cs="Arial"/>
                <w:b/>
                <w:sz w:val="22"/>
              </w:rPr>
            </w:pPr>
            <w:r w:rsidRPr="006C6378">
              <w:rPr>
                <w:rFonts w:cs="Arial"/>
                <w:b/>
                <w:sz w:val="22"/>
              </w:rPr>
              <w:t>703</w:t>
            </w:r>
          </w:p>
        </w:tc>
      </w:tr>
      <w:tr w:rsidR="008E0C58" w:rsidRPr="00284376" w14:paraId="018B39B2" w14:textId="77777777" w:rsidTr="0006459B">
        <w:trPr>
          <w:trHeight w:val="446"/>
        </w:trPr>
        <w:tc>
          <w:tcPr>
            <w:tcW w:w="1305" w:type="dxa"/>
            <w:tcBorders>
              <w:bottom w:val="single" w:sz="4" w:space="0" w:color="auto"/>
            </w:tcBorders>
            <w:vAlign w:val="center"/>
          </w:tcPr>
          <w:p w14:paraId="018B39AC" w14:textId="1F369DD4" w:rsidR="008E0C58" w:rsidRPr="00284376" w:rsidRDefault="008E0C58" w:rsidP="008E0C58">
            <w:pPr>
              <w:autoSpaceDE w:val="0"/>
              <w:autoSpaceDN w:val="0"/>
              <w:adjustRightInd w:val="0"/>
              <w:spacing w:after="0"/>
              <w:jc w:val="center"/>
              <w:rPr>
                <w:rFonts w:cs="Arial"/>
                <w:b/>
                <w:sz w:val="22"/>
              </w:rPr>
            </w:pPr>
            <w:r>
              <w:rPr>
                <w:rFonts w:cs="Arial"/>
                <w:b/>
                <w:sz w:val="22"/>
              </w:rPr>
              <w:t>14</w:t>
            </w:r>
          </w:p>
        </w:tc>
        <w:tc>
          <w:tcPr>
            <w:tcW w:w="2927" w:type="dxa"/>
            <w:tcBorders>
              <w:bottom w:val="single" w:sz="4" w:space="0" w:color="auto"/>
            </w:tcBorders>
            <w:vAlign w:val="center"/>
          </w:tcPr>
          <w:p w14:paraId="018B39AD" w14:textId="1A46F49D" w:rsidR="008E0C58" w:rsidRPr="00403FBF" w:rsidRDefault="008E0C58" w:rsidP="008E0C58">
            <w:pPr>
              <w:autoSpaceDE w:val="0"/>
              <w:autoSpaceDN w:val="0"/>
              <w:adjustRightInd w:val="0"/>
              <w:spacing w:after="0"/>
              <w:rPr>
                <w:rFonts w:cs="Arial"/>
                <w:sz w:val="22"/>
              </w:rPr>
            </w:pPr>
            <w:r w:rsidRPr="00403FBF">
              <w:rPr>
                <w:rFonts w:cs="Arial"/>
                <w:sz w:val="22"/>
              </w:rPr>
              <w:t>Monthly Project Review</w:t>
            </w:r>
          </w:p>
        </w:tc>
        <w:tc>
          <w:tcPr>
            <w:tcW w:w="1751" w:type="dxa"/>
            <w:tcBorders>
              <w:bottom w:val="single" w:sz="4" w:space="0" w:color="auto"/>
            </w:tcBorders>
            <w:vAlign w:val="center"/>
          </w:tcPr>
          <w:p w14:paraId="018B39AE" w14:textId="3886D51A" w:rsidR="008E0C58" w:rsidRPr="00284376" w:rsidRDefault="008E0C58" w:rsidP="008E0C58">
            <w:pPr>
              <w:autoSpaceDE w:val="0"/>
              <w:autoSpaceDN w:val="0"/>
              <w:adjustRightInd w:val="0"/>
              <w:spacing w:after="0"/>
              <w:jc w:val="center"/>
              <w:rPr>
                <w:rFonts w:cs="Arial"/>
                <w:b/>
                <w:sz w:val="22"/>
              </w:rPr>
            </w:pPr>
            <w:r w:rsidRPr="00284376">
              <w:rPr>
                <w:rFonts w:cs="Arial"/>
                <w:b/>
                <w:sz w:val="22"/>
              </w:rPr>
              <w:t>Ascertained</w:t>
            </w:r>
          </w:p>
        </w:tc>
        <w:tc>
          <w:tcPr>
            <w:tcW w:w="1672" w:type="dxa"/>
            <w:tcBorders>
              <w:top w:val="single" w:sz="4" w:space="0" w:color="auto"/>
              <w:left w:val="nil"/>
              <w:bottom w:val="single" w:sz="4" w:space="0" w:color="auto"/>
              <w:right w:val="single" w:sz="4" w:space="0" w:color="auto"/>
            </w:tcBorders>
            <w:shd w:val="clear" w:color="auto" w:fill="auto"/>
          </w:tcPr>
          <w:p w14:paraId="018B39AF" w14:textId="1FFAFDA2" w:rsidR="008E0C58" w:rsidRPr="00403FBF" w:rsidRDefault="008E0C58" w:rsidP="008E0C58">
            <w:pPr>
              <w:autoSpaceDE w:val="0"/>
              <w:autoSpaceDN w:val="0"/>
              <w:adjustRightInd w:val="0"/>
              <w:spacing w:after="0"/>
              <w:jc w:val="right"/>
              <w:rPr>
                <w:rFonts w:cs="Arial"/>
                <w:sz w:val="22"/>
              </w:rPr>
            </w:pPr>
            <w:r w:rsidRPr="00EB5F1A">
              <w:rPr>
                <w:rFonts w:cs="Arial"/>
                <w:sz w:val="22"/>
              </w:rPr>
              <w:t>REDACTED</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18B39B0" w14:textId="0414C835" w:rsidR="008E0C58" w:rsidRPr="00403FBF" w:rsidRDefault="008E0C58" w:rsidP="008E0C58">
            <w:pPr>
              <w:autoSpaceDE w:val="0"/>
              <w:autoSpaceDN w:val="0"/>
              <w:adjustRightInd w:val="0"/>
              <w:spacing w:after="0"/>
              <w:jc w:val="center"/>
              <w:rPr>
                <w:rFonts w:cs="Arial"/>
                <w:sz w:val="22"/>
              </w:rPr>
            </w:pPr>
            <w:r w:rsidRPr="00403FBF">
              <w:rPr>
                <w:rFonts w:cs="Arial"/>
                <w:sz w:val="22"/>
              </w:rPr>
              <w:t>24-May-24</w:t>
            </w:r>
          </w:p>
        </w:tc>
        <w:tc>
          <w:tcPr>
            <w:tcW w:w="1560" w:type="dxa"/>
            <w:tcBorders>
              <w:left w:val="single" w:sz="4" w:space="0" w:color="auto"/>
            </w:tcBorders>
            <w:vAlign w:val="center"/>
          </w:tcPr>
          <w:p w14:paraId="018B39B1" w14:textId="5F5D73F6" w:rsidR="008E0C58" w:rsidRPr="00284376" w:rsidRDefault="008E0C58" w:rsidP="008E0C58">
            <w:pPr>
              <w:autoSpaceDE w:val="0"/>
              <w:autoSpaceDN w:val="0"/>
              <w:adjustRightInd w:val="0"/>
              <w:spacing w:after="0"/>
              <w:jc w:val="center"/>
              <w:rPr>
                <w:rFonts w:cs="Arial"/>
                <w:b/>
                <w:sz w:val="22"/>
              </w:rPr>
            </w:pPr>
            <w:r w:rsidRPr="006C6378">
              <w:rPr>
                <w:rFonts w:cs="Arial"/>
                <w:b/>
                <w:sz w:val="22"/>
              </w:rPr>
              <w:t>703</w:t>
            </w:r>
          </w:p>
        </w:tc>
      </w:tr>
      <w:tr w:rsidR="008E0C58" w:rsidRPr="00284376" w14:paraId="1CD78ED2" w14:textId="77777777" w:rsidTr="0006459B">
        <w:trPr>
          <w:trHeight w:val="446"/>
        </w:trPr>
        <w:tc>
          <w:tcPr>
            <w:tcW w:w="1305" w:type="dxa"/>
            <w:tcBorders>
              <w:bottom w:val="single" w:sz="4" w:space="0" w:color="auto"/>
            </w:tcBorders>
            <w:vAlign w:val="center"/>
          </w:tcPr>
          <w:p w14:paraId="685D8512" w14:textId="3D2213C6" w:rsidR="008E0C58" w:rsidRDefault="008E0C58" w:rsidP="008E0C58">
            <w:pPr>
              <w:autoSpaceDE w:val="0"/>
              <w:autoSpaceDN w:val="0"/>
              <w:adjustRightInd w:val="0"/>
              <w:spacing w:after="0"/>
              <w:jc w:val="center"/>
              <w:rPr>
                <w:rFonts w:cs="Arial"/>
                <w:b/>
                <w:sz w:val="22"/>
              </w:rPr>
            </w:pPr>
            <w:r>
              <w:rPr>
                <w:rFonts w:cs="Arial"/>
                <w:b/>
                <w:sz w:val="22"/>
              </w:rPr>
              <w:t>15</w:t>
            </w:r>
          </w:p>
        </w:tc>
        <w:tc>
          <w:tcPr>
            <w:tcW w:w="2927" w:type="dxa"/>
            <w:tcBorders>
              <w:bottom w:val="single" w:sz="4" w:space="0" w:color="auto"/>
            </w:tcBorders>
            <w:vAlign w:val="center"/>
          </w:tcPr>
          <w:p w14:paraId="66C6EEFC" w14:textId="613F8508" w:rsidR="008E0C58" w:rsidRPr="00403FBF" w:rsidRDefault="008E0C58" w:rsidP="008E0C58">
            <w:pPr>
              <w:autoSpaceDE w:val="0"/>
              <w:autoSpaceDN w:val="0"/>
              <w:adjustRightInd w:val="0"/>
              <w:spacing w:after="0"/>
              <w:rPr>
                <w:rFonts w:cs="Arial"/>
                <w:sz w:val="22"/>
              </w:rPr>
            </w:pPr>
            <w:r w:rsidRPr="00403FBF">
              <w:rPr>
                <w:rFonts w:cs="Arial"/>
                <w:sz w:val="22"/>
              </w:rPr>
              <w:t>Monthly Project Review</w:t>
            </w:r>
          </w:p>
        </w:tc>
        <w:tc>
          <w:tcPr>
            <w:tcW w:w="1751" w:type="dxa"/>
            <w:tcBorders>
              <w:bottom w:val="single" w:sz="4" w:space="0" w:color="auto"/>
            </w:tcBorders>
            <w:vAlign w:val="center"/>
          </w:tcPr>
          <w:p w14:paraId="78CB2584" w14:textId="5D80ED03" w:rsidR="008E0C58" w:rsidRPr="00C82671" w:rsidRDefault="008E0C58" w:rsidP="008E0C58">
            <w:pPr>
              <w:autoSpaceDE w:val="0"/>
              <w:autoSpaceDN w:val="0"/>
              <w:adjustRightInd w:val="0"/>
              <w:spacing w:after="0"/>
              <w:jc w:val="center"/>
              <w:rPr>
                <w:rFonts w:cs="Arial"/>
                <w:b/>
                <w:sz w:val="22"/>
              </w:rPr>
            </w:pPr>
            <w:r w:rsidRPr="00C82671">
              <w:rPr>
                <w:b/>
                <w:sz w:val="22"/>
              </w:rPr>
              <w:t>Ascertained</w:t>
            </w:r>
          </w:p>
        </w:tc>
        <w:tc>
          <w:tcPr>
            <w:tcW w:w="1672" w:type="dxa"/>
            <w:tcBorders>
              <w:top w:val="single" w:sz="4" w:space="0" w:color="auto"/>
              <w:left w:val="nil"/>
              <w:bottom w:val="single" w:sz="4" w:space="0" w:color="auto"/>
              <w:right w:val="single" w:sz="4" w:space="0" w:color="auto"/>
            </w:tcBorders>
            <w:shd w:val="clear" w:color="auto" w:fill="auto"/>
          </w:tcPr>
          <w:p w14:paraId="246B2F58" w14:textId="21243BB7" w:rsidR="008E0C58" w:rsidRPr="00403FBF" w:rsidRDefault="008E0C58" w:rsidP="008E0C58">
            <w:pPr>
              <w:autoSpaceDE w:val="0"/>
              <w:autoSpaceDN w:val="0"/>
              <w:adjustRightInd w:val="0"/>
              <w:spacing w:after="0"/>
              <w:jc w:val="right"/>
              <w:rPr>
                <w:rFonts w:cs="Arial"/>
                <w:sz w:val="22"/>
              </w:rPr>
            </w:pPr>
            <w:r w:rsidRPr="00EB5F1A">
              <w:rPr>
                <w:rFonts w:cs="Arial"/>
                <w:sz w:val="22"/>
              </w:rPr>
              <w:t>REDACTED</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F03F625" w14:textId="2C513E1F" w:rsidR="008E0C58" w:rsidRPr="00403FBF" w:rsidRDefault="008E0C58" w:rsidP="008E0C58">
            <w:pPr>
              <w:autoSpaceDE w:val="0"/>
              <w:autoSpaceDN w:val="0"/>
              <w:adjustRightInd w:val="0"/>
              <w:spacing w:after="0"/>
              <w:jc w:val="center"/>
              <w:rPr>
                <w:rFonts w:cs="Arial"/>
                <w:sz w:val="22"/>
              </w:rPr>
            </w:pPr>
            <w:r w:rsidRPr="00403FBF">
              <w:rPr>
                <w:rFonts w:cs="Arial"/>
                <w:sz w:val="22"/>
              </w:rPr>
              <w:t>24-Jun-24</w:t>
            </w:r>
          </w:p>
        </w:tc>
        <w:tc>
          <w:tcPr>
            <w:tcW w:w="1560" w:type="dxa"/>
            <w:tcBorders>
              <w:left w:val="single" w:sz="4" w:space="0" w:color="auto"/>
            </w:tcBorders>
            <w:vAlign w:val="center"/>
          </w:tcPr>
          <w:p w14:paraId="1606C59B" w14:textId="01F8B41B" w:rsidR="008E0C58" w:rsidRDefault="008E0C58" w:rsidP="008E0C58">
            <w:pPr>
              <w:autoSpaceDE w:val="0"/>
              <w:autoSpaceDN w:val="0"/>
              <w:adjustRightInd w:val="0"/>
              <w:spacing w:after="0"/>
              <w:jc w:val="center"/>
              <w:rPr>
                <w:rFonts w:cs="Arial"/>
                <w:b/>
                <w:sz w:val="22"/>
              </w:rPr>
            </w:pPr>
            <w:r w:rsidRPr="00D90694">
              <w:rPr>
                <w:rFonts w:cs="Arial"/>
                <w:b/>
                <w:sz w:val="22"/>
              </w:rPr>
              <w:t>703</w:t>
            </w:r>
          </w:p>
        </w:tc>
      </w:tr>
      <w:tr w:rsidR="008E0C58" w:rsidRPr="00284376" w14:paraId="1F57A836" w14:textId="77777777" w:rsidTr="0006459B">
        <w:trPr>
          <w:trHeight w:val="446"/>
        </w:trPr>
        <w:tc>
          <w:tcPr>
            <w:tcW w:w="1305" w:type="dxa"/>
            <w:tcBorders>
              <w:bottom w:val="single" w:sz="4" w:space="0" w:color="auto"/>
            </w:tcBorders>
            <w:vAlign w:val="center"/>
          </w:tcPr>
          <w:p w14:paraId="0954A40E" w14:textId="32F87DA3" w:rsidR="008E0C58" w:rsidRDefault="008E0C58" w:rsidP="008E0C58">
            <w:pPr>
              <w:autoSpaceDE w:val="0"/>
              <w:autoSpaceDN w:val="0"/>
              <w:adjustRightInd w:val="0"/>
              <w:spacing w:after="0"/>
              <w:jc w:val="center"/>
              <w:rPr>
                <w:rFonts w:cs="Arial"/>
                <w:b/>
                <w:sz w:val="22"/>
              </w:rPr>
            </w:pPr>
            <w:r>
              <w:rPr>
                <w:rFonts w:cs="Arial"/>
                <w:b/>
                <w:sz w:val="22"/>
              </w:rPr>
              <w:t>16</w:t>
            </w:r>
          </w:p>
        </w:tc>
        <w:tc>
          <w:tcPr>
            <w:tcW w:w="2927" w:type="dxa"/>
            <w:tcBorders>
              <w:bottom w:val="single" w:sz="4" w:space="0" w:color="auto"/>
            </w:tcBorders>
            <w:vAlign w:val="center"/>
          </w:tcPr>
          <w:p w14:paraId="0F267313" w14:textId="55EC2AD6" w:rsidR="008E0C58" w:rsidRPr="00403FBF" w:rsidRDefault="008E0C58" w:rsidP="008E0C58">
            <w:pPr>
              <w:autoSpaceDE w:val="0"/>
              <w:autoSpaceDN w:val="0"/>
              <w:adjustRightInd w:val="0"/>
              <w:spacing w:after="0"/>
              <w:rPr>
                <w:rFonts w:cs="Arial"/>
                <w:sz w:val="22"/>
              </w:rPr>
            </w:pPr>
            <w:r w:rsidRPr="00403FBF">
              <w:rPr>
                <w:rFonts w:cs="Arial"/>
                <w:sz w:val="22"/>
              </w:rPr>
              <w:t>Monthly Project Review</w:t>
            </w:r>
          </w:p>
        </w:tc>
        <w:tc>
          <w:tcPr>
            <w:tcW w:w="1751" w:type="dxa"/>
            <w:tcBorders>
              <w:bottom w:val="single" w:sz="4" w:space="0" w:color="auto"/>
            </w:tcBorders>
            <w:vAlign w:val="center"/>
          </w:tcPr>
          <w:p w14:paraId="5119460A" w14:textId="36117B5C" w:rsidR="008E0C58" w:rsidRPr="00C82671" w:rsidRDefault="008E0C58" w:rsidP="008E0C58">
            <w:pPr>
              <w:autoSpaceDE w:val="0"/>
              <w:autoSpaceDN w:val="0"/>
              <w:adjustRightInd w:val="0"/>
              <w:spacing w:after="0"/>
              <w:jc w:val="center"/>
              <w:rPr>
                <w:rFonts w:cs="Arial"/>
                <w:b/>
                <w:sz w:val="22"/>
              </w:rPr>
            </w:pPr>
            <w:r w:rsidRPr="00C82671">
              <w:rPr>
                <w:b/>
                <w:sz w:val="22"/>
              </w:rPr>
              <w:t>Ascertained</w:t>
            </w:r>
          </w:p>
        </w:tc>
        <w:tc>
          <w:tcPr>
            <w:tcW w:w="1672" w:type="dxa"/>
            <w:tcBorders>
              <w:top w:val="single" w:sz="4" w:space="0" w:color="auto"/>
              <w:left w:val="nil"/>
              <w:bottom w:val="single" w:sz="4" w:space="0" w:color="auto"/>
              <w:right w:val="single" w:sz="4" w:space="0" w:color="auto"/>
            </w:tcBorders>
            <w:shd w:val="clear" w:color="auto" w:fill="auto"/>
          </w:tcPr>
          <w:p w14:paraId="51A0D8EE" w14:textId="39150B05" w:rsidR="008E0C58" w:rsidRPr="00403FBF" w:rsidRDefault="008E0C58" w:rsidP="008E0C58">
            <w:pPr>
              <w:autoSpaceDE w:val="0"/>
              <w:autoSpaceDN w:val="0"/>
              <w:adjustRightInd w:val="0"/>
              <w:spacing w:after="0"/>
              <w:jc w:val="right"/>
              <w:rPr>
                <w:rFonts w:cs="Arial"/>
                <w:sz w:val="22"/>
              </w:rPr>
            </w:pPr>
            <w:r w:rsidRPr="00EB5F1A">
              <w:rPr>
                <w:rFonts w:cs="Arial"/>
                <w:sz w:val="22"/>
              </w:rPr>
              <w:t>REDACTED</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2AF0080" w14:textId="43C8ECD3" w:rsidR="008E0C58" w:rsidRPr="00403FBF" w:rsidRDefault="008E0C58" w:rsidP="008E0C58">
            <w:pPr>
              <w:autoSpaceDE w:val="0"/>
              <w:autoSpaceDN w:val="0"/>
              <w:adjustRightInd w:val="0"/>
              <w:spacing w:after="0"/>
              <w:jc w:val="center"/>
              <w:rPr>
                <w:rFonts w:cs="Arial"/>
                <w:sz w:val="22"/>
              </w:rPr>
            </w:pPr>
            <w:r w:rsidRPr="00403FBF">
              <w:rPr>
                <w:rFonts w:cs="Arial"/>
                <w:sz w:val="22"/>
              </w:rPr>
              <w:t>24-Jul-24</w:t>
            </w:r>
          </w:p>
        </w:tc>
        <w:tc>
          <w:tcPr>
            <w:tcW w:w="1560" w:type="dxa"/>
            <w:tcBorders>
              <w:left w:val="single" w:sz="4" w:space="0" w:color="auto"/>
            </w:tcBorders>
            <w:vAlign w:val="center"/>
          </w:tcPr>
          <w:p w14:paraId="2EB2E067" w14:textId="4EEB4665" w:rsidR="008E0C58" w:rsidRDefault="008E0C58" w:rsidP="008E0C58">
            <w:pPr>
              <w:autoSpaceDE w:val="0"/>
              <w:autoSpaceDN w:val="0"/>
              <w:adjustRightInd w:val="0"/>
              <w:spacing w:after="0"/>
              <w:jc w:val="center"/>
              <w:rPr>
                <w:rFonts w:cs="Arial"/>
                <w:b/>
                <w:sz w:val="22"/>
              </w:rPr>
            </w:pPr>
            <w:r w:rsidRPr="00D90694">
              <w:rPr>
                <w:rFonts w:cs="Arial"/>
                <w:b/>
                <w:sz w:val="22"/>
              </w:rPr>
              <w:t>703</w:t>
            </w:r>
          </w:p>
        </w:tc>
      </w:tr>
      <w:tr w:rsidR="008E0C58" w:rsidRPr="00284376" w14:paraId="1D6A1AD1" w14:textId="77777777" w:rsidTr="0006459B">
        <w:trPr>
          <w:trHeight w:val="446"/>
        </w:trPr>
        <w:tc>
          <w:tcPr>
            <w:tcW w:w="1305" w:type="dxa"/>
            <w:tcBorders>
              <w:bottom w:val="single" w:sz="4" w:space="0" w:color="auto"/>
            </w:tcBorders>
            <w:vAlign w:val="center"/>
          </w:tcPr>
          <w:p w14:paraId="1DC45FAC" w14:textId="1A050DB3" w:rsidR="008E0C58" w:rsidRDefault="008E0C58" w:rsidP="008E0C58">
            <w:pPr>
              <w:autoSpaceDE w:val="0"/>
              <w:autoSpaceDN w:val="0"/>
              <w:adjustRightInd w:val="0"/>
              <w:spacing w:after="0"/>
              <w:jc w:val="center"/>
              <w:rPr>
                <w:rFonts w:cs="Arial"/>
                <w:b/>
                <w:sz w:val="22"/>
              </w:rPr>
            </w:pPr>
            <w:r>
              <w:rPr>
                <w:rFonts w:cs="Arial"/>
                <w:b/>
                <w:sz w:val="22"/>
              </w:rPr>
              <w:t>17</w:t>
            </w:r>
          </w:p>
        </w:tc>
        <w:tc>
          <w:tcPr>
            <w:tcW w:w="2927" w:type="dxa"/>
            <w:tcBorders>
              <w:bottom w:val="single" w:sz="4" w:space="0" w:color="auto"/>
            </w:tcBorders>
            <w:vAlign w:val="center"/>
          </w:tcPr>
          <w:p w14:paraId="11970A86" w14:textId="19F7EA00" w:rsidR="008E0C58" w:rsidRPr="00403FBF" w:rsidRDefault="008E0C58" w:rsidP="008E0C58">
            <w:pPr>
              <w:autoSpaceDE w:val="0"/>
              <w:autoSpaceDN w:val="0"/>
              <w:adjustRightInd w:val="0"/>
              <w:spacing w:after="0"/>
              <w:rPr>
                <w:rFonts w:cs="Arial"/>
                <w:sz w:val="22"/>
              </w:rPr>
            </w:pPr>
            <w:r w:rsidRPr="00403FBF">
              <w:rPr>
                <w:rFonts w:cs="Arial"/>
                <w:sz w:val="22"/>
              </w:rPr>
              <w:t>Monthly Project Review</w:t>
            </w:r>
          </w:p>
        </w:tc>
        <w:tc>
          <w:tcPr>
            <w:tcW w:w="1751" w:type="dxa"/>
            <w:tcBorders>
              <w:bottom w:val="single" w:sz="4" w:space="0" w:color="auto"/>
            </w:tcBorders>
            <w:vAlign w:val="center"/>
          </w:tcPr>
          <w:p w14:paraId="6A7B83A1" w14:textId="57B64825" w:rsidR="008E0C58" w:rsidRPr="00C82671" w:rsidRDefault="008E0C58" w:rsidP="008E0C58">
            <w:pPr>
              <w:autoSpaceDE w:val="0"/>
              <w:autoSpaceDN w:val="0"/>
              <w:adjustRightInd w:val="0"/>
              <w:spacing w:after="0"/>
              <w:jc w:val="center"/>
              <w:rPr>
                <w:rFonts w:cs="Arial"/>
                <w:b/>
                <w:sz w:val="22"/>
              </w:rPr>
            </w:pPr>
            <w:r w:rsidRPr="00C82671">
              <w:rPr>
                <w:b/>
                <w:sz w:val="22"/>
              </w:rPr>
              <w:t>Ascertained</w:t>
            </w:r>
          </w:p>
        </w:tc>
        <w:tc>
          <w:tcPr>
            <w:tcW w:w="1672" w:type="dxa"/>
            <w:tcBorders>
              <w:top w:val="single" w:sz="4" w:space="0" w:color="auto"/>
              <w:left w:val="nil"/>
              <w:bottom w:val="single" w:sz="4" w:space="0" w:color="auto"/>
              <w:right w:val="single" w:sz="4" w:space="0" w:color="auto"/>
            </w:tcBorders>
            <w:shd w:val="clear" w:color="auto" w:fill="auto"/>
          </w:tcPr>
          <w:p w14:paraId="1F75A63C" w14:textId="017D0D36" w:rsidR="008E0C58" w:rsidRPr="00403FBF" w:rsidRDefault="008E0C58" w:rsidP="008E0C58">
            <w:pPr>
              <w:autoSpaceDE w:val="0"/>
              <w:autoSpaceDN w:val="0"/>
              <w:adjustRightInd w:val="0"/>
              <w:spacing w:after="0"/>
              <w:jc w:val="right"/>
              <w:rPr>
                <w:rFonts w:cs="Arial"/>
                <w:sz w:val="22"/>
              </w:rPr>
            </w:pPr>
            <w:r w:rsidRPr="00EB5F1A">
              <w:rPr>
                <w:rFonts w:cs="Arial"/>
                <w:sz w:val="22"/>
              </w:rPr>
              <w:t>REDACTED</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F77111A" w14:textId="0E323206" w:rsidR="008E0C58" w:rsidRPr="00403FBF" w:rsidRDefault="008E0C58" w:rsidP="008E0C58">
            <w:pPr>
              <w:autoSpaceDE w:val="0"/>
              <w:autoSpaceDN w:val="0"/>
              <w:adjustRightInd w:val="0"/>
              <w:spacing w:after="0"/>
              <w:jc w:val="center"/>
              <w:rPr>
                <w:rFonts w:cs="Arial"/>
                <w:sz w:val="22"/>
              </w:rPr>
            </w:pPr>
            <w:r w:rsidRPr="00403FBF">
              <w:rPr>
                <w:rFonts w:cs="Arial"/>
                <w:sz w:val="22"/>
              </w:rPr>
              <w:t>24-Aug-24</w:t>
            </w:r>
          </w:p>
        </w:tc>
        <w:tc>
          <w:tcPr>
            <w:tcW w:w="1560" w:type="dxa"/>
            <w:tcBorders>
              <w:left w:val="single" w:sz="4" w:space="0" w:color="auto"/>
            </w:tcBorders>
            <w:vAlign w:val="center"/>
          </w:tcPr>
          <w:p w14:paraId="15D81353" w14:textId="78B6DB39" w:rsidR="008E0C58" w:rsidRDefault="008E0C58" w:rsidP="008E0C58">
            <w:pPr>
              <w:autoSpaceDE w:val="0"/>
              <w:autoSpaceDN w:val="0"/>
              <w:adjustRightInd w:val="0"/>
              <w:spacing w:after="0"/>
              <w:jc w:val="center"/>
              <w:rPr>
                <w:rFonts w:cs="Arial"/>
                <w:b/>
                <w:sz w:val="22"/>
              </w:rPr>
            </w:pPr>
            <w:r w:rsidRPr="00D90694">
              <w:rPr>
                <w:rFonts w:cs="Arial"/>
                <w:b/>
                <w:sz w:val="22"/>
              </w:rPr>
              <w:t>703</w:t>
            </w:r>
          </w:p>
        </w:tc>
      </w:tr>
      <w:tr w:rsidR="008E0C58" w:rsidRPr="00284376" w14:paraId="73DA24F8" w14:textId="77777777" w:rsidTr="0006459B">
        <w:trPr>
          <w:trHeight w:val="446"/>
        </w:trPr>
        <w:tc>
          <w:tcPr>
            <w:tcW w:w="1305" w:type="dxa"/>
            <w:tcBorders>
              <w:bottom w:val="single" w:sz="4" w:space="0" w:color="auto"/>
            </w:tcBorders>
            <w:vAlign w:val="center"/>
          </w:tcPr>
          <w:p w14:paraId="276D8E55" w14:textId="4D0FF856" w:rsidR="008E0C58" w:rsidRDefault="008E0C58" w:rsidP="008E0C58">
            <w:pPr>
              <w:autoSpaceDE w:val="0"/>
              <w:autoSpaceDN w:val="0"/>
              <w:adjustRightInd w:val="0"/>
              <w:spacing w:after="0"/>
              <w:jc w:val="center"/>
              <w:rPr>
                <w:rFonts w:cs="Arial"/>
                <w:b/>
                <w:sz w:val="22"/>
              </w:rPr>
            </w:pPr>
            <w:r>
              <w:rPr>
                <w:rFonts w:cs="Arial"/>
                <w:b/>
                <w:sz w:val="22"/>
              </w:rPr>
              <w:t>18</w:t>
            </w:r>
          </w:p>
        </w:tc>
        <w:tc>
          <w:tcPr>
            <w:tcW w:w="2927" w:type="dxa"/>
            <w:tcBorders>
              <w:bottom w:val="single" w:sz="4" w:space="0" w:color="auto"/>
            </w:tcBorders>
            <w:vAlign w:val="center"/>
          </w:tcPr>
          <w:p w14:paraId="30FA1365" w14:textId="7EA66864" w:rsidR="008E0C58" w:rsidRPr="00403FBF" w:rsidRDefault="008E0C58" w:rsidP="008E0C58">
            <w:pPr>
              <w:autoSpaceDE w:val="0"/>
              <w:autoSpaceDN w:val="0"/>
              <w:adjustRightInd w:val="0"/>
              <w:spacing w:after="0"/>
              <w:rPr>
                <w:rFonts w:cs="Arial"/>
                <w:sz w:val="22"/>
              </w:rPr>
            </w:pPr>
            <w:r w:rsidRPr="00403FBF">
              <w:rPr>
                <w:rFonts w:cs="Arial"/>
                <w:sz w:val="22"/>
              </w:rPr>
              <w:t>Monthly Project Review</w:t>
            </w:r>
          </w:p>
        </w:tc>
        <w:tc>
          <w:tcPr>
            <w:tcW w:w="1751" w:type="dxa"/>
            <w:tcBorders>
              <w:bottom w:val="single" w:sz="4" w:space="0" w:color="auto"/>
            </w:tcBorders>
            <w:vAlign w:val="center"/>
          </w:tcPr>
          <w:p w14:paraId="04C6CC3B" w14:textId="06FA9779" w:rsidR="008E0C58" w:rsidRPr="00C82671" w:rsidRDefault="008E0C58" w:rsidP="008E0C58">
            <w:pPr>
              <w:autoSpaceDE w:val="0"/>
              <w:autoSpaceDN w:val="0"/>
              <w:adjustRightInd w:val="0"/>
              <w:spacing w:after="0"/>
              <w:jc w:val="center"/>
              <w:rPr>
                <w:rFonts w:cs="Arial"/>
                <w:b/>
                <w:sz w:val="22"/>
              </w:rPr>
            </w:pPr>
            <w:r w:rsidRPr="00C82671">
              <w:rPr>
                <w:b/>
                <w:sz w:val="22"/>
              </w:rPr>
              <w:t>Ascertained</w:t>
            </w:r>
          </w:p>
        </w:tc>
        <w:tc>
          <w:tcPr>
            <w:tcW w:w="1672" w:type="dxa"/>
            <w:tcBorders>
              <w:top w:val="single" w:sz="4" w:space="0" w:color="auto"/>
              <w:left w:val="nil"/>
              <w:bottom w:val="single" w:sz="4" w:space="0" w:color="auto"/>
              <w:right w:val="single" w:sz="4" w:space="0" w:color="auto"/>
            </w:tcBorders>
            <w:shd w:val="clear" w:color="auto" w:fill="auto"/>
          </w:tcPr>
          <w:p w14:paraId="5995B24C" w14:textId="36B0F39A" w:rsidR="008E0C58" w:rsidRPr="00403FBF" w:rsidRDefault="008E0C58" w:rsidP="008E0C58">
            <w:pPr>
              <w:autoSpaceDE w:val="0"/>
              <w:autoSpaceDN w:val="0"/>
              <w:adjustRightInd w:val="0"/>
              <w:spacing w:after="0"/>
              <w:jc w:val="right"/>
              <w:rPr>
                <w:rFonts w:cs="Arial"/>
                <w:sz w:val="22"/>
              </w:rPr>
            </w:pPr>
            <w:r w:rsidRPr="00EB5F1A">
              <w:rPr>
                <w:rFonts w:cs="Arial"/>
                <w:sz w:val="22"/>
              </w:rPr>
              <w:t>REDACTED</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EE5F6A8" w14:textId="36B5BBB7" w:rsidR="008E0C58" w:rsidRPr="00403FBF" w:rsidRDefault="008E0C58" w:rsidP="008E0C58">
            <w:pPr>
              <w:autoSpaceDE w:val="0"/>
              <w:autoSpaceDN w:val="0"/>
              <w:adjustRightInd w:val="0"/>
              <w:spacing w:after="0"/>
              <w:jc w:val="center"/>
              <w:rPr>
                <w:rFonts w:cs="Arial"/>
                <w:sz w:val="22"/>
              </w:rPr>
            </w:pPr>
            <w:r w:rsidRPr="00403FBF">
              <w:rPr>
                <w:rFonts w:cs="Arial"/>
                <w:sz w:val="22"/>
              </w:rPr>
              <w:t>24-Sep-24</w:t>
            </w:r>
          </w:p>
        </w:tc>
        <w:tc>
          <w:tcPr>
            <w:tcW w:w="1560" w:type="dxa"/>
            <w:tcBorders>
              <w:left w:val="single" w:sz="4" w:space="0" w:color="auto"/>
            </w:tcBorders>
            <w:vAlign w:val="center"/>
          </w:tcPr>
          <w:p w14:paraId="37347E32" w14:textId="453994D8" w:rsidR="008E0C58" w:rsidRDefault="008E0C58" w:rsidP="008E0C58">
            <w:pPr>
              <w:autoSpaceDE w:val="0"/>
              <w:autoSpaceDN w:val="0"/>
              <w:adjustRightInd w:val="0"/>
              <w:spacing w:after="0"/>
              <w:jc w:val="center"/>
              <w:rPr>
                <w:rFonts w:cs="Arial"/>
                <w:b/>
                <w:sz w:val="22"/>
              </w:rPr>
            </w:pPr>
            <w:r w:rsidRPr="00D90694">
              <w:rPr>
                <w:rFonts w:cs="Arial"/>
                <w:b/>
                <w:sz w:val="22"/>
              </w:rPr>
              <w:t>703</w:t>
            </w:r>
          </w:p>
        </w:tc>
      </w:tr>
      <w:tr w:rsidR="008E0C58" w:rsidRPr="00284376" w14:paraId="110EE310" w14:textId="77777777" w:rsidTr="0006459B">
        <w:trPr>
          <w:trHeight w:val="446"/>
        </w:trPr>
        <w:tc>
          <w:tcPr>
            <w:tcW w:w="1305" w:type="dxa"/>
            <w:tcBorders>
              <w:bottom w:val="single" w:sz="4" w:space="0" w:color="auto"/>
            </w:tcBorders>
            <w:vAlign w:val="center"/>
          </w:tcPr>
          <w:p w14:paraId="501DCF7A" w14:textId="5A4C893B" w:rsidR="008E0C58" w:rsidRDefault="008E0C58" w:rsidP="008E0C58">
            <w:pPr>
              <w:autoSpaceDE w:val="0"/>
              <w:autoSpaceDN w:val="0"/>
              <w:adjustRightInd w:val="0"/>
              <w:spacing w:after="0"/>
              <w:jc w:val="center"/>
              <w:rPr>
                <w:rFonts w:cs="Arial"/>
                <w:b/>
                <w:sz w:val="22"/>
              </w:rPr>
            </w:pPr>
            <w:r>
              <w:rPr>
                <w:rFonts w:cs="Arial"/>
                <w:b/>
                <w:sz w:val="22"/>
              </w:rPr>
              <w:t>19</w:t>
            </w:r>
          </w:p>
        </w:tc>
        <w:tc>
          <w:tcPr>
            <w:tcW w:w="2927" w:type="dxa"/>
            <w:tcBorders>
              <w:bottom w:val="single" w:sz="4" w:space="0" w:color="auto"/>
            </w:tcBorders>
            <w:vAlign w:val="center"/>
          </w:tcPr>
          <w:p w14:paraId="22AD5C34" w14:textId="1E720DF0" w:rsidR="008E0C58" w:rsidRPr="00403FBF" w:rsidRDefault="008E0C58" w:rsidP="008E0C58">
            <w:pPr>
              <w:autoSpaceDE w:val="0"/>
              <w:autoSpaceDN w:val="0"/>
              <w:adjustRightInd w:val="0"/>
              <w:spacing w:after="0"/>
              <w:rPr>
                <w:rFonts w:cs="Arial"/>
                <w:sz w:val="22"/>
              </w:rPr>
            </w:pPr>
            <w:r w:rsidRPr="00403FBF">
              <w:rPr>
                <w:rFonts w:cs="Arial"/>
                <w:sz w:val="22"/>
              </w:rPr>
              <w:t>Monthly Project Review</w:t>
            </w:r>
          </w:p>
        </w:tc>
        <w:tc>
          <w:tcPr>
            <w:tcW w:w="1751" w:type="dxa"/>
            <w:tcBorders>
              <w:bottom w:val="single" w:sz="4" w:space="0" w:color="auto"/>
            </w:tcBorders>
            <w:vAlign w:val="center"/>
          </w:tcPr>
          <w:p w14:paraId="6FB70B68" w14:textId="5691C33D" w:rsidR="008E0C58" w:rsidRPr="00C82671" w:rsidRDefault="008E0C58" w:rsidP="008E0C58">
            <w:pPr>
              <w:autoSpaceDE w:val="0"/>
              <w:autoSpaceDN w:val="0"/>
              <w:adjustRightInd w:val="0"/>
              <w:spacing w:after="0"/>
              <w:jc w:val="center"/>
              <w:rPr>
                <w:rFonts w:cs="Arial"/>
                <w:b/>
                <w:sz w:val="22"/>
              </w:rPr>
            </w:pPr>
            <w:r w:rsidRPr="00C82671">
              <w:rPr>
                <w:b/>
                <w:sz w:val="22"/>
              </w:rPr>
              <w:t>Ascertained</w:t>
            </w:r>
          </w:p>
        </w:tc>
        <w:tc>
          <w:tcPr>
            <w:tcW w:w="1672" w:type="dxa"/>
            <w:tcBorders>
              <w:top w:val="single" w:sz="4" w:space="0" w:color="auto"/>
              <w:left w:val="nil"/>
              <w:bottom w:val="single" w:sz="4" w:space="0" w:color="auto"/>
              <w:right w:val="single" w:sz="4" w:space="0" w:color="auto"/>
            </w:tcBorders>
            <w:shd w:val="clear" w:color="auto" w:fill="auto"/>
          </w:tcPr>
          <w:p w14:paraId="5C3D90C9" w14:textId="2D2EFB08" w:rsidR="008E0C58" w:rsidRPr="00403FBF" w:rsidRDefault="008E0C58" w:rsidP="008E0C58">
            <w:pPr>
              <w:autoSpaceDE w:val="0"/>
              <w:autoSpaceDN w:val="0"/>
              <w:adjustRightInd w:val="0"/>
              <w:spacing w:after="0"/>
              <w:jc w:val="right"/>
              <w:rPr>
                <w:rFonts w:cs="Arial"/>
                <w:sz w:val="22"/>
              </w:rPr>
            </w:pPr>
            <w:r w:rsidRPr="00EB5F1A">
              <w:rPr>
                <w:rFonts w:cs="Arial"/>
                <w:sz w:val="22"/>
              </w:rPr>
              <w:t>REDACTED</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0E86089" w14:textId="74EF2369" w:rsidR="008E0C58" w:rsidRPr="00403FBF" w:rsidRDefault="008E0C58" w:rsidP="008E0C58">
            <w:pPr>
              <w:autoSpaceDE w:val="0"/>
              <w:autoSpaceDN w:val="0"/>
              <w:adjustRightInd w:val="0"/>
              <w:spacing w:after="0"/>
              <w:jc w:val="center"/>
              <w:rPr>
                <w:rFonts w:cs="Arial"/>
                <w:sz w:val="22"/>
              </w:rPr>
            </w:pPr>
            <w:r w:rsidRPr="00403FBF">
              <w:rPr>
                <w:rFonts w:cs="Arial"/>
                <w:sz w:val="22"/>
              </w:rPr>
              <w:t>24-Oct-24</w:t>
            </w:r>
          </w:p>
        </w:tc>
        <w:tc>
          <w:tcPr>
            <w:tcW w:w="1560" w:type="dxa"/>
            <w:tcBorders>
              <w:left w:val="single" w:sz="4" w:space="0" w:color="auto"/>
            </w:tcBorders>
            <w:vAlign w:val="center"/>
          </w:tcPr>
          <w:p w14:paraId="2DCC48BA" w14:textId="18F3C155" w:rsidR="008E0C58" w:rsidRDefault="008E0C58" w:rsidP="008E0C58">
            <w:pPr>
              <w:autoSpaceDE w:val="0"/>
              <w:autoSpaceDN w:val="0"/>
              <w:adjustRightInd w:val="0"/>
              <w:spacing w:after="0"/>
              <w:jc w:val="center"/>
              <w:rPr>
                <w:rFonts w:cs="Arial"/>
                <w:b/>
                <w:sz w:val="22"/>
              </w:rPr>
            </w:pPr>
            <w:r w:rsidRPr="00D90694">
              <w:rPr>
                <w:rFonts w:cs="Arial"/>
                <w:b/>
                <w:sz w:val="22"/>
              </w:rPr>
              <w:t>703</w:t>
            </w:r>
          </w:p>
        </w:tc>
      </w:tr>
      <w:tr w:rsidR="008E0C58" w:rsidRPr="00284376" w14:paraId="342C0E8B" w14:textId="77777777" w:rsidTr="0006459B">
        <w:trPr>
          <w:trHeight w:val="446"/>
        </w:trPr>
        <w:tc>
          <w:tcPr>
            <w:tcW w:w="1305" w:type="dxa"/>
            <w:tcBorders>
              <w:bottom w:val="single" w:sz="4" w:space="0" w:color="auto"/>
            </w:tcBorders>
            <w:vAlign w:val="center"/>
          </w:tcPr>
          <w:p w14:paraId="32459905" w14:textId="3A88460A" w:rsidR="008E0C58" w:rsidRDefault="008E0C58" w:rsidP="008E0C58">
            <w:pPr>
              <w:autoSpaceDE w:val="0"/>
              <w:autoSpaceDN w:val="0"/>
              <w:adjustRightInd w:val="0"/>
              <w:spacing w:after="0"/>
              <w:jc w:val="center"/>
              <w:rPr>
                <w:rFonts w:cs="Arial"/>
                <w:b/>
                <w:sz w:val="22"/>
              </w:rPr>
            </w:pPr>
            <w:r>
              <w:rPr>
                <w:rFonts w:cs="Arial"/>
                <w:b/>
                <w:sz w:val="22"/>
              </w:rPr>
              <w:t>20</w:t>
            </w:r>
          </w:p>
        </w:tc>
        <w:tc>
          <w:tcPr>
            <w:tcW w:w="2927" w:type="dxa"/>
            <w:tcBorders>
              <w:bottom w:val="single" w:sz="4" w:space="0" w:color="auto"/>
            </w:tcBorders>
            <w:vAlign w:val="center"/>
          </w:tcPr>
          <w:p w14:paraId="330C11BC" w14:textId="647512D9" w:rsidR="008E0C58" w:rsidRPr="00403FBF" w:rsidRDefault="008E0C58" w:rsidP="008E0C58">
            <w:pPr>
              <w:autoSpaceDE w:val="0"/>
              <w:autoSpaceDN w:val="0"/>
              <w:adjustRightInd w:val="0"/>
              <w:spacing w:after="0"/>
              <w:rPr>
                <w:rFonts w:cs="Arial"/>
                <w:sz w:val="22"/>
              </w:rPr>
            </w:pPr>
            <w:r w:rsidRPr="00403FBF">
              <w:rPr>
                <w:rFonts w:cs="Arial"/>
                <w:sz w:val="22"/>
              </w:rPr>
              <w:t>Monthly Project Review</w:t>
            </w:r>
          </w:p>
        </w:tc>
        <w:tc>
          <w:tcPr>
            <w:tcW w:w="1751" w:type="dxa"/>
            <w:tcBorders>
              <w:bottom w:val="single" w:sz="4" w:space="0" w:color="auto"/>
            </w:tcBorders>
            <w:vAlign w:val="center"/>
          </w:tcPr>
          <w:p w14:paraId="7111269F" w14:textId="30FBE389" w:rsidR="008E0C58" w:rsidRPr="00C82671" w:rsidRDefault="008E0C58" w:rsidP="008E0C58">
            <w:pPr>
              <w:autoSpaceDE w:val="0"/>
              <w:autoSpaceDN w:val="0"/>
              <w:adjustRightInd w:val="0"/>
              <w:spacing w:after="0"/>
              <w:jc w:val="center"/>
              <w:rPr>
                <w:rFonts w:cs="Arial"/>
                <w:b/>
                <w:sz w:val="22"/>
              </w:rPr>
            </w:pPr>
            <w:r w:rsidRPr="00C82671">
              <w:rPr>
                <w:b/>
                <w:sz w:val="22"/>
              </w:rPr>
              <w:t>Ascertained</w:t>
            </w:r>
          </w:p>
        </w:tc>
        <w:tc>
          <w:tcPr>
            <w:tcW w:w="1672" w:type="dxa"/>
            <w:tcBorders>
              <w:top w:val="single" w:sz="4" w:space="0" w:color="auto"/>
              <w:left w:val="nil"/>
              <w:bottom w:val="single" w:sz="4" w:space="0" w:color="auto"/>
              <w:right w:val="single" w:sz="4" w:space="0" w:color="auto"/>
            </w:tcBorders>
            <w:shd w:val="clear" w:color="auto" w:fill="auto"/>
          </w:tcPr>
          <w:p w14:paraId="3A038CFC" w14:textId="6EF0F196" w:rsidR="008E0C58" w:rsidRPr="00403FBF" w:rsidRDefault="008E0C58" w:rsidP="008E0C58">
            <w:pPr>
              <w:autoSpaceDE w:val="0"/>
              <w:autoSpaceDN w:val="0"/>
              <w:adjustRightInd w:val="0"/>
              <w:spacing w:after="0"/>
              <w:jc w:val="right"/>
              <w:rPr>
                <w:rFonts w:cs="Arial"/>
                <w:sz w:val="22"/>
              </w:rPr>
            </w:pPr>
            <w:r w:rsidRPr="00EB5F1A">
              <w:rPr>
                <w:rFonts w:cs="Arial"/>
                <w:sz w:val="22"/>
              </w:rPr>
              <w:t>REDACTED</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54476B1" w14:textId="152E5B5F" w:rsidR="008E0C58" w:rsidRPr="00403FBF" w:rsidRDefault="008E0C58" w:rsidP="008E0C58">
            <w:pPr>
              <w:autoSpaceDE w:val="0"/>
              <w:autoSpaceDN w:val="0"/>
              <w:adjustRightInd w:val="0"/>
              <w:spacing w:after="0"/>
              <w:jc w:val="center"/>
              <w:rPr>
                <w:rFonts w:cs="Arial"/>
                <w:sz w:val="22"/>
              </w:rPr>
            </w:pPr>
            <w:r w:rsidRPr="00403FBF">
              <w:rPr>
                <w:rFonts w:cs="Arial"/>
                <w:sz w:val="22"/>
              </w:rPr>
              <w:t>24-Nov-24</w:t>
            </w:r>
          </w:p>
        </w:tc>
        <w:tc>
          <w:tcPr>
            <w:tcW w:w="1560" w:type="dxa"/>
            <w:tcBorders>
              <w:left w:val="single" w:sz="4" w:space="0" w:color="auto"/>
            </w:tcBorders>
            <w:vAlign w:val="center"/>
          </w:tcPr>
          <w:p w14:paraId="1E8A214B" w14:textId="04C5FD04" w:rsidR="008E0C58" w:rsidRDefault="008E0C58" w:rsidP="008E0C58">
            <w:pPr>
              <w:autoSpaceDE w:val="0"/>
              <w:autoSpaceDN w:val="0"/>
              <w:adjustRightInd w:val="0"/>
              <w:spacing w:after="0"/>
              <w:jc w:val="center"/>
              <w:rPr>
                <w:rFonts w:cs="Arial"/>
                <w:b/>
                <w:sz w:val="22"/>
              </w:rPr>
            </w:pPr>
            <w:r w:rsidRPr="00D90694">
              <w:rPr>
                <w:rFonts w:cs="Arial"/>
                <w:b/>
                <w:sz w:val="22"/>
              </w:rPr>
              <w:t>703</w:t>
            </w:r>
          </w:p>
        </w:tc>
      </w:tr>
      <w:tr w:rsidR="008E0C58" w:rsidRPr="00284376" w14:paraId="6DAFDA6E" w14:textId="77777777" w:rsidTr="0006459B">
        <w:trPr>
          <w:trHeight w:val="446"/>
        </w:trPr>
        <w:tc>
          <w:tcPr>
            <w:tcW w:w="1305" w:type="dxa"/>
            <w:tcBorders>
              <w:bottom w:val="single" w:sz="4" w:space="0" w:color="auto"/>
            </w:tcBorders>
            <w:vAlign w:val="center"/>
          </w:tcPr>
          <w:p w14:paraId="0FAA4C9F" w14:textId="304C9391" w:rsidR="008E0C58" w:rsidRDefault="008E0C58" w:rsidP="008E0C58">
            <w:pPr>
              <w:autoSpaceDE w:val="0"/>
              <w:autoSpaceDN w:val="0"/>
              <w:adjustRightInd w:val="0"/>
              <w:spacing w:after="0"/>
              <w:jc w:val="center"/>
              <w:rPr>
                <w:rFonts w:cs="Arial"/>
                <w:b/>
                <w:sz w:val="22"/>
              </w:rPr>
            </w:pPr>
            <w:r>
              <w:rPr>
                <w:rFonts w:cs="Arial"/>
                <w:b/>
                <w:sz w:val="22"/>
              </w:rPr>
              <w:t>21</w:t>
            </w:r>
          </w:p>
        </w:tc>
        <w:tc>
          <w:tcPr>
            <w:tcW w:w="2927" w:type="dxa"/>
            <w:tcBorders>
              <w:bottom w:val="single" w:sz="4" w:space="0" w:color="auto"/>
            </w:tcBorders>
            <w:vAlign w:val="center"/>
          </w:tcPr>
          <w:p w14:paraId="134A29AF" w14:textId="4BA82CD4" w:rsidR="008E0C58" w:rsidRPr="00403FBF" w:rsidRDefault="008E0C58" w:rsidP="008E0C58">
            <w:pPr>
              <w:autoSpaceDE w:val="0"/>
              <w:autoSpaceDN w:val="0"/>
              <w:adjustRightInd w:val="0"/>
              <w:spacing w:after="0"/>
              <w:rPr>
                <w:rFonts w:cs="Arial"/>
                <w:sz w:val="22"/>
              </w:rPr>
            </w:pPr>
            <w:r w:rsidRPr="00403FBF">
              <w:rPr>
                <w:rFonts w:cs="Arial"/>
                <w:sz w:val="22"/>
              </w:rPr>
              <w:t>Monthly Project Review</w:t>
            </w:r>
          </w:p>
        </w:tc>
        <w:tc>
          <w:tcPr>
            <w:tcW w:w="1751" w:type="dxa"/>
            <w:tcBorders>
              <w:bottom w:val="single" w:sz="4" w:space="0" w:color="auto"/>
            </w:tcBorders>
            <w:vAlign w:val="center"/>
          </w:tcPr>
          <w:p w14:paraId="1F2DE1B6" w14:textId="4A54D995" w:rsidR="008E0C58" w:rsidRPr="00C82671" w:rsidRDefault="008E0C58" w:rsidP="008E0C58">
            <w:pPr>
              <w:autoSpaceDE w:val="0"/>
              <w:autoSpaceDN w:val="0"/>
              <w:adjustRightInd w:val="0"/>
              <w:spacing w:after="0"/>
              <w:jc w:val="center"/>
              <w:rPr>
                <w:rFonts w:cs="Arial"/>
                <w:b/>
                <w:sz w:val="22"/>
              </w:rPr>
            </w:pPr>
            <w:r w:rsidRPr="00C82671">
              <w:rPr>
                <w:b/>
                <w:sz w:val="22"/>
              </w:rPr>
              <w:t>Ascertained</w:t>
            </w:r>
          </w:p>
        </w:tc>
        <w:tc>
          <w:tcPr>
            <w:tcW w:w="1672" w:type="dxa"/>
            <w:tcBorders>
              <w:top w:val="single" w:sz="4" w:space="0" w:color="auto"/>
              <w:left w:val="nil"/>
              <w:bottom w:val="single" w:sz="4" w:space="0" w:color="auto"/>
              <w:right w:val="single" w:sz="4" w:space="0" w:color="auto"/>
            </w:tcBorders>
            <w:shd w:val="clear" w:color="auto" w:fill="auto"/>
          </w:tcPr>
          <w:p w14:paraId="3E38D35E" w14:textId="0804809F" w:rsidR="008E0C58" w:rsidRPr="00403FBF" w:rsidRDefault="008E0C58" w:rsidP="008E0C58">
            <w:pPr>
              <w:autoSpaceDE w:val="0"/>
              <w:autoSpaceDN w:val="0"/>
              <w:adjustRightInd w:val="0"/>
              <w:spacing w:after="0"/>
              <w:jc w:val="right"/>
              <w:rPr>
                <w:rFonts w:cs="Arial"/>
                <w:sz w:val="22"/>
              </w:rPr>
            </w:pPr>
            <w:r w:rsidRPr="00EB5F1A">
              <w:rPr>
                <w:rFonts w:cs="Arial"/>
                <w:sz w:val="22"/>
              </w:rPr>
              <w:t>REDACTED</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511853B" w14:textId="2E741877" w:rsidR="008E0C58" w:rsidRPr="00403FBF" w:rsidRDefault="008E0C58" w:rsidP="008E0C58">
            <w:pPr>
              <w:autoSpaceDE w:val="0"/>
              <w:autoSpaceDN w:val="0"/>
              <w:adjustRightInd w:val="0"/>
              <w:spacing w:after="0"/>
              <w:jc w:val="center"/>
              <w:rPr>
                <w:rFonts w:cs="Arial"/>
                <w:sz w:val="22"/>
              </w:rPr>
            </w:pPr>
            <w:r w:rsidRPr="00403FBF">
              <w:rPr>
                <w:rFonts w:cs="Arial"/>
                <w:sz w:val="22"/>
              </w:rPr>
              <w:t>24-Dec-24</w:t>
            </w:r>
          </w:p>
        </w:tc>
        <w:tc>
          <w:tcPr>
            <w:tcW w:w="1560" w:type="dxa"/>
            <w:tcBorders>
              <w:left w:val="single" w:sz="4" w:space="0" w:color="auto"/>
            </w:tcBorders>
            <w:vAlign w:val="center"/>
          </w:tcPr>
          <w:p w14:paraId="2C30F83C" w14:textId="78C4C87E" w:rsidR="008E0C58" w:rsidRPr="006C6378" w:rsidRDefault="008E0C58" w:rsidP="008E0C58">
            <w:pPr>
              <w:autoSpaceDE w:val="0"/>
              <w:autoSpaceDN w:val="0"/>
              <w:adjustRightInd w:val="0"/>
              <w:spacing w:after="0"/>
              <w:jc w:val="center"/>
              <w:rPr>
                <w:rFonts w:cs="Arial"/>
                <w:b/>
                <w:sz w:val="22"/>
              </w:rPr>
            </w:pPr>
            <w:r w:rsidRPr="00D90694">
              <w:rPr>
                <w:rFonts w:cs="Arial"/>
                <w:b/>
                <w:sz w:val="22"/>
              </w:rPr>
              <w:t>703</w:t>
            </w:r>
          </w:p>
        </w:tc>
      </w:tr>
      <w:tr w:rsidR="008E0C58" w:rsidRPr="00284376" w14:paraId="00C5BC6C" w14:textId="77777777" w:rsidTr="0006459B">
        <w:trPr>
          <w:trHeight w:val="446"/>
        </w:trPr>
        <w:tc>
          <w:tcPr>
            <w:tcW w:w="1305" w:type="dxa"/>
            <w:tcBorders>
              <w:bottom w:val="single" w:sz="4" w:space="0" w:color="auto"/>
            </w:tcBorders>
            <w:vAlign w:val="center"/>
          </w:tcPr>
          <w:p w14:paraId="7D5511C5" w14:textId="7B369A27" w:rsidR="008E0C58" w:rsidRDefault="008E0C58" w:rsidP="008E0C58">
            <w:pPr>
              <w:autoSpaceDE w:val="0"/>
              <w:autoSpaceDN w:val="0"/>
              <w:adjustRightInd w:val="0"/>
              <w:spacing w:after="0"/>
              <w:jc w:val="center"/>
              <w:rPr>
                <w:rFonts w:cs="Arial"/>
                <w:b/>
                <w:sz w:val="22"/>
              </w:rPr>
            </w:pPr>
            <w:r>
              <w:rPr>
                <w:rFonts w:cs="Arial"/>
                <w:b/>
                <w:sz w:val="22"/>
              </w:rPr>
              <w:t>22</w:t>
            </w:r>
          </w:p>
        </w:tc>
        <w:tc>
          <w:tcPr>
            <w:tcW w:w="2927" w:type="dxa"/>
            <w:tcBorders>
              <w:bottom w:val="single" w:sz="4" w:space="0" w:color="auto"/>
            </w:tcBorders>
            <w:vAlign w:val="center"/>
          </w:tcPr>
          <w:p w14:paraId="4397A01D" w14:textId="434C7963" w:rsidR="008E0C58" w:rsidRPr="00403FBF" w:rsidRDefault="008E0C58" w:rsidP="008E0C58">
            <w:pPr>
              <w:autoSpaceDE w:val="0"/>
              <w:autoSpaceDN w:val="0"/>
              <w:adjustRightInd w:val="0"/>
              <w:spacing w:after="0"/>
              <w:rPr>
                <w:rFonts w:cs="Arial"/>
                <w:sz w:val="22"/>
              </w:rPr>
            </w:pPr>
            <w:r w:rsidRPr="00403FBF">
              <w:rPr>
                <w:rFonts w:cs="Arial"/>
                <w:sz w:val="22"/>
              </w:rPr>
              <w:t>Monthly Project Review</w:t>
            </w:r>
          </w:p>
        </w:tc>
        <w:tc>
          <w:tcPr>
            <w:tcW w:w="1751" w:type="dxa"/>
            <w:tcBorders>
              <w:bottom w:val="single" w:sz="4" w:space="0" w:color="auto"/>
            </w:tcBorders>
            <w:vAlign w:val="center"/>
          </w:tcPr>
          <w:p w14:paraId="2AE64198" w14:textId="342C08AA" w:rsidR="008E0C58" w:rsidRPr="00C82671" w:rsidRDefault="008E0C58" w:rsidP="008E0C58">
            <w:pPr>
              <w:autoSpaceDE w:val="0"/>
              <w:autoSpaceDN w:val="0"/>
              <w:adjustRightInd w:val="0"/>
              <w:spacing w:after="0"/>
              <w:jc w:val="center"/>
              <w:rPr>
                <w:rFonts w:cs="Arial"/>
                <w:b/>
                <w:sz w:val="22"/>
              </w:rPr>
            </w:pPr>
            <w:r w:rsidRPr="00C82671">
              <w:rPr>
                <w:b/>
                <w:sz w:val="22"/>
              </w:rPr>
              <w:t>Ascertained</w:t>
            </w:r>
          </w:p>
        </w:tc>
        <w:tc>
          <w:tcPr>
            <w:tcW w:w="1672" w:type="dxa"/>
            <w:tcBorders>
              <w:top w:val="single" w:sz="4" w:space="0" w:color="auto"/>
              <w:left w:val="nil"/>
              <w:bottom w:val="single" w:sz="4" w:space="0" w:color="auto"/>
              <w:right w:val="single" w:sz="4" w:space="0" w:color="auto"/>
            </w:tcBorders>
            <w:shd w:val="clear" w:color="auto" w:fill="auto"/>
          </w:tcPr>
          <w:p w14:paraId="5E6F1B84" w14:textId="00A729C2" w:rsidR="008E0C58" w:rsidRPr="00403FBF" w:rsidRDefault="008E0C58" w:rsidP="008E0C58">
            <w:pPr>
              <w:autoSpaceDE w:val="0"/>
              <w:autoSpaceDN w:val="0"/>
              <w:adjustRightInd w:val="0"/>
              <w:spacing w:after="0"/>
              <w:jc w:val="right"/>
              <w:rPr>
                <w:rFonts w:cs="Arial"/>
                <w:sz w:val="22"/>
              </w:rPr>
            </w:pPr>
            <w:r w:rsidRPr="00EB5F1A">
              <w:rPr>
                <w:rFonts w:cs="Arial"/>
                <w:sz w:val="22"/>
              </w:rPr>
              <w:t>REDACTED</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77F72BD" w14:textId="36DB559D" w:rsidR="008E0C58" w:rsidRPr="00403FBF" w:rsidRDefault="008E0C58" w:rsidP="008E0C58">
            <w:pPr>
              <w:autoSpaceDE w:val="0"/>
              <w:autoSpaceDN w:val="0"/>
              <w:adjustRightInd w:val="0"/>
              <w:spacing w:after="0"/>
              <w:jc w:val="center"/>
              <w:rPr>
                <w:rFonts w:cs="Arial"/>
                <w:sz w:val="22"/>
              </w:rPr>
            </w:pPr>
            <w:r w:rsidRPr="00403FBF">
              <w:rPr>
                <w:rFonts w:cs="Arial"/>
                <w:sz w:val="22"/>
              </w:rPr>
              <w:t>24-Jan-25</w:t>
            </w:r>
          </w:p>
        </w:tc>
        <w:tc>
          <w:tcPr>
            <w:tcW w:w="1560" w:type="dxa"/>
            <w:tcBorders>
              <w:left w:val="single" w:sz="4" w:space="0" w:color="auto"/>
            </w:tcBorders>
            <w:vAlign w:val="center"/>
          </w:tcPr>
          <w:p w14:paraId="1F61AA0F" w14:textId="66EF08EF" w:rsidR="008E0C58" w:rsidRDefault="008E0C58" w:rsidP="008E0C58">
            <w:pPr>
              <w:autoSpaceDE w:val="0"/>
              <w:autoSpaceDN w:val="0"/>
              <w:adjustRightInd w:val="0"/>
              <w:spacing w:after="0"/>
              <w:jc w:val="center"/>
              <w:rPr>
                <w:rFonts w:cs="Arial"/>
                <w:b/>
                <w:sz w:val="22"/>
              </w:rPr>
            </w:pPr>
            <w:r w:rsidRPr="00D90694">
              <w:rPr>
                <w:rFonts w:cs="Arial"/>
                <w:b/>
                <w:sz w:val="22"/>
              </w:rPr>
              <w:t>703</w:t>
            </w:r>
          </w:p>
        </w:tc>
      </w:tr>
      <w:tr w:rsidR="008E0C58" w:rsidRPr="00284376" w14:paraId="7F263E8E" w14:textId="77777777" w:rsidTr="0006459B">
        <w:trPr>
          <w:trHeight w:val="446"/>
        </w:trPr>
        <w:tc>
          <w:tcPr>
            <w:tcW w:w="1305" w:type="dxa"/>
            <w:tcBorders>
              <w:bottom w:val="single" w:sz="4" w:space="0" w:color="auto"/>
            </w:tcBorders>
            <w:vAlign w:val="center"/>
          </w:tcPr>
          <w:p w14:paraId="1FDA8354" w14:textId="7D209B34" w:rsidR="008E0C58" w:rsidRDefault="008E0C58" w:rsidP="008E0C58">
            <w:pPr>
              <w:autoSpaceDE w:val="0"/>
              <w:autoSpaceDN w:val="0"/>
              <w:adjustRightInd w:val="0"/>
              <w:spacing w:after="0"/>
              <w:jc w:val="center"/>
              <w:rPr>
                <w:rFonts w:cs="Arial"/>
                <w:b/>
                <w:sz w:val="22"/>
              </w:rPr>
            </w:pPr>
            <w:r>
              <w:rPr>
                <w:rFonts w:cs="Arial"/>
                <w:b/>
                <w:sz w:val="22"/>
              </w:rPr>
              <w:t>23</w:t>
            </w:r>
          </w:p>
        </w:tc>
        <w:tc>
          <w:tcPr>
            <w:tcW w:w="2927" w:type="dxa"/>
            <w:tcBorders>
              <w:bottom w:val="single" w:sz="4" w:space="0" w:color="auto"/>
            </w:tcBorders>
            <w:vAlign w:val="center"/>
          </w:tcPr>
          <w:p w14:paraId="1CECF97F" w14:textId="51399B44" w:rsidR="008E0C58" w:rsidRPr="00403FBF" w:rsidRDefault="008E0C58" w:rsidP="008E0C58">
            <w:pPr>
              <w:autoSpaceDE w:val="0"/>
              <w:autoSpaceDN w:val="0"/>
              <w:adjustRightInd w:val="0"/>
              <w:spacing w:after="0"/>
              <w:rPr>
                <w:rFonts w:cs="Arial"/>
                <w:sz w:val="22"/>
              </w:rPr>
            </w:pPr>
            <w:r w:rsidRPr="00403FBF">
              <w:rPr>
                <w:rFonts w:cs="Arial"/>
                <w:sz w:val="22"/>
              </w:rPr>
              <w:t>Monthly Project Review</w:t>
            </w:r>
          </w:p>
        </w:tc>
        <w:tc>
          <w:tcPr>
            <w:tcW w:w="1751" w:type="dxa"/>
            <w:tcBorders>
              <w:bottom w:val="single" w:sz="4" w:space="0" w:color="auto"/>
            </w:tcBorders>
            <w:vAlign w:val="center"/>
          </w:tcPr>
          <w:p w14:paraId="4A2C37A8" w14:textId="18552BF1" w:rsidR="008E0C58" w:rsidRPr="00C82671" w:rsidRDefault="008E0C58" w:rsidP="008E0C58">
            <w:pPr>
              <w:autoSpaceDE w:val="0"/>
              <w:autoSpaceDN w:val="0"/>
              <w:adjustRightInd w:val="0"/>
              <w:spacing w:after="0"/>
              <w:jc w:val="center"/>
              <w:rPr>
                <w:rFonts w:cs="Arial"/>
                <w:b/>
                <w:sz w:val="22"/>
              </w:rPr>
            </w:pPr>
            <w:r w:rsidRPr="00C82671">
              <w:rPr>
                <w:b/>
                <w:sz w:val="22"/>
              </w:rPr>
              <w:t>Ascertained</w:t>
            </w:r>
          </w:p>
        </w:tc>
        <w:tc>
          <w:tcPr>
            <w:tcW w:w="1672" w:type="dxa"/>
            <w:tcBorders>
              <w:top w:val="single" w:sz="4" w:space="0" w:color="auto"/>
              <w:left w:val="nil"/>
              <w:bottom w:val="single" w:sz="4" w:space="0" w:color="auto"/>
              <w:right w:val="single" w:sz="4" w:space="0" w:color="auto"/>
            </w:tcBorders>
            <w:shd w:val="clear" w:color="auto" w:fill="auto"/>
          </w:tcPr>
          <w:p w14:paraId="1D5FFC8E" w14:textId="326D69CE" w:rsidR="008E0C58" w:rsidRPr="00403FBF" w:rsidRDefault="008E0C58" w:rsidP="008E0C58">
            <w:pPr>
              <w:autoSpaceDE w:val="0"/>
              <w:autoSpaceDN w:val="0"/>
              <w:adjustRightInd w:val="0"/>
              <w:spacing w:after="0"/>
              <w:jc w:val="right"/>
              <w:rPr>
                <w:rFonts w:cs="Arial"/>
                <w:sz w:val="22"/>
              </w:rPr>
            </w:pPr>
            <w:r w:rsidRPr="00EB5F1A">
              <w:rPr>
                <w:rFonts w:cs="Arial"/>
                <w:sz w:val="22"/>
              </w:rPr>
              <w:t>REDACTED</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66882DF" w14:textId="17702D59" w:rsidR="008E0C58" w:rsidRPr="00403FBF" w:rsidRDefault="008E0C58" w:rsidP="008E0C58">
            <w:pPr>
              <w:autoSpaceDE w:val="0"/>
              <w:autoSpaceDN w:val="0"/>
              <w:adjustRightInd w:val="0"/>
              <w:spacing w:after="0"/>
              <w:jc w:val="center"/>
              <w:rPr>
                <w:rFonts w:cs="Arial"/>
                <w:sz w:val="22"/>
              </w:rPr>
            </w:pPr>
            <w:r w:rsidRPr="00403FBF">
              <w:rPr>
                <w:rFonts w:cs="Arial"/>
                <w:sz w:val="22"/>
              </w:rPr>
              <w:t>24-Feb-25</w:t>
            </w:r>
          </w:p>
        </w:tc>
        <w:tc>
          <w:tcPr>
            <w:tcW w:w="1560" w:type="dxa"/>
            <w:tcBorders>
              <w:left w:val="single" w:sz="4" w:space="0" w:color="auto"/>
            </w:tcBorders>
            <w:vAlign w:val="center"/>
          </w:tcPr>
          <w:p w14:paraId="727149B9" w14:textId="5CCB44F0" w:rsidR="008E0C58" w:rsidRDefault="008E0C58" w:rsidP="008E0C58">
            <w:pPr>
              <w:autoSpaceDE w:val="0"/>
              <w:autoSpaceDN w:val="0"/>
              <w:adjustRightInd w:val="0"/>
              <w:spacing w:after="0"/>
              <w:jc w:val="center"/>
              <w:rPr>
                <w:rFonts w:cs="Arial"/>
                <w:b/>
                <w:sz w:val="22"/>
              </w:rPr>
            </w:pPr>
            <w:r w:rsidRPr="00D90694">
              <w:rPr>
                <w:rFonts w:cs="Arial"/>
                <w:b/>
                <w:sz w:val="22"/>
              </w:rPr>
              <w:t>703</w:t>
            </w:r>
          </w:p>
        </w:tc>
      </w:tr>
      <w:tr w:rsidR="008E0C58" w:rsidRPr="00284376" w14:paraId="2A33D9EF" w14:textId="77777777" w:rsidTr="0006459B">
        <w:trPr>
          <w:trHeight w:val="446"/>
        </w:trPr>
        <w:tc>
          <w:tcPr>
            <w:tcW w:w="1305" w:type="dxa"/>
            <w:tcBorders>
              <w:bottom w:val="single" w:sz="4" w:space="0" w:color="auto"/>
            </w:tcBorders>
            <w:vAlign w:val="center"/>
          </w:tcPr>
          <w:p w14:paraId="0A319B4E" w14:textId="2B043E00" w:rsidR="008E0C58" w:rsidRDefault="008E0C58" w:rsidP="008E0C58">
            <w:pPr>
              <w:autoSpaceDE w:val="0"/>
              <w:autoSpaceDN w:val="0"/>
              <w:adjustRightInd w:val="0"/>
              <w:spacing w:after="0"/>
              <w:jc w:val="center"/>
              <w:rPr>
                <w:rFonts w:cs="Arial"/>
                <w:b/>
                <w:sz w:val="22"/>
              </w:rPr>
            </w:pPr>
            <w:r>
              <w:rPr>
                <w:rFonts w:cs="Arial"/>
                <w:b/>
                <w:sz w:val="22"/>
              </w:rPr>
              <w:t>24</w:t>
            </w:r>
          </w:p>
        </w:tc>
        <w:tc>
          <w:tcPr>
            <w:tcW w:w="2927" w:type="dxa"/>
            <w:tcBorders>
              <w:bottom w:val="single" w:sz="4" w:space="0" w:color="auto"/>
            </w:tcBorders>
            <w:vAlign w:val="center"/>
          </w:tcPr>
          <w:p w14:paraId="2C1FB1D7" w14:textId="435DCA41" w:rsidR="008E0C58" w:rsidRPr="00403FBF" w:rsidRDefault="008E0C58" w:rsidP="008E0C58">
            <w:pPr>
              <w:autoSpaceDE w:val="0"/>
              <w:autoSpaceDN w:val="0"/>
              <w:adjustRightInd w:val="0"/>
              <w:spacing w:after="0"/>
              <w:rPr>
                <w:rFonts w:cs="Arial"/>
                <w:sz w:val="22"/>
              </w:rPr>
            </w:pPr>
            <w:r w:rsidRPr="00403FBF">
              <w:rPr>
                <w:rFonts w:cs="Arial"/>
                <w:sz w:val="22"/>
              </w:rPr>
              <w:t>Monthly Project Review</w:t>
            </w:r>
          </w:p>
        </w:tc>
        <w:tc>
          <w:tcPr>
            <w:tcW w:w="1751" w:type="dxa"/>
            <w:tcBorders>
              <w:bottom w:val="single" w:sz="4" w:space="0" w:color="auto"/>
            </w:tcBorders>
            <w:vAlign w:val="center"/>
          </w:tcPr>
          <w:p w14:paraId="56F648EA" w14:textId="16836949" w:rsidR="008E0C58" w:rsidRPr="00C82671" w:rsidRDefault="008E0C58" w:rsidP="008E0C58">
            <w:pPr>
              <w:autoSpaceDE w:val="0"/>
              <w:autoSpaceDN w:val="0"/>
              <w:adjustRightInd w:val="0"/>
              <w:spacing w:after="0"/>
              <w:jc w:val="center"/>
              <w:rPr>
                <w:rFonts w:cs="Arial"/>
                <w:b/>
                <w:sz w:val="22"/>
              </w:rPr>
            </w:pPr>
            <w:r w:rsidRPr="00C82671">
              <w:rPr>
                <w:b/>
                <w:sz w:val="22"/>
              </w:rPr>
              <w:t>Ascertained</w:t>
            </w:r>
          </w:p>
        </w:tc>
        <w:tc>
          <w:tcPr>
            <w:tcW w:w="1672" w:type="dxa"/>
            <w:tcBorders>
              <w:top w:val="single" w:sz="4" w:space="0" w:color="auto"/>
              <w:left w:val="nil"/>
              <w:bottom w:val="single" w:sz="4" w:space="0" w:color="auto"/>
              <w:right w:val="single" w:sz="4" w:space="0" w:color="auto"/>
            </w:tcBorders>
            <w:shd w:val="clear" w:color="auto" w:fill="auto"/>
          </w:tcPr>
          <w:p w14:paraId="4158219C" w14:textId="288DA815" w:rsidR="008E0C58" w:rsidRPr="00403FBF" w:rsidRDefault="008E0C58" w:rsidP="008E0C58">
            <w:pPr>
              <w:autoSpaceDE w:val="0"/>
              <w:autoSpaceDN w:val="0"/>
              <w:adjustRightInd w:val="0"/>
              <w:spacing w:after="0"/>
              <w:jc w:val="right"/>
              <w:rPr>
                <w:rFonts w:cs="Arial"/>
                <w:sz w:val="22"/>
              </w:rPr>
            </w:pPr>
            <w:r w:rsidRPr="00EB5F1A">
              <w:rPr>
                <w:rFonts w:cs="Arial"/>
                <w:sz w:val="22"/>
              </w:rPr>
              <w:t>REDACTED</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D0E2706" w14:textId="4588637B" w:rsidR="008E0C58" w:rsidRPr="00403FBF" w:rsidRDefault="008E0C58" w:rsidP="008E0C58">
            <w:pPr>
              <w:autoSpaceDE w:val="0"/>
              <w:autoSpaceDN w:val="0"/>
              <w:adjustRightInd w:val="0"/>
              <w:spacing w:after="0"/>
              <w:jc w:val="center"/>
              <w:rPr>
                <w:rFonts w:cs="Arial"/>
                <w:sz w:val="22"/>
              </w:rPr>
            </w:pPr>
            <w:r w:rsidRPr="00403FBF">
              <w:rPr>
                <w:rFonts w:cs="Arial"/>
                <w:sz w:val="22"/>
              </w:rPr>
              <w:t>24-Mar-25</w:t>
            </w:r>
          </w:p>
        </w:tc>
        <w:tc>
          <w:tcPr>
            <w:tcW w:w="1560" w:type="dxa"/>
            <w:tcBorders>
              <w:left w:val="single" w:sz="4" w:space="0" w:color="auto"/>
            </w:tcBorders>
            <w:vAlign w:val="center"/>
          </w:tcPr>
          <w:p w14:paraId="52FC0AB6" w14:textId="554DF6DC" w:rsidR="008E0C58" w:rsidRDefault="008E0C58" w:rsidP="008E0C58">
            <w:pPr>
              <w:autoSpaceDE w:val="0"/>
              <w:autoSpaceDN w:val="0"/>
              <w:adjustRightInd w:val="0"/>
              <w:spacing w:after="0"/>
              <w:jc w:val="center"/>
              <w:rPr>
                <w:rFonts w:cs="Arial"/>
                <w:b/>
                <w:sz w:val="22"/>
              </w:rPr>
            </w:pPr>
            <w:r w:rsidRPr="00D90694">
              <w:rPr>
                <w:rFonts w:cs="Arial"/>
                <w:b/>
                <w:sz w:val="22"/>
              </w:rPr>
              <w:t>703</w:t>
            </w:r>
          </w:p>
        </w:tc>
      </w:tr>
      <w:tr w:rsidR="008E0C58" w:rsidRPr="00284376" w14:paraId="58527B71" w14:textId="77777777" w:rsidTr="00F706CB">
        <w:trPr>
          <w:trHeight w:val="446"/>
        </w:trPr>
        <w:tc>
          <w:tcPr>
            <w:tcW w:w="1305" w:type="dxa"/>
            <w:tcBorders>
              <w:bottom w:val="single" w:sz="4" w:space="0" w:color="auto"/>
            </w:tcBorders>
            <w:vAlign w:val="center"/>
          </w:tcPr>
          <w:p w14:paraId="4BBF25E6" w14:textId="28BF7DE8" w:rsidR="008E0C58" w:rsidRDefault="008E0C58" w:rsidP="008E0C58">
            <w:pPr>
              <w:autoSpaceDE w:val="0"/>
              <w:autoSpaceDN w:val="0"/>
              <w:adjustRightInd w:val="0"/>
              <w:spacing w:after="0"/>
              <w:jc w:val="center"/>
              <w:rPr>
                <w:rFonts w:cs="Arial"/>
                <w:b/>
                <w:sz w:val="22"/>
              </w:rPr>
            </w:pPr>
            <w:r>
              <w:rPr>
                <w:rFonts w:cs="Arial"/>
                <w:b/>
                <w:sz w:val="22"/>
              </w:rPr>
              <w:lastRenderedPageBreak/>
              <w:t>25</w:t>
            </w:r>
          </w:p>
        </w:tc>
        <w:tc>
          <w:tcPr>
            <w:tcW w:w="2927" w:type="dxa"/>
            <w:tcBorders>
              <w:bottom w:val="single" w:sz="4" w:space="0" w:color="auto"/>
            </w:tcBorders>
            <w:vAlign w:val="center"/>
          </w:tcPr>
          <w:p w14:paraId="7F1DC1A4" w14:textId="5DF6F112" w:rsidR="008E0C58" w:rsidRPr="00403FBF" w:rsidRDefault="008E0C58" w:rsidP="008E0C58">
            <w:pPr>
              <w:autoSpaceDE w:val="0"/>
              <w:autoSpaceDN w:val="0"/>
              <w:adjustRightInd w:val="0"/>
              <w:spacing w:after="0"/>
              <w:rPr>
                <w:rFonts w:cs="Arial"/>
                <w:sz w:val="22"/>
              </w:rPr>
            </w:pPr>
            <w:r w:rsidRPr="00403FBF">
              <w:rPr>
                <w:rFonts w:cs="Arial"/>
                <w:sz w:val="22"/>
              </w:rPr>
              <w:t>Monthly Project Review</w:t>
            </w:r>
          </w:p>
        </w:tc>
        <w:tc>
          <w:tcPr>
            <w:tcW w:w="1751" w:type="dxa"/>
            <w:tcBorders>
              <w:bottom w:val="single" w:sz="4" w:space="0" w:color="auto"/>
            </w:tcBorders>
            <w:vAlign w:val="center"/>
          </w:tcPr>
          <w:p w14:paraId="339AAFA8" w14:textId="4A6AD9DB" w:rsidR="008E0C58" w:rsidRPr="00C82671" w:rsidRDefault="008E0C58" w:rsidP="008E0C58">
            <w:pPr>
              <w:autoSpaceDE w:val="0"/>
              <w:autoSpaceDN w:val="0"/>
              <w:adjustRightInd w:val="0"/>
              <w:spacing w:after="0"/>
              <w:jc w:val="center"/>
              <w:rPr>
                <w:rFonts w:cs="Arial"/>
                <w:b/>
                <w:sz w:val="22"/>
              </w:rPr>
            </w:pPr>
            <w:r w:rsidRPr="00C82671">
              <w:rPr>
                <w:b/>
                <w:sz w:val="22"/>
              </w:rPr>
              <w:t>Ascertained</w:t>
            </w:r>
          </w:p>
        </w:tc>
        <w:tc>
          <w:tcPr>
            <w:tcW w:w="1672" w:type="dxa"/>
            <w:tcBorders>
              <w:top w:val="single" w:sz="4" w:space="0" w:color="auto"/>
              <w:left w:val="nil"/>
              <w:bottom w:val="single" w:sz="4" w:space="0" w:color="auto"/>
              <w:right w:val="single" w:sz="4" w:space="0" w:color="auto"/>
            </w:tcBorders>
            <w:shd w:val="clear" w:color="auto" w:fill="auto"/>
          </w:tcPr>
          <w:p w14:paraId="50519C44" w14:textId="453D3A59" w:rsidR="008E0C58" w:rsidRPr="00403FBF" w:rsidRDefault="008E0C58" w:rsidP="008E0C58">
            <w:pPr>
              <w:autoSpaceDE w:val="0"/>
              <w:autoSpaceDN w:val="0"/>
              <w:adjustRightInd w:val="0"/>
              <w:spacing w:after="0"/>
              <w:jc w:val="right"/>
              <w:rPr>
                <w:rFonts w:cs="Arial"/>
                <w:sz w:val="22"/>
              </w:rPr>
            </w:pPr>
            <w:r w:rsidRPr="005A2586">
              <w:rPr>
                <w:rFonts w:cs="Arial"/>
                <w:sz w:val="22"/>
              </w:rPr>
              <w:t>REDACTED</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5E4CD8B" w14:textId="1C5D4FB6" w:rsidR="008E0C58" w:rsidRPr="00403FBF" w:rsidRDefault="008E0C58" w:rsidP="008E0C58">
            <w:pPr>
              <w:autoSpaceDE w:val="0"/>
              <w:autoSpaceDN w:val="0"/>
              <w:adjustRightInd w:val="0"/>
              <w:spacing w:after="0"/>
              <w:jc w:val="center"/>
              <w:rPr>
                <w:rFonts w:cs="Arial"/>
                <w:sz w:val="22"/>
              </w:rPr>
            </w:pPr>
            <w:r w:rsidRPr="00403FBF">
              <w:rPr>
                <w:rFonts w:cs="Arial"/>
                <w:sz w:val="22"/>
              </w:rPr>
              <w:t>24-Apr-25</w:t>
            </w:r>
          </w:p>
        </w:tc>
        <w:tc>
          <w:tcPr>
            <w:tcW w:w="1560" w:type="dxa"/>
            <w:tcBorders>
              <w:left w:val="single" w:sz="4" w:space="0" w:color="auto"/>
            </w:tcBorders>
            <w:vAlign w:val="center"/>
          </w:tcPr>
          <w:p w14:paraId="15AE3C78" w14:textId="33D90C74" w:rsidR="008E0C58" w:rsidRDefault="008E0C58" w:rsidP="008E0C58">
            <w:pPr>
              <w:autoSpaceDE w:val="0"/>
              <w:autoSpaceDN w:val="0"/>
              <w:adjustRightInd w:val="0"/>
              <w:spacing w:after="0"/>
              <w:jc w:val="center"/>
              <w:rPr>
                <w:rFonts w:cs="Arial"/>
                <w:b/>
                <w:sz w:val="22"/>
              </w:rPr>
            </w:pPr>
            <w:r w:rsidRPr="00D90694">
              <w:rPr>
                <w:rFonts w:cs="Arial"/>
                <w:b/>
                <w:sz w:val="22"/>
              </w:rPr>
              <w:t>703</w:t>
            </w:r>
          </w:p>
        </w:tc>
      </w:tr>
      <w:tr w:rsidR="008E0C58" w:rsidRPr="00284376" w14:paraId="42B30620" w14:textId="77777777" w:rsidTr="00F706CB">
        <w:trPr>
          <w:trHeight w:val="446"/>
        </w:trPr>
        <w:tc>
          <w:tcPr>
            <w:tcW w:w="1305" w:type="dxa"/>
            <w:tcBorders>
              <w:bottom w:val="single" w:sz="4" w:space="0" w:color="auto"/>
            </w:tcBorders>
            <w:vAlign w:val="center"/>
          </w:tcPr>
          <w:p w14:paraId="63174849" w14:textId="6EC91936" w:rsidR="008E0C58" w:rsidRDefault="008E0C58" w:rsidP="008E0C58">
            <w:pPr>
              <w:autoSpaceDE w:val="0"/>
              <w:autoSpaceDN w:val="0"/>
              <w:adjustRightInd w:val="0"/>
              <w:spacing w:after="0"/>
              <w:jc w:val="center"/>
              <w:rPr>
                <w:rFonts w:cs="Arial"/>
                <w:b/>
                <w:sz w:val="22"/>
              </w:rPr>
            </w:pPr>
            <w:r>
              <w:rPr>
                <w:rFonts w:cs="Arial"/>
                <w:b/>
                <w:sz w:val="22"/>
              </w:rPr>
              <w:t>26</w:t>
            </w:r>
          </w:p>
        </w:tc>
        <w:tc>
          <w:tcPr>
            <w:tcW w:w="2927" w:type="dxa"/>
            <w:tcBorders>
              <w:bottom w:val="single" w:sz="4" w:space="0" w:color="auto"/>
            </w:tcBorders>
            <w:vAlign w:val="center"/>
          </w:tcPr>
          <w:p w14:paraId="0F3D0DA3" w14:textId="52EF699E" w:rsidR="008E0C58" w:rsidRPr="00403FBF" w:rsidRDefault="008E0C58" w:rsidP="008E0C58">
            <w:pPr>
              <w:autoSpaceDE w:val="0"/>
              <w:autoSpaceDN w:val="0"/>
              <w:adjustRightInd w:val="0"/>
              <w:spacing w:after="0"/>
              <w:rPr>
                <w:rFonts w:cs="Arial"/>
                <w:sz w:val="22"/>
              </w:rPr>
            </w:pPr>
            <w:r w:rsidRPr="00403FBF">
              <w:rPr>
                <w:rFonts w:cs="Arial"/>
                <w:sz w:val="22"/>
              </w:rPr>
              <w:t>Monthly Project Review</w:t>
            </w:r>
          </w:p>
        </w:tc>
        <w:tc>
          <w:tcPr>
            <w:tcW w:w="1751" w:type="dxa"/>
            <w:tcBorders>
              <w:bottom w:val="single" w:sz="4" w:space="0" w:color="auto"/>
            </w:tcBorders>
            <w:vAlign w:val="center"/>
          </w:tcPr>
          <w:p w14:paraId="3440D605" w14:textId="00347337" w:rsidR="008E0C58" w:rsidRPr="00C82671" w:rsidRDefault="008E0C58" w:rsidP="008E0C58">
            <w:pPr>
              <w:autoSpaceDE w:val="0"/>
              <w:autoSpaceDN w:val="0"/>
              <w:adjustRightInd w:val="0"/>
              <w:spacing w:after="0"/>
              <w:jc w:val="center"/>
              <w:rPr>
                <w:rFonts w:cs="Arial"/>
                <w:b/>
                <w:sz w:val="22"/>
              </w:rPr>
            </w:pPr>
            <w:r w:rsidRPr="00C82671">
              <w:rPr>
                <w:b/>
                <w:sz w:val="22"/>
              </w:rPr>
              <w:t>Ascertained</w:t>
            </w:r>
          </w:p>
        </w:tc>
        <w:tc>
          <w:tcPr>
            <w:tcW w:w="1672" w:type="dxa"/>
            <w:tcBorders>
              <w:top w:val="single" w:sz="4" w:space="0" w:color="auto"/>
              <w:left w:val="nil"/>
              <w:bottom w:val="single" w:sz="4" w:space="0" w:color="auto"/>
              <w:right w:val="single" w:sz="4" w:space="0" w:color="auto"/>
            </w:tcBorders>
            <w:shd w:val="clear" w:color="auto" w:fill="auto"/>
          </w:tcPr>
          <w:p w14:paraId="365F534F" w14:textId="2C5C5203" w:rsidR="008E0C58" w:rsidRPr="00403FBF" w:rsidRDefault="008E0C58" w:rsidP="008E0C58">
            <w:pPr>
              <w:autoSpaceDE w:val="0"/>
              <w:autoSpaceDN w:val="0"/>
              <w:adjustRightInd w:val="0"/>
              <w:spacing w:after="0"/>
              <w:jc w:val="right"/>
              <w:rPr>
                <w:rFonts w:cs="Arial"/>
                <w:sz w:val="22"/>
              </w:rPr>
            </w:pPr>
            <w:r w:rsidRPr="005A2586">
              <w:rPr>
                <w:rFonts w:cs="Arial"/>
                <w:sz w:val="22"/>
              </w:rPr>
              <w:t>REDACTED</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20BE135" w14:textId="42C7AD6B" w:rsidR="008E0C58" w:rsidRPr="00403FBF" w:rsidRDefault="008E0C58" w:rsidP="008E0C58">
            <w:pPr>
              <w:autoSpaceDE w:val="0"/>
              <w:autoSpaceDN w:val="0"/>
              <w:adjustRightInd w:val="0"/>
              <w:spacing w:after="0"/>
              <w:jc w:val="center"/>
              <w:rPr>
                <w:rFonts w:cs="Arial"/>
                <w:sz w:val="22"/>
              </w:rPr>
            </w:pPr>
            <w:r w:rsidRPr="00403FBF">
              <w:rPr>
                <w:rFonts w:cs="Arial"/>
                <w:sz w:val="22"/>
              </w:rPr>
              <w:t>24-May-25</w:t>
            </w:r>
          </w:p>
        </w:tc>
        <w:tc>
          <w:tcPr>
            <w:tcW w:w="1560" w:type="dxa"/>
            <w:tcBorders>
              <w:left w:val="single" w:sz="4" w:space="0" w:color="auto"/>
            </w:tcBorders>
            <w:vAlign w:val="center"/>
          </w:tcPr>
          <w:p w14:paraId="1CCB6A20" w14:textId="7829986A" w:rsidR="008E0C58" w:rsidRDefault="008E0C58" w:rsidP="008E0C58">
            <w:pPr>
              <w:autoSpaceDE w:val="0"/>
              <w:autoSpaceDN w:val="0"/>
              <w:adjustRightInd w:val="0"/>
              <w:spacing w:after="0"/>
              <w:jc w:val="center"/>
              <w:rPr>
                <w:rFonts w:cs="Arial"/>
                <w:b/>
                <w:sz w:val="22"/>
              </w:rPr>
            </w:pPr>
            <w:r w:rsidRPr="00D90694">
              <w:rPr>
                <w:rFonts w:cs="Arial"/>
                <w:b/>
                <w:sz w:val="22"/>
              </w:rPr>
              <w:t>703</w:t>
            </w:r>
          </w:p>
        </w:tc>
      </w:tr>
      <w:tr w:rsidR="008E0C58" w:rsidRPr="00284376" w14:paraId="4F55EDA0" w14:textId="77777777" w:rsidTr="00F706CB">
        <w:trPr>
          <w:trHeight w:val="446"/>
        </w:trPr>
        <w:tc>
          <w:tcPr>
            <w:tcW w:w="1305" w:type="dxa"/>
            <w:tcBorders>
              <w:bottom w:val="single" w:sz="4" w:space="0" w:color="auto"/>
            </w:tcBorders>
            <w:vAlign w:val="center"/>
          </w:tcPr>
          <w:p w14:paraId="3658F582" w14:textId="22B0EABA" w:rsidR="008E0C58" w:rsidRDefault="008E0C58" w:rsidP="008E0C58">
            <w:pPr>
              <w:autoSpaceDE w:val="0"/>
              <w:autoSpaceDN w:val="0"/>
              <w:adjustRightInd w:val="0"/>
              <w:spacing w:after="0"/>
              <w:jc w:val="center"/>
              <w:rPr>
                <w:rFonts w:cs="Arial"/>
                <w:b/>
                <w:sz w:val="22"/>
              </w:rPr>
            </w:pPr>
            <w:r>
              <w:rPr>
                <w:rFonts w:cs="Arial"/>
                <w:b/>
                <w:sz w:val="22"/>
              </w:rPr>
              <w:t>27</w:t>
            </w:r>
          </w:p>
        </w:tc>
        <w:tc>
          <w:tcPr>
            <w:tcW w:w="2927" w:type="dxa"/>
            <w:tcBorders>
              <w:bottom w:val="single" w:sz="4" w:space="0" w:color="auto"/>
            </w:tcBorders>
            <w:vAlign w:val="center"/>
          </w:tcPr>
          <w:p w14:paraId="0DCF4C8E" w14:textId="4706899D" w:rsidR="008E0C58" w:rsidRPr="00403FBF" w:rsidRDefault="008E0C58" w:rsidP="008E0C58">
            <w:pPr>
              <w:autoSpaceDE w:val="0"/>
              <w:autoSpaceDN w:val="0"/>
              <w:adjustRightInd w:val="0"/>
              <w:spacing w:after="0"/>
              <w:rPr>
                <w:rFonts w:cs="Arial"/>
                <w:sz w:val="22"/>
              </w:rPr>
            </w:pPr>
            <w:r w:rsidRPr="00403FBF">
              <w:rPr>
                <w:rFonts w:cs="Arial"/>
                <w:sz w:val="22"/>
              </w:rPr>
              <w:t>Monthly Project Review</w:t>
            </w:r>
          </w:p>
        </w:tc>
        <w:tc>
          <w:tcPr>
            <w:tcW w:w="1751" w:type="dxa"/>
            <w:tcBorders>
              <w:bottom w:val="single" w:sz="4" w:space="0" w:color="auto"/>
            </w:tcBorders>
            <w:vAlign w:val="center"/>
          </w:tcPr>
          <w:p w14:paraId="64B88C45" w14:textId="7734B17C" w:rsidR="008E0C58" w:rsidRPr="00C82671" w:rsidRDefault="008E0C58" w:rsidP="008E0C58">
            <w:pPr>
              <w:autoSpaceDE w:val="0"/>
              <w:autoSpaceDN w:val="0"/>
              <w:adjustRightInd w:val="0"/>
              <w:spacing w:after="0"/>
              <w:jc w:val="center"/>
              <w:rPr>
                <w:rFonts w:cs="Arial"/>
                <w:b/>
                <w:sz w:val="22"/>
              </w:rPr>
            </w:pPr>
            <w:r w:rsidRPr="00C82671">
              <w:rPr>
                <w:b/>
                <w:sz w:val="22"/>
              </w:rPr>
              <w:t>Ascertained</w:t>
            </w:r>
          </w:p>
        </w:tc>
        <w:tc>
          <w:tcPr>
            <w:tcW w:w="1672" w:type="dxa"/>
            <w:tcBorders>
              <w:top w:val="single" w:sz="4" w:space="0" w:color="auto"/>
              <w:left w:val="nil"/>
              <w:bottom w:val="single" w:sz="4" w:space="0" w:color="auto"/>
              <w:right w:val="single" w:sz="4" w:space="0" w:color="auto"/>
            </w:tcBorders>
            <w:shd w:val="clear" w:color="auto" w:fill="auto"/>
          </w:tcPr>
          <w:p w14:paraId="16EA251C" w14:textId="12D21FF5" w:rsidR="008E0C58" w:rsidRPr="00403FBF" w:rsidRDefault="008E0C58" w:rsidP="008E0C58">
            <w:pPr>
              <w:autoSpaceDE w:val="0"/>
              <w:autoSpaceDN w:val="0"/>
              <w:adjustRightInd w:val="0"/>
              <w:spacing w:after="0"/>
              <w:jc w:val="right"/>
              <w:rPr>
                <w:rFonts w:cs="Arial"/>
                <w:sz w:val="22"/>
              </w:rPr>
            </w:pPr>
            <w:r w:rsidRPr="005A2586">
              <w:rPr>
                <w:rFonts w:cs="Arial"/>
                <w:sz w:val="22"/>
              </w:rPr>
              <w:t>REDACTED</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F9E682F" w14:textId="0154B379" w:rsidR="008E0C58" w:rsidRPr="00403FBF" w:rsidRDefault="008E0C58" w:rsidP="008E0C58">
            <w:pPr>
              <w:autoSpaceDE w:val="0"/>
              <w:autoSpaceDN w:val="0"/>
              <w:adjustRightInd w:val="0"/>
              <w:spacing w:after="0"/>
              <w:jc w:val="center"/>
              <w:rPr>
                <w:rFonts w:cs="Arial"/>
                <w:sz w:val="22"/>
              </w:rPr>
            </w:pPr>
            <w:r w:rsidRPr="00403FBF">
              <w:rPr>
                <w:rFonts w:cs="Arial"/>
                <w:sz w:val="22"/>
              </w:rPr>
              <w:t>24-Jun-25</w:t>
            </w:r>
          </w:p>
        </w:tc>
        <w:tc>
          <w:tcPr>
            <w:tcW w:w="1560" w:type="dxa"/>
            <w:tcBorders>
              <w:left w:val="single" w:sz="4" w:space="0" w:color="auto"/>
            </w:tcBorders>
            <w:vAlign w:val="center"/>
          </w:tcPr>
          <w:p w14:paraId="6B0F91B6" w14:textId="3674320D" w:rsidR="008E0C58" w:rsidRDefault="008E0C58" w:rsidP="008E0C58">
            <w:pPr>
              <w:autoSpaceDE w:val="0"/>
              <w:autoSpaceDN w:val="0"/>
              <w:adjustRightInd w:val="0"/>
              <w:spacing w:after="0"/>
              <w:jc w:val="center"/>
              <w:rPr>
                <w:rFonts w:cs="Arial"/>
                <w:b/>
                <w:sz w:val="22"/>
              </w:rPr>
            </w:pPr>
            <w:r w:rsidRPr="00D90694">
              <w:rPr>
                <w:rFonts w:cs="Arial"/>
                <w:b/>
                <w:sz w:val="22"/>
              </w:rPr>
              <w:t>703</w:t>
            </w:r>
          </w:p>
        </w:tc>
      </w:tr>
      <w:tr w:rsidR="008E0C58" w:rsidRPr="00284376" w14:paraId="70D9BB5E" w14:textId="77777777" w:rsidTr="00F706CB">
        <w:trPr>
          <w:trHeight w:val="446"/>
        </w:trPr>
        <w:tc>
          <w:tcPr>
            <w:tcW w:w="1305" w:type="dxa"/>
            <w:tcBorders>
              <w:bottom w:val="single" w:sz="4" w:space="0" w:color="auto"/>
            </w:tcBorders>
            <w:vAlign w:val="center"/>
          </w:tcPr>
          <w:p w14:paraId="4149886E" w14:textId="3F7CEBF0" w:rsidR="008E0C58" w:rsidRDefault="008E0C58" w:rsidP="008E0C58">
            <w:pPr>
              <w:autoSpaceDE w:val="0"/>
              <w:autoSpaceDN w:val="0"/>
              <w:adjustRightInd w:val="0"/>
              <w:spacing w:after="0"/>
              <w:jc w:val="center"/>
              <w:rPr>
                <w:rFonts w:cs="Arial"/>
                <w:b/>
                <w:sz w:val="22"/>
              </w:rPr>
            </w:pPr>
            <w:r>
              <w:rPr>
                <w:rFonts w:cs="Arial"/>
                <w:b/>
                <w:sz w:val="22"/>
              </w:rPr>
              <w:t>28</w:t>
            </w:r>
          </w:p>
        </w:tc>
        <w:tc>
          <w:tcPr>
            <w:tcW w:w="2927" w:type="dxa"/>
            <w:tcBorders>
              <w:bottom w:val="single" w:sz="4" w:space="0" w:color="auto"/>
            </w:tcBorders>
            <w:vAlign w:val="center"/>
          </w:tcPr>
          <w:p w14:paraId="3D03AF0A" w14:textId="24D323ED" w:rsidR="008E0C58" w:rsidRPr="00403FBF" w:rsidRDefault="008E0C58" w:rsidP="008E0C58">
            <w:pPr>
              <w:autoSpaceDE w:val="0"/>
              <w:autoSpaceDN w:val="0"/>
              <w:adjustRightInd w:val="0"/>
              <w:spacing w:after="0"/>
              <w:rPr>
                <w:rFonts w:cs="Arial"/>
                <w:sz w:val="22"/>
              </w:rPr>
            </w:pPr>
            <w:r w:rsidRPr="00403FBF">
              <w:rPr>
                <w:rFonts w:cs="Arial"/>
                <w:sz w:val="22"/>
              </w:rPr>
              <w:t>Monthly Project Review</w:t>
            </w:r>
          </w:p>
        </w:tc>
        <w:tc>
          <w:tcPr>
            <w:tcW w:w="1751" w:type="dxa"/>
            <w:tcBorders>
              <w:bottom w:val="single" w:sz="4" w:space="0" w:color="auto"/>
            </w:tcBorders>
            <w:vAlign w:val="center"/>
          </w:tcPr>
          <w:p w14:paraId="515EEC9F" w14:textId="3B89DE35" w:rsidR="008E0C58" w:rsidRPr="00C82671" w:rsidRDefault="008E0C58" w:rsidP="008E0C58">
            <w:pPr>
              <w:autoSpaceDE w:val="0"/>
              <w:autoSpaceDN w:val="0"/>
              <w:adjustRightInd w:val="0"/>
              <w:spacing w:after="0"/>
              <w:jc w:val="center"/>
              <w:rPr>
                <w:rFonts w:cs="Arial"/>
                <w:b/>
                <w:sz w:val="22"/>
              </w:rPr>
            </w:pPr>
            <w:r w:rsidRPr="00C82671">
              <w:rPr>
                <w:b/>
                <w:sz w:val="22"/>
              </w:rPr>
              <w:t>Ascertained</w:t>
            </w:r>
          </w:p>
        </w:tc>
        <w:tc>
          <w:tcPr>
            <w:tcW w:w="1672" w:type="dxa"/>
            <w:tcBorders>
              <w:top w:val="single" w:sz="4" w:space="0" w:color="auto"/>
              <w:left w:val="nil"/>
              <w:bottom w:val="single" w:sz="4" w:space="0" w:color="auto"/>
              <w:right w:val="single" w:sz="4" w:space="0" w:color="auto"/>
            </w:tcBorders>
            <w:shd w:val="clear" w:color="auto" w:fill="auto"/>
          </w:tcPr>
          <w:p w14:paraId="41A86F5F" w14:textId="59A964FE" w:rsidR="008E0C58" w:rsidRPr="00403FBF" w:rsidRDefault="008E0C58" w:rsidP="008E0C58">
            <w:pPr>
              <w:autoSpaceDE w:val="0"/>
              <w:autoSpaceDN w:val="0"/>
              <w:adjustRightInd w:val="0"/>
              <w:spacing w:after="0"/>
              <w:jc w:val="right"/>
              <w:rPr>
                <w:rFonts w:cs="Arial"/>
                <w:sz w:val="22"/>
              </w:rPr>
            </w:pPr>
            <w:r w:rsidRPr="005A2586">
              <w:rPr>
                <w:rFonts w:cs="Arial"/>
                <w:sz w:val="22"/>
              </w:rPr>
              <w:t>REDACTED</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5C560A8" w14:textId="2975D504" w:rsidR="008E0C58" w:rsidRPr="00403FBF" w:rsidRDefault="008E0C58" w:rsidP="008E0C58">
            <w:pPr>
              <w:autoSpaceDE w:val="0"/>
              <w:autoSpaceDN w:val="0"/>
              <w:adjustRightInd w:val="0"/>
              <w:spacing w:after="0"/>
              <w:jc w:val="center"/>
              <w:rPr>
                <w:rFonts w:cs="Arial"/>
                <w:sz w:val="22"/>
              </w:rPr>
            </w:pPr>
            <w:r w:rsidRPr="00403FBF">
              <w:rPr>
                <w:rFonts w:cs="Arial"/>
                <w:sz w:val="22"/>
              </w:rPr>
              <w:t>24-Jul-25</w:t>
            </w:r>
          </w:p>
        </w:tc>
        <w:tc>
          <w:tcPr>
            <w:tcW w:w="1560" w:type="dxa"/>
            <w:tcBorders>
              <w:left w:val="single" w:sz="4" w:space="0" w:color="auto"/>
            </w:tcBorders>
            <w:vAlign w:val="center"/>
          </w:tcPr>
          <w:p w14:paraId="301A025F" w14:textId="5021E5E2" w:rsidR="008E0C58" w:rsidRDefault="008E0C58" w:rsidP="008E0C58">
            <w:pPr>
              <w:autoSpaceDE w:val="0"/>
              <w:autoSpaceDN w:val="0"/>
              <w:adjustRightInd w:val="0"/>
              <w:spacing w:after="0"/>
              <w:jc w:val="center"/>
              <w:rPr>
                <w:rFonts w:cs="Arial"/>
                <w:b/>
                <w:sz w:val="22"/>
              </w:rPr>
            </w:pPr>
            <w:r w:rsidRPr="00D90694">
              <w:rPr>
                <w:rFonts w:cs="Arial"/>
                <w:b/>
                <w:sz w:val="22"/>
              </w:rPr>
              <w:t>703</w:t>
            </w:r>
          </w:p>
        </w:tc>
      </w:tr>
      <w:tr w:rsidR="008E0C58" w:rsidRPr="00284376" w14:paraId="75C83B1D" w14:textId="77777777" w:rsidTr="00F706CB">
        <w:trPr>
          <w:trHeight w:val="446"/>
        </w:trPr>
        <w:tc>
          <w:tcPr>
            <w:tcW w:w="1305" w:type="dxa"/>
            <w:tcBorders>
              <w:bottom w:val="single" w:sz="4" w:space="0" w:color="auto"/>
            </w:tcBorders>
            <w:vAlign w:val="center"/>
          </w:tcPr>
          <w:p w14:paraId="13756188" w14:textId="169E40A0" w:rsidR="008E0C58" w:rsidRDefault="008E0C58" w:rsidP="008E0C58">
            <w:pPr>
              <w:autoSpaceDE w:val="0"/>
              <w:autoSpaceDN w:val="0"/>
              <w:adjustRightInd w:val="0"/>
              <w:spacing w:after="0"/>
              <w:jc w:val="center"/>
              <w:rPr>
                <w:rFonts w:cs="Arial"/>
                <w:b/>
                <w:sz w:val="22"/>
              </w:rPr>
            </w:pPr>
            <w:r>
              <w:rPr>
                <w:rFonts w:cs="Arial"/>
                <w:b/>
                <w:sz w:val="22"/>
              </w:rPr>
              <w:t>29</w:t>
            </w:r>
          </w:p>
        </w:tc>
        <w:tc>
          <w:tcPr>
            <w:tcW w:w="2927" w:type="dxa"/>
            <w:tcBorders>
              <w:bottom w:val="single" w:sz="4" w:space="0" w:color="auto"/>
            </w:tcBorders>
            <w:vAlign w:val="center"/>
          </w:tcPr>
          <w:p w14:paraId="192B552E" w14:textId="3F5CAB1B" w:rsidR="008E0C58" w:rsidRPr="00403FBF" w:rsidRDefault="008E0C58" w:rsidP="008E0C58">
            <w:pPr>
              <w:autoSpaceDE w:val="0"/>
              <w:autoSpaceDN w:val="0"/>
              <w:adjustRightInd w:val="0"/>
              <w:spacing w:after="0"/>
              <w:rPr>
                <w:rFonts w:cs="Arial"/>
                <w:sz w:val="22"/>
              </w:rPr>
            </w:pPr>
            <w:r w:rsidRPr="00403FBF">
              <w:rPr>
                <w:rFonts w:cs="Arial"/>
                <w:sz w:val="22"/>
              </w:rPr>
              <w:t>Monthly Project Review</w:t>
            </w:r>
          </w:p>
        </w:tc>
        <w:tc>
          <w:tcPr>
            <w:tcW w:w="1751" w:type="dxa"/>
            <w:tcBorders>
              <w:bottom w:val="single" w:sz="4" w:space="0" w:color="auto"/>
            </w:tcBorders>
            <w:vAlign w:val="center"/>
          </w:tcPr>
          <w:p w14:paraId="2E6F9716" w14:textId="331E585E" w:rsidR="008E0C58" w:rsidRPr="00C82671" w:rsidRDefault="008E0C58" w:rsidP="008E0C58">
            <w:pPr>
              <w:autoSpaceDE w:val="0"/>
              <w:autoSpaceDN w:val="0"/>
              <w:adjustRightInd w:val="0"/>
              <w:spacing w:after="0"/>
              <w:jc w:val="center"/>
              <w:rPr>
                <w:rFonts w:cs="Arial"/>
                <w:b/>
                <w:sz w:val="22"/>
              </w:rPr>
            </w:pPr>
            <w:r w:rsidRPr="00C82671">
              <w:rPr>
                <w:b/>
                <w:sz w:val="22"/>
              </w:rPr>
              <w:t>Ascertained</w:t>
            </w:r>
          </w:p>
        </w:tc>
        <w:tc>
          <w:tcPr>
            <w:tcW w:w="1672" w:type="dxa"/>
            <w:tcBorders>
              <w:top w:val="single" w:sz="4" w:space="0" w:color="auto"/>
              <w:left w:val="nil"/>
              <w:bottom w:val="single" w:sz="4" w:space="0" w:color="auto"/>
              <w:right w:val="single" w:sz="4" w:space="0" w:color="auto"/>
            </w:tcBorders>
            <w:shd w:val="clear" w:color="auto" w:fill="auto"/>
          </w:tcPr>
          <w:p w14:paraId="0A03E483" w14:textId="1FE584C1" w:rsidR="008E0C58" w:rsidRPr="00403FBF" w:rsidRDefault="008E0C58" w:rsidP="008E0C58">
            <w:pPr>
              <w:autoSpaceDE w:val="0"/>
              <w:autoSpaceDN w:val="0"/>
              <w:adjustRightInd w:val="0"/>
              <w:spacing w:after="0"/>
              <w:jc w:val="right"/>
              <w:rPr>
                <w:rFonts w:cs="Arial"/>
                <w:sz w:val="22"/>
              </w:rPr>
            </w:pPr>
            <w:r w:rsidRPr="005A2586">
              <w:rPr>
                <w:rFonts w:cs="Arial"/>
                <w:sz w:val="22"/>
              </w:rPr>
              <w:t>REDACTED</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2622DEF" w14:textId="2879CCCD" w:rsidR="008E0C58" w:rsidRPr="00403FBF" w:rsidRDefault="008E0C58" w:rsidP="008E0C58">
            <w:pPr>
              <w:autoSpaceDE w:val="0"/>
              <w:autoSpaceDN w:val="0"/>
              <w:adjustRightInd w:val="0"/>
              <w:spacing w:after="0"/>
              <w:jc w:val="center"/>
              <w:rPr>
                <w:rFonts w:cs="Arial"/>
                <w:sz w:val="22"/>
              </w:rPr>
            </w:pPr>
            <w:r w:rsidRPr="00403FBF">
              <w:rPr>
                <w:rFonts w:cs="Arial"/>
                <w:sz w:val="22"/>
              </w:rPr>
              <w:t>24-Aug-25</w:t>
            </w:r>
          </w:p>
        </w:tc>
        <w:tc>
          <w:tcPr>
            <w:tcW w:w="1560" w:type="dxa"/>
            <w:tcBorders>
              <w:left w:val="single" w:sz="4" w:space="0" w:color="auto"/>
            </w:tcBorders>
            <w:vAlign w:val="center"/>
          </w:tcPr>
          <w:p w14:paraId="1B891A72" w14:textId="48A5AB02" w:rsidR="008E0C58" w:rsidRDefault="008E0C58" w:rsidP="008E0C58">
            <w:pPr>
              <w:autoSpaceDE w:val="0"/>
              <w:autoSpaceDN w:val="0"/>
              <w:adjustRightInd w:val="0"/>
              <w:spacing w:after="0"/>
              <w:jc w:val="center"/>
              <w:rPr>
                <w:rFonts w:cs="Arial"/>
                <w:b/>
                <w:sz w:val="22"/>
              </w:rPr>
            </w:pPr>
            <w:r w:rsidRPr="00D90694">
              <w:rPr>
                <w:rFonts w:cs="Arial"/>
                <w:b/>
                <w:sz w:val="22"/>
              </w:rPr>
              <w:t>703</w:t>
            </w:r>
          </w:p>
        </w:tc>
      </w:tr>
      <w:tr w:rsidR="008E0C58" w:rsidRPr="00284376" w14:paraId="1C8DC013" w14:textId="77777777" w:rsidTr="00F706CB">
        <w:trPr>
          <w:trHeight w:val="446"/>
        </w:trPr>
        <w:tc>
          <w:tcPr>
            <w:tcW w:w="1305" w:type="dxa"/>
            <w:tcBorders>
              <w:bottom w:val="single" w:sz="4" w:space="0" w:color="auto"/>
            </w:tcBorders>
            <w:vAlign w:val="center"/>
          </w:tcPr>
          <w:p w14:paraId="78567672" w14:textId="3FA8C54B" w:rsidR="008E0C58" w:rsidRDefault="008E0C58" w:rsidP="008E0C58">
            <w:pPr>
              <w:autoSpaceDE w:val="0"/>
              <w:autoSpaceDN w:val="0"/>
              <w:adjustRightInd w:val="0"/>
              <w:spacing w:after="0"/>
              <w:jc w:val="center"/>
              <w:rPr>
                <w:rFonts w:cs="Arial"/>
                <w:b/>
                <w:sz w:val="22"/>
              </w:rPr>
            </w:pPr>
            <w:r>
              <w:rPr>
                <w:rFonts w:cs="Arial"/>
                <w:b/>
                <w:sz w:val="22"/>
              </w:rPr>
              <w:t>30</w:t>
            </w:r>
          </w:p>
        </w:tc>
        <w:tc>
          <w:tcPr>
            <w:tcW w:w="2927" w:type="dxa"/>
            <w:tcBorders>
              <w:bottom w:val="single" w:sz="4" w:space="0" w:color="auto"/>
            </w:tcBorders>
            <w:vAlign w:val="center"/>
          </w:tcPr>
          <w:p w14:paraId="280AFAE3" w14:textId="06C5013A" w:rsidR="008E0C58" w:rsidRPr="00403FBF" w:rsidRDefault="008E0C58" w:rsidP="008E0C58">
            <w:pPr>
              <w:autoSpaceDE w:val="0"/>
              <w:autoSpaceDN w:val="0"/>
              <w:adjustRightInd w:val="0"/>
              <w:spacing w:after="0"/>
              <w:rPr>
                <w:rFonts w:cs="Arial"/>
                <w:sz w:val="22"/>
              </w:rPr>
            </w:pPr>
            <w:r w:rsidRPr="00403FBF">
              <w:rPr>
                <w:rFonts w:cs="Arial"/>
                <w:sz w:val="22"/>
              </w:rPr>
              <w:t>Monthly Project Review</w:t>
            </w:r>
          </w:p>
        </w:tc>
        <w:tc>
          <w:tcPr>
            <w:tcW w:w="1751" w:type="dxa"/>
            <w:tcBorders>
              <w:bottom w:val="single" w:sz="4" w:space="0" w:color="auto"/>
            </w:tcBorders>
            <w:vAlign w:val="center"/>
          </w:tcPr>
          <w:p w14:paraId="48479987" w14:textId="2E30E212" w:rsidR="008E0C58" w:rsidRPr="00C82671" w:rsidRDefault="008E0C58" w:rsidP="008E0C58">
            <w:pPr>
              <w:autoSpaceDE w:val="0"/>
              <w:autoSpaceDN w:val="0"/>
              <w:adjustRightInd w:val="0"/>
              <w:spacing w:after="0"/>
              <w:jc w:val="center"/>
              <w:rPr>
                <w:rFonts w:cs="Arial"/>
                <w:b/>
                <w:sz w:val="22"/>
              </w:rPr>
            </w:pPr>
            <w:r w:rsidRPr="00C82671">
              <w:rPr>
                <w:b/>
                <w:sz w:val="22"/>
              </w:rPr>
              <w:t>Ascertained</w:t>
            </w:r>
          </w:p>
        </w:tc>
        <w:tc>
          <w:tcPr>
            <w:tcW w:w="1672" w:type="dxa"/>
            <w:tcBorders>
              <w:top w:val="single" w:sz="4" w:space="0" w:color="auto"/>
              <w:left w:val="nil"/>
              <w:bottom w:val="single" w:sz="4" w:space="0" w:color="auto"/>
              <w:right w:val="single" w:sz="4" w:space="0" w:color="auto"/>
            </w:tcBorders>
            <w:shd w:val="clear" w:color="auto" w:fill="auto"/>
          </w:tcPr>
          <w:p w14:paraId="7DD99952" w14:textId="25A95E4C" w:rsidR="008E0C58" w:rsidRPr="00403FBF" w:rsidRDefault="008E0C58" w:rsidP="008E0C58">
            <w:pPr>
              <w:autoSpaceDE w:val="0"/>
              <w:autoSpaceDN w:val="0"/>
              <w:adjustRightInd w:val="0"/>
              <w:spacing w:after="0"/>
              <w:jc w:val="right"/>
              <w:rPr>
                <w:rFonts w:cs="Arial"/>
                <w:sz w:val="22"/>
              </w:rPr>
            </w:pPr>
            <w:r w:rsidRPr="005A2586">
              <w:rPr>
                <w:rFonts w:cs="Arial"/>
                <w:sz w:val="22"/>
              </w:rPr>
              <w:t>REDACTED</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FDBD15B" w14:textId="63B2AB5A" w:rsidR="008E0C58" w:rsidRPr="00403FBF" w:rsidRDefault="008E0C58" w:rsidP="008E0C58">
            <w:pPr>
              <w:autoSpaceDE w:val="0"/>
              <w:autoSpaceDN w:val="0"/>
              <w:adjustRightInd w:val="0"/>
              <w:spacing w:after="0"/>
              <w:jc w:val="center"/>
              <w:rPr>
                <w:rFonts w:cs="Arial"/>
                <w:sz w:val="22"/>
              </w:rPr>
            </w:pPr>
            <w:r w:rsidRPr="00403FBF">
              <w:rPr>
                <w:rFonts w:cs="Arial"/>
                <w:sz w:val="22"/>
              </w:rPr>
              <w:t>24-Sep-25</w:t>
            </w:r>
          </w:p>
        </w:tc>
        <w:tc>
          <w:tcPr>
            <w:tcW w:w="1560" w:type="dxa"/>
            <w:tcBorders>
              <w:left w:val="single" w:sz="4" w:space="0" w:color="auto"/>
            </w:tcBorders>
            <w:vAlign w:val="center"/>
          </w:tcPr>
          <w:p w14:paraId="4EFB5F8F" w14:textId="04AEC42E" w:rsidR="008E0C58" w:rsidRDefault="008E0C58" w:rsidP="008E0C58">
            <w:pPr>
              <w:autoSpaceDE w:val="0"/>
              <w:autoSpaceDN w:val="0"/>
              <w:adjustRightInd w:val="0"/>
              <w:spacing w:after="0"/>
              <w:jc w:val="center"/>
              <w:rPr>
                <w:rFonts w:cs="Arial"/>
                <w:b/>
                <w:sz w:val="22"/>
              </w:rPr>
            </w:pPr>
            <w:r w:rsidRPr="00D90694">
              <w:rPr>
                <w:rFonts w:cs="Arial"/>
                <w:b/>
                <w:sz w:val="22"/>
              </w:rPr>
              <w:t>703</w:t>
            </w:r>
          </w:p>
        </w:tc>
      </w:tr>
      <w:tr w:rsidR="008E0C58" w:rsidRPr="00284376" w14:paraId="523A31B8" w14:textId="77777777" w:rsidTr="00F706CB">
        <w:trPr>
          <w:trHeight w:val="446"/>
        </w:trPr>
        <w:tc>
          <w:tcPr>
            <w:tcW w:w="1305" w:type="dxa"/>
            <w:tcBorders>
              <w:bottom w:val="single" w:sz="4" w:space="0" w:color="auto"/>
            </w:tcBorders>
            <w:vAlign w:val="center"/>
          </w:tcPr>
          <w:p w14:paraId="1A58EFCB" w14:textId="0CA0822E" w:rsidR="008E0C58" w:rsidRDefault="008E0C58" w:rsidP="008E0C58">
            <w:pPr>
              <w:autoSpaceDE w:val="0"/>
              <w:autoSpaceDN w:val="0"/>
              <w:adjustRightInd w:val="0"/>
              <w:spacing w:after="0"/>
              <w:jc w:val="center"/>
              <w:rPr>
                <w:rFonts w:cs="Arial"/>
                <w:b/>
                <w:sz w:val="22"/>
              </w:rPr>
            </w:pPr>
            <w:r>
              <w:rPr>
                <w:rFonts w:cs="Arial"/>
                <w:b/>
                <w:sz w:val="22"/>
              </w:rPr>
              <w:t>31</w:t>
            </w:r>
          </w:p>
        </w:tc>
        <w:tc>
          <w:tcPr>
            <w:tcW w:w="2927" w:type="dxa"/>
            <w:tcBorders>
              <w:bottom w:val="single" w:sz="4" w:space="0" w:color="auto"/>
            </w:tcBorders>
            <w:vAlign w:val="center"/>
          </w:tcPr>
          <w:p w14:paraId="60F40D7E" w14:textId="557ECAD4" w:rsidR="008E0C58" w:rsidRPr="00403FBF" w:rsidRDefault="008E0C58" w:rsidP="008E0C58">
            <w:pPr>
              <w:autoSpaceDE w:val="0"/>
              <w:autoSpaceDN w:val="0"/>
              <w:adjustRightInd w:val="0"/>
              <w:spacing w:after="0"/>
              <w:rPr>
                <w:rFonts w:cs="Arial"/>
                <w:sz w:val="22"/>
              </w:rPr>
            </w:pPr>
            <w:r w:rsidRPr="00403FBF">
              <w:rPr>
                <w:rFonts w:cs="Arial"/>
                <w:sz w:val="22"/>
              </w:rPr>
              <w:t>Monthly Project Review</w:t>
            </w:r>
          </w:p>
        </w:tc>
        <w:tc>
          <w:tcPr>
            <w:tcW w:w="1751" w:type="dxa"/>
            <w:tcBorders>
              <w:bottom w:val="single" w:sz="4" w:space="0" w:color="auto"/>
            </w:tcBorders>
            <w:vAlign w:val="center"/>
          </w:tcPr>
          <w:p w14:paraId="0DB6974F" w14:textId="245D90CD" w:rsidR="008E0C58" w:rsidRPr="00C82671" w:rsidRDefault="008E0C58" w:rsidP="008E0C58">
            <w:pPr>
              <w:autoSpaceDE w:val="0"/>
              <w:autoSpaceDN w:val="0"/>
              <w:adjustRightInd w:val="0"/>
              <w:spacing w:after="0"/>
              <w:jc w:val="center"/>
              <w:rPr>
                <w:rFonts w:cs="Arial"/>
                <w:b/>
                <w:sz w:val="22"/>
              </w:rPr>
            </w:pPr>
            <w:r w:rsidRPr="00C82671">
              <w:rPr>
                <w:b/>
                <w:sz w:val="22"/>
              </w:rPr>
              <w:t>Ascertained</w:t>
            </w:r>
          </w:p>
        </w:tc>
        <w:tc>
          <w:tcPr>
            <w:tcW w:w="1672" w:type="dxa"/>
            <w:tcBorders>
              <w:top w:val="single" w:sz="4" w:space="0" w:color="auto"/>
              <w:left w:val="nil"/>
              <w:bottom w:val="single" w:sz="4" w:space="0" w:color="auto"/>
              <w:right w:val="single" w:sz="4" w:space="0" w:color="auto"/>
            </w:tcBorders>
            <w:shd w:val="clear" w:color="auto" w:fill="auto"/>
          </w:tcPr>
          <w:p w14:paraId="30D760D5" w14:textId="4924926B" w:rsidR="008E0C58" w:rsidRPr="00403FBF" w:rsidRDefault="008E0C58" w:rsidP="008E0C58">
            <w:pPr>
              <w:autoSpaceDE w:val="0"/>
              <w:autoSpaceDN w:val="0"/>
              <w:adjustRightInd w:val="0"/>
              <w:spacing w:after="0"/>
              <w:jc w:val="right"/>
              <w:rPr>
                <w:rFonts w:cs="Arial"/>
                <w:sz w:val="22"/>
              </w:rPr>
            </w:pPr>
            <w:r w:rsidRPr="005A2586">
              <w:rPr>
                <w:rFonts w:cs="Arial"/>
                <w:sz w:val="22"/>
              </w:rPr>
              <w:t>REDACTED</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1AA8885" w14:textId="586479D7" w:rsidR="008E0C58" w:rsidRPr="00403FBF" w:rsidRDefault="008E0C58" w:rsidP="008E0C58">
            <w:pPr>
              <w:autoSpaceDE w:val="0"/>
              <w:autoSpaceDN w:val="0"/>
              <w:adjustRightInd w:val="0"/>
              <w:spacing w:after="0"/>
              <w:jc w:val="center"/>
              <w:rPr>
                <w:rFonts w:cs="Arial"/>
                <w:sz w:val="22"/>
              </w:rPr>
            </w:pPr>
            <w:r w:rsidRPr="00403FBF">
              <w:rPr>
                <w:rFonts w:cs="Arial"/>
                <w:sz w:val="22"/>
              </w:rPr>
              <w:t>24-Oct-25</w:t>
            </w:r>
          </w:p>
        </w:tc>
        <w:tc>
          <w:tcPr>
            <w:tcW w:w="1560" w:type="dxa"/>
            <w:tcBorders>
              <w:left w:val="single" w:sz="4" w:space="0" w:color="auto"/>
            </w:tcBorders>
            <w:vAlign w:val="center"/>
          </w:tcPr>
          <w:p w14:paraId="1644388D" w14:textId="4970EF7E" w:rsidR="008E0C58" w:rsidRDefault="008E0C58" w:rsidP="008E0C58">
            <w:pPr>
              <w:autoSpaceDE w:val="0"/>
              <w:autoSpaceDN w:val="0"/>
              <w:adjustRightInd w:val="0"/>
              <w:spacing w:after="0"/>
              <w:jc w:val="center"/>
              <w:rPr>
                <w:rFonts w:cs="Arial"/>
                <w:b/>
                <w:sz w:val="22"/>
              </w:rPr>
            </w:pPr>
            <w:r w:rsidRPr="00D90694">
              <w:rPr>
                <w:rFonts w:cs="Arial"/>
                <w:b/>
                <w:sz w:val="22"/>
              </w:rPr>
              <w:t>703</w:t>
            </w:r>
          </w:p>
        </w:tc>
      </w:tr>
      <w:tr w:rsidR="008E0C58" w:rsidRPr="00284376" w14:paraId="7925D635" w14:textId="77777777" w:rsidTr="00F706CB">
        <w:trPr>
          <w:trHeight w:val="446"/>
        </w:trPr>
        <w:tc>
          <w:tcPr>
            <w:tcW w:w="1305" w:type="dxa"/>
            <w:tcBorders>
              <w:bottom w:val="single" w:sz="4" w:space="0" w:color="auto"/>
            </w:tcBorders>
            <w:vAlign w:val="center"/>
          </w:tcPr>
          <w:p w14:paraId="2BD8B749" w14:textId="24EA3E9E" w:rsidR="008E0C58" w:rsidRDefault="008E0C58" w:rsidP="008E0C58">
            <w:pPr>
              <w:autoSpaceDE w:val="0"/>
              <w:autoSpaceDN w:val="0"/>
              <w:adjustRightInd w:val="0"/>
              <w:spacing w:after="0"/>
              <w:jc w:val="center"/>
              <w:rPr>
                <w:rFonts w:cs="Arial"/>
                <w:b/>
                <w:sz w:val="22"/>
              </w:rPr>
            </w:pPr>
            <w:r>
              <w:rPr>
                <w:rFonts w:cs="Arial"/>
                <w:b/>
                <w:sz w:val="22"/>
              </w:rPr>
              <w:t>32</w:t>
            </w:r>
          </w:p>
        </w:tc>
        <w:tc>
          <w:tcPr>
            <w:tcW w:w="2927" w:type="dxa"/>
            <w:tcBorders>
              <w:bottom w:val="single" w:sz="4" w:space="0" w:color="auto"/>
            </w:tcBorders>
            <w:vAlign w:val="center"/>
          </w:tcPr>
          <w:p w14:paraId="33FC2D4F" w14:textId="78F76204" w:rsidR="008E0C58" w:rsidRPr="00403FBF" w:rsidRDefault="008E0C58" w:rsidP="008E0C58">
            <w:pPr>
              <w:autoSpaceDE w:val="0"/>
              <w:autoSpaceDN w:val="0"/>
              <w:adjustRightInd w:val="0"/>
              <w:spacing w:after="0"/>
              <w:rPr>
                <w:rFonts w:cs="Arial"/>
                <w:sz w:val="22"/>
              </w:rPr>
            </w:pPr>
            <w:r w:rsidRPr="00403FBF">
              <w:rPr>
                <w:rFonts w:cs="Arial"/>
                <w:sz w:val="22"/>
              </w:rPr>
              <w:t>Monthly Project Review</w:t>
            </w:r>
          </w:p>
        </w:tc>
        <w:tc>
          <w:tcPr>
            <w:tcW w:w="1751" w:type="dxa"/>
            <w:tcBorders>
              <w:bottom w:val="single" w:sz="4" w:space="0" w:color="auto"/>
            </w:tcBorders>
            <w:vAlign w:val="center"/>
          </w:tcPr>
          <w:p w14:paraId="6C62F59B" w14:textId="3488CE28" w:rsidR="008E0C58" w:rsidRPr="00C82671" w:rsidRDefault="008E0C58" w:rsidP="008E0C58">
            <w:pPr>
              <w:autoSpaceDE w:val="0"/>
              <w:autoSpaceDN w:val="0"/>
              <w:adjustRightInd w:val="0"/>
              <w:spacing w:after="0"/>
              <w:jc w:val="center"/>
              <w:rPr>
                <w:rFonts w:cs="Arial"/>
                <w:b/>
                <w:sz w:val="22"/>
              </w:rPr>
            </w:pPr>
            <w:r w:rsidRPr="00C82671">
              <w:rPr>
                <w:b/>
                <w:sz w:val="22"/>
              </w:rPr>
              <w:t>Ascertained</w:t>
            </w:r>
          </w:p>
        </w:tc>
        <w:tc>
          <w:tcPr>
            <w:tcW w:w="1672" w:type="dxa"/>
            <w:tcBorders>
              <w:top w:val="single" w:sz="4" w:space="0" w:color="auto"/>
              <w:left w:val="nil"/>
              <w:bottom w:val="single" w:sz="4" w:space="0" w:color="auto"/>
              <w:right w:val="single" w:sz="4" w:space="0" w:color="auto"/>
            </w:tcBorders>
            <w:shd w:val="clear" w:color="auto" w:fill="auto"/>
          </w:tcPr>
          <w:p w14:paraId="2B752735" w14:textId="175CEEB1" w:rsidR="008E0C58" w:rsidRPr="00403FBF" w:rsidRDefault="008E0C58" w:rsidP="008E0C58">
            <w:pPr>
              <w:autoSpaceDE w:val="0"/>
              <w:autoSpaceDN w:val="0"/>
              <w:adjustRightInd w:val="0"/>
              <w:spacing w:after="0"/>
              <w:jc w:val="right"/>
              <w:rPr>
                <w:rFonts w:cs="Arial"/>
                <w:sz w:val="22"/>
              </w:rPr>
            </w:pPr>
            <w:r w:rsidRPr="005A2586">
              <w:rPr>
                <w:rFonts w:cs="Arial"/>
                <w:sz w:val="22"/>
              </w:rPr>
              <w:t>REDACTED</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86DE54F" w14:textId="21A3230B" w:rsidR="008E0C58" w:rsidRPr="00403FBF" w:rsidRDefault="008E0C58" w:rsidP="008E0C58">
            <w:pPr>
              <w:autoSpaceDE w:val="0"/>
              <w:autoSpaceDN w:val="0"/>
              <w:adjustRightInd w:val="0"/>
              <w:spacing w:after="0"/>
              <w:jc w:val="center"/>
              <w:rPr>
                <w:rFonts w:cs="Arial"/>
                <w:sz w:val="22"/>
              </w:rPr>
            </w:pPr>
            <w:r w:rsidRPr="00403FBF">
              <w:rPr>
                <w:rFonts w:cs="Arial"/>
                <w:sz w:val="22"/>
              </w:rPr>
              <w:t>24-Nov-25</w:t>
            </w:r>
          </w:p>
        </w:tc>
        <w:tc>
          <w:tcPr>
            <w:tcW w:w="1560" w:type="dxa"/>
            <w:tcBorders>
              <w:left w:val="single" w:sz="4" w:space="0" w:color="auto"/>
            </w:tcBorders>
            <w:vAlign w:val="center"/>
          </w:tcPr>
          <w:p w14:paraId="3B02E55C" w14:textId="1999309A" w:rsidR="008E0C58" w:rsidRDefault="008E0C58" w:rsidP="008E0C58">
            <w:pPr>
              <w:autoSpaceDE w:val="0"/>
              <w:autoSpaceDN w:val="0"/>
              <w:adjustRightInd w:val="0"/>
              <w:spacing w:after="0"/>
              <w:jc w:val="center"/>
              <w:rPr>
                <w:rFonts w:cs="Arial"/>
                <w:b/>
                <w:sz w:val="22"/>
              </w:rPr>
            </w:pPr>
            <w:r w:rsidRPr="00D90694">
              <w:rPr>
                <w:rFonts w:cs="Arial"/>
                <w:b/>
                <w:sz w:val="22"/>
              </w:rPr>
              <w:t>703</w:t>
            </w:r>
          </w:p>
        </w:tc>
      </w:tr>
      <w:tr w:rsidR="008E0C58" w:rsidRPr="00284376" w14:paraId="3CA8DC21" w14:textId="77777777" w:rsidTr="00F706CB">
        <w:trPr>
          <w:trHeight w:val="446"/>
        </w:trPr>
        <w:tc>
          <w:tcPr>
            <w:tcW w:w="1305" w:type="dxa"/>
            <w:tcBorders>
              <w:bottom w:val="single" w:sz="4" w:space="0" w:color="auto"/>
            </w:tcBorders>
            <w:vAlign w:val="center"/>
          </w:tcPr>
          <w:p w14:paraId="7024DF34" w14:textId="124C7109" w:rsidR="008E0C58" w:rsidRDefault="008E0C58" w:rsidP="008E0C58">
            <w:pPr>
              <w:autoSpaceDE w:val="0"/>
              <w:autoSpaceDN w:val="0"/>
              <w:adjustRightInd w:val="0"/>
              <w:spacing w:after="0"/>
              <w:jc w:val="center"/>
              <w:rPr>
                <w:rFonts w:cs="Arial"/>
                <w:b/>
                <w:sz w:val="22"/>
              </w:rPr>
            </w:pPr>
            <w:r>
              <w:rPr>
                <w:rFonts w:cs="Arial"/>
                <w:b/>
                <w:sz w:val="22"/>
              </w:rPr>
              <w:t>33</w:t>
            </w:r>
          </w:p>
        </w:tc>
        <w:tc>
          <w:tcPr>
            <w:tcW w:w="2927" w:type="dxa"/>
            <w:tcBorders>
              <w:bottom w:val="single" w:sz="4" w:space="0" w:color="auto"/>
            </w:tcBorders>
            <w:vAlign w:val="center"/>
          </w:tcPr>
          <w:p w14:paraId="5193BB6F" w14:textId="4ED88918" w:rsidR="008E0C58" w:rsidRPr="00403FBF" w:rsidRDefault="008E0C58" w:rsidP="008E0C58">
            <w:pPr>
              <w:autoSpaceDE w:val="0"/>
              <w:autoSpaceDN w:val="0"/>
              <w:adjustRightInd w:val="0"/>
              <w:spacing w:after="0"/>
              <w:rPr>
                <w:rFonts w:cs="Arial"/>
                <w:sz w:val="22"/>
              </w:rPr>
            </w:pPr>
            <w:r w:rsidRPr="00403FBF">
              <w:rPr>
                <w:rFonts w:cs="Arial"/>
                <w:sz w:val="22"/>
              </w:rPr>
              <w:t>Monthly Project Review</w:t>
            </w:r>
          </w:p>
        </w:tc>
        <w:tc>
          <w:tcPr>
            <w:tcW w:w="1751" w:type="dxa"/>
            <w:tcBorders>
              <w:bottom w:val="single" w:sz="4" w:space="0" w:color="auto"/>
            </w:tcBorders>
            <w:vAlign w:val="center"/>
          </w:tcPr>
          <w:p w14:paraId="2B8A80BF" w14:textId="7F59AB85" w:rsidR="008E0C58" w:rsidRPr="00C82671" w:rsidRDefault="008E0C58" w:rsidP="008E0C58">
            <w:pPr>
              <w:autoSpaceDE w:val="0"/>
              <w:autoSpaceDN w:val="0"/>
              <w:adjustRightInd w:val="0"/>
              <w:spacing w:after="0"/>
              <w:jc w:val="center"/>
              <w:rPr>
                <w:rFonts w:cs="Arial"/>
                <w:b/>
                <w:sz w:val="22"/>
              </w:rPr>
            </w:pPr>
            <w:r w:rsidRPr="00C82671">
              <w:rPr>
                <w:b/>
                <w:sz w:val="22"/>
              </w:rPr>
              <w:t>Ascertained</w:t>
            </w:r>
          </w:p>
        </w:tc>
        <w:tc>
          <w:tcPr>
            <w:tcW w:w="1672" w:type="dxa"/>
            <w:tcBorders>
              <w:top w:val="single" w:sz="4" w:space="0" w:color="auto"/>
              <w:left w:val="nil"/>
              <w:bottom w:val="single" w:sz="4" w:space="0" w:color="auto"/>
              <w:right w:val="single" w:sz="4" w:space="0" w:color="auto"/>
            </w:tcBorders>
            <w:shd w:val="clear" w:color="auto" w:fill="auto"/>
          </w:tcPr>
          <w:p w14:paraId="7B79D6AE" w14:textId="5275E0FB" w:rsidR="008E0C58" w:rsidRPr="00403FBF" w:rsidRDefault="008E0C58" w:rsidP="008E0C58">
            <w:pPr>
              <w:autoSpaceDE w:val="0"/>
              <w:autoSpaceDN w:val="0"/>
              <w:adjustRightInd w:val="0"/>
              <w:spacing w:after="0"/>
              <w:jc w:val="right"/>
              <w:rPr>
                <w:rFonts w:cs="Arial"/>
                <w:sz w:val="22"/>
              </w:rPr>
            </w:pPr>
            <w:r w:rsidRPr="005A2586">
              <w:rPr>
                <w:rFonts w:cs="Arial"/>
                <w:sz w:val="22"/>
              </w:rPr>
              <w:t>REDACTED</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C2DD35D" w14:textId="0A843318" w:rsidR="008E0C58" w:rsidRPr="00403FBF" w:rsidRDefault="008E0C58" w:rsidP="008E0C58">
            <w:pPr>
              <w:autoSpaceDE w:val="0"/>
              <w:autoSpaceDN w:val="0"/>
              <w:adjustRightInd w:val="0"/>
              <w:spacing w:after="0"/>
              <w:jc w:val="center"/>
              <w:rPr>
                <w:rFonts w:cs="Arial"/>
                <w:sz w:val="22"/>
              </w:rPr>
            </w:pPr>
            <w:r w:rsidRPr="00403FBF">
              <w:rPr>
                <w:rFonts w:cs="Arial"/>
                <w:sz w:val="22"/>
              </w:rPr>
              <w:t>24-Dec-25</w:t>
            </w:r>
          </w:p>
        </w:tc>
        <w:tc>
          <w:tcPr>
            <w:tcW w:w="1560" w:type="dxa"/>
            <w:tcBorders>
              <w:left w:val="single" w:sz="4" w:space="0" w:color="auto"/>
            </w:tcBorders>
            <w:vAlign w:val="center"/>
          </w:tcPr>
          <w:p w14:paraId="55125DE4" w14:textId="2845A15F" w:rsidR="008E0C58" w:rsidRDefault="008E0C58" w:rsidP="008E0C58">
            <w:pPr>
              <w:autoSpaceDE w:val="0"/>
              <w:autoSpaceDN w:val="0"/>
              <w:adjustRightInd w:val="0"/>
              <w:spacing w:after="0"/>
              <w:jc w:val="center"/>
              <w:rPr>
                <w:rFonts w:cs="Arial"/>
                <w:b/>
                <w:sz w:val="22"/>
              </w:rPr>
            </w:pPr>
            <w:r w:rsidRPr="00D90694">
              <w:rPr>
                <w:rFonts w:cs="Arial"/>
                <w:b/>
                <w:sz w:val="22"/>
              </w:rPr>
              <w:t>703</w:t>
            </w:r>
          </w:p>
        </w:tc>
      </w:tr>
      <w:tr w:rsidR="008E0C58" w:rsidRPr="00284376" w14:paraId="07030A50" w14:textId="77777777" w:rsidTr="00F706CB">
        <w:trPr>
          <w:trHeight w:val="446"/>
        </w:trPr>
        <w:tc>
          <w:tcPr>
            <w:tcW w:w="1305" w:type="dxa"/>
            <w:tcBorders>
              <w:bottom w:val="single" w:sz="4" w:space="0" w:color="auto"/>
            </w:tcBorders>
            <w:vAlign w:val="center"/>
          </w:tcPr>
          <w:p w14:paraId="1C36439B" w14:textId="31F1E75D" w:rsidR="008E0C58" w:rsidRDefault="008E0C58" w:rsidP="008E0C58">
            <w:pPr>
              <w:autoSpaceDE w:val="0"/>
              <w:autoSpaceDN w:val="0"/>
              <w:adjustRightInd w:val="0"/>
              <w:spacing w:after="0"/>
              <w:jc w:val="center"/>
              <w:rPr>
                <w:rFonts w:cs="Arial"/>
                <w:b/>
                <w:sz w:val="22"/>
              </w:rPr>
            </w:pPr>
            <w:r>
              <w:rPr>
                <w:rFonts w:cs="Arial"/>
                <w:b/>
                <w:sz w:val="22"/>
              </w:rPr>
              <w:t>34</w:t>
            </w:r>
          </w:p>
        </w:tc>
        <w:tc>
          <w:tcPr>
            <w:tcW w:w="2927" w:type="dxa"/>
            <w:tcBorders>
              <w:bottom w:val="single" w:sz="4" w:space="0" w:color="auto"/>
            </w:tcBorders>
            <w:vAlign w:val="center"/>
          </w:tcPr>
          <w:p w14:paraId="68CC48FA" w14:textId="5EBCBCC1" w:rsidR="008E0C58" w:rsidRPr="00403FBF" w:rsidRDefault="008E0C58" w:rsidP="008E0C58">
            <w:pPr>
              <w:autoSpaceDE w:val="0"/>
              <w:autoSpaceDN w:val="0"/>
              <w:adjustRightInd w:val="0"/>
              <w:spacing w:after="0"/>
              <w:rPr>
                <w:rFonts w:cs="Arial"/>
                <w:sz w:val="22"/>
              </w:rPr>
            </w:pPr>
            <w:r w:rsidRPr="00403FBF">
              <w:rPr>
                <w:rFonts w:cs="Arial"/>
                <w:sz w:val="22"/>
              </w:rPr>
              <w:t>Monthly Project Review</w:t>
            </w:r>
          </w:p>
        </w:tc>
        <w:tc>
          <w:tcPr>
            <w:tcW w:w="1751" w:type="dxa"/>
            <w:tcBorders>
              <w:bottom w:val="single" w:sz="4" w:space="0" w:color="auto"/>
            </w:tcBorders>
            <w:vAlign w:val="center"/>
          </w:tcPr>
          <w:p w14:paraId="00189D74" w14:textId="2E160919" w:rsidR="008E0C58" w:rsidRPr="00C82671" w:rsidRDefault="008E0C58" w:rsidP="008E0C58">
            <w:pPr>
              <w:autoSpaceDE w:val="0"/>
              <w:autoSpaceDN w:val="0"/>
              <w:adjustRightInd w:val="0"/>
              <w:spacing w:after="0"/>
              <w:jc w:val="center"/>
              <w:rPr>
                <w:rFonts w:cs="Arial"/>
                <w:b/>
                <w:sz w:val="22"/>
              </w:rPr>
            </w:pPr>
            <w:r w:rsidRPr="00C82671">
              <w:rPr>
                <w:b/>
                <w:sz w:val="22"/>
              </w:rPr>
              <w:t>Ascertained</w:t>
            </w:r>
          </w:p>
        </w:tc>
        <w:tc>
          <w:tcPr>
            <w:tcW w:w="1672" w:type="dxa"/>
            <w:tcBorders>
              <w:top w:val="single" w:sz="4" w:space="0" w:color="auto"/>
              <w:left w:val="nil"/>
              <w:bottom w:val="single" w:sz="4" w:space="0" w:color="auto"/>
              <w:right w:val="single" w:sz="4" w:space="0" w:color="auto"/>
            </w:tcBorders>
            <w:shd w:val="clear" w:color="auto" w:fill="auto"/>
          </w:tcPr>
          <w:p w14:paraId="4B5D1D91" w14:textId="5D6764F5" w:rsidR="008E0C58" w:rsidRPr="00403FBF" w:rsidRDefault="008E0C58" w:rsidP="008E0C58">
            <w:pPr>
              <w:autoSpaceDE w:val="0"/>
              <w:autoSpaceDN w:val="0"/>
              <w:adjustRightInd w:val="0"/>
              <w:spacing w:after="0"/>
              <w:jc w:val="right"/>
              <w:rPr>
                <w:rFonts w:cs="Arial"/>
                <w:sz w:val="22"/>
              </w:rPr>
            </w:pPr>
            <w:r w:rsidRPr="005A2586">
              <w:rPr>
                <w:rFonts w:cs="Arial"/>
                <w:sz w:val="22"/>
              </w:rPr>
              <w:t>REDACTED</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E4426E2" w14:textId="0CA8C7E2" w:rsidR="008E0C58" w:rsidRPr="00403FBF" w:rsidRDefault="008E0C58" w:rsidP="008E0C58">
            <w:pPr>
              <w:autoSpaceDE w:val="0"/>
              <w:autoSpaceDN w:val="0"/>
              <w:adjustRightInd w:val="0"/>
              <w:spacing w:after="0"/>
              <w:jc w:val="center"/>
              <w:rPr>
                <w:rFonts w:cs="Arial"/>
                <w:sz w:val="22"/>
              </w:rPr>
            </w:pPr>
            <w:r w:rsidRPr="00403FBF">
              <w:rPr>
                <w:rFonts w:cs="Arial"/>
                <w:sz w:val="22"/>
              </w:rPr>
              <w:t>24-Jan-26</w:t>
            </w:r>
          </w:p>
        </w:tc>
        <w:tc>
          <w:tcPr>
            <w:tcW w:w="1560" w:type="dxa"/>
            <w:tcBorders>
              <w:left w:val="single" w:sz="4" w:space="0" w:color="auto"/>
            </w:tcBorders>
            <w:vAlign w:val="center"/>
          </w:tcPr>
          <w:p w14:paraId="27948019" w14:textId="26695516" w:rsidR="008E0C58" w:rsidRDefault="008E0C58" w:rsidP="008E0C58">
            <w:pPr>
              <w:autoSpaceDE w:val="0"/>
              <w:autoSpaceDN w:val="0"/>
              <w:adjustRightInd w:val="0"/>
              <w:spacing w:after="0"/>
              <w:jc w:val="center"/>
              <w:rPr>
                <w:rFonts w:cs="Arial"/>
                <w:b/>
                <w:sz w:val="22"/>
              </w:rPr>
            </w:pPr>
            <w:r w:rsidRPr="00D90694">
              <w:rPr>
                <w:rFonts w:cs="Arial"/>
                <w:b/>
                <w:sz w:val="22"/>
              </w:rPr>
              <w:t>703</w:t>
            </w:r>
          </w:p>
        </w:tc>
      </w:tr>
      <w:tr w:rsidR="008E0C58" w:rsidRPr="00284376" w14:paraId="5AF0AB92" w14:textId="77777777" w:rsidTr="00F706CB">
        <w:trPr>
          <w:trHeight w:val="446"/>
        </w:trPr>
        <w:tc>
          <w:tcPr>
            <w:tcW w:w="1305" w:type="dxa"/>
            <w:tcBorders>
              <w:bottom w:val="single" w:sz="4" w:space="0" w:color="auto"/>
            </w:tcBorders>
            <w:vAlign w:val="center"/>
          </w:tcPr>
          <w:p w14:paraId="254311C8" w14:textId="3D52A3F9" w:rsidR="008E0C58" w:rsidRDefault="008E0C58" w:rsidP="008E0C58">
            <w:pPr>
              <w:autoSpaceDE w:val="0"/>
              <w:autoSpaceDN w:val="0"/>
              <w:adjustRightInd w:val="0"/>
              <w:spacing w:after="0"/>
              <w:jc w:val="center"/>
              <w:rPr>
                <w:rFonts w:cs="Arial"/>
                <w:b/>
                <w:sz w:val="22"/>
              </w:rPr>
            </w:pPr>
            <w:r>
              <w:rPr>
                <w:rFonts w:cs="Arial"/>
                <w:b/>
                <w:sz w:val="22"/>
              </w:rPr>
              <w:t>35</w:t>
            </w:r>
          </w:p>
        </w:tc>
        <w:tc>
          <w:tcPr>
            <w:tcW w:w="2927" w:type="dxa"/>
            <w:tcBorders>
              <w:bottom w:val="single" w:sz="4" w:space="0" w:color="auto"/>
            </w:tcBorders>
            <w:vAlign w:val="center"/>
          </w:tcPr>
          <w:p w14:paraId="190DF2C3" w14:textId="1A6B1062" w:rsidR="008E0C58" w:rsidRPr="00403FBF" w:rsidRDefault="008E0C58" w:rsidP="008E0C58">
            <w:pPr>
              <w:autoSpaceDE w:val="0"/>
              <w:autoSpaceDN w:val="0"/>
              <w:adjustRightInd w:val="0"/>
              <w:spacing w:after="0"/>
              <w:rPr>
                <w:rFonts w:cs="Arial"/>
                <w:sz w:val="22"/>
              </w:rPr>
            </w:pPr>
            <w:r w:rsidRPr="00403FBF">
              <w:rPr>
                <w:rFonts w:cs="Arial"/>
                <w:sz w:val="22"/>
              </w:rPr>
              <w:t>Monthly Project Review</w:t>
            </w:r>
          </w:p>
        </w:tc>
        <w:tc>
          <w:tcPr>
            <w:tcW w:w="1751" w:type="dxa"/>
            <w:tcBorders>
              <w:bottom w:val="single" w:sz="4" w:space="0" w:color="auto"/>
            </w:tcBorders>
            <w:vAlign w:val="center"/>
          </w:tcPr>
          <w:p w14:paraId="4726DE4C" w14:textId="1E67E09F" w:rsidR="008E0C58" w:rsidRPr="00C82671" w:rsidRDefault="008E0C58" w:rsidP="008E0C58">
            <w:pPr>
              <w:autoSpaceDE w:val="0"/>
              <w:autoSpaceDN w:val="0"/>
              <w:adjustRightInd w:val="0"/>
              <w:spacing w:after="0"/>
              <w:jc w:val="center"/>
              <w:rPr>
                <w:rFonts w:cs="Arial"/>
                <w:b/>
                <w:sz w:val="22"/>
              </w:rPr>
            </w:pPr>
            <w:r w:rsidRPr="00C82671">
              <w:rPr>
                <w:b/>
                <w:sz w:val="22"/>
              </w:rPr>
              <w:t>Ascertained</w:t>
            </w:r>
          </w:p>
        </w:tc>
        <w:tc>
          <w:tcPr>
            <w:tcW w:w="1672" w:type="dxa"/>
            <w:tcBorders>
              <w:top w:val="single" w:sz="4" w:space="0" w:color="auto"/>
              <w:left w:val="nil"/>
              <w:bottom w:val="single" w:sz="4" w:space="0" w:color="auto"/>
              <w:right w:val="single" w:sz="4" w:space="0" w:color="auto"/>
            </w:tcBorders>
            <w:shd w:val="clear" w:color="auto" w:fill="auto"/>
          </w:tcPr>
          <w:p w14:paraId="392AD553" w14:textId="1EB84255" w:rsidR="008E0C58" w:rsidRPr="00403FBF" w:rsidRDefault="008E0C58" w:rsidP="008E0C58">
            <w:pPr>
              <w:autoSpaceDE w:val="0"/>
              <w:autoSpaceDN w:val="0"/>
              <w:adjustRightInd w:val="0"/>
              <w:spacing w:after="0"/>
              <w:jc w:val="right"/>
              <w:rPr>
                <w:rFonts w:cs="Arial"/>
                <w:sz w:val="22"/>
              </w:rPr>
            </w:pPr>
            <w:r w:rsidRPr="005A2586">
              <w:rPr>
                <w:rFonts w:cs="Arial"/>
                <w:sz w:val="22"/>
              </w:rPr>
              <w:t>REDACTED</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B46ACDD" w14:textId="4208EA5D" w:rsidR="008E0C58" w:rsidRPr="00403FBF" w:rsidRDefault="008E0C58" w:rsidP="008E0C58">
            <w:pPr>
              <w:autoSpaceDE w:val="0"/>
              <w:autoSpaceDN w:val="0"/>
              <w:adjustRightInd w:val="0"/>
              <w:spacing w:after="0"/>
              <w:jc w:val="center"/>
              <w:rPr>
                <w:rFonts w:cs="Arial"/>
                <w:sz w:val="22"/>
              </w:rPr>
            </w:pPr>
            <w:r w:rsidRPr="00403FBF">
              <w:rPr>
                <w:rFonts w:cs="Arial"/>
                <w:sz w:val="22"/>
              </w:rPr>
              <w:t>24-Feb-26</w:t>
            </w:r>
          </w:p>
        </w:tc>
        <w:tc>
          <w:tcPr>
            <w:tcW w:w="1560" w:type="dxa"/>
            <w:tcBorders>
              <w:left w:val="single" w:sz="4" w:space="0" w:color="auto"/>
            </w:tcBorders>
            <w:vAlign w:val="center"/>
          </w:tcPr>
          <w:p w14:paraId="216280B7" w14:textId="4F52FA21" w:rsidR="008E0C58" w:rsidRDefault="008E0C58" w:rsidP="008E0C58">
            <w:pPr>
              <w:autoSpaceDE w:val="0"/>
              <w:autoSpaceDN w:val="0"/>
              <w:adjustRightInd w:val="0"/>
              <w:spacing w:after="0"/>
              <w:jc w:val="center"/>
              <w:rPr>
                <w:rFonts w:cs="Arial"/>
                <w:b/>
                <w:sz w:val="22"/>
              </w:rPr>
            </w:pPr>
            <w:r w:rsidRPr="00D90694">
              <w:rPr>
                <w:rFonts w:cs="Arial"/>
                <w:b/>
                <w:sz w:val="22"/>
              </w:rPr>
              <w:t>703</w:t>
            </w:r>
          </w:p>
        </w:tc>
      </w:tr>
      <w:tr w:rsidR="008E0C58" w:rsidRPr="00284376" w14:paraId="398BD96F" w14:textId="77777777" w:rsidTr="00F706CB">
        <w:trPr>
          <w:trHeight w:val="446"/>
        </w:trPr>
        <w:tc>
          <w:tcPr>
            <w:tcW w:w="1305" w:type="dxa"/>
            <w:tcBorders>
              <w:bottom w:val="single" w:sz="4" w:space="0" w:color="auto"/>
            </w:tcBorders>
            <w:vAlign w:val="center"/>
          </w:tcPr>
          <w:p w14:paraId="1DB7EFD1" w14:textId="2C518B1F" w:rsidR="008E0C58" w:rsidRDefault="008E0C58" w:rsidP="008E0C58">
            <w:pPr>
              <w:autoSpaceDE w:val="0"/>
              <w:autoSpaceDN w:val="0"/>
              <w:adjustRightInd w:val="0"/>
              <w:spacing w:after="0"/>
              <w:jc w:val="center"/>
              <w:rPr>
                <w:rFonts w:cs="Arial"/>
                <w:b/>
                <w:sz w:val="22"/>
              </w:rPr>
            </w:pPr>
            <w:r>
              <w:rPr>
                <w:rFonts w:cs="Arial"/>
                <w:b/>
                <w:sz w:val="22"/>
              </w:rPr>
              <w:t>36</w:t>
            </w:r>
          </w:p>
        </w:tc>
        <w:tc>
          <w:tcPr>
            <w:tcW w:w="2927" w:type="dxa"/>
            <w:tcBorders>
              <w:bottom w:val="single" w:sz="4" w:space="0" w:color="auto"/>
            </w:tcBorders>
            <w:vAlign w:val="center"/>
          </w:tcPr>
          <w:p w14:paraId="3477EF7B" w14:textId="21B6E928" w:rsidR="008E0C58" w:rsidRPr="00403FBF" w:rsidRDefault="008E0C58" w:rsidP="008E0C58">
            <w:pPr>
              <w:autoSpaceDE w:val="0"/>
              <w:autoSpaceDN w:val="0"/>
              <w:adjustRightInd w:val="0"/>
              <w:spacing w:after="0"/>
              <w:rPr>
                <w:rFonts w:cs="Arial"/>
                <w:sz w:val="22"/>
              </w:rPr>
            </w:pPr>
            <w:r w:rsidRPr="00403FBF">
              <w:rPr>
                <w:rFonts w:cs="Arial"/>
                <w:sz w:val="22"/>
              </w:rPr>
              <w:t>Monthly Project Review</w:t>
            </w:r>
          </w:p>
        </w:tc>
        <w:tc>
          <w:tcPr>
            <w:tcW w:w="1751" w:type="dxa"/>
            <w:tcBorders>
              <w:bottom w:val="single" w:sz="4" w:space="0" w:color="auto"/>
            </w:tcBorders>
            <w:vAlign w:val="center"/>
          </w:tcPr>
          <w:p w14:paraId="782B1141" w14:textId="1220F3C1" w:rsidR="008E0C58" w:rsidRPr="00C82671" w:rsidRDefault="008E0C58" w:rsidP="008E0C58">
            <w:pPr>
              <w:autoSpaceDE w:val="0"/>
              <w:autoSpaceDN w:val="0"/>
              <w:adjustRightInd w:val="0"/>
              <w:spacing w:after="0"/>
              <w:jc w:val="center"/>
              <w:rPr>
                <w:rFonts w:cs="Arial"/>
                <w:b/>
                <w:sz w:val="22"/>
              </w:rPr>
            </w:pPr>
            <w:r w:rsidRPr="00C82671">
              <w:rPr>
                <w:b/>
                <w:sz w:val="22"/>
              </w:rPr>
              <w:t>Ascertained</w:t>
            </w:r>
          </w:p>
        </w:tc>
        <w:tc>
          <w:tcPr>
            <w:tcW w:w="1672" w:type="dxa"/>
            <w:tcBorders>
              <w:top w:val="single" w:sz="4" w:space="0" w:color="auto"/>
              <w:left w:val="nil"/>
              <w:bottom w:val="single" w:sz="4" w:space="0" w:color="auto"/>
              <w:right w:val="single" w:sz="4" w:space="0" w:color="auto"/>
            </w:tcBorders>
            <w:shd w:val="clear" w:color="auto" w:fill="auto"/>
          </w:tcPr>
          <w:p w14:paraId="2741E712" w14:textId="2226D6A9" w:rsidR="008E0C58" w:rsidRPr="00403FBF" w:rsidRDefault="008E0C58" w:rsidP="008E0C58">
            <w:pPr>
              <w:autoSpaceDE w:val="0"/>
              <w:autoSpaceDN w:val="0"/>
              <w:adjustRightInd w:val="0"/>
              <w:spacing w:after="0"/>
              <w:jc w:val="right"/>
              <w:rPr>
                <w:rFonts w:cs="Arial"/>
                <w:sz w:val="22"/>
              </w:rPr>
            </w:pPr>
            <w:r w:rsidRPr="005A2586">
              <w:rPr>
                <w:rFonts w:cs="Arial"/>
                <w:sz w:val="22"/>
              </w:rPr>
              <w:t>REDACTED</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64A6C24" w14:textId="6B13D3A4" w:rsidR="008E0C58" w:rsidRPr="00403FBF" w:rsidRDefault="008E0C58" w:rsidP="008E0C58">
            <w:pPr>
              <w:autoSpaceDE w:val="0"/>
              <w:autoSpaceDN w:val="0"/>
              <w:adjustRightInd w:val="0"/>
              <w:spacing w:after="0"/>
              <w:jc w:val="center"/>
              <w:rPr>
                <w:rFonts w:cs="Arial"/>
                <w:sz w:val="22"/>
              </w:rPr>
            </w:pPr>
            <w:r w:rsidRPr="00403FBF">
              <w:rPr>
                <w:rFonts w:cs="Arial"/>
                <w:sz w:val="22"/>
              </w:rPr>
              <w:t>24-Mar-26</w:t>
            </w:r>
          </w:p>
        </w:tc>
        <w:tc>
          <w:tcPr>
            <w:tcW w:w="1560" w:type="dxa"/>
            <w:tcBorders>
              <w:left w:val="single" w:sz="4" w:space="0" w:color="auto"/>
            </w:tcBorders>
            <w:vAlign w:val="center"/>
          </w:tcPr>
          <w:p w14:paraId="10236950" w14:textId="2D3D862F" w:rsidR="008E0C58" w:rsidRDefault="008E0C58" w:rsidP="008E0C58">
            <w:pPr>
              <w:autoSpaceDE w:val="0"/>
              <w:autoSpaceDN w:val="0"/>
              <w:adjustRightInd w:val="0"/>
              <w:spacing w:after="0"/>
              <w:jc w:val="center"/>
              <w:rPr>
                <w:rFonts w:cs="Arial"/>
                <w:b/>
                <w:sz w:val="22"/>
              </w:rPr>
            </w:pPr>
            <w:r w:rsidRPr="00D90694">
              <w:rPr>
                <w:rFonts w:cs="Arial"/>
                <w:b/>
                <w:sz w:val="22"/>
              </w:rPr>
              <w:t>703</w:t>
            </w:r>
          </w:p>
        </w:tc>
      </w:tr>
      <w:tr w:rsidR="00D70925" w:rsidRPr="00284376" w14:paraId="018B39C4" w14:textId="77777777" w:rsidTr="00C82671">
        <w:trPr>
          <w:trHeight w:val="675"/>
        </w:trPr>
        <w:tc>
          <w:tcPr>
            <w:tcW w:w="5983" w:type="dxa"/>
            <w:gridSpan w:val="3"/>
            <w:tcBorders>
              <w:left w:val="nil"/>
              <w:bottom w:val="nil"/>
            </w:tcBorders>
            <w:vAlign w:val="center"/>
          </w:tcPr>
          <w:p w14:paraId="018B39C1" w14:textId="7B5CABF3" w:rsidR="00D70925" w:rsidRPr="00284376" w:rsidRDefault="00D70925" w:rsidP="00D70925">
            <w:pPr>
              <w:autoSpaceDE w:val="0"/>
              <w:autoSpaceDN w:val="0"/>
              <w:adjustRightInd w:val="0"/>
              <w:spacing w:after="0"/>
              <w:jc w:val="right"/>
              <w:rPr>
                <w:rFonts w:cs="Arial"/>
                <w:b/>
                <w:sz w:val="22"/>
              </w:rPr>
            </w:pPr>
            <w:r w:rsidRPr="00284376">
              <w:rPr>
                <w:rFonts w:cs="Arial"/>
                <w:b/>
                <w:sz w:val="22"/>
              </w:rPr>
              <w:t xml:space="preserve">TOTAL </w:t>
            </w:r>
            <w:r>
              <w:rPr>
                <w:rFonts w:cs="Arial"/>
                <w:b/>
                <w:sz w:val="22"/>
              </w:rPr>
              <w:t>£ Ex VAT</w:t>
            </w:r>
          </w:p>
        </w:tc>
        <w:tc>
          <w:tcPr>
            <w:tcW w:w="1672" w:type="dxa"/>
            <w:tcBorders>
              <w:top w:val="single" w:sz="4" w:space="0" w:color="auto"/>
              <w:bottom w:val="single" w:sz="4" w:space="0" w:color="auto"/>
            </w:tcBorders>
            <w:vAlign w:val="center"/>
          </w:tcPr>
          <w:p w14:paraId="018B39C2" w14:textId="0BEC0B2E" w:rsidR="00D70925" w:rsidRPr="00C82671" w:rsidRDefault="00D70925" w:rsidP="00D70925">
            <w:pPr>
              <w:pStyle w:val="Textsmallspacing"/>
              <w:jc w:val="center"/>
              <w:rPr>
                <w:rFonts w:ascii="Arial" w:hAnsi="Arial" w:cs="Arial"/>
                <w:b/>
                <w:color w:val="auto"/>
              </w:rPr>
            </w:pPr>
            <w:r w:rsidRPr="00C82671">
              <w:rPr>
                <w:rFonts w:ascii="Arial" w:hAnsi="Arial" w:cs="Arial"/>
                <w:b/>
                <w:color w:val="auto"/>
              </w:rPr>
              <w:t>£2,04</w:t>
            </w:r>
            <w:r w:rsidR="00755493">
              <w:rPr>
                <w:rFonts w:ascii="Arial" w:hAnsi="Arial" w:cs="Arial"/>
                <w:b/>
                <w:color w:val="auto"/>
              </w:rPr>
              <w:t>9</w:t>
            </w:r>
            <w:r w:rsidRPr="00C82671">
              <w:rPr>
                <w:rFonts w:ascii="Arial" w:hAnsi="Arial" w:cs="Arial"/>
                <w:b/>
                <w:color w:val="auto"/>
              </w:rPr>
              <w:t>,</w:t>
            </w:r>
            <w:r w:rsidR="00755493">
              <w:rPr>
                <w:rFonts w:ascii="Arial" w:hAnsi="Arial" w:cs="Arial"/>
                <w:b/>
                <w:color w:val="auto"/>
              </w:rPr>
              <w:t>990.23</w:t>
            </w:r>
          </w:p>
        </w:tc>
        <w:tc>
          <w:tcPr>
            <w:tcW w:w="2977" w:type="dxa"/>
            <w:gridSpan w:val="2"/>
            <w:tcBorders>
              <w:bottom w:val="nil"/>
              <w:right w:val="nil"/>
            </w:tcBorders>
          </w:tcPr>
          <w:p w14:paraId="018B39C3" w14:textId="71C05A7F" w:rsidR="00D70925" w:rsidRPr="00284376" w:rsidRDefault="00D70925" w:rsidP="00D70925">
            <w:pPr>
              <w:autoSpaceDE w:val="0"/>
              <w:autoSpaceDN w:val="0"/>
              <w:adjustRightInd w:val="0"/>
              <w:spacing w:after="0"/>
              <w:jc w:val="right"/>
              <w:rPr>
                <w:rFonts w:cs="Arial"/>
                <w:b/>
                <w:sz w:val="22"/>
              </w:rPr>
            </w:pPr>
          </w:p>
        </w:tc>
      </w:tr>
      <w:tr w:rsidR="00D70925" w:rsidRPr="00284376" w14:paraId="50F6CFD4" w14:textId="77777777" w:rsidTr="00992DCE">
        <w:trPr>
          <w:trHeight w:val="315"/>
        </w:trPr>
        <w:tc>
          <w:tcPr>
            <w:tcW w:w="10632" w:type="dxa"/>
            <w:gridSpan w:val="6"/>
            <w:tcBorders>
              <w:top w:val="nil"/>
              <w:left w:val="nil"/>
              <w:bottom w:val="single" w:sz="4" w:space="0" w:color="auto"/>
              <w:right w:val="nil"/>
            </w:tcBorders>
          </w:tcPr>
          <w:p w14:paraId="53968846" w14:textId="68CBE941" w:rsidR="00D70925" w:rsidRPr="00284376" w:rsidRDefault="00D70925" w:rsidP="00D70925">
            <w:pPr>
              <w:autoSpaceDE w:val="0"/>
              <w:autoSpaceDN w:val="0"/>
              <w:adjustRightInd w:val="0"/>
              <w:spacing w:after="0"/>
              <w:jc w:val="right"/>
              <w:rPr>
                <w:rFonts w:cs="Arial"/>
                <w:b/>
                <w:sz w:val="22"/>
              </w:rPr>
            </w:pPr>
          </w:p>
        </w:tc>
      </w:tr>
      <w:tr w:rsidR="00D70925" w:rsidRPr="00284376" w14:paraId="441BE4CC" w14:textId="77777777" w:rsidTr="003C6511">
        <w:trPr>
          <w:trHeight w:val="339"/>
        </w:trPr>
        <w:tc>
          <w:tcPr>
            <w:tcW w:w="10632" w:type="dxa"/>
            <w:gridSpan w:val="6"/>
            <w:tcBorders>
              <w:top w:val="single" w:sz="4" w:space="0" w:color="auto"/>
              <w:left w:val="single" w:sz="4" w:space="0" w:color="auto"/>
              <w:bottom w:val="single" w:sz="4" w:space="0" w:color="auto"/>
              <w:right w:val="single" w:sz="4" w:space="0" w:color="auto"/>
            </w:tcBorders>
            <w:vAlign w:val="center"/>
          </w:tcPr>
          <w:p w14:paraId="475FDFDC" w14:textId="412552A4" w:rsidR="00D70925" w:rsidRPr="00284376" w:rsidRDefault="00D70925" w:rsidP="00D70925">
            <w:pPr>
              <w:autoSpaceDE w:val="0"/>
              <w:autoSpaceDN w:val="0"/>
              <w:adjustRightInd w:val="0"/>
              <w:spacing w:after="0"/>
              <w:jc w:val="right"/>
              <w:rPr>
                <w:rFonts w:cs="Arial"/>
                <w:b/>
                <w:sz w:val="22"/>
              </w:rPr>
            </w:pPr>
            <w:r>
              <w:rPr>
                <w:rFonts w:cs="Arial"/>
                <w:b/>
                <w:sz w:val="22"/>
              </w:rPr>
              <w:t>Request for Limitation of Liability</w:t>
            </w:r>
          </w:p>
        </w:tc>
      </w:tr>
      <w:tr w:rsidR="00D70925" w:rsidRPr="00284376" w14:paraId="0C7BADC9" w14:textId="77777777" w:rsidTr="003C6511">
        <w:trPr>
          <w:trHeight w:val="675"/>
        </w:trPr>
        <w:tc>
          <w:tcPr>
            <w:tcW w:w="10632" w:type="dxa"/>
            <w:gridSpan w:val="6"/>
            <w:tcBorders>
              <w:top w:val="single" w:sz="4" w:space="0" w:color="auto"/>
              <w:left w:val="single" w:sz="4" w:space="0" w:color="auto"/>
              <w:bottom w:val="single" w:sz="4" w:space="0" w:color="auto"/>
              <w:right w:val="single" w:sz="4" w:space="0" w:color="auto"/>
            </w:tcBorders>
            <w:vAlign w:val="center"/>
          </w:tcPr>
          <w:p w14:paraId="79E976B3" w14:textId="729E4F1A" w:rsidR="00D70925" w:rsidRPr="00992DCE" w:rsidRDefault="00D70925" w:rsidP="00D70925">
            <w:pPr>
              <w:autoSpaceDE w:val="0"/>
              <w:autoSpaceDN w:val="0"/>
              <w:adjustRightInd w:val="0"/>
              <w:spacing w:after="0"/>
              <w:rPr>
                <w:rFonts w:cs="Arial"/>
                <w:sz w:val="22"/>
              </w:rPr>
            </w:pPr>
            <w:r>
              <w:rPr>
                <w:rFonts w:cs="Arial"/>
                <w:sz w:val="22"/>
              </w:rPr>
              <w:t xml:space="preserve">Risk should sit with the party best placed to manage that risk. If the contractor believes that should be the Authority, they should provide a justification detailing the perceived risk, the limitation of liability requested, and link it to the relevant DEFCON where applicable. </w:t>
            </w:r>
          </w:p>
        </w:tc>
      </w:tr>
      <w:tr w:rsidR="00D70925" w:rsidRPr="00284376" w14:paraId="39B95F87" w14:textId="77777777" w:rsidTr="009B4761">
        <w:trPr>
          <w:trHeight w:val="744"/>
        </w:trPr>
        <w:sdt>
          <w:sdtPr>
            <w:rPr>
              <w:rFonts w:cs="Arial"/>
              <w:sz w:val="22"/>
            </w:rPr>
            <w:id w:val="902575188"/>
            <w14:checkbox>
              <w14:checked w14:val="0"/>
              <w14:checkedState w14:val="2612" w14:font="MS Gothic"/>
              <w14:uncheckedState w14:val="2610" w14:font="MS Gothic"/>
            </w14:checkbox>
          </w:sdtPr>
          <w:sdtContent>
            <w:tc>
              <w:tcPr>
                <w:tcW w:w="1305" w:type="dxa"/>
                <w:tcBorders>
                  <w:top w:val="single" w:sz="4" w:space="0" w:color="auto"/>
                  <w:left w:val="single" w:sz="4" w:space="0" w:color="auto"/>
                  <w:right w:val="single" w:sz="4" w:space="0" w:color="auto"/>
                </w:tcBorders>
                <w:vAlign w:val="center"/>
              </w:tcPr>
              <w:p w14:paraId="7B748545" w14:textId="7077E198" w:rsidR="00D70925" w:rsidRPr="00992DCE" w:rsidRDefault="00D70925" w:rsidP="00D70925">
                <w:pPr>
                  <w:autoSpaceDE w:val="0"/>
                  <w:autoSpaceDN w:val="0"/>
                  <w:adjustRightInd w:val="0"/>
                  <w:spacing w:after="0"/>
                  <w:jc w:val="center"/>
                  <w:rPr>
                    <w:rFonts w:cs="Arial"/>
                    <w:sz w:val="22"/>
                  </w:rPr>
                </w:pPr>
                <w:r>
                  <w:rPr>
                    <w:rFonts w:ascii="MS Gothic" w:eastAsia="MS Gothic" w:hAnsi="MS Gothic" w:cs="Arial" w:hint="eastAsia"/>
                    <w:sz w:val="22"/>
                  </w:rPr>
                  <w:t>☐</w:t>
                </w:r>
              </w:p>
            </w:tc>
          </w:sdtContent>
        </w:sdt>
        <w:tc>
          <w:tcPr>
            <w:tcW w:w="9327" w:type="dxa"/>
            <w:gridSpan w:val="5"/>
            <w:tcBorders>
              <w:top w:val="single" w:sz="4" w:space="0" w:color="auto"/>
              <w:left w:val="single" w:sz="4" w:space="0" w:color="auto"/>
              <w:right w:val="single" w:sz="4" w:space="0" w:color="auto"/>
            </w:tcBorders>
            <w:vAlign w:val="center"/>
          </w:tcPr>
          <w:p w14:paraId="156AB549" w14:textId="16665FDA" w:rsidR="00D70925" w:rsidRPr="00992DCE" w:rsidRDefault="00D70925" w:rsidP="00D70925">
            <w:pPr>
              <w:autoSpaceDE w:val="0"/>
              <w:autoSpaceDN w:val="0"/>
              <w:adjustRightInd w:val="0"/>
              <w:spacing w:after="0"/>
              <w:rPr>
                <w:rFonts w:cs="Arial"/>
                <w:sz w:val="22"/>
              </w:rPr>
            </w:pPr>
            <w:r>
              <w:rPr>
                <w:rFonts w:cs="Arial"/>
                <w:sz w:val="22"/>
              </w:rPr>
              <w:t>No limitation requested</w:t>
            </w:r>
          </w:p>
        </w:tc>
      </w:tr>
      <w:tr w:rsidR="00D70925" w:rsidRPr="00284376" w14:paraId="11A7EA30" w14:textId="77777777" w:rsidTr="009B4761">
        <w:trPr>
          <w:trHeight w:val="742"/>
        </w:trPr>
        <w:sdt>
          <w:sdtPr>
            <w:rPr>
              <w:rFonts w:cs="Arial"/>
              <w:sz w:val="22"/>
            </w:rPr>
            <w:id w:val="-750812883"/>
            <w14:checkbox>
              <w14:checked w14:val="0"/>
              <w14:checkedState w14:val="2612" w14:font="MS Gothic"/>
              <w14:uncheckedState w14:val="2610" w14:font="MS Gothic"/>
            </w14:checkbox>
          </w:sdtPr>
          <w:sdtContent>
            <w:tc>
              <w:tcPr>
                <w:tcW w:w="1305" w:type="dxa"/>
                <w:tcBorders>
                  <w:top w:val="single" w:sz="4" w:space="0" w:color="auto"/>
                  <w:left w:val="single" w:sz="4" w:space="0" w:color="auto"/>
                  <w:right w:val="single" w:sz="4" w:space="0" w:color="auto"/>
                </w:tcBorders>
                <w:vAlign w:val="center"/>
              </w:tcPr>
              <w:p w14:paraId="663CE00D" w14:textId="18D09EBC" w:rsidR="00D70925" w:rsidRPr="00992DCE" w:rsidRDefault="00D70925" w:rsidP="00D70925">
                <w:pPr>
                  <w:autoSpaceDE w:val="0"/>
                  <w:autoSpaceDN w:val="0"/>
                  <w:adjustRightInd w:val="0"/>
                  <w:spacing w:after="0"/>
                  <w:jc w:val="center"/>
                  <w:rPr>
                    <w:rFonts w:cs="Arial"/>
                    <w:sz w:val="22"/>
                  </w:rPr>
                </w:pPr>
                <w:r>
                  <w:rPr>
                    <w:rFonts w:ascii="MS Gothic" w:eastAsia="MS Gothic" w:hAnsi="MS Gothic" w:cs="Arial" w:hint="eastAsia"/>
                    <w:sz w:val="22"/>
                  </w:rPr>
                  <w:t>☐</w:t>
                </w:r>
              </w:p>
            </w:tc>
          </w:sdtContent>
        </w:sdt>
        <w:tc>
          <w:tcPr>
            <w:tcW w:w="9327" w:type="dxa"/>
            <w:gridSpan w:val="5"/>
            <w:tcBorders>
              <w:top w:val="single" w:sz="4" w:space="0" w:color="auto"/>
              <w:left w:val="single" w:sz="4" w:space="0" w:color="auto"/>
              <w:right w:val="single" w:sz="4" w:space="0" w:color="auto"/>
            </w:tcBorders>
            <w:vAlign w:val="center"/>
          </w:tcPr>
          <w:p w14:paraId="3ECB206E" w14:textId="786D6BE1" w:rsidR="00D70925" w:rsidRPr="00992DCE" w:rsidRDefault="00D70925" w:rsidP="00D70925">
            <w:pPr>
              <w:autoSpaceDE w:val="0"/>
              <w:autoSpaceDN w:val="0"/>
              <w:adjustRightInd w:val="0"/>
              <w:spacing w:after="0"/>
              <w:rPr>
                <w:rFonts w:cs="Arial"/>
                <w:sz w:val="22"/>
              </w:rPr>
            </w:pPr>
            <w:r>
              <w:rPr>
                <w:rFonts w:cs="Arial"/>
                <w:sz w:val="22"/>
              </w:rPr>
              <w:t xml:space="preserve">Limitations requested – to be absorbed by Prime </w:t>
            </w:r>
          </w:p>
        </w:tc>
      </w:tr>
      <w:tr w:rsidR="00D70925" w:rsidRPr="00284376" w14:paraId="537DC6C7" w14:textId="77777777" w:rsidTr="009B4761">
        <w:trPr>
          <w:trHeight w:val="742"/>
        </w:trPr>
        <w:sdt>
          <w:sdtPr>
            <w:rPr>
              <w:rFonts w:cs="Arial"/>
              <w:sz w:val="22"/>
            </w:rPr>
            <w:id w:val="1754014693"/>
            <w14:checkbox>
              <w14:checked w14:val="1"/>
              <w14:checkedState w14:val="2612" w14:font="MS Gothic"/>
              <w14:uncheckedState w14:val="2610" w14:font="MS Gothic"/>
            </w14:checkbox>
          </w:sdtPr>
          <w:sdtContent>
            <w:tc>
              <w:tcPr>
                <w:tcW w:w="1305" w:type="dxa"/>
                <w:tcBorders>
                  <w:top w:val="single" w:sz="4" w:space="0" w:color="auto"/>
                  <w:left w:val="single" w:sz="4" w:space="0" w:color="auto"/>
                  <w:bottom w:val="single" w:sz="4" w:space="0" w:color="auto"/>
                  <w:right w:val="single" w:sz="4" w:space="0" w:color="auto"/>
                </w:tcBorders>
                <w:vAlign w:val="center"/>
              </w:tcPr>
              <w:p w14:paraId="462A1F64" w14:textId="4AB6B06C" w:rsidR="00D70925" w:rsidRPr="00992DCE" w:rsidRDefault="00D70925" w:rsidP="00D70925">
                <w:pPr>
                  <w:autoSpaceDE w:val="0"/>
                  <w:autoSpaceDN w:val="0"/>
                  <w:adjustRightInd w:val="0"/>
                  <w:spacing w:after="0"/>
                  <w:jc w:val="center"/>
                  <w:rPr>
                    <w:rFonts w:cs="Arial"/>
                    <w:sz w:val="22"/>
                  </w:rPr>
                </w:pPr>
                <w:r>
                  <w:rPr>
                    <w:rFonts w:ascii="MS Gothic" w:eastAsia="MS Gothic" w:hAnsi="MS Gothic" w:cs="Arial" w:hint="eastAsia"/>
                    <w:sz w:val="22"/>
                  </w:rPr>
                  <w:t>☒</w:t>
                </w:r>
              </w:p>
            </w:tc>
          </w:sdtContent>
        </w:sdt>
        <w:tc>
          <w:tcPr>
            <w:tcW w:w="9327" w:type="dxa"/>
            <w:gridSpan w:val="5"/>
            <w:tcBorders>
              <w:top w:val="single" w:sz="4" w:space="0" w:color="auto"/>
              <w:left w:val="single" w:sz="4" w:space="0" w:color="auto"/>
              <w:bottom w:val="single" w:sz="4" w:space="0" w:color="auto"/>
              <w:right w:val="single" w:sz="4" w:space="0" w:color="auto"/>
            </w:tcBorders>
            <w:vAlign w:val="center"/>
          </w:tcPr>
          <w:p w14:paraId="71CFFF30" w14:textId="28C35E91" w:rsidR="00D70925" w:rsidRPr="00992DCE" w:rsidRDefault="00D70925" w:rsidP="00D70925">
            <w:pPr>
              <w:autoSpaceDE w:val="0"/>
              <w:autoSpaceDN w:val="0"/>
              <w:adjustRightInd w:val="0"/>
              <w:spacing w:after="0"/>
              <w:rPr>
                <w:rFonts w:cs="Arial"/>
                <w:sz w:val="22"/>
              </w:rPr>
            </w:pPr>
            <w:r>
              <w:rPr>
                <w:rFonts w:cs="Arial"/>
                <w:sz w:val="22"/>
              </w:rPr>
              <w:t>Limitations requested – see attached justification at Annex A</w:t>
            </w:r>
          </w:p>
        </w:tc>
      </w:tr>
    </w:tbl>
    <w:p w14:paraId="72F4B760" w14:textId="77777777" w:rsidR="0065452B" w:rsidRDefault="0065452B">
      <w:r>
        <w:br w:type="page"/>
      </w:r>
    </w:p>
    <w:tbl>
      <w:tblPr>
        <w:tblStyle w:val="TableGrid"/>
        <w:tblW w:w="10632" w:type="dxa"/>
        <w:tblInd w:w="-459" w:type="dxa"/>
        <w:tblLayout w:type="fixed"/>
        <w:tblLook w:val="04A0" w:firstRow="1" w:lastRow="0" w:firstColumn="1" w:lastColumn="0" w:noHBand="0" w:noVBand="1"/>
      </w:tblPr>
      <w:tblGrid>
        <w:gridCol w:w="1276"/>
        <w:gridCol w:w="5103"/>
        <w:gridCol w:w="2268"/>
        <w:gridCol w:w="1985"/>
      </w:tblGrid>
      <w:tr w:rsidR="00F02DDF" w:rsidRPr="00284376" w14:paraId="6C5749BA" w14:textId="77777777" w:rsidTr="003C6511">
        <w:trPr>
          <w:trHeight w:val="417"/>
        </w:trPr>
        <w:tc>
          <w:tcPr>
            <w:tcW w:w="10632" w:type="dxa"/>
            <w:gridSpan w:val="4"/>
            <w:tcBorders>
              <w:top w:val="single" w:sz="4" w:space="0" w:color="auto"/>
              <w:bottom w:val="single" w:sz="4" w:space="0" w:color="auto"/>
            </w:tcBorders>
            <w:vAlign w:val="center"/>
          </w:tcPr>
          <w:p w14:paraId="1E3EDAA9" w14:textId="2BE84F2A" w:rsidR="00F02DDF" w:rsidRPr="00284376" w:rsidRDefault="00F02DDF" w:rsidP="00F02DDF">
            <w:pPr>
              <w:tabs>
                <w:tab w:val="left" w:pos="6098"/>
              </w:tabs>
              <w:autoSpaceDE w:val="0"/>
              <w:autoSpaceDN w:val="0"/>
              <w:adjustRightInd w:val="0"/>
              <w:spacing w:after="0"/>
              <w:jc w:val="right"/>
              <w:rPr>
                <w:rFonts w:cs="Arial"/>
                <w:b/>
                <w:sz w:val="22"/>
              </w:rPr>
            </w:pPr>
            <w:r>
              <w:rPr>
                <w:rFonts w:cs="Arial"/>
                <w:b/>
                <w:sz w:val="22"/>
              </w:rPr>
              <w:lastRenderedPageBreak/>
              <w:t>Requested Amendments to Framework Conditions</w:t>
            </w:r>
          </w:p>
        </w:tc>
      </w:tr>
      <w:tr w:rsidR="00F02DDF" w:rsidRPr="00284376" w14:paraId="0090E871" w14:textId="77777777" w:rsidTr="003C6511">
        <w:trPr>
          <w:trHeight w:val="420"/>
        </w:trPr>
        <w:tc>
          <w:tcPr>
            <w:tcW w:w="10632" w:type="dxa"/>
            <w:gridSpan w:val="4"/>
            <w:tcBorders>
              <w:top w:val="single" w:sz="4" w:space="0" w:color="auto"/>
              <w:bottom w:val="single" w:sz="4" w:space="0" w:color="auto"/>
            </w:tcBorders>
            <w:vAlign w:val="center"/>
          </w:tcPr>
          <w:p w14:paraId="6BB45795" w14:textId="0E17EC9B" w:rsidR="00F02DDF" w:rsidRPr="00F02DDF" w:rsidRDefault="00F02DDF" w:rsidP="00F02DDF">
            <w:pPr>
              <w:tabs>
                <w:tab w:val="left" w:pos="6098"/>
              </w:tabs>
              <w:autoSpaceDE w:val="0"/>
              <w:autoSpaceDN w:val="0"/>
              <w:adjustRightInd w:val="0"/>
              <w:spacing w:after="0"/>
              <w:rPr>
                <w:rFonts w:cs="Arial"/>
                <w:sz w:val="22"/>
              </w:rPr>
            </w:pPr>
            <w:r>
              <w:rPr>
                <w:rFonts w:cs="Arial"/>
                <w:sz w:val="22"/>
              </w:rPr>
              <w:t>The Prime should detail below any requests for amendments to the terms and conditions of the Framework if deemed necessary for this particular task</w:t>
            </w:r>
          </w:p>
        </w:tc>
      </w:tr>
      <w:tr w:rsidR="00F02DDF" w:rsidRPr="00284376" w14:paraId="7EDC70E9" w14:textId="77777777" w:rsidTr="003C6511">
        <w:trPr>
          <w:trHeight w:val="2822"/>
        </w:trPr>
        <w:tc>
          <w:tcPr>
            <w:tcW w:w="10632" w:type="dxa"/>
            <w:gridSpan w:val="4"/>
            <w:tcBorders>
              <w:top w:val="single" w:sz="4" w:space="0" w:color="auto"/>
              <w:bottom w:val="single" w:sz="4" w:space="0" w:color="auto"/>
            </w:tcBorders>
            <w:vAlign w:val="center"/>
          </w:tcPr>
          <w:p w14:paraId="14489E1E" w14:textId="77777777" w:rsidR="00377D83" w:rsidRPr="00EA777D" w:rsidRDefault="00377D83" w:rsidP="00377D83">
            <w:pPr>
              <w:pStyle w:val="Textsmallspacing"/>
              <w:jc w:val="left"/>
              <w:rPr>
                <w:rFonts w:ascii="Arial" w:hAnsi="Arial" w:cs="Arial"/>
                <w:color w:val="auto"/>
                <w:sz w:val="22"/>
              </w:rPr>
            </w:pPr>
            <w:r w:rsidRPr="00EA777D">
              <w:rPr>
                <w:rFonts w:ascii="Arial" w:hAnsi="Arial" w:cs="Arial"/>
                <w:color w:val="auto"/>
                <w:sz w:val="22"/>
              </w:rPr>
              <w:t xml:space="preserve">It is assumed that there is no requirement to produce a deliverable quality plan for this task. </w:t>
            </w:r>
          </w:p>
          <w:p w14:paraId="40E6AFAE" w14:textId="77777777" w:rsidR="00377D83" w:rsidRPr="00EA777D" w:rsidRDefault="00377D83" w:rsidP="00377D83">
            <w:pPr>
              <w:pStyle w:val="Textsmallspacing"/>
              <w:jc w:val="left"/>
              <w:rPr>
                <w:rFonts w:ascii="Arial" w:hAnsi="Arial" w:cs="Arial"/>
                <w:color w:val="auto"/>
                <w:sz w:val="22"/>
              </w:rPr>
            </w:pPr>
          </w:p>
          <w:p w14:paraId="6CEE7B54" w14:textId="3B70844D" w:rsidR="00377D83" w:rsidRPr="00EA777D" w:rsidRDefault="00377D83" w:rsidP="00377D83">
            <w:pPr>
              <w:pStyle w:val="Textsmallspacing"/>
              <w:jc w:val="left"/>
              <w:rPr>
                <w:rFonts w:ascii="Arial" w:hAnsi="Arial" w:cs="Arial"/>
                <w:color w:val="auto"/>
                <w:sz w:val="22"/>
              </w:rPr>
            </w:pPr>
            <w:r w:rsidRPr="00EA777D">
              <w:rPr>
                <w:rFonts w:ascii="Arial" w:hAnsi="Arial" w:cs="Arial"/>
                <w:color w:val="auto"/>
                <w:sz w:val="22"/>
              </w:rPr>
              <w:t>BAE Systems’ offer for ASTRID Task 2</w:t>
            </w:r>
            <w:r w:rsidR="007E79A6">
              <w:rPr>
                <w:rFonts w:ascii="Arial" w:hAnsi="Arial" w:cs="Arial"/>
                <w:color w:val="auto"/>
                <w:sz w:val="22"/>
              </w:rPr>
              <w:t>68</w:t>
            </w:r>
            <w:r w:rsidRPr="00EA777D">
              <w:rPr>
                <w:rFonts w:ascii="Arial" w:hAnsi="Arial" w:cs="Arial"/>
                <w:color w:val="auto"/>
                <w:sz w:val="22"/>
              </w:rPr>
              <w:t xml:space="preserve">, is subject to the following additions and amendments to the framework conditions; </w:t>
            </w:r>
          </w:p>
          <w:p w14:paraId="13FE2C8C" w14:textId="77777777" w:rsidR="00377D83" w:rsidRPr="00EA777D" w:rsidRDefault="00377D83" w:rsidP="00377D83">
            <w:pPr>
              <w:pStyle w:val="Textsmallspacing"/>
              <w:jc w:val="left"/>
              <w:rPr>
                <w:rFonts w:ascii="Arial" w:hAnsi="Arial" w:cs="Arial"/>
                <w:color w:val="auto"/>
                <w:sz w:val="22"/>
              </w:rPr>
            </w:pPr>
          </w:p>
          <w:p w14:paraId="18FFA10C" w14:textId="77777777" w:rsidR="00377D83" w:rsidRPr="00EA777D" w:rsidRDefault="00377D83" w:rsidP="00377D83">
            <w:pPr>
              <w:pStyle w:val="Textsmallspacing"/>
              <w:jc w:val="left"/>
              <w:rPr>
                <w:rFonts w:ascii="Arial" w:hAnsi="Arial" w:cs="Arial"/>
                <w:b/>
                <w:color w:val="auto"/>
                <w:sz w:val="22"/>
                <w:u w:val="single"/>
              </w:rPr>
            </w:pPr>
            <w:r w:rsidRPr="00EA777D">
              <w:rPr>
                <w:rFonts w:ascii="Arial" w:eastAsia="Calibri" w:hAnsi="Arial" w:cs="Arial"/>
                <w:b/>
                <w:color w:val="auto"/>
                <w:sz w:val="22"/>
                <w:u w:val="single"/>
              </w:rPr>
              <w:t>DEFCON 697 (</w:t>
            </w:r>
            <w:proofErr w:type="spellStart"/>
            <w:r w:rsidRPr="00EA777D">
              <w:rPr>
                <w:rFonts w:ascii="Arial" w:eastAsia="Calibri" w:hAnsi="Arial" w:cs="Arial"/>
                <w:b/>
                <w:color w:val="auto"/>
                <w:sz w:val="22"/>
                <w:u w:val="single"/>
              </w:rPr>
              <w:t>edn</w:t>
            </w:r>
            <w:proofErr w:type="spellEnd"/>
            <w:r w:rsidRPr="00EA777D">
              <w:rPr>
                <w:rFonts w:ascii="Arial" w:eastAsia="Calibri" w:hAnsi="Arial" w:cs="Arial"/>
                <w:b/>
                <w:color w:val="auto"/>
                <w:sz w:val="22"/>
                <w:u w:val="single"/>
              </w:rPr>
              <w:t xml:space="preserve"> </w:t>
            </w:r>
            <w:r>
              <w:rPr>
                <w:rFonts w:ascii="Arial" w:eastAsia="Calibri" w:hAnsi="Arial" w:cs="Arial"/>
                <w:b/>
                <w:color w:val="auto"/>
                <w:sz w:val="22"/>
                <w:u w:val="single"/>
              </w:rPr>
              <w:t>11</w:t>
            </w:r>
            <w:r w:rsidRPr="00EA777D">
              <w:rPr>
                <w:rFonts w:ascii="Arial" w:eastAsia="Calibri" w:hAnsi="Arial" w:cs="Arial"/>
                <w:b/>
                <w:color w:val="auto"/>
                <w:sz w:val="22"/>
                <w:u w:val="single"/>
              </w:rPr>
              <w:t>/2</w:t>
            </w:r>
            <w:r>
              <w:rPr>
                <w:rFonts w:ascii="Arial" w:eastAsia="Calibri" w:hAnsi="Arial" w:cs="Arial"/>
                <w:b/>
                <w:color w:val="auto"/>
                <w:sz w:val="22"/>
                <w:u w:val="single"/>
              </w:rPr>
              <w:t>2</w:t>
            </w:r>
            <w:r w:rsidRPr="00EA777D">
              <w:rPr>
                <w:rFonts w:ascii="Arial" w:eastAsia="Calibri" w:hAnsi="Arial" w:cs="Arial"/>
                <w:b/>
                <w:color w:val="auto"/>
                <w:sz w:val="22"/>
                <w:u w:val="single"/>
              </w:rPr>
              <w:t>) – (Contractors on Deployed Operations)</w:t>
            </w:r>
          </w:p>
          <w:p w14:paraId="21D206F4" w14:textId="77777777" w:rsidR="00377D83" w:rsidRDefault="00377D83" w:rsidP="00377D83">
            <w:pPr>
              <w:pStyle w:val="Textsmallspacing"/>
              <w:jc w:val="left"/>
              <w:rPr>
                <w:rFonts w:ascii="Arial" w:hAnsi="Arial" w:cs="Arial"/>
                <w:color w:val="auto"/>
                <w:sz w:val="22"/>
              </w:rPr>
            </w:pPr>
          </w:p>
          <w:p w14:paraId="11617DF5" w14:textId="77777777" w:rsidR="00377D83" w:rsidRDefault="00377D83" w:rsidP="00377D83">
            <w:pPr>
              <w:pStyle w:val="Textsmallspacing"/>
              <w:rPr>
                <w:rFonts w:ascii="Arial" w:hAnsi="Arial" w:cs="Arial"/>
                <w:color w:val="auto"/>
                <w:sz w:val="22"/>
              </w:rPr>
            </w:pPr>
            <w:r w:rsidRPr="00615066">
              <w:rPr>
                <w:rFonts w:ascii="Arial" w:hAnsi="Arial" w:cs="Arial"/>
                <w:color w:val="auto"/>
                <w:sz w:val="22"/>
              </w:rPr>
              <w:t xml:space="preserve">For the purposes of this task, and in addition to the rights and obligations conferred on both parties under DEFCON 697 (Edn 6/21), the following shall apply where Contractor personnel are deployed to a CONDO Applicable Area (CAA): </w:t>
            </w:r>
          </w:p>
          <w:p w14:paraId="6429E623" w14:textId="77777777" w:rsidR="00377D83" w:rsidRPr="00615066" w:rsidRDefault="00377D83" w:rsidP="00377D83">
            <w:pPr>
              <w:pStyle w:val="Textsmallspacing"/>
              <w:rPr>
                <w:rFonts w:ascii="Arial" w:hAnsi="Arial" w:cs="Arial"/>
                <w:color w:val="auto"/>
                <w:sz w:val="22"/>
              </w:rPr>
            </w:pPr>
          </w:p>
          <w:p w14:paraId="366EA727" w14:textId="77777777" w:rsidR="00377D83" w:rsidRPr="00615066" w:rsidRDefault="00377D83" w:rsidP="00377D83">
            <w:pPr>
              <w:pStyle w:val="Textsmallspacing"/>
              <w:rPr>
                <w:rFonts w:ascii="Arial" w:hAnsi="Arial" w:cs="Arial"/>
                <w:color w:val="auto"/>
                <w:sz w:val="22"/>
              </w:rPr>
            </w:pPr>
            <w:r w:rsidRPr="00615066">
              <w:rPr>
                <w:rFonts w:ascii="Arial" w:hAnsi="Arial" w:cs="Arial"/>
                <w:color w:val="auto"/>
                <w:sz w:val="22"/>
              </w:rPr>
              <w:t>a.</w:t>
            </w:r>
            <w:r w:rsidRPr="00615066">
              <w:rPr>
                <w:rFonts w:ascii="Arial" w:hAnsi="Arial" w:cs="Arial"/>
                <w:color w:val="auto"/>
                <w:sz w:val="22"/>
              </w:rPr>
              <w:tab/>
              <w:t xml:space="preserve">where either party withholds or withdraws authority to deploy, either under clauses 7 and 36 (Authority) or 26 and 27 (Contractor), and not withstanding any other provision of this contract, the Contractor shall not be considered to be in breach of its obligations under the contract and shall be entitled to: </w:t>
            </w:r>
          </w:p>
          <w:p w14:paraId="4E0F6639" w14:textId="77777777" w:rsidR="00377D83" w:rsidRPr="00615066" w:rsidRDefault="00377D83" w:rsidP="00377D83">
            <w:pPr>
              <w:pStyle w:val="Textsmallspacing"/>
              <w:ind w:left="720"/>
              <w:rPr>
                <w:rFonts w:ascii="Arial" w:hAnsi="Arial" w:cs="Arial"/>
                <w:color w:val="auto"/>
                <w:sz w:val="22"/>
              </w:rPr>
            </w:pPr>
            <w:r w:rsidRPr="00615066">
              <w:rPr>
                <w:rFonts w:ascii="Arial" w:hAnsi="Arial" w:cs="Arial"/>
                <w:color w:val="auto"/>
                <w:sz w:val="22"/>
              </w:rPr>
              <w:t>i. claim relief from performing that obligation;</w:t>
            </w:r>
          </w:p>
          <w:p w14:paraId="3FD1777E" w14:textId="77777777" w:rsidR="00377D83" w:rsidRPr="00615066" w:rsidRDefault="00377D83" w:rsidP="00377D83">
            <w:pPr>
              <w:pStyle w:val="Textsmallspacing"/>
              <w:ind w:left="720"/>
              <w:rPr>
                <w:rFonts w:ascii="Arial" w:hAnsi="Arial" w:cs="Arial"/>
                <w:color w:val="auto"/>
                <w:sz w:val="22"/>
              </w:rPr>
            </w:pPr>
            <w:r w:rsidRPr="00615066">
              <w:rPr>
                <w:rFonts w:ascii="Arial" w:hAnsi="Arial" w:cs="Arial"/>
                <w:color w:val="auto"/>
                <w:sz w:val="22"/>
              </w:rPr>
              <w:t xml:space="preserve">ii. delay their performance of that obligation; </w:t>
            </w:r>
          </w:p>
          <w:p w14:paraId="61E1EDFE" w14:textId="77777777" w:rsidR="00377D83" w:rsidRPr="00EA777D" w:rsidRDefault="00377D83" w:rsidP="00377D83">
            <w:pPr>
              <w:pStyle w:val="Textsmallspacing"/>
              <w:ind w:left="720"/>
              <w:jc w:val="left"/>
              <w:rPr>
                <w:rFonts w:ascii="Arial" w:hAnsi="Arial" w:cs="Arial"/>
                <w:color w:val="auto"/>
                <w:sz w:val="22"/>
              </w:rPr>
            </w:pPr>
            <w:r w:rsidRPr="00615066">
              <w:rPr>
                <w:rFonts w:ascii="Arial" w:hAnsi="Arial" w:cs="Arial"/>
                <w:color w:val="auto"/>
                <w:sz w:val="22"/>
              </w:rPr>
              <w:t>iii. claim a corresponding adjustment to the Contract Price and/or  relevant delivery date”;</w:t>
            </w:r>
          </w:p>
          <w:p w14:paraId="33742595" w14:textId="77777777" w:rsidR="00377D83" w:rsidRDefault="00377D83" w:rsidP="00377D83">
            <w:pPr>
              <w:pStyle w:val="ListParagraph"/>
              <w:ind w:left="0"/>
              <w:rPr>
                <w:rFonts w:cs="Arial"/>
                <w:sz w:val="22"/>
                <w:szCs w:val="20"/>
              </w:rPr>
            </w:pPr>
            <w:r w:rsidRPr="00615066">
              <w:rPr>
                <w:rFonts w:cs="Arial"/>
                <w:sz w:val="22"/>
                <w:szCs w:val="20"/>
              </w:rPr>
              <w:t>For the purposes of interpretation of Clause 62.b), the Contractor shall not have invalidly exercised the right to withdraw under Clauses 26 and 27 where the Contractor has acted in good faith, using the information available at the time, in the best interests of the CONDO Personnel.</w:t>
            </w:r>
          </w:p>
          <w:p w14:paraId="09D285B9" w14:textId="77777777" w:rsidR="00377D83" w:rsidRPr="00615066" w:rsidRDefault="00377D83" w:rsidP="00377D83">
            <w:pPr>
              <w:pStyle w:val="Textsmallspacing"/>
              <w:rPr>
                <w:rFonts w:ascii="Arial" w:hAnsi="Arial" w:cs="Arial"/>
                <w:color w:val="auto"/>
                <w:sz w:val="22"/>
              </w:rPr>
            </w:pPr>
            <w:r w:rsidRPr="00615066">
              <w:rPr>
                <w:rFonts w:ascii="Arial" w:hAnsi="Arial" w:cs="Arial"/>
                <w:color w:val="auto"/>
                <w:sz w:val="22"/>
              </w:rPr>
              <w:t xml:space="preserve">b. In the event that the Authority exercises it rights under Clause 29 (Termination for Convenience) of the Contract, and for the purposes of DEFCONs 656A and 656B Edn 08/16, “unavoidable loss” shall be interpreted such that it may include without limitation: </w:t>
            </w:r>
          </w:p>
          <w:p w14:paraId="6C60AD59" w14:textId="77777777" w:rsidR="00377D83" w:rsidRPr="00615066" w:rsidRDefault="00377D83" w:rsidP="00377D83">
            <w:pPr>
              <w:pStyle w:val="Textsmallspacing"/>
              <w:ind w:left="720"/>
              <w:rPr>
                <w:rFonts w:ascii="Arial" w:hAnsi="Arial" w:cs="Arial"/>
                <w:color w:val="auto"/>
                <w:sz w:val="22"/>
              </w:rPr>
            </w:pPr>
            <w:r w:rsidRPr="00615066">
              <w:rPr>
                <w:rFonts w:ascii="Arial" w:hAnsi="Arial" w:cs="Arial"/>
                <w:color w:val="auto"/>
                <w:sz w:val="22"/>
              </w:rPr>
              <w:t>i. all costs incurred as a consequence of or in connection with the repatriation of personnel and/or equipment from outside of the UK;</w:t>
            </w:r>
          </w:p>
          <w:p w14:paraId="53E71070" w14:textId="77777777" w:rsidR="00377D83" w:rsidRPr="00615066" w:rsidRDefault="00377D83" w:rsidP="00377D83">
            <w:pPr>
              <w:pStyle w:val="Textsmallspacing"/>
              <w:ind w:left="720"/>
              <w:rPr>
                <w:rFonts w:ascii="Arial" w:hAnsi="Arial" w:cs="Arial"/>
                <w:color w:val="auto"/>
                <w:sz w:val="22"/>
              </w:rPr>
            </w:pPr>
            <w:r w:rsidRPr="00615066">
              <w:rPr>
                <w:rFonts w:ascii="Arial" w:hAnsi="Arial" w:cs="Arial"/>
                <w:color w:val="auto"/>
                <w:sz w:val="22"/>
              </w:rPr>
              <w:t>ii. all costs, damages and expenses which the Contractor incurs in connection with the redundancy, reassignment, relocation and/or re-training of its employees;</w:t>
            </w:r>
          </w:p>
          <w:p w14:paraId="626E821C" w14:textId="77777777" w:rsidR="00377D83" w:rsidRPr="00615066" w:rsidRDefault="00377D83" w:rsidP="00377D83">
            <w:pPr>
              <w:pStyle w:val="Textsmallspacing"/>
              <w:ind w:left="720"/>
              <w:rPr>
                <w:rFonts w:ascii="Arial" w:hAnsi="Arial" w:cs="Arial"/>
                <w:color w:val="auto"/>
                <w:sz w:val="22"/>
              </w:rPr>
            </w:pPr>
            <w:r w:rsidRPr="00615066">
              <w:rPr>
                <w:rFonts w:ascii="Arial" w:hAnsi="Arial" w:cs="Arial"/>
                <w:color w:val="auto"/>
                <w:sz w:val="22"/>
              </w:rPr>
              <w:t>iii. disruption costs such as waiting and idle time; and</w:t>
            </w:r>
          </w:p>
          <w:p w14:paraId="44825BD1" w14:textId="77777777" w:rsidR="00377D83" w:rsidRPr="00615066" w:rsidRDefault="00377D83" w:rsidP="00377D83">
            <w:pPr>
              <w:pStyle w:val="Textsmallspacing"/>
              <w:ind w:left="720"/>
              <w:rPr>
                <w:rFonts w:ascii="Arial" w:hAnsi="Arial" w:cs="Arial"/>
                <w:color w:val="auto"/>
                <w:sz w:val="22"/>
              </w:rPr>
            </w:pPr>
            <w:r w:rsidRPr="00615066">
              <w:rPr>
                <w:rFonts w:ascii="Arial" w:hAnsi="Arial" w:cs="Arial"/>
                <w:color w:val="auto"/>
                <w:sz w:val="22"/>
              </w:rPr>
              <w:t>iv. all costs, damages and expenses which the Contractor incurs as a result of terminating the engagement with its agents and Sub-Contractors.”</w:t>
            </w:r>
          </w:p>
          <w:p w14:paraId="58092D20" w14:textId="77777777" w:rsidR="00377D83" w:rsidRDefault="00377D83" w:rsidP="00377D83">
            <w:pPr>
              <w:pStyle w:val="Textsmallspacing"/>
              <w:rPr>
                <w:rFonts w:ascii="Arial" w:hAnsi="Arial" w:cs="Arial"/>
                <w:color w:val="auto"/>
                <w:sz w:val="22"/>
              </w:rPr>
            </w:pPr>
          </w:p>
          <w:p w14:paraId="73151A69" w14:textId="77777777" w:rsidR="00377D83" w:rsidRPr="00615066" w:rsidRDefault="00377D83" w:rsidP="00377D83">
            <w:pPr>
              <w:pStyle w:val="Textsmallspacing"/>
              <w:rPr>
                <w:rFonts w:ascii="Arial" w:hAnsi="Arial" w:cs="Arial"/>
                <w:color w:val="auto"/>
                <w:sz w:val="22"/>
              </w:rPr>
            </w:pPr>
            <w:r w:rsidRPr="00615066">
              <w:rPr>
                <w:rFonts w:ascii="Arial" w:hAnsi="Arial" w:cs="Arial"/>
                <w:color w:val="auto"/>
                <w:sz w:val="22"/>
              </w:rPr>
              <w:t>c.</w:t>
            </w:r>
            <w:r w:rsidRPr="00615066">
              <w:rPr>
                <w:rFonts w:ascii="Arial" w:hAnsi="Arial" w:cs="Arial"/>
                <w:color w:val="auto"/>
                <w:sz w:val="22"/>
              </w:rPr>
              <w:tab/>
              <w:t xml:space="preserve">Notwithstanding any other provision of this contract, the deployment of the Contractor’s Employees and/or a Sub-Contractor’s Employees (collectively “CONDO Personnel”), and the movement of CONDO Personnel to a new operating location, is subject to the express written consent in advance of the Contractor  (BAE Systems CORDA), save that consent is not required if the Authority deems it necessary to relocate the CONDO Personnel for their own safety because their current location is no longer deemed to be sufficiently safe and secure. Such consent can only be given by the Managing Director of the Contractor, or by another senior officer of the Contractor acting on his </w:t>
            </w:r>
            <w:proofErr w:type="gramStart"/>
            <w:r w:rsidRPr="00615066">
              <w:rPr>
                <w:rFonts w:ascii="Arial" w:hAnsi="Arial" w:cs="Arial"/>
                <w:color w:val="auto"/>
                <w:sz w:val="22"/>
              </w:rPr>
              <w:t>behalf, and</w:t>
            </w:r>
            <w:proofErr w:type="gramEnd"/>
            <w:r w:rsidRPr="00615066">
              <w:rPr>
                <w:rFonts w:ascii="Arial" w:hAnsi="Arial" w:cs="Arial"/>
                <w:color w:val="auto"/>
                <w:sz w:val="22"/>
              </w:rPr>
              <w:t xml:space="preserve"> cannot be given by the CONDO Personnel themselves. </w:t>
            </w:r>
          </w:p>
          <w:p w14:paraId="0BA31CAB" w14:textId="77777777" w:rsidR="00377D83" w:rsidRPr="00615066" w:rsidRDefault="00377D83" w:rsidP="00377D83">
            <w:pPr>
              <w:pStyle w:val="Textsmallspacing"/>
              <w:rPr>
                <w:rFonts w:ascii="Arial" w:hAnsi="Arial" w:cs="Arial"/>
                <w:color w:val="auto"/>
                <w:sz w:val="22"/>
              </w:rPr>
            </w:pPr>
          </w:p>
          <w:p w14:paraId="0B8F7C9A" w14:textId="77777777" w:rsidR="00377D83" w:rsidRPr="00615066" w:rsidRDefault="00377D83" w:rsidP="00377D83">
            <w:pPr>
              <w:pStyle w:val="Textsmallspacing"/>
              <w:rPr>
                <w:rFonts w:ascii="Arial" w:hAnsi="Arial" w:cs="Arial"/>
                <w:color w:val="auto"/>
                <w:sz w:val="22"/>
              </w:rPr>
            </w:pPr>
            <w:r w:rsidRPr="00615066">
              <w:rPr>
                <w:rFonts w:ascii="Arial" w:hAnsi="Arial" w:cs="Arial"/>
                <w:color w:val="auto"/>
                <w:sz w:val="22"/>
              </w:rPr>
              <w:t>The Contractor may, at its absolute discretion:</w:t>
            </w:r>
          </w:p>
          <w:p w14:paraId="1AABE76E" w14:textId="77777777" w:rsidR="00377D83" w:rsidRPr="00615066" w:rsidRDefault="00377D83" w:rsidP="00377D83">
            <w:pPr>
              <w:pStyle w:val="Textsmallspacing"/>
              <w:ind w:left="720"/>
              <w:rPr>
                <w:rFonts w:ascii="Arial" w:hAnsi="Arial" w:cs="Arial"/>
                <w:color w:val="auto"/>
                <w:sz w:val="22"/>
              </w:rPr>
            </w:pPr>
            <w:r w:rsidRPr="00615066">
              <w:rPr>
                <w:rFonts w:ascii="Arial" w:hAnsi="Arial" w:cs="Arial"/>
                <w:color w:val="auto"/>
                <w:sz w:val="22"/>
              </w:rPr>
              <w:t>-</w:t>
            </w:r>
            <w:r w:rsidRPr="00615066">
              <w:rPr>
                <w:rFonts w:ascii="Arial" w:hAnsi="Arial" w:cs="Arial"/>
                <w:color w:val="auto"/>
                <w:sz w:val="22"/>
              </w:rPr>
              <w:tab/>
              <w:t>Withhold its consent in respect of the Deployment of CONDO Personnel into a CAA;</w:t>
            </w:r>
          </w:p>
          <w:p w14:paraId="4FDA2560" w14:textId="77777777" w:rsidR="00377D83" w:rsidRPr="00615066" w:rsidRDefault="00377D83" w:rsidP="00377D83">
            <w:pPr>
              <w:pStyle w:val="Textsmallspacing"/>
              <w:ind w:left="720"/>
              <w:rPr>
                <w:rFonts w:ascii="Arial" w:hAnsi="Arial" w:cs="Arial"/>
                <w:color w:val="auto"/>
                <w:sz w:val="22"/>
              </w:rPr>
            </w:pPr>
            <w:r w:rsidRPr="00615066">
              <w:rPr>
                <w:rFonts w:ascii="Arial" w:hAnsi="Arial" w:cs="Arial"/>
                <w:color w:val="auto"/>
                <w:sz w:val="22"/>
              </w:rPr>
              <w:t>-</w:t>
            </w:r>
            <w:r w:rsidRPr="00615066">
              <w:rPr>
                <w:rFonts w:ascii="Arial" w:hAnsi="Arial" w:cs="Arial"/>
                <w:color w:val="auto"/>
                <w:sz w:val="22"/>
              </w:rPr>
              <w:tab/>
              <w:t>Withhold its consent to the movement of Depl</w:t>
            </w:r>
            <w:r>
              <w:rPr>
                <w:rFonts w:ascii="Arial" w:hAnsi="Arial" w:cs="Arial"/>
                <w:color w:val="auto"/>
                <w:sz w:val="22"/>
              </w:rPr>
              <w:t xml:space="preserve">oyed CONDO Personnel to a new </w:t>
            </w:r>
            <w:r w:rsidRPr="00615066">
              <w:rPr>
                <w:rFonts w:ascii="Arial" w:hAnsi="Arial" w:cs="Arial"/>
                <w:color w:val="auto"/>
                <w:sz w:val="22"/>
              </w:rPr>
              <w:t xml:space="preserve">operating location within a CAA; or </w:t>
            </w:r>
          </w:p>
          <w:p w14:paraId="7ED8B979" w14:textId="77777777" w:rsidR="00377D83" w:rsidRPr="00615066" w:rsidRDefault="00377D83" w:rsidP="00377D83">
            <w:pPr>
              <w:pStyle w:val="Textsmallspacing"/>
              <w:ind w:left="720"/>
              <w:rPr>
                <w:rFonts w:ascii="Arial" w:hAnsi="Arial" w:cs="Arial"/>
                <w:color w:val="auto"/>
                <w:sz w:val="22"/>
              </w:rPr>
            </w:pPr>
            <w:r w:rsidRPr="00615066">
              <w:rPr>
                <w:rFonts w:ascii="Arial" w:hAnsi="Arial" w:cs="Arial"/>
                <w:color w:val="auto"/>
                <w:sz w:val="22"/>
              </w:rPr>
              <w:lastRenderedPageBreak/>
              <w:t>-</w:t>
            </w:r>
            <w:r w:rsidRPr="00615066">
              <w:rPr>
                <w:rFonts w:ascii="Arial" w:hAnsi="Arial" w:cs="Arial"/>
                <w:color w:val="auto"/>
                <w:sz w:val="22"/>
              </w:rPr>
              <w:tab/>
              <w:t xml:space="preserve">Require the withdrawal of CONDO Personnel from a particular location or the entire CAA if the Contractor's risk assessment of the relevant safety environment is adverse, or if the Contractor does not have the necessary information to inform a proper risk assessment. </w:t>
            </w:r>
          </w:p>
          <w:p w14:paraId="5B5062D9" w14:textId="77777777" w:rsidR="00377D83" w:rsidRPr="00615066" w:rsidRDefault="00377D83" w:rsidP="00377D83">
            <w:pPr>
              <w:pStyle w:val="Textsmallspacing"/>
              <w:rPr>
                <w:rFonts w:ascii="Arial" w:hAnsi="Arial" w:cs="Arial"/>
                <w:color w:val="auto"/>
                <w:sz w:val="22"/>
              </w:rPr>
            </w:pPr>
          </w:p>
          <w:p w14:paraId="35ECFD78" w14:textId="77777777" w:rsidR="00377D83" w:rsidRDefault="00377D83" w:rsidP="00377D83">
            <w:pPr>
              <w:pStyle w:val="Textsmallspacing"/>
              <w:rPr>
                <w:rFonts w:ascii="Arial" w:hAnsi="Arial" w:cs="Arial"/>
                <w:color w:val="auto"/>
                <w:sz w:val="22"/>
              </w:rPr>
            </w:pPr>
            <w:r w:rsidRPr="00615066">
              <w:rPr>
                <w:rFonts w:ascii="Arial" w:hAnsi="Arial" w:cs="Arial"/>
                <w:color w:val="auto"/>
                <w:sz w:val="22"/>
              </w:rPr>
              <w:t xml:space="preserve">In making such determinations the Contractor shall actively engage with the Authority to ensure that there is an informed exchange of </w:t>
            </w:r>
            <w:proofErr w:type="gramStart"/>
            <w:r w:rsidRPr="00615066">
              <w:rPr>
                <w:rFonts w:ascii="Arial" w:hAnsi="Arial" w:cs="Arial"/>
                <w:color w:val="auto"/>
                <w:sz w:val="22"/>
              </w:rPr>
              <w:t>information</w:t>
            </w:r>
            <w:proofErr w:type="gramEnd"/>
            <w:r w:rsidRPr="00615066">
              <w:rPr>
                <w:rFonts w:ascii="Arial" w:hAnsi="Arial" w:cs="Arial"/>
                <w:color w:val="auto"/>
                <w:sz w:val="22"/>
              </w:rPr>
              <w:t xml:space="preserve"> and that the Authority has visibility of the Contractor's intentions. The Contractor shall not be in breach of its contractual obligation to provide CONDO Personnel or to provide services to the </w:t>
            </w:r>
            <w:proofErr w:type="gramStart"/>
            <w:r w:rsidRPr="00615066">
              <w:rPr>
                <w:rFonts w:ascii="Arial" w:hAnsi="Arial" w:cs="Arial"/>
                <w:color w:val="auto"/>
                <w:sz w:val="22"/>
              </w:rPr>
              <w:t>Authority, and</w:t>
            </w:r>
            <w:proofErr w:type="gramEnd"/>
            <w:r w:rsidRPr="00615066">
              <w:rPr>
                <w:rFonts w:ascii="Arial" w:hAnsi="Arial" w:cs="Arial"/>
                <w:color w:val="auto"/>
                <w:sz w:val="22"/>
              </w:rPr>
              <w:t xml:space="preserve"> shall not be liable to any penalty or other sanction, if it cannot make CONDO Personnel available for safety reasons as set out above.</w:t>
            </w:r>
          </w:p>
          <w:p w14:paraId="5FC4A7E1" w14:textId="77777777" w:rsidR="00377D83" w:rsidRDefault="00377D83" w:rsidP="00377D83">
            <w:pPr>
              <w:pStyle w:val="Textsmallspacing"/>
              <w:rPr>
                <w:rFonts w:ascii="Arial" w:hAnsi="Arial" w:cs="Arial"/>
                <w:color w:val="auto"/>
                <w:sz w:val="22"/>
              </w:rPr>
            </w:pPr>
          </w:p>
          <w:p w14:paraId="166940ED" w14:textId="77777777" w:rsidR="00377D83" w:rsidRPr="00EA777D" w:rsidRDefault="00377D83" w:rsidP="00377D83">
            <w:pPr>
              <w:pStyle w:val="Textsmallspacing"/>
              <w:jc w:val="left"/>
              <w:rPr>
                <w:rFonts w:ascii="Arial" w:eastAsia="Calibri" w:hAnsi="Arial" w:cs="Arial"/>
                <w:color w:val="auto"/>
                <w:sz w:val="22"/>
              </w:rPr>
            </w:pPr>
          </w:p>
          <w:p w14:paraId="5EEC83EF" w14:textId="77777777" w:rsidR="00377D83" w:rsidRPr="00EA777D" w:rsidRDefault="00377D83" w:rsidP="00377D83">
            <w:pPr>
              <w:pStyle w:val="Textsmallspacing"/>
              <w:jc w:val="left"/>
              <w:rPr>
                <w:rFonts w:ascii="Arial" w:hAnsi="Arial" w:cs="Arial"/>
                <w:color w:val="auto"/>
                <w:sz w:val="22"/>
              </w:rPr>
            </w:pPr>
            <w:r w:rsidRPr="00EA777D">
              <w:rPr>
                <w:rFonts w:ascii="Arial" w:hAnsi="Arial" w:cs="Arial"/>
                <w:color w:val="auto"/>
                <w:sz w:val="22"/>
              </w:rPr>
              <w:t>================================================================================</w:t>
            </w:r>
          </w:p>
          <w:p w14:paraId="328E5EBD" w14:textId="77777777" w:rsidR="00377D83" w:rsidRPr="00EA777D" w:rsidRDefault="00377D83" w:rsidP="00377D83">
            <w:pPr>
              <w:pStyle w:val="Textsmallspacing"/>
              <w:jc w:val="left"/>
              <w:rPr>
                <w:rFonts w:ascii="Arial" w:eastAsia="Calibri" w:hAnsi="Arial" w:cs="Arial"/>
                <w:b/>
                <w:color w:val="auto"/>
                <w:sz w:val="22"/>
                <w:u w:val="single"/>
              </w:rPr>
            </w:pPr>
            <w:bookmarkStart w:id="0" w:name="_Ref44497960"/>
            <w:bookmarkStart w:id="1" w:name="_Toc43225482"/>
            <w:bookmarkStart w:id="2" w:name="_Ref18573911"/>
            <w:bookmarkStart w:id="3" w:name="_Ref16762512"/>
            <w:bookmarkStart w:id="4" w:name="_Ref16688529"/>
            <w:r w:rsidRPr="00EA777D">
              <w:rPr>
                <w:rFonts w:ascii="Arial" w:eastAsia="Calibri" w:hAnsi="Arial" w:cs="Arial"/>
                <w:b/>
                <w:color w:val="auto"/>
                <w:sz w:val="22"/>
                <w:u w:val="single"/>
              </w:rPr>
              <w:t>Force Majeure</w:t>
            </w:r>
            <w:bookmarkEnd w:id="0"/>
          </w:p>
          <w:p w14:paraId="1AD53641" w14:textId="77777777" w:rsidR="00377D83" w:rsidRPr="00EA777D" w:rsidRDefault="00377D83" w:rsidP="00377D83">
            <w:pPr>
              <w:pStyle w:val="Textsmallspacing"/>
              <w:jc w:val="left"/>
              <w:rPr>
                <w:rFonts w:ascii="Arial" w:eastAsia="Calibri" w:hAnsi="Arial" w:cs="Arial"/>
                <w:b/>
                <w:color w:val="auto"/>
                <w:sz w:val="22"/>
                <w:u w:val="single"/>
              </w:rPr>
            </w:pPr>
          </w:p>
          <w:p w14:paraId="008F1AEF" w14:textId="77777777" w:rsidR="00377D83" w:rsidRPr="00EA777D" w:rsidRDefault="00377D83" w:rsidP="00377D83">
            <w:pPr>
              <w:pStyle w:val="Textsmallspacing"/>
              <w:jc w:val="left"/>
              <w:rPr>
                <w:rFonts w:ascii="Arial" w:eastAsia="Calibri" w:hAnsi="Arial" w:cs="Arial"/>
                <w:color w:val="auto"/>
                <w:sz w:val="22"/>
              </w:rPr>
            </w:pPr>
            <w:r w:rsidRPr="00EA777D">
              <w:rPr>
                <w:rFonts w:ascii="Arial" w:eastAsia="Calibri" w:hAnsi="Arial" w:cs="Arial"/>
                <w:color w:val="auto"/>
                <w:sz w:val="22"/>
              </w:rPr>
              <w:t xml:space="preserve">In addition to the above, we also request that the following Clause be added to the Contract </w:t>
            </w:r>
          </w:p>
          <w:p w14:paraId="0D08E299" w14:textId="77777777" w:rsidR="00377D83" w:rsidRPr="00EA777D" w:rsidRDefault="00377D83" w:rsidP="00377D83">
            <w:pPr>
              <w:pStyle w:val="Textsmallspacing"/>
              <w:jc w:val="left"/>
              <w:rPr>
                <w:rFonts w:ascii="Arial" w:eastAsia="Calibri" w:hAnsi="Arial" w:cs="Arial"/>
                <w:b/>
                <w:color w:val="auto"/>
                <w:sz w:val="22"/>
                <w:u w:val="single"/>
              </w:rPr>
            </w:pPr>
          </w:p>
          <w:p w14:paraId="28E9BBA9" w14:textId="77777777" w:rsidR="00377D83" w:rsidRPr="00EA777D" w:rsidRDefault="00377D83" w:rsidP="00377D83">
            <w:pPr>
              <w:pStyle w:val="Level2"/>
              <w:keepNext/>
              <w:numPr>
                <w:ilvl w:val="1"/>
                <w:numId w:val="14"/>
              </w:numPr>
              <w:jc w:val="left"/>
              <w:rPr>
                <w:sz w:val="22"/>
                <w:lang w:eastAsia="en-US"/>
              </w:rPr>
            </w:pPr>
            <w:bookmarkStart w:id="5" w:name="_Ref44497920"/>
            <w:r w:rsidRPr="00EA777D">
              <w:rPr>
                <w:sz w:val="22"/>
                <w:lang w:eastAsia="en-US"/>
              </w:rPr>
              <w:t xml:space="preserve">For the purposes of this Clause </w:t>
            </w:r>
            <w:r w:rsidRPr="00EA777D">
              <w:rPr>
                <w:sz w:val="22"/>
                <w:lang w:eastAsia="en-US"/>
              </w:rPr>
              <w:fldChar w:fldCharType="begin"/>
            </w:r>
            <w:r w:rsidRPr="00EA777D">
              <w:rPr>
                <w:sz w:val="22"/>
                <w:lang w:eastAsia="en-US"/>
              </w:rPr>
              <w:instrText xml:space="preserve"> REF _Ref44497960 \r \h  \* MERGEFORMAT </w:instrText>
            </w:r>
            <w:r w:rsidRPr="00EA777D">
              <w:rPr>
                <w:sz w:val="22"/>
                <w:lang w:eastAsia="en-US"/>
              </w:rPr>
            </w:r>
            <w:r w:rsidRPr="00EA777D">
              <w:rPr>
                <w:sz w:val="22"/>
                <w:lang w:eastAsia="en-US"/>
              </w:rPr>
              <w:fldChar w:fldCharType="separate"/>
            </w:r>
            <w:r w:rsidRPr="00EA777D">
              <w:rPr>
                <w:sz w:val="22"/>
                <w:lang w:eastAsia="en-US"/>
              </w:rPr>
              <w:t>1</w:t>
            </w:r>
            <w:r w:rsidRPr="00EA777D">
              <w:rPr>
                <w:sz w:val="22"/>
                <w:lang w:eastAsia="en-US"/>
              </w:rPr>
              <w:fldChar w:fldCharType="end"/>
            </w:r>
            <w:r w:rsidRPr="00EA777D">
              <w:rPr>
                <w:sz w:val="22"/>
                <w:lang w:eastAsia="en-US"/>
              </w:rPr>
              <w:t xml:space="preserve"> (Force Majeure) the following words and expressions shall have the meanings given to them save in so far as the context requires a different meaning:  </w:t>
            </w:r>
          </w:p>
          <w:p w14:paraId="29D10A97" w14:textId="77777777" w:rsidR="00377D83" w:rsidRPr="00EA777D" w:rsidRDefault="00377D83" w:rsidP="00377D83">
            <w:pPr>
              <w:pStyle w:val="Level2"/>
              <w:keepNext/>
              <w:tabs>
                <w:tab w:val="left" w:pos="720"/>
              </w:tabs>
              <w:ind w:left="1440" w:firstLine="0"/>
              <w:jc w:val="left"/>
              <w:rPr>
                <w:sz w:val="22"/>
                <w:highlight w:val="yellow"/>
                <w:lang w:eastAsia="en-US"/>
              </w:rPr>
            </w:pPr>
            <w:r w:rsidRPr="00EA777D">
              <w:rPr>
                <w:sz w:val="22"/>
                <w:lang w:eastAsia="en-US"/>
              </w:rPr>
              <w:t>“Force Majeure Event” means any circumstance not within a Party’s reasonable control, including without limitation: (a) acts of God, drought, flood, earthquake or other natural disaster; (b) epidemic or pandemic; (c) terrorist attack, civil war, civil commotion or riots, war; (d) nuclear, chemical or biological contamination or sonic boom; and (e) any labour or trade dispute, national strikes, industrial action or lock-outs or other industrial disputes (but only where it involves the workforce of a third party and does not involve a Party).</w:t>
            </w:r>
          </w:p>
          <w:p w14:paraId="539009ED" w14:textId="77777777" w:rsidR="00377D83" w:rsidRPr="00EA777D" w:rsidRDefault="00377D83" w:rsidP="00377D83">
            <w:pPr>
              <w:pStyle w:val="Level2"/>
              <w:keepNext/>
              <w:numPr>
                <w:ilvl w:val="1"/>
                <w:numId w:val="14"/>
              </w:numPr>
              <w:jc w:val="left"/>
              <w:rPr>
                <w:sz w:val="22"/>
                <w:lang w:eastAsia="en-US"/>
              </w:rPr>
            </w:pPr>
            <w:r w:rsidRPr="00EA777D">
              <w:rPr>
                <w:sz w:val="22"/>
                <w:lang w:eastAsia="en-US"/>
              </w:rPr>
              <w:t>If a Force Majeure Event occurs which prevents, hinders or delays a Party (the "Affected Party") from performing any of its obligations under this Contract to the other Party (the "Other Party"), the Affected Party shall not be liable to the Other Party and shall be released from performance of its obligations under this Contract to the extent that its ability to perform such obligations has been affected by the Force Majeure Event, provided that:</w:t>
            </w:r>
            <w:bookmarkEnd w:id="5"/>
          </w:p>
          <w:p w14:paraId="57D99ABB" w14:textId="77777777" w:rsidR="00377D83" w:rsidRPr="00EA777D" w:rsidRDefault="00377D83" w:rsidP="00377D83">
            <w:pPr>
              <w:pStyle w:val="Level3"/>
              <w:numPr>
                <w:ilvl w:val="0"/>
                <w:numId w:val="15"/>
              </w:numPr>
              <w:jc w:val="left"/>
              <w:rPr>
                <w:sz w:val="22"/>
                <w:szCs w:val="20"/>
                <w:lang w:eastAsia="en-US"/>
              </w:rPr>
            </w:pPr>
            <w:bookmarkStart w:id="6" w:name="_Ref44497921"/>
            <w:r w:rsidRPr="00EA777D">
              <w:rPr>
                <w:sz w:val="22"/>
                <w:szCs w:val="20"/>
                <w:lang w:eastAsia="en-US"/>
              </w:rPr>
              <w:t>the Affected Party notifies the Other Party in writing as soon as reasonably practical of the occurrence of the Force Majeure Event and the nature and likely duration of its impact upon the Other Party;</w:t>
            </w:r>
            <w:bookmarkEnd w:id="6"/>
            <w:r w:rsidRPr="00EA777D">
              <w:rPr>
                <w:sz w:val="22"/>
                <w:szCs w:val="20"/>
                <w:lang w:eastAsia="en-US"/>
              </w:rPr>
              <w:t xml:space="preserve"> </w:t>
            </w:r>
          </w:p>
          <w:p w14:paraId="5211E0FB" w14:textId="77777777" w:rsidR="00377D83" w:rsidRPr="00EA777D" w:rsidRDefault="00377D83" w:rsidP="00377D83">
            <w:pPr>
              <w:pStyle w:val="Level3"/>
              <w:numPr>
                <w:ilvl w:val="0"/>
                <w:numId w:val="16"/>
              </w:numPr>
              <w:jc w:val="left"/>
              <w:rPr>
                <w:sz w:val="22"/>
                <w:szCs w:val="20"/>
                <w:lang w:eastAsia="en-US"/>
              </w:rPr>
            </w:pPr>
            <w:bookmarkStart w:id="7" w:name="_Ref44497937"/>
            <w:r w:rsidRPr="00EA777D">
              <w:rPr>
                <w:sz w:val="22"/>
                <w:szCs w:val="20"/>
                <w:lang w:eastAsia="en-US"/>
              </w:rPr>
              <w:t>the Affected Party takes all reasonable steps to limit the impact of the Force Majeure Event;</w:t>
            </w:r>
            <w:bookmarkEnd w:id="7"/>
            <w:r w:rsidRPr="00EA777D">
              <w:rPr>
                <w:sz w:val="22"/>
                <w:szCs w:val="20"/>
                <w:lang w:eastAsia="en-US"/>
              </w:rPr>
              <w:t xml:space="preserve"> </w:t>
            </w:r>
          </w:p>
          <w:p w14:paraId="12F0F05A" w14:textId="77777777" w:rsidR="00377D83" w:rsidRPr="00EA777D" w:rsidRDefault="00377D83" w:rsidP="00377D83">
            <w:pPr>
              <w:pStyle w:val="Level3"/>
              <w:numPr>
                <w:ilvl w:val="0"/>
                <w:numId w:val="16"/>
              </w:numPr>
              <w:jc w:val="left"/>
              <w:rPr>
                <w:sz w:val="22"/>
                <w:szCs w:val="20"/>
                <w:lang w:eastAsia="en-US"/>
              </w:rPr>
            </w:pPr>
            <w:bookmarkStart w:id="8" w:name="_Ref44497946"/>
            <w:r w:rsidRPr="00EA777D">
              <w:rPr>
                <w:sz w:val="22"/>
                <w:szCs w:val="20"/>
                <w:lang w:eastAsia="en-US"/>
              </w:rPr>
              <w:t>the Affected Party continues to perform all its obligations which have not been affected by the Force Majeure Event; and</w:t>
            </w:r>
            <w:bookmarkEnd w:id="8"/>
            <w:r w:rsidRPr="00EA777D">
              <w:rPr>
                <w:sz w:val="22"/>
                <w:szCs w:val="20"/>
                <w:lang w:eastAsia="en-US"/>
              </w:rPr>
              <w:t xml:space="preserve"> </w:t>
            </w:r>
          </w:p>
          <w:p w14:paraId="40416724" w14:textId="77777777" w:rsidR="00377D83" w:rsidRPr="00EA777D" w:rsidRDefault="00377D83" w:rsidP="00377D83">
            <w:pPr>
              <w:pStyle w:val="Level3"/>
              <w:numPr>
                <w:ilvl w:val="0"/>
                <w:numId w:val="16"/>
              </w:numPr>
              <w:jc w:val="left"/>
              <w:rPr>
                <w:sz w:val="22"/>
                <w:szCs w:val="20"/>
                <w:lang w:eastAsia="en-US"/>
              </w:rPr>
            </w:pPr>
            <w:r w:rsidRPr="00EA777D">
              <w:rPr>
                <w:sz w:val="22"/>
                <w:szCs w:val="20"/>
                <w:lang w:eastAsia="en-US"/>
              </w:rPr>
              <w:t xml:space="preserve">the Affected Party has complied with its obligations pursuant to Clause </w:t>
            </w:r>
            <w:r w:rsidRPr="00EA777D">
              <w:rPr>
                <w:sz w:val="22"/>
                <w:szCs w:val="20"/>
                <w:lang w:eastAsia="en-US"/>
              </w:rPr>
              <w:fldChar w:fldCharType="begin"/>
            </w:r>
            <w:r w:rsidRPr="00EA777D">
              <w:rPr>
                <w:sz w:val="22"/>
                <w:szCs w:val="20"/>
                <w:lang w:eastAsia="en-US"/>
              </w:rPr>
              <w:instrText xml:space="preserve"> REF _Ref44497905 \r \h  \* MERGEFORMAT </w:instrText>
            </w:r>
            <w:r w:rsidRPr="00EA777D">
              <w:rPr>
                <w:sz w:val="22"/>
                <w:szCs w:val="20"/>
                <w:lang w:eastAsia="en-US"/>
              </w:rPr>
            </w:r>
            <w:r w:rsidRPr="00EA777D">
              <w:rPr>
                <w:sz w:val="22"/>
                <w:szCs w:val="20"/>
                <w:lang w:eastAsia="en-US"/>
              </w:rPr>
              <w:fldChar w:fldCharType="separate"/>
            </w:r>
            <w:r w:rsidRPr="00EA777D">
              <w:rPr>
                <w:sz w:val="22"/>
                <w:szCs w:val="20"/>
                <w:lang w:eastAsia="en-US"/>
              </w:rPr>
              <w:t>1.3</w:t>
            </w:r>
            <w:r w:rsidRPr="00EA777D">
              <w:rPr>
                <w:sz w:val="22"/>
                <w:szCs w:val="20"/>
                <w:lang w:eastAsia="en-US"/>
              </w:rPr>
              <w:fldChar w:fldCharType="end"/>
            </w:r>
            <w:r w:rsidRPr="00EA777D">
              <w:rPr>
                <w:sz w:val="22"/>
                <w:szCs w:val="20"/>
                <w:lang w:eastAsia="en-US"/>
              </w:rPr>
              <w:t xml:space="preserve">. </w:t>
            </w:r>
          </w:p>
          <w:p w14:paraId="281E9DA1" w14:textId="77777777" w:rsidR="00377D83" w:rsidRPr="00EA777D" w:rsidRDefault="00377D83" w:rsidP="00377D83">
            <w:pPr>
              <w:pStyle w:val="Level2"/>
              <w:numPr>
                <w:ilvl w:val="1"/>
                <w:numId w:val="14"/>
              </w:numPr>
              <w:jc w:val="left"/>
              <w:rPr>
                <w:sz w:val="22"/>
                <w:lang w:eastAsia="en-US"/>
              </w:rPr>
            </w:pPr>
            <w:bookmarkStart w:id="9" w:name="_Ref44497905"/>
            <w:r w:rsidRPr="00EA777D">
              <w:rPr>
                <w:sz w:val="22"/>
                <w:lang w:eastAsia="en-US"/>
              </w:rPr>
              <w:lastRenderedPageBreak/>
              <w:t xml:space="preserve">The Parties shall meet as soon as reasonably practicable following notification pursuant to Clause </w:t>
            </w:r>
            <w:r w:rsidRPr="00EA777D">
              <w:rPr>
                <w:sz w:val="22"/>
                <w:lang w:eastAsia="en-US"/>
              </w:rPr>
              <w:fldChar w:fldCharType="begin"/>
            </w:r>
            <w:r w:rsidRPr="00EA777D">
              <w:rPr>
                <w:sz w:val="22"/>
                <w:lang w:eastAsia="en-US"/>
              </w:rPr>
              <w:instrText xml:space="preserve"> REF _Ref44497920 \r \h  \* MERGEFORMAT </w:instrText>
            </w:r>
            <w:r w:rsidRPr="00EA777D">
              <w:rPr>
                <w:sz w:val="22"/>
                <w:lang w:eastAsia="en-US"/>
              </w:rPr>
            </w:r>
            <w:r w:rsidRPr="00EA777D">
              <w:rPr>
                <w:sz w:val="22"/>
                <w:lang w:eastAsia="en-US"/>
              </w:rPr>
              <w:fldChar w:fldCharType="separate"/>
            </w:r>
            <w:r w:rsidRPr="00EA777D">
              <w:rPr>
                <w:sz w:val="22"/>
                <w:lang w:eastAsia="en-US"/>
              </w:rPr>
              <w:t>1.1</w:t>
            </w:r>
            <w:r w:rsidRPr="00EA777D">
              <w:rPr>
                <w:sz w:val="22"/>
                <w:lang w:eastAsia="en-US"/>
              </w:rPr>
              <w:fldChar w:fldCharType="end"/>
            </w:r>
            <w:r w:rsidRPr="00EA777D">
              <w:rPr>
                <w:sz w:val="22"/>
                <w:lang w:eastAsia="en-US"/>
              </w:rPr>
              <w:fldChar w:fldCharType="begin"/>
            </w:r>
            <w:r w:rsidRPr="00EA777D">
              <w:rPr>
                <w:sz w:val="22"/>
                <w:lang w:eastAsia="en-US"/>
              </w:rPr>
              <w:instrText xml:space="preserve"> REF _Ref44497921 \r \h  \* MERGEFORMAT </w:instrText>
            </w:r>
            <w:r w:rsidRPr="00EA777D">
              <w:rPr>
                <w:sz w:val="22"/>
                <w:lang w:eastAsia="en-US"/>
              </w:rPr>
            </w:r>
            <w:r w:rsidRPr="00EA777D">
              <w:rPr>
                <w:sz w:val="22"/>
                <w:lang w:eastAsia="en-US"/>
              </w:rPr>
              <w:fldChar w:fldCharType="separate"/>
            </w:r>
            <w:r w:rsidRPr="00EA777D">
              <w:rPr>
                <w:sz w:val="22"/>
                <w:lang w:eastAsia="en-US"/>
              </w:rPr>
              <w:t>a)</w:t>
            </w:r>
            <w:r w:rsidRPr="00EA777D">
              <w:rPr>
                <w:sz w:val="22"/>
                <w:lang w:eastAsia="en-US"/>
              </w:rPr>
              <w:fldChar w:fldCharType="end"/>
            </w:r>
            <w:r w:rsidRPr="00EA777D">
              <w:rPr>
                <w:sz w:val="22"/>
                <w:lang w:eastAsia="en-US"/>
              </w:rPr>
              <w:t xml:space="preserve"> above to seek to agree what steps should be taken in order to meet the requirements of Clauses </w:t>
            </w:r>
            <w:r w:rsidRPr="00EA777D">
              <w:rPr>
                <w:sz w:val="22"/>
                <w:lang w:eastAsia="en-US"/>
              </w:rPr>
              <w:fldChar w:fldCharType="begin"/>
            </w:r>
            <w:r w:rsidRPr="00EA777D">
              <w:rPr>
                <w:sz w:val="22"/>
                <w:lang w:eastAsia="en-US"/>
              </w:rPr>
              <w:instrText xml:space="preserve"> REF _Ref44497920 \r \h  \* MERGEFORMAT </w:instrText>
            </w:r>
            <w:r w:rsidRPr="00EA777D">
              <w:rPr>
                <w:sz w:val="22"/>
                <w:lang w:eastAsia="en-US"/>
              </w:rPr>
            </w:r>
            <w:r w:rsidRPr="00EA777D">
              <w:rPr>
                <w:sz w:val="22"/>
                <w:lang w:eastAsia="en-US"/>
              </w:rPr>
              <w:fldChar w:fldCharType="separate"/>
            </w:r>
            <w:r w:rsidRPr="00EA777D">
              <w:rPr>
                <w:sz w:val="22"/>
                <w:lang w:eastAsia="en-US"/>
              </w:rPr>
              <w:t>1.1</w:t>
            </w:r>
            <w:r w:rsidRPr="00EA777D">
              <w:rPr>
                <w:sz w:val="22"/>
                <w:lang w:eastAsia="en-US"/>
              </w:rPr>
              <w:fldChar w:fldCharType="end"/>
            </w:r>
            <w:r w:rsidRPr="00EA777D">
              <w:rPr>
                <w:sz w:val="22"/>
                <w:lang w:eastAsia="en-US"/>
              </w:rPr>
              <w:fldChar w:fldCharType="begin"/>
            </w:r>
            <w:r w:rsidRPr="00EA777D">
              <w:rPr>
                <w:sz w:val="22"/>
                <w:lang w:eastAsia="en-US"/>
              </w:rPr>
              <w:instrText xml:space="preserve"> REF _Ref44497937 \r \h  \* MERGEFORMAT </w:instrText>
            </w:r>
            <w:r w:rsidRPr="00EA777D">
              <w:rPr>
                <w:sz w:val="22"/>
                <w:lang w:eastAsia="en-US"/>
              </w:rPr>
            </w:r>
            <w:r w:rsidRPr="00EA777D">
              <w:rPr>
                <w:sz w:val="22"/>
                <w:lang w:eastAsia="en-US"/>
              </w:rPr>
              <w:fldChar w:fldCharType="separate"/>
            </w:r>
            <w:r w:rsidRPr="00EA777D">
              <w:rPr>
                <w:sz w:val="22"/>
                <w:lang w:eastAsia="en-US"/>
              </w:rPr>
              <w:t>b)</w:t>
            </w:r>
            <w:r w:rsidRPr="00EA777D">
              <w:rPr>
                <w:sz w:val="22"/>
                <w:lang w:eastAsia="en-US"/>
              </w:rPr>
              <w:fldChar w:fldCharType="end"/>
            </w:r>
            <w:r w:rsidRPr="00EA777D">
              <w:rPr>
                <w:sz w:val="22"/>
                <w:lang w:eastAsia="en-US"/>
              </w:rPr>
              <w:t xml:space="preserve"> and </w:t>
            </w:r>
            <w:r w:rsidRPr="00EA777D">
              <w:rPr>
                <w:sz w:val="22"/>
                <w:lang w:eastAsia="en-US"/>
              </w:rPr>
              <w:fldChar w:fldCharType="begin"/>
            </w:r>
            <w:r w:rsidRPr="00EA777D">
              <w:rPr>
                <w:sz w:val="22"/>
                <w:lang w:eastAsia="en-US"/>
              </w:rPr>
              <w:instrText xml:space="preserve"> REF _Ref44497920 \r \h  \* MERGEFORMAT </w:instrText>
            </w:r>
            <w:r w:rsidRPr="00EA777D">
              <w:rPr>
                <w:sz w:val="22"/>
                <w:lang w:eastAsia="en-US"/>
              </w:rPr>
            </w:r>
            <w:r w:rsidRPr="00EA777D">
              <w:rPr>
                <w:sz w:val="22"/>
                <w:lang w:eastAsia="en-US"/>
              </w:rPr>
              <w:fldChar w:fldCharType="separate"/>
            </w:r>
            <w:r w:rsidRPr="00EA777D">
              <w:rPr>
                <w:sz w:val="22"/>
                <w:lang w:eastAsia="en-US"/>
              </w:rPr>
              <w:t>1.1</w:t>
            </w:r>
            <w:r w:rsidRPr="00EA777D">
              <w:rPr>
                <w:sz w:val="22"/>
                <w:lang w:eastAsia="en-US"/>
              </w:rPr>
              <w:fldChar w:fldCharType="end"/>
            </w:r>
            <w:r w:rsidRPr="00EA777D">
              <w:rPr>
                <w:sz w:val="22"/>
                <w:lang w:eastAsia="en-US"/>
              </w:rPr>
              <w:fldChar w:fldCharType="begin"/>
            </w:r>
            <w:r w:rsidRPr="00EA777D">
              <w:rPr>
                <w:sz w:val="22"/>
                <w:lang w:eastAsia="en-US"/>
              </w:rPr>
              <w:instrText xml:space="preserve"> REF _Ref44497946 \r \h  \* MERGEFORMAT </w:instrText>
            </w:r>
            <w:r w:rsidRPr="00EA777D">
              <w:rPr>
                <w:sz w:val="22"/>
                <w:lang w:eastAsia="en-US"/>
              </w:rPr>
            </w:r>
            <w:r w:rsidRPr="00EA777D">
              <w:rPr>
                <w:sz w:val="22"/>
                <w:lang w:eastAsia="en-US"/>
              </w:rPr>
              <w:fldChar w:fldCharType="separate"/>
            </w:r>
            <w:r w:rsidRPr="00EA777D">
              <w:rPr>
                <w:sz w:val="22"/>
                <w:lang w:eastAsia="en-US"/>
              </w:rPr>
              <w:t>c)</w:t>
            </w:r>
            <w:r w:rsidRPr="00EA777D">
              <w:rPr>
                <w:sz w:val="22"/>
                <w:lang w:eastAsia="en-US"/>
              </w:rPr>
              <w:fldChar w:fldCharType="end"/>
            </w:r>
            <w:r w:rsidRPr="00EA777D">
              <w:rPr>
                <w:sz w:val="22"/>
                <w:lang w:eastAsia="en-US"/>
              </w:rPr>
              <w:t xml:space="preserve">, and shall (if the Other Party requires) seek to agree a mitigation plan which details such steps.  The Affected Party shall comply with any steps agreed to be taken and the provisions of any mitigation plan agreed by the Parties pursuant to this Clause </w:t>
            </w:r>
            <w:r w:rsidRPr="00EA777D">
              <w:rPr>
                <w:sz w:val="22"/>
                <w:lang w:eastAsia="en-US"/>
              </w:rPr>
              <w:fldChar w:fldCharType="begin"/>
            </w:r>
            <w:r w:rsidRPr="00EA777D">
              <w:rPr>
                <w:sz w:val="22"/>
                <w:lang w:eastAsia="en-US"/>
              </w:rPr>
              <w:instrText xml:space="preserve"> REF _Ref44497960 \r \h  \* MERGEFORMAT </w:instrText>
            </w:r>
            <w:r w:rsidRPr="00EA777D">
              <w:rPr>
                <w:sz w:val="22"/>
                <w:lang w:eastAsia="en-US"/>
              </w:rPr>
            </w:r>
            <w:r w:rsidRPr="00EA777D">
              <w:rPr>
                <w:sz w:val="22"/>
                <w:lang w:eastAsia="en-US"/>
              </w:rPr>
              <w:fldChar w:fldCharType="separate"/>
            </w:r>
            <w:r w:rsidRPr="00EA777D">
              <w:rPr>
                <w:sz w:val="22"/>
                <w:lang w:eastAsia="en-US"/>
              </w:rPr>
              <w:t>1</w:t>
            </w:r>
            <w:r w:rsidRPr="00EA777D">
              <w:rPr>
                <w:sz w:val="22"/>
                <w:lang w:eastAsia="en-US"/>
              </w:rPr>
              <w:fldChar w:fldCharType="end"/>
            </w:r>
            <w:r w:rsidRPr="00EA777D">
              <w:rPr>
                <w:sz w:val="22"/>
                <w:lang w:eastAsia="en-US"/>
              </w:rPr>
              <w:t>.</w:t>
            </w:r>
            <w:bookmarkEnd w:id="9"/>
            <w:r w:rsidRPr="00EA777D">
              <w:rPr>
                <w:sz w:val="22"/>
                <w:lang w:eastAsia="en-US"/>
              </w:rPr>
              <w:t xml:space="preserve"> </w:t>
            </w:r>
          </w:p>
          <w:p w14:paraId="39920341" w14:textId="77777777" w:rsidR="00377D83" w:rsidRPr="00EA777D" w:rsidRDefault="00377D83" w:rsidP="00377D83">
            <w:pPr>
              <w:pStyle w:val="Level2"/>
              <w:numPr>
                <w:ilvl w:val="1"/>
                <w:numId w:val="14"/>
              </w:numPr>
              <w:jc w:val="left"/>
              <w:rPr>
                <w:sz w:val="22"/>
                <w:lang w:eastAsia="en-US"/>
              </w:rPr>
            </w:pPr>
            <w:r w:rsidRPr="00EA777D">
              <w:rPr>
                <w:sz w:val="22"/>
                <w:lang w:eastAsia="en-US"/>
              </w:rPr>
              <w:t>Where a Force Majeure Event occurs where such Force Majeure Event would cause the Contractor to be unable to deliver a Deliverable on or before any date specified in the Contract, the Contractor shall be entitled to an adjustment of any such date such that the Contractor is put in a position that is no better and no worse (save for the benefit of the adjustment) than it would have been in if the Force Majeure Event giving rise to the adjustment had not occurred.</w:t>
            </w:r>
          </w:p>
          <w:p w14:paraId="31939F51" w14:textId="77777777" w:rsidR="00377D83" w:rsidRPr="00EA777D" w:rsidRDefault="00377D83" w:rsidP="00377D83">
            <w:pPr>
              <w:pStyle w:val="Level2"/>
              <w:numPr>
                <w:ilvl w:val="1"/>
                <w:numId w:val="14"/>
              </w:numPr>
              <w:jc w:val="left"/>
              <w:rPr>
                <w:sz w:val="22"/>
                <w:lang w:eastAsia="en-US"/>
              </w:rPr>
            </w:pPr>
            <w:r w:rsidRPr="00EA777D">
              <w:rPr>
                <w:sz w:val="22"/>
                <w:lang w:eastAsia="en-US"/>
              </w:rPr>
              <w:t xml:space="preserve">The Affected Party shall resume normal performance of all affected obligations as soon as reasonably possible after the Force Majeure Event ceases to have an </w:t>
            </w:r>
            <w:proofErr w:type="gramStart"/>
            <w:r w:rsidRPr="00EA777D">
              <w:rPr>
                <w:sz w:val="22"/>
                <w:lang w:eastAsia="en-US"/>
              </w:rPr>
              <w:t>impact, and</w:t>
            </w:r>
            <w:proofErr w:type="gramEnd"/>
            <w:r w:rsidRPr="00EA777D">
              <w:rPr>
                <w:sz w:val="22"/>
                <w:lang w:eastAsia="en-US"/>
              </w:rPr>
              <w:t xml:space="preserve"> shall notify the Other Party in writing promptly of such resumption.</w:t>
            </w:r>
          </w:p>
          <w:p w14:paraId="0753C3F1" w14:textId="77777777" w:rsidR="00377D83" w:rsidRPr="00EA777D" w:rsidRDefault="00377D83" w:rsidP="00377D83">
            <w:pPr>
              <w:pStyle w:val="Level2"/>
              <w:numPr>
                <w:ilvl w:val="1"/>
                <w:numId w:val="14"/>
              </w:numPr>
              <w:jc w:val="left"/>
              <w:rPr>
                <w:sz w:val="22"/>
                <w:lang w:eastAsia="en-US"/>
              </w:rPr>
            </w:pPr>
            <w:r w:rsidRPr="00EA777D">
              <w:rPr>
                <w:sz w:val="22"/>
                <w:lang w:eastAsia="en-US"/>
              </w:rPr>
              <w:t xml:space="preserve">Nothing in this Clause </w:t>
            </w:r>
            <w:r w:rsidRPr="00EA777D">
              <w:rPr>
                <w:sz w:val="22"/>
                <w:lang w:eastAsia="en-US"/>
              </w:rPr>
              <w:fldChar w:fldCharType="begin"/>
            </w:r>
            <w:r w:rsidRPr="00EA777D">
              <w:rPr>
                <w:sz w:val="22"/>
                <w:lang w:eastAsia="en-US"/>
              </w:rPr>
              <w:instrText xml:space="preserve"> REF _Ref44497960 \r \h  \* MERGEFORMAT </w:instrText>
            </w:r>
            <w:r w:rsidRPr="00EA777D">
              <w:rPr>
                <w:sz w:val="22"/>
                <w:lang w:eastAsia="en-US"/>
              </w:rPr>
            </w:r>
            <w:r w:rsidRPr="00EA777D">
              <w:rPr>
                <w:sz w:val="22"/>
                <w:lang w:eastAsia="en-US"/>
              </w:rPr>
              <w:fldChar w:fldCharType="separate"/>
            </w:r>
            <w:r w:rsidRPr="00EA777D">
              <w:rPr>
                <w:sz w:val="22"/>
                <w:lang w:eastAsia="en-US"/>
              </w:rPr>
              <w:t>1</w:t>
            </w:r>
            <w:r w:rsidRPr="00EA777D">
              <w:rPr>
                <w:sz w:val="22"/>
                <w:lang w:eastAsia="en-US"/>
              </w:rPr>
              <w:fldChar w:fldCharType="end"/>
            </w:r>
            <w:r w:rsidRPr="00EA777D">
              <w:rPr>
                <w:sz w:val="22"/>
                <w:lang w:eastAsia="en-US"/>
              </w:rPr>
              <w:t xml:space="preserve"> (Force Majeure) affects the obligations of the Authority to pay the Contract Price.</w:t>
            </w:r>
            <w:bookmarkEnd w:id="1"/>
            <w:bookmarkEnd w:id="2"/>
            <w:bookmarkEnd w:id="3"/>
            <w:bookmarkEnd w:id="4"/>
          </w:p>
          <w:p w14:paraId="33909C0A" w14:textId="77777777" w:rsidR="00377D83" w:rsidRPr="00EA777D" w:rsidRDefault="00377D83" w:rsidP="00377D83">
            <w:pPr>
              <w:pStyle w:val="Level2"/>
              <w:tabs>
                <w:tab w:val="left" w:pos="720"/>
              </w:tabs>
              <w:ind w:left="0" w:firstLine="0"/>
              <w:jc w:val="left"/>
              <w:rPr>
                <w:sz w:val="22"/>
                <w:lang w:eastAsia="en-US"/>
              </w:rPr>
            </w:pPr>
            <w:r w:rsidRPr="00EA777D">
              <w:rPr>
                <w:sz w:val="22"/>
                <w:lang w:eastAsia="en-US"/>
              </w:rPr>
              <w:t>=======================================================================</w:t>
            </w:r>
          </w:p>
          <w:p w14:paraId="4DBEFAE8" w14:textId="77777777" w:rsidR="00377D83" w:rsidRPr="00EA777D" w:rsidRDefault="00377D83" w:rsidP="00377D83">
            <w:pPr>
              <w:tabs>
                <w:tab w:val="left" w:pos="6098"/>
              </w:tabs>
              <w:autoSpaceDE w:val="0"/>
              <w:autoSpaceDN w:val="0"/>
              <w:adjustRightInd w:val="0"/>
              <w:spacing w:after="0"/>
              <w:rPr>
                <w:rFonts w:cs="Arial"/>
                <w:sz w:val="22"/>
                <w:u w:val="single"/>
              </w:rPr>
            </w:pPr>
            <w:r w:rsidRPr="00EA777D">
              <w:rPr>
                <w:rFonts w:cs="Arial"/>
                <w:sz w:val="22"/>
                <w:u w:val="single"/>
              </w:rPr>
              <w:t>Liability Clause</w:t>
            </w:r>
          </w:p>
          <w:p w14:paraId="32AC76DD" w14:textId="77777777" w:rsidR="00377D83" w:rsidRPr="00EA777D" w:rsidRDefault="00377D83" w:rsidP="00377D83">
            <w:pPr>
              <w:tabs>
                <w:tab w:val="left" w:pos="6098"/>
              </w:tabs>
              <w:autoSpaceDE w:val="0"/>
              <w:autoSpaceDN w:val="0"/>
              <w:adjustRightInd w:val="0"/>
              <w:spacing w:after="0"/>
              <w:rPr>
                <w:rFonts w:cs="Arial"/>
                <w:sz w:val="22"/>
              </w:rPr>
            </w:pPr>
            <w:r w:rsidRPr="00EA777D">
              <w:rPr>
                <w:rFonts w:cs="Arial"/>
                <w:sz w:val="22"/>
              </w:rPr>
              <w:t>X.1 Subject to Clauses X.2 and X.3, the Contractor's liability to the Authority under or in connection with this Contract shall be limited as follows:</w:t>
            </w:r>
          </w:p>
          <w:p w14:paraId="1D58DB4C" w14:textId="77777777" w:rsidR="00377D83" w:rsidRPr="00EA777D" w:rsidRDefault="00377D83" w:rsidP="00377D83">
            <w:pPr>
              <w:tabs>
                <w:tab w:val="left" w:pos="6098"/>
              </w:tabs>
              <w:autoSpaceDE w:val="0"/>
              <w:autoSpaceDN w:val="0"/>
              <w:adjustRightInd w:val="0"/>
              <w:spacing w:after="0"/>
              <w:rPr>
                <w:rFonts w:cs="Arial"/>
                <w:sz w:val="22"/>
              </w:rPr>
            </w:pPr>
            <w:r w:rsidRPr="00EA777D">
              <w:rPr>
                <w:rFonts w:cs="Arial"/>
                <w:sz w:val="22"/>
              </w:rPr>
              <w:t xml:space="preserve"> </w:t>
            </w:r>
          </w:p>
          <w:p w14:paraId="74E1B25F" w14:textId="42889D85" w:rsidR="00377D83" w:rsidRPr="00EA777D" w:rsidRDefault="00377D83" w:rsidP="00377D83">
            <w:pPr>
              <w:tabs>
                <w:tab w:val="left" w:pos="6098"/>
              </w:tabs>
              <w:autoSpaceDE w:val="0"/>
              <w:autoSpaceDN w:val="0"/>
              <w:adjustRightInd w:val="0"/>
              <w:spacing w:after="0"/>
              <w:rPr>
                <w:rFonts w:cs="Arial"/>
                <w:sz w:val="22"/>
              </w:rPr>
            </w:pPr>
            <w:r w:rsidRPr="00EA777D">
              <w:rPr>
                <w:rFonts w:cs="Arial"/>
                <w:sz w:val="22"/>
              </w:rPr>
              <w:t xml:space="preserve">(a). under Clauses 3 and 4 of DEFCON 76 shall not exceed </w:t>
            </w:r>
            <w:r w:rsidR="008E0C58">
              <w:rPr>
                <w:rFonts w:cs="Arial"/>
                <w:sz w:val="22"/>
              </w:rPr>
              <w:t>REDACTED</w:t>
            </w:r>
            <w:r w:rsidR="00E571E6">
              <w:rPr>
                <w:rFonts w:cs="Arial"/>
                <w:sz w:val="22"/>
              </w:rPr>
              <w:t xml:space="preserve"> </w:t>
            </w:r>
            <w:r w:rsidRPr="00EA777D">
              <w:rPr>
                <w:rFonts w:cs="Arial"/>
                <w:sz w:val="22"/>
              </w:rPr>
              <w:t xml:space="preserve">per incident; and  </w:t>
            </w:r>
          </w:p>
          <w:p w14:paraId="1184D675" w14:textId="7BD2442F" w:rsidR="00377D83" w:rsidRPr="00EA777D" w:rsidRDefault="00377D83" w:rsidP="00377D83">
            <w:pPr>
              <w:tabs>
                <w:tab w:val="left" w:pos="6098"/>
              </w:tabs>
              <w:autoSpaceDE w:val="0"/>
              <w:autoSpaceDN w:val="0"/>
              <w:adjustRightInd w:val="0"/>
              <w:spacing w:after="0"/>
              <w:rPr>
                <w:rFonts w:cs="Arial"/>
                <w:sz w:val="22"/>
              </w:rPr>
            </w:pPr>
            <w:r w:rsidRPr="00EA777D">
              <w:rPr>
                <w:rFonts w:cs="Arial"/>
                <w:sz w:val="22"/>
              </w:rPr>
              <w:t xml:space="preserve">(b). under Clause 2 of DEFCON 514 shall not exceed </w:t>
            </w:r>
            <w:r w:rsidR="00996498">
              <w:rPr>
                <w:rFonts w:cs="Arial"/>
                <w:color w:val="000000"/>
                <w:sz w:val="22"/>
              </w:rPr>
              <w:t>REDACTED</w:t>
            </w:r>
            <w:r w:rsidRPr="00EA777D">
              <w:rPr>
                <w:rFonts w:cs="Arial"/>
                <w:sz w:val="22"/>
              </w:rPr>
              <w:t xml:space="preserve"> in aggregate of the Task Value; and</w:t>
            </w:r>
          </w:p>
          <w:p w14:paraId="3024085E" w14:textId="64D68BD0" w:rsidR="00377D83" w:rsidRPr="00EA777D" w:rsidRDefault="00377D83" w:rsidP="00377D83">
            <w:pPr>
              <w:tabs>
                <w:tab w:val="left" w:pos="6098"/>
              </w:tabs>
              <w:autoSpaceDE w:val="0"/>
              <w:autoSpaceDN w:val="0"/>
              <w:adjustRightInd w:val="0"/>
              <w:spacing w:after="0"/>
              <w:rPr>
                <w:rFonts w:cs="Arial"/>
                <w:sz w:val="22"/>
              </w:rPr>
            </w:pPr>
            <w:r w:rsidRPr="00EA777D">
              <w:rPr>
                <w:rFonts w:cs="Arial"/>
                <w:sz w:val="22"/>
              </w:rPr>
              <w:t xml:space="preserve">(c). under Clause 8 of DEFCON 611 shall not exceed </w:t>
            </w:r>
            <w:r w:rsidR="00996498">
              <w:rPr>
                <w:rFonts w:cs="Arial"/>
                <w:color w:val="000000"/>
                <w:sz w:val="22"/>
              </w:rPr>
              <w:t>REDACTED</w:t>
            </w:r>
            <w:r w:rsidRPr="00EA777D">
              <w:rPr>
                <w:rFonts w:cs="Arial"/>
                <w:sz w:val="22"/>
              </w:rPr>
              <w:t xml:space="preserve"> in aggregate of the Task Value; and</w:t>
            </w:r>
          </w:p>
          <w:p w14:paraId="7161CB06" w14:textId="24B02E82" w:rsidR="00377D83" w:rsidRPr="00EA777D" w:rsidRDefault="00377D83" w:rsidP="00377D83">
            <w:pPr>
              <w:tabs>
                <w:tab w:val="left" w:pos="6098"/>
              </w:tabs>
              <w:autoSpaceDE w:val="0"/>
              <w:autoSpaceDN w:val="0"/>
              <w:adjustRightInd w:val="0"/>
              <w:spacing w:after="0"/>
              <w:rPr>
                <w:rFonts w:cs="Arial"/>
                <w:sz w:val="22"/>
              </w:rPr>
            </w:pPr>
            <w:r w:rsidRPr="00EA777D">
              <w:rPr>
                <w:rFonts w:cs="Arial"/>
                <w:sz w:val="22"/>
              </w:rPr>
              <w:t xml:space="preserve">(d). under Clause 1 of DEFCON 612 shall not exceed </w:t>
            </w:r>
            <w:r w:rsidR="00996498">
              <w:rPr>
                <w:rFonts w:cs="Arial"/>
                <w:color w:val="000000"/>
                <w:sz w:val="22"/>
              </w:rPr>
              <w:t>REDACTED</w:t>
            </w:r>
            <w:r w:rsidRPr="00EA777D">
              <w:rPr>
                <w:rFonts w:cs="Arial"/>
                <w:sz w:val="22"/>
              </w:rPr>
              <w:t xml:space="preserve"> in aggregate of the Task Value; and  </w:t>
            </w:r>
          </w:p>
          <w:p w14:paraId="4FB68CF4" w14:textId="1ECB6552" w:rsidR="00377D83" w:rsidRPr="00EA777D" w:rsidRDefault="00377D83" w:rsidP="00377D83">
            <w:pPr>
              <w:tabs>
                <w:tab w:val="left" w:pos="6098"/>
              </w:tabs>
              <w:autoSpaceDE w:val="0"/>
              <w:autoSpaceDN w:val="0"/>
              <w:adjustRightInd w:val="0"/>
              <w:spacing w:after="0"/>
              <w:rPr>
                <w:rFonts w:cs="Arial"/>
                <w:sz w:val="22"/>
              </w:rPr>
            </w:pPr>
            <w:r w:rsidRPr="00EA777D">
              <w:rPr>
                <w:rFonts w:cs="Arial"/>
                <w:sz w:val="22"/>
              </w:rPr>
              <w:t xml:space="preserve">(e) under DEFCON 658 shall not exceed </w:t>
            </w:r>
            <w:proofErr w:type="spellStart"/>
            <w:r w:rsidR="008E0C58">
              <w:rPr>
                <w:rFonts w:cs="Arial"/>
                <w:sz w:val="22"/>
              </w:rPr>
              <w:t>REDACTED</w:t>
            </w:r>
            <w:r w:rsidRPr="00EA777D">
              <w:rPr>
                <w:rFonts w:cs="Arial"/>
                <w:sz w:val="22"/>
              </w:rPr>
              <w:t>per</w:t>
            </w:r>
            <w:proofErr w:type="spellEnd"/>
            <w:r w:rsidRPr="00EA777D">
              <w:rPr>
                <w:rFonts w:cs="Arial"/>
                <w:sz w:val="22"/>
              </w:rPr>
              <w:t xml:space="preserve"> occurrence or series of connected occurrences; and</w:t>
            </w:r>
          </w:p>
          <w:p w14:paraId="294A5C83" w14:textId="2994312E" w:rsidR="00377D83" w:rsidRPr="00EA777D" w:rsidRDefault="00377D83" w:rsidP="00377D83">
            <w:pPr>
              <w:tabs>
                <w:tab w:val="left" w:pos="6098"/>
              </w:tabs>
              <w:autoSpaceDE w:val="0"/>
              <w:autoSpaceDN w:val="0"/>
              <w:adjustRightInd w:val="0"/>
              <w:spacing w:after="0"/>
              <w:rPr>
                <w:rFonts w:cs="Arial"/>
                <w:sz w:val="22"/>
              </w:rPr>
            </w:pPr>
            <w:r w:rsidRPr="00EA777D">
              <w:rPr>
                <w:rFonts w:cs="Arial"/>
                <w:sz w:val="22"/>
              </w:rPr>
              <w:t xml:space="preserve">(f) subject to the Task Lead using reasonable endeavours to ensure that the software deliverables or modelling tools used for completion of the Task are free from any known viruses prior to its delivery, liability for loss arising from viruses shall not exceed </w:t>
            </w:r>
            <w:r w:rsidR="008E0C58">
              <w:rPr>
                <w:rFonts w:cs="Arial"/>
                <w:sz w:val="22"/>
              </w:rPr>
              <w:t>REDACTED</w:t>
            </w:r>
            <w:r w:rsidRPr="00EA777D">
              <w:rPr>
                <w:rFonts w:cs="Arial"/>
                <w:sz w:val="22"/>
              </w:rPr>
              <w:t>; and</w:t>
            </w:r>
          </w:p>
          <w:p w14:paraId="24CBC856" w14:textId="46F30A2E" w:rsidR="00377D83" w:rsidRPr="00EA777D" w:rsidRDefault="00377D83" w:rsidP="00377D83">
            <w:pPr>
              <w:tabs>
                <w:tab w:val="left" w:pos="6098"/>
              </w:tabs>
              <w:autoSpaceDE w:val="0"/>
              <w:autoSpaceDN w:val="0"/>
              <w:adjustRightInd w:val="0"/>
              <w:spacing w:after="0"/>
              <w:rPr>
                <w:rFonts w:cs="Arial"/>
                <w:sz w:val="22"/>
              </w:rPr>
            </w:pPr>
            <w:r w:rsidRPr="00EA777D">
              <w:rPr>
                <w:rFonts w:cs="Arial"/>
                <w:sz w:val="22"/>
              </w:rPr>
              <w:t xml:space="preserve">(g) liability for breaches excepting breaches under or in connection with X.1(a)-X.1(f) above, shall not exceed </w:t>
            </w:r>
            <w:r w:rsidR="008E0C58">
              <w:rPr>
                <w:rFonts w:cs="Arial"/>
                <w:sz w:val="22"/>
              </w:rPr>
              <w:t xml:space="preserve">REDACTED </w:t>
            </w:r>
            <w:r w:rsidRPr="00EA777D">
              <w:rPr>
                <w:rFonts w:cs="Arial"/>
                <w:sz w:val="22"/>
              </w:rPr>
              <w:t>in aggregate.</w:t>
            </w:r>
          </w:p>
          <w:p w14:paraId="38D14E4E" w14:textId="77777777" w:rsidR="00377D83" w:rsidRPr="00EA777D" w:rsidRDefault="00377D83" w:rsidP="00377D83">
            <w:pPr>
              <w:tabs>
                <w:tab w:val="left" w:pos="6098"/>
              </w:tabs>
              <w:autoSpaceDE w:val="0"/>
              <w:autoSpaceDN w:val="0"/>
              <w:adjustRightInd w:val="0"/>
              <w:spacing w:after="0"/>
              <w:rPr>
                <w:rFonts w:cs="Arial"/>
                <w:sz w:val="22"/>
              </w:rPr>
            </w:pPr>
            <w:r w:rsidRPr="00EA777D">
              <w:rPr>
                <w:rFonts w:cs="Arial"/>
                <w:sz w:val="22"/>
              </w:rPr>
              <w:t xml:space="preserve"> </w:t>
            </w:r>
          </w:p>
          <w:p w14:paraId="50B5CF9D" w14:textId="77777777" w:rsidR="00377D83" w:rsidRPr="00EA777D" w:rsidRDefault="00377D83" w:rsidP="00377D83">
            <w:pPr>
              <w:tabs>
                <w:tab w:val="left" w:pos="6098"/>
              </w:tabs>
              <w:autoSpaceDE w:val="0"/>
              <w:autoSpaceDN w:val="0"/>
              <w:adjustRightInd w:val="0"/>
              <w:spacing w:after="0"/>
              <w:rPr>
                <w:rFonts w:cs="Arial"/>
                <w:sz w:val="22"/>
              </w:rPr>
            </w:pPr>
            <w:r w:rsidRPr="00EA777D">
              <w:rPr>
                <w:rFonts w:cs="Arial"/>
                <w:sz w:val="22"/>
              </w:rPr>
              <w:t>X.2. Nothing in this Contract shall operate to limit or exclude the Contractor's liability:</w:t>
            </w:r>
          </w:p>
          <w:p w14:paraId="69EAAC99" w14:textId="77777777" w:rsidR="00377D83" w:rsidRPr="00EA777D" w:rsidRDefault="00377D83" w:rsidP="00377D83">
            <w:pPr>
              <w:tabs>
                <w:tab w:val="left" w:pos="6098"/>
              </w:tabs>
              <w:autoSpaceDE w:val="0"/>
              <w:autoSpaceDN w:val="0"/>
              <w:adjustRightInd w:val="0"/>
              <w:spacing w:after="0"/>
              <w:rPr>
                <w:rFonts w:cs="Arial"/>
                <w:sz w:val="22"/>
              </w:rPr>
            </w:pPr>
            <w:r w:rsidRPr="00EA777D">
              <w:rPr>
                <w:rFonts w:cs="Arial"/>
                <w:sz w:val="22"/>
              </w:rPr>
              <w:t xml:space="preserve"> </w:t>
            </w:r>
          </w:p>
          <w:p w14:paraId="6AEC5F5E" w14:textId="77777777" w:rsidR="00377D83" w:rsidRPr="00EA777D" w:rsidRDefault="00377D83" w:rsidP="00377D83">
            <w:pPr>
              <w:tabs>
                <w:tab w:val="left" w:pos="6098"/>
              </w:tabs>
              <w:autoSpaceDE w:val="0"/>
              <w:autoSpaceDN w:val="0"/>
              <w:adjustRightInd w:val="0"/>
              <w:spacing w:after="0"/>
              <w:rPr>
                <w:rFonts w:cs="Arial"/>
                <w:sz w:val="22"/>
              </w:rPr>
            </w:pPr>
            <w:r w:rsidRPr="00EA777D">
              <w:rPr>
                <w:rFonts w:cs="Arial"/>
                <w:sz w:val="22"/>
              </w:rPr>
              <w:t>(a). for:</w:t>
            </w:r>
          </w:p>
          <w:p w14:paraId="091387AC" w14:textId="77777777" w:rsidR="00377D83" w:rsidRPr="00EA777D" w:rsidRDefault="00377D83" w:rsidP="00377D83">
            <w:pPr>
              <w:tabs>
                <w:tab w:val="left" w:pos="6098"/>
              </w:tabs>
              <w:autoSpaceDE w:val="0"/>
              <w:autoSpaceDN w:val="0"/>
              <w:adjustRightInd w:val="0"/>
              <w:spacing w:after="0"/>
              <w:rPr>
                <w:rFonts w:cs="Arial"/>
                <w:sz w:val="22"/>
              </w:rPr>
            </w:pPr>
            <w:r w:rsidRPr="00EA777D">
              <w:rPr>
                <w:rFonts w:cs="Arial"/>
                <w:sz w:val="22"/>
              </w:rPr>
              <w:t xml:space="preserve"> </w:t>
            </w:r>
          </w:p>
          <w:p w14:paraId="4D4881F6" w14:textId="77777777" w:rsidR="00377D83" w:rsidRPr="00EA777D" w:rsidRDefault="00377D83" w:rsidP="00377D83">
            <w:pPr>
              <w:tabs>
                <w:tab w:val="left" w:pos="6098"/>
              </w:tabs>
              <w:autoSpaceDE w:val="0"/>
              <w:autoSpaceDN w:val="0"/>
              <w:adjustRightInd w:val="0"/>
              <w:spacing w:after="0"/>
              <w:rPr>
                <w:rFonts w:cs="Arial"/>
                <w:sz w:val="22"/>
              </w:rPr>
            </w:pPr>
            <w:r w:rsidRPr="00EA777D">
              <w:rPr>
                <w:rFonts w:cs="Arial"/>
                <w:sz w:val="22"/>
              </w:rPr>
              <w:t>i. any liquidated damages (to the extent expressly provided for under this Contract);</w:t>
            </w:r>
          </w:p>
          <w:p w14:paraId="71AEA836" w14:textId="77777777" w:rsidR="00377D83" w:rsidRPr="00EA777D" w:rsidRDefault="00377D83" w:rsidP="00377D83">
            <w:pPr>
              <w:tabs>
                <w:tab w:val="left" w:pos="6098"/>
              </w:tabs>
              <w:autoSpaceDE w:val="0"/>
              <w:autoSpaceDN w:val="0"/>
              <w:adjustRightInd w:val="0"/>
              <w:spacing w:after="0"/>
              <w:rPr>
                <w:rFonts w:cs="Arial"/>
                <w:sz w:val="22"/>
              </w:rPr>
            </w:pPr>
            <w:r w:rsidRPr="00EA777D">
              <w:rPr>
                <w:rFonts w:cs="Arial"/>
                <w:sz w:val="22"/>
              </w:rPr>
              <w:t xml:space="preserve"> </w:t>
            </w:r>
          </w:p>
          <w:p w14:paraId="54780465" w14:textId="77777777" w:rsidR="00377D83" w:rsidRPr="00EA777D" w:rsidRDefault="00377D83" w:rsidP="00377D83">
            <w:pPr>
              <w:tabs>
                <w:tab w:val="left" w:pos="6098"/>
              </w:tabs>
              <w:autoSpaceDE w:val="0"/>
              <w:autoSpaceDN w:val="0"/>
              <w:adjustRightInd w:val="0"/>
              <w:spacing w:after="0"/>
              <w:rPr>
                <w:rFonts w:cs="Arial"/>
                <w:sz w:val="22"/>
              </w:rPr>
            </w:pPr>
            <w:r w:rsidRPr="00EA777D">
              <w:rPr>
                <w:rFonts w:cs="Arial"/>
                <w:sz w:val="22"/>
              </w:rPr>
              <w:t>ii. any amount(s) which the Authority is entitled to claim, retain or withhold under clause 7 of DEFCON 670 (Tax Compliance), clause 22 and Annex G (Key Performance Indicators and Service Credits,  DEFCON 811 and condition 1.3 of Annex I (Insurance Requirements)  of this Contract . For the avoidance of doubt, liabilities arising under DEFCON 514 shall be limited in accordance with clause X.1(b) above;</w:t>
            </w:r>
          </w:p>
          <w:p w14:paraId="1B4D7C5F" w14:textId="77777777" w:rsidR="00377D83" w:rsidRPr="00EA777D" w:rsidRDefault="00377D83" w:rsidP="00377D83">
            <w:pPr>
              <w:tabs>
                <w:tab w:val="left" w:pos="6098"/>
              </w:tabs>
              <w:autoSpaceDE w:val="0"/>
              <w:autoSpaceDN w:val="0"/>
              <w:adjustRightInd w:val="0"/>
              <w:spacing w:after="0"/>
              <w:rPr>
                <w:rFonts w:cs="Arial"/>
                <w:sz w:val="22"/>
              </w:rPr>
            </w:pPr>
            <w:r w:rsidRPr="00EA777D">
              <w:rPr>
                <w:rFonts w:cs="Arial"/>
                <w:sz w:val="22"/>
              </w:rPr>
              <w:t xml:space="preserve"> </w:t>
            </w:r>
          </w:p>
          <w:p w14:paraId="06A90EA6" w14:textId="77777777" w:rsidR="00377D83" w:rsidRPr="00EA777D" w:rsidRDefault="00377D83" w:rsidP="00377D83">
            <w:pPr>
              <w:tabs>
                <w:tab w:val="left" w:pos="6098"/>
              </w:tabs>
              <w:autoSpaceDE w:val="0"/>
              <w:autoSpaceDN w:val="0"/>
              <w:adjustRightInd w:val="0"/>
              <w:spacing w:after="0"/>
              <w:rPr>
                <w:rFonts w:cs="Arial"/>
                <w:sz w:val="22"/>
              </w:rPr>
            </w:pPr>
            <w:r w:rsidRPr="00EA777D">
              <w:rPr>
                <w:rFonts w:cs="Arial"/>
                <w:sz w:val="22"/>
              </w:rPr>
              <w:t>iii. Any interest payable in relation to the late payment of any sum due and payable by the Contractor to the Authority under this Contract;</w:t>
            </w:r>
          </w:p>
          <w:p w14:paraId="1EA3AA62" w14:textId="77777777" w:rsidR="00377D83" w:rsidRPr="00EA777D" w:rsidRDefault="00377D83" w:rsidP="00377D83">
            <w:pPr>
              <w:tabs>
                <w:tab w:val="left" w:pos="6098"/>
              </w:tabs>
              <w:autoSpaceDE w:val="0"/>
              <w:autoSpaceDN w:val="0"/>
              <w:adjustRightInd w:val="0"/>
              <w:spacing w:after="0"/>
              <w:rPr>
                <w:rFonts w:cs="Arial"/>
                <w:sz w:val="22"/>
              </w:rPr>
            </w:pPr>
            <w:r w:rsidRPr="00EA777D">
              <w:rPr>
                <w:rFonts w:cs="Arial"/>
                <w:sz w:val="22"/>
              </w:rPr>
              <w:lastRenderedPageBreak/>
              <w:t xml:space="preserve"> </w:t>
            </w:r>
          </w:p>
          <w:p w14:paraId="07CC2E4C" w14:textId="77777777" w:rsidR="00377D83" w:rsidRPr="00EA777D" w:rsidRDefault="00377D83" w:rsidP="00377D83">
            <w:pPr>
              <w:tabs>
                <w:tab w:val="left" w:pos="6098"/>
              </w:tabs>
              <w:autoSpaceDE w:val="0"/>
              <w:autoSpaceDN w:val="0"/>
              <w:adjustRightInd w:val="0"/>
              <w:spacing w:after="0"/>
              <w:rPr>
                <w:rFonts w:cs="Arial"/>
                <w:sz w:val="22"/>
              </w:rPr>
            </w:pPr>
            <w:r w:rsidRPr="00EA777D">
              <w:rPr>
                <w:rFonts w:cs="Arial"/>
                <w:sz w:val="22"/>
              </w:rPr>
              <w:t xml:space="preserve">iv. Any amount payable by the Contractor to the Authority in accordance with clause 23 and Schedule H of this Contract; </w:t>
            </w:r>
          </w:p>
          <w:p w14:paraId="3F18D208" w14:textId="77777777" w:rsidR="00377D83" w:rsidRPr="00EA777D" w:rsidRDefault="00377D83" w:rsidP="00377D83">
            <w:pPr>
              <w:tabs>
                <w:tab w:val="left" w:pos="6098"/>
              </w:tabs>
              <w:autoSpaceDE w:val="0"/>
              <w:autoSpaceDN w:val="0"/>
              <w:adjustRightInd w:val="0"/>
              <w:spacing w:after="0"/>
              <w:rPr>
                <w:rFonts w:cs="Arial"/>
                <w:sz w:val="22"/>
              </w:rPr>
            </w:pPr>
            <w:r w:rsidRPr="00EA777D">
              <w:rPr>
                <w:rFonts w:cs="Arial"/>
                <w:sz w:val="22"/>
              </w:rPr>
              <w:t xml:space="preserve"> </w:t>
            </w:r>
          </w:p>
          <w:p w14:paraId="363E4E21" w14:textId="77777777" w:rsidR="00377D83" w:rsidRPr="00EA777D" w:rsidRDefault="00377D83" w:rsidP="00377D83">
            <w:pPr>
              <w:tabs>
                <w:tab w:val="left" w:pos="6098"/>
              </w:tabs>
              <w:autoSpaceDE w:val="0"/>
              <w:autoSpaceDN w:val="0"/>
              <w:adjustRightInd w:val="0"/>
              <w:spacing w:after="0"/>
              <w:rPr>
                <w:rFonts w:cs="Arial"/>
                <w:sz w:val="22"/>
              </w:rPr>
            </w:pPr>
            <w:r w:rsidRPr="00EA777D">
              <w:rPr>
                <w:rFonts w:cs="Arial"/>
                <w:sz w:val="22"/>
              </w:rPr>
              <w:t xml:space="preserve">(b) Where the Parties have agreed to assign a risk profile of Green or Yellow to a Task in reliance on information (including in relation to insurance) submitted by or on behalf of the Contractor and the Parties jointly assesses such information to be inaccurate or untrue, the Parties agree that the </w:t>
            </w:r>
            <w:proofErr w:type="spellStart"/>
            <w:r w:rsidRPr="00EA777D">
              <w:rPr>
                <w:rFonts w:cs="Arial"/>
                <w:sz w:val="22"/>
              </w:rPr>
              <w:t>LoCL</w:t>
            </w:r>
            <w:proofErr w:type="spellEnd"/>
            <w:r w:rsidRPr="00EA777D">
              <w:rPr>
                <w:rFonts w:cs="Arial"/>
                <w:sz w:val="22"/>
              </w:rPr>
              <w:t xml:space="preserve"> provisions </w:t>
            </w:r>
          </w:p>
          <w:p w14:paraId="0F481DEF" w14:textId="77777777" w:rsidR="00377D83" w:rsidRPr="00EA777D" w:rsidRDefault="00377D83" w:rsidP="00377D83">
            <w:pPr>
              <w:tabs>
                <w:tab w:val="left" w:pos="6098"/>
              </w:tabs>
              <w:autoSpaceDE w:val="0"/>
              <w:autoSpaceDN w:val="0"/>
              <w:adjustRightInd w:val="0"/>
              <w:spacing w:after="0"/>
              <w:rPr>
                <w:rFonts w:cs="Arial"/>
                <w:sz w:val="22"/>
              </w:rPr>
            </w:pPr>
            <w:r w:rsidRPr="00EA777D">
              <w:rPr>
                <w:rFonts w:cs="Arial"/>
                <w:sz w:val="22"/>
              </w:rPr>
              <w:t xml:space="preserve">on the Task may be amended, and if such amendment cannot be mutually agreed the Authority or Contractor may terminate the Task.  </w:t>
            </w:r>
          </w:p>
          <w:p w14:paraId="5CB11A69" w14:textId="77777777" w:rsidR="00377D83" w:rsidRPr="00EA777D" w:rsidRDefault="00377D83" w:rsidP="00377D83">
            <w:pPr>
              <w:tabs>
                <w:tab w:val="left" w:pos="6098"/>
              </w:tabs>
              <w:autoSpaceDE w:val="0"/>
              <w:autoSpaceDN w:val="0"/>
              <w:adjustRightInd w:val="0"/>
              <w:spacing w:after="0"/>
              <w:rPr>
                <w:rFonts w:cs="Arial"/>
                <w:sz w:val="22"/>
              </w:rPr>
            </w:pPr>
            <w:r w:rsidRPr="00EA777D">
              <w:rPr>
                <w:rFonts w:cs="Arial"/>
                <w:sz w:val="22"/>
              </w:rPr>
              <w:t xml:space="preserve"> </w:t>
            </w:r>
          </w:p>
          <w:p w14:paraId="114F1E04" w14:textId="77777777" w:rsidR="00377D83" w:rsidRPr="00EA777D" w:rsidRDefault="00377D83" w:rsidP="00377D83">
            <w:pPr>
              <w:tabs>
                <w:tab w:val="left" w:pos="6098"/>
              </w:tabs>
              <w:autoSpaceDE w:val="0"/>
              <w:autoSpaceDN w:val="0"/>
              <w:adjustRightInd w:val="0"/>
              <w:spacing w:after="0"/>
              <w:rPr>
                <w:rFonts w:cs="Arial"/>
                <w:sz w:val="22"/>
              </w:rPr>
            </w:pPr>
            <w:r w:rsidRPr="00EA777D">
              <w:rPr>
                <w:rFonts w:cs="Arial"/>
                <w:sz w:val="22"/>
              </w:rPr>
              <w:t xml:space="preserve">(c). under DEFCONs 91 and 632; </w:t>
            </w:r>
          </w:p>
          <w:p w14:paraId="233F3A33" w14:textId="77777777" w:rsidR="00377D83" w:rsidRPr="00EA777D" w:rsidRDefault="00377D83" w:rsidP="00377D83">
            <w:pPr>
              <w:tabs>
                <w:tab w:val="left" w:pos="6098"/>
              </w:tabs>
              <w:autoSpaceDE w:val="0"/>
              <w:autoSpaceDN w:val="0"/>
              <w:adjustRightInd w:val="0"/>
              <w:spacing w:after="0"/>
              <w:rPr>
                <w:rFonts w:cs="Arial"/>
                <w:sz w:val="22"/>
              </w:rPr>
            </w:pPr>
            <w:r w:rsidRPr="00EA777D">
              <w:rPr>
                <w:rFonts w:cs="Arial"/>
                <w:sz w:val="22"/>
              </w:rPr>
              <w:t xml:space="preserve"> </w:t>
            </w:r>
          </w:p>
          <w:p w14:paraId="4BA87996" w14:textId="77777777" w:rsidR="00377D83" w:rsidRPr="00EA777D" w:rsidRDefault="00377D83" w:rsidP="00377D83">
            <w:pPr>
              <w:tabs>
                <w:tab w:val="left" w:pos="6098"/>
              </w:tabs>
              <w:autoSpaceDE w:val="0"/>
              <w:autoSpaceDN w:val="0"/>
              <w:adjustRightInd w:val="0"/>
              <w:spacing w:after="0"/>
              <w:rPr>
                <w:rFonts w:cs="Arial"/>
                <w:sz w:val="22"/>
              </w:rPr>
            </w:pPr>
            <w:r w:rsidRPr="00EA777D">
              <w:rPr>
                <w:rFonts w:cs="Arial"/>
                <w:sz w:val="22"/>
              </w:rPr>
              <w:t>(d). for death or personal injury caused by the Contractor’s negligence or the negligence of any of its personnel, agents, consultants or subcontractors;</w:t>
            </w:r>
          </w:p>
          <w:p w14:paraId="194D5F23" w14:textId="77777777" w:rsidR="00377D83" w:rsidRPr="00EA777D" w:rsidRDefault="00377D83" w:rsidP="00377D83">
            <w:pPr>
              <w:tabs>
                <w:tab w:val="left" w:pos="6098"/>
              </w:tabs>
              <w:autoSpaceDE w:val="0"/>
              <w:autoSpaceDN w:val="0"/>
              <w:adjustRightInd w:val="0"/>
              <w:spacing w:after="0"/>
              <w:rPr>
                <w:rFonts w:cs="Arial"/>
                <w:sz w:val="22"/>
              </w:rPr>
            </w:pPr>
            <w:r w:rsidRPr="00EA777D">
              <w:rPr>
                <w:rFonts w:cs="Arial"/>
                <w:sz w:val="22"/>
              </w:rPr>
              <w:t xml:space="preserve"> </w:t>
            </w:r>
          </w:p>
          <w:p w14:paraId="48478DEB" w14:textId="77777777" w:rsidR="00377D83" w:rsidRPr="00EA777D" w:rsidRDefault="00377D83" w:rsidP="00377D83">
            <w:pPr>
              <w:tabs>
                <w:tab w:val="left" w:pos="6098"/>
              </w:tabs>
              <w:autoSpaceDE w:val="0"/>
              <w:autoSpaceDN w:val="0"/>
              <w:adjustRightInd w:val="0"/>
              <w:spacing w:after="0"/>
              <w:rPr>
                <w:rFonts w:cs="Arial"/>
                <w:sz w:val="22"/>
              </w:rPr>
            </w:pPr>
            <w:r w:rsidRPr="00EA777D">
              <w:rPr>
                <w:rFonts w:cs="Arial"/>
                <w:sz w:val="22"/>
              </w:rPr>
              <w:t>(e) for fraud, fraudulent misrepresentation and wilful misconduct;</w:t>
            </w:r>
          </w:p>
          <w:p w14:paraId="7C1C3FCB" w14:textId="77777777" w:rsidR="00377D83" w:rsidRPr="00EA777D" w:rsidRDefault="00377D83" w:rsidP="00377D83">
            <w:pPr>
              <w:tabs>
                <w:tab w:val="left" w:pos="6098"/>
              </w:tabs>
              <w:autoSpaceDE w:val="0"/>
              <w:autoSpaceDN w:val="0"/>
              <w:adjustRightInd w:val="0"/>
              <w:spacing w:after="0"/>
              <w:rPr>
                <w:rFonts w:cs="Arial"/>
                <w:sz w:val="22"/>
              </w:rPr>
            </w:pPr>
            <w:r w:rsidRPr="00EA777D">
              <w:rPr>
                <w:rFonts w:cs="Arial"/>
                <w:sz w:val="22"/>
              </w:rPr>
              <w:t xml:space="preserve"> </w:t>
            </w:r>
          </w:p>
          <w:p w14:paraId="62C83D43" w14:textId="77777777" w:rsidR="00377D83" w:rsidRPr="00EA777D" w:rsidRDefault="00377D83" w:rsidP="00377D83">
            <w:pPr>
              <w:tabs>
                <w:tab w:val="left" w:pos="6098"/>
              </w:tabs>
              <w:autoSpaceDE w:val="0"/>
              <w:autoSpaceDN w:val="0"/>
              <w:adjustRightInd w:val="0"/>
              <w:spacing w:after="0"/>
              <w:rPr>
                <w:rFonts w:cs="Arial"/>
                <w:sz w:val="22"/>
              </w:rPr>
            </w:pPr>
            <w:r w:rsidRPr="00EA777D">
              <w:rPr>
                <w:rFonts w:cs="Arial"/>
                <w:sz w:val="22"/>
              </w:rPr>
              <w:t>(f) in relation to the termination of this Contract on the basis of abandonment by the Contractor;</w:t>
            </w:r>
          </w:p>
          <w:p w14:paraId="36E3308C" w14:textId="77777777" w:rsidR="00377D83" w:rsidRPr="00EA777D" w:rsidRDefault="00377D83" w:rsidP="00377D83">
            <w:pPr>
              <w:tabs>
                <w:tab w:val="left" w:pos="6098"/>
              </w:tabs>
              <w:autoSpaceDE w:val="0"/>
              <w:autoSpaceDN w:val="0"/>
              <w:adjustRightInd w:val="0"/>
              <w:spacing w:after="0"/>
              <w:rPr>
                <w:rFonts w:cs="Arial"/>
                <w:sz w:val="22"/>
              </w:rPr>
            </w:pPr>
            <w:r w:rsidRPr="00EA777D">
              <w:rPr>
                <w:rFonts w:cs="Arial"/>
                <w:sz w:val="22"/>
              </w:rPr>
              <w:t xml:space="preserve"> </w:t>
            </w:r>
          </w:p>
          <w:p w14:paraId="44CA3257" w14:textId="77777777" w:rsidR="00377D83" w:rsidRPr="00EA777D" w:rsidRDefault="00377D83" w:rsidP="00377D83">
            <w:pPr>
              <w:tabs>
                <w:tab w:val="left" w:pos="6098"/>
              </w:tabs>
              <w:autoSpaceDE w:val="0"/>
              <w:autoSpaceDN w:val="0"/>
              <w:adjustRightInd w:val="0"/>
              <w:spacing w:after="0"/>
              <w:rPr>
                <w:rFonts w:cs="Arial"/>
                <w:sz w:val="22"/>
              </w:rPr>
            </w:pPr>
            <w:r w:rsidRPr="00EA777D">
              <w:rPr>
                <w:rFonts w:cs="Arial"/>
                <w:sz w:val="22"/>
              </w:rPr>
              <w:t xml:space="preserve">(g). for breach of the terms implied by Section 2 of the Supply of Goods and Services Act 1982; or </w:t>
            </w:r>
          </w:p>
          <w:p w14:paraId="1BFA1863" w14:textId="77777777" w:rsidR="00377D83" w:rsidRPr="00EA777D" w:rsidRDefault="00377D83" w:rsidP="00377D83">
            <w:pPr>
              <w:tabs>
                <w:tab w:val="left" w:pos="6098"/>
              </w:tabs>
              <w:autoSpaceDE w:val="0"/>
              <w:autoSpaceDN w:val="0"/>
              <w:adjustRightInd w:val="0"/>
              <w:spacing w:after="0"/>
              <w:rPr>
                <w:rFonts w:cs="Arial"/>
                <w:sz w:val="22"/>
              </w:rPr>
            </w:pPr>
            <w:r w:rsidRPr="00EA777D">
              <w:rPr>
                <w:rFonts w:cs="Arial"/>
                <w:sz w:val="22"/>
              </w:rPr>
              <w:t xml:space="preserve"> </w:t>
            </w:r>
          </w:p>
          <w:p w14:paraId="64864D34" w14:textId="77777777" w:rsidR="00377D83" w:rsidRPr="00EA777D" w:rsidRDefault="00377D83" w:rsidP="00377D83">
            <w:pPr>
              <w:tabs>
                <w:tab w:val="left" w:pos="6098"/>
              </w:tabs>
              <w:autoSpaceDE w:val="0"/>
              <w:autoSpaceDN w:val="0"/>
              <w:adjustRightInd w:val="0"/>
              <w:spacing w:after="0"/>
              <w:rPr>
                <w:rFonts w:cs="Arial"/>
                <w:sz w:val="22"/>
              </w:rPr>
            </w:pPr>
            <w:r w:rsidRPr="00EA777D">
              <w:rPr>
                <w:rFonts w:cs="Arial"/>
                <w:sz w:val="22"/>
              </w:rPr>
              <w:t xml:space="preserve">(h). for any other liability which cannot be limited or excluded under general (including statute and common) law. </w:t>
            </w:r>
          </w:p>
          <w:p w14:paraId="0F4CA96C" w14:textId="77777777" w:rsidR="00377D83" w:rsidRPr="00EA777D" w:rsidRDefault="00377D83" w:rsidP="00377D83">
            <w:pPr>
              <w:tabs>
                <w:tab w:val="left" w:pos="6098"/>
              </w:tabs>
              <w:autoSpaceDE w:val="0"/>
              <w:autoSpaceDN w:val="0"/>
              <w:adjustRightInd w:val="0"/>
              <w:spacing w:after="0"/>
              <w:rPr>
                <w:rFonts w:cs="Arial"/>
                <w:sz w:val="22"/>
              </w:rPr>
            </w:pPr>
            <w:r w:rsidRPr="00EA777D">
              <w:rPr>
                <w:rFonts w:cs="Arial"/>
                <w:sz w:val="22"/>
              </w:rPr>
              <w:t xml:space="preserve"> </w:t>
            </w:r>
          </w:p>
          <w:p w14:paraId="0B0C4C6F" w14:textId="77777777" w:rsidR="00377D83" w:rsidRPr="00EA777D" w:rsidRDefault="00377D83" w:rsidP="00377D83">
            <w:pPr>
              <w:tabs>
                <w:tab w:val="left" w:pos="6098"/>
              </w:tabs>
              <w:autoSpaceDE w:val="0"/>
              <w:autoSpaceDN w:val="0"/>
              <w:adjustRightInd w:val="0"/>
              <w:spacing w:after="0"/>
              <w:rPr>
                <w:rFonts w:cs="Arial"/>
                <w:sz w:val="22"/>
              </w:rPr>
            </w:pPr>
            <w:r w:rsidRPr="00EA777D">
              <w:rPr>
                <w:rFonts w:cs="Arial"/>
                <w:sz w:val="22"/>
              </w:rPr>
              <w:t xml:space="preserve">X.3 The Contractor shall not be liable, whether in contract, tort (including negligence), statute or otherwise for any indirect or consequential losses. </w:t>
            </w:r>
          </w:p>
          <w:p w14:paraId="71DCFAA4" w14:textId="77777777" w:rsidR="00377D83" w:rsidRPr="00EA777D" w:rsidRDefault="00377D83" w:rsidP="00377D83">
            <w:pPr>
              <w:tabs>
                <w:tab w:val="left" w:pos="6098"/>
              </w:tabs>
              <w:autoSpaceDE w:val="0"/>
              <w:autoSpaceDN w:val="0"/>
              <w:adjustRightInd w:val="0"/>
              <w:spacing w:after="0"/>
              <w:rPr>
                <w:rFonts w:cs="Arial"/>
                <w:sz w:val="22"/>
              </w:rPr>
            </w:pPr>
            <w:r w:rsidRPr="00EA777D">
              <w:rPr>
                <w:rFonts w:cs="Arial"/>
                <w:sz w:val="22"/>
              </w:rPr>
              <w:t xml:space="preserve"> </w:t>
            </w:r>
          </w:p>
          <w:p w14:paraId="458847E2" w14:textId="77777777" w:rsidR="00377D83" w:rsidRPr="00EA777D" w:rsidRDefault="00377D83" w:rsidP="00377D83">
            <w:pPr>
              <w:tabs>
                <w:tab w:val="left" w:pos="6098"/>
              </w:tabs>
              <w:autoSpaceDE w:val="0"/>
              <w:autoSpaceDN w:val="0"/>
              <w:adjustRightInd w:val="0"/>
              <w:spacing w:after="0"/>
              <w:rPr>
                <w:rFonts w:cs="Arial"/>
                <w:sz w:val="22"/>
              </w:rPr>
            </w:pPr>
            <w:r w:rsidRPr="00EA777D">
              <w:rPr>
                <w:rFonts w:cs="Arial"/>
                <w:sz w:val="22"/>
              </w:rPr>
              <w:t>X.4. The rights of the Authority under this Contract are in addition to, and not exclusive of, any rights or remedies provided by English (including statute and common) law.</w:t>
            </w:r>
          </w:p>
          <w:p w14:paraId="183A8EEF" w14:textId="77777777" w:rsidR="00377D83" w:rsidRPr="00EA777D" w:rsidRDefault="00377D83" w:rsidP="00377D83">
            <w:pPr>
              <w:tabs>
                <w:tab w:val="left" w:pos="6098"/>
              </w:tabs>
              <w:autoSpaceDE w:val="0"/>
              <w:autoSpaceDN w:val="0"/>
              <w:adjustRightInd w:val="0"/>
              <w:spacing w:after="0"/>
              <w:rPr>
                <w:rFonts w:cs="Arial"/>
                <w:sz w:val="22"/>
              </w:rPr>
            </w:pPr>
            <w:r w:rsidRPr="00EA777D">
              <w:rPr>
                <w:rFonts w:cs="Arial"/>
                <w:sz w:val="22"/>
              </w:rPr>
              <w:t xml:space="preserve"> </w:t>
            </w:r>
          </w:p>
          <w:p w14:paraId="198A1488" w14:textId="77777777" w:rsidR="00377D83" w:rsidRPr="00EA777D" w:rsidRDefault="00377D83" w:rsidP="00377D83">
            <w:pPr>
              <w:tabs>
                <w:tab w:val="left" w:pos="6098"/>
              </w:tabs>
              <w:autoSpaceDE w:val="0"/>
              <w:autoSpaceDN w:val="0"/>
              <w:adjustRightInd w:val="0"/>
              <w:spacing w:after="0"/>
              <w:rPr>
                <w:rFonts w:cs="Arial"/>
                <w:sz w:val="22"/>
              </w:rPr>
            </w:pPr>
            <w:r w:rsidRPr="00EA777D">
              <w:rPr>
                <w:rFonts w:cs="Arial"/>
                <w:sz w:val="22"/>
              </w:rPr>
              <w:t>X.5 The Parties agree that the following amendment shall be inserted as a last sentence in clause 14.1 of the Special Conditions:</w:t>
            </w:r>
          </w:p>
          <w:p w14:paraId="6142779A" w14:textId="77777777" w:rsidR="00377D83" w:rsidRPr="00EA777D" w:rsidRDefault="00377D83" w:rsidP="00377D83">
            <w:pPr>
              <w:tabs>
                <w:tab w:val="left" w:pos="6098"/>
              </w:tabs>
              <w:autoSpaceDE w:val="0"/>
              <w:autoSpaceDN w:val="0"/>
              <w:adjustRightInd w:val="0"/>
              <w:spacing w:after="0"/>
              <w:rPr>
                <w:rFonts w:cs="Arial"/>
                <w:sz w:val="22"/>
              </w:rPr>
            </w:pPr>
            <w:r w:rsidRPr="00EA777D">
              <w:rPr>
                <w:rFonts w:cs="Arial"/>
                <w:sz w:val="22"/>
              </w:rPr>
              <w:t xml:space="preserve"> </w:t>
            </w:r>
          </w:p>
          <w:p w14:paraId="4DF332C0" w14:textId="77777777" w:rsidR="00377D83" w:rsidRPr="00EA777D" w:rsidRDefault="00377D83" w:rsidP="00377D83">
            <w:pPr>
              <w:tabs>
                <w:tab w:val="left" w:pos="6098"/>
              </w:tabs>
              <w:autoSpaceDE w:val="0"/>
              <w:autoSpaceDN w:val="0"/>
              <w:adjustRightInd w:val="0"/>
              <w:spacing w:after="0"/>
              <w:rPr>
                <w:rFonts w:cs="Arial"/>
                <w:sz w:val="22"/>
              </w:rPr>
            </w:pPr>
            <w:r w:rsidRPr="00EA777D">
              <w:rPr>
                <w:rFonts w:cs="Arial"/>
                <w:sz w:val="22"/>
              </w:rPr>
              <w:t>“…For the avoidance of doubt, all information and data of the Authority, and any GFF, shall be treated as Issued Property for the purposes of Defcon 611”</w:t>
            </w:r>
          </w:p>
          <w:p w14:paraId="05EEC77F" w14:textId="77777777" w:rsidR="00377D83" w:rsidRPr="00EA777D" w:rsidRDefault="00377D83" w:rsidP="00377D83">
            <w:pPr>
              <w:tabs>
                <w:tab w:val="left" w:pos="6098"/>
              </w:tabs>
              <w:autoSpaceDE w:val="0"/>
              <w:autoSpaceDN w:val="0"/>
              <w:adjustRightInd w:val="0"/>
              <w:spacing w:after="0"/>
              <w:rPr>
                <w:rFonts w:cs="Arial"/>
                <w:sz w:val="22"/>
              </w:rPr>
            </w:pPr>
            <w:r w:rsidRPr="00EA777D">
              <w:rPr>
                <w:rFonts w:cs="Arial"/>
                <w:sz w:val="22"/>
              </w:rPr>
              <w:t xml:space="preserve"> </w:t>
            </w:r>
          </w:p>
          <w:p w14:paraId="3467FB26" w14:textId="77777777" w:rsidR="00377D83" w:rsidRPr="00EA777D" w:rsidRDefault="00377D83" w:rsidP="00377D83">
            <w:pPr>
              <w:tabs>
                <w:tab w:val="left" w:pos="6098"/>
              </w:tabs>
              <w:autoSpaceDE w:val="0"/>
              <w:autoSpaceDN w:val="0"/>
              <w:adjustRightInd w:val="0"/>
              <w:spacing w:after="0"/>
              <w:rPr>
                <w:rFonts w:cs="Arial"/>
                <w:sz w:val="22"/>
              </w:rPr>
            </w:pPr>
            <w:r w:rsidRPr="00EA777D">
              <w:rPr>
                <w:rFonts w:cs="Arial"/>
                <w:sz w:val="22"/>
              </w:rPr>
              <w:t xml:space="preserve">X.6 For the avoidance of doubt, provisions defined in the Contract and used in this Tasking shall have the meaning set out in the Contract. </w:t>
            </w:r>
          </w:p>
          <w:p w14:paraId="141ABA7F" w14:textId="77777777" w:rsidR="00377D83" w:rsidRPr="00EA777D" w:rsidRDefault="00377D83" w:rsidP="00377D83">
            <w:pPr>
              <w:tabs>
                <w:tab w:val="left" w:pos="6098"/>
              </w:tabs>
              <w:autoSpaceDE w:val="0"/>
              <w:autoSpaceDN w:val="0"/>
              <w:adjustRightInd w:val="0"/>
              <w:spacing w:after="0"/>
              <w:rPr>
                <w:rFonts w:cs="Arial"/>
                <w:sz w:val="22"/>
              </w:rPr>
            </w:pPr>
            <w:r w:rsidRPr="00EA777D">
              <w:rPr>
                <w:rFonts w:cs="Arial"/>
                <w:sz w:val="22"/>
              </w:rPr>
              <w:t xml:space="preserve"> </w:t>
            </w:r>
          </w:p>
          <w:p w14:paraId="60715DDF" w14:textId="77777777" w:rsidR="00377D83" w:rsidRPr="00EA777D" w:rsidRDefault="00377D83" w:rsidP="00377D83">
            <w:pPr>
              <w:tabs>
                <w:tab w:val="left" w:pos="6098"/>
              </w:tabs>
              <w:autoSpaceDE w:val="0"/>
              <w:autoSpaceDN w:val="0"/>
              <w:adjustRightInd w:val="0"/>
              <w:spacing w:after="0"/>
              <w:rPr>
                <w:rFonts w:cs="Arial"/>
                <w:sz w:val="22"/>
              </w:rPr>
            </w:pPr>
            <w:r w:rsidRPr="00EA777D">
              <w:rPr>
                <w:rFonts w:cs="Arial"/>
                <w:sz w:val="22"/>
              </w:rPr>
              <w:t>X.7 For the further avoidance of doubt, the Contract, including any previous variations, will remain effective and unaltered except as amended by this Tasking. If there is an inconsistency between any of the provisions of the Pilot and the provisions of the Contract, the provisions of the Contract shall prevail.</w:t>
            </w:r>
          </w:p>
          <w:p w14:paraId="2D3C56D8" w14:textId="77777777" w:rsidR="00F02DDF" w:rsidRPr="00284376" w:rsidRDefault="00F02DDF" w:rsidP="00F02DDF">
            <w:pPr>
              <w:tabs>
                <w:tab w:val="left" w:pos="6098"/>
              </w:tabs>
              <w:autoSpaceDE w:val="0"/>
              <w:autoSpaceDN w:val="0"/>
              <w:adjustRightInd w:val="0"/>
              <w:spacing w:after="0"/>
              <w:rPr>
                <w:rFonts w:cs="Arial"/>
                <w:b/>
                <w:sz w:val="22"/>
              </w:rPr>
            </w:pPr>
          </w:p>
        </w:tc>
      </w:tr>
      <w:tr w:rsidR="00F02DDF" w:rsidRPr="00284376" w14:paraId="232F704E" w14:textId="77777777" w:rsidTr="00F02DDF">
        <w:trPr>
          <w:trHeight w:val="417"/>
        </w:trPr>
        <w:tc>
          <w:tcPr>
            <w:tcW w:w="10632" w:type="dxa"/>
            <w:gridSpan w:val="4"/>
            <w:tcBorders>
              <w:top w:val="single" w:sz="4" w:space="0" w:color="auto"/>
              <w:left w:val="nil"/>
              <w:bottom w:val="single" w:sz="4" w:space="0" w:color="auto"/>
              <w:right w:val="nil"/>
            </w:tcBorders>
          </w:tcPr>
          <w:p w14:paraId="490A175F" w14:textId="77777777" w:rsidR="00F02DDF" w:rsidRPr="00284376" w:rsidRDefault="00F02DDF" w:rsidP="00F02DDF">
            <w:pPr>
              <w:tabs>
                <w:tab w:val="left" w:pos="6098"/>
              </w:tabs>
              <w:autoSpaceDE w:val="0"/>
              <w:autoSpaceDN w:val="0"/>
              <w:adjustRightInd w:val="0"/>
              <w:spacing w:after="0"/>
              <w:rPr>
                <w:rFonts w:cs="Arial"/>
                <w:b/>
                <w:sz w:val="22"/>
              </w:rPr>
            </w:pPr>
          </w:p>
        </w:tc>
      </w:tr>
      <w:tr w:rsidR="00F02DDF" w:rsidRPr="00284376" w14:paraId="018B39C9" w14:textId="77777777" w:rsidTr="003C6511">
        <w:trPr>
          <w:trHeight w:val="417"/>
        </w:trPr>
        <w:tc>
          <w:tcPr>
            <w:tcW w:w="10632" w:type="dxa"/>
            <w:gridSpan w:val="4"/>
            <w:tcBorders>
              <w:top w:val="single" w:sz="4" w:space="0" w:color="auto"/>
              <w:bottom w:val="single" w:sz="4" w:space="0" w:color="auto"/>
            </w:tcBorders>
            <w:vAlign w:val="center"/>
          </w:tcPr>
          <w:p w14:paraId="018B39C8" w14:textId="77777777" w:rsidR="00F02DDF" w:rsidRPr="00284376" w:rsidRDefault="00F02DDF" w:rsidP="00F02DDF">
            <w:pPr>
              <w:tabs>
                <w:tab w:val="left" w:pos="6098"/>
              </w:tabs>
              <w:autoSpaceDE w:val="0"/>
              <w:autoSpaceDN w:val="0"/>
              <w:adjustRightInd w:val="0"/>
              <w:spacing w:after="0"/>
              <w:rPr>
                <w:rFonts w:cs="Arial"/>
                <w:b/>
                <w:sz w:val="22"/>
              </w:rPr>
            </w:pPr>
            <w:r w:rsidRPr="00284376">
              <w:rPr>
                <w:rFonts w:cs="Arial"/>
                <w:b/>
                <w:sz w:val="22"/>
              </w:rPr>
              <w:tab/>
              <w:t xml:space="preserve">                              Options and Payments</w:t>
            </w:r>
          </w:p>
        </w:tc>
      </w:tr>
      <w:tr w:rsidR="00F02DDF" w:rsidRPr="00284376" w14:paraId="018B39CE" w14:textId="77777777" w:rsidTr="003C6511">
        <w:trPr>
          <w:trHeight w:val="417"/>
        </w:trPr>
        <w:tc>
          <w:tcPr>
            <w:tcW w:w="1276" w:type="dxa"/>
            <w:tcBorders>
              <w:top w:val="single" w:sz="4" w:space="0" w:color="auto"/>
              <w:bottom w:val="single" w:sz="4" w:space="0" w:color="auto"/>
            </w:tcBorders>
            <w:vAlign w:val="center"/>
          </w:tcPr>
          <w:p w14:paraId="018B39CA" w14:textId="77777777" w:rsidR="00F02DDF" w:rsidRPr="00284376" w:rsidRDefault="00F02DDF" w:rsidP="00F02DDF">
            <w:pPr>
              <w:autoSpaceDE w:val="0"/>
              <w:autoSpaceDN w:val="0"/>
              <w:adjustRightInd w:val="0"/>
              <w:spacing w:after="0"/>
              <w:jc w:val="center"/>
              <w:rPr>
                <w:rFonts w:cs="Arial"/>
                <w:b/>
                <w:sz w:val="22"/>
              </w:rPr>
            </w:pPr>
            <w:r w:rsidRPr="00284376">
              <w:rPr>
                <w:rFonts w:cs="Arial"/>
                <w:b/>
                <w:sz w:val="22"/>
              </w:rPr>
              <w:t>Item No</w:t>
            </w:r>
          </w:p>
        </w:tc>
        <w:tc>
          <w:tcPr>
            <w:tcW w:w="5103" w:type="dxa"/>
            <w:tcBorders>
              <w:top w:val="single" w:sz="4" w:space="0" w:color="auto"/>
            </w:tcBorders>
            <w:vAlign w:val="center"/>
          </w:tcPr>
          <w:p w14:paraId="018B39CB" w14:textId="77777777" w:rsidR="00F02DDF" w:rsidRPr="00284376" w:rsidRDefault="00F02DDF" w:rsidP="00F02DDF">
            <w:pPr>
              <w:autoSpaceDE w:val="0"/>
              <w:autoSpaceDN w:val="0"/>
              <w:adjustRightInd w:val="0"/>
              <w:spacing w:after="0"/>
              <w:jc w:val="center"/>
              <w:rPr>
                <w:rFonts w:cs="Arial"/>
                <w:b/>
                <w:sz w:val="22"/>
              </w:rPr>
            </w:pPr>
            <w:r w:rsidRPr="00284376">
              <w:rPr>
                <w:rFonts w:cs="Arial"/>
                <w:b/>
                <w:sz w:val="22"/>
              </w:rPr>
              <w:t>Description / Title from Part A</w:t>
            </w:r>
          </w:p>
        </w:tc>
        <w:tc>
          <w:tcPr>
            <w:tcW w:w="2268" w:type="dxa"/>
            <w:tcBorders>
              <w:top w:val="single" w:sz="4" w:space="0" w:color="auto"/>
            </w:tcBorders>
            <w:vAlign w:val="center"/>
          </w:tcPr>
          <w:p w14:paraId="018B39CC" w14:textId="77777777" w:rsidR="00F02DDF" w:rsidRPr="00284376" w:rsidRDefault="00F02DDF" w:rsidP="00F02DDF">
            <w:pPr>
              <w:autoSpaceDE w:val="0"/>
              <w:autoSpaceDN w:val="0"/>
              <w:adjustRightInd w:val="0"/>
              <w:spacing w:after="0"/>
              <w:jc w:val="center"/>
              <w:rPr>
                <w:rFonts w:cs="Arial"/>
                <w:b/>
                <w:sz w:val="22"/>
              </w:rPr>
            </w:pPr>
            <w:r w:rsidRPr="00284376">
              <w:rPr>
                <w:rFonts w:cs="Arial"/>
                <w:b/>
                <w:sz w:val="22"/>
              </w:rPr>
              <w:t>£ (ex VAT)*</w:t>
            </w:r>
          </w:p>
        </w:tc>
        <w:tc>
          <w:tcPr>
            <w:tcW w:w="1985" w:type="dxa"/>
            <w:tcBorders>
              <w:top w:val="single" w:sz="4" w:space="0" w:color="auto"/>
              <w:bottom w:val="single" w:sz="4" w:space="0" w:color="auto"/>
            </w:tcBorders>
            <w:vAlign w:val="center"/>
          </w:tcPr>
          <w:p w14:paraId="018B39CD" w14:textId="77777777" w:rsidR="00F02DDF" w:rsidRPr="00284376" w:rsidRDefault="00F02DDF" w:rsidP="00F02DDF">
            <w:pPr>
              <w:autoSpaceDE w:val="0"/>
              <w:autoSpaceDN w:val="0"/>
              <w:adjustRightInd w:val="0"/>
              <w:spacing w:after="0"/>
              <w:jc w:val="center"/>
              <w:rPr>
                <w:rFonts w:cs="Arial"/>
                <w:b/>
                <w:sz w:val="22"/>
              </w:rPr>
            </w:pPr>
            <w:r w:rsidRPr="00284376">
              <w:rPr>
                <w:rFonts w:cs="Arial"/>
                <w:b/>
                <w:sz w:val="22"/>
              </w:rPr>
              <w:t>Expiry Date</w:t>
            </w:r>
          </w:p>
        </w:tc>
      </w:tr>
      <w:tr w:rsidR="00F02DDF" w:rsidRPr="00284376" w14:paraId="14B14E40" w14:textId="77777777" w:rsidTr="003C6511">
        <w:trPr>
          <w:trHeight w:val="416"/>
        </w:trPr>
        <w:tc>
          <w:tcPr>
            <w:tcW w:w="1276" w:type="dxa"/>
            <w:tcBorders>
              <w:top w:val="single" w:sz="4" w:space="0" w:color="auto"/>
              <w:bottom w:val="single" w:sz="4" w:space="0" w:color="auto"/>
            </w:tcBorders>
            <w:vAlign w:val="center"/>
          </w:tcPr>
          <w:p w14:paraId="78D90D14" w14:textId="49AC28C3" w:rsidR="00F02DDF" w:rsidRPr="00284376" w:rsidRDefault="00377D83" w:rsidP="00F02DDF">
            <w:pPr>
              <w:autoSpaceDE w:val="0"/>
              <w:autoSpaceDN w:val="0"/>
              <w:adjustRightInd w:val="0"/>
              <w:spacing w:after="0"/>
              <w:jc w:val="center"/>
              <w:rPr>
                <w:rFonts w:cs="Arial"/>
                <w:b/>
                <w:sz w:val="22"/>
              </w:rPr>
            </w:pPr>
            <w:r>
              <w:rPr>
                <w:rFonts w:cs="Arial"/>
                <w:b/>
                <w:sz w:val="22"/>
              </w:rPr>
              <w:t>1</w:t>
            </w:r>
          </w:p>
        </w:tc>
        <w:tc>
          <w:tcPr>
            <w:tcW w:w="5103" w:type="dxa"/>
            <w:vAlign w:val="center"/>
          </w:tcPr>
          <w:p w14:paraId="39D79F4C" w14:textId="28225588" w:rsidR="00F02DDF" w:rsidRPr="00284376" w:rsidRDefault="00377D83" w:rsidP="00F02DDF">
            <w:pPr>
              <w:autoSpaceDE w:val="0"/>
              <w:autoSpaceDN w:val="0"/>
              <w:adjustRightInd w:val="0"/>
              <w:spacing w:after="0"/>
              <w:rPr>
                <w:rFonts w:cs="Arial"/>
                <w:b/>
                <w:sz w:val="22"/>
              </w:rPr>
            </w:pPr>
            <w:r>
              <w:rPr>
                <w:rFonts w:cs="Arial"/>
                <w:b/>
                <w:sz w:val="22"/>
              </w:rPr>
              <w:t xml:space="preserve">Option 1 </w:t>
            </w:r>
          </w:p>
        </w:tc>
        <w:tc>
          <w:tcPr>
            <w:tcW w:w="2268" w:type="dxa"/>
            <w:vAlign w:val="center"/>
          </w:tcPr>
          <w:p w14:paraId="2006E7B9" w14:textId="2A97EABC" w:rsidR="00F02DDF" w:rsidRPr="00284376" w:rsidRDefault="008E0C58" w:rsidP="00F02DDF">
            <w:pPr>
              <w:autoSpaceDE w:val="0"/>
              <w:autoSpaceDN w:val="0"/>
              <w:adjustRightInd w:val="0"/>
              <w:spacing w:after="0"/>
              <w:rPr>
                <w:rFonts w:cs="Arial"/>
                <w:b/>
                <w:sz w:val="22"/>
              </w:rPr>
            </w:pPr>
            <w:r>
              <w:rPr>
                <w:rFonts w:cs="Arial"/>
                <w:sz w:val="22"/>
              </w:rPr>
              <w:t>REDACTED</w:t>
            </w:r>
          </w:p>
        </w:tc>
        <w:tc>
          <w:tcPr>
            <w:tcW w:w="1985" w:type="dxa"/>
            <w:tcBorders>
              <w:top w:val="single" w:sz="4" w:space="0" w:color="auto"/>
              <w:bottom w:val="single" w:sz="4" w:space="0" w:color="auto"/>
            </w:tcBorders>
            <w:vAlign w:val="center"/>
          </w:tcPr>
          <w:p w14:paraId="43F47820" w14:textId="62D3D24D" w:rsidR="00F02DDF" w:rsidRPr="00284376" w:rsidRDefault="00377D83" w:rsidP="00377D83">
            <w:pPr>
              <w:autoSpaceDE w:val="0"/>
              <w:autoSpaceDN w:val="0"/>
              <w:adjustRightInd w:val="0"/>
              <w:spacing w:after="0"/>
              <w:jc w:val="right"/>
              <w:rPr>
                <w:rFonts w:cs="Arial"/>
                <w:b/>
                <w:sz w:val="22"/>
              </w:rPr>
            </w:pPr>
            <w:r>
              <w:rPr>
                <w:rFonts w:cs="Arial"/>
                <w:b/>
                <w:sz w:val="22"/>
              </w:rPr>
              <w:t>27</w:t>
            </w:r>
            <w:r w:rsidRPr="00377D83">
              <w:rPr>
                <w:rFonts w:cs="Arial"/>
                <w:b/>
                <w:sz w:val="22"/>
                <w:vertAlign w:val="superscript"/>
              </w:rPr>
              <w:t>th</w:t>
            </w:r>
            <w:r>
              <w:rPr>
                <w:rFonts w:cs="Arial"/>
                <w:b/>
                <w:sz w:val="22"/>
              </w:rPr>
              <w:t xml:space="preserve"> March 2025</w:t>
            </w:r>
          </w:p>
        </w:tc>
      </w:tr>
      <w:tr w:rsidR="00F02DDF" w:rsidRPr="00284376" w14:paraId="018B3A00" w14:textId="77777777" w:rsidTr="003C6511">
        <w:trPr>
          <w:trHeight w:val="416"/>
        </w:trPr>
        <w:tc>
          <w:tcPr>
            <w:tcW w:w="1276" w:type="dxa"/>
            <w:tcBorders>
              <w:top w:val="single" w:sz="4" w:space="0" w:color="auto"/>
              <w:bottom w:val="single" w:sz="4" w:space="0" w:color="auto"/>
            </w:tcBorders>
            <w:vAlign w:val="center"/>
          </w:tcPr>
          <w:p w14:paraId="018B39FC" w14:textId="77777777" w:rsidR="00F02DDF" w:rsidRPr="00284376" w:rsidRDefault="00F02DDF" w:rsidP="00F02DDF">
            <w:pPr>
              <w:autoSpaceDE w:val="0"/>
              <w:autoSpaceDN w:val="0"/>
              <w:adjustRightInd w:val="0"/>
              <w:spacing w:after="0"/>
              <w:jc w:val="center"/>
              <w:rPr>
                <w:rFonts w:cs="Arial"/>
                <w:b/>
                <w:sz w:val="22"/>
              </w:rPr>
            </w:pPr>
          </w:p>
        </w:tc>
        <w:tc>
          <w:tcPr>
            <w:tcW w:w="5103" w:type="dxa"/>
            <w:tcBorders>
              <w:bottom w:val="single" w:sz="4" w:space="0" w:color="auto"/>
            </w:tcBorders>
            <w:vAlign w:val="center"/>
          </w:tcPr>
          <w:p w14:paraId="018B39FD" w14:textId="77777777" w:rsidR="00F02DDF" w:rsidRPr="00284376" w:rsidRDefault="00F02DDF" w:rsidP="00F02DDF">
            <w:pPr>
              <w:autoSpaceDE w:val="0"/>
              <w:autoSpaceDN w:val="0"/>
              <w:adjustRightInd w:val="0"/>
              <w:spacing w:after="0"/>
              <w:rPr>
                <w:rFonts w:cs="Arial"/>
                <w:b/>
                <w:sz w:val="22"/>
              </w:rPr>
            </w:pPr>
          </w:p>
        </w:tc>
        <w:tc>
          <w:tcPr>
            <w:tcW w:w="2268" w:type="dxa"/>
            <w:tcBorders>
              <w:bottom w:val="single" w:sz="4" w:space="0" w:color="auto"/>
            </w:tcBorders>
            <w:vAlign w:val="center"/>
          </w:tcPr>
          <w:p w14:paraId="018B39FE" w14:textId="77777777" w:rsidR="00F02DDF" w:rsidRPr="00284376" w:rsidRDefault="00F02DDF" w:rsidP="00F02DDF">
            <w:pPr>
              <w:autoSpaceDE w:val="0"/>
              <w:autoSpaceDN w:val="0"/>
              <w:adjustRightInd w:val="0"/>
              <w:spacing w:after="0"/>
              <w:rPr>
                <w:rFonts w:cs="Arial"/>
                <w:b/>
                <w:sz w:val="22"/>
              </w:rPr>
            </w:pPr>
          </w:p>
        </w:tc>
        <w:tc>
          <w:tcPr>
            <w:tcW w:w="1985" w:type="dxa"/>
            <w:tcBorders>
              <w:top w:val="single" w:sz="4" w:space="0" w:color="auto"/>
              <w:bottom w:val="single" w:sz="4" w:space="0" w:color="auto"/>
            </w:tcBorders>
            <w:vAlign w:val="center"/>
          </w:tcPr>
          <w:p w14:paraId="018B39FF" w14:textId="77777777" w:rsidR="00F02DDF" w:rsidRPr="00284376" w:rsidRDefault="00F02DDF" w:rsidP="00F02DDF">
            <w:pPr>
              <w:autoSpaceDE w:val="0"/>
              <w:autoSpaceDN w:val="0"/>
              <w:adjustRightInd w:val="0"/>
              <w:spacing w:after="0"/>
              <w:jc w:val="right"/>
              <w:rPr>
                <w:rFonts w:cs="Arial"/>
                <w:b/>
                <w:sz w:val="22"/>
              </w:rPr>
            </w:pPr>
          </w:p>
        </w:tc>
      </w:tr>
      <w:tr w:rsidR="00F02DDF" w:rsidRPr="00284376" w14:paraId="018B3A02" w14:textId="77777777" w:rsidTr="0065452B">
        <w:trPr>
          <w:trHeight w:val="656"/>
        </w:trPr>
        <w:tc>
          <w:tcPr>
            <w:tcW w:w="10632" w:type="dxa"/>
            <w:gridSpan w:val="4"/>
            <w:tcBorders>
              <w:top w:val="single" w:sz="4" w:space="0" w:color="auto"/>
            </w:tcBorders>
            <w:shd w:val="clear" w:color="auto" w:fill="auto"/>
          </w:tcPr>
          <w:p w14:paraId="018B3A01" w14:textId="1BF52FBD" w:rsidR="00F02DDF" w:rsidRPr="00284376" w:rsidRDefault="00F02DDF" w:rsidP="00F02DDF">
            <w:pPr>
              <w:autoSpaceDE w:val="0"/>
              <w:autoSpaceDN w:val="0"/>
              <w:adjustRightInd w:val="0"/>
              <w:spacing w:after="0"/>
              <w:rPr>
                <w:rFonts w:cs="Arial"/>
                <w:i/>
                <w:sz w:val="22"/>
              </w:rPr>
            </w:pPr>
            <w:r w:rsidRPr="00284376">
              <w:rPr>
                <w:rFonts w:cs="Arial"/>
                <w:sz w:val="22"/>
              </w:rPr>
              <w:t xml:space="preserve">*Price(s) quoted to be held valid until end date of options  </w:t>
            </w:r>
            <w:sdt>
              <w:sdtPr>
                <w:rPr>
                  <w:rFonts w:cs="Arial"/>
                  <w:sz w:val="22"/>
                </w:rPr>
                <w:id w:val="-1442214417"/>
                <w14:checkbox>
                  <w14:checked w14:val="0"/>
                  <w14:checkedState w14:val="2612" w14:font="MS Gothic"/>
                  <w14:uncheckedState w14:val="2610" w14:font="MS Gothic"/>
                </w14:checkbox>
              </w:sdtPr>
              <w:sdtContent>
                <w:r w:rsidRPr="00284376">
                  <w:rPr>
                    <w:rFonts w:ascii="MS Gothic" w:eastAsia="MS Gothic" w:hAnsi="MS Gothic" w:cs="Arial" w:hint="eastAsia"/>
                    <w:sz w:val="22"/>
                  </w:rPr>
                  <w:t>☐</w:t>
                </w:r>
              </w:sdtContent>
            </w:sdt>
            <w:r>
              <w:rPr>
                <w:rFonts w:cs="Arial"/>
                <w:sz w:val="22"/>
              </w:rPr>
              <w:t xml:space="preserve"> </w:t>
            </w:r>
            <w:r w:rsidRPr="00284376">
              <w:rPr>
                <w:rFonts w:cs="Arial"/>
                <w:sz w:val="22"/>
              </w:rPr>
              <w:br/>
            </w:r>
            <w:r w:rsidRPr="00284376">
              <w:rPr>
                <w:rFonts w:cs="Arial"/>
                <w:i/>
                <w:sz w:val="22"/>
              </w:rPr>
              <w:t xml:space="preserve">(If unticked a requote will be required) </w:t>
            </w:r>
          </w:p>
        </w:tc>
      </w:tr>
    </w:tbl>
    <w:p w14:paraId="018B3A03" w14:textId="77777777" w:rsidR="009A5036" w:rsidRPr="00284376" w:rsidRDefault="009A5036" w:rsidP="00284376">
      <w:pPr>
        <w:spacing w:after="0"/>
        <w:rPr>
          <w:rFonts w:cs="Arial"/>
          <w:sz w:val="22"/>
        </w:rPr>
        <w:sectPr w:rsidR="009A5036" w:rsidRPr="00284376" w:rsidSect="00A95122">
          <w:headerReference w:type="even" r:id="rId14"/>
          <w:headerReference w:type="default" r:id="rId15"/>
          <w:footerReference w:type="even" r:id="rId16"/>
          <w:footerReference w:type="default" r:id="rId17"/>
          <w:headerReference w:type="first" r:id="rId18"/>
          <w:footerReference w:type="first" r:id="rId19"/>
          <w:pgSz w:w="11906" w:h="16838"/>
          <w:pgMar w:top="1134" w:right="1134" w:bottom="1134" w:left="1134" w:header="709" w:footer="709" w:gutter="0"/>
          <w:cols w:space="708"/>
          <w:docGrid w:linePitch="360"/>
        </w:sectPr>
      </w:pP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1701"/>
        <w:gridCol w:w="2068"/>
        <w:gridCol w:w="654"/>
        <w:gridCol w:w="2948"/>
      </w:tblGrid>
      <w:tr w:rsidR="00A95122" w:rsidRPr="00284376" w14:paraId="018B3A05" w14:textId="77777777" w:rsidTr="003C6511">
        <w:trPr>
          <w:trHeight w:val="515"/>
        </w:trPr>
        <w:tc>
          <w:tcPr>
            <w:tcW w:w="10632" w:type="dxa"/>
            <w:gridSpan w:val="5"/>
            <w:tcBorders>
              <w:top w:val="single" w:sz="4" w:space="0" w:color="auto"/>
              <w:left w:val="single" w:sz="4" w:space="0" w:color="auto"/>
              <w:bottom w:val="nil"/>
              <w:right w:val="single" w:sz="4" w:space="0" w:color="auto"/>
            </w:tcBorders>
            <w:vAlign w:val="center"/>
          </w:tcPr>
          <w:p w14:paraId="018B3A04" w14:textId="41E2D325" w:rsidR="00A95122" w:rsidRPr="00284376" w:rsidRDefault="00A013C7" w:rsidP="00284376">
            <w:pPr>
              <w:pStyle w:val="ListParagraph"/>
              <w:spacing w:after="0"/>
              <w:ind w:left="318"/>
              <w:jc w:val="right"/>
              <w:rPr>
                <w:rFonts w:cs="Arial"/>
                <w:b/>
                <w:sz w:val="22"/>
              </w:rPr>
            </w:pPr>
            <w:r w:rsidRPr="00284376">
              <w:rPr>
                <w:rFonts w:cs="Arial"/>
                <w:b/>
                <w:sz w:val="22"/>
              </w:rPr>
              <w:lastRenderedPageBreak/>
              <w:t xml:space="preserve">ASTRID – TASKING FORM – Part </w:t>
            </w:r>
            <w:r>
              <w:rPr>
                <w:rFonts w:cs="Arial"/>
                <w:b/>
                <w:sz w:val="22"/>
              </w:rPr>
              <w:t>C</w:t>
            </w:r>
          </w:p>
        </w:tc>
      </w:tr>
      <w:tr w:rsidR="009A5036" w:rsidRPr="00284376" w14:paraId="018B3A07" w14:textId="77777777" w:rsidTr="003C6511">
        <w:trPr>
          <w:trHeight w:val="564"/>
        </w:trPr>
        <w:tc>
          <w:tcPr>
            <w:tcW w:w="10632" w:type="dxa"/>
            <w:gridSpan w:val="5"/>
            <w:tcBorders>
              <w:top w:val="single" w:sz="4" w:space="0" w:color="auto"/>
              <w:left w:val="single" w:sz="4" w:space="0" w:color="auto"/>
              <w:bottom w:val="single" w:sz="4" w:space="0" w:color="auto"/>
              <w:right w:val="single" w:sz="4" w:space="0" w:color="auto"/>
            </w:tcBorders>
            <w:vAlign w:val="center"/>
          </w:tcPr>
          <w:p w14:paraId="018B3A06" w14:textId="42E3645D" w:rsidR="009A5036" w:rsidRPr="00284376" w:rsidRDefault="00D14508" w:rsidP="00284376">
            <w:pPr>
              <w:spacing w:after="0"/>
              <w:rPr>
                <w:rFonts w:cs="Arial"/>
                <w:i/>
                <w:sz w:val="22"/>
              </w:rPr>
            </w:pPr>
            <w:r w:rsidRPr="00284376">
              <w:rPr>
                <w:rFonts w:cs="Arial"/>
                <w:b/>
                <w:sz w:val="22"/>
              </w:rPr>
              <w:t xml:space="preserve">1. </w:t>
            </w:r>
            <w:r w:rsidR="009A5036" w:rsidRPr="00284376">
              <w:rPr>
                <w:rFonts w:cs="Arial"/>
                <w:b/>
                <w:sz w:val="22"/>
              </w:rPr>
              <w:t xml:space="preserve">Offer of Contract: </w:t>
            </w:r>
            <w:r w:rsidRPr="00284376">
              <w:rPr>
                <w:rFonts w:cs="Arial"/>
                <w:i/>
                <w:sz w:val="22"/>
              </w:rPr>
              <w:t xml:space="preserve">(to be completed by </w:t>
            </w:r>
            <w:r w:rsidR="00125475" w:rsidRPr="00284376">
              <w:rPr>
                <w:rFonts w:cs="Arial"/>
                <w:i/>
                <w:sz w:val="22"/>
              </w:rPr>
              <w:t>Authority</w:t>
            </w:r>
            <w:r w:rsidRPr="00284376">
              <w:rPr>
                <w:rFonts w:cs="Arial"/>
                <w:i/>
                <w:sz w:val="22"/>
              </w:rPr>
              <w:t xml:space="preserve"> Commercial Services)</w:t>
            </w:r>
          </w:p>
        </w:tc>
      </w:tr>
      <w:tr w:rsidR="00A95122" w:rsidRPr="00284376" w14:paraId="018B3A0C" w14:textId="77777777" w:rsidTr="003C6511">
        <w:trPr>
          <w:trHeight w:val="558"/>
        </w:trPr>
        <w:tc>
          <w:tcPr>
            <w:tcW w:w="3261" w:type="dxa"/>
            <w:tcBorders>
              <w:top w:val="single" w:sz="4" w:space="0" w:color="auto"/>
              <w:left w:val="single" w:sz="4" w:space="0" w:color="auto"/>
              <w:bottom w:val="single" w:sz="4" w:space="0" w:color="auto"/>
              <w:right w:val="single" w:sz="4" w:space="0" w:color="auto"/>
            </w:tcBorders>
            <w:vAlign w:val="center"/>
          </w:tcPr>
          <w:p w14:paraId="018B3A08" w14:textId="5131ECBD" w:rsidR="009A5036" w:rsidRPr="00284376" w:rsidRDefault="009A5036" w:rsidP="00A013C7">
            <w:pPr>
              <w:spacing w:after="0"/>
              <w:ind w:right="448"/>
              <w:rPr>
                <w:rFonts w:cs="Arial"/>
                <w:sz w:val="22"/>
              </w:rPr>
            </w:pPr>
            <w:r w:rsidRPr="00284376">
              <w:rPr>
                <w:rFonts w:cs="Arial"/>
                <w:b/>
                <w:sz w:val="22"/>
              </w:rPr>
              <w:t xml:space="preserve">Commercial </w:t>
            </w:r>
            <w:r w:rsidR="00A013C7">
              <w:rPr>
                <w:rFonts w:cs="Arial"/>
                <w:b/>
                <w:sz w:val="22"/>
              </w:rPr>
              <w:t>Officer</w:t>
            </w:r>
            <w:r w:rsidRPr="00284376">
              <w:rPr>
                <w:rFonts w:cs="Arial"/>
                <w:b/>
                <w:sz w:val="22"/>
              </w:rPr>
              <w:t>:</w:t>
            </w:r>
          </w:p>
        </w:tc>
        <w:tc>
          <w:tcPr>
            <w:tcW w:w="3769" w:type="dxa"/>
            <w:gridSpan w:val="2"/>
            <w:tcBorders>
              <w:top w:val="single" w:sz="4" w:space="0" w:color="auto"/>
              <w:left w:val="single" w:sz="4" w:space="0" w:color="auto"/>
              <w:bottom w:val="single" w:sz="4" w:space="0" w:color="auto"/>
              <w:right w:val="single" w:sz="4" w:space="0" w:color="auto"/>
            </w:tcBorders>
            <w:vAlign w:val="center"/>
          </w:tcPr>
          <w:p w14:paraId="018B3A09" w14:textId="0D9A13C6" w:rsidR="009A5036" w:rsidRPr="00284376" w:rsidRDefault="003C4CD7" w:rsidP="00284376">
            <w:pPr>
              <w:spacing w:after="0"/>
              <w:ind w:left="-97"/>
              <w:rPr>
                <w:rFonts w:cs="Arial"/>
                <w:sz w:val="22"/>
              </w:rPr>
            </w:pPr>
            <w:r>
              <w:rPr>
                <w:rFonts w:cs="Arial"/>
                <w:sz w:val="22"/>
              </w:rPr>
              <w:t xml:space="preserve"> </w:t>
            </w:r>
            <w:r w:rsidR="008E0C58">
              <w:rPr>
                <w:rFonts w:cs="Arial"/>
                <w:sz w:val="22"/>
              </w:rPr>
              <w:t>REDACTED</w:t>
            </w:r>
          </w:p>
        </w:tc>
        <w:tc>
          <w:tcPr>
            <w:tcW w:w="654" w:type="dxa"/>
            <w:tcBorders>
              <w:top w:val="single" w:sz="4" w:space="0" w:color="auto"/>
              <w:left w:val="single" w:sz="4" w:space="0" w:color="auto"/>
              <w:bottom w:val="single" w:sz="4" w:space="0" w:color="auto"/>
              <w:right w:val="single" w:sz="4" w:space="0" w:color="auto"/>
            </w:tcBorders>
            <w:vAlign w:val="center"/>
          </w:tcPr>
          <w:p w14:paraId="018B3A0A" w14:textId="77777777" w:rsidR="009A5036" w:rsidRPr="00284376" w:rsidRDefault="009A5036" w:rsidP="00284376">
            <w:pPr>
              <w:spacing w:after="0"/>
              <w:rPr>
                <w:rFonts w:cs="Arial"/>
                <w:b/>
                <w:sz w:val="22"/>
              </w:rPr>
            </w:pPr>
            <w:r w:rsidRPr="00284376">
              <w:rPr>
                <w:rFonts w:cs="Arial"/>
                <w:b/>
                <w:sz w:val="22"/>
              </w:rPr>
              <w:t>Tel:</w:t>
            </w:r>
          </w:p>
        </w:tc>
        <w:tc>
          <w:tcPr>
            <w:tcW w:w="2948" w:type="dxa"/>
            <w:tcBorders>
              <w:top w:val="single" w:sz="4" w:space="0" w:color="auto"/>
              <w:left w:val="single" w:sz="4" w:space="0" w:color="auto"/>
              <w:bottom w:val="single" w:sz="4" w:space="0" w:color="auto"/>
              <w:right w:val="single" w:sz="4" w:space="0" w:color="auto"/>
            </w:tcBorders>
            <w:vAlign w:val="center"/>
          </w:tcPr>
          <w:p w14:paraId="018B3A0B" w14:textId="46181677" w:rsidR="009A5036" w:rsidRPr="00284376" w:rsidRDefault="008E0C58" w:rsidP="00284376">
            <w:pPr>
              <w:spacing w:after="0"/>
              <w:rPr>
                <w:rFonts w:cs="Arial"/>
                <w:sz w:val="22"/>
              </w:rPr>
            </w:pPr>
            <w:r>
              <w:rPr>
                <w:rFonts w:cs="Arial"/>
                <w:sz w:val="22"/>
              </w:rPr>
              <w:t>REDACTED</w:t>
            </w:r>
          </w:p>
        </w:tc>
      </w:tr>
      <w:tr w:rsidR="00CF19A7" w:rsidRPr="00284376" w14:paraId="018B3A0F" w14:textId="77777777" w:rsidTr="003C6511">
        <w:trPr>
          <w:trHeight w:val="693"/>
        </w:trPr>
        <w:tc>
          <w:tcPr>
            <w:tcW w:w="3261" w:type="dxa"/>
            <w:tcBorders>
              <w:top w:val="single" w:sz="4" w:space="0" w:color="auto"/>
              <w:left w:val="single" w:sz="4" w:space="0" w:color="auto"/>
              <w:bottom w:val="single" w:sz="4" w:space="0" w:color="auto"/>
              <w:right w:val="single" w:sz="4" w:space="0" w:color="auto"/>
            </w:tcBorders>
            <w:vAlign w:val="center"/>
          </w:tcPr>
          <w:p w14:paraId="018B3A0D" w14:textId="77777777" w:rsidR="00CF19A7" w:rsidRPr="00284376" w:rsidRDefault="00CF19A7" w:rsidP="00284376">
            <w:pPr>
              <w:spacing w:after="0"/>
              <w:rPr>
                <w:rFonts w:cs="Arial"/>
                <w:b/>
                <w:sz w:val="22"/>
              </w:rPr>
            </w:pPr>
            <w:r w:rsidRPr="00284376">
              <w:rPr>
                <w:rFonts w:cs="Arial"/>
                <w:b/>
                <w:sz w:val="22"/>
              </w:rPr>
              <w:t xml:space="preserve">Vendor Agreement No </w:t>
            </w:r>
            <w:r w:rsidRPr="00284376">
              <w:rPr>
                <w:rFonts w:cs="Arial"/>
                <w:sz w:val="22"/>
              </w:rPr>
              <w:t>(if applicable)</w:t>
            </w:r>
            <w:r w:rsidRPr="00284376">
              <w:rPr>
                <w:rFonts w:cs="Arial"/>
                <w:b/>
                <w:sz w:val="22"/>
              </w:rPr>
              <w:t>:</w:t>
            </w:r>
          </w:p>
        </w:tc>
        <w:tc>
          <w:tcPr>
            <w:tcW w:w="7371" w:type="dxa"/>
            <w:gridSpan w:val="4"/>
            <w:tcBorders>
              <w:top w:val="single" w:sz="4" w:space="0" w:color="auto"/>
              <w:left w:val="single" w:sz="4" w:space="0" w:color="auto"/>
              <w:bottom w:val="single" w:sz="4" w:space="0" w:color="auto"/>
              <w:right w:val="single" w:sz="4" w:space="0" w:color="auto"/>
            </w:tcBorders>
            <w:vAlign w:val="center"/>
          </w:tcPr>
          <w:p w14:paraId="018B3A0E" w14:textId="69E340A0" w:rsidR="00CF19A7" w:rsidRPr="00284376" w:rsidRDefault="00AA2869" w:rsidP="00284376">
            <w:pPr>
              <w:spacing w:after="0"/>
              <w:rPr>
                <w:rFonts w:cs="Arial"/>
                <w:sz w:val="22"/>
              </w:rPr>
            </w:pPr>
            <w:r>
              <w:rPr>
                <w:rFonts w:cs="Arial"/>
                <w:sz w:val="22"/>
              </w:rPr>
              <w:t>70659</w:t>
            </w:r>
            <w:r w:rsidR="00EA60E3">
              <w:rPr>
                <w:rFonts w:cs="Arial"/>
                <w:sz w:val="22"/>
              </w:rPr>
              <w:t>0450</w:t>
            </w:r>
          </w:p>
        </w:tc>
      </w:tr>
      <w:tr w:rsidR="00A95122" w:rsidRPr="00284376" w14:paraId="018B3A12" w14:textId="77777777" w:rsidTr="003C6511">
        <w:trPr>
          <w:trHeight w:val="562"/>
        </w:trPr>
        <w:tc>
          <w:tcPr>
            <w:tcW w:w="3261" w:type="dxa"/>
            <w:tcBorders>
              <w:top w:val="single" w:sz="4" w:space="0" w:color="auto"/>
              <w:left w:val="single" w:sz="4" w:space="0" w:color="auto"/>
              <w:bottom w:val="single" w:sz="4" w:space="0" w:color="auto"/>
              <w:right w:val="single" w:sz="4" w:space="0" w:color="auto"/>
            </w:tcBorders>
            <w:vAlign w:val="center"/>
          </w:tcPr>
          <w:p w14:paraId="018B3A10" w14:textId="77777777" w:rsidR="00A95122" w:rsidRPr="00284376" w:rsidRDefault="00CF19A7" w:rsidP="00284376">
            <w:pPr>
              <w:spacing w:after="0"/>
              <w:rPr>
                <w:rFonts w:cs="Arial"/>
                <w:b/>
                <w:sz w:val="22"/>
              </w:rPr>
            </w:pPr>
            <w:r w:rsidRPr="00284376">
              <w:rPr>
                <w:rFonts w:cs="Arial"/>
                <w:b/>
                <w:sz w:val="22"/>
              </w:rPr>
              <w:t>Purchase Order Number:</w:t>
            </w:r>
          </w:p>
        </w:tc>
        <w:tc>
          <w:tcPr>
            <w:tcW w:w="7371" w:type="dxa"/>
            <w:gridSpan w:val="4"/>
            <w:tcBorders>
              <w:top w:val="single" w:sz="4" w:space="0" w:color="auto"/>
              <w:left w:val="single" w:sz="4" w:space="0" w:color="auto"/>
              <w:bottom w:val="single" w:sz="4" w:space="0" w:color="auto"/>
              <w:right w:val="single" w:sz="4" w:space="0" w:color="auto"/>
            </w:tcBorders>
            <w:vAlign w:val="center"/>
          </w:tcPr>
          <w:p w14:paraId="018B3A11" w14:textId="65779778" w:rsidR="00A95122" w:rsidRPr="00284376" w:rsidRDefault="00871266" w:rsidP="00284376">
            <w:pPr>
              <w:spacing w:after="0"/>
              <w:rPr>
                <w:rFonts w:cs="Arial"/>
                <w:sz w:val="22"/>
              </w:rPr>
            </w:pPr>
            <w:r>
              <w:rPr>
                <w:rFonts w:cs="Arial"/>
                <w:sz w:val="22"/>
              </w:rPr>
              <w:t>TBC</w:t>
            </w:r>
          </w:p>
        </w:tc>
      </w:tr>
      <w:tr w:rsidR="00441A99" w:rsidRPr="00284376" w14:paraId="018B3A16" w14:textId="77777777" w:rsidTr="003C6511">
        <w:tc>
          <w:tcPr>
            <w:tcW w:w="3261" w:type="dxa"/>
            <w:tcBorders>
              <w:top w:val="single" w:sz="4" w:space="0" w:color="auto"/>
              <w:left w:val="single" w:sz="4" w:space="0" w:color="auto"/>
              <w:bottom w:val="single" w:sz="4" w:space="0" w:color="auto"/>
              <w:right w:val="single" w:sz="4" w:space="0" w:color="auto"/>
            </w:tcBorders>
            <w:vAlign w:val="center"/>
          </w:tcPr>
          <w:p w14:paraId="018B3A13" w14:textId="77777777" w:rsidR="00441A99" w:rsidRPr="00284376" w:rsidRDefault="00441A99" w:rsidP="00284376">
            <w:pPr>
              <w:spacing w:after="0"/>
              <w:rPr>
                <w:rFonts w:cs="Arial"/>
                <w:b/>
                <w:sz w:val="22"/>
                <w:highlight w:val="yellow"/>
              </w:rPr>
            </w:pPr>
            <w:r w:rsidRPr="00284376">
              <w:rPr>
                <w:rFonts w:cs="Arial"/>
                <w:b/>
                <w:sz w:val="22"/>
              </w:rPr>
              <w:t>Start date (T0) is deemed to be:</w:t>
            </w:r>
          </w:p>
        </w:tc>
        <w:tc>
          <w:tcPr>
            <w:tcW w:w="1701" w:type="dxa"/>
            <w:tcBorders>
              <w:top w:val="single" w:sz="4" w:space="0" w:color="auto"/>
              <w:left w:val="single" w:sz="4" w:space="0" w:color="auto"/>
              <w:bottom w:val="single" w:sz="4" w:space="0" w:color="auto"/>
              <w:right w:val="single" w:sz="4" w:space="0" w:color="auto"/>
            </w:tcBorders>
            <w:vAlign w:val="center"/>
          </w:tcPr>
          <w:p w14:paraId="018B3A14" w14:textId="77777777" w:rsidR="00441A99" w:rsidRPr="00284376" w:rsidRDefault="00441A99" w:rsidP="00284376">
            <w:pPr>
              <w:spacing w:after="0"/>
              <w:rPr>
                <w:rFonts w:cs="Arial"/>
                <w:sz w:val="22"/>
                <w:highlight w:val="yellow"/>
              </w:rPr>
            </w:pPr>
          </w:p>
        </w:tc>
        <w:tc>
          <w:tcPr>
            <w:tcW w:w="5670" w:type="dxa"/>
            <w:gridSpan w:val="3"/>
            <w:tcBorders>
              <w:top w:val="single" w:sz="4" w:space="0" w:color="auto"/>
              <w:left w:val="single" w:sz="4" w:space="0" w:color="auto"/>
              <w:bottom w:val="single" w:sz="4" w:space="0" w:color="auto"/>
              <w:right w:val="single" w:sz="4" w:space="0" w:color="auto"/>
            </w:tcBorders>
            <w:vAlign w:val="center"/>
          </w:tcPr>
          <w:p w14:paraId="018B3A15" w14:textId="77777777" w:rsidR="00441A99" w:rsidRPr="00284376" w:rsidRDefault="00441A99" w:rsidP="00284376">
            <w:pPr>
              <w:spacing w:after="0"/>
              <w:rPr>
                <w:rFonts w:cs="Arial"/>
                <w:sz w:val="22"/>
                <w:highlight w:val="yellow"/>
              </w:rPr>
            </w:pPr>
            <w:r w:rsidRPr="00284376">
              <w:rPr>
                <w:rFonts w:cs="Arial"/>
                <w:sz w:val="22"/>
              </w:rPr>
              <w:t xml:space="preserve">If preferred, CORDA has given permission for you to amend the table in Part B to show actual due dates. If you make any changes, please change the font to </w:t>
            </w:r>
            <w:r w:rsidRPr="00284376">
              <w:rPr>
                <w:rFonts w:cs="Arial"/>
                <w:color w:val="FF0000"/>
                <w:sz w:val="22"/>
              </w:rPr>
              <w:t>RED</w:t>
            </w:r>
            <w:r w:rsidR="00FB29C6" w:rsidRPr="00284376">
              <w:rPr>
                <w:rFonts w:cs="Arial"/>
                <w:color w:val="FF0000"/>
                <w:sz w:val="22"/>
              </w:rPr>
              <w:t xml:space="preserve"> </w:t>
            </w:r>
            <w:r w:rsidR="00FB29C6" w:rsidRPr="00284376">
              <w:rPr>
                <w:rFonts w:cs="Arial"/>
                <w:color w:val="000000" w:themeColor="text1"/>
                <w:sz w:val="22"/>
              </w:rPr>
              <w:t>and draw attention to them in the ‘comments &amp; clarifications’ box below.</w:t>
            </w:r>
          </w:p>
        </w:tc>
      </w:tr>
      <w:tr w:rsidR="00CF19A7" w:rsidRPr="00284376" w14:paraId="018B3A18" w14:textId="77777777" w:rsidTr="00A013C7">
        <w:tc>
          <w:tcPr>
            <w:tcW w:w="10632" w:type="dxa"/>
            <w:gridSpan w:val="5"/>
            <w:tcBorders>
              <w:top w:val="single" w:sz="4" w:space="0" w:color="auto"/>
              <w:left w:val="single" w:sz="4" w:space="0" w:color="auto"/>
              <w:bottom w:val="nil"/>
              <w:right w:val="single" w:sz="4" w:space="0" w:color="auto"/>
            </w:tcBorders>
          </w:tcPr>
          <w:p w14:paraId="018B3A17" w14:textId="77777777" w:rsidR="00CF19A7" w:rsidRPr="00284376" w:rsidRDefault="00CF19A7" w:rsidP="00284376">
            <w:pPr>
              <w:spacing w:after="0"/>
              <w:rPr>
                <w:rFonts w:cs="Arial"/>
                <w:sz w:val="22"/>
              </w:rPr>
            </w:pPr>
          </w:p>
        </w:tc>
      </w:tr>
      <w:tr w:rsidR="00CF19A7" w:rsidRPr="00284376" w14:paraId="018B3A1A" w14:textId="77777777" w:rsidTr="00A013C7">
        <w:trPr>
          <w:trHeight w:val="436"/>
        </w:trPr>
        <w:tc>
          <w:tcPr>
            <w:tcW w:w="10632" w:type="dxa"/>
            <w:gridSpan w:val="5"/>
            <w:tcBorders>
              <w:top w:val="nil"/>
              <w:left w:val="single" w:sz="4" w:space="0" w:color="auto"/>
              <w:bottom w:val="nil"/>
              <w:right w:val="single" w:sz="4" w:space="0" w:color="auto"/>
            </w:tcBorders>
          </w:tcPr>
          <w:p w14:paraId="2CE6E398" w14:textId="77777777" w:rsidR="00CF19A7" w:rsidRDefault="00CF19A7" w:rsidP="00284376">
            <w:pPr>
              <w:spacing w:after="0"/>
              <w:rPr>
                <w:rFonts w:cs="Arial"/>
                <w:b/>
                <w:color w:val="FF0000"/>
                <w:sz w:val="22"/>
              </w:rPr>
            </w:pPr>
            <w:r w:rsidRPr="00284376">
              <w:rPr>
                <w:rFonts w:cs="Arial"/>
                <w:b/>
                <w:color w:val="FF0000"/>
                <w:sz w:val="22"/>
              </w:rPr>
              <w:t>Commercial comments and clarifications to proposal:</w:t>
            </w:r>
          </w:p>
          <w:p w14:paraId="51DA6ABF" w14:textId="77777777" w:rsidR="00871266" w:rsidRDefault="00871266" w:rsidP="00284376">
            <w:pPr>
              <w:spacing w:after="0"/>
              <w:rPr>
                <w:rFonts w:cs="Arial"/>
                <w:b/>
                <w:color w:val="FF0000"/>
                <w:sz w:val="22"/>
              </w:rPr>
            </w:pPr>
          </w:p>
          <w:p w14:paraId="018B3A19" w14:textId="1258FD6C" w:rsidR="00871266" w:rsidRPr="00284376" w:rsidRDefault="00871266" w:rsidP="00284376">
            <w:pPr>
              <w:spacing w:after="0"/>
              <w:rPr>
                <w:rFonts w:cs="Arial"/>
                <w:b/>
                <w:sz w:val="22"/>
              </w:rPr>
            </w:pPr>
          </w:p>
        </w:tc>
      </w:tr>
      <w:tr w:rsidR="00CF19A7" w:rsidRPr="00284376" w14:paraId="018B3A1C" w14:textId="77777777" w:rsidTr="00A013C7">
        <w:trPr>
          <w:trHeight w:val="3415"/>
        </w:trPr>
        <w:tc>
          <w:tcPr>
            <w:tcW w:w="10632" w:type="dxa"/>
            <w:gridSpan w:val="5"/>
            <w:tcBorders>
              <w:top w:val="nil"/>
              <w:left w:val="single" w:sz="4" w:space="0" w:color="auto"/>
              <w:bottom w:val="single" w:sz="4" w:space="0" w:color="auto"/>
              <w:right w:val="single" w:sz="4" w:space="0" w:color="auto"/>
            </w:tcBorders>
          </w:tcPr>
          <w:p w14:paraId="018B3A1B" w14:textId="77777777" w:rsidR="00CF19A7" w:rsidRPr="00284376" w:rsidRDefault="00CF19A7" w:rsidP="00284376">
            <w:pPr>
              <w:spacing w:after="0"/>
              <w:rPr>
                <w:rFonts w:cs="Arial"/>
                <w:sz w:val="22"/>
              </w:rPr>
            </w:pPr>
          </w:p>
        </w:tc>
      </w:tr>
      <w:tr w:rsidR="00A95122" w:rsidRPr="00284376" w14:paraId="018B3A1E" w14:textId="77777777" w:rsidTr="00A013C7">
        <w:trPr>
          <w:trHeight w:val="704"/>
        </w:trPr>
        <w:tc>
          <w:tcPr>
            <w:tcW w:w="10632" w:type="dxa"/>
            <w:gridSpan w:val="5"/>
            <w:tcBorders>
              <w:top w:val="single" w:sz="4" w:space="0" w:color="auto"/>
              <w:left w:val="nil"/>
              <w:bottom w:val="single" w:sz="4" w:space="0" w:color="auto"/>
              <w:right w:val="nil"/>
            </w:tcBorders>
          </w:tcPr>
          <w:p w14:paraId="018B3A1D" w14:textId="77777777" w:rsidR="00A95122" w:rsidRPr="00284376" w:rsidRDefault="00A95122" w:rsidP="00284376">
            <w:pPr>
              <w:spacing w:after="0"/>
              <w:rPr>
                <w:rFonts w:cs="Arial"/>
                <w:sz w:val="22"/>
              </w:rPr>
            </w:pPr>
          </w:p>
        </w:tc>
      </w:tr>
      <w:tr w:rsidR="00A95122" w:rsidRPr="00284376" w14:paraId="018B3A21" w14:textId="77777777" w:rsidTr="003C6511">
        <w:trPr>
          <w:trHeight w:val="544"/>
        </w:trPr>
        <w:tc>
          <w:tcPr>
            <w:tcW w:w="3261" w:type="dxa"/>
            <w:tcBorders>
              <w:top w:val="single" w:sz="4" w:space="0" w:color="auto"/>
              <w:left w:val="single" w:sz="4" w:space="0" w:color="auto"/>
              <w:bottom w:val="single" w:sz="4" w:space="0" w:color="auto"/>
              <w:right w:val="single" w:sz="4" w:space="0" w:color="auto"/>
            </w:tcBorders>
            <w:vAlign w:val="center"/>
          </w:tcPr>
          <w:p w14:paraId="018B3A1F" w14:textId="77777777" w:rsidR="00A95122" w:rsidRPr="00284376" w:rsidRDefault="00A95122" w:rsidP="00284376">
            <w:pPr>
              <w:spacing w:after="0"/>
              <w:rPr>
                <w:rFonts w:cs="Arial"/>
                <w:b/>
                <w:sz w:val="22"/>
              </w:rPr>
            </w:pPr>
            <w:r w:rsidRPr="00284376">
              <w:rPr>
                <w:rFonts w:cs="Arial"/>
                <w:b/>
                <w:sz w:val="22"/>
              </w:rPr>
              <w:t>Commercial Approval:</w:t>
            </w:r>
          </w:p>
        </w:tc>
        <w:tc>
          <w:tcPr>
            <w:tcW w:w="7371" w:type="dxa"/>
            <w:gridSpan w:val="4"/>
            <w:tcBorders>
              <w:top w:val="single" w:sz="4" w:space="0" w:color="auto"/>
              <w:left w:val="single" w:sz="4" w:space="0" w:color="auto"/>
              <w:bottom w:val="single" w:sz="4" w:space="0" w:color="auto"/>
              <w:right w:val="single" w:sz="4" w:space="0" w:color="auto"/>
            </w:tcBorders>
            <w:vAlign w:val="center"/>
          </w:tcPr>
          <w:p w14:paraId="018B3A20" w14:textId="2F8DA0DD" w:rsidR="00A95122" w:rsidRPr="00284376" w:rsidRDefault="008E0C58" w:rsidP="00284376">
            <w:pPr>
              <w:spacing w:after="0"/>
              <w:rPr>
                <w:rFonts w:cs="Arial"/>
                <w:sz w:val="22"/>
              </w:rPr>
            </w:pPr>
            <w:r>
              <w:rPr>
                <w:rFonts w:cs="Arial"/>
                <w:sz w:val="22"/>
              </w:rPr>
              <w:t>REDACTED</w:t>
            </w:r>
          </w:p>
        </w:tc>
      </w:tr>
      <w:tr w:rsidR="00A95122" w:rsidRPr="00284376" w14:paraId="018B3A24" w14:textId="77777777" w:rsidTr="003C6511">
        <w:trPr>
          <w:trHeight w:val="552"/>
        </w:trPr>
        <w:tc>
          <w:tcPr>
            <w:tcW w:w="3261" w:type="dxa"/>
            <w:tcBorders>
              <w:top w:val="single" w:sz="4" w:space="0" w:color="auto"/>
              <w:left w:val="single" w:sz="4" w:space="0" w:color="auto"/>
              <w:bottom w:val="single" w:sz="4" w:space="0" w:color="auto"/>
              <w:right w:val="single" w:sz="4" w:space="0" w:color="auto"/>
            </w:tcBorders>
            <w:vAlign w:val="center"/>
          </w:tcPr>
          <w:p w14:paraId="018B3A22" w14:textId="77777777" w:rsidR="00A95122" w:rsidRPr="00284376" w:rsidRDefault="00A95122" w:rsidP="00284376">
            <w:pPr>
              <w:spacing w:after="0"/>
              <w:rPr>
                <w:rFonts w:cs="Arial"/>
                <w:b/>
                <w:sz w:val="22"/>
              </w:rPr>
            </w:pPr>
            <w:r w:rsidRPr="00284376">
              <w:rPr>
                <w:rFonts w:cs="Arial"/>
                <w:b/>
                <w:sz w:val="22"/>
              </w:rPr>
              <w:t>Date:</w:t>
            </w:r>
          </w:p>
        </w:tc>
        <w:tc>
          <w:tcPr>
            <w:tcW w:w="7371" w:type="dxa"/>
            <w:gridSpan w:val="4"/>
            <w:tcBorders>
              <w:top w:val="single" w:sz="4" w:space="0" w:color="auto"/>
              <w:left w:val="single" w:sz="4" w:space="0" w:color="auto"/>
              <w:bottom w:val="single" w:sz="4" w:space="0" w:color="auto"/>
              <w:right w:val="single" w:sz="4" w:space="0" w:color="auto"/>
            </w:tcBorders>
            <w:vAlign w:val="center"/>
          </w:tcPr>
          <w:p w14:paraId="018B3A23" w14:textId="570DC261" w:rsidR="00A95122" w:rsidRPr="00284376" w:rsidRDefault="00C9502C" w:rsidP="00284376">
            <w:pPr>
              <w:spacing w:after="0"/>
              <w:rPr>
                <w:rFonts w:cs="Arial"/>
                <w:sz w:val="22"/>
              </w:rPr>
            </w:pPr>
            <w:r>
              <w:rPr>
                <w:rFonts w:cs="Arial"/>
                <w:sz w:val="22"/>
              </w:rPr>
              <w:t>19 May 23</w:t>
            </w:r>
          </w:p>
        </w:tc>
      </w:tr>
      <w:tr w:rsidR="009A5036" w:rsidRPr="00284376" w14:paraId="018B3A26" w14:textId="77777777" w:rsidTr="003C6511">
        <w:trPr>
          <w:trHeight w:val="1005"/>
        </w:trPr>
        <w:tc>
          <w:tcPr>
            <w:tcW w:w="10632" w:type="dxa"/>
            <w:gridSpan w:val="5"/>
            <w:tcBorders>
              <w:top w:val="single" w:sz="4" w:space="0" w:color="auto"/>
              <w:left w:val="single" w:sz="4" w:space="0" w:color="auto"/>
              <w:bottom w:val="single" w:sz="4" w:space="0" w:color="auto"/>
              <w:right w:val="single" w:sz="4" w:space="0" w:color="auto"/>
            </w:tcBorders>
            <w:vAlign w:val="center"/>
          </w:tcPr>
          <w:p w14:paraId="018B3A25" w14:textId="6DE92200" w:rsidR="009A5036" w:rsidRPr="00284376" w:rsidRDefault="009A5036" w:rsidP="00284376">
            <w:pPr>
              <w:spacing w:after="0"/>
              <w:rPr>
                <w:rFonts w:cs="Arial"/>
                <w:sz w:val="22"/>
              </w:rPr>
            </w:pPr>
            <w:r w:rsidRPr="00284376">
              <w:rPr>
                <w:rFonts w:cs="Arial"/>
                <w:sz w:val="22"/>
              </w:rPr>
              <w:t xml:space="preserve">Please Note: Task Authorisation to be issued by </w:t>
            </w:r>
            <w:r w:rsidR="00125475" w:rsidRPr="00284376">
              <w:rPr>
                <w:rFonts w:cs="Arial"/>
                <w:sz w:val="22"/>
              </w:rPr>
              <w:t>Authority</w:t>
            </w:r>
            <w:r w:rsidRPr="00284376">
              <w:rPr>
                <w:rFonts w:cs="Arial"/>
                <w:sz w:val="22"/>
              </w:rPr>
              <w:t xml:space="preserve"> Commercial Services Department once the </w:t>
            </w:r>
            <w:r w:rsidR="008479B4" w:rsidRPr="00284376">
              <w:rPr>
                <w:rFonts w:cs="Arial"/>
                <w:sz w:val="22"/>
              </w:rPr>
              <w:t xml:space="preserve">Vendor Agreement and </w:t>
            </w:r>
            <w:r w:rsidRPr="00284376">
              <w:rPr>
                <w:rFonts w:cs="Arial"/>
                <w:sz w:val="22"/>
              </w:rPr>
              <w:t xml:space="preserve">Purchase Order </w:t>
            </w:r>
            <w:r w:rsidR="008479B4" w:rsidRPr="00284376">
              <w:rPr>
                <w:rFonts w:cs="Arial"/>
                <w:sz w:val="22"/>
              </w:rPr>
              <w:t xml:space="preserve">numbers have </w:t>
            </w:r>
            <w:r w:rsidRPr="00284376">
              <w:rPr>
                <w:rFonts w:cs="Arial"/>
                <w:sz w:val="22"/>
              </w:rPr>
              <w:t>been inserted.  Any work carried out prior to issue is at the Contractor’s own risk</w:t>
            </w:r>
          </w:p>
        </w:tc>
      </w:tr>
    </w:tbl>
    <w:p w14:paraId="018B3A27" w14:textId="77777777" w:rsidR="009A5036" w:rsidRPr="00284376" w:rsidRDefault="009A5036" w:rsidP="00284376">
      <w:pPr>
        <w:spacing w:after="0"/>
        <w:rPr>
          <w:rFonts w:cs="Arial"/>
          <w:sz w:val="22"/>
        </w:rPr>
      </w:pP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4478"/>
        <w:gridCol w:w="871"/>
        <w:gridCol w:w="2589"/>
      </w:tblGrid>
      <w:tr w:rsidR="009A5036" w:rsidRPr="00284376" w14:paraId="018B3A29" w14:textId="77777777" w:rsidTr="003C6511">
        <w:trPr>
          <w:trHeight w:val="705"/>
        </w:trPr>
        <w:tc>
          <w:tcPr>
            <w:tcW w:w="10632" w:type="dxa"/>
            <w:gridSpan w:val="4"/>
            <w:tcBorders>
              <w:top w:val="single" w:sz="4" w:space="0" w:color="auto"/>
              <w:left w:val="single" w:sz="4" w:space="0" w:color="auto"/>
              <w:bottom w:val="single" w:sz="4" w:space="0" w:color="auto"/>
              <w:right w:val="single" w:sz="4" w:space="0" w:color="auto"/>
            </w:tcBorders>
            <w:vAlign w:val="center"/>
          </w:tcPr>
          <w:p w14:paraId="018B3A28" w14:textId="6E28C695" w:rsidR="009A5036" w:rsidRPr="00284376" w:rsidRDefault="009A5036" w:rsidP="00A013C7">
            <w:pPr>
              <w:spacing w:after="0"/>
              <w:rPr>
                <w:rFonts w:cs="Arial"/>
                <w:i/>
                <w:sz w:val="22"/>
              </w:rPr>
            </w:pPr>
            <w:r w:rsidRPr="00284376">
              <w:rPr>
                <w:rFonts w:cs="Arial"/>
                <w:b/>
                <w:sz w:val="22"/>
              </w:rPr>
              <w:t>2. Unqualified Acceptance of Offer</w:t>
            </w:r>
            <w:r w:rsidR="008479B4" w:rsidRPr="00284376">
              <w:rPr>
                <w:rFonts w:cs="Arial"/>
                <w:b/>
                <w:sz w:val="22"/>
              </w:rPr>
              <w:t xml:space="preserve"> made in Part C.1 above</w:t>
            </w:r>
            <w:r w:rsidRPr="00284376">
              <w:rPr>
                <w:rFonts w:cs="Arial"/>
                <w:b/>
                <w:sz w:val="22"/>
              </w:rPr>
              <w:t xml:space="preserve">: </w:t>
            </w:r>
            <w:r w:rsidRPr="00284376">
              <w:rPr>
                <w:rFonts w:cs="Arial"/>
                <w:i/>
                <w:sz w:val="22"/>
              </w:rPr>
              <w:t xml:space="preserve">(to be completed by the </w:t>
            </w:r>
            <w:r w:rsidR="00A013C7">
              <w:rPr>
                <w:rFonts w:cs="Arial"/>
                <w:i/>
                <w:sz w:val="22"/>
              </w:rPr>
              <w:t>Prime</w:t>
            </w:r>
            <w:r w:rsidRPr="00284376">
              <w:rPr>
                <w:rFonts w:cs="Arial"/>
                <w:i/>
                <w:sz w:val="22"/>
              </w:rPr>
              <w:t xml:space="preserve"> </w:t>
            </w:r>
            <w:r w:rsidR="00A013C7">
              <w:rPr>
                <w:rFonts w:cs="Arial"/>
                <w:i/>
                <w:sz w:val="22"/>
              </w:rPr>
              <w:t xml:space="preserve">Contractor </w:t>
            </w:r>
            <w:r w:rsidRPr="00284376">
              <w:rPr>
                <w:rFonts w:cs="Arial"/>
                <w:i/>
                <w:sz w:val="22"/>
              </w:rPr>
              <w:t>and return</w:t>
            </w:r>
            <w:r w:rsidR="008479B4" w:rsidRPr="00284376">
              <w:rPr>
                <w:rFonts w:cs="Arial"/>
                <w:i/>
                <w:sz w:val="22"/>
              </w:rPr>
              <w:t xml:space="preserve">ed </w:t>
            </w:r>
            <w:r w:rsidRPr="00284376">
              <w:rPr>
                <w:rFonts w:cs="Arial"/>
                <w:i/>
                <w:sz w:val="22"/>
              </w:rPr>
              <w:t xml:space="preserve">to </w:t>
            </w:r>
            <w:r w:rsidR="00A013C7">
              <w:rPr>
                <w:rFonts w:cs="Arial"/>
                <w:i/>
                <w:sz w:val="22"/>
              </w:rPr>
              <w:t xml:space="preserve">Authority’s </w:t>
            </w:r>
            <w:r w:rsidRPr="00284376">
              <w:rPr>
                <w:rFonts w:cs="Arial"/>
                <w:i/>
                <w:sz w:val="22"/>
              </w:rPr>
              <w:t>Commercial Services)</w:t>
            </w:r>
          </w:p>
        </w:tc>
      </w:tr>
      <w:tr w:rsidR="009A5036" w:rsidRPr="00284376" w14:paraId="018B3A2E" w14:textId="77777777" w:rsidTr="003C6511">
        <w:trPr>
          <w:trHeight w:val="559"/>
        </w:trPr>
        <w:tc>
          <w:tcPr>
            <w:tcW w:w="2694" w:type="dxa"/>
            <w:tcBorders>
              <w:top w:val="single" w:sz="4" w:space="0" w:color="auto"/>
              <w:left w:val="single" w:sz="4" w:space="0" w:color="auto"/>
              <w:bottom w:val="single" w:sz="4" w:space="0" w:color="auto"/>
              <w:right w:val="single" w:sz="4" w:space="0" w:color="auto"/>
            </w:tcBorders>
            <w:vAlign w:val="center"/>
          </w:tcPr>
          <w:p w14:paraId="018B3A2A" w14:textId="0D63507C" w:rsidR="009A5036" w:rsidRPr="00284376" w:rsidRDefault="009A5036" w:rsidP="00284376">
            <w:pPr>
              <w:spacing w:after="0"/>
              <w:rPr>
                <w:rFonts w:cs="Arial"/>
                <w:sz w:val="22"/>
              </w:rPr>
            </w:pPr>
            <w:r w:rsidRPr="00284376">
              <w:rPr>
                <w:rFonts w:cs="Arial"/>
                <w:b/>
                <w:sz w:val="22"/>
              </w:rPr>
              <w:t>Name:</w:t>
            </w:r>
          </w:p>
        </w:tc>
        <w:tc>
          <w:tcPr>
            <w:tcW w:w="4478" w:type="dxa"/>
            <w:tcBorders>
              <w:top w:val="single" w:sz="4" w:space="0" w:color="auto"/>
              <w:left w:val="single" w:sz="4" w:space="0" w:color="auto"/>
              <w:bottom w:val="single" w:sz="4" w:space="0" w:color="auto"/>
              <w:right w:val="single" w:sz="4" w:space="0" w:color="auto"/>
            </w:tcBorders>
            <w:vAlign w:val="center"/>
          </w:tcPr>
          <w:p w14:paraId="018B3A2B" w14:textId="77777777" w:rsidR="009A5036" w:rsidRPr="00284376" w:rsidRDefault="009A5036" w:rsidP="00284376">
            <w:pPr>
              <w:spacing w:after="0"/>
              <w:rPr>
                <w:rFonts w:cs="Arial"/>
                <w:sz w:val="22"/>
              </w:rPr>
            </w:pPr>
          </w:p>
        </w:tc>
        <w:tc>
          <w:tcPr>
            <w:tcW w:w="871" w:type="dxa"/>
            <w:tcBorders>
              <w:top w:val="single" w:sz="4" w:space="0" w:color="auto"/>
              <w:left w:val="single" w:sz="4" w:space="0" w:color="auto"/>
              <w:bottom w:val="single" w:sz="4" w:space="0" w:color="auto"/>
              <w:right w:val="single" w:sz="4" w:space="0" w:color="auto"/>
            </w:tcBorders>
            <w:vAlign w:val="center"/>
          </w:tcPr>
          <w:p w14:paraId="018B3A2C" w14:textId="77777777" w:rsidR="009A5036" w:rsidRPr="00284376" w:rsidRDefault="009A5036" w:rsidP="00284376">
            <w:pPr>
              <w:spacing w:after="0"/>
              <w:rPr>
                <w:rFonts w:cs="Arial"/>
                <w:b/>
                <w:sz w:val="22"/>
              </w:rPr>
            </w:pPr>
            <w:r w:rsidRPr="00284376">
              <w:rPr>
                <w:rFonts w:cs="Arial"/>
                <w:b/>
                <w:sz w:val="22"/>
              </w:rPr>
              <w:t>Tel:</w:t>
            </w:r>
          </w:p>
        </w:tc>
        <w:tc>
          <w:tcPr>
            <w:tcW w:w="2589" w:type="dxa"/>
            <w:tcBorders>
              <w:top w:val="single" w:sz="4" w:space="0" w:color="auto"/>
              <w:left w:val="single" w:sz="4" w:space="0" w:color="auto"/>
              <w:bottom w:val="single" w:sz="4" w:space="0" w:color="auto"/>
              <w:right w:val="single" w:sz="4" w:space="0" w:color="auto"/>
            </w:tcBorders>
            <w:vAlign w:val="center"/>
          </w:tcPr>
          <w:p w14:paraId="018B3A2D" w14:textId="77777777" w:rsidR="009A5036" w:rsidRPr="00284376" w:rsidRDefault="009A5036" w:rsidP="00284376">
            <w:pPr>
              <w:spacing w:after="0"/>
              <w:rPr>
                <w:rFonts w:cs="Arial"/>
                <w:sz w:val="22"/>
              </w:rPr>
            </w:pPr>
          </w:p>
        </w:tc>
      </w:tr>
      <w:tr w:rsidR="00D14508" w:rsidRPr="00284376" w14:paraId="018B3A31" w14:textId="77777777" w:rsidTr="003C6511">
        <w:trPr>
          <w:trHeight w:val="553"/>
        </w:trPr>
        <w:tc>
          <w:tcPr>
            <w:tcW w:w="2694" w:type="dxa"/>
            <w:tcBorders>
              <w:top w:val="single" w:sz="4" w:space="0" w:color="auto"/>
              <w:left w:val="single" w:sz="4" w:space="0" w:color="auto"/>
              <w:bottom w:val="single" w:sz="4" w:space="0" w:color="auto"/>
              <w:right w:val="single" w:sz="4" w:space="0" w:color="auto"/>
            </w:tcBorders>
            <w:vAlign w:val="center"/>
          </w:tcPr>
          <w:p w14:paraId="018B3A2F" w14:textId="77777777" w:rsidR="00D14508" w:rsidRPr="00284376" w:rsidRDefault="00D14508" w:rsidP="00284376">
            <w:pPr>
              <w:spacing w:after="0"/>
              <w:rPr>
                <w:rFonts w:cs="Arial"/>
                <w:sz w:val="22"/>
              </w:rPr>
            </w:pPr>
            <w:r w:rsidRPr="00284376">
              <w:rPr>
                <w:rFonts w:cs="Arial"/>
                <w:b/>
                <w:sz w:val="22"/>
              </w:rPr>
              <w:t xml:space="preserve">Position in Company: </w:t>
            </w:r>
          </w:p>
        </w:tc>
        <w:tc>
          <w:tcPr>
            <w:tcW w:w="7938" w:type="dxa"/>
            <w:gridSpan w:val="3"/>
            <w:tcBorders>
              <w:top w:val="single" w:sz="4" w:space="0" w:color="auto"/>
              <w:left w:val="single" w:sz="4" w:space="0" w:color="auto"/>
              <w:bottom w:val="single" w:sz="4" w:space="0" w:color="auto"/>
              <w:right w:val="single" w:sz="4" w:space="0" w:color="auto"/>
            </w:tcBorders>
            <w:vAlign w:val="center"/>
          </w:tcPr>
          <w:p w14:paraId="018B3A30" w14:textId="77777777" w:rsidR="00D14508" w:rsidRPr="00284376" w:rsidRDefault="00D14508" w:rsidP="00284376">
            <w:pPr>
              <w:spacing w:after="0"/>
              <w:rPr>
                <w:rFonts w:cs="Arial"/>
                <w:sz w:val="22"/>
              </w:rPr>
            </w:pPr>
          </w:p>
        </w:tc>
      </w:tr>
      <w:tr w:rsidR="00D14508" w:rsidRPr="00284376" w14:paraId="018B3A36" w14:textId="77777777" w:rsidTr="003C6511">
        <w:trPr>
          <w:trHeight w:val="703"/>
        </w:trPr>
        <w:tc>
          <w:tcPr>
            <w:tcW w:w="2694" w:type="dxa"/>
            <w:tcBorders>
              <w:top w:val="single" w:sz="4" w:space="0" w:color="auto"/>
              <w:left w:val="single" w:sz="4" w:space="0" w:color="auto"/>
              <w:bottom w:val="single" w:sz="4" w:space="0" w:color="auto"/>
              <w:right w:val="single" w:sz="4" w:space="0" w:color="auto"/>
            </w:tcBorders>
            <w:vAlign w:val="center"/>
          </w:tcPr>
          <w:p w14:paraId="018B3A32" w14:textId="77777777" w:rsidR="00D14508" w:rsidRPr="00284376" w:rsidRDefault="00D14508" w:rsidP="00284376">
            <w:pPr>
              <w:spacing w:after="0"/>
              <w:rPr>
                <w:rFonts w:cs="Arial"/>
                <w:sz w:val="22"/>
              </w:rPr>
            </w:pPr>
            <w:r w:rsidRPr="00284376">
              <w:rPr>
                <w:rFonts w:cs="Arial"/>
                <w:b/>
                <w:sz w:val="22"/>
              </w:rPr>
              <w:t>Signature :</w:t>
            </w:r>
          </w:p>
        </w:tc>
        <w:tc>
          <w:tcPr>
            <w:tcW w:w="4478" w:type="dxa"/>
            <w:tcBorders>
              <w:top w:val="single" w:sz="4" w:space="0" w:color="auto"/>
              <w:left w:val="single" w:sz="4" w:space="0" w:color="auto"/>
              <w:bottom w:val="single" w:sz="4" w:space="0" w:color="auto"/>
              <w:right w:val="single" w:sz="4" w:space="0" w:color="auto"/>
            </w:tcBorders>
            <w:vAlign w:val="center"/>
          </w:tcPr>
          <w:p w14:paraId="018B3A33" w14:textId="77777777" w:rsidR="00D14508" w:rsidRPr="00284376" w:rsidRDefault="00D14508" w:rsidP="00284376">
            <w:pPr>
              <w:spacing w:after="0"/>
              <w:rPr>
                <w:rFonts w:cs="Arial"/>
                <w:sz w:val="22"/>
              </w:rPr>
            </w:pPr>
          </w:p>
        </w:tc>
        <w:tc>
          <w:tcPr>
            <w:tcW w:w="871" w:type="dxa"/>
            <w:tcBorders>
              <w:top w:val="single" w:sz="4" w:space="0" w:color="auto"/>
              <w:left w:val="single" w:sz="4" w:space="0" w:color="auto"/>
              <w:bottom w:val="single" w:sz="4" w:space="0" w:color="auto"/>
              <w:right w:val="single" w:sz="4" w:space="0" w:color="auto"/>
            </w:tcBorders>
            <w:vAlign w:val="center"/>
          </w:tcPr>
          <w:p w14:paraId="018B3A34" w14:textId="77777777" w:rsidR="00D14508" w:rsidRPr="00284376" w:rsidRDefault="00D14508" w:rsidP="00284376">
            <w:pPr>
              <w:spacing w:after="0"/>
              <w:rPr>
                <w:rFonts w:cs="Arial"/>
                <w:b/>
                <w:sz w:val="22"/>
              </w:rPr>
            </w:pPr>
            <w:r w:rsidRPr="00284376">
              <w:rPr>
                <w:rFonts w:cs="Arial"/>
                <w:b/>
                <w:sz w:val="22"/>
              </w:rPr>
              <w:t>Date:</w:t>
            </w:r>
          </w:p>
        </w:tc>
        <w:tc>
          <w:tcPr>
            <w:tcW w:w="2589" w:type="dxa"/>
            <w:tcBorders>
              <w:top w:val="single" w:sz="4" w:space="0" w:color="auto"/>
              <w:left w:val="single" w:sz="4" w:space="0" w:color="auto"/>
              <w:bottom w:val="single" w:sz="4" w:space="0" w:color="auto"/>
              <w:right w:val="single" w:sz="4" w:space="0" w:color="auto"/>
            </w:tcBorders>
            <w:vAlign w:val="center"/>
          </w:tcPr>
          <w:p w14:paraId="018B3A35" w14:textId="77777777" w:rsidR="00D14508" w:rsidRPr="00284376" w:rsidRDefault="00D14508" w:rsidP="00284376">
            <w:pPr>
              <w:spacing w:after="0"/>
              <w:rPr>
                <w:rFonts w:cs="Arial"/>
                <w:sz w:val="22"/>
              </w:rPr>
            </w:pPr>
          </w:p>
        </w:tc>
      </w:tr>
    </w:tbl>
    <w:p w14:paraId="018B3A37" w14:textId="77777777" w:rsidR="009A5036" w:rsidRPr="00284376" w:rsidRDefault="009A5036" w:rsidP="00284376">
      <w:pPr>
        <w:spacing w:after="0"/>
        <w:rPr>
          <w:rFonts w:cs="Arial"/>
          <w:sz w:val="22"/>
        </w:rPr>
      </w:pPr>
    </w:p>
    <w:p w14:paraId="018B3A38" w14:textId="77777777" w:rsidR="009A5036" w:rsidRPr="00284376" w:rsidRDefault="009A5036" w:rsidP="00284376">
      <w:pPr>
        <w:spacing w:after="0"/>
        <w:rPr>
          <w:rFonts w:cs="Arial"/>
          <w:sz w:val="22"/>
        </w:rPr>
      </w:pPr>
      <w:r w:rsidRPr="00284376">
        <w:rPr>
          <w:rFonts w:cs="Arial"/>
          <w:sz w:val="22"/>
        </w:rPr>
        <w:br w:type="page"/>
      </w:r>
    </w:p>
    <w:tbl>
      <w:tblPr>
        <w:tblW w:w="1059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369"/>
        <w:gridCol w:w="3614"/>
        <w:gridCol w:w="3615"/>
      </w:tblGrid>
      <w:tr w:rsidR="00D14508" w:rsidRPr="00284376" w14:paraId="018B3A3A" w14:textId="77777777" w:rsidTr="003C6511">
        <w:trPr>
          <w:trHeight w:val="515"/>
        </w:trPr>
        <w:tc>
          <w:tcPr>
            <w:tcW w:w="10598" w:type="dxa"/>
            <w:gridSpan w:val="3"/>
            <w:vAlign w:val="center"/>
          </w:tcPr>
          <w:p w14:paraId="018B3A39" w14:textId="10D516F5" w:rsidR="00D14508" w:rsidRPr="00284376" w:rsidRDefault="00E90081" w:rsidP="00E90081">
            <w:pPr>
              <w:spacing w:after="0"/>
              <w:jc w:val="right"/>
              <w:rPr>
                <w:rFonts w:cs="Arial"/>
                <w:b/>
                <w:sz w:val="22"/>
              </w:rPr>
            </w:pPr>
            <w:r w:rsidRPr="00284376">
              <w:rPr>
                <w:rFonts w:cs="Arial"/>
                <w:b/>
                <w:sz w:val="22"/>
              </w:rPr>
              <w:lastRenderedPageBreak/>
              <w:t xml:space="preserve">ASTRID – TASKING FORM – Part </w:t>
            </w:r>
            <w:r>
              <w:rPr>
                <w:rFonts w:cs="Arial"/>
                <w:b/>
                <w:sz w:val="22"/>
              </w:rPr>
              <w:t>D</w:t>
            </w:r>
          </w:p>
        </w:tc>
      </w:tr>
      <w:tr w:rsidR="009A5036" w:rsidRPr="00284376" w14:paraId="018B3A3C" w14:textId="77777777" w:rsidTr="003C6511">
        <w:trPr>
          <w:trHeight w:val="574"/>
        </w:trPr>
        <w:tc>
          <w:tcPr>
            <w:tcW w:w="10598" w:type="dxa"/>
            <w:gridSpan w:val="3"/>
            <w:tcBorders>
              <w:bottom w:val="nil"/>
            </w:tcBorders>
            <w:vAlign w:val="center"/>
          </w:tcPr>
          <w:p w14:paraId="018B3A3B" w14:textId="6B09A8C3" w:rsidR="009A5036" w:rsidRPr="00284376" w:rsidRDefault="009A5036" w:rsidP="00B7294B">
            <w:pPr>
              <w:spacing w:after="0"/>
              <w:rPr>
                <w:rFonts w:cs="Arial"/>
                <w:i/>
                <w:sz w:val="22"/>
              </w:rPr>
            </w:pPr>
            <w:r w:rsidRPr="00284376">
              <w:rPr>
                <w:rFonts w:cs="Arial"/>
                <w:b/>
                <w:sz w:val="22"/>
              </w:rPr>
              <w:t>COMPLETION OF TASK</w:t>
            </w:r>
            <w:r w:rsidRPr="00284376">
              <w:rPr>
                <w:rFonts w:cs="Arial"/>
                <w:sz w:val="22"/>
              </w:rPr>
              <w:t xml:space="preserve"> </w:t>
            </w:r>
            <w:r w:rsidRPr="00284376">
              <w:rPr>
                <w:rFonts w:cs="Arial"/>
                <w:i/>
                <w:sz w:val="22"/>
              </w:rPr>
              <w:t xml:space="preserve">(to be completed by </w:t>
            </w:r>
            <w:r w:rsidR="00E90081">
              <w:rPr>
                <w:rFonts w:cs="Arial"/>
                <w:i/>
                <w:sz w:val="22"/>
              </w:rPr>
              <w:t xml:space="preserve">the Prime </w:t>
            </w:r>
            <w:r w:rsidRPr="00284376">
              <w:rPr>
                <w:rFonts w:cs="Arial"/>
                <w:i/>
                <w:sz w:val="22"/>
              </w:rPr>
              <w:t xml:space="preserve">Contractor and returned to the nominated </w:t>
            </w:r>
            <w:r w:rsidR="00E90081">
              <w:rPr>
                <w:rFonts w:cs="Arial"/>
                <w:i/>
                <w:sz w:val="22"/>
              </w:rPr>
              <w:t xml:space="preserve">Authority </w:t>
            </w:r>
            <w:r w:rsidRPr="00284376">
              <w:rPr>
                <w:rFonts w:cs="Arial"/>
                <w:i/>
                <w:sz w:val="22"/>
              </w:rPr>
              <w:t xml:space="preserve">Task owner as detailed in </w:t>
            </w:r>
            <w:r w:rsidR="00B7294B">
              <w:rPr>
                <w:rFonts w:cs="Arial"/>
                <w:i/>
                <w:sz w:val="22"/>
              </w:rPr>
              <w:t xml:space="preserve">Part A </w:t>
            </w:r>
            <w:r w:rsidRPr="00284376">
              <w:rPr>
                <w:rFonts w:cs="Arial"/>
                <w:i/>
                <w:sz w:val="22"/>
              </w:rPr>
              <w:t>- failure to return could result in payment being delayed)</w:t>
            </w:r>
          </w:p>
        </w:tc>
      </w:tr>
      <w:tr w:rsidR="00E90081" w:rsidRPr="00284376" w14:paraId="464025AB" w14:textId="77777777" w:rsidTr="003C6511">
        <w:tc>
          <w:tcPr>
            <w:tcW w:w="10598" w:type="dxa"/>
            <w:gridSpan w:val="3"/>
            <w:tcBorders>
              <w:top w:val="nil"/>
              <w:bottom w:val="nil"/>
            </w:tcBorders>
            <w:vAlign w:val="center"/>
          </w:tcPr>
          <w:p w14:paraId="4DE78758" w14:textId="77777777" w:rsidR="00E90081" w:rsidRPr="00284376" w:rsidRDefault="00E90081" w:rsidP="00284376">
            <w:pPr>
              <w:spacing w:after="0"/>
              <w:rPr>
                <w:rFonts w:cs="Arial"/>
                <w:b/>
                <w:sz w:val="22"/>
              </w:rPr>
            </w:pPr>
          </w:p>
        </w:tc>
      </w:tr>
      <w:tr w:rsidR="00C2077B" w:rsidRPr="00284376" w14:paraId="018B3A3E" w14:textId="77777777" w:rsidTr="003C6511">
        <w:tc>
          <w:tcPr>
            <w:tcW w:w="10598" w:type="dxa"/>
            <w:gridSpan w:val="3"/>
            <w:tcBorders>
              <w:top w:val="nil"/>
              <w:bottom w:val="nil"/>
            </w:tcBorders>
            <w:vAlign w:val="center"/>
          </w:tcPr>
          <w:p w14:paraId="018B3A3D" w14:textId="77777777" w:rsidR="00C2077B" w:rsidRPr="00284376" w:rsidRDefault="00C2077B" w:rsidP="00284376">
            <w:pPr>
              <w:spacing w:after="0"/>
              <w:rPr>
                <w:rFonts w:cs="Arial"/>
                <w:b/>
                <w:sz w:val="22"/>
              </w:rPr>
            </w:pPr>
            <w:r w:rsidRPr="00284376">
              <w:rPr>
                <w:rFonts w:cs="Arial"/>
                <w:b/>
                <w:sz w:val="22"/>
              </w:rPr>
              <w:t xml:space="preserve">For the avoidance of doubt, Section D confirms the final value of the task. The value stated in this section will be the contracted value for the task and will take precedence over any previous values referred to in sections above. </w:t>
            </w:r>
          </w:p>
        </w:tc>
      </w:tr>
      <w:tr w:rsidR="00E90081" w:rsidRPr="00284376" w14:paraId="5977E69E" w14:textId="77777777" w:rsidTr="003C6511">
        <w:tc>
          <w:tcPr>
            <w:tcW w:w="10598" w:type="dxa"/>
            <w:gridSpan w:val="3"/>
            <w:tcBorders>
              <w:top w:val="nil"/>
              <w:bottom w:val="single" w:sz="4" w:space="0" w:color="auto"/>
            </w:tcBorders>
            <w:vAlign w:val="center"/>
          </w:tcPr>
          <w:p w14:paraId="5D9C8A71" w14:textId="77777777" w:rsidR="00E90081" w:rsidRPr="00284376" w:rsidRDefault="00E90081" w:rsidP="00284376">
            <w:pPr>
              <w:spacing w:after="0"/>
              <w:rPr>
                <w:rFonts w:cs="Arial"/>
                <w:b/>
                <w:sz w:val="22"/>
              </w:rPr>
            </w:pPr>
          </w:p>
        </w:tc>
      </w:tr>
      <w:tr w:rsidR="00D14508" w:rsidRPr="00284376" w14:paraId="018B3A40" w14:textId="77777777" w:rsidTr="003C6511">
        <w:trPr>
          <w:trHeight w:val="562"/>
        </w:trPr>
        <w:tc>
          <w:tcPr>
            <w:tcW w:w="10598" w:type="dxa"/>
            <w:gridSpan w:val="3"/>
            <w:tcBorders>
              <w:top w:val="single" w:sz="4" w:space="0" w:color="auto"/>
              <w:bottom w:val="nil"/>
            </w:tcBorders>
            <w:vAlign w:val="center"/>
          </w:tcPr>
          <w:p w14:paraId="018B3A3F" w14:textId="3C74CD3D" w:rsidR="00D14508" w:rsidRPr="00284376" w:rsidRDefault="00D14508" w:rsidP="00B7294B">
            <w:pPr>
              <w:spacing w:after="0"/>
              <w:rPr>
                <w:rFonts w:cs="Arial"/>
                <w:sz w:val="22"/>
              </w:rPr>
            </w:pPr>
            <w:r w:rsidRPr="00284376">
              <w:rPr>
                <w:rFonts w:cs="Arial"/>
                <w:b/>
                <w:sz w:val="22"/>
              </w:rPr>
              <w:t>Confirmation of Deliverables as per Part</w:t>
            </w:r>
            <w:r w:rsidR="00B7294B">
              <w:rPr>
                <w:rFonts w:cs="Arial"/>
                <w:b/>
                <w:sz w:val="22"/>
              </w:rPr>
              <w:t xml:space="preserve"> A</w:t>
            </w:r>
            <w:r w:rsidRPr="00284376">
              <w:rPr>
                <w:rFonts w:cs="Arial"/>
                <w:b/>
                <w:sz w:val="22"/>
              </w:rPr>
              <w:t xml:space="preserve">: </w:t>
            </w:r>
          </w:p>
        </w:tc>
      </w:tr>
      <w:tr w:rsidR="00E90081" w:rsidRPr="00284376" w14:paraId="018B3A42" w14:textId="77777777" w:rsidTr="00BF03F9">
        <w:tc>
          <w:tcPr>
            <w:tcW w:w="3369" w:type="dxa"/>
            <w:tcBorders>
              <w:top w:val="nil"/>
              <w:bottom w:val="nil"/>
            </w:tcBorders>
            <w:vAlign w:val="center"/>
          </w:tcPr>
          <w:p w14:paraId="4DD0311C" w14:textId="77777777" w:rsidR="00E90081" w:rsidRPr="00284376" w:rsidRDefault="00E90081" w:rsidP="00284376">
            <w:pPr>
              <w:spacing w:after="0"/>
              <w:rPr>
                <w:rFonts w:cs="Arial"/>
                <w:b/>
                <w:sz w:val="22"/>
              </w:rPr>
            </w:pPr>
            <w:r w:rsidRPr="00284376">
              <w:rPr>
                <w:rFonts w:cs="Arial"/>
                <w:b/>
                <w:sz w:val="22"/>
              </w:rPr>
              <w:t xml:space="preserve">Yes </w:t>
            </w:r>
            <w:sdt>
              <w:sdtPr>
                <w:rPr>
                  <w:rFonts w:cs="Arial"/>
                  <w:b/>
                  <w:sz w:val="22"/>
                </w:rPr>
                <w:id w:val="-1694995310"/>
                <w14:checkbox>
                  <w14:checked w14:val="0"/>
                  <w14:checkedState w14:val="2612" w14:font="MS Gothic"/>
                  <w14:uncheckedState w14:val="2610" w14:font="MS Gothic"/>
                </w14:checkbox>
              </w:sdtPr>
              <w:sdtContent>
                <w:r w:rsidRPr="00284376">
                  <w:rPr>
                    <w:rFonts w:ascii="MS Gothic" w:eastAsia="MS Gothic" w:hAnsi="MS Gothic" w:cs="Arial" w:hint="eastAsia"/>
                    <w:b/>
                    <w:sz w:val="22"/>
                  </w:rPr>
                  <w:t>☐</w:t>
                </w:r>
              </w:sdtContent>
            </w:sdt>
          </w:p>
        </w:tc>
        <w:tc>
          <w:tcPr>
            <w:tcW w:w="7229" w:type="dxa"/>
            <w:gridSpan w:val="2"/>
            <w:tcBorders>
              <w:top w:val="nil"/>
              <w:bottom w:val="nil"/>
            </w:tcBorders>
            <w:vAlign w:val="center"/>
          </w:tcPr>
          <w:p w14:paraId="018B3A41" w14:textId="6476868C" w:rsidR="00E90081" w:rsidRPr="00284376" w:rsidRDefault="00E90081" w:rsidP="00284376">
            <w:pPr>
              <w:spacing w:after="0"/>
              <w:rPr>
                <w:rFonts w:cs="Arial"/>
                <w:b/>
                <w:sz w:val="22"/>
              </w:rPr>
            </w:pPr>
            <w:r w:rsidRPr="00284376">
              <w:rPr>
                <w:rFonts w:cs="Arial"/>
                <w:b/>
                <w:sz w:val="22"/>
              </w:rPr>
              <w:t xml:space="preserve">No </w:t>
            </w:r>
            <w:sdt>
              <w:sdtPr>
                <w:rPr>
                  <w:rFonts w:cs="Arial"/>
                  <w:b/>
                  <w:sz w:val="22"/>
                </w:rPr>
                <w:id w:val="1170912951"/>
                <w14:checkbox>
                  <w14:checked w14:val="0"/>
                  <w14:checkedState w14:val="2612" w14:font="MS Gothic"/>
                  <w14:uncheckedState w14:val="2610" w14:font="MS Gothic"/>
                </w14:checkbox>
              </w:sdtPr>
              <w:sdtContent>
                <w:r w:rsidRPr="00284376">
                  <w:rPr>
                    <w:rFonts w:ascii="MS Gothic" w:eastAsia="MS Gothic" w:hAnsi="MS Gothic" w:cs="Arial" w:hint="eastAsia"/>
                    <w:b/>
                    <w:sz w:val="22"/>
                  </w:rPr>
                  <w:t>☐</w:t>
                </w:r>
              </w:sdtContent>
            </w:sdt>
          </w:p>
        </w:tc>
      </w:tr>
      <w:tr w:rsidR="00D14508" w:rsidRPr="00284376" w14:paraId="018B3A44" w14:textId="77777777" w:rsidTr="003C6511">
        <w:tc>
          <w:tcPr>
            <w:tcW w:w="10598" w:type="dxa"/>
            <w:gridSpan w:val="3"/>
            <w:tcBorders>
              <w:top w:val="nil"/>
              <w:bottom w:val="single" w:sz="4" w:space="0" w:color="auto"/>
            </w:tcBorders>
            <w:vAlign w:val="center"/>
          </w:tcPr>
          <w:p w14:paraId="018B3A43" w14:textId="13203DDB" w:rsidR="00D14508" w:rsidRPr="00284376" w:rsidRDefault="00D14508" w:rsidP="00284376">
            <w:pPr>
              <w:spacing w:after="0"/>
              <w:rPr>
                <w:rFonts w:cs="Arial"/>
                <w:sz w:val="22"/>
              </w:rPr>
            </w:pPr>
          </w:p>
        </w:tc>
      </w:tr>
      <w:tr w:rsidR="00D14508" w:rsidRPr="00284376" w14:paraId="018B3A47" w14:textId="77777777" w:rsidTr="00BF03F9">
        <w:trPr>
          <w:trHeight w:val="450"/>
        </w:trPr>
        <w:tc>
          <w:tcPr>
            <w:tcW w:w="3369" w:type="dxa"/>
            <w:tcBorders>
              <w:top w:val="single" w:sz="4" w:space="0" w:color="auto"/>
              <w:bottom w:val="single" w:sz="4" w:space="0" w:color="auto"/>
              <w:right w:val="single" w:sz="4" w:space="0" w:color="auto"/>
            </w:tcBorders>
            <w:vAlign w:val="center"/>
          </w:tcPr>
          <w:p w14:paraId="018B3A45" w14:textId="77777777" w:rsidR="00D14508" w:rsidRPr="00284376" w:rsidRDefault="00D14508" w:rsidP="00284376">
            <w:pPr>
              <w:spacing w:after="0"/>
              <w:rPr>
                <w:rFonts w:cs="Arial"/>
                <w:b/>
                <w:sz w:val="22"/>
              </w:rPr>
            </w:pPr>
            <w:r w:rsidRPr="00284376">
              <w:rPr>
                <w:rFonts w:cs="Arial"/>
                <w:b/>
                <w:sz w:val="22"/>
              </w:rPr>
              <w:t xml:space="preserve">Actual </w:t>
            </w:r>
            <w:r w:rsidR="009B1427" w:rsidRPr="00284376">
              <w:rPr>
                <w:rFonts w:cs="Arial"/>
                <w:b/>
                <w:sz w:val="22"/>
              </w:rPr>
              <w:t>Task start date</w:t>
            </w:r>
            <w:r w:rsidRPr="00284376">
              <w:rPr>
                <w:rFonts w:cs="Arial"/>
                <w:b/>
                <w:sz w:val="22"/>
              </w:rPr>
              <w:t>:</w:t>
            </w:r>
          </w:p>
        </w:tc>
        <w:tc>
          <w:tcPr>
            <w:tcW w:w="7229" w:type="dxa"/>
            <w:gridSpan w:val="2"/>
            <w:tcBorders>
              <w:top w:val="single" w:sz="4" w:space="0" w:color="auto"/>
              <w:left w:val="single" w:sz="4" w:space="0" w:color="auto"/>
              <w:bottom w:val="single" w:sz="4" w:space="0" w:color="auto"/>
            </w:tcBorders>
            <w:vAlign w:val="center"/>
          </w:tcPr>
          <w:p w14:paraId="018B3A46" w14:textId="77777777" w:rsidR="00D14508" w:rsidRPr="00284376" w:rsidRDefault="00D14508" w:rsidP="00284376">
            <w:pPr>
              <w:spacing w:after="0"/>
              <w:rPr>
                <w:rFonts w:cs="Arial"/>
                <w:sz w:val="22"/>
              </w:rPr>
            </w:pPr>
          </w:p>
        </w:tc>
      </w:tr>
      <w:tr w:rsidR="00D14508" w:rsidRPr="00284376" w14:paraId="018B3A4A" w14:textId="77777777" w:rsidTr="00BF03F9">
        <w:trPr>
          <w:trHeight w:val="414"/>
        </w:trPr>
        <w:tc>
          <w:tcPr>
            <w:tcW w:w="3369" w:type="dxa"/>
            <w:tcBorders>
              <w:top w:val="single" w:sz="4" w:space="0" w:color="auto"/>
              <w:bottom w:val="single" w:sz="4" w:space="0" w:color="auto"/>
              <w:right w:val="single" w:sz="4" w:space="0" w:color="auto"/>
            </w:tcBorders>
            <w:vAlign w:val="center"/>
          </w:tcPr>
          <w:p w14:paraId="018B3A48" w14:textId="77777777" w:rsidR="00D14508" w:rsidRPr="00284376" w:rsidRDefault="009B1427" w:rsidP="00284376">
            <w:pPr>
              <w:spacing w:after="0"/>
              <w:rPr>
                <w:rFonts w:cs="Arial"/>
                <w:b/>
                <w:sz w:val="22"/>
              </w:rPr>
            </w:pPr>
            <w:r w:rsidRPr="00284376">
              <w:rPr>
                <w:rFonts w:cs="Arial"/>
                <w:b/>
                <w:sz w:val="22"/>
              </w:rPr>
              <w:t>Actual Task completion d</w:t>
            </w:r>
            <w:r w:rsidR="00D14508" w:rsidRPr="00284376">
              <w:rPr>
                <w:rFonts w:cs="Arial"/>
                <w:b/>
                <w:sz w:val="22"/>
              </w:rPr>
              <w:t>ate:</w:t>
            </w:r>
          </w:p>
        </w:tc>
        <w:tc>
          <w:tcPr>
            <w:tcW w:w="7229" w:type="dxa"/>
            <w:gridSpan w:val="2"/>
            <w:tcBorders>
              <w:top w:val="single" w:sz="4" w:space="0" w:color="auto"/>
              <w:left w:val="single" w:sz="4" w:space="0" w:color="auto"/>
              <w:bottom w:val="single" w:sz="4" w:space="0" w:color="auto"/>
            </w:tcBorders>
            <w:vAlign w:val="center"/>
          </w:tcPr>
          <w:p w14:paraId="018B3A49" w14:textId="77777777" w:rsidR="00D14508" w:rsidRPr="00284376" w:rsidRDefault="00D14508" w:rsidP="00284376">
            <w:pPr>
              <w:spacing w:after="0"/>
              <w:rPr>
                <w:rFonts w:cs="Arial"/>
                <w:sz w:val="22"/>
              </w:rPr>
            </w:pPr>
          </w:p>
        </w:tc>
      </w:tr>
      <w:tr w:rsidR="00D14508" w:rsidRPr="00284376" w14:paraId="018B3A4D" w14:textId="77777777" w:rsidTr="00BF03F9">
        <w:trPr>
          <w:trHeight w:val="406"/>
        </w:trPr>
        <w:tc>
          <w:tcPr>
            <w:tcW w:w="3369" w:type="dxa"/>
            <w:tcBorders>
              <w:top w:val="single" w:sz="4" w:space="0" w:color="auto"/>
              <w:bottom w:val="single" w:sz="4" w:space="0" w:color="auto"/>
              <w:right w:val="single" w:sz="4" w:space="0" w:color="auto"/>
            </w:tcBorders>
            <w:vAlign w:val="center"/>
          </w:tcPr>
          <w:p w14:paraId="018B3A4B" w14:textId="77777777" w:rsidR="00D14508" w:rsidRPr="00284376" w:rsidRDefault="00D14508" w:rsidP="00284376">
            <w:pPr>
              <w:spacing w:after="0"/>
              <w:rPr>
                <w:rFonts w:cs="Arial"/>
                <w:b/>
                <w:sz w:val="22"/>
              </w:rPr>
            </w:pPr>
            <w:r w:rsidRPr="00284376">
              <w:rPr>
                <w:rFonts w:cs="Arial"/>
                <w:b/>
                <w:sz w:val="22"/>
              </w:rPr>
              <w:t xml:space="preserve">Final </w:t>
            </w:r>
            <w:r w:rsidR="009B1427" w:rsidRPr="00284376">
              <w:rPr>
                <w:rFonts w:cs="Arial"/>
                <w:b/>
                <w:sz w:val="22"/>
              </w:rPr>
              <w:t>i</w:t>
            </w:r>
            <w:r w:rsidRPr="00284376">
              <w:rPr>
                <w:rFonts w:cs="Arial"/>
                <w:b/>
                <w:sz w:val="22"/>
              </w:rPr>
              <w:t xml:space="preserve">nvoice </w:t>
            </w:r>
            <w:r w:rsidR="009B1427" w:rsidRPr="00284376">
              <w:rPr>
                <w:rFonts w:cs="Arial"/>
                <w:b/>
                <w:sz w:val="22"/>
              </w:rPr>
              <w:t>s</w:t>
            </w:r>
            <w:r w:rsidRPr="00284376">
              <w:rPr>
                <w:rFonts w:cs="Arial"/>
                <w:b/>
                <w:sz w:val="22"/>
              </w:rPr>
              <w:t>ubmitted on:</w:t>
            </w:r>
          </w:p>
        </w:tc>
        <w:tc>
          <w:tcPr>
            <w:tcW w:w="7229" w:type="dxa"/>
            <w:gridSpan w:val="2"/>
            <w:tcBorders>
              <w:top w:val="single" w:sz="4" w:space="0" w:color="auto"/>
              <w:left w:val="single" w:sz="4" w:space="0" w:color="auto"/>
              <w:bottom w:val="single" w:sz="4" w:space="0" w:color="auto"/>
            </w:tcBorders>
            <w:vAlign w:val="center"/>
          </w:tcPr>
          <w:p w14:paraId="018B3A4C" w14:textId="77777777" w:rsidR="00D14508" w:rsidRPr="00284376" w:rsidRDefault="00D14508" w:rsidP="00284376">
            <w:pPr>
              <w:spacing w:after="0"/>
              <w:rPr>
                <w:rFonts w:cs="Arial"/>
                <w:sz w:val="22"/>
              </w:rPr>
            </w:pPr>
          </w:p>
        </w:tc>
      </w:tr>
      <w:tr w:rsidR="00D14508" w:rsidRPr="00284376" w14:paraId="018B3A50" w14:textId="77777777" w:rsidTr="00BF03F9">
        <w:trPr>
          <w:trHeight w:val="426"/>
        </w:trPr>
        <w:tc>
          <w:tcPr>
            <w:tcW w:w="3369" w:type="dxa"/>
            <w:tcBorders>
              <w:top w:val="single" w:sz="4" w:space="0" w:color="auto"/>
              <w:bottom w:val="single" w:sz="4" w:space="0" w:color="auto"/>
              <w:right w:val="single" w:sz="4" w:space="0" w:color="auto"/>
            </w:tcBorders>
            <w:vAlign w:val="center"/>
          </w:tcPr>
          <w:p w14:paraId="018B3A4E" w14:textId="77777777" w:rsidR="00D14508" w:rsidRPr="00284376" w:rsidRDefault="009B1427" w:rsidP="00284376">
            <w:pPr>
              <w:spacing w:after="0"/>
              <w:rPr>
                <w:rFonts w:cs="Arial"/>
                <w:b/>
                <w:sz w:val="22"/>
              </w:rPr>
            </w:pPr>
            <w:r w:rsidRPr="00284376">
              <w:rPr>
                <w:rFonts w:cs="Arial"/>
                <w:b/>
                <w:sz w:val="22"/>
              </w:rPr>
              <w:t>For firm p</w:t>
            </w:r>
            <w:r w:rsidR="00D14508" w:rsidRPr="00284376">
              <w:rPr>
                <w:rFonts w:cs="Arial"/>
                <w:b/>
                <w:sz w:val="22"/>
              </w:rPr>
              <w:t>rice of:</w:t>
            </w:r>
          </w:p>
        </w:tc>
        <w:tc>
          <w:tcPr>
            <w:tcW w:w="7229" w:type="dxa"/>
            <w:gridSpan w:val="2"/>
            <w:tcBorders>
              <w:top w:val="single" w:sz="4" w:space="0" w:color="auto"/>
              <w:left w:val="single" w:sz="4" w:space="0" w:color="auto"/>
              <w:bottom w:val="single" w:sz="4" w:space="0" w:color="auto"/>
            </w:tcBorders>
            <w:vAlign w:val="center"/>
          </w:tcPr>
          <w:p w14:paraId="018B3A4F" w14:textId="77777777" w:rsidR="00D14508" w:rsidRPr="00284376" w:rsidRDefault="00D14508" w:rsidP="00284376">
            <w:pPr>
              <w:spacing w:after="0"/>
              <w:rPr>
                <w:rFonts w:cs="Arial"/>
                <w:sz w:val="22"/>
              </w:rPr>
            </w:pPr>
            <w:r w:rsidRPr="00284376">
              <w:rPr>
                <w:rFonts w:cs="Arial"/>
                <w:sz w:val="22"/>
              </w:rPr>
              <w:t>£</w:t>
            </w:r>
          </w:p>
        </w:tc>
      </w:tr>
      <w:tr w:rsidR="00C2077B" w:rsidRPr="00284376" w14:paraId="018B3A53" w14:textId="77777777" w:rsidTr="00BF03F9">
        <w:trPr>
          <w:trHeight w:val="404"/>
        </w:trPr>
        <w:tc>
          <w:tcPr>
            <w:tcW w:w="3369" w:type="dxa"/>
            <w:tcBorders>
              <w:top w:val="single" w:sz="4" w:space="0" w:color="auto"/>
              <w:bottom w:val="single" w:sz="4" w:space="0" w:color="auto"/>
              <w:right w:val="single" w:sz="4" w:space="0" w:color="auto"/>
            </w:tcBorders>
            <w:vAlign w:val="center"/>
          </w:tcPr>
          <w:p w14:paraId="018B3A51" w14:textId="77777777" w:rsidR="00C2077B" w:rsidRPr="00284376" w:rsidRDefault="00C2077B" w:rsidP="00284376">
            <w:pPr>
              <w:spacing w:after="0"/>
              <w:rPr>
                <w:rFonts w:cs="Arial"/>
                <w:b/>
                <w:sz w:val="22"/>
                <w:highlight w:val="yellow"/>
              </w:rPr>
            </w:pPr>
            <w:r w:rsidRPr="00284376">
              <w:rPr>
                <w:rFonts w:cs="Arial"/>
                <w:b/>
                <w:sz w:val="22"/>
              </w:rPr>
              <w:t xml:space="preserve">For the final </w:t>
            </w:r>
            <w:proofErr w:type="spellStart"/>
            <w:r w:rsidRPr="00284376">
              <w:rPr>
                <w:rFonts w:cs="Arial"/>
                <w:b/>
                <w:sz w:val="22"/>
              </w:rPr>
              <w:t>LoL</w:t>
            </w:r>
            <w:proofErr w:type="spellEnd"/>
            <w:r w:rsidRPr="00284376">
              <w:rPr>
                <w:rFonts w:cs="Arial"/>
                <w:b/>
                <w:sz w:val="22"/>
              </w:rPr>
              <w:t xml:space="preserve"> price of:</w:t>
            </w:r>
          </w:p>
        </w:tc>
        <w:tc>
          <w:tcPr>
            <w:tcW w:w="7229" w:type="dxa"/>
            <w:gridSpan w:val="2"/>
            <w:tcBorders>
              <w:top w:val="single" w:sz="4" w:space="0" w:color="auto"/>
              <w:left w:val="single" w:sz="4" w:space="0" w:color="auto"/>
              <w:bottom w:val="single" w:sz="4" w:space="0" w:color="auto"/>
            </w:tcBorders>
            <w:vAlign w:val="center"/>
          </w:tcPr>
          <w:p w14:paraId="018B3A52" w14:textId="77777777" w:rsidR="00C2077B" w:rsidRPr="00284376" w:rsidRDefault="00C2077B" w:rsidP="00284376">
            <w:pPr>
              <w:spacing w:after="0"/>
              <w:rPr>
                <w:rFonts w:cs="Arial"/>
                <w:sz w:val="22"/>
                <w:highlight w:val="yellow"/>
              </w:rPr>
            </w:pPr>
            <w:r w:rsidRPr="00284376">
              <w:rPr>
                <w:rFonts w:cs="Arial"/>
                <w:sz w:val="22"/>
              </w:rPr>
              <w:t>£</w:t>
            </w:r>
          </w:p>
        </w:tc>
      </w:tr>
      <w:tr w:rsidR="00E90081" w:rsidRPr="00284376" w14:paraId="2F4EE79D" w14:textId="77777777" w:rsidTr="00E90081">
        <w:tc>
          <w:tcPr>
            <w:tcW w:w="10598" w:type="dxa"/>
            <w:gridSpan w:val="3"/>
            <w:tcBorders>
              <w:top w:val="single" w:sz="4" w:space="0" w:color="auto"/>
              <w:left w:val="nil"/>
              <w:bottom w:val="single" w:sz="4" w:space="0" w:color="auto"/>
              <w:right w:val="nil"/>
            </w:tcBorders>
          </w:tcPr>
          <w:p w14:paraId="0C302D84" w14:textId="77777777" w:rsidR="00E90081" w:rsidRPr="00284376" w:rsidRDefault="00E90081" w:rsidP="00284376">
            <w:pPr>
              <w:spacing w:after="0"/>
              <w:rPr>
                <w:rFonts w:cs="Arial"/>
                <w:b/>
                <w:sz w:val="22"/>
              </w:rPr>
            </w:pPr>
          </w:p>
        </w:tc>
      </w:tr>
      <w:tr w:rsidR="009B1427" w:rsidRPr="00284376" w14:paraId="018B3A55" w14:textId="77777777" w:rsidTr="003C6511">
        <w:tc>
          <w:tcPr>
            <w:tcW w:w="10598" w:type="dxa"/>
            <w:gridSpan w:val="3"/>
            <w:tcBorders>
              <w:top w:val="single" w:sz="4" w:space="0" w:color="auto"/>
              <w:bottom w:val="single" w:sz="4" w:space="0" w:color="auto"/>
            </w:tcBorders>
            <w:vAlign w:val="center"/>
          </w:tcPr>
          <w:p w14:paraId="018B3A54" w14:textId="77777777" w:rsidR="009B1427" w:rsidRPr="00284376" w:rsidRDefault="009B1427" w:rsidP="00284376">
            <w:pPr>
              <w:spacing w:after="0"/>
              <w:rPr>
                <w:rFonts w:cs="Arial"/>
                <w:b/>
                <w:sz w:val="22"/>
              </w:rPr>
            </w:pPr>
            <w:r w:rsidRPr="00284376">
              <w:rPr>
                <w:rFonts w:cs="Arial"/>
                <w:b/>
                <w:sz w:val="22"/>
              </w:rPr>
              <w:t>Comments from Contractor on the task:</w:t>
            </w:r>
          </w:p>
        </w:tc>
      </w:tr>
      <w:tr w:rsidR="009B1427" w:rsidRPr="00284376" w14:paraId="018B3A58" w14:textId="77777777" w:rsidTr="003C6511">
        <w:trPr>
          <w:trHeight w:val="8859"/>
        </w:trPr>
        <w:tc>
          <w:tcPr>
            <w:tcW w:w="10598" w:type="dxa"/>
            <w:gridSpan w:val="3"/>
            <w:tcBorders>
              <w:top w:val="single" w:sz="4" w:space="0" w:color="auto"/>
              <w:bottom w:val="single" w:sz="4" w:space="0" w:color="auto"/>
            </w:tcBorders>
            <w:vAlign w:val="center"/>
          </w:tcPr>
          <w:p w14:paraId="018B3A56" w14:textId="77777777" w:rsidR="009B1427" w:rsidRPr="00284376" w:rsidRDefault="009B1427" w:rsidP="00284376">
            <w:pPr>
              <w:spacing w:after="0"/>
              <w:rPr>
                <w:rFonts w:cs="Arial"/>
                <w:sz w:val="22"/>
              </w:rPr>
            </w:pPr>
          </w:p>
          <w:p w14:paraId="018B3A57" w14:textId="77777777" w:rsidR="009B1427" w:rsidRPr="00284376" w:rsidRDefault="009B1427" w:rsidP="00284376">
            <w:pPr>
              <w:spacing w:after="0"/>
              <w:rPr>
                <w:rFonts w:cs="Arial"/>
                <w:sz w:val="22"/>
              </w:rPr>
            </w:pPr>
          </w:p>
        </w:tc>
      </w:tr>
      <w:tr w:rsidR="009A5036" w:rsidRPr="00284376" w14:paraId="018B3A5C" w14:textId="77777777" w:rsidTr="003C6511">
        <w:tc>
          <w:tcPr>
            <w:tcW w:w="10598" w:type="dxa"/>
            <w:gridSpan w:val="3"/>
            <w:tcBorders>
              <w:top w:val="single" w:sz="4" w:space="0" w:color="auto"/>
              <w:bottom w:val="single" w:sz="4" w:space="0" w:color="auto"/>
            </w:tcBorders>
            <w:vAlign w:val="center"/>
          </w:tcPr>
          <w:p w14:paraId="018B3A5B" w14:textId="7B0C250C" w:rsidR="009A5036" w:rsidRPr="00284376" w:rsidRDefault="009A5036" w:rsidP="00A8457D">
            <w:pPr>
              <w:spacing w:after="0"/>
              <w:rPr>
                <w:rFonts w:cs="Arial"/>
                <w:sz w:val="22"/>
              </w:rPr>
            </w:pPr>
            <w:r w:rsidRPr="00284376">
              <w:rPr>
                <w:rFonts w:cs="Arial"/>
                <w:b/>
                <w:i/>
                <w:sz w:val="22"/>
              </w:rPr>
              <w:t xml:space="preserve">Task completed to </w:t>
            </w:r>
            <w:r w:rsidR="00A8457D">
              <w:rPr>
                <w:rFonts w:cs="Arial"/>
                <w:b/>
                <w:i/>
                <w:sz w:val="22"/>
              </w:rPr>
              <w:t xml:space="preserve">Authority’s </w:t>
            </w:r>
            <w:r w:rsidRPr="00284376">
              <w:rPr>
                <w:rFonts w:cs="Arial"/>
                <w:b/>
                <w:i/>
                <w:sz w:val="22"/>
              </w:rPr>
              <w:t xml:space="preserve">satisfaction </w:t>
            </w:r>
            <w:r w:rsidRPr="00284376">
              <w:rPr>
                <w:rFonts w:cs="Arial"/>
                <w:i/>
                <w:sz w:val="22"/>
              </w:rPr>
              <w:t xml:space="preserve">(to be completed by </w:t>
            </w:r>
            <w:r w:rsidR="00A8457D">
              <w:rPr>
                <w:rFonts w:cs="Arial"/>
                <w:i/>
                <w:sz w:val="22"/>
              </w:rPr>
              <w:t>nominated</w:t>
            </w:r>
            <w:r w:rsidRPr="00284376">
              <w:rPr>
                <w:rFonts w:cs="Arial"/>
                <w:i/>
                <w:sz w:val="22"/>
              </w:rPr>
              <w:t xml:space="preserve"> Task owner)</w:t>
            </w:r>
          </w:p>
        </w:tc>
      </w:tr>
      <w:tr w:rsidR="009B1427" w:rsidRPr="00284376" w14:paraId="018B3A5E" w14:textId="77777777" w:rsidTr="003C6511">
        <w:tc>
          <w:tcPr>
            <w:tcW w:w="10598" w:type="dxa"/>
            <w:gridSpan w:val="3"/>
            <w:tcBorders>
              <w:top w:val="single" w:sz="4" w:space="0" w:color="auto"/>
              <w:bottom w:val="single" w:sz="4" w:space="0" w:color="auto"/>
            </w:tcBorders>
            <w:vAlign w:val="center"/>
          </w:tcPr>
          <w:p w14:paraId="018B3A5D" w14:textId="01D62DD3" w:rsidR="009B1427" w:rsidRPr="00284376" w:rsidRDefault="009B1427" w:rsidP="00A8457D">
            <w:pPr>
              <w:spacing w:after="0"/>
              <w:rPr>
                <w:rFonts w:cs="Arial"/>
                <w:b/>
                <w:sz w:val="22"/>
              </w:rPr>
            </w:pPr>
            <w:r w:rsidRPr="00284376">
              <w:rPr>
                <w:rFonts w:cs="Arial"/>
                <w:b/>
                <w:sz w:val="22"/>
              </w:rPr>
              <w:t>Comments from Task owner on the task:</w:t>
            </w:r>
          </w:p>
        </w:tc>
      </w:tr>
      <w:tr w:rsidR="00E85769" w:rsidRPr="00284376" w14:paraId="65DFED7D" w14:textId="77777777" w:rsidTr="003C6511">
        <w:trPr>
          <w:trHeight w:val="8397"/>
        </w:trPr>
        <w:tc>
          <w:tcPr>
            <w:tcW w:w="10598" w:type="dxa"/>
            <w:gridSpan w:val="3"/>
            <w:tcBorders>
              <w:top w:val="single" w:sz="4" w:space="0" w:color="auto"/>
              <w:bottom w:val="single" w:sz="4" w:space="0" w:color="auto"/>
            </w:tcBorders>
            <w:vAlign w:val="center"/>
          </w:tcPr>
          <w:p w14:paraId="7854BCE7" w14:textId="77777777" w:rsidR="00E85769" w:rsidRPr="00284376" w:rsidRDefault="00E85769" w:rsidP="00284376">
            <w:pPr>
              <w:spacing w:after="0"/>
              <w:rPr>
                <w:rFonts w:cs="Arial"/>
                <w:sz w:val="22"/>
              </w:rPr>
            </w:pPr>
          </w:p>
        </w:tc>
      </w:tr>
      <w:tr w:rsidR="003C6511" w:rsidRPr="00284376" w14:paraId="0C597360" w14:textId="77777777" w:rsidTr="003C6511">
        <w:trPr>
          <w:trHeight w:val="408"/>
        </w:trPr>
        <w:tc>
          <w:tcPr>
            <w:tcW w:w="10598" w:type="dxa"/>
            <w:gridSpan w:val="3"/>
            <w:tcBorders>
              <w:top w:val="single" w:sz="4" w:space="0" w:color="auto"/>
              <w:left w:val="nil"/>
              <w:bottom w:val="single" w:sz="4" w:space="0" w:color="auto"/>
              <w:right w:val="nil"/>
            </w:tcBorders>
            <w:vAlign w:val="center"/>
          </w:tcPr>
          <w:p w14:paraId="6BCF576A" w14:textId="77777777" w:rsidR="003C6511" w:rsidRPr="00284376" w:rsidRDefault="003C6511" w:rsidP="00284376">
            <w:pPr>
              <w:spacing w:after="0"/>
              <w:rPr>
                <w:rFonts w:cs="Arial"/>
                <w:sz w:val="22"/>
              </w:rPr>
            </w:pPr>
          </w:p>
        </w:tc>
      </w:tr>
      <w:tr w:rsidR="0019524A" w:rsidRPr="00284376" w14:paraId="5D50ED73" w14:textId="77777777" w:rsidTr="00BF03F9">
        <w:trPr>
          <w:trHeight w:val="1846"/>
        </w:trPr>
        <w:tc>
          <w:tcPr>
            <w:tcW w:w="3369" w:type="dxa"/>
            <w:tcBorders>
              <w:top w:val="single" w:sz="4" w:space="0" w:color="auto"/>
              <w:bottom w:val="single" w:sz="4" w:space="0" w:color="auto"/>
              <w:right w:val="single" w:sz="4" w:space="0" w:color="auto"/>
            </w:tcBorders>
            <w:vAlign w:val="center"/>
          </w:tcPr>
          <w:p w14:paraId="67F9F9CD" w14:textId="0D6891D7" w:rsidR="0019524A" w:rsidRPr="00EA0FF0" w:rsidRDefault="00EB4D5A" w:rsidP="00284376">
            <w:pPr>
              <w:spacing w:after="0"/>
              <w:rPr>
                <w:rFonts w:cs="Arial"/>
                <w:b/>
                <w:sz w:val="22"/>
              </w:rPr>
            </w:pPr>
            <w:r w:rsidRPr="00EA0FF0">
              <w:rPr>
                <w:rFonts w:cs="Arial"/>
                <w:b/>
                <w:sz w:val="22"/>
              </w:rPr>
              <w:t xml:space="preserve">Anticipated exploitation </w:t>
            </w:r>
            <w:proofErr w:type="spellStart"/>
            <w:r w:rsidRPr="00EA0FF0">
              <w:rPr>
                <w:rFonts w:cs="Arial"/>
                <w:b/>
                <w:sz w:val="22"/>
              </w:rPr>
              <w:t>inc</w:t>
            </w:r>
            <w:proofErr w:type="spellEnd"/>
            <w:r w:rsidRPr="00EA0FF0">
              <w:rPr>
                <w:rFonts w:cs="Arial"/>
                <w:b/>
                <w:sz w:val="22"/>
              </w:rPr>
              <w:t xml:space="preserve"> timescales:</w:t>
            </w:r>
          </w:p>
        </w:tc>
        <w:tc>
          <w:tcPr>
            <w:tcW w:w="7229" w:type="dxa"/>
            <w:gridSpan w:val="2"/>
            <w:tcBorders>
              <w:top w:val="single" w:sz="4" w:space="0" w:color="auto"/>
              <w:left w:val="single" w:sz="4" w:space="0" w:color="auto"/>
              <w:bottom w:val="single" w:sz="4" w:space="0" w:color="auto"/>
            </w:tcBorders>
            <w:vAlign w:val="center"/>
          </w:tcPr>
          <w:p w14:paraId="139F3214" w14:textId="7DBA1D10" w:rsidR="0019524A" w:rsidRPr="00284376" w:rsidRDefault="0019524A" w:rsidP="00284376">
            <w:pPr>
              <w:spacing w:after="0"/>
              <w:rPr>
                <w:rFonts w:cs="Arial"/>
                <w:sz w:val="22"/>
              </w:rPr>
            </w:pPr>
          </w:p>
        </w:tc>
      </w:tr>
      <w:tr w:rsidR="00EB4D5A" w:rsidRPr="00284376" w14:paraId="579C7F1B" w14:textId="77777777" w:rsidTr="00BF03F9">
        <w:trPr>
          <w:trHeight w:val="618"/>
        </w:trPr>
        <w:tc>
          <w:tcPr>
            <w:tcW w:w="3369" w:type="dxa"/>
            <w:tcBorders>
              <w:top w:val="single" w:sz="4" w:space="0" w:color="auto"/>
              <w:bottom w:val="single" w:sz="4" w:space="0" w:color="auto"/>
              <w:right w:val="single" w:sz="4" w:space="0" w:color="auto"/>
            </w:tcBorders>
            <w:vAlign w:val="center"/>
          </w:tcPr>
          <w:p w14:paraId="22216EA3" w14:textId="7861BA69" w:rsidR="00EB4D5A" w:rsidRPr="00EA0FF0" w:rsidRDefault="00EB4D5A" w:rsidP="00284376">
            <w:pPr>
              <w:spacing w:after="0"/>
              <w:rPr>
                <w:rFonts w:cs="Arial"/>
                <w:b/>
                <w:sz w:val="22"/>
              </w:rPr>
            </w:pPr>
            <w:r w:rsidRPr="00EA0FF0">
              <w:rPr>
                <w:rFonts w:cs="Arial"/>
                <w:b/>
                <w:sz w:val="22"/>
              </w:rPr>
              <w:t>Follow-up date with End User if necessary:</w:t>
            </w:r>
          </w:p>
        </w:tc>
        <w:tc>
          <w:tcPr>
            <w:tcW w:w="7229" w:type="dxa"/>
            <w:gridSpan w:val="2"/>
            <w:tcBorders>
              <w:top w:val="single" w:sz="4" w:space="0" w:color="auto"/>
              <w:left w:val="single" w:sz="4" w:space="0" w:color="auto"/>
              <w:bottom w:val="single" w:sz="4" w:space="0" w:color="auto"/>
            </w:tcBorders>
            <w:vAlign w:val="center"/>
          </w:tcPr>
          <w:p w14:paraId="6C677265" w14:textId="2A83ECD5" w:rsidR="00EB4D5A" w:rsidRPr="00284376" w:rsidRDefault="00EB4D5A" w:rsidP="00284376">
            <w:pPr>
              <w:spacing w:after="0"/>
              <w:rPr>
                <w:rFonts w:cs="Arial"/>
                <w:sz w:val="22"/>
              </w:rPr>
            </w:pPr>
          </w:p>
        </w:tc>
      </w:tr>
      <w:tr w:rsidR="003C6511" w:rsidRPr="00284376" w14:paraId="70F007B4" w14:textId="77777777" w:rsidTr="00BF03F9">
        <w:trPr>
          <w:trHeight w:val="208"/>
        </w:trPr>
        <w:tc>
          <w:tcPr>
            <w:tcW w:w="10598" w:type="dxa"/>
            <w:gridSpan w:val="3"/>
            <w:tcBorders>
              <w:top w:val="single" w:sz="4" w:space="0" w:color="auto"/>
              <w:left w:val="nil"/>
              <w:bottom w:val="single" w:sz="4" w:space="0" w:color="auto"/>
              <w:right w:val="nil"/>
            </w:tcBorders>
            <w:vAlign w:val="center"/>
          </w:tcPr>
          <w:p w14:paraId="6442C798" w14:textId="77777777" w:rsidR="003C6511" w:rsidRDefault="003C6511" w:rsidP="003C6511">
            <w:pPr>
              <w:spacing w:after="0"/>
              <w:jc w:val="center"/>
              <w:rPr>
                <w:rFonts w:cs="Arial"/>
                <w:sz w:val="22"/>
              </w:rPr>
            </w:pPr>
          </w:p>
        </w:tc>
      </w:tr>
      <w:tr w:rsidR="003C6511" w:rsidRPr="00284376" w14:paraId="02F7F408" w14:textId="77777777" w:rsidTr="00B80582">
        <w:trPr>
          <w:trHeight w:val="433"/>
        </w:trPr>
        <w:tc>
          <w:tcPr>
            <w:tcW w:w="10598" w:type="dxa"/>
            <w:gridSpan w:val="3"/>
            <w:tcBorders>
              <w:top w:val="single" w:sz="4" w:space="0" w:color="auto"/>
              <w:bottom w:val="single" w:sz="4" w:space="0" w:color="auto"/>
            </w:tcBorders>
            <w:vAlign w:val="center"/>
          </w:tcPr>
          <w:p w14:paraId="4563065D" w14:textId="6322D4B4" w:rsidR="003C6511" w:rsidRPr="003C6511" w:rsidRDefault="003C6511" w:rsidP="003C6511">
            <w:pPr>
              <w:spacing w:after="0"/>
              <w:rPr>
                <w:rFonts w:cs="Arial"/>
                <w:b/>
                <w:sz w:val="22"/>
              </w:rPr>
            </w:pPr>
            <w:r w:rsidRPr="003C6511">
              <w:rPr>
                <w:rFonts w:cs="Arial"/>
                <w:b/>
                <w:sz w:val="22"/>
              </w:rPr>
              <w:t>Key Performance Indicators</w:t>
            </w:r>
            <w:r>
              <w:rPr>
                <w:rFonts w:cs="Arial"/>
                <w:b/>
                <w:sz w:val="22"/>
              </w:rPr>
              <w:t xml:space="preserve"> (KPIs)</w:t>
            </w:r>
            <w:r w:rsidRPr="003C6511">
              <w:rPr>
                <w:rFonts w:cs="Arial"/>
                <w:b/>
                <w:sz w:val="22"/>
              </w:rPr>
              <w:t>:</w:t>
            </w:r>
          </w:p>
        </w:tc>
      </w:tr>
      <w:tr w:rsidR="003C6511" w:rsidRPr="00284376" w14:paraId="3CD18382" w14:textId="77777777" w:rsidTr="00BF03F9">
        <w:trPr>
          <w:trHeight w:val="2047"/>
        </w:trPr>
        <w:tc>
          <w:tcPr>
            <w:tcW w:w="10598" w:type="dxa"/>
            <w:gridSpan w:val="3"/>
            <w:tcBorders>
              <w:top w:val="single" w:sz="4" w:space="0" w:color="auto"/>
              <w:bottom w:val="single" w:sz="4" w:space="0" w:color="auto"/>
            </w:tcBorders>
            <w:vAlign w:val="center"/>
          </w:tcPr>
          <w:p w14:paraId="207CF69C" w14:textId="77777777" w:rsidR="003C6511" w:rsidRDefault="003C6511" w:rsidP="003C6511">
            <w:pPr>
              <w:spacing w:after="0"/>
              <w:rPr>
                <w:rFonts w:cs="Arial"/>
                <w:b/>
                <w:sz w:val="22"/>
              </w:rPr>
            </w:pPr>
            <w:r>
              <w:rPr>
                <w:rFonts w:cs="Arial"/>
                <w:b/>
                <w:sz w:val="22"/>
              </w:rPr>
              <w:t>Timeliness of deliverables:</w:t>
            </w:r>
          </w:p>
          <w:p w14:paraId="2861075D" w14:textId="77777777" w:rsidR="00BF03F9" w:rsidRDefault="003C6511" w:rsidP="00BF03F9">
            <w:pPr>
              <w:spacing w:after="0"/>
              <w:rPr>
                <w:rFonts w:cs="Arial"/>
                <w:sz w:val="22"/>
              </w:rPr>
            </w:pPr>
            <w:r>
              <w:rPr>
                <w:rFonts w:cs="Arial"/>
                <w:sz w:val="22"/>
              </w:rPr>
              <w:t>T</w:t>
            </w:r>
            <w:r w:rsidRPr="003C6511">
              <w:rPr>
                <w:rFonts w:cs="Arial"/>
                <w:sz w:val="22"/>
              </w:rPr>
              <w:t>his KPI is a pass or fa</w:t>
            </w:r>
            <w:r w:rsidR="00BF03F9">
              <w:rPr>
                <w:rFonts w:cs="Arial"/>
                <w:sz w:val="22"/>
              </w:rPr>
              <w:t>il question and each d</w:t>
            </w:r>
            <w:r w:rsidRPr="003C6511">
              <w:rPr>
                <w:rFonts w:cs="Arial"/>
                <w:sz w:val="22"/>
              </w:rPr>
              <w:t>eliverable will be given a score of</w:t>
            </w:r>
            <w:r w:rsidR="00BF03F9">
              <w:rPr>
                <w:rFonts w:cs="Arial"/>
                <w:sz w:val="22"/>
              </w:rPr>
              <w:t xml:space="preserve"> </w:t>
            </w:r>
            <w:r w:rsidRPr="003C6511">
              <w:rPr>
                <w:rFonts w:cs="Arial"/>
                <w:sz w:val="22"/>
              </w:rPr>
              <w:t xml:space="preserve">either 1 for meeting the required date or </w:t>
            </w:r>
            <w:r w:rsidR="00BF03F9">
              <w:rPr>
                <w:rFonts w:cs="Arial"/>
                <w:sz w:val="22"/>
              </w:rPr>
              <w:t>0</w:t>
            </w:r>
            <w:r w:rsidRPr="003C6511">
              <w:rPr>
                <w:rFonts w:cs="Arial"/>
                <w:sz w:val="22"/>
              </w:rPr>
              <w:t xml:space="preserve"> for failure to meet the required date. </w:t>
            </w:r>
          </w:p>
          <w:p w14:paraId="24FDEF49" w14:textId="077AA22E" w:rsidR="003C6511" w:rsidRDefault="003C6511" w:rsidP="00BF03F9">
            <w:pPr>
              <w:spacing w:after="0"/>
              <w:rPr>
                <w:rFonts w:cs="Arial"/>
                <w:sz w:val="22"/>
              </w:rPr>
            </w:pPr>
            <w:r w:rsidRPr="003C6511">
              <w:rPr>
                <w:rFonts w:cs="Arial"/>
                <w:sz w:val="22"/>
              </w:rPr>
              <w:t>Where  any  agreed  contract  amendments  or  changes  to  the  delivery  dates  have been  made, the revised</w:t>
            </w:r>
            <w:r w:rsidR="00BF03F9">
              <w:rPr>
                <w:rFonts w:cs="Arial"/>
                <w:sz w:val="22"/>
              </w:rPr>
              <w:t xml:space="preserve"> </w:t>
            </w:r>
            <w:r w:rsidRPr="003C6511">
              <w:rPr>
                <w:rFonts w:cs="Arial"/>
                <w:sz w:val="22"/>
              </w:rPr>
              <w:t>delivery date will supersede the previous agreed date. Where a Deliverable is late as a result of the Authority’s actions, and this is a</w:t>
            </w:r>
            <w:r w:rsidR="00BF03F9">
              <w:rPr>
                <w:rFonts w:cs="Arial"/>
                <w:sz w:val="22"/>
              </w:rPr>
              <w:t>greed to by the Authority, the d</w:t>
            </w:r>
            <w:r w:rsidRPr="003C6511">
              <w:rPr>
                <w:rFonts w:cs="Arial"/>
                <w:sz w:val="22"/>
              </w:rPr>
              <w:t>eliverable shall be marked as on-time.</w:t>
            </w:r>
          </w:p>
        </w:tc>
      </w:tr>
      <w:tr w:rsidR="00BF03F9" w:rsidRPr="00284376" w14:paraId="018B3A64" w14:textId="77777777" w:rsidTr="00B80582">
        <w:trPr>
          <w:trHeight w:val="695"/>
        </w:trPr>
        <w:tc>
          <w:tcPr>
            <w:tcW w:w="10598" w:type="dxa"/>
            <w:gridSpan w:val="3"/>
            <w:tcBorders>
              <w:top w:val="single" w:sz="4" w:space="0" w:color="auto"/>
              <w:bottom w:val="single" w:sz="4" w:space="0" w:color="auto"/>
            </w:tcBorders>
            <w:vAlign w:val="center"/>
          </w:tcPr>
          <w:p w14:paraId="018B3A63" w14:textId="0ECA7CDD" w:rsidR="00BF03F9" w:rsidRPr="00284376" w:rsidRDefault="00BF03F9" w:rsidP="00BF03F9">
            <w:pPr>
              <w:spacing w:after="0"/>
              <w:rPr>
                <w:rFonts w:cs="Arial"/>
                <w:sz w:val="22"/>
              </w:rPr>
            </w:pPr>
            <w:r>
              <w:rPr>
                <w:rFonts w:cs="Arial"/>
                <w:b/>
                <w:sz w:val="22"/>
              </w:rPr>
              <w:lastRenderedPageBreak/>
              <w:t>Total number of deliverables within task: _______</w:t>
            </w:r>
          </w:p>
        </w:tc>
      </w:tr>
      <w:tr w:rsidR="00BF03F9" w:rsidRPr="00284376" w14:paraId="62AEA622" w14:textId="77777777" w:rsidTr="00BF03F9">
        <w:trPr>
          <w:trHeight w:val="695"/>
        </w:trPr>
        <w:tc>
          <w:tcPr>
            <w:tcW w:w="3369" w:type="dxa"/>
            <w:tcBorders>
              <w:top w:val="single" w:sz="4" w:space="0" w:color="auto"/>
              <w:bottom w:val="single" w:sz="4" w:space="0" w:color="auto"/>
              <w:right w:val="single" w:sz="4" w:space="0" w:color="auto"/>
            </w:tcBorders>
            <w:vAlign w:val="center"/>
          </w:tcPr>
          <w:p w14:paraId="5A08C069" w14:textId="4A97706D" w:rsidR="00BF03F9" w:rsidRPr="00BF03F9" w:rsidRDefault="00BF03F9" w:rsidP="00BF03F9">
            <w:pPr>
              <w:spacing w:after="0"/>
              <w:rPr>
                <w:rFonts w:cs="Arial"/>
                <w:b/>
                <w:sz w:val="22"/>
              </w:rPr>
            </w:pPr>
            <w:r w:rsidRPr="00BF03F9">
              <w:rPr>
                <w:rFonts w:cs="Arial"/>
                <w:b/>
                <w:sz w:val="22"/>
              </w:rPr>
              <w:t xml:space="preserve">Of which on time:  </w:t>
            </w:r>
          </w:p>
        </w:tc>
        <w:tc>
          <w:tcPr>
            <w:tcW w:w="7229" w:type="dxa"/>
            <w:gridSpan w:val="2"/>
            <w:tcBorders>
              <w:top w:val="single" w:sz="4" w:space="0" w:color="auto"/>
              <w:left w:val="single" w:sz="4" w:space="0" w:color="auto"/>
              <w:bottom w:val="single" w:sz="4" w:space="0" w:color="auto"/>
            </w:tcBorders>
            <w:vAlign w:val="center"/>
          </w:tcPr>
          <w:p w14:paraId="1C9030D9" w14:textId="77777777" w:rsidR="00BF03F9" w:rsidRDefault="00BF03F9" w:rsidP="00BF03F9">
            <w:pPr>
              <w:spacing w:after="0"/>
              <w:rPr>
                <w:rFonts w:cs="Arial"/>
                <w:sz w:val="22"/>
              </w:rPr>
            </w:pPr>
          </w:p>
        </w:tc>
      </w:tr>
      <w:tr w:rsidR="00BF03F9" w:rsidRPr="00284376" w14:paraId="25EDC61E" w14:textId="77777777" w:rsidTr="00BF03F9">
        <w:trPr>
          <w:trHeight w:val="695"/>
        </w:trPr>
        <w:tc>
          <w:tcPr>
            <w:tcW w:w="3369" w:type="dxa"/>
            <w:tcBorders>
              <w:top w:val="single" w:sz="4" w:space="0" w:color="auto"/>
              <w:bottom w:val="single" w:sz="4" w:space="0" w:color="auto"/>
              <w:right w:val="single" w:sz="4" w:space="0" w:color="auto"/>
            </w:tcBorders>
            <w:vAlign w:val="center"/>
          </w:tcPr>
          <w:p w14:paraId="4FCB1A7E" w14:textId="568936E8" w:rsidR="00BF03F9" w:rsidRPr="00BF03F9" w:rsidRDefault="00BF03F9" w:rsidP="00BF03F9">
            <w:pPr>
              <w:spacing w:after="0"/>
              <w:rPr>
                <w:rFonts w:cs="Arial"/>
                <w:b/>
                <w:sz w:val="22"/>
              </w:rPr>
            </w:pPr>
            <w:r w:rsidRPr="00BF03F9">
              <w:rPr>
                <w:rFonts w:cs="Arial"/>
                <w:b/>
                <w:sz w:val="22"/>
              </w:rPr>
              <w:t xml:space="preserve">Of which deemed late:  </w:t>
            </w:r>
          </w:p>
        </w:tc>
        <w:tc>
          <w:tcPr>
            <w:tcW w:w="7229" w:type="dxa"/>
            <w:gridSpan w:val="2"/>
            <w:tcBorders>
              <w:top w:val="single" w:sz="4" w:space="0" w:color="auto"/>
              <w:left w:val="single" w:sz="4" w:space="0" w:color="auto"/>
              <w:bottom w:val="single" w:sz="4" w:space="0" w:color="auto"/>
            </w:tcBorders>
            <w:vAlign w:val="center"/>
          </w:tcPr>
          <w:p w14:paraId="2B52E37C" w14:textId="77777777" w:rsidR="00BF03F9" w:rsidRDefault="00BF03F9" w:rsidP="00BF03F9">
            <w:pPr>
              <w:spacing w:after="0"/>
              <w:rPr>
                <w:rFonts w:cs="Arial"/>
                <w:sz w:val="22"/>
              </w:rPr>
            </w:pPr>
          </w:p>
        </w:tc>
      </w:tr>
      <w:tr w:rsidR="00BF03F9" w:rsidRPr="00284376" w14:paraId="59604C40" w14:textId="77777777" w:rsidTr="00BF03F9">
        <w:trPr>
          <w:trHeight w:val="1983"/>
        </w:trPr>
        <w:tc>
          <w:tcPr>
            <w:tcW w:w="10598" w:type="dxa"/>
            <w:gridSpan w:val="3"/>
            <w:tcBorders>
              <w:top w:val="single" w:sz="4" w:space="0" w:color="auto"/>
              <w:bottom w:val="single" w:sz="4" w:space="0" w:color="auto"/>
            </w:tcBorders>
            <w:vAlign w:val="center"/>
          </w:tcPr>
          <w:p w14:paraId="65C10864" w14:textId="77777777" w:rsidR="00BF03F9" w:rsidRPr="00BF03F9" w:rsidRDefault="00BF03F9" w:rsidP="00284376">
            <w:pPr>
              <w:spacing w:after="0"/>
              <w:rPr>
                <w:rFonts w:cs="Arial"/>
                <w:b/>
                <w:sz w:val="22"/>
              </w:rPr>
            </w:pPr>
            <w:r w:rsidRPr="00BF03F9">
              <w:rPr>
                <w:rFonts w:cs="Arial"/>
                <w:b/>
                <w:sz w:val="22"/>
              </w:rPr>
              <w:t>Comments / Notes:</w:t>
            </w:r>
          </w:p>
          <w:p w14:paraId="7ADA8AB2" w14:textId="77777777" w:rsidR="00BF03F9" w:rsidRDefault="00BF03F9" w:rsidP="00284376">
            <w:pPr>
              <w:spacing w:after="0"/>
              <w:rPr>
                <w:rFonts w:cs="Arial"/>
                <w:sz w:val="22"/>
              </w:rPr>
            </w:pPr>
          </w:p>
          <w:p w14:paraId="471A5CA0" w14:textId="396BE26F" w:rsidR="00BF03F9" w:rsidRDefault="00BF03F9" w:rsidP="00284376">
            <w:pPr>
              <w:spacing w:after="0"/>
              <w:rPr>
                <w:rFonts w:cs="Arial"/>
                <w:sz w:val="22"/>
              </w:rPr>
            </w:pPr>
          </w:p>
        </w:tc>
      </w:tr>
      <w:tr w:rsidR="00BF03F9" w:rsidRPr="00284376" w14:paraId="23117816" w14:textId="77777777" w:rsidTr="00BF03F9">
        <w:trPr>
          <w:trHeight w:val="426"/>
        </w:trPr>
        <w:tc>
          <w:tcPr>
            <w:tcW w:w="10598" w:type="dxa"/>
            <w:gridSpan w:val="3"/>
            <w:tcBorders>
              <w:top w:val="single" w:sz="4" w:space="0" w:color="auto"/>
              <w:left w:val="nil"/>
              <w:bottom w:val="single" w:sz="4" w:space="0" w:color="auto"/>
              <w:right w:val="nil"/>
            </w:tcBorders>
            <w:vAlign w:val="center"/>
          </w:tcPr>
          <w:p w14:paraId="2D1F411B" w14:textId="77777777" w:rsidR="00BF03F9" w:rsidRDefault="00BF03F9" w:rsidP="00284376">
            <w:pPr>
              <w:spacing w:after="0"/>
              <w:rPr>
                <w:rFonts w:cs="Arial"/>
                <w:sz w:val="22"/>
              </w:rPr>
            </w:pPr>
          </w:p>
        </w:tc>
      </w:tr>
      <w:tr w:rsidR="00BF03F9" w:rsidRPr="00284376" w14:paraId="018B3A67" w14:textId="77777777" w:rsidTr="00B80582">
        <w:trPr>
          <w:trHeight w:val="426"/>
        </w:trPr>
        <w:tc>
          <w:tcPr>
            <w:tcW w:w="10598" w:type="dxa"/>
            <w:gridSpan w:val="3"/>
            <w:tcBorders>
              <w:top w:val="single" w:sz="4" w:space="0" w:color="auto"/>
              <w:bottom w:val="single" w:sz="4" w:space="0" w:color="auto"/>
            </w:tcBorders>
            <w:vAlign w:val="center"/>
          </w:tcPr>
          <w:p w14:paraId="167173ED" w14:textId="77777777" w:rsidR="00BF03F9" w:rsidRDefault="00BF03F9" w:rsidP="00BF03F9">
            <w:pPr>
              <w:spacing w:after="0"/>
              <w:rPr>
                <w:rFonts w:cs="Arial"/>
                <w:b/>
                <w:sz w:val="22"/>
              </w:rPr>
            </w:pPr>
            <w:r w:rsidRPr="00BF03F9">
              <w:rPr>
                <w:rFonts w:cs="Arial"/>
                <w:b/>
                <w:sz w:val="22"/>
              </w:rPr>
              <w:t xml:space="preserve">Quality of Deliverables: </w:t>
            </w:r>
          </w:p>
          <w:p w14:paraId="12E1625A" w14:textId="77777777" w:rsidR="00BF03F9" w:rsidRDefault="00BF03F9" w:rsidP="00BF03F9">
            <w:pPr>
              <w:spacing w:after="0"/>
              <w:rPr>
                <w:rFonts w:cs="Arial"/>
                <w:sz w:val="22"/>
              </w:rPr>
            </w:pPr>
            <w:r w:rsidRPr="00BF03F9">
              <w:rPr>
                <w:rFonts w:cs="Arial"/>
                <w:sz w:val="22"/>
              </w:rPr>
              <w:t>Deliverables are deemed to be accepted once the Authority has reviewed them and has confirmed that they</w:t>
            </w:r>
            <w:r>
              <w:rPr>
                <w:rFonts w:cs="Arial"/>
                <w:sz w:val="22"/>
              </w:rPr>
              <w:t xml:space="preserve"> </w:t>
            </w:r>
            <w:r w:rsidRPr="00BF03F9">
              <w:rPr>
                <w:rFonts w:cs="Arial"/>
                <w:sz w:val="22"/>
              </w:rPr>
              <w:t xml:space="preserve">are of an acceptable standard and is willing to pay the invoice associated with the </w:t>
            </w:r>
            <w:r>
              <w:rPr>
                <w:rFonts w:cs="Arial"/>
                <w:sz w:val="22"/>
              </w:rPr>
              <w:t>d</w:t>
            </w:r>
            <w:r w:rsidRPr="00BF03F9">
              <w:rPr>
                <w:rFonts w:cs="Arial"/>
                <w:sz w:val="22"/>
              </w:rPr>
              <w:t>eliverable. Deliverables can be rejected on the grounds of technical, financial and grammatical errors</w:t>
            </w:r>
            <w:r>
              <w:rPr>
                <w:rFonts w:cs="Arial"/>
                <w:sz w:val="22"/>
              </w:rPr>
              <w:t>.</w:t>
            </w:r>
          </w:p>
          <w:p w14:paraId="018B3A66" w14:textId="27DE3699" w:rsidR="00BF03F9" w:rsidRPr="00BF03F9" w:rsidRDefault="00BF03F9" w:rsidP="00BF03F9">
            <w:pPr>
              <w:spacing w:after="0"/>
              <w:rPr>
                <w:rFonts w:cs="Arial"/>
                <w:sz w:val="22"/>
              </w:rPr>
            </w:pPr>
          </w:p>
        </w:tc>
      </w:tr>
      <w:tr w:rsidR="00BF03F9" w:rsidRPr="00284376" w14:paraId="5AD1770E" w14:textId="77777777" w:rsidTr="00BF03F9">
        <w:trPr>
          <w:trHeight w:val="689"/>
        </w:trPr>
        <w:tc>
          <w:tcPr>
            <w:tcW w:w="3369" w:type="dxa"/>
            <w:tcBorders>
              <w:top w:val="single" w:sz="4" w:space="0" w:color="auto"/>
              <w:bottom w:val="single" w:sz="4" w:space="0" w:color="auto"/>
              <w:right w:val="single" w:sz="4" w:space="0" w:color="auto"/>
            </w:tcBorders>
            <w:vAlign w:val="center"/>
          </w:tcPr>
          <w:p w14:paraId="226DA8E7" w14:textId="32A848F8" w:rsidR="00BF03F9" w:rsidRPr="00A5792E" w:rsidRDefault="00A5792E" w:rsidP="00A5792E">
            <w:pPr>
              <w:spacing w:after="0"/>
              <w:jc w:val="center"/>
              <w:rPr>
                <w:rFonts w:cs="Arial"/>
                <w:b/>
                <w:sz w:val="22"/>
              </w:rPr>
            </w:pPr>
            <w:r>
              <w:rPr>
                <w:rFonts w:cs="Arial"/>
                <w:b/>
                <w:sz w:val="22"/>
              </w:rPr>
              <w:t>Mark</w:t>
            </w:r>
            <w:r w:rsidR="00BF03F9" w:rsidRPr="00A5792E">
              <w:rPr>
                <w:rFonts w:cs="Arial"/>
                <w:b/>
                <w:sz w:val="22"/>
              </w:rPr>
              <w:t>:</w:t>
            </w:r>
          </w:p>
        </w:tc>
        <w:tc>
          <w:tcPr>
            <w:tcW w:w="3614" w:type="dxa"/>
            <w:tcBorders>
              <w:top w:val="single" w:sz="4" w:space="0" w:color="auto"/>
              <w:left w:val="single" w:sz="4" w:space="0" w:color="auto"/>
              <w:bottom w:val="single" w:sz="4" w:space="0" w:color="auto"/>
            </w:tcBorders>
            <w:vAlign w:val="center"/>
          </w:tcPr>
          <w:p w14:paraId="5AD7F842" w14:textId="78D0849E" w:rsidR="00BF03F9" w:rsidRPr="00A5792E" w:rsidRDefault="00BF03F9" w:rsidP="00A5792E">
            <w:pPr>
              <w:spacing w:after="0"/>
              <w:jc w:val="center"/>
              <w:rPr>
                <w:rFonts w:cs="Arial"/>
                <w:b/>
                <w:sz w:val="22"/>
              </w:rPr>
            </w:pPr>
            <w:r w:rsidRPr="00A5792E">
              <w:rPr>
                <w:rFonts w:cs="Arial"/>
                <w:b/>
                <w:sz w:val="22"/>
              </w:rPr>
              <w:t>Measure:</w:t>
            </w:r>
          </w:p>
        </w:tc>
        <w:tc>
          <w:tcPr>
            <w:tcW w:w="3615" w:type="dxa"/>
            <w:tcBorders>
              <w:top w:val="single" w:sz="4" w:space="0" w:color="auto"/>
              <w:left w:val="single" w:sz="4" w:space="0" w:color="auto"/>
              <w:bottom w:val="single" w:sz="4" w:space="0" w:color="auto"/>
            </w:tcBorders>
            <w:vAlign w:val="center"/>
          </w:tcPr>
          <w:p w14:paraId="63F5768A" w14:textId="350D61E3" w:rsidR="00BF03F9" w:rsidRPr="00A5792E" w:rsidRDefault="00BF03F9" w:rsidP="00A5792E">
            <w:pPr>
              <w:spacing w:after="0"/>
              <w:jc w:val="center"/>
              <w:rPr>
                <w:rFonts w:cs="Arial"/>
                <w:b/>
                <w:sz w:val="22"/>
              </w:rPr>
            </w:pPr>
            <w:r w:rsidRPr="00A5792E">
              <w:rPr>
                <w:rFonts w:cs="Arial"/>
                <w:b/>
                <w:sz w:val="22"/>
              </w:rPr>
              <w:t>Number of deliverables in this category:</w:t>
            </w:r>
          </w:p>
        </w:tc>
      </w:tr>
      <w:tr w:rsidR="00BF03F9" w:rsidRPr="00284376" w14:paraId="4949D425" w14:textId="77777777" w:rsidTr="00BF03F9">
        <w:trPr>
          <w:trHeight w:val="426"/>
        </w:trPr>
        <w:tc>
          <w:tcPr>
            <w:tcW w:w="3369" w:type="dxa"/>
            <w:tcBorders>
              <w:top w:val="single" w:sz="4" w:space="0" w:color="auto"/>
              <w:bottom w:val="single" w:sz="4" w:space="0" w:color="auto"/>
              <w:right w:val="single" w:sz="4" w:space="0" w:color="auto"/>
            </w:tcBorders>
            <w:vAlign w:val="center"/>
          </w:tcPr>
          <w:p w14:paraId="2F15E5DD" w14:textId="46319902" w:rsidR="00BF03F9" w:rsidRPr="00284376" w:rsidRDefault="00A5792E" w:rsidP="00284376">
            <w:pPr>
              <w:spacing w:after="0"/>
              <w:rPr>
                <w:rFonts w:cs="Arial"/>
                <w:b/>
                <w:sz w:val="22"/>
              </w:rPr>
            </w:pPr>
            <w:r>
              <w:rPr>
                <w:rFonts w:cs="Arial"/>
                <w:b/>
                <w:sz w:val="22"/>
              </w:rPr>
              <w:t>Accepted</w:t>
            </w:r>
          </w:p>
        </w:tc>
        <w:tc>
          <w:tcPr>
            <w:tcW w:w="3614" w:type="dxa"/>
            <w:tcBorders>
              <w:top w:val="single" w:sz="4" w:space="0" w:color="auto"/>
              <w:left w:val="single" w:sz="4" w:space="0" w:color="auto"/>
              <w:bottom w:val="single" w:sz="4" w:space="0" w:color="auto"/>
            </w:tcBorders>
            <w:vAlign w:val="center"/>
          </w:tcPr>
          <w:p w14:paraId="47F3028B" w14:textId="2F6C5D06" w:rsidR="00BF03F9" w:rsidRPr="00284376" w:rsidRDefault="00A5792E" w:rsidP="00A5792E">
            <w:pPr>
              <w:spacing w:after="0"/>
              <w:rPr>
                <w:rFonts w:cs="Arial"/>
                <w:sz w:val="22"/>
              </w:rPr>
            </w:pPr>
            <w:r>
              <w:rPr>
                <w:rFonts w:cs="Arial"/>
                <w:sz w:val="22"/>
              </w:rPr>
              <w:t>T</w:t>
            </w:r>
            <w:r w:rsidRPr="00A5792E">
              <w:rPr>
                <w:rFonts w:cs="Arial"/>
                <w:sz w:val="22"/>
              </w:rPr>
              <w:t>echnically  and  editorially  acceptable.  Minor changes may  be  needed  to  improve  exploitability  of  the  output  or  to  tailor  the</w:t>
            </w:r>
            <w:r>
              <w:rPr>
                <w:rFonts w:cs="Arial"/>
                <w:sz w:val="22"/>
              </w:rPr>
              <w:t xml:space="preserve"> </w:t>
            </w:r>
            <w:r w:rsidRPr="00A5792E">
              <w:rPr>
                <w:rFonts w:cs="Arial"/>
                <w:sz w:val="22"/>
              </w:rPr>
              <w:t xml:space="preserve">output for the </w:t>
            </w:r>
            <w:r>
              <w:rPr>
                <w:rFonts w:cs="Arial"/>
                <w:sz w:val="22"/>
              </w:rPr>
              <w:t xml:space="preserve">end </w:t>
            </w:r>
            <w:r w:rsidRPr="00A5792E">
              <w:rPr>
                <w:rFonts w:cs="Arial"/>
                <w:sz w:val="22"/>
              </w:rPr>
              <w:t>customer.</w:t>
            </w:r>
          </w:p>
        </w:tc>
        <w:tc>
          <w:tcPr>
            <w:tcW w:w="3615" w:type="dxa"/>
            <w:tcBorders>
              <w:top w:val="single" w:sz="4" w:space="0" w:color="auto"/>
              <w:left w:val="single" w:sz="4" w:space="0" w:color="auto"/>
              <w:bottom w:val="single" w:sz="4" w:space="0" w:color="auto"/>
            </w:tcBorders>
            <w:vAlign w:val="center"/>
          </w:tcPr>
          <w:p w14:paraId="76201EC8" w14:textId="7009EDC1" w:rsidR="00BF03F9" w:rsidRPr="00284376" w:rsidRDefault="00BF03F9" w:rsidP="00284376">
            <w:pPr>
              <w:spacing w:after="0"/>
              <w:rPr>
                <w:rFonts w:cs="Arial"/>
                <w:sz w:val="22"/>
              </w:rPr>
            </w:pPr>
          </w:p>
        </w:tc>
      </w:tr>
      <w:tr w:rsidR="00BF03F9" w:rsidRPr="00284376" w14:paraId="18118B1B" w14:textId="77777777" w:rsidTr="00BF03F9">
        <w:trPr>
          <w:trHeight w:val="426"/>
        </w:trPr>
        <w:tc>
          <w:tcPr>
            <w:tcW w:w="3369" w:type="dxa"/>
            <w:tcBorders>
              <w:top w:val="single" w:sz="4" w:space="0" w:color="auto"/>
              <w:bottom w:val="single" w:sz="4" w:space="0" w:color="auto"/>
              <w:right w:val="single" w:sz="4" w:space="0" w:color="auto"/>
            </w:tcBorders>
            <w:vAlign w:val="center"/>
          </w:tcPr>
          <w:p w14:paraId="47DC3379" w14:textId="3D20BAA0" w:rsidR="00BF03F9" w:rsidRPr="00284376" w:rsidRDefault="00A5792E" w:rsidP="00284376">
            <w:pPr>
              <w:spacing w:after="0"/>
              <w:rPr>
                <w:rFonts w:cs="Arial"/>
                <w:b/>
                <w:sz w:val="22"/>
              </w:rPr>
            </w:pPr>
            <w:r>
              <w:rPr>
                <w:rFonts w:cs="Arial"/>
                <w:b/>
                <w:sz w:val="22"/>
              </w:rPr>
              <w:t>Minor revisions</w:t>
            </w:r>
          </w:p>
        </w:tc>
        <w:tc>
          <w:tcPr>
            <w:tcW w:w="3614" w:type="dxa"/>
            <w:tcBorders>
              <w:top w:val="single" w:sz="4" w:space="0" w:color="auto"/>
              <w:left w:val="single" w:sz="4" w:space="0" w:color="auto"/>
              <w:bottom w:val="single" w:sz="4" w:space="0" w:color="auto"/>
            </w:tcBorders>
            <w:vAlign w:val="center"/>
          </w:tcPr>
          <w:p w14:paraId="66BCB21D" w14:textId="75A2F9AE" w:rsidR="00BF03F9" w:rsidRPr="00284376" w:rsidRDefault="00A5792E" w:rsidP="00284376">
            <w:pPr>
              <w:spacing w:after="0"/>
              <w:rPr>
                <w:rFonts w:cs="Arial"/>
                <w:sz w:val="22"/>
              </w:rPr>
            </w:pPr>
            <w:r w:rsidRPr="00A5792E">
              <w:rPr>
                <w:rFonts w:cs="Arial"/>
                <w:sz w:val="22"/>
              </w:rPr>
              <w:t>Deliverables  require  minor  editorial  and/or  technical  revisions  prior  to acceptance. Minor changes may also be needed to improve exploitability of the output or to tailor the output for the customer.</w:t>
            </w:r>
          </w:p>
        </w:tc>
        <w:tc>
          <w:tcPr>
            <w:tcW w:w="3615" w:type="dxa"/>
            <w:tcBorders>
              <w:top w:val="single" w:sz="4" w:space="0" w:color="auto"/>
              <w:left w:val="single" w:sz="4" w:space="0" w:color="auto"/>
              <w:bottom w:val="single" w:sz="4" w:space="0" w:color="auto"/>
            </w:tcBorders>
            <w:vAlign w:val="center"/>
          </w:tcPr>
          <w:p w14:paraId="65AF7B14" w14:textId="5B625751" w:rsidR="00BF03F9" w:rsidRPr="00284376" w:rsidRDefault="00BF03F9" w:rsidP="00284376">
            <w:pPr>
              <w:spacing w:after="0"/>
              <w:rPr>
                <w:rFonts w:cs="Arial"/>
                <w:sz w:val="22"/>
              </w:rPr>
            </w:pPr>
          </w:p>
        </w:tc>
      </w:tr>
      <w:tr w:rsidR="00BF03F9" w:rsidRPr="00284376" w14:paraId="21288819" w14:textId="77777777" w:rsidTr="00BF03F9">
        <w:trPr>
          <w:trHeight w:val="426"/>
        </w:trPr>
        <w:tc>
          <w:tcPr>
            <w:tcW w:w="3369" w:type="dxa"/>
            <w:tcBorders>
              <w:top w:val="single" w:sz="4" w:space="0" w:color="auto"/>
              <w:bottom w:val="single" w:sz="4" w:space="0" w:color="auto"/>
              <w:right w:val="single" w:sz="4" w:space="0" w:color="auto"/>
            </w:tcBorders>
            <w:vAlign w:val="center"/>
          </w:tcPr>
          <w:p w14:paraId="7707844F" w14:textId="101A455E" w:rsidR="00BF03F9" w:rsidRPr="00284376" w:rsidRDefault="00A5792E" w:rsidP="00284376">
            <w:pPr>
              <w:spacing w:after="0"/>
              <w:rPr>
                <w:rFonts w:cs="Arial"/>
                <w:b/>
                <w:sz w:val="22"/>
              </w:rPr>
            </w:pPr>
            <w:r>
              <w:rPr>
                <w:rFonts w:cs="Arial"/>
                <w:b/>
                <w:sz w:val="22"/>
              </w:rPr>
              <w:t>Major revisions</w:t>
            </w:r>
          </w:p>
        </w:tc>
        <w:tc>
          <w:tcPr>
            <w:tcW w:w="3614" w:type="dxa"/>
            <w:tcBorders>
              <w:top w:val="single" w:sz="4" w:space="0" w:color="auto"/>
              <w:left w:val="single" w:sz="4" w:space="0" w:color="auto"/>
              <w:bottom w:val="single" w:sz="4" w:space="0" w:color="auto"/>
            </w:tcBorders>
            <w:vAlign w:val="center"/>
          </w:tcPr>
          <w:p w14:paraId="11BEAF93" w14:textId="2A6F31BC" w:rsidR="00BF03F9" w:rsidRPr="00284376" w:rsidRDefault="00A5792E" w:rsidP="00284376">
            <w:pPr>
              <w:spacing w:after="0"/>
              <w:rPr>
                <w:rFonts w:cs="Arial"/>
                <w:sz w:val="22"/>
              </w:rPr>
            </w:pPr>
            <w:r>
              <w:rPr>
                <w:rFonts w:cs="Arial"/>
                <w:sz w:val="22"/>
              </w:rPr>
              <w:t>D</w:t>
            </w:r>
            <w:r w:rsidRPr="00A5792E">
              <w:rPr>
                <w:rFonts w:cs="Arial"/>
                <w:sz w:val="22"/>
              </w:rPr>
              <w:t>eliverables  require  significant  editorial  and/or  technical  revisions  and f</w:t>
            </w:r>
            <w:r>
              <w:rPr>
                <w:rFonts w:cs="Arial"/>
                <w:sz w:val="22"/>
              </w:rPr>
              <w:t>urther review by the Authority.</w:t>
            </w:r>
          </w:p>
        </w:tc>
        <w:tc>
          <w:tcPr>
            <w:tcW w:w="3615" w:type="dxa"/>
            <w:tcBorders>
              <w:top w:val="single" w:sz="4" w:space="0" w:color="auto"/>
              <w:left w:val="single" w:sz="4" w:space="0" w:color="auto"/>
              <w:bottom w:val="single" w:sz="4" w:space="0" w:color="auto"/>
            </w:tcBorders>
            <w:vAlign w:val="center"/>
          </w:tcPr>
          <w:p w14:paraId="766BD071" w14:textId="5F8F2657" w:rsidR="00BF03F9" w:rsidRPr="00284376" w:rsidRDefault="00BF03F9" w:rsidP="00284376">
            <w:pPr>
              <w:spacing w:after="0"/>
              <w:rPr>
                <w:rFonts w:cs="Arial"/>
                <w:sz w:val="22"/>
              </w:rPr>
            </w:pPr>
          </w:p>
        </w:tc>
      </w:tr>
      <w:tr w:rsidR="00BF03F9" w:rsidRPr="00284376" w14:paraId="44B5E07B" w14:textId="77777777" w:rsidTr="00A5792E">
        <w:trPr>
          <w:trHeight w:val="426"/>
        </w:trPr>
        <w:tc>
          <w:tcPr>
            <w:tcW w:w="3369" w:type="dxa"/>
            <w:tcBorders>
              <w:top w:val="single" w:sz="4" w:space="0" w:color="auto"/>
              <w:bottom w:val="single" w:sz="4" w:space="0" w:color="auto"/>
              <w:right w:val="single" w:sz="4" w:space="0" w:color="auto"/>
            </w:tcBorders>
            <w:vAlign w:val="center"/>
          </w:tcPr>
          <w:p w14:paraId="3125C985" w14:textId="42E3BE61" w:rsidR="00BF03F9" w:rsidRPr="00284376" w:rsidRDefault="00A5792E" w:rsidP="00284376">
            <w:pPr>
              <w:spacing w:after="0"/>
              <w:rPr>
                <w:rFonts w:cs="Arial"/>
                <w:b/>
                <w:sz w:val="22"/>
              </w:rPr>
            </w:pPr>
            <w:r>
              <w:rPr>
                <w:rFonts w:cs="Arial"/>
                <w:b/>
                <w:sz w:val="22"/>
              </w:rPr>
              <w:t>Rejected</w:t>
            </w:r>
          </w:p>
        </w:tc>
        <w:tc>
          <w:tcPr>
            <w:tcW w:w="3614" w:type="dxa"/>
            <w:tcBorders>
              <w:top w:val="single" w:sz="4" w:space="0" w:color="auto"/>
              <w:left w:val="single" w:sz="4" w:space="0" w:color="auto"/>
              <w:bottom w:val="single" w:sz="4" w:space="0" w:color="auto"/>
            </w:tcBorders>
            <w:vAlign w:val="center"/>
          </w:tcPr>
          <w:p w14:paraId="5300C4EA" w14:textId="077755F8" w:rsidR="00BF03F9" w:rsidRPr="00284376" w:rsidRDefault="00A5792E" w:rsidP="00284376">
            <w:pPr>
              <w:spacing w:after="0"/>
              <w:rPr>
                <w:rFonts w:cs="Arial"/>
                <w:sz w:val="22"/>
              </w:rPr>
            </w:pPr>
            <w:r>
              <w:rPr>
                <w:rFonts w:cs="Arial"/>
                <w:sz w:val="22"/>
              </w:rPr>
              <w:t>De</w:t>
            </w:r>
            <w:r w:rsidRPr="00A5792E">
              <w:rPr>
                <w:rFonts w:cs="Arial"/>
                <w:sz w:val="22"/>
              </w:rPr>
              <w:t>liverables do not meet the requirement and are rejected</w:t>
            </w:r>
          </w:p>
        </w:tc>
        <w:tc>
          <w:tcPr>
            <w:tcW w:w="3615" w:type="dxa"/>
            <w:tcBorders>
              <w:top w:val="single" w:sz="4" w:space="0" w:color="auto"/>
              <w:left w:val="single" w:sz="4" w:space="0" w:color="auto"/>
              <w:bottom w:val="single" w:sz="4" w:space="0" w:color="auto"/>
            </w:tcBorders>
            <w:vAlign w:val="center"/>
          </w:tcPr>
          <w:p w14:paraId="11B0BFAC" w14:textId="7526225A" w:rsidR="00BF03F9" w:rsidRPr="00284376" w:rsidRDefault="00BF03F9" w:rsidP="00284376">
            <w:pPr>
              <w:spacing w:after="0"/>
              <w:rPr>
                <w:rFonts w:cs="Arial"/>
                <w:sz w:val="22"/>
              </w:rPr>
            </w:pPr>
          </w:p>
        </w:tc>
      </w:tr>
      <w:tr w:rsidR="00A5792E" w:rsidRPr="00284376" w14:paraId="6A6F3C67" w14:textId="77777777" w:rsidTr="00A5792E">
        <w:trPr>
          <w:trHeight w:val="244"/>
        </w:trPr>
        <w:tc>
          <w:tcPr>
            <w:tcW w:w="10598" w:type="dxa"/>
            <w:gridSpan w:val="3"/>
            <w:tcBorders>
              <w:top w:val="single" w:sz="4" w:space="0" w:color="auto"/>
              <w:bottom w:val="single" w:sz="4" w:space="0" w:color="auto"/>
              <w:right w:val="single" w:sz="4" w:space="0" w:color="auto"/>
            </w:tcBorders>
            <w:vAlign w:val="center"/>
          </w:tcPr>
          <w:p w14:paraId="5A28CDE2" w14:textId="77777777" w:rsidR="00A5792E" w:rsidRPr="00A5792E" w:rsidRDefault="00A5792E" w:rsidP="00284376">
            <w:pPr>
              <w:spacing w:after="0"/>
              <w:rPr>
                <w:rFonts w:cs="Arial"/>
                <w:sz w:val="12"/>
              </w:rPr>
            </w:pPr>
          </w:p>
        </w:tc>
      </w:tr>
      <w:tr w:rsidR="00A5792E" w:rsidRPr="00284376" w14:paraId="668CF1E8" w14:textId="77777777" w:rsidTr="00A5792E">
        <w:trPr>
          <w:trHeight w:val="2205"/>
        </w:trPr>
        <w:tc>
          <w:tcPr>
            <w:tcW w:w="10598" w:type="dxa"/>
            <w:gridSpan w:val="3"/>
            <w:tcBorders>
              <w:top w:val="single" w:sz="4" w:space="0" w:color="auto"/>
              <w:bottom w:val="single" w:sz="4" w:space="0" w:color="auto"/>
            </w:tcBorders>
            <w:vAlign w:val="center"/>
          </w:tcPr>
          <w:p w14:paraId="7DA4214B" w14:textId="77777777" w:rsidR="00A5792E" w:rsidRPr="00A5792E" w:rsidRDefault="00A5792E" w:rsidP="00284376">
            <w:pPr>
              <w:spacing w:after="0"/>
              <w:rPr>
                <w:rFonts w:cs="Arial"/>
                <w:b/>
                <w:sz w:val="22"/>
              </w:rPr>
            </w:pPr>
            <w:r w:rsidRPr="00A5792E">
              <w:rPr>
                <w:rFonts w:cs="Arial"/>
                <w:b/>
                <w:sz w:val="22"/>
              </w:rPr>
              <w:t>Any additional comments / Notes:</w:t>
            </w:r>
          </w:p>
          <w:p w14:paraId="7B35768A" w14:textId="77777777" w:rsidR="00A5792E" w:rsidRDefault="00A5792E" w:rsidP="00284376">
            <w:pPr>
              <w:spacing w:after="0"/>
              <w:rPr>
                <w:rFonts w:cs="Arial"/>
                <w:sz w:val="22"/>
              </w:rPr>
            </w:pPr>
          </w:p>
          <w:p w14:paraId="63D46754" w14:textId="1C9E2D1D" w:rsidR="00A5792E" w:rsidRPr="00284376" w:rsidRDefault="00A5792E" w:rsidP="00284376">
            <w:pPr>
              <w:spacing w:after="0"/>
              <w:rPr>
                <w:rFonts w:cs="Arial"/>
                <w:sz w:val="22"/>
              </w:rPr>
            </w:pPr>
          </w:p>
        </w:tc>
      </w:tr>
      <w:tr w:rsidR="00B7294B" w:rsidRPr="00284376" w14:paraId="77FB5538" w14:textId="77777777" w:rsidTr="00BF03F9">
        <w:trPr>
          <w:trHeight w:val="426"/>
        </w:trPr>
        <w:tc>
          <w:tcPr>
            <w:tcW w:w="3369" w:type="dxa"/>
            <w:tcBorders>
              <w:top w:val="single" w:sz="4" w:space="0" w:color="auto"/>
              <w:bottom w:val="single" w:sz="4" w:space="0" w:color="auto"/>
              <w:right w:val="single" w:sz="4" w:space="0" w:color="auto"/>
            </w:tcBorders>
            <w:vAlign w:val="center"/>
          </w:tcPr>
          <w:p w14:paraId="041F75F0" w14:textId="69D9A0EC" w:rsidR="00B7294B" w:rsidRPr="00284376" w:rsidRDefault="00B7294B" w:rsidP="00B7294B">
            <w:pPr>
              <w:spacing w:after="0"/>
              <w:rPr>
                <w:rFonts w:cs="Arial"/>
                <w:b/>
                <w:sz w:val="22"/>
              </w:rPr>
            </w:pPr>
            <w:r w:rsidRPr="00284376">
              <w:rPr>
                <w:rFonts w:cs="Arial"/>
                <w:b/>
                <w:sz w:val="22"/>
              </w:rPr>
              <w:t>Signed:</w:t>
            </w:r>
          </w:p>
        </w:tc>
        <w:tc>
          <w:tcPr>
            <w:tcW w:w="7229" w:type="dxa"/>
            <w:gridSpan w:val="2"/>
            <w:tcBorders>
              <w:top w:val="single" w:sz="4" w:space="0" w:color="auto"/>
              <w:left w:val="single" w:sz="4" w:space="0" w:color="auto"/>
              <w:bottom w:val="single" w:sz="4" w:space="0" w:color="auto"/>
            </w:tcBorders>
            <w:vAlign w:val="center"/>
          </w:tcPr>
          <w:p w14:paraId="45FC37F4" w14:textId="77777777" w:rsidR="00B7294B" w:rsidRPr="00284376" w:rsidRDefault="00B7294B" w:rsidP="00B7294B">
            <w:pPr>
              <w:spacing w:after="0"/>
              <w:rPr>
                <w:rFonts w:cs="Arial"/>
                <w:sz w:val="22"/>
              </w:rPr>
            </w:pPr>
          </w:p>
        </w:tc>
      </w:tr>
      <w:tr w:rsidR="00B7294B" w:rsidRPr="00284376" w14:paraId="6AEA9D74" w14:textId="77777777" w:rsidTr="00BF03F9">
        <w:trPr>
          <w:trHeight w:val="426"/>
        </w:trPr>
        <w:tc>
          <w:tcPr>
            <w:tcW w:w="3369" w:type="dxa"/>
            <w:tcBorders>
              <w:top w:val="single" w:sz="4" w:space="0" w:color="auto"/>
              <w:bottom w:val="single" w:sz="4" w:space="0" w:color="auto"/>
              <w:right w:val="single" w:sz="4" w:space="0" w:color="auto"/>
            </w:tcBorders>
            <w:vAlign w:val="center"/>
          </w:tcPr>
          <w:p w14:paraId="321232E0" w14:textId="5CFF7E63" w:rsidR="00B7294B" w:rsidRPr="00284376" w:rsidRDefault="00B7294B" w:rsidP="00B7294B">
            <w:pPr>
              <w:spacing w:after="0"/>
              <w:rPr>
                <w:rFonts w:cs="Arial"/>
                <w:b/>
                <w:sz w:val="22"/>
              </w:rPr>
            </w:pPr>
            <w:r w:rsidRPr="00284376">
              <w:rPr>
                <w:rFonts w:cs="Arial"/>
                <w:b/>
                <w:sz w:val="22"/>
              </w:rPr>
              <w:lastRenderedPageBreak/>
              <w:t>Date:</w:t>
            </w:r>
          </w:p>
        </w:tc>
        <w:tc>
          <w:tcPr>
            <w:tcW w:w="7229" w:type="dxa"/>
            <w:gridSpan w:val="2"/>
            <w:tcBorders>
              <w:top w:val="single" w:sz="4" w:space="0" w:color="auto"/>
              <w:left w:val="single" w:sz="4" w:space="0" w:color="auto"/>
              <w:bottom w:val="single" w:sz="4" w:space="0" w:color="auto"/>
            </w:tcBorders>
            <w:vAlign w:val="center"/>
          </w:tcPr>
          <w:p w14:paraId="7F368DCB" w14:textId="77777777" w:rsidR="00B7294B" w:rsidRPr="00284376" w:rsidRDefault="00B7294B" w:rsidP="00B7294B">
            <w:pPr>
              <w:spacing w:after="0"/>
              <w:rPr>
                <w:rFonts w:cs="Arial"/>
                <w:sz w:val="22"/>
              </w:rPr>
            </w:pPr>
          </w:p>
        </w:tc>
      </w:tr>
    </w:tbl>
    <w:p w14:paraId="21A723E9" w14:textId="77777777" w:rsidR="002B05E8" w:rsidRDefault="002B05E8">
      <w:pPr>
        <w:spacing w:after="200" w:line="276" w:lineRule="auto"/>
        <w:rPr>
          <w:rFonts w:cs="Arial"/>
          <w:sz w:val="22"/>
        </w:rPr>
        <w:sectPr w:rsidR="002B05E8" w:rsidSect="00A95122">
          <w:headerReference w:type="even" r:id="rId20"/>
          <w:headerReference w:type="default" r:id="rId21"/>
          <w:footerReference w:type="even" r:id="rId22"/>
          <w:footerReference w:type="default" r:id="rId23"/>
          <w:headerReference w:type="first" r:id="rId24"/>
          <w:footerReference w:type="first" r:id="rId25"/>
          <w:pgSz w:w="11906" w:h="16838"/>
          <w:pgMar w:top="720" w:right="720" w:bottom="720" w:left="720" w:header="708" w:footer="708" w:gutter="0"/>
          <w:cols w:space="708"/>
          <w:docGrid w:linePitch="360"/>
        </w:sectPr>
      </w:pPr>
    </w:p>
    <w:tbl>
      <w:tblPr>
        <w:tblStyle w:val="TableGrid1"/>
        <w:tblpPr w:leftFromText="180" w:rightFromText="180" w:vertAnchor="page" w:horzAnchor="margin" w:tblpY="1265"/>
        <w:tblW w:w="0" w:type="auto"/>
        <w:tblLook w:val="04A0" w:firstRow="1" w:lastRow="0" w:firstColumn="1" w:lastColumn="0" w:noHBand="0" w:noVBand="1"/>
      </w:tblPr>
      <w:tblGrid>
        <w:gridCol w:w="3253"/>
        <w:gridCol w:w="1134"/>
        <w:gridCol w:w="992"/>
        <w:gridCol w:w="3825"/>
        <w:gridCol w:w="1276"/>
        <w:gridCol w:w="1139"/>
        <w:gridCol w:w="1276"/>
        <w:gridCol w:w="1246"/>
        <w:gridCol w:w="29"/>
        <w:gridCol w:w="1218"/>
      </w:tblGrid>
      <w:tr w:rsidR="002B05E8" w:rsidRPr="002B05E8" w14:paraId="0369B1FB" w14:textId="77777777" w:rsidTr="002B05E8">
        <w:tc>
          <w:tcPr>
            <w:tcW w:w="15388" w:type="dxa"/>
            <w:gridSpan w:val="10"/>
          </w:tcPr>
          <w:p w14:paraId="137ED2CD" w14:textId="77777777" w:rsidR="002B05E8" w:rsidRPr="002B05E8" w:rsidRDefault="002B05E8" w:rsidP="002B05E8">
            <w:pPr>
              <w:spacing w:before="120" w:after="120"/>
              <w:rPr>
                <w:rFonts w:cs="Arial"/>
                <w:b/>
              </w:rPr>
            </w:pPr>
            <w:r w:rsidRPr="002B05E8">
              <w:rPr>
                <w:rFonts w:cs="Arial"/>
                <w:b/>
              </w:rPr>
              <w:lastRenderedPageBreak/>
              <w:t>DIRECT LOSS - DEFCON 76 (Damage to Government Establishments)</w:t>
            </w:r>
          </w:p>
        </w:tc>
      </w:tr>
      <w:tr w:rsidR="002B05E8" w:rsidRPr="002B05E8" w14:paraId="2AAF00F4" w14:textId="77777777" w:rsidTr="002B05E8">
        <w:trPr>
          <w:trHeight w:val="928"/>
        </w:trPr>
        <w:tc>
          <w:tcPr>
            <w:tcW w:w="3253" w:type="dxa"/>
          </w:tcPr>
          <w:p w14:paraId="08DDA3CF" w14:textId="77777777" w:rsidR="002B05E8" w:rsidRPr="002B05E8" w:rsidRDefault="002B05E8" w:rsidP="002B05E8">
            <w:pPr>
              <w:spacing w:after="0"/>
              <w:jc w:val="center"/>
              <w:rPr>
                <w:rFonts w:cs="Arial"/>
              </w:rPr>
            </w:pPr>
          </w:p>
          <w:p w14:paraId="39E1E376" w14:textId="77777777" w:rsidR="002B05E8" w:rsidRPr="002B05E8" w:rsidRDefault="002B05E8" w:rsidP="002B05E8">
            <w:pPr>
              <w:spacing w:after="0"/>
              <w:jc w:val="center"/>
              <w:rPr>
                <w:rFonts w:cs="Arial"/>
              </w:rPr>
            </w:pPr>
            <w:r w:rsidRPr="002B05E8">
              <w:rPr>
                <w:rFonts w:cs="Arial"/>
              </w:rPr>
              <w:t>RISK</w:t>
            </w:r>
          </w:p>
          <w:p w14:paraId="29E0069A" w14:textId="77777777" w:rsidR="002B05E8" w:rsidRPr="002B05E8" w:rsidRDefault="002B05E8" w:rsidP="002B05E8">
            <w:pPr>
              <w:spacing w:after="0"/>
              <w:jc w:val="center"/>
              <w:rPr>
                <w:rFonts w:cs="Arial"/>
              </w:rPr>
            </w:pPr>
            <w:r w:rsidRPr="002B05E8">
              <w:rPr>
                <w:rFonts w:cs="Arial"/>
              </w:rPr>
              <w:t>(Situation)</w:t>
            </w:r>
          </w:p>
          <w:p w14:paraId="126A0888" w14:textId="77777777" w:rsidR="002B05E8" w:rsidRPr="002B05E8" w:rsidRDefault="002B05E8" w:rsidP="002B05E8">
            <w:pPr>
              <w:spacing w:after="0"/>
              <w:rPr>
                <w:rFonts w:cs="Arial"/>
              </w:rPr>
            </w:pPr>
          </w:p>
        </w:tc>
        <w:tc>
          <w:tcPr>
            <w:tcW w:w="1134" w:type="dxa"/>
          </w:tcPr>
          <w:p w14:paraId="08D600EF" w14:textId="77777777" w:rsidR="002B05E8" w:rsidRPr="002B05E8" w:rsidRDefault="002B05E8" w:rsidP="002B05E8">
            <w:pPr>
              <w:spacing w:after="0"/>
              <w:jc w:val="center"/>
              <w:rPr>
                <w:rFonts w:cs="Arial"/>
                <w:color w:val="000000"/>
              </w:rPr>
            </w:pPr>
          </w:p>
          <w:p w14:paraId="14EE74CB" w14:textId="77777777" w:rsidR="002B05E8" w:rsidRPr="002B05E8" w:rsidRDefault="002B05E8" w:rsidP="002B05E8">
            <w:pPr>
              <w:spacing w:after="0"/>
              <w:jc w:val="center"/>
              <w:rPr>
                <w:rFonts w:cs="Arial"/>
                <w:color w:val="000000"/>
              </w:rPr>
            </w:pPr>
            <w:r w:rsidRPr="002B05E8">
              <w:rPr>
                <w:rFonts w:cs="Arial"/>
                <w:color w:val="000000"/>
              </w:rPr>
              <w:t>Worst Case Scenario</w:t>
            </w:r>
          </w:p>
        </w:tc>
        <w:tc>
          <w:tcPr>
            <w:tcW w:w="992" w:type="dxa"/>
          </w:tcPr>
          <w:p w14:paraId="1B034A6B" w14:textId="77777777" w:rsidR="002B05E8" w:rsidRPr="002B05E8" w:rsidRDefault="002B05E8" w:rsidP="002B05E8">
            <w:pPr>
              <w:spacing w:after="0"/>
              <w:jc w:val="center"/>
              <w:rPr>
                <w:rFonts w:cs="Arial"/>
              </w:rPr>
            </w:pPr>
          </w:p>
          <w:p w14:paraId="684AA6F6" w14:textId="77777777" w:rsidR="002B05E8" w:rsidRPr="002B05E8" w:rsidRDefault="002B05E8" w:rsidP="002B05E8">
            <w:pPr>
              <w:spacing w:after="0"/>
              <w:jc w:val="center"/>
              <w:rPr>
                <w:rFonts w:cs="Arial"/>
              </w:rPr>
            </w:pPr>
            <w:r w:rsidRPr="002B05E8">
              <w:rPr>
                <w:rFonts w:cs="Arial"/>
              </w:rPr>
              <w:t>Worst Case Cost</w:t>
            </w:r>
          </w:p>
          <w:p w14:paraId="12F41F22" w14:textId="77777777" w:rsidR="002B05E8" w:rsidRPr="002B05E8" w:rsidRDefault="002B05E8" w:rsidP="002B05E8">
            <w:pPr>
              <w:spacing w:after="0"/>
              <w:jc w:val="center"/>
              <w:rPr>
                <w:rFonts w:cs="Arial"/>
              </w:rPr>
            </w:pPr>
            <w:r w:rsidRPr="002B05E8">
              <w:rPr>
                <w:rFonts w:cs="Arial"/>
              </w:rPr>
              <w:t xml:space="preserve"> £</w:t>
            </w:r>
          </w:p>
        </w:tc>
        <w:tc>
          <w:tcPr>
            <w:tcW w:w="3825" w:type="dxa"/>
          </w:tcPr>
          <w:p w14:paraId="3A5B272E" w14:textId="77777777" w:rsidR="002B05E8" w:rsidRPr="002B05E8" w:rsidRDefault="002B05E8" w:rsidP="002B05E8">
            <w:pPr>
              <w:spacing w:after="0"/>
              <w:jc w:val="center"/>
              <w:rPr>
                <w:rFonts w:cs="Arial"/>
              </w:rPr>
            </w:pPr>
          </w:p>
          <w:p w14:paraId="55FAE2A8" w14:textId="77777777" w:rsidR="002B05E8" w:rsidRPr="002B05E8" w:rsidRDefault="002B05E8" w:rsidP="002B05E8">
            <w:pPr>
              <w:spacing w:after="0"/>
              <w:jc w:val="center"/>
              <w:rPr>
                <w:rFonts w:cs="Arial"/>
              </w:rPr>
            </w:pPr>
            <w:r w:rsidRPr="002B05E8">
              <w:rPr>
                <w:rFonts w:cs="Arial"/>
              </w:rPr>
              <w:t>Mitigation</w:t>
            </w:r>
          </w:p>
        </w:tc>
        <w:tc>
          <w:tcPr>
            <w:tcW w:w="1276" w:type="dxa"/>
          </w:tcPr>
          <w:p w14:paraId="14D623CC" w14:textId="77777777" w:rsidR="002B05E8" w:rsidRPr="002B05E8" w:rsidRDefault="002B05E8" w:rsidP="002B05E8">
            <w:pPr>
              <w:spacing w:after="0"/>
              <w:jc w:val="center"/>
              <w:rPr>
                <w:rFonts w:cs="Arial"/>
              </w:rPr>
            </w:pPr>
          </w:p>
          <w:p w14:paraId="7627F7A3" w14:textId="77777777" w:rsidR="002B05E8" w:rsidRPr="002B05E8" w:rsidRDefault="002B05E8" w:rsidP="002B05E8">
            <w:pPr>
              <w:spacing w:after="0"/>
              <w:jc w:val="center"/>
              <w:rPr>
                <w:rFonts w:cs="Arial"/>
              </w:rPr>
            </w:pPr>
            <w:r w:rsidRPr="002B05E8">
              <w:rPr>
                <w:rFonts w:cs="Arial"/>
              </w:rPr>
              <w:t>Post Mitigation Cost</w:t>
            </w:r>
          </w:p>
          <w:p w14:paraId="765420B2" w14:textId="77777777" w:rsidR="002B05E8" w:rsidRPr="002B05E8" w:rsidRDefault="002B05E8" w:rsidP="002B05E8">
            <w:pPr>
              <w:spacing w:after="0"/>
              <w:jc w:val="center"/>
              <w:rPr>
                <w:rFonts w:cs="Arial"/>
              </w:rPr>
            </w:pPr>
            <w:r w:rsidRPr="002B05E8">
              <w:rPr>
                <w:rFonts w:cs="Arial"/>
              </w:rPr>
              <w:t>£</w:t>
            </w:r>
          </w:p>
        </w:tc>
        <w:tc>
          <w:tcPr>
            <w:tcW w:w="1139" w:type="dxa"/>
          </w:tcPr>
          <w:p w14:paraId="14774FDE" w14:textId="77777777" w:rsidR="002B05E8" w:rsidRPr="002B05E8" w:rsidRDefault="002B05E8" w:rsidP="002B05E8">
            <w:pPr>
              <w:spacing w:after="0"/>
              <w:jc w:val="center"/>
              <w:rPr>
                <w:rFonts w:cs="Arial"/>
              </w:rPr>
            </w:pPr>
          </w:p>
          <w:p w14:paraId="403FAD39" w14:textId="77777777" w:rsidR="002B05E8" w:rsidRPr="002B05E8" w:rsidRDefault="002B05E8" w:rsidP="002B05E8">
            <w:pPr>
              <w:spacing w:after="0"/>
              <w:jc w:val="center"/>
              <w:rPr>
                <w:rFonts w:cs="Arial"/>
              </w:rPr>
            </w:pPr>
            <w:r w:rsidRPr="002B05E8">
              <w:rPr>
                <w:rFonts w:cs="Arial"/>
              </w:rPr>
              <w:t>Proposed LOL</w:t>
            </w:r>
          </w:p>
        </w:tc>
        <w:tc>
          <w:tcPr>
            <w:tcW w:w="1276" w:type="dxa"/>
          </w:tcPr>
          <w:p w14:paraId="65E538AC" w14:textId="77777777" w:rsidR="002B05E8" w:rsidRPr="002B05E8" w:rsidRDefault="002B05E8" w:rsidP="002B05E8">
            <w:pPr>
              <w:spacing w:after="0"/>
              <w:jc w:val="center"/>
              <w:rPr>
                <w:rFonts w:cs="Arial"/>
              </w:rPr>
            </w:pPr>
          </w:p>
          <w:p w14:paraId="25BC1DF0" w14:textId="77777777" w:rsidR="002B05E8" w:rsidRPr="002B05E8" w:rsidRDefault="002B05E8" w:rsidP="002B05E8">
            <w:pPr>
              <w:spacing w:after="0"/>
              <w:jc w:val="center"/>
              <w:rPr>
                <w:rFonts w:cs="Arial"/>
              </w:rPr>
            </w:pPr>
            <w:r w:rsidRPr="002B05E8">
              <w:rPr>
                <w:rFonts w:cs="Arial"/>
              </w:rPr>
              <w:t>Contingent Liability</w:t>
            </w:r>
          </w:p>
        </w:tc>
        <w:tc>
          <w:tcPr>
            <w:tcW w:w="1275" w:type="dxa"/>
            <w:gridSpan w:val="2"/>
          </w:tcPr>
          <w:p w14:paraId="3CD558E7" w14:textId="77777777" w:rsidR="002B05E8" w:rsidRPr="002B05E8" w:rsidRDefault="002B05E8" w:rsidP="002B05E8">
            <w:pPr>
              <w:spacing w:after="0"/>
              <w:jc w:val="center"/>
              <w:rPr>
                <w:rFonts w:cs="Arial"/>
              </w:rPr>
            </w:pPr>
          </w:p>
          <w:p w14:paraId="5FC07227" w14:textId="77777777" w:rsidR="002B05E8" w:rsidRPr="002B05E8" w:rsidRDefault="002B05E8" w:rsidP="002B05E8">
            <w:pPr>
              <w:spacing w:after="0"/>
              <w:jc w:val="center"/>
              <w:rPr>
                <w:rFonts w:cs="Arial"/>
              </w:rPr>
            </w:pPr>
            <w:r w:rsidRPr="002B05E8">
              <w:rPr>
                <w:rFonts w:cs="Arial"/>
              </w:rPr>
              <w:t xml:space="preserve">Probability </w:t>
            </w:r>
          </w:p>
        </w:tc>
        <w:tc>
          <w:tcPr>
            <w:tcW w:w="1218" w:type="dxa"/>
          </w:tcPr>
          <w:p w14:paraId="74E83302" w14:textId="77777777" w:rsidR="002B05E8" w:rsidRPr="002B05E8" w:rsidRDefault="002B05E8" w:rsidP="002B05E8">
            <w:pPr>
              <w:spacing w:after="0"/>
              <w:jc w:val="center"/>
              <w:rPr>
                <w:rFonts w:cs="Arial"/>
              </w:rPr>
            </w:pPr>
          </w:p>
          <w:p w14:paraId="0AF9C2B3" w14:textId="77777777" w:rsidR="002B05E8" w:rsidRPr="002B05E8" w:rsidRDefault="002B05E8" w:rsidP="002B05E8">
            <w:pPr>
              <w:spacing w:after="0"/>
              <w:jc w:val="center"/>
              <w:rPr>
                <w:rFonts w:cs="Arial"/>
              </w:rPr>
            </w:pPr>
            <w:r w:rsidRPr="002B05E8">
              <w:rPr>
                <w:rFonts w:cs="Arial"/>
              </w:rPr>
              <w:t>Impact</w:t>
            </w:r>
          </w:p>
        </w:tc>
      </w:tr>
      <w:tr w:rsidR="002B05E8" w:rsidRPr="002B05E8" w14:paraId="39BB02EE" w14:textId="77777777" w:rsidTr="002B05E8">
        <w:trPr>
          <w:trHeight w:val="2035"/>
        </w:trPr>
        <w:tc>
          <w:tcPr>
            <w:tcW w:w="3253" w:type="dxa"/>
          </w:tcPr>
          <w:p w14:paraId="16C465C3" w14:textId="77777777" w:rsidR="002B05E8" w:rsidRPr="002B05E8" w:rsidRDefault="002B05E8" w:rsidP="002B05E8">
            <w:pPr>
              <w:spacing w:after="0"/>
              <w:rPr>
                <w:rFonts w:cs="Arial"/>
              </w:rPr>
            </w:pPr>
          </w:p>
        </w:tc>
        <w:tc>
          <w:tcPr>
            <w:tcW w:w="1134" w:type="dxa"/>
          </w:tcPr>
          <w:p w14:paraId="0780AA82" w14:textId="77777777" w:rsidR="002B05E8" w:rsidRPr="002B05E8" w:rsidRDefault="002B05E8" w:rsidP="002B05E8">
            <w:pPr>
              <w:spacing w:after="0"/>
              <w:rPr>
                <w:rFonts w:cs="Arial"/>
              </w:rPr>
            </w:pPr>
          </w:p>
        </w:tc>
        <w:tc>
          <w:tcPr>
            <w:tcW w:w="992" w:type="dxa"/>
          </w:tcPr>
          <w:p w14:paraId="6E19E755" w14:textId="77777777" w:rsidR="002B05E8" w:rsidRPr="002B05E8" w:rsidRDefault="002B05E8" w:rsidP="002B05E8">
            <w:pPr>
              <w:spacing w:after="0"/>
              <w:rPr>
                <w:rFonts w:cs="Arial"/>
              </w:rPr>
            </w:pPr>
          </w:p>
        </w:tc>
        <w:tc>
          <w:tcPr>
            <w:tcW w:w="3825" w:type="dxa"/>
          </w:tcPr>
          <w:p w14:paraId="72CCAB3A" w14:textId="77777777" w:rsidR="002B05E8" w:rsidRPr="002B05E8" w:rsidRDefault="002B05E8" w:rsidP="002B05E8">
            <w:pPr>
              <w:spacing w:after="0"/>
              <w:rPr>
                <w:rFonts w:cs="Arial"/>
              </w:rPr>
            </w:pPr>
          </w:p>
        </w:tc>
        <w:tc>
          <w:tcPr>
            <w:tcW w:w="1276" w:type="dxa"/>
          </w:tcPr>
          <w:p w14:paraId="30D1B9F2" w14:textId="77777777" w:rsidR="002B05E8" w:rsidRPr="002B05E8" w:rsidRDefault="002B05E8" w:rsidP="002B05E8">
            <w:pPr>
              <w:spacing w:after="0"/>
              <w:rPr>
                <w:rFonts w:cs="Arial"/>
              </w:rPr>
            </w:pPr>
          </w:p>
        </w:tc>
        <w:tc>
          <w:tcPr>
            <w:tcW w:w="1139" w:type="dxa"/>
          </w:tcPr>
          <w:p w14:paraId="78D745B6" w14:textId="77777777" w:rsidR="002B05E8" w:rsidRPr="002B05E8" w:rsidRDefault="002B05E8" w:rsidP="002B05E8">
            <w:pPr>
              <w:spacing w:after="0"/>
              <w:rPr>
                <w:rFonts w:cs="Arial"/>
              </w:rPr>
            </w:pPr>
          </w:p>
        </w:tc>
        <w:tc>
          <w:tcPr>
            <w:tcW w:w="1276" w:type="dxa"/>
          </w:tcPr>
          <w:p w14:paraId="759A5E49" w14:textId="77777777" w:rsidR="002B05E8" w:rsidRPr="002B05E8" w:rsidRDefault="002B05E8" w:rsidP="002B05E8">
            <w:pPr>
              <w:spacing w:after="0"/>
              <w:rPr>
                <w:rFonts w:cs="Arial"/>
              </w:rPr>
            </w:pPr>
          </w:p>
        </w:tc>
        <w:tc>
          <w:tcPr>
            <w:tcW w:w="1275" w:type="dxa"/>
            <w:gridSpan w:val="2"/>
          </w:tcPr>
          <w:p w14:paraId="3E200A6F" w14:textId="77777777" w:rsidR="002B05E8" w:rsidRPr="002B05E8" w:rsidRDefault="002B05E8" w:rsidP="002B05E8">
            <w:pPr>
              <w:spacing w:after="0"/>
              <w:rPr>
                <w:rFonts w:cs="Arial"/>
              </w:rPr>
            </w:pPr>
          </w:p>
        </w:tc>
        <w:tc>
          <w:tcPr>
            <w:tcW w:w="1218" w:type="dxa"/>
          </w:tcPr>
          <w:p w14:paraId="6E3D1E29" w14:textId="77777777" w:rsidR="002B05E8" w:rsidRPr="002B05E8" w:rsidRDefault="002B05E8" w:rsidP="002B05E8">
            <w:pPr>
              <w:spacing w:after="0"/>
              <w:rPr>
                <w:rFonts w:cs="Arial"/>
              </w:rPr>
            </w:pPr>
          </w:p>
        </w:tc>
      </w:tr>
      <w:tr w:rsidR="002B05E8" w:rsidRPr="002B05E8" w14:paraId="5CB48D04" w14:textId="77777777" w:rsidTr="002B05E8">
        <w:trPr>
          <w:trHeight w:val="420"/>
        </w:trPr>
        <w:tc>
          <w:tcPr>
            <w:tcW w:w="9204" w:type="dxa"/>
            <w:gridSpan w:val="4"/>
            <w:tcBorders>
              <w:bottom w:val="single" w:sz="4" w:space="0" w:color="auto"/>
            </w:tcBorders>
            <w:shd w:val="clear" w:color="auto" w:fill="9CC2E5"/>
            <w:vAlign w:val="center"/>
          </w:tcPr>
          <w:p w14:paraId="566C3E00" w14:textId="77777777" w:rsidR="002B05E8" w:rsidRPr="002B05E8" w:rsidRDefault="002B05E8" w:rsidP="002B05E8">
            <w:pPr>
              <w:spacing w:after="0"/>
              <w:jc w:val="right"/>
              <w:rPr>
                <w:rFonts w:cs="Arial"/>
                <w:b/>
              </w:rPr>
            </w:pPr>
            <w:r w:rsidRPr="002B05E8">
              <w:rPr>
                <w:rFonts w:cs="Arial"/>
                <w:b/>
              </w:rPr>
              <w:t>TOTAL PROPOSED CONTRACTOR’S LIMIT OF LIABILITY</w:t>
            </w:r>
          </w:p>
          <w:p w14:paraId="1193622A" w14:textId="77777777" w:rsidR="002B05E8" w:rsidRPr="002B05E8" w:rsidRDefault="002B05E8" w:rsidP="002B05E8">
            <w:pPr>
              <w:spacing w:after="0"/>
              <w:jc w:val="center"/>
              <w:rPr>
                <w:rFonts w:cs="Arial"/>
              </w:rPr>
            </w:pPr>
          </w:p>
        </w:tc>
        <w:tc>
          <w:tcPr>
            <w:tcW w:w="1276" w:type="dxa"/>
            <w:tcBorders>
              <w:bottom w:val="single" w:sz="4" w:space="0" w:color="auto"/>
            </w:tcBorders>
          </w:tcPr>
          <w:p w14:paraId="5E29A8C4" w14:textId="77777777" w:rsidR="002B05E8" w:rsidRPr="002B05E8" w:rsidRDefault="002B05E8" w:rsidP="002B05E8">
            <w:pPr>
              <w:spacing w:after="0"/>
              <w:rPr>
                <w:rFonts w:cs="Arial"/>
              </w:rPr>
            </w:pPr>
          </w:p>
        </w:tc>
        <w:tc>
          <w:tcPr>
            <w:tcW w:w="1139" w:type="dxa"/>
            <w:tcBorders>
              <w:bottom w:val="single" w:sz="4" w:space="0" w:color="auto"/>
            </w:tcBorders>
          </w:tcPr>
          <w:p w14:paraId="7F3C5A4A" w14:textId="77777777" w:rsidR="002B05E8" w:rsidRPr="002B05E8" w:rsidRDefault="002B05E8" w:rsidP="002B05E8">
            <w:pPr>
              <w:spacing w:after="0"/>
              <w:rPr>
                <w:rFonts w:cs="Arial"/>
              </w:rPr>
            </w:pPr>
          </w:p>
        </w:tc>
        <w:tc>
          <w:tcPr>
            <w:tcW w:w="1276" w:type="dxa"/>
            <w:tcBorders>
              <w:bottom w:val="single" w:sz="4" w:space="0" w:color="auto"/>
            </w:tcBorders>
          </w:tcPr>
          <w:p w14:paraId="4960C916" w14:textId="77777777" w:rsidR="002B05E8" w:rsidRPr="002B05E8" w:rsidRDefault="002B05E8" w:rsidP="002B05E8">
            <w:pPr>
              <w:spacing w:after="0"/>
              <w:rPr>
                <w:rFonts w:cs="Arial"/>
              </w:rPr>
            </w:pPr>
          </w:p>
        </w:tc>
        <w:tc>
          <w:tcPr>
            <w:tcW w:w="2493" w:type="dxa"/>
            <w:gridSpan w:val="3"/>
            <w:tcBorders>
              <w:bottom w:val="single" w:sz="4" w:space="0" w:color="auto"/>
            </w:tcBorders>
            <w:shd w:val="clear" w:color="auto" w:fill="9CC2E5"/>
          </w:tcPr>
          <w:p w14:paraId="210F22BE" w14:textId="77777777" w:rsidR="002B05E8" w:rsidRPr="002B05E8" w:rsidRDefault="002B05E8" w:rsidP="002B05E8">
            <w:pPr>
              <w:spacing w:after="0"/>
              <w:rPr>
                <w:rFonts w:cs="Arial"/>
              </w:rPr>
            </w:pPr>
          </w:p>
        </w:tc>
      </w:tr>
      <w:tr w:rsidR="002B05E8" w:rsidRPr="002B05E8" w14:paraId="3A4CA3DD" w14:textId="77777777" w:rsidTr="002B05E8">
        <w:trPr>
          <w:trHeight w:val="420"/>
        </w:trPr>
        <w:tc>
          <w:tcPr>
            <w:tcW w:w="15388" w:type="dxa"/>
            <w:gridSpan w:val="10"/>
            <w:tcBorders>
              <w:left w:val="nil"/>
              <w:right w:val="nil"/>
            </w:tcBorders>
            <w:shd w:val="clear" w:color="auto" w:fill="auto"/>
            <w:vAlign w:val="center"/>
          </w:tcPr>
          <w:p w14:paraId="1592C2EC" w14:textId="77777777" w:rsidR="002B05E8" w:rsidRPr="002B05E8" w:rsidRDefault="002B05E8" w:rsidP="002B05E8">
            <w:pPr>
              <w:spacing w:after="0"/>
              <w:rPr>
                <w:rFonts w:cs="Arial"/>
              </w:rPr>
            </w:pPr>
          </w:p>
        </w:tc>
      </w:tr>
      <w:tr w:rsidR="002B05E8" w:rsidRPr="002B05E8" w14:paraId="427CCE4D" w14:textId="77777777" w:rsidTr="002B05E8">
        <w:trPr>
          <w:trHeight w:val="420"/>
        </w:trPr>
        <w:tc>
          <w:tcPr>
            <w:tcW w:w="15388" w:type="dxa"/>
            <w:gridSpan w:val="10"/>
            <w:shd w:val="clear" w:color="auto" w:fill="auto"/>
            <w:vAlign w:val="center"/>
          </w:tcPr>
          <w:p w14:paraId="29371DBE" w14:textId="77777777" w:rsidR="002B05E8" w:rsidRPr="002B05E8" w:rsidRDefault="002B05E8" w:rsidP="002B05E8">
            <w:pPr>
              <w:spacing w:after="0"/>
              <w:rPr>
                <w:rFonts w:cs="Arial"/>
                <w:b/>
              </w:rPr>
            </w:pPr>
            <w:r w:rsidRPr="002B05E8">
              <w:rPr>
                <w:rFonts w:cs="Arial"/>
                <w:b/>
              </w:rPr>
              <w:t>DIRECT LOSS - DEFCON 514 (Material Breach)</w:t>
            </w:r>
          </w:p>
        </w:tc>
      </w:tr>
      <w:tr w:rsidR="002B05E8" w:rsidRPr="002B05E8" w14:paraId="6F742F54" w14:textId="77777777" w:rsidTr="002B05E8">
        <w:trPr>
          <w:trHeight w:val="420"/>
        </w:trPr>
        <w:tc>
          <w:tcPr>
            <w:tcW w:w="3253" w:type="dxa"/>
            <w:shd w:val="clear" w:color="auto" w:fill="auto"/>
          </w:tcPr>
          <w:p w14:paraId="4903365D" w14:textId="77777777" w:rsidR="002B05E8" w:rsidRPr="002B05E8" w:rsidRDefault="002B05E8" w:rsidP="002B05E8">
            <w:pPr>
              <w:spacing w:after="0"/>
              <w:jc w:val="center"/>
              <w:rPr>
                <w:rFonts w:cs="Arial"/>
              </w:rPr>
            </w:pPr>
          </w:p>
          <w:p w14:paraId="1B497830" w14:textId="77777777" w:rsidR="002B05E8" w:rsidRPr="002B05E8" w:rsidRDefault="002B05E8" w:rsidP="002B05E8">
            <w:pPr>
              <w:spacing w:after="0"/>
              <w:jc w:val="center"/>
              <w:rPr>
                <w:rFonts w:cs="Arial"/>
              </w:rPr>
            </w:pPr>
            <w:r w:rsidRPr="002B05E8">
              <w:rPr>
                <w:rFonts w:cs="Arial"/>
              </w:rPr>
              <w:t>RISK</w:t>
            </w:r>
          </w:p>
          <w:p w14:paraId="6C947A37" w14:textId="77777777" w:rsidR="002B05E8" w:rsidRPr="002B05E8" w:rsidRDefault="002B05E8" w:rsidP="002B05E8">
            <w:pPr>
              <w:spacing w:after="0"/>
              <w:jc w:val="center"/>
              <w:rPr>
                <w:rFonts w:cs="Arial"/>
              </w:rPr>
            </w:pPr>
            <w:r w:rsidRPr="002B05E8">
              <w:rPr>
                <w:rFonts w:cs="Arial"/>
              </w:rPr>
              <w:t>(Situation)</w:t>
            </w:r>
          </w:p>
          <w:p w14:paraId="17217357" w14:textId="77777777" w:rsidR="002B05E8" w:rsidRPr="002B05E8" w:rsidRDefault="002B05E8" w:rsidP="002B05E8">
            <w:pPr>
              <w:spacing w:after="0"/>
              <w:rPr>
                <w:rFonts w:cs="Arial"/>
              </w:rPr>
            </w:pPr>
          </w:p>
        </w:tc>
        <w:tc>
          <w:tcPr>
            <w:tcW w:w="1134" w:type="dxa"/>
            <w:shd w:val="clear" w:color="auto" w:fill="auto"/>
          </w:tcPr>
          <w:p w14:paraId="79527EAF" w14:textId="77777777" w:rsidR="002B05E8" w:rsidRPr="002B05E8" w:rsidRDefault="002B05E8" w:rsidP="002B05E8">
            <w:pPr>
              <w:spacing w:after="0"/>
              <w:jc w:val="center"/>
              <w:rPr>
                <w:rFonts w:cs="Arial"/>
                <w:color w:val="000000"/>
              </w:rPr>
            </w:pPr>
          </w:p>
          <w:p w14:paraId="6CD2F49C" w14:textId="77777777" w:rsidR="002B05E8" w:rsidRPr="002B05E8" w:rsidRDefault="002B05E8" w:rsidP="002B05E8">
            <w:pPr>
              <w:spacing w:after="0"/>
              <w:jc w:val="center"/>
              <w:rPr>
                <w:rFonts w:cs="Arial"/>
                <w:color w:val="000000"/>
              </w:rPr>
            </w:pPr>
            <w:r w:rsidRPr="002B05E8">
              <w:rPr>
                <w:rFonts w:cs="Arial"/>
                <w:color w:val="000000"/>
              </w:rPr>
              <w:t>Worst Case Scenario</w:t>
            </w:r>
          </w:p>
        </w:tc>
        <w:tc>
          <w:tcPr>
            <w:tcW w:w="992" w:type="dxa"/>
            <w:shd w:val="clear" w:color="auto" w:fill="auto"/>
          </w:tcPr>
          <w:p w14:paraId="73FEFA62" w14:textId="77777777" w:rsidR="002B05E8" w:rsidRPr="002B05E8" w:rsidRDefault="002B05E8" w:rsidP="002B05E8">
            <w:pPr>
              <w:spacing w:after="0"/>
              <w:jc w:val="center"/>
              <w:rPr>
                <w:rFonts w:cs="Arial"/>
              </w:rPr>
            </w:pPr>
          </w:p>
          <w:p w14:paraId="17D8693B" w14:textId="77777777" w:rsidR="002B05E8" w:rsidRPr="002B05E8" w:rsidRDefault="002B05E8" w:rsidP="002B05E8">
            <w:pPr>
              <w:spacing w:after="0"/>
              <w:jc w:val="center"/>
              <w:rPr>
                <w:rFonts w:cs="Arial"/>
              </w:rPr>
            </w:pPr>
            <w:r w:rsidRPr="002B05E8">
              <w:rPr>
                <w:rFonts w:cs="Arial"/>
              </w:rPr>
              <w:t>Worst Case Cost</w:t>
            </w:r>
          </w:p>
          <w:p w14:paraId="6449B800" w14:textId="77777777" w:rsidR="002B05E8" w:rsidRPr="002B05E8" w:rsidRDefault="002B05E8" w:rsidP="002B05E8">
            <w:pPr>
              <w:spacing w:after="0"/>
              <w:jc w:val="center"/>
              <w:rPr>
                <w:rFonts w:cs="Arial"/>
              </w:rPr>
            </w:pPr>
            <w:r w:rsidRPr="002B05E8">
              <w:rPr>
                <w:rFonts w:cs="Arial"/>
              </w:rPr>
              <w:t xml:space="preserve"> £</w:t>
            </w:r>
          </w:p>
        </w:tc>
        <w:tc>
          <w:tcPr>
            <w:tcW w:w="3825" w:type="dxa"/>
            <w:shd w:val="clear" w:color="auto" w:fill="auto"/>
          </w:tcPr>
          <w:p w14:paraId="7B24C159" w14:textId="77777777" w:rsidR="002B05E8" w:rsidRPr="002B05E8" w:rsidRDefault="002B05E8" w:rsidP="002B05E8">
            <w:pPr>
              <w:spacing w:after="0"/>
              <w:jc w:val="center"/>
              <w:rPr>
                <w:rFonts w:cs="Arial"/>
              </w:rPr>
            </w:pPr>
          </w:p>
          <w:p w14:paraId="4C1A5C02" w14:textId="77777777" w:rsidR="002B05E8" w:rsidRPr="002B05E8" w:rsidRDefault="002B05E8" w:rsidP="002B05E8">
            <w:pPr>
              <w:spacing w:after="0"/>
              <w:jc w:val="center"/>
              <w:rPr>
                <w:rFonts w:cs="Arial"/>
              </w:rPr>
            </w:pPr>
            <w:r w:rsidRPr="002B05E8">
              <w:rPr>
                <w:rFonts w:cs="Arial"/>
              </w:rPr>
              <w:t>Mitigation</w:t>
            </w:r>
          </w:p>
        </w:tc>
        <w:tc>
          <w:tcPr>
            <w:tcW w:w="1276" w:type="dxa"/>
            <w:shd w:val="clear" w:color="auto" w:fill="auto"/>
          </w:tcPr>
          <w:p w14:paraId="2A488920" w14:textId="77777777" w:rsidR="002B05E8" w:rsidRPr="002B05E8" w:rsidRDefault="002B05E8" w:rsidP="002B05E8">
            <w:pPr>
              <w:spacing w:after="0"/>
              <w:jc w:val="center"/>
              <w:rPr>
                <w:rFonts w:cs="Arial"/>
              </w:rPr>
            </w:pPr>
          </w:p>
          <w:p w14:paraId="3BC166A5" w14:textId="77777777" w:rsidR="002B05E8" w:rsidRPr="002B05E8" w:rsidRDefault="002B05E8" w:rsidP="002B05E8">
            <w:pPr>
              <w:spacing w:after="0"/>
              <w:jc w:val="center"/>
              <w:rPr>
                <w:rFonts w:cs="Arial"/>
              </w:rPr>
            </w:pPr>
            <w:r w:rsidRPr="002B05E8">
              <w:rPr>
                <w:rFonts w:cs="Arial"/>
              </w:rPr>
              <w:t>Post Mitigation Cost</w:t>
            </w:r>
          </w:p>
          <w:p w14:paraId="058B8F80" w14:textId="77777777" w:rsidR="002B05E8" w:rsidRPr="002B05E8" w:rsidRDefault="002B05E8" w:rsidP="002B05E8">
            <w:pPr>
              <w:spacing w:after="0"/>
              <w:jc w:val="center"/>
              <w:rPr>
                <w:rFonts w:cs="Arial"/>
              </w:rPr>
            </w:pPr>
            <w:r w:rsidRPr="002B05E8">
              <w:rPr>
                <w:rFonts w:cs="Arial"/>
              </w:rPr>
              <w:t>£</w:t>
            </w:r>
          </w:p>
        </w:tc>
        <w:tc>
          <w:tcPr>
            <w:tcW w:w="1139" w:type="dxa"/>
            <w:shd w:val="clear" w:color="auto" w:fill="auto"/>
          </w:tcPr>
          <w:p w14:paraId="560CE6E2" w14:textId="77777777" w:rsidR="002B05E8" w:rsidRPr="002B05E8" w:rsidRDefault="002B05E8" w:rsidP="002B05E8">
            <w:pPr>
              <w:spacing w:after="0"/>
              <w:jc w:val="center"/>
              <w:rPr>
                <w:rFonts w:cs="Arial"/>
              </w:rPr>
            </w:pPr>
          </w:p>
          <w:p w14:paraId="48024D95" w14:textId="77777777" w:rsidR="002B05E8" w:rsidRPr="002B05E8" w:rsidRDefault="002B05E8" w:rsidP="002B05E8">
            <w:pPr>
              <w:spacing w:after="0"/>
              <w:jc w:val="center"/>
              <w:rPr>
                <w:rFonts w:cs="Arial"/>
              </w:rPr>
            </w:pPr>
            <w:r w:rsidRPr="002B05E8">
              <w:rPr>
                <w:rFonts w:cs="Arial"/>
              </w:rPr>
              <w:t>Proposed LOL</w:t>
            </w:r>
          </w:p>
        </w:tc>
        <w:tc>
          <w:tcPr>
            <w:tcW w:w="1276" w:type="dxa"/>
            <w:shd w:val="clear" w:color="auto" w:fill="auto"/>
          </w:tcPr>
          <w:p w14:paraId="1B673309" w14:textId="77777777" w:rsidR="002B05E8" w:rsidRPr="002B05E8" w:rsidRDefault="002B05E8" w:rsidP="002B05E8">
            <w:pPr>
              <w:spacing w:after="0"/>
              <w:jc w:val="center"/>
              <w:rPr>
                <w:rFonts w:cs="Arial"/>
              </w:rPr>
            </w:pPr>
          </w:p>
          <w:p w14:paraId="611D94F1" w14:textId="77777777" w:rsidR="002B05E8" w:rsidRPr="002B05E8" w:rsidRDefault="002B05E8" w:rsidP="002B05E8">
            <w:pPr>
              <w:spacing w:after="0"/>
              <w:jc w:val="center"/>
              <w:rPr>
                <w:rFonts w:cs="Arial"/>
              </w:rPr>
            </w:pPr>
            <w:r w:rsidRPr="002B05E8">
              <w:rPr>
                <w:rFonts w:cs="Arial"/>
              </w:rPr>
              <w:t>Contingent Liability</w:t>
            </w:r>
          </w:p>
        </w:tc>
        <w:tc>
          <w:tcPr>
            <w:tcW w:w="1246" w:type="dxa"/>
            <w:shd w:val="clear" w:color="auto" w:fill="auto"/>
          </w:tcPr>
          <w:p w14:paraId="46E7D5FD" w14:textId="77777777" w:rsidR="002B05E8" w:rsidRPr="002B05E8" w:rsidRDefault="002B05E8" w:rsidP="002B05E8">
            <w:pPr>
              <w:spacing w:after="0"/>
              <w:jc w:val="center"/>
              <w:rPr>
                <w:rFonts w:cs="Arial"/>
              </w:rPr>
            </w:pPr>
          </w:p>
          <w:p w14:paraId="47092F17" w14:textId="77777777" w:rsidR="002B05E8" w:rsidRPr="002B05E8" w:rsidRDefault="002B05E8" w:rsidP="002B05E8">
            <w:pPr>
              <w:spacing w:after="0"/>
              <w:jc w:val="center"/>
              <w:rPr>
                <w:rFonts w:cs="Arial"/>
              </w:rPr>
            </w:pPr>
            <w:r w:rsidRPr="002B05E8">
              <w:rPr>
                <w:rFonts w:cs="Arial"/>
              </w:rPr>
              <w:t xml:space="preserve">Probability </w:t>
            </w:r>
          </w:p>
        </w:tc>
        <w:tc>
          <w:tcPr>
            <w:tcW w:w="1247" w:type="dxa"/>
            <w:gridSpan w:val="2"/>
            <w:shd w:val="clear" w:color="auto" w:fill="auto"/>
          </w:tcPr>
          <w:p w14:paraId="46605993" w14:textId="77777777" w:rsidR="002B05E8" w:rsidRPr="002B05E8" w:rsidRDefault="002B05E8" w:rsidP="002B05E8">
            <w:pPr>
              <w:spacing w:after="0"/>
              <w:jc w:val="center"/>
              <w:rPr>
                <w:rFonts w:cs="Arial"/>
              </w:rPr>
            </w:pPr>
          </w:p>
          <w:p w14:paraId="79593C88" w14:textId="77777777" w:rsidR="002B05E8" w:rsidRPr="002B05E8" w:rsidRDefault="002B05E8" w:rsidP="002B05E8">
            <w:pPr>
              <w:spacing w:after="0"/>
              <w:jc w:val="center"/>
              <w:rPr>
                <w:rFonts w:cs="Arial"/>
              </w:rPr>
            </w:pPr>
            <w:r w:rsidRPr="002B05E8">
              <w:rPr>
                <w:rFonts w:cs="Arial"/>
              </w:rPr>
              <w:t>Impact</w:t>
            </w:r>
          </w:p>
        </w:tc>
      </w:tr>
      <w:tr w:rsidR="002B05E8" w:rsidRPr="002B05E8" w14:paraId="58E691B6" w14:textId="77777777" w:rsidTr="002B05E8">
        <w:trPr>
          <w:trHeight w:val="1746"/>
        </w:trPr>
        <w:tc>
          <w:tcPr>
            <w:tcW w:w="3253" w:type="dxa"/>
            <w:shd w:val="clear" w:color="auto" w:fill="auto"/>
            <w:vAlign w:val="center"/>
          </w:tcPr>
          <w:p w14:paraId="5748A885" w14:textId="77777777" w:rsidR="002B05E8" w:rsidRPr="002B05E8" w:rsidRDefault="002B05E8" w:rsidP="002B05E8">
            <w:pPr>
              <w:spacing w:after="0"/>
              <w:jc w:val="center"/>
              <w:rPr>
                <w:rFonts w:cs="Arial"/>
                <w:b/>
              </w:rPr>
            </w:pPr>
          </w:p>
        </w:tc>
        <w:tc>
          <w:tcPr>
            <w:tcW w:w="1134" w:type="dxa"/>
            <w:shd w:val="clear" w:color="auto" w:fill="auto"/>
            <w:vAlign w:val="center"/>
          </w:tcPr>
          <w:p w14:paraId="1975CBAA" w14:textId="77777777" w:rsidR="002B05E8" w:rsidRPr="002B05E8" w:rsidRDefault="002B05E8" w:rsidP="002B05E8">
            <w:pPr>
              <w:spacing w:after="0"/>
              <w:jc w:val="center"/>
              <w:rPr>
                <w:rFonts w:cs="Arial"/>
                <w:b/>
              </w:rPr>
            </w:pPr>
          </w:p>
        </w:tc>
        <w:tc>
          <w:tcPr>
            <w:tcW w:w="992" w:type="dxa"/>
            <w:shd w:val="clear" w:color="auto" w:fill="auto"/>
            <w:vAlign w:val="center"/>
          </w:tcPr>
          <w:p w14:paraId="5712E7F6" w14:textId="77777777" w:rsidR="002B05E8" w:rsidRPr="002B05E8" w:rsidRDefault="002B05E8" w:rsidP="002B05E8">
            <w:pPr>
              <w:spacing w:after="0"/>
              <w:jc w:val="center"/>
              <w:rPr>
                <w:rFonts w:cs="Arial"/>
                <w:b/>
              </w:rPr>
            </w:pPr>
          </w:p>
        </w:tc>
        <w:tc>
          <w:tcPr>
            <w:tcW w:w="3825" w:type="dxa"/>
            <w:shd w:val="clear" w:color="auto" w:fill="auto"/>
            <w:vAlign w:val="center"/>
          </w:tcPr>
          <w:p w14:paraId="0B59B2D8" w14:textId="77777777" w:rsidR="002B05E8" w:rsidRPr="002B05E8" w:rsidRDefault="002B05E8" w:rsidP="002B05E8">
            <w:pPr>
              <w:spacing w:after="0"/>
              <w:jc w:val="center"/>
              <w:rPr>
                <w:rFonts w:cs="Arial"/>
                <w:b/>
              </w:rPr>
            </w:pPr>
          </w:p>
        </w:tc>
        <w:tc>
          <w:tcPr>
            <w:tcW w:w="1276" w:type="dxa"/>
            <w:shd w:val="clear" w:color="auto" w:fill="auto"/>
          </w:tcPr>
          <w:p w14:paraId="0B2EC038" w14:textId="77777777" w:rsidR="002B05E8" w:rsidRPr="002B05E8" w:rsidRDefault="002B05E8" w:rsidP="002B05E8">
            <w:pPr>
              <w:spacing w:after="0"/>
              <w:rPr>
                <w:rFonts w:cs="Arial"/>
              </w:rPr>
            </w:pPr>
          </w:p>
        </w:tc>
        <w:tc>
          <w:tcPr>
            <w:tcW w:w="1139" w:type="dxa"/>
            <w:shd w:val="clear" w:color="auto" w:fill="auto"/>
          </w:tcPr>
          <w:p w14:paraId="1B90DD38" w14:textId="77777777" w:rsidR="002B05E8" w:rsidRPr="002B05E8" w:rsidRDefault="002B05E8" w:rsidP="002B05E8">
            <w:pPr>
              <w:spacing w:after="0"/>
              <w:rPr>
                <w:rFonts w:cs="Arial"/>
              </w:rPr>
            </w:pPr>
          </w:p>
        </w:tc>
        <w:tc>
          <w:tcPr>
            <w:tcW w:w="1276" w:type="dxa"/>
            <w:shd w:val="clear" w:color="auto" w:fill="auto"/>
          </w:tcPr>
          <w:p w14:paraId="1F835BA7" w14:textId="77777777" w:rsidR="002B05E8" w:rsidRPr="002B05E8" w:rsidRDefault="002B05E8" w:rsidP="002B05E8">
            <w:pPr>
              <w:spacing w:after="0"/>
              <w:rPr>
                <w:rFonts w:cs="Arial"/>
              </w:rPr>
            </w:pPr>
          </w:p>
        </w:tc>
        <w:tc>
          <w:tcPr>
            <w:tcW w:w="1246" w:type="dxa"/>
            <w:shd w:val="clear" w:color="auto" w:fill="auto"/>
          </w:tcPr>
          <w:p w14:paraId="0D5FD2E3" w14:textId="77777777" w:rsidR="002B05E8" w:rsidRPr="002B05E8" w:rsidRDefault="002B05E8" w:rsidP="002B05E8">
            <w:pPr>
              <w:spacing w:after="0"/>
              <w:rPr>
                <w:rFonts w:cs="Arial"/>
              </w:rPr>
            </w:pPr>
          </w:p>
        </w:tc>
        <w:tc>
          <w:tcPr>
            <w:tcW w:w="1247" w:type="dxa"/>
            <w:gridSpan w:val="2"/>
            <w:shd w:val="clear" w:color="auto" w:fill="auto"/>
          </w:tcPr>
          <w:p w14:paraId="302A114D" w14:textId="77777777" w:rsidR="002B05E8" w:rsidRPr="002B05E8" w:rsidRDefault="002B05E8" w:rsidP="002B05E8">
            <w:pPr>
              <w:spacing w:after="0"/>
              <w:rPr>
                <w:rFonts w:cs="Arial"/>
              </w:rPr>
            </w:pPr>
          </w:p>
        </w:tc>
      </w:tr>
      <w:tr w:rsidR="002B05E8" w:rsidRPr="002B05E8" w14:paraId="768CC36F" w14:textId="77777777" w:rsidTr="002B05E8">
        <w:trPr>
          <w:trHeight w:val="420"/>
        </w:trPr>
        <w:tc>
          <w:tcPr>
            <w:tcW w:w="9204" w:type="dxa"/>
            <w:gridSpan w:val="4"/>
            <w:tcBorders>
              <w:bottom w:val="single" w:sz="4" w:space="0" w:color="auto"/>
            </w:tcBorders>
            <w:shd w:val="clear" w:color="auto" w:fill="9CC2E5"/>
            <w:vAlign w:val="center"/>
          </w:tcPr>
          <w:p w14:paraId="2070CBAF" w14:textId="77777777" w:rsidR="002B05E8" w:rsidRPr="002B05E8" w:rsidRDefault="002B05E8" w:rsidP="002B05E8">
            <w:pPr>
              <w:spacing w:after="0"/>
              <w:jc w:val="right"/>
              <w:rPr>
                <w:rFonts w:cs="Arial"/>
                <w:b/>
              </w:rPr>
            </w:pPr>
            <w:r w:rsidRPr="002B05E8">
              <w:rPr>
                <w:rFonts w:cs="Arial"/>
                <w:b/>
              </w:rPr>
              <w:t>TOTAL PROPOSED CONTRACTOR’S LIMIT OF LIABILITY</w:t>
            </w:r>
          </w:p>
          <w:p w14:paraId="2242C6E0" w14:textId="77777777" w:rsidR="002B05E8" w:rsidRPr="002B05E8" w:rsidRDefault="002B05E8" w:rsidP="002B05E8">
            <w:pPr>
              <w:spacing w:after="0"/>
              <w:rPr>
                <w:rFonts w:cs="Arial"/>
              </w:rPr>
            </w:pPr>
          </w:p>
        </w:tc>
        <w:tc>
          <w:tcPr>
            <w:tcW w:w="1276" w:type="dxa"/>
            <w:tcBorders>
              <w:bottom w:val="single" w:sz="4" w:space="0" w:color="auto"/>
            </w:tcBorders>
            <w:shd w:val="clear" w:color="auto" w:fill="auto"/>
          </w:tcPr>
          <w:p w14:paraId="76D45218" w14:textId="77777777" w:rsidR="002B05E8" w:rsidRPr="002B05E8" w:rsidRDefault="002B05E8" w:rsidP="002B05E8">
            <w:pPr>
              <w:spacing w:after="0"/>
              <w:rPr>
                <w:rFonts w:cs="Arial"/>
              </w:rPr>
            </w:pPr>
          </w:p>
        </w:tc>
        <w:tc>
          <w:tcPr>
            <w:tcW w:w="1139" w:type="dxa"/>
            <w:tcBorders>
              <w:bottom w:val="single" w:sz="4" w:space="0" w:color="auto"/>
            </w:tcBorders>
            <w:shd w:val="clear" w:color="auto" w:fill="auto"/>
          </w:tcPr>
          <w:p w14:paraId="4A5E50F0" w14:textId="77777777" w:rsidR="002B05E8" w:rsidRPr="002B05E8" w:rsidRDefault="002B05E8" w:rsidP="002B05E8">
            <w:pPr>
              <w:spacing w:after="0"/>
              <w:rPr>
                <w:rFonts w:cs="Arial"/>
              </w:rPr>
            </w:pPr>
          </w:p>
        </w:tc>
        <w:tc>
          <w:tcPr>
            <w:tcW w:w="1276" w:type="dxa"/>
            <w:tcBorders>
              <w:bottom w:val="single" w:sz="4" w:space="0" w:color="auto"/>
            </w:tcBorders>
            <w:shd w:val="clear" w:color="auto" w:fill="auto"/>
          </w:tcPr>
          <w:p w14:paraId="1F53E886" w14:textId="77777777" w:rsidR="002B05E8" w:rsidRPr="002B05E8" w:rsidRDefault="002B05E8" w:rsidP="002B05E8">
            <w:pPr>
              <w:spacing w:after="0"/>
              <w:rPr>
                <w:rFonts w:cs="Arial"/>
              </w:rPr>
            </w:pPr>
          </w:p>
        </w:tc>
        <w:tc>
          <w:tcPr>
            <w:tcW w:w="2493" w:type="dxa"/>
            <w:gridSpan w:val="3"/>
            <w:tcBorders>
              <w:bottom w:val="single" w:sz="4" w:space="0" w:color="auto"/>
            </w:tcBorders>
            <w:shd w:val="clear" w:color="auto" w:fill="9CC2E5"/>
          </w:tcPr>
          <w:p w14:paraId="710C0E48" w14:textId="77777777" w:rsidR="002B05E8" w:rsidRPr="002B05E8" w:rsidRDefault="002B05E8" w:rsidP="002B05E8">
            <w:pPr>
              <w:spacing w:after="0"/>
              <w:rPr>
                <w:rFonts w:cs="Arial"/>
              </w:rPr>
            </w:pPr>
          </w:p>
        </w:tc>
      </w:tr>
    </w:tbl>
    <w:p w14:paraId="11326D17" w14:textId="77777777" w:rsidR="002B05E8" w:rsidRPr="002B05E8" w:rsidRDefault="002B05E8" w:rsidP="002B05E8">
      <w:pPr>
        <w:spacing w:after="160" w:line="259" w:lineRule="auto"/>
        <w:rPr>
          <w:rFonts w:ascii="Calibri" w:hAnsi="Calibri"/>
          <w:sz w:val="22"/>
        </w:rPr>
      </w:pPr>
      <w:r w:rsidRPr="002B05E8">
        <w:rPr>
          <w:rFonts w:ascii="Calibri" w:hAnsi="Calibri"/>
          <w:sz w:val="22"/>
        </w:rPr>
        <w:br w:type="page"/>
      </w:r>
    </w:p>
    <w:tbl>
      <w:tblPr>
        <w:tblStyle w:val="TableGrid1"/>
        <w:tblpPr w:leftFromText="180" w:rightFromText="180" w:vertAnchor="page" w:horzAnchor="margin" w:tblpY="1265"/>
        <w:tblW w:w="0" w:type="auto"/>
        <w:tblLook w:val="04A0" w:firstRow="1" w:lastRow="0" w:firstColumn="1" w:lastColumn="0" w:noHBand="0" w:noVBand="1"/>
      </w:tblPr>
      <w:tblGrid>
        <w:gridCol w:w="2301"/>
        <w:gridCol w:w="2301"/>
        <w:gridCol w:w="2301"/>
        <w:gridCol w:w="2301"/>
        <w:gridCol w:w="1276"/>
        <w:gridCol w:w="1139"/>
        <w:gridCol w:w="1276"/>
        <w:gridCol w:w="1246"/>
        <w:gridCol w:w="1247"/>
      </w:tblGrid>
      <w:tr w:rsidR="002B05E8" w:rsidRPr="002B05E8" w14:paraId="6741D8E3" w14:textId="77777777" w:rsidTr="002B05E8">
        <w:trPr>
          <w:trHeight w:val="420"/>
        </w:trPr>
        <w:tc>
          <w:tcPr>
            <w:tcW w:w="15388" w:type="dxa"/>
            <w:gridSpan w:val="9"/>
            <w:shd w:val="clear" w:color="auto" w:fill="auto"/>
            <w:vAlign w:val="center"/>
          </w:tcPr>
          <w:p w14:paraId="568FD742" w14:textId="77777777" w:rsidR="002B05E8" w:rsidRPr="002B05E8" w:rsidRDefault="002B05E8" w:rsidP="002B05E8">
            <w:pPr>
              <w:spacing w:after="0"/>
              <w:rPr>
                <w:rFonts w:cs="Arial"/>
                <w:b/>
              </w:rPr>
            </w:pPr>
            <w:r w:rsidRPr="002B05E8">
              <w:rPr>
                <w:rFonts w:cs="Arial"/>
                <w:b/>
              </w:rPr>
              <w:lastRenderedPageBreak/>
              <w:t>DIRECT LOSS - DEFCON 611 (Loss of or damage to Issued Property)</w:t>
            </w:r>
          </w:p>
        </w:tc>
      </w:tr>
      <w:tr w:rsidR="002B05E8" w:rsidRPr="002B05E8" w14:paraId="1B05E91E" w14:textId="77777777" w:rsidTr="002B05E8">
        <w:trPr>
          <w:trHeight w:val="420"/>
        </w:trPr>
        <w:tc>
          <w:tcPr>
            <w:tcW w:w="2301" w:type="dxa"/>
            <w:shd w:val="clear" w:color="auto" w:fill="auto"/>
          </w:tcPr>
          <w:p w14:paraId="642A7B77" w14:textId="77777777" w:rsidR="002B05E8" w:rsidRPr="002B05E8" w:rsidRDefault="002B05E8" w:rsidP="002B05E8">
            <w:pPr>
              <w:spacing w:after="0"/>
              <w:jc w:val="center"/>
              <w:rPr>
                <w:rFonts w:cs="Arial"/>
              </w:rPr>
            </w:pPr>
          </w:p>
          <w:p w14:paraId="4CCF7FDD" w14:textId="77777777" w:rsidR="002B05E8" w:rsidRPr="002B05E8" w:rsidRDefault="002B05E8" w:rsidP="002B05E8">
            <w:pPr>
              <w:spacing w:after="0"/>
              <w:jc w:val="center"/>
              <w:rPr>
                <w:rFonts w:cs="Arial"/>
              </w:rPr>
            </w:pPr>
            <w:r w:rsidRPr="002B05E8">
              <w:rPr>
                <w:rFonts w:cs="Arial"/>
              </w:rPr>
              <w:t>RISK</w:t>
            </w:r>
          </w:p>
          <w:p w14:paraId="4F690FE2" w14:textId="77777777" w:rsidR="002B05E8" w:rsidRPr="002B05E8" w:rsidRDefault="002B05E8" w:rsidP="002B05E8">
            <w:pPr>
              <w:spacing w:after="0"/>
              <w:jc w:val="center"/>
              <w:rPr>
                <w:rFonts w:cs="Arial"/>
              </w:rPr>
            </w:pPr>
            <w:r w:rsidRPr="002B05E8">
              <w:rPr>
                <w:rFonts w:cs="Arial"/>
              </w:rPr>
              <w:t>(Situation)</w:t>
            </w:r>
          </w:p>
          <w:p w14:paraId="0C933FB3" w14:textId="77777777" w:rsidR="002B05E8" w:rsidRPr="002B05E8" w:rsidRDefault="002B05E8" w:rsidP="002B05E8">
            <w:pPr>
              <w:spacing w:after="0"/>
              <w:rPr>
                <w:rFonts w:cs="Arial"/>
              </w:rPr>
            </w:pPr>
          </w:p>
        </w:tc>
        <w:tc>
          <w:tcPr>
            <w:tcW w:w="2301" w:type="dxa"/>
            <w:shd w:val="clear" w:color="auto" w:fill="auto"/>
          </w:tcPr>
          <w:p w14:paraId="07FF6D67" w14:textId="77777777" w:rsidR="002B05E8" w:rsidRPr="002B05E8" w:rsidRDefault="002B05E8" w:rsidP="002B05E8">
            <w:pPr>
              <w:spacing w:after="0"/>
              <w:jc w:val="center"/>
              <w:rPr>
                <w:rFonts w:cs="Arial"/>
                <w:color w:val="000000"/>
              </w:rPr>
            </w:pPr>
          </w:p>
          <w:p w14:paraId="6D14C4CF" w14:textId="77777777" w:rsidR="002B05E8" w:rsidRPr="002B05E8" w:rsidRDefault="002B05E8" w:rsidP="002B05E8">
            <w:pPr>
              <w:spacing w:after="0"/>
              <w:jc w:val="center"/>
              <w:rPr>
                <w:rFonts w:cs="Arial"/>
                <w:color w:val="000000"/>
              </w:rPr>
            </w:pPr>
            <w:r w:rsidRPr="002B05E8">
              <w:rPr>
                <w:rFonts w:cs="Arial"/>
                <w:color w:val="000000"/>
              </w:rPr>
              <w:t>Worst Case Scenario</w:t>
            </w:r>
          </w:p>
        </w:tc>
        <w:tc>
          <w:tcPr>
            <w:tcW w:w="2301" w:type="dxa"/>
            <w:shd w:val="clear" w:color="auto" w:fill="auto"/>
          </w:tcPr>
          <w:p w14:paraId="50CF2279" w14:textId="77777777" w:rsidR="002B05E8" w:rsidRPr="002B05E8" w:rsidRDefault="002B05E8" w:rsidP="002B05E8">
            <w:pPr>
              <w:spacing w:after="0"/>
              <w:jc w:val="center"/>
              <w:rPr>
                <w:rFonts w:cs="Arial"/>
              </w:rPr>
            </w:pPr>
          </w:p>
          <w:p w14:paraId="356A5DBD" w14:textId="77777777" w:rsidR="002B05E8" w:rsidRPr="002B05E8" w:rsidRDefault="002B05E8" w:rsidP="002B05E8">
            <w:pPr>
              <w:spacing w:after="0"/>
              <w:jc w:val="center"/>
              <w:rPr>
                <w:rFonts w:cs="Arial"/>
              </w:rPr>
            </w:pPr>
            <w:r w:rsidRPr="002B05E8">
              <w:rPr>
                <w:rFonts w:cs="Arial"/>
              </w:rPr>
              <w:t>Worst Case Cost</w:t>
            </w:r>
          </w:p>
          <w:p w14:paraId="4C9AF712" w14:textId="77777777" w:rsidR="002B05E8" w:rsidRPr="002B05E8" w:rsidRDefault="002B05E8" w:rsidP="002B05E8">
            <w:pPr>
              <w:spacing w:after="0"/>
              <w:jc w:val="center"/>
              <w:rPr>
                <w:rFonts w:cs="Arial"/>
              </w:rPr>
            </w:pPr>
            <w:r w:rsidRPr="002B05E8">
              <w:rPr>
                <w:rFonts w:cs="Arial"/>
              </w:rPr>
              <w:t xml:space="preserve"> £</w:t>
            </w:r>
          </w:p>
        </w:tc>
        <w:tc>
          <w:tcPr>
            <w:tcW w:w="2301" w:type="dxa"/>
            <w:shd w:val="clear" w:color="auto" w:fill="auto"/>
          </w:tcPr>
          <w:p w14:paraId="70055E74" w14:textId="77777777" w:rsidR="002B05E8" w:rsidRPr="002B05E8" w:rsidRDefault="002B05E8" w:rsidP="002B05E8">
            <w:pPr>
              <w:spacing w:after="0"/>
              <w:jc w:val="center"/>
              <w:rPr>
                <w:rFonts w:cs="Arial"/>
              </w:rPr>
            </w:pPr>
          </w:p>
          <w:p w14:paraId="19057E15" w14:textId="77777777" w:rsidR="002B05E8" w:rsidRPr="002B05E8" w:rsidRDefault="002B05E8" w:rsidP="002B05E8">
            <w:pPr>
              <w:spacing w:after="0"/>
              <w:jc w:val="center"/>
              <w:rPr>
                <w:rFonts w:cs="Arial"/>
              </w:rPr>
            </w:pPr>
            <w:r w:rsidRPr="002B05E8">
              <w:rPr>
                <w:rFonts w:cs="Arial"/>
              </w:rPr>
              <w:t>Mitigation</w:t>
            </w:r>
          </w:p>
        </w:tc>
        <w:tc>
          <w:tcPr>
            <w:tcW w:w="1276" w:type="dxa"/>
            <w:shd w:val="clear" w:color="auto" w:fill="auto"/>
          </w:tcPr>
          <w:p w14:paraId="02C29B83" w14:textId="77777777" w:rsidR="002B05E8" w:rsidRPr="002B05E8" w:rsidRDefault="002B05E8" w:rsidP="002B05E8">
            <w:pPr>
              <w:spacing w:after="0"/>
              <w:jc w:val="center"/>
              <w:rPr>
                <w:rFonts w:cs="Arial"/>
              </w:rPr>
            </w:pPr>
          </w:p>
          <w:p w14:paraId="7ED4A6AF" w14:textId="77777777" w:rsidR="002B05E8" w:rsidRPr="002B05E8" w:rsidRDefault="002B05E8" w:rsidP="002B05E8">
            <w:pPr>
              <w:spacing w:after="0"/>
              <w:jc w:val="center"/>
              <w:rPr>
                <w:rFonts w:cs="Arial"/>
              </w:rPr>
            </w:pPr>
            <w:r w:rsidRPr="002B05E8">
              <w:rPr>
                <w:rFonts w:cs="Arial"/>
              </w:rPr>
              <w:t>Post Mitigation Cost</w:t>
            </w:r>
          </w:p>
          <w:p w14:paraId="3F0B8D53" w14:textId="77777777" w:rsidR="002B05E8" w:rsidRPr="002B05E8" w:rsidRDefault="002B05E8" w:rsidP="002B05E8">
            <w:pPr>
              <w:spacing w:after="0"/>
              <w:jc w:val="center"/>
              <w:rPr>
                <w:rFonts w:cs="Arial"/>
              </w:rPr>
            </w:pPr>
            <w:r w:rsidRPr="002B05E8">
              <w:rPr>
                <w:rFonts w:cs="Arial"/>
              </w:rPr>
              <w:t>£</w:t>
            </w:r>
          </w:p>
        </w:tc>
        <w:tc>
          <w:tcPr>
            <w:tcW w:w="1139" w:type="dxa"/>
            <w:shd w:val="clear" w:color="auto" w:fill="auto"/>
          </w:tcPr>
          <w:p w14:paraId="39397C66" w14:textId="77777777" w:rsidR="002B05E8" w:rsidRPr="002B05E8" w:rsidRDefault="002B05E8" w:rsidP="002B05E8">
            <w:pPr>
              <w:spacing w:after="0"/>
              <w:jc w:val="center"/>
              <w:rPr>
                <w:rFonts w:cs="Arial"/>
              </w:rPr>
            </w:pPr>
          </w:p>
          <w:p w14:paraId="6D662753" w14:textId="77777777" w:rsidR="002B05E8" w:rsidRPr="002B05E8" w:rsidRDefault="002B05E8" w:rsidP="002B05E8">
            <w:pPr>
              <w:spacing w:after="0"/>
              <w:jc w:val="center"/>
              <w:rPr>
                <w:rFonts w:cs="Arial"/>
              </w:rPr>
            </w:pPr>
            <w:r w:rsidRPr="002B05E8">
              <w:rPr>
                <w:rFonts w:cs="Arial"/>
              </w:rPr>
              <w:t>Proposed LOL</w:t>
            </w:r>
          </w:p>
        </w:tc>
        <w:tc>
          <w:tcPr>
            <w:tcW w:w="1276" w:type="dxa"/>
            <w:shd w:val="clear" w:color="auto" w:fill="auto"/>
          </w:tcPr>
          <w:p w14:paraId="02FF85EE" w14:textId="77777777" w:rsidR="002B05E8" w:rsidRPr="002B05E8" w:rsidRDefault="002B05E8" w:rsidP="002B05E8">
            <w:pPr>
              <w:spacing w:after="0"/>
              <w:jc w:val="center"/>
              <w:rPr>
                <w:rFonts w:cs="Arial"/>
              </w:rPr>
            </w:pPr>
          </w:p>
          <w:p w14:paraId="1FC1A8CB" w14:textId="77777777" w:rsidR="002B05E8" w:rsidRPr="002B05E8" w:rsidRDefault="002B05E8" w:rsidP="002B05E8">
            <w:pPr>
              <w:spacing w:after="0"/>
              <w:jc w:val="center"/>
              <w:rPr>
                <w:rFonts w:cs="Arial"/>
              </w:rPr>
            </w:pPr>
            <w:r w:rsidRPr="002B05E8">
              <w:rPr>
                <w:rFonts w:cs="Arial"/>
              </w:rPr>
              <w:t>Contingent Liability</w:t>
            </w:r>
          </w:p>
        </w:tc>
        <w:tc>
          <w:tcPr>
            <w:tcW w:w="1246" w:type="dxa"/>
            <w:shd w:val="clear" w:color="auto" w:fill="auto"/>
          </w:tcPr>
          <w:p w14:paraId="63754977" w14:textId="77777777" w:rsidR="002B05E8" w:rsidRPr="002B05E8" w:rsidRDefault="002B05E8" w:rsidP="002B05E8">
            <w:pPr>
              <w:spacing w:after="0"/>
              <w:jc w:val="center"/>
              <w:rPr>
                <w:rFonts w:cs="Arial"/>
              </w:rPr>
            </w:pPr>
          </w:p>
          <w:p w14:paraId="25904348" w14:textId="77777777" w:rsidR="002B05E8" w:rsidRPr="002B05E8" w:rsidRDefault="002B05E8" w:rsidP="002B05E8">
            <w:pPr>
              <w:spacing w:after="0"/>
              <w:jc w:val="center"/>
              <w:rPr>
                <w:rFonts w:cs="Arial"/>
              </w:rPr>
            </w:pPr>
            <w:r w:rsidRPr="002B05E8">
              <w:rPr>
                <w:rFonts w:cs="Arial"/>
              </w:rPr>
              <w:t xml:space="preserve">Probability </w:t>
            </w:r>
          </w:p>
        </w:tc>
        <w:tc>
          <w:tcPr>
            <w:tcW w:w="1247" w:type="dxa"/>
            <w:shd w:val="clear" w:color="auto" w:fill="auto"/>
          </w:tcPr>
          <w:p w14:paraId="2A71EDF6" w14:textId="77777777" w:rsidR="002B05E8" w:rsidRPr="002B05E8" w:rsidRDefault="002B05E8" w:rsidP="002B05E8">
            <w:pPr>
              <w:spacing w:after="0"/>
              <w:jc w:val="center"/>
              <w:rPr>
                <w:rFonts w:cs="Arial"/>
              </w:rPr>
            </w:pPr>
          </w:p>
          <w:p w14:paraId="6FC2B0CF" w14:textId="77777777" w:rsidR="002B05E8" w:rsidRPr="002B05E8" w:rsidRDefault="002B05E8" w:rsidP="002B05E8">
            <w:pPr>
              <w:spacing w:after="0"/>
              <w:jc w:val="center"/>
              <w:rPr>
                <w:rFonts w:cs="Arial"/>
              </w:rPr>
            </w:pPr>
            <w:r w:rsidRPr="002B05E8">
              <w:rPr>
                <w:rFonts w:cs="Arial"/>
              </w:rPr>
              <w:t>Impact</w:t>
            </w:r>
          </w:p>
        </w:tc>
      </w:tr>
      <w:tr w:rsidR="002B05E8" w:rsidRPr="002B05E8" w14:paraId="77247E9F" w14:textId="77777777" w:rsidTr="002B05E8">
        <w:trPr>
          <w:trHeight w:val="1949"/>
        </w:trPr>
        <w:tc>
          <w:tcPr>
            <w:tcW w:w="2301" w:type="dxa"/>
            <w:shd w:val="clear" w:color="auto" w:fill="auto"/>
            <w:vAlign w:val="center"/>
          </w:tcPr>
          <w:p w14:paraId="4CCCD760" w14:textId="77777777" w:rsidR="002B05E8" w:rsidRPr="002B05E8" w:rsidRDefault="002B05E8" w:rsidP="002B05E8">
            <w:pPr>
              <w:spacing w:after="0"/>
              <w:jc w:val="center"/>
              <w:rPr>
                <w:rFonts w:cs="Arial"/>
                <w:b/>
              </w:rPr>
            </w:pPr>
          </w:p>
        </w:tc>
        <w:tc>
          <w:tcPr>
            <w:tcW w:w="2301" w:type="dxa"/>
            <w:shd w:val="clear" w:color="auto" w:fill="auto"/>
            <w:vAlign w:val="center"/>
          </w:tcPr>
          <w:p w14:paraId="696F4F8B" w14:textId="77777777" w:rsidR="002B05E8" w:rsidRPr="002B05E8" w:rsidRDefault="002B05E8" w:rsidP="002B05E8">
            <w:pPr>
              <w:spacing w:after="0"/>
              <w:jc w:val="center"/>
              <w:rPr>
                <w:rFonts w:cs="Arial"/>
                <w:b/>
              </w:rPr>
            </w:pPr>
          </w:p>
        </w:tc>
        <w:tc>
          <w:tcPr>
            <w:tcW w:w="2301" w:type="dxa"/>
            <w:shd w:val="clear" w:color="auto" w:fill="auto"/>
            <w:vAlign w:val="center"/>
          </w:tcPr>
          <w:p w14:paraId="6E4B873F" w14:textId="77777777" w:rsidR="002B05E8" w:rsidRPr="002B05E8" w:rsidRDefault="002B05E8" w:rsidP="002B05E8">
            <w:pPr>
              <w:spacing w:after="0"/>
              <w:jc w:val="center"/>
              <w:rPr>
                <w:rFonts w:cs="Arial"/>
                <w:b/>
              </w:rPr>
            </w:pPr>
          </w:p>
        </w:tc>
        <w:tc>
          <w:tcPr>
            <w:tcW w:w="2301" w:type="dxa"/>
            <w:shd w:val="clear" w:color="auto" w:fill="auto"/>
            <w:vAlign w:val="center"/>
          </w:tcPr>
          <w:p w14:paraId="62907079" w14:textId="77777777" w:rsidR="002B05E8" w:rsidRPr="002B05E8" w:rsidRDefault="002B05E8" w:rsidP="002B05E8">
            <w:pPr>
              <w:spacing w:after="0"/>
              <w:jc w:val="center"/>
              <w:rPr>
                <w:rFonts w:cs="Arial"/>
                <w:b/>
              </w:rPr>
            </w:pPr>
          </w:p>
        </w:tc>
        <w:tc>
          <w:tcPr>
            <w:tcW w:w="1276" w:type="dxa"/>
            <w:shd w:val="clear" w:color="auto" w:fill="auto"/>
          </w:tcPr>
          <w:p w14:paraId="5A37C412" w14:textId="77777777" w:rsidR="002B05E8" w:rsidRPr="002B05E8" w:rsidRDefault="002B05E8" w:rsidP="002B05E8">
            <w:pPr>
              <w:spacing w:after="0"/>
              <w:rPr>
                <w:rFonts w:cs="Arial"/>
              </w:rPr>
            </w:pPr>
          </w:p>
        </w:tc>
        <w:tc>
          <w:tcPr>
            <w:tcW w:w="1139" w:type="dxa"/>
            <w:shd w:val="clear" w:color="auto" w:fill="auto"/>
          </w:tcPr>
          <w:p w14:paraId="2869D8E2" w14:textId="77777777" w:rsidR="002B05E8" w:rsidRPr="002B05E8" w:rsidRDefault="002B05E8" w:rsidP="002B05E8">
            <w:pPr>
              <w:spacing w:after="0"/>
              <w:rPr>
                <w:rFonts w:cs="Arial"/>
              </w:rPr>
            </w:pPr>
          </w:p>
        </w:tc>
        <w:tc>
          <w:tcPr>
            <w:tcW w:w="1276" w:type="dxa"/>
            <w:shd w:val="clear" w:color="auto" w:fill="auto"/>
          </w:tcPr>
          <w:p w14:paraId="7FB2109E" w14:textId="77777777" w:rsidR="002B05E8" w:rsidRPr="002B05E8" w:rsidRDefault="002B05E8" w:rsidP="002B05E8">
            <w:pPr>
              <w:spacing w:after="0"/>
              <w:rPr>
                <w:rFonts w:cs="Arial"/>
              </w:rPr>
            </w:pPr>
          </w:p>
        </w:tc>
        <w:tc>
          <w:tcPr>
            <w:tcW w:w="1246" w:type="dxa"/>
            <w:shd w:val="clear" w:color="auto" w:fill="auto"/>
          </w:tcPr>
          <w:p w14:paraId="6D347847" w14:textId="77777777" w:rsidR="002B05E8" w:rsidRPr="002B05E8" w:rsidRDefault="002B05E8" w:rsidP="002B05E8">
            <w:pPr>
              <w:spacing w:after="0"/>
              <w:rPr>
                <w:rFonts w:cs="Arial"/>
              </w:rPr>
            </w:pPr>
          </w:p>
        </w:tc>
        <w:tc>
          <w:tcPr>
            <w:tcW w:w="1247" w:type="dxa"/>
            <w:shd w:val="clear" w:color="auto" w:fill="auto"/>
          </w:tcPr>
          <w:p w14:paraId="10F737CD" w14:textId="77777777" w:rsidR="002B05E8" w:rsidRPr="002B05E8" w:rsidRDefault="002B05E8" w:rsidP="002B05E8">
            <w:pPr>
              <w:spacing w:after="0"/>
              <w:rPr>
                <w:rFonts w:cs="Arial"/>
              </w:rPr>
            </w:pPr>
          </w:p>
        </w:tc>
      </w:tr>
      <w:tr w:rsidR="002B05E8" w:rsidRPr="002B05E8" w14:paraId="6D36A04C" w14:textId="77777777" w:rsidTr="002B05E8">
        <w:trPr>
          <w:trHeight w:val="420"/>
        </w:trPr>
        <w:tc>
          <w:tcPr>
            <w:tcW w:w="9204" w:type="dxa"/>
            <w:gridSpan w:val="4"/>
            <w:tcBorders>
              <w:bottom w:val="single" w:sz="4" w:space="0" w:color="auto"/>
            </w:tcBorders>
            <w:shd w:val="clear" w:color="auto" w:fill="9CC2E5"/>
            <w:vAlign w:val="center"/>
          </w:tcPr>
          <w:p w14:paraId="4E1AA115" w14:textId="77777777" w:rsidR="002B05E8" w:rsidRPr="002B05E8" w:rsidRDefault="002B05E8" w:rsidP="002B05E8">
            <w:pPr>
              <w:spacing w:after="0"/>
              <w:jc w:val="right"/>
              <w:rPr>
                <w:rFonts w:cs="Arial"/>
                <w:b/>
              </w:rPr>
            </w:pPr>
            <w:r w:rsidRPr="002B05E8">
              <w:rPr>
                <w:rFonts w:cs="Arial"/>
                <w:b/>
              </w:rPr>
              <w:t>TOTAL PROPOSED CONTRACTOR’S LIMIT OF LIABILITY</w:t>
            </w:r>
          </w:p>
          <w:p w14:paraId="6EA27E44" w14:textId="77777777" w:rsidR="002B05E8" w:rsidRPr="002B05E8" w:rsidRDefault="002B05E8" w:rsidP="002B05E8">
            <w:pPr>
              <w:spacing w:after="0"/>
              <w:jc w:val="center"/>
              <w:rPr>
                <w:rFonts w:cs="Arial"/>
                <w:b/>
              </w:rPr>
            </w:pPr>
          </w:p>
        </w:tc>
        <w:tc>
          <w:tcPr>
            <w:tcW w:w="1276" w:type="dxa"/>
            <w:tcBorders>
              <w:bottom w:val="single" w:sz="4" w:space="0" w:color="auto"/>
            </w:tcBorders>
            <w:shd w:val="clear" w:color="auto" w:fill="auto"/>
          </w:tcPr>
          <w:p w14:paraId="6AD2D629" w14:textId="77777777" w:rsidR="002B05E8" w:rsidRPr="002B05E8" w:rsidRDefault="002B05E8" w:rsidP="002B05E8">
            <w:pPr>
              <w:spacing w:after="0"/>
              <w:rPr>
                <w:rFonts w:cs="Arial"/>
              </w:rPr>
            </w:pPr>
          </w:p>
        </w:tc>
        <w:tc>
          <w:tcPr>
            <w:tcW w:w="1139" w:type="dxa"/>
            <w:tcBorders>
              <w:bottom w:val="single" w:sz="4" w:space="0" w:color="auto"/>
            </w:tcBorders>
            <w:shd w:val="clear" w:color="auto" w:fill="auto"/>
          </w:tcPr>
          <w:p w14:paraId="356ECC9F" w14:textId="77777777" w:rsidR="002B05E8" w:rsidRPr="002B05E8" w:rsidRDefault="002B05E8" w:rsidP="002B05E8">
            <w:pPr>
              <w:spacing w:after="0"/>
              <w:rPr>
                <w:rFonts w:cs="Arial"/>
              </w:rPr>
            </w:pPr>
          </w:p>
        </w:tc>
        <w:tc>
          <w:tcPr>
            <w:tcW w:w="1276" w:type="dxa"/>
            <w:tcBorders>
              <w:bottom w:val="single" w:sz="4" w:space="0" w:color="auto"/>
            </w:tcBorders>
            <w:shd w:val="clear" w:color="auto" w:fill="auto"/>
          </w:tcPr>
          <w:p w14:paraId="76ACAEA0" w14:textId="77777777" w:rsidR="002B05E8" w:rsidRPr="002B05E8" w:rsidRDefault="002B05E8" w:rsidP="002B05E8">
            <w:pPr>
              <w:spacing w:after="0"/>
              <w:rPr>
                <w:rFonts w:cs="Arial"/>
              </w:rPr>
            </w:pPr>
          </w:p>
        </w:tc>
        <w:tc>
          <w:tcPr>
            <w:tcW w:w="2493" w:type="dxa"/>
            <w:gridSpan w:val="2"/>
            <w:tcBorders>
              <w:bottom w:val="single" w:sz="4" w:space="0" w:color="auto"/>
            </w:tcBorders>
            <w:shd w:val="clear" w:color="auto" w:fill="9CC2E5"/>
          </w:tcPr>
          <w:p w14:paraId="59B4192C" w14:textId="77777777" w:rsidR="002B05E8" w:rsidRPr="002B05E8" w:rsidRDefault="002B05E8" w:rsidP="002B05E8">
            <w:pPr>
              <w:spacing w:after="0"/>
              <w:rPr>
                <w:rFonts w:cs="Arial"/>
              </w:rPr>
            </w:pPr>
          </w:p>
        </w:tc>
      </w:tr>
      <w:tr w:rsidR="002B05E8" w:rsidRPr="002B05E8" w14:paraId="031FD285" w14:textId="77777777" w:rsidTr="002B05E8">
        <w:trPr>
          <w:trHeight w:val="420"/>
        </w:trPr>
        <w:tc>
          <w:tcPr>
            <w:tcW w:w="15388" w:type="dxa"/>
            <w:gridSpan w:val="9"/>
            <w:tcBorders>
              <w:left w:val="nil"/>
              <w:right w:val="nil"/>
            </w:tcBorders>
            <w:shd w:val="clear" w:color="auto" w:fill="auto"/>
            <w:vAlign w:val="center"/>
          </w:tcPr>
          <w:p w14:paraId="63B0725A" w14:textId="77777777" w:rsidR="002B05E8" w:rsidRPr="002B05E8" w:rsidRDefault="002B05E8" w:rsidP="002B05E8">
            <w:pPr>
              <w:spacing w:after="0"/>
              <w:rPr>
                <w:rFonts w:cs="Arial"/>
              </w:rPr>
            </w:pPr>
          </w:p>
        </w:tc>
      </w:tr>
      <w:tr w:rsidR="002B05E8" w:rsidRPr="002B05E8" w14:paraId="70222333" w14:textId="77777777" w:rsidTr="002B05E8">
        <w:trPr>
          <w:trHeight w:val="420"/>
        </w:trPr>
        <w:tc>
          <w:tcPr>
            <w:tcW w:w="15388" w:type="dxa"/>
            <w:gridSpan w:val="9"/>
            <w:shd w:val="clear" w:color="auto" w:fill="auto"/>
            <w:vAlign w:val="center"/>
          </w:tcPr>
          <w:p w14:paraId="76DBFA66" w14:textId="77777777" w:rsidR="002B05E8" w:rsidRPr="002B05E8" w:rsidRDefault="002B05E8" w:rsidP="002B05E8">
            <w:pPr>
              <w:spacing w:after="0"/>
              <w:rPr>
                <w:rFonts w:cs="Arial"/>
                <w:b/>
              </w:rPr>
            </w:pPr>
            <w:r w:rsidRPr="002B05E8">
              <w:rPr>
                <w:rFonts w:cs="Arial"/>
                <w:b/>
              </w:rPr>
              <w:t>DIRECT LOSS - DEFCON 612 (Loss of or damage to Articles)</w:t>
            </w:r>
          </w:p>
        </w:tc>
      </w:tr>
      <w:tr w:rsidR="002B05E8" w:rsidRPr="002B05E8" w14:paraId="34C2FC6A" w14:textId="77777777" w:rsidTr="002B05E8">
        <w:trPr>
          <w:trHeight w:val="420"/>
        </w:trPr>
        <w:tc>
          <w:tcPr>
            <w:tcW w:w="2301" w:type="dxa"/>
            <w:shd w:val="clear" w:color="auto" w:fill="auto"/>
          </w:tcPr>
          <w:p w14:paraId="68AD4DF1" w14:textId="77777777" w:rsidR="002B05E8" w:rsidRPr="002B05E8" w:rsidRDefault="002B05E8" w:rsidP="002B05E8">
            <w:pPr>
              <w:spacing w:after="0"/>
              <w:jc w:val="center"/>
              <w:rPr>
                <w:rFonts w:cs="Arial"/>
              </w:rPr>
            </w:pPr>
          </w:p>
          <w:p w14:paraId="5B93FE7A" w14:textId="77777777" w:rsidR="002B05E8" w:rsidRPr="002B05E8" w:rsidRDefault="002B05E8" w:rsidP="002B05E8">
            <w:pPr>
              <w:spacing w:after="0"/>
              <w:jc w:val="center"/>
              <w:rPr>
                <w:rFonts w:cs="Arial"/>
              </w:rPr>
            </w:pPr>
            <w:r w:rsidRPr="002B05E8">
              <w:rPr>
                <w:rFonts w:cs="Arial"/>
              </w:rPr>
              <w:t>RISK</w:t>
            </w:r>
          </w:p>
          <w:p w14:paraId="579665B0" w14:textId="77777777" w:rsidR="002B05E8" w:rsidRPr="002B05E8" w:rsidRDefault="002B05E8" w:rsidP="002B05E8">
            <w:pPr>
              <w:spacing w:after="0"/>
              <w:jc w:val="center"/>
              <w:rPr>
                <w:rFonts w:cs="Arial"/>
              </w:rPr>
            </w:pPr>
            <w:r w:rsidRPr="002B05E8">
              <w:rPr>
                <w:rFonts w:cs="Arial"/>
              </w:rPr>
              <w:t>(Situation)</w:t>
            </w:r>
          </w:p>
          <w:p w14:paraId="3FC7E2D6" w14:textId="77777777" w:rsidR="002B05E8" w:rsidRPr="002B05E8" w:rsidRDefault="002B05E8" w:rsidP="002B05E8">
            <w:pPr>
              <w:spacing w:after="0"/>
              <w:rPr>
                <w:rFonts w:cs="Arial"/>
              </w:rPr>
            </w:pPr>
          </w:p>
        </w:tc>
        <w:tc>
          <w:tcPr>
            <w:tcW w:w="2301" w:type="dxa"/>
            <w:shd w:val="clear" w:color="auto" w:fill="auto"/>
          </w:tcPr>
          <w:p w14:paraId="7255F3AC" w14:textId="77777777" w:rsidR="002B05E8" w:rsidRPr="002B05E8" w:rsidRDefault="002B05E8" w:rsidP="002B05E8">
            <w:pPr>
              <w:spacing w:after="0"/>
              <w:jc w:val="center"/>
              <w:rPr>
                <w:rFonts w:cs="Arial"/>
                <w:color w:val="000000"/>
              </w:rPr>
            </w:pPr>
          </w:p>
          <w:p w14:paraId="6671F5B5" w14:textId="77777777" w:rsidR="002B05E8" w:rsidRPr="002B05E8" w:rsidRDefault="002B05E8" w:rsidP="002B05E8">
            <w:pPr>
              <w:spacing w:after="0"/>
              <w:jc w:val="center"/>
              <w:rPr>
                <w:rFonts w:cs="Arial"/>
                <w:color w:val="000000"/>
              </w:rPr>
            </w:pPr>
            <w:r w:rsidRPr="002B05E8">
              <w:rPr>
                <w:rFonts w:cs="Arial"/>
                <w:color w:val="000000"/>
              </w:rPr>
              <w:t>Worst Case Scenario</w:t>
            </w:r>
          </w:p>
        </w:tc>
        <w:tc>
          <w:tcPr>
            <w:tcW w:w="2301" w:type="dxa"/>
            <w:shd w:val="clear" w:color="auto" w:fill="auto"/>
          </w:tcPr>
          <w:p w14:paraId="3CEC1412" w14:textId="77777777" w:rsidR="002B05E8" w:rsidRPr="002B05E8" w:rsidRDefault="002B05E8" w:rsidP="002B05E8">
            <w:pPr>
              <w:spacing w:after="0"/>
              <w:jc w:val="center"/>
              <w:rPr>
                <w:rFonts w:cs="Arial"/>
              </w:rPr>
            </w:pPr>
          </w:p>
          <w:p w14:paraId="47CABEEB" w14:textId="77777777" w:rsidR="002B05E8" w:rsidRPr="002B05E8" w:rsidRDefault="002B05E8" w:rsidP="002B05E8">
            <w:pPr>
              <w:spacing w:after="0"/>
              <w:jc w:val="center"/>
              <w:rPr>
                <w:rFonts w:cs="Arial"/>
              </w:rPr>
            </w:pPr>
            <w:r w:rsidRPr="002B05E8">
              <w:rPr>
                <w:rFonts w:cs="Arial"/>
              </w:rPr>
              <w:t>Worst Case Cost</w:t>
            </w:r>
          </w:p>
          <w:p w14:paraId="480B290B" w14:textId="77777777" w:rsidR="002B05E8" w:rsidRPr="002B05E8" w:rsidRDefault="002B05E8" w:rsidP="002B05E8">
            <w:pPr>
              <w:spacing w:after="0"/>
              <w:jc w:val="center"/>
              <w:rPr>
                <w:rFonts w:cs="Arial"/>
              </w:rPr>
            </w:pPr>
            <w:r w:rsidRPr="002B05E8">
              <w:rPr>
                <w:rFonts w:cs="Arial"/>
              </w:rPr>
              <w:t xml:space="preserve"> £</w:t>
            </w:r>
          </w:p>
        </w:tc>
        <w:tc>
          <w:tcPr>
            <w:tcW w:w="2301" w:type="dxa"/>
            <w:shd w:val="clear" w:color="auto" w:fill="auto"/>
          </w:tcPr>
          <w:p w14:paraId="6F326582" w14:textId="77777777" w:rsidR="002B05E8" w:rsidRPr="002B05E8" w:rsidRDefault="002B05E8" w:rsidP="002B05E8">
            <w:pPr>
              <w:spacing w:after="0"/>
              <w:jc w:val="center"/>
              <w:rPr>
                <w:rFonts w:cs="Arial"/>
              </w:rPr>
            </w:pPr>
          </w:p>
          <w:p w14:paraId="7B6D163F" w14:textId="77777777" w:rsidR="002B05E8" w:rsidRPr="002B05E8" w:rsidRDefault="002B05E8" w:rsidP="002B05E8">
            <w:pPr>
              <w:spacing w:after="0"/>
              <w:jc w:val="center"/>
              <w:rPr>
                <w:rFonts w:cs="Arial"/>
              </w:rPr>
            </w:pPr>
            <w:r w:rsidRPr="002B05E8">
              <w:rPr>
                <w:rFonts w:cs="Arial"/>
              </w:rPr>
              <w:t>Mitigation</w:t>
            </w:r>
          </w:p>
        </w:tc>
        <w:tc>
          <w:tcPr>
            <w:tcW w:w="1276" w:type="dxa"/>
            <w:shd w:val="clear" w:color="auto" w:fill="auto"/>
          </w:tcPr>
          <w:p w14:paraId="22FB6FFE" w14:textId="77777777" w:rsidR="002B05E8" w:rsidRPr="002B05E8" w:rsidRDefault="002B05E8" w:rsidP="002B05E8">
            <w:pPr>
              <w:spacing w:after="0"/>
              <w:jc w:val="center"/>
              <w:rPr>
                <w:rFonts w:cs="Arial"/>
              </w:rPr>
            </w:pPr>
          </w:p>
          <w:p w14:paraId="2304158D" w14:textId="77777777" w:rsidR="002B05E8" w:rsidRPr="002B05E8" w:rsidRDefault="002B05E8" w:rsidP="002B05E8">
            <w:pPr>
              <w:spacing w:after="0"/>
              <w:jc w:val="center"/>
              <w:rPr>
                <w:rFonts w:cs="Arial"/>
              </w:rPr>
            </w:pPr>
            <w:r w:rsidRPr="002B05E8">
              <w:rPr>
                <w:rFonts w:cs="Arial"/>
              </w:rPr>
              <w:t>Post Mitigation Cost</w:t>
            </w:r>
          </w:p>
          <w:p w14:paraId="6EBB977D" w14:textId="77777777" w:rsidR="002B05E8" w:rsidRPr="002B05E8" w:rsidRDefault="002B05E8" w:rsidP="002B05E8">
            <w:pPr>
              <w:spacing w:after="0"/>
              <w:jc w:val="center"/>
              <w:rPr>
                <w:rFonts w:cs="Arial"/>
              </w:rPr>
            </w:pPr>
            <w:r w:rsidRPr="002B05E8">
              <w:rPr>
                <w:rFonts w:cs="Arial"/>
              </w:rPr>
              <w:t>£</w:t>
            </w:r>
          </w:p>
        </w:tc>
        <w:tc>
          <w:tcPr>
            <w:tcW w:w="1139" w:type="dxa"/>
            <w:shd w:val="clear" w:color="auto" w:fill="auto"/>
          </w:tcPr>
          <w:p w14:paraId="2DAF8B60" w14:textId="77777777" w:rsidR="002B05E8" w:rsidRPr="002B05E8" w:rsidRDefault="002B05E8" w:rsidP="002B05E8">
            <w:pPr>
              <w:spacing w:after="0"/>
              <w:jc w:val="center"/>
              <w:rPr>
                <w:rFonts w:cs="Arial"/>
              </w:rPr>
            </w:pPr>
          </w:p>
          <w:p w14:paraId="4282AA2E" w14:textId="77777777" w:rsidR="002B05E8" w:rsidRPr="002B05E8" w:rsidRDefault="002B05E8" w:rsidP="002B05E8">
            <w:pPr>
              <w:spacing w:after="0"/>
              <w:jc w:val="center"/>
              <w:rPr>
                <w:rFonts w:cs="Arial"/>
              </w:rPr>
            </w:pPr>
            <w:r w:rsidRPr="002B05E8">
              <w:rPr>
                <w:rFonts w:cs="Arial"/>
              </w:rPr>
              <w:t>Proposed LOL</w:t>
            </w:r>
          </w:p>
        </w:tc>
        <w:tc>
          <w:tcPr>
            <w:tcW w:w="1276" w:type="dxa"/>
            <w:shd w:val="clear" w:color="auto" w:fill="auto"/>
          </w:tcPr>
          <w:p w14:paraId="29C78B6B" w14:textId="77777777" w:rsidR="002B05E8" w:rsidRPr="002B05E8" w:rsidRDefault="002B05E8" w:rsidP="002B05E8">
            <w:pPr>
              <w:spacing w:after="0"/>
              <w:jc w:val="center"/>
              <w:rPr>
                <w:rFonts w:cs="Arial"/>
              </w:rPr>
            </w:pPr>
          </w:p>
          <w:p w14:paraId="673C4024" w14:textId="77777777" w:rsidR="002B05E8" w:rsidRPr="002B05E8" w:rsidRDefault="002B05E8" w:rsidP="002B05E8">
            <w:pPr>
              <w:spacing w:after="0"/>
              <w:jc w:val="center"/>
              <w:rPr>
                <w:rFonts w:cs="Arial"/>
              </w:rPr>
            </w:pPr>
            <w:r w:rsidRPr="002B05E8">
              <w:rPr>
                <w:rFonts w:cs="Arial"/>
              </w:rPr>
              <w:t>Contingent Liability</w:t>
            </w:r>
          </w:p>
        </w:tc>
        <w:tc>
          <w:tcPr>
            <w:tcW w:w="1246" w:type="dxa"/>
            <w:shd w:val="clear" w:color="auto" w:fill="auto"/>
          </w:tcPr>
          <w:p w14:paraId="0D758EBB" w14:textId="77777777" w:rsidR="002B05E8" w:rsidRPr="002B05E8" w:rsidRDefault="002B05E8" w:rsidP="002B05E8">
            <w:pPr>
              <w:spacing w:after="0"/>
              <w:jc w:val="center"/>
              <w:rPr>
                <w:rFonts w:cs="Arial"/>
              </w:rPr>
            </w:pPr>
          </w:p>
          <w:p w14:paraId="71F153C1" w14:textId="77777777" w:rsidR="002B05E8" w:rsidRPr="002B05E8" w:rsidRDefault="002B05E8" w:rsidP="002B05E8">
            <w:pPr>
              <w:spacing w:after="0"/>
              <w:jc w:val="center"/>
              <w:rPr>
                <w:rFonts w:cs="Arial"/>
              </w:rPr>
            </w:pPr>
            <w:r w:rsidRPr="002B05E8">
              <w:rPr>
                <w:rFonts w:cs="Arial"/>
              </w:rPr>
              <w:t xml:space="preserve">Probability </w:t>
            </w:r>
          </w:p>
        </w:tc>
        <w:tc>
          <w:tcPr>
            <w:tcW w:w="1247" w:type="dxa"/>
            <w:shd w:val="clear" w:color="auto" w:fill="auto"/>
          </w:tcPr>
          <w:p w14:paraId="5226F951" w14:textId="77777777" w:rsidR="002B05E8" w:rsidRPr="002B05E8" w:rsidRDefault="002B05E8" w:rsidP="002B05E8">
            <w:pPr>
              <w:spacing w:after="0"/>
              <w:jc w:val="center"/>
              <w:rPr>
                <w:rFonts w:cs="Arial"/>
              </w:rPr>
            </w:pPr>
          </w:p>
          <w:p w14:paraId="3C3768F9" w14:textId="77777777" w:rsidR="002B05E8" w:rsidRPr="002B05E8" w:rsidRDefault="002B05E8" w:rsidP="002B05E8">
            <w:pPr>
              <w:spacing w:after="0"/>
              <w:jc w:val="center"/>
              <w:rPr>
                <w:rFonts w:cs="Arial"/>
              </w:rPr>
            </w:pPr>
            <w:r w:rsidRPr="002B05E8">
              <w:rPr>
                <w:rFonts w:cs="Arial"/>
              </w:rPr>
              <w:t>Impact</w:t>
            </w:r>
          </w:p>
        </w:tc>
      </w:tr>
      <w:tr w:rsidR="002B05E8" w:rsidRPr="002B05E8" w14:paraId="69CABFD6" w14:textId="77777777" w:rsidTr="002B05E8">
        <w:trPr>
          <w:trHeight w:val="2311"/>
        </w:trPr>
        <w:tc>
          <w:tcPr>
            <w:tcW w:w="2301" w:type="dxa"/>
            <w:shd w:val="clear" w:color="auto" w:fill="auto"/>
            <w:vAlign w:val="center"/>
          </w:tcPr>
          <w:p w14:paraId="375A2DD3" w14:textId="77777777" w:rsidR="002B05E8" w:rsidRPr="002B05E8" w:rsidRDefault="002B05E8" w:rsidP="002B05E8">
            <w:pPr>
              <w:spacing w:after="0"/>
              <w:jc w:val="center"/>
              <w:rPr>
                <w:rFonts w:cs="Arial"/>
                <w:b/>
              </w:rPr>
            </w:pPr>
          </w:p>
        </w:tc>
        <w:tc>
          <w:tcPr>
            <w:tcW w:w="2301" w:type="dxa"/>
            <w:shd w:val="clear" w:color="auto" w:fill="auto"/>
            <w:vAlign w:val="center"/>
          </w:tcPr>
          <w:p w14:paraId="199CBDCA" w14:textId="77777777" w:rsidR="002B05E8" w:rsidRPr="002B05E8" w:rsidRDefault="002B05E8" w:rsidP="002B05E8">
            <w:pPr>
              <w:spacing w:after="0"/>
              <w:jc w:val="center"/>
              <w:rPr>
                <w:rFonts w:cs="Arial"/>
                <w:b/>
              </w:rPr>
            </w:pPr>
          </w:p>
        </w:tc>
        <w:tc>
          <w:tcPr>
            <w:tcW w:w="2301" w:type="dxa"/>
            <w:shd w:val="clear" w:color="auto" w:fill="auto"/>
            <w:vAlign w:val="center"/>
          </w:tcPr>
          <w:p w14:paraId="2D29A276" w14:textId="77777777" w:rsidR="002B05E8" w:rsidRPr="002B05E8" w:rsidRDefault="002B05E8" w:rsidP="002B05E8">
            <w:pPr>
              <w:spacing w:after="0"/>
              <w:jc w:val="center"/>
              <w:rPr>
                <w:rFonts w:cs="Arial"/>
                <w:b/>
              </w:rPr>
            </w:pPr>
          </w:p>
        </w:tc>
        <w:tc>
          <w:tcPr>
            <w:tcW w:w="2301" w:type="dxa"/>
            <w:shd w:val="clear" w:color="auto" w:fill="auto"/>
            <w:vAlign w:val="center"/>
          </w:tcPr>
          <w:p w14:paraId="314A458F" w14:textId="77777777" w:rsidR="002B05E8" w:rsidRPr="002B05E8" w:rsidRDefault="002B05E8" w:rsidP="002B05E8">
            <w:pPr>
              <w:spacing w:after="0"/>
              <w:jc w:val="center"/>
              <w:rPr>
                <w:rFonts w:cs="Arial"/>
                <w:b/>
              </w:rPr>
            </w:pPr>
          </w:p>
        </w:tc>
        <w:tc>
          <w:tcPr>
            <w:tcW w:w="1276" w:type="dxa"/>
            <w:shd w:val="clear" w:color="auto" w:fill="auto"/>
          </w:tcPr>
          <w:p w14:paraId="095B5DBD" w14:textId="77777777" w:rsidR="002B05E8" w:rsidRPr="002B05E8" w:rsidRDefault="002B05E8" w:rsidP="002B05E8">
            <w:pPr>
              <w:spacing w:after="0"/>
              <w:rPr>
                <w:rFonts w:cs="Arial"/>
              </w:rPr>
            </w:pPr>
          </w:p>
        </w:tc>
        <w:tc>
          <w:tcPr>
            <w:tcW w:w="1139" w:type="dxa"/>
            <w:shd w:val="clear" w:color="auto" w:fill="auto"/>
          </w:tcPr>
          <w:p w14:paraId="1127C686" w14:textId="77777777" w:rsidR="002B05E8" w:rsidRPr="002B05E8" w:rsidRDefault="002B05E8" w:rsidP="002B05E8">
            <w:pPr>
              <w:spacing w:after="0"/>
              <w:rPr>
                <w:rFonts w:cs="Arial"/>
              </w:rPr>
            </w:pPr>
          </w:p>
        </w:tc>
        <w:tc>
          <w:tcPr>
            <w:tcW w:w="1276" w:type="dxa"/>
            <w:shd w:val="clear" w:color="auto" w:fill="auto"/>
          </w:tcPr>
          <w:p w14:paraId="3DF7B242" w14:textId="77777777" w:rsidR="002B05E8" w:rsidRPr="002B05E8" w:rsidRDefault="002B05E8" w:rsidP="002B05E8">
            <w:pPr>
              <w:spacing w:after="0"/>
              <w:rPr>
                <w:rFonts w:cs="Arial"/>
              </w:rPr>
            </w:pPr>
          </w:p>
        </w:tc>
        <w:tc>
          <w:tcPr>
            <w:tcW w:w="1246" w:type="dxa"/>
            <w:shd w:val="clear" w:color="auto" w:fill="auto"/>
          </w:tcPr>
          <w:p w14:paraId="627E74ED" w14:textId="77777777" w:rsidR="002B05E8" w:rsidRPr="002B05E8" w:rsidRDefault="002B05E8" w:rsidP="002B05E8">
            <w:pPr>
              <w:spacing w:after="0"/>
              <w:rPr>
                <w:rFonts w:cs="Arial"/>
              </w:rPr>
            </w:pPr>
          </w:p>
        </w:tc>
        <w:tc>
          <w:tcPr>
            <w:tcW w:w="1247" w:type="dxa"/>
            <w:shd w:val="clear" w:color="auto" w:fill="auto"/>
          </w:tcPr>
          <w:p w14:paraId="285897F8" w14:textId="77777777" w:rsidR="002B05E8" w:rsidRPr="002B05E8" w:rsidRDefault="002B05E8" w:rsidP="002B05E8">
            <w:pPr>
              <w:spacing w:after="0"/>
              <w:rPr>
                <w:rFonts w:cs="Arial"/>
              </w:rPr>
            </w:pPr>
          </w:p>
        </w:tc>
      </w:tr>
      <w:tr w:rsidR="002B05E8" w:rsidRPr="002B05E8" w14:paraId="154C7D7D" w14:textId="77777777" w:rsidTr="002B05E8">
        <w:trPr>
          <w:trHeight w:val="420"/>
        </w:trPr>
        <w:tc>
          <w:tcPr>
            <w:tcW w:w="9204" w:type="dxa"/>
            <w:gridSpan w:val="4"/>
            <w:shd w:val="clear" w:color="auto" w:fill="9CC2E5"/>
            <w:vAlign w:val="center"/>
          </w:tcPr>
          <w:p w14:paraId="222E5E2B" w14:textId="77777777" w:rsidR="002B05E8" w:rsidRPr="002B05E8" w:rsidRDefault="002B05E8" w:rsidP="002B05E8">
            <w:pPr>
              <w:spacing w:after="0"/>
              <w:jc w:val="right"/>
              <w:rPr>
                <w:rFonts w:cs="Arial"/>
                <w:b/>
              </w:rPr>
            </w:pPr>
            <w:r w:rsidRPr="002B05E8">
              <w:rPr>
                <w:rFonts w:cs="Arial"/>
                <w:b/>
              </w:rPr>
              <w:t>TOTAL PROPOSED CONTRACTOR’S LIMIT OF LIABILITY</w:t>
            </w:r>
          </w:p>
        </w:tc>
        <w:tc>
          <w:tcPr>
            <w:tcW w:w="1276" w:type="dxa"/>
            <w:shd w:val="clear" w:color="auto" w:fill="auto"/>
          </w:tcPr>
          <w:p w14:paraId="67DF60E6" w14:textId="77777777" w:rsidR="002B05E8" w:rsidRPr="002B05E8" w:rsidRDefault="002B05E8" w:rsidP="002B05E8">
            <w:pPr>
              <w:spacing w:after="0"/>
              <w:rPr>
                <w:rFonts w:cs="Arial"/>
              </w:rPr>
            </w:pPr>
          </w:p>
        </w:tc>
        <w:tc>
          <w:tcPr>
            <w:tcW w:w="1139" w:type="dxa"/>
            <w:shd w:val="clear" w:color="auto" w:fill="auto"/>
          </w:tcPr>
          <w:p w14:paraId="7F954A1E" w14:textId="77777777" w:rsidR="002B05E8" w:rsidRPr="002B05E8" w:rsidRDefault="002B05E8" w:rsidP="002B05E8">
            <w:pPr>
              <w:spacing w:after="0"/>
              <w:rPr>
                <w:rFonts w:cs="Arial"/>
              </w:rPr>
            </w:pPr>
          </w:p>
        </w:tc>
        <w:tc>
          <w:tcPr>
            <w:tcW w:w="1276" w:type="dxa"/>
            <w:shd w:val="clear" w:color="auto" w:fill="auto"/>
          </w:tcPr>
          <w:p w14:paraId="1D4956B0" w14:textId="77777777" w:rsidR="002B05E8" w:rsidRPr="002B05E8" w:rsidRDefault="002B05E8" w:rsidP="002B05E8">
            <w:pPr>
              <w:spacing w:after="0"/>
              <w:rPr>
                <w:rFonts w:cs="Arial"/>
              </w:rPr>
            </w:pPr>
          </w:p>
        </w:tc>
        <w:tc>
          <w:tcPr>
            <w:tcW w:w="2493" w:type="dxa"/>
            <w:gridSpan w:val="2"/>
            <w:shd w:val="clear" w:color="auto" w:fill="9CC2E5"/>
          </w:tcPr>
          <w:p w14:paraId="218F6618" w14:textId="77777777" w:rsidR="002B05E8" w:rsidRPr="002B05E8" w:rsidRDefault="002B05E8" w:rsidP="002B05E8">
            <w:pPr>
              <w:spacing w:after="0"/>
              <w:rPr>
                <w:rFonts w:cs="Arial"/>
              </w:rPr>
            </w:pPr>
          </w:p>
        </w:tc>
      </w:tr>
    </w:tbl>
    <w:p w14:paraId="3276E4ED" w14:textId="77777777" w:rsidR="002B05E8" w:rsidRPr="002B05E8" w:rsidRDefault="002B05E8" w:rsidP="002B05E8">
      <w:pPr>
        <w:spacing w:after="160" w:line="259" w:lineRule="auto"/>
        <w:rPr>
          <w:rFonts w:ascii="Calibri" w:hAnsi="Calibri"/>
          <w:sz w:val="22"/>
        </w:rPr>
      </w:pPr>
      <w:r w:rsidRPr="002B05E8">
        <w:rPr>
          <w:rFonts w:ascii="Calibri" w:hAnsi="Calibri"/>
          <w:sz w:val="22"/>
        </w:rPr>
        <w:br w:type="page"/>
      </w:r>
    </w:p>
    <w:tbl>
      <w:tblPr>
        <w:tblStyle w:val="TableGrid1"/>
        <w:tblpPr w:leftFromText="180" w:rightFromText="180" w:vertAnchor="page" w:horzAnchor="margin" w:tblpY="1265"/>
        <w:tblW w:w="0" w:type="auto"/>
        <w:tblLook w:val="04A0" w:firstRow="1" w:lastRow="0" w:firstColumn="1" w:lastColumn="0" w:noHBand="0" w:noVBand="1"/>
      </w:tblPr>
      <w:tblGrid>
        <w:gridCol w:w="2301"/>
        <w:gridCol w:w="2301"/>
        <w:gridCol w:w="2301"/>
        <w:gridCol w:w="2301"/>
        <w:gridCol w:w="1276"/>
        <w:gridCol w:w="1139"/>
        <w:gridCol w:w="1276"/>
        <w:gridCol w:w="1246"/>
        <w:gridCol w:w="1247"/>
      </w:tblGrid>
      <w:tr w:rsidR="002B05E8" w:rsidRPr="002B05E8" w14:paraId="27BF9E15" w14:textId="77777777" w:rsidTr="002B05E8">
        <w:trPr>
          <w:trHeight w:val="553"/>
        </w:trPr>
        <w:tc>
          <w:tcPr>
            <w:tcW w:w="15388" w:type="dxa"/>
            <w:gridSpan w:val="9"/>
            <w:shd w:val="clear" w:color="auto" w:fill="auto"/>
            <w:vAlign w:val="center"/>
          </w:tcPr>
          <w:p w14:paraId="16391AA3" w14:textId="77777777" w:rsidR="002B05E8" w:rsidRPr="002B05E8" w:rsidRDefault="002B05E8" w:rsidP="002B05E8">
            <w:pPr>
              <w:spacing w:after="0"/>
              <w:rPr>
                <w:rFonts w:cs="Arial"/>
                <w:b/>
              </w:rPr>
            </w:pPr>
            <w:r w:rsidRPr="002B05E8">
              <w:rPr>
                <w:rFonts w:cs="Arial"/>
                <w:b/>
              </w:rPr>
              <w:lastRenderedPageBreak/>
              <w:t>DIRECT LOSS - NEGLIGENCE (that is not included within DEFCON  76, 514, 611 &amp; 612 above)</w:t>
            </w:r>
          </w:p>
        </w:tc>
      </w:tr>
      <w:tr w:rsidR="002B05E8" w:rsidRPr="002B05E8" w14:paraId="7251CD9B" w14:textId="77777777" w:rsidTr="002B05E8">
        <w:trPr>
          <w:trHeight w:val="420"/>
        </w:trPr>
        <w:tc>
          <w:tcPr>
            <w:tcW w:w="2301" w:type="dxa"/>
            <w:shd w:val="clear" w:color="auto" w:fill="auto"/>
          </w:tcPr>
          <w:p w14:paraId="7D204E50" w14:textId="77777777" w:rsidR="002B05E8" w:rsidRPr="002B05E8" w:rsidRDefault="002B05E8" w:rsidP="002B05E8">
            <w:pPr>
              <w:spacing w:after="0"/>
              <w:jc w:val="center"/>
              <w:rPr>
                <w:rFonts w:cs="Arial"/>
              </w:rPr>
            </w:pPr>
          </w:p>
          <w:p w14:paraId="5B69463A" w14:textId="77777777" w:rsidR="002B05E8" w:rsidRPr="002B05E8" w:rsidRDefault="002B05E8" w:rsidP="002B05E8">
            <w:pPr>
              <w:spacing w:after="0"/>
              <w:jc w:val="center"/>
              <w:rPr>
                <w:rFonts w:cs="Arial"/>
              </w:rPr>
            </w:pPr>
            <w:r w:rsidRPr="002B05E8">
              <w:rPr>
                <w:rFonts w:cs="Arial"/>
              </w:rPr>
              <w:t>RISK</w:t>
            </w:r>
          </w:p>
          <w:p w14:paraId="70B7FFF3" w14:textId="77777777" w:rsidR="002B05E8" w:rsidRPr="002B05E8" w:rsidRDefault="002B05E8" w:rsidP="002B05E8">
            <w:pPr>
              <w:spacing w:after="0"/>
              <w:jc w:val="center"/>
              <w:rPr>
                <w:rFonts w:cs="Arial"/>
              </w:rPr>
            </w:pPr>
            <w:r w:rsidRPr="002B05E8">
              <w:rPr>
                <w:rFonts w:cs="Arial"/>
              </w:rPr>
              <w:t>(Situation)</w:t>
            </w:r>
          </w:p>
          <w:p w14:paraId="5DE30829" w14:textId="77777777" w:rsidR="002B05E8" w:rsidRPr="002B05E8" w:rsidRDefault="002B05E8" w:rsidP="002B05E8">
            <w:pPr>
              <w:spacing w:after="0"/>
              <w:rPr>
                <w:rFonts w:cs="Arial"/>
              </w:rPr>
            </w:pPr>
          </w:p>
        </w:tc>
        <w:tc>
          <w:tcPr>
            <w:tcW w:w="2301" w:type="dxa"/>
            <w:shd w:val="clear" w:color="auto" w:fill="auto"/>
          </w:tcPr>
          <w:p w14:paraId="69BCE289" w14:textId="77777777" w:rsidR="002B05E8" w:rsidRPr="002B05E8" w:rsidRDefault="002B05E8" w:rsidP="002B05E8">
            <w:pPr>
              <w:spacing w:after="0"/>
              <w:jc w:val="center"/>
              <w:rPr>
                <w:rFonts w:cs="Arial"/>
                <w:color w:val="000000"/>
              </w:rPr>
            </w:pPr>
          </w:p>
          <w:p w14:paraId="0E4B9337" w14:textId="77777777" w:rsidR="002B05E8" w:rsidRPr="002B05E8" w:rsidRDefault="002B05E8" w:rsidP="002B05E8">
            <w:pPr>
              <w:spacing w:after="0"/>
              <w:jc w:val="center"/>
              <w:rPr>
                <w:rFonts w:cs="Arial"/>
                <w:color w:val="000000"/>
              </w:rPr>
            </w:pPr>
            <w:r w:rsidRPr="002B05E8">
              <w:rPr>
                <w:rFonts w:cs="Arial"/>
                <w:color w:val="000000"/>
              </w:rPr>
              <w:t>Worst Case Scenario</w:t>
            </w:r>
          </w:p>
        </w:tc>
        <w:tc>
          <w:tcPr>
            <w:tcW w:w="2301" w:type="dxa"/>
            <w:shd w:val="clear" w:color="auto" w:fill="auto"/>
          </w:tcPr>
          <w:p w14:paraId="045B589C" w14:textId="77777777" w:rsidR="002B05E8" w:rsidRPr="002B05E8" w:rsidRDefault="002B05E8" w:rsidP="002B05E8">
            <w:pPr>
              <w:spacing w:after="0"/>
              <w:jc w:val="center"/>
              <w:rPr>
                <w:rFonts w:cs="Arial"/>
              </w:rPr>
            </w:pPr>
          </w:p>
          <w:p w14:paraId="3F6311EB" w14:textId="77777777" w:rsidR="002B05E8" w:rsidRPr="002B05E8" w:rsidRDefault="002B05E8" w:rsidP="002B05E8">
            <w:pPr>
              <w:spacing w:after="0"/>
              <w:jc w:val="center"/>
              <w:rPr>
                <w:rFonts w:cs="Arial"/>
              </w:rPr>
            </w:pPr>
            <w:r w:rsidRPr="002B05E8">
              <w:rPr>
                <w:rFonts w:cs="Arial"/>
              </w:rPr>
              <w:t>Worst Case Cost</w:t>
            </w:r>
          </w:p>
          <w:p w14:paraId="56B33584" w14:textId="77777777" w:rsidR="002B05E8" w:rsidRPr="002B05E8" w:rsidRDefault="002B05E8" w:rsidP="002B05E8">
            <w:pPr>
              <w:spacing w:after="0"/>
              <w:jc w:val="center"/>
              <w:rPr>
                <w:rFonts w:cs="Arial"/>
              </w:rPr>
            </w:pPr>
            <w:r w:rsidRPr="002B05E8">
              <w:rPr>
                <w:rFonts w:cs="Arial"/>
              </w:rPr>
              <w:t xml:space="preserve"> £</w:t>
            </w:r>
          </w:p>
        </w:tc>
        <w:tc>
          <w:tcPr>
            <w:tcW w:w="2301" w:type="dxa"/>
            <w:shd w:val="clear" w:color="auto" w:fill="auto"/>
          </w:tcPr>
          <w:p w14:paraId="3418FE4B" w14:textId="77777777" w:rsidR="002B05E8" w:rsidRPr="002B05E8" w:rsidRDefault="002B05E8" w:rsidP="002B05E8">
            <w:pPr>
              <w:spacing w:after="0"/>
              <w:jc w:val="center"/>
              <w:rPr>
                <w:rFonts w:cs="Arial"/>
              </w:rPr>
            </w:pPr>
          </w:p>
          <w:p w14:paraId="3DE047F5" w14:textId="77777777" w:rsidR="002B05E8" w:rsidRPr="002B05E8" w:rsidRDefault="002B05E8" w:rsidP="002B05E8">
            <w:pPr>
              <w:spacing w:after="0"/>
              <w:jc w:val="center"/>
              <w:rPr>
                <w:rFonts w:cs="Arial"/>
              </w:rPr>
            </w:pPr>
            <w:r w:rsidRPr="002B05E8">
              <w:rPr>
                <w:rFonts w:cs="Arial"/>
              </w:rPr>
              <w:t>Mitigation</w:t>
            </w:r>
          </w:p>
        </w:tc>
        <w:tc>
          <w:tcPr>
            <w:tcW w:w="1276" w:type="dxa"/>
            <w:shd w:val="clear" w:color="auto" w:fill="auto"/>
          </w:tcPr>
          <w:p w14:paraId="60354B22" w14:textId="77777777" w:rsidR="002B05E8" w:rsidRPr="002B05E8" w:rsidRDefault="002B05E8" w:rsidP="002B05E8">
            <w:pPr>
              <w:spacing w:after="0"/>
              <w:jc w:val="center"/>
              <w:rPr>
                <w:rFonts w:cs="Arial"/>
              </w:rPr>
            </w:pPr>
          </w:p>
          <w:p w14:paraId="77903BFA" w14:textId="77777777" w:rsidR="002B05E8" w:rsidRPr="002B05E8" w:rsidRDefault="002B05E8" w:rsidP="002B05E8">
            <w:pPr>
              <w:spacing w:after="0"/>
              <w:jc w:val="center"/>
              <w:rPr>
                <w:rFonts w:cs="Arial"/>
              </w:rPr>
            </w:pPr>
            <w:r w:rsidRPr="002B05E8">
              <w:rPr>
                <w:rFonts w:cs="Arial"/>
              </w:rPr>
              <w:t>Post Mitigation Cost</w:t>
            </w:r>
          </w:p>
          <w:p w14:paraId="7359E3D9" w14:textId="77777777" w:rsidR="002B05E8" w:rsidRPr="002B05E8" w:rsidRDefault="002B05E8" w:rsidP="002B05E8">
            <w:pPr>
              <w:spacing w:after="0"/>
              <w:jc w:val="center"/>
              <w:rPr>
                <w:rFonts w:cs="Arial"/>
              </w:rPr>
            </w:pPr>
            <w:r w:rsidRPr="002B05E8">
              <w:rPr>
                <w:rFonts w:cs="Arial"/>
              </w:rPr>
              <w:t>£</w:t>
            </w:r>
          </w:p>
        </w:tc>
        <w:tc>
          <w:tcPr>
            <w:tcW w:w="1139" w:type="dxa"/>
            <w:shd w:val="clear" w:color="auto" w:fill="auto"/>
          </w:tcPr>
          <w:p w14:paraId="5A86E9C0" w14:textId="77777777" w:rsidR="002B05E8" w:rsidRPr="002B05E8" w:rsidRDefault="002B05E8" w:rsidP="002B05E8">
            <w:pPr>
              <w:spacing w:after="0"/>
              <w:jc w:val="center"/>
              <w:rPr>
                <w:rFonts w:cs="Arial"/>
              </w:rPr>
            </w:pPr>
          </w:p>
          <w:p w14:paraId="04C25693" w14:textId="77777777" w:rsidR="002B05E8" w:rsidRPr="002B05E8" w:rsidRDefault="002B05E8" w:rsidP="002B05E8">
            <w:pPr>
              <w:spacing w:after="0"/>
              <w:jc w:val="center"/>
              <w:rPr>
                <w:rFonts w:cs="Arial"/>
              </w:rPr>
            </w:pPr>
            <w:r w:rsidRPr="002B05E8">
              <w:rPr>
                <w:rFonts w:cs="Arial"/>
              </w:rPr>
              <w:t>Proposed LOL</w:t>
            </w:r>
          </w:p>
        </w:tc>
        <w:tc>
          <w:tcPr>
            <w:tcW w:w="1276" w:type="dxa"/>
            <w:shd w:val="clear" w:color="auto" w:fill="auto"/>
          </w:tcPr>
          <w:p w14:paraId="2E80077E" w14:textId="77777777" w:rsidR="002B05E8" w:rsidRPr="002B05E8" w:rsidRDefault="002B05E8" w:rsidP="002B05E8">
            <w:pPr>
              <w:spacing w:after="0"/>
              <w:jc w:val="center"/>
              <w:rPr>
                <w:rFonts w:cs="Arial"/>
              </w:rPr>
            </w:pPr>
          </w:p>
          <w:p w14:paraId="00AC2832" w14:textId="77777777" w:rsidR="002B05E8" w:rsidRPr="002B05E8" w:rsidRDefault="002B05E8" w:rsidP="002B05E8">
            <w:pPr>
              <w:spacing w:after="0"/>
              <w:jc w:val="center"/>
              <w:rPr>
                <w:rFonts w:cs="Arial"/>
              </w:rPr>
            </w:pPr>
            <w:r w:rsidRPr="002B05E8">
              <w:rPr>
                <w:rFonts w:cs="Arial"/>
              </w:rPr>
              <w:t>Contingent Liability</w:t>
            </w:r>
          </w:p>
        </w:tc>
        <w:tc>
          <w:tcPr>
            <w:tcW w:w="1246" w:type="dxa"/>
            <w:shd w:val="clear" w:color="auto" w:fill="auto"/>
          </w:tcPr>
          <w:p w14:paraId="678EBB36" w14:textId="77777777" w:rsidR="002B05E8" w:rsidRPr="002B05E8" w:rsidRDefault="002B05E8" w:rsidP="002B05E8">
            <w:pPr>
              <w:spacing w:after="0"/>
              <w:jc w:val="center"/>
              <w:rPr>
                <w:rFonts w:cs="Arial"/>
              </w:rPr>
            </w:pPr>
          </w:p>
          <w:p w14:paraId="69B0F788" w14:textId="77777777" w:rsidR="002B05E8" w:rsidRPr="002B05E8" w:rsidRDefault="002B05E8" w:rsidP="002B05E8">
            <w:pPr>
              <w:spacing w:after="0"/>
              <w:jc w:val="center"/>
              <w:rPr>
                <w:rFonts w:cs="Arial"/>
              </w:rPr>
            </w:pPr>
            <w:r w:rsidRPr="002B05E8">
              <w:rPr>
                <w:rFonts w:cs="Arial"/>
              </w:rPr>
              <w:t xml:space="preserve">Probability </w:t>
            </w:r>
          </w:p>
        </w:tc>
        <w:tc>
          <w:tcPr>
            <w:tcW w:w="1247" w:type="dxa"/>
            <w:shd w:val="clear" w:color="auto" w:fill="auto"/>
          </w:tcPr>
          <w:p w14:paraId="45151DCF" w14:textId="77777777" w:rsidR="002B05E8" w:rsidRPr="002B05E8" w:rsidRDefault="002B05E8" w:rsidP="002B05E8">
            <w:pPr>
              <w:spacing w:after="0"/>
              <w:jc w:val="center"/>
              <w:rPr>
                <w:rFonts w:cs="Arial"/>
              </w:rPr>
            </w:pPr>
          </w:p>
          <w:p w14:paraId="56255C46" w14:textId="77777777" w:rsidR="002B05E8" w:rsidRPr="002B05E8" w:rsidRDefault="002B05E8" w:rsidP="002B05E8">
            <w:pPr>
              <w:spacing w:after="0"/>
              <w:jc w:val="center"/>
              <w:rPr>
                <w:rFonts w:cs="Arial"/>
              </w:rPr>
            </w:pPr>
            <w:r w:rsidRPr="002B05E8">
              <w:rPr>
                <w:rFonts w:cs="Arial"/>
              </w:rPr>
              <w:t>Impact</w:t>
            </w:r>
          </w:p>
        </w:tc>
      </w:tr>
      <w:tr w:rsidR="002B05E8" w:rsidRPr="002B05E8" w14:paraId="45980B08" w14:textId="77777777" w:rsidTr="002B05E8">
        <w:trPr>
          <w:trHeight w:val="2376"/>
        </w:trPr>
        <w:tc>
          <w:tcPr>
            <w:tcW w:w="2301" w:type="dxa"/>
            <w:shd w:val="clear" w:color="auto" w:fill="auto"/>
            <w:vAlign w:val="center"/>
          </w:tcPr>
          <w:p w14:paraId="4749ADE4" w14:textId="77777777" w:rsidR="002B05E8" w:rsidRPr="002B05E8" w:rsidRDefault="002B05E8" w:rsidP="002B05E8">
            <w:pPr>
              <w:spacing w:after="0"/>
              <w:jc w:val="center"/>
              <w:rPr>
                <w:rFonts w:cs="Arial"/>
                <w:b/>
              </w:rPr>
            </w:pPr>
          </w:p>
        </w:tc>
        <w:tc>
          <w:tcPr>
            <w:tcW w:w="2301" w:type="dxa"/>
            <w:shd w:val="clear" w:color="auto" w:fill="auto"/>
            <w:vAlign w:val="center"/>
          </w:tcPr>
          <w:p w14:paraId="70A0E3F5" w14:textId="77777777" w:rsidR="002B05E8" w:rsidRPr="002B05E8" w:rsidRDefault="002B05E8" w:rsidP="002B05E8">
            <w:pPr>
              <w:spacing w:after="0"/>
              <w:jc w:val="center"/>
              <w:rPr>
                <w:rFonts w:cs="Arial"/>
                <w:b/>
              </w:rPr>
            </w:pPr>
          </w:p>
        </w:tc>
        <w:tc>
          <w:tcPr>
            <w:tcW w:w="2301" w:type="dxa"/>
            <w:shd w:val="clear" w:color="auto" w:fill="auto"/>
            <w:vAlign w:val="center"/>
          </w:tcPr>
          <w:p w14:paraId="67562FED" w14:textId="77777777" w:rsidR="002B05E8" w:rsidRPr="002B05E8" w:rsidRDefault="002B05E8" w:rsidP="002B05E8">
            <w:pPr>
              <w:spacing w:after="0"/>
              <w:jc w:val="center"/>
              <w:rPr>
                <w:rFonts w:cs="Arial"/>
                <w:b/>
              </w:rPr>
            </w:pPr>
          </w:p>
        </w:tc>
        <w:tc>
          <w:tcPr>
            <w:tcW w:w="2301" w:type="dxa"/>
            <w:shd w:val="clear" w:color="auto" w:fill="auto"/>
            <w:vAlign w:val="center"/>
          </w:tcPr>
          <w:p w14:paraId="70799619" w14:textId="77777777" w:rsidR="002B05E8" w:rsidRPr="002B05E8" w:rsidRDefault="002B05E8" w:rsidP="002B05E8">
            <w:pPr>
              <w:spacing w:after="0"/>
              <w:jc w:val="center"/>
              <w:rPr>
                <w:rFonts w:cs="Arial"/>
                <w:b/>
              </w:rPr>
            </w:pPr>
          </w:p>
        </w:tc>
        <w:tc>
          <w:tcPr>
            <w:tcW w:w="1276" w:type="dxa"/>
            <w:shd w:val="clear" w:color="auto" w:fill="auto"/>
          </w:tcPr>
          <w:p w14:paraId="038038B8" w14:textId="77777777" w:rsidR="002B05E8" w:rsidRPr="002B05E8" w:rsidRDefault="002B05E8" w:rsidP="002B05E8">
            <w:pPr>
              <w:spacing w:after="0"/>
              <w:rPr>
                <w:rFonts w:cs="Arial"/>
              </w:rPr>
            </w:pPr>
          </w:p>
        </w:tc>
        <w:tc>
          <w:tcPr>
            <w:tcW w:w="1139" w:type="dxa"/>
            <w:shd w:val="clear" w:color="auto" w:fill="auto"/>
          </w:tcPr>
          <w:p w14:paraId="690C933A" w14:textId="77777777" w:rsidR="002B05E8" w:rsidRPr="002B05E8" w:rsidRDefault="002B05E8" w:rsidP="002B05E8">
            <w:pPr>
              <w:spacing w:after="0"/>
              <w:rPr>
                <w:rFonts w:cs="Arial"/>
              </w:rPr>
            </w:pPr>
          </w:p>
        </w:tc>
        <w:tc>
          <w:tcPr>
            <w:tcW w:w="1276" w:type="dxa"/>
            <w:shd w:val="clear" w:color="auto" w:fill="auto"/>
          </w:tcPr>
          <w:p w14:paraId="2279149A" w14:textId="77777777" w:rsidR="002B05E8" w:rsidRPr="002B05E8" w:rsidRDefault="002B05E8" w:rsidP="002B05E8">
            <w:pPr>
              <w:spacing w:after="0"/>
              <w:rPr>
                <w:rFonts w:cs="Arial"/>
              </w:rPr>
            </w:pPr>
          </w:p>
        </w:tc>
        <w:tc>
          <w:tcPr>
            <w:tcW w:w="1246" w:type="dxa"/>
            <w:shd w:val="clear" w:color="auto" w:fill="auto"/>
          </w:tcPr>
          <w:p w14:paraId="1A182D71" w14:textId="77777777" w:rsidR="002B05E8" w:rsidRPr="002B05E8" w:rsidRDefault="002B05E8" w:rsidP="002B05E8">
            <w:pPr>
              <w:spacing w:after="0"/>
              <w:rPr>
                <w:rFonts w:cs="Arial"/>
              </w:rPr>
            </w:pPr>
          </w:p>
        </w:tc>
        <w:tc>
          <w:tcPr>
            <w:tcW w:w="1247" w:type="dxa"/>
            <w:shd w:val="clear" w:color="auto" w:fill="auto"/>
          </w:tcPr>
          <w:p w14:paraId="2C940532" w14:textId="77777777" w:rsidR="002B05E8" w:rsidRPr="002B05E8" w:rsidRDefault="002B05E8" w:rsidP="002B05E8">
            <w:pPr>
              <w:spacing w:after="0"/>
              <w:rPr>
                <w:rFonts w:cs="Arial"/>
              </w:rPr>
            </w:pPr>
          </w:p>
        </w:tc>
      </w:tr>
      <w:tr w:rsidR="002B05E8" w:rsidRPr="002B05E8" w14:paraId="6564EBC3" w14:textId="77777777" w:rsidTr="002B05E8">
        <w:trPr>
          <w:trHeight w:val="420"/>
        </w:trPr>
        <w:tc>
          <w:tcPr>
            <w:tcW w:w="9204" w:type="dxa"/>
            <w:gridSpan w:val="4"/>
            <w:tcBorders>
              <w:bottom w:val="single" w:sz="4" w:space="0" w:color="auto"/>
            </w:tcBorders>
            <w:shd w:val="clear" w:color="auto" w:fill="9CC2E5"/>
            <w:vAlign w:val="center"/>
          </w:tcPr>
          <w:p w14:paraId="74EC10C3" w14:textId="77777777" w:rsidR="002B05E8" w:rsidRPr="002B05E8" w:rsidRDefault="002B05E8" w:rsidP="002B05E8">
            <w:pPr>
              <w:spacing w:after="0"/>
              <w:jc w:val="right"/>
              <w:rPr>
                <w:rFonts w:cs="Arial"/>
                <w:b/>
              </w:rPr>
            </w:pPr>
            <w:r w:rsidRPr="002B05E8">
              <w:rPr>
                <w:rFonts w:cs="Arial"/>
                <w:b/>
              </w:rPr>
              <w:t>TOTAL PROPOSED CONTRACTOR’S LIMIT OF LIABILITY</w:t>
            </w:r>
          </w:p>
        </w:tc>
        <w:tc>
          <w:tcPr>
            <w:tcW w:w="1276" w:type="dxa"/>
            <w:tcBorders>
              <w:bottom w:val="single" w:sz="4" w:space="0" w:color="auto"/>
            </w:tcBorders>
            <w:shd w:val="clear" w:color="auto" w:fill="auto"/>
          </w:tcPr>
          <w:p w14:paraId="1F4C0765" w14:textId="77777777" w:rsidR="002B05E8" w:rsidRPr="002B05E8" w:rsidRDefault="002B05E8" w:rsidP="002B05E8">
            <w:pPr>
              <w:spacing w:after="0"/>
              <w:rPr>
                <w:rFonts w:cs="Arial"/>
              </w:rPr>
            </w:pPr>
          </w:p>
        </w:tc>
        <w:tc>
          <w:tcPr>
            <w:tcW w:w="1139" w:type="dxa"/>
            <w:tcBorders>
              <w:bottom w:val="single" w:sz="4" w:space="0" w:color="auto"/>
            </w:tcBorders>
            <w:shd w:val="clear" w:color="auto" w:fill="auto"/>
          </w:tcPr>
          <w:p w14:paraId="42C47F97" w14:textId="77777777" w:rsidR="002B05E8" w:rsidRPr="002B05E8" w:rsidRDefault="002B05E8" w:rsidP="002B05E8">
            <w:pPr>
              <w:spacing w:after="0"/>
              <w:rPr>
                <w:rFonts w:cs="Arial"/>
              </w:rPr>
            </w:pPr>
          </w:p>
        </w:tc>
        <w:tc>
          <w:tcPr>
            <w:tcW w:w="1276" w:type="dxa"/>
            <w:tcBorders>
              <w:bottom w:val="single" w:sz="4" w:space="0" w:color="auto"/>
            </w:tcBorders>
            <w:shd w:val="clear" w:color="auto" w:fill="auto"/>
          </w:tcPr>
          <w:p w14:paraId="075F8BCA" w14:textId="77777777" w:rsidR="002B05E8" w:rsidRPr="002B05E8" w:rsidRDefault="002B05E8" w:rsidP="002B05E8">
            <w:pPr>
              <w:spacing w:after="0"/>
              <w:rPr>
                <w:rFonts w:cs="Arial"/>
              </w:rPr>
            </w:pPr>
          </w:p>
        </w:tc>
        <w:tc>
          <w:tcPr>
            <w:tcW w:w="2493" w:type="dxa"/>
            <w:gridSpan w:val="2"/>
            <w:tcBorders>
              <w:bottom w:val="single" w:sz="4" w:space="0" w:color="auto"/>
            </w:tcBorders>
            <w:shd w:val="clear" w:color="auto" w:fill="9CC2E5"/>
          </w:tcPr>
          <w:p w14:paraId="7782863E" w14:textId="77777777" w:rsidR="002B05E8" w:rsidRPr="002B05E8" w:rsidRDefault="002B05E8" w:rsidP="002B05E8">
            <w:pPr>
              <w:spacing w:after="0"/>
              <w:rPr>
                <w:rFonts w:cs="Arial"/>
              </w:rPr>
            </w:pPr>
          </w:p>
        </w:tc>
      </w:tr>
      <w:tr w:rsidR="002B05E8" w:rsidRPr="002B05E8" w14:paraId="2CF35992" w14:textId="77777777" w:rsidTr="002B05E8">
        <w:trPr>
          <w:trHeight w:val="420"/>
        </w:trPr>
        <w:tc>
          <w:tcPr>
            <w:tcW w:w="15388" w:type="dxa"/>
            <w:gridSpan w:val="9"/>
            <w:tcBorders>
              <w:left w:val="nil"/>
              <w:right w:val="nil"/>
            </w:tcBorders>
            <w:shd w:val="clear" w:color="auto" w:fill="auto"/>
            <w:vAlign w:val="center"/>
          </w:tcPr>
          <w:p w14:paraId="6BB57FC3" w14:textId="77777777" w:rsidR="002B05E8" w:rsidRPr="002B05E8" w:rsidRDefault="002B05E8" w:rsidP="002B05E8">
            <w:pPr>
              <w:spacing w:after="0"/>
              <w:rPr>
                <w:rFonts w:cs="Arial"/>
              </w:rPr>
            </w:pPr>
          </w:p>
        </w:tc>
      </w:tr>
      <w:tr w:rsidR="002B05E8" w:rsidRPr="002B05E8" w14:paraId="780309DB" w14:textId="77777777" w:rsidTr="002B05E8">
        <w:trPr>
          <w:trHeight w:val="420"/>
        </w:trPr>
        <w:tc>
          <w:tcPr>
            <w:tcW w:w="15388" w:type="dxa"/>
            <w:gridSpan w:val="9"/>
            <w:shd w:val="clear" w:color="auto" w:fill="auto"/>
            <w:vAlign w:val="center"/>
          </w:tcPr>
          <w:p w14:paraId="0EC00817" w14:textId="77777777" w:rsidR="002B05E8" w:rsidRPr="002B05E8" w:rsidRDefault="002B05E8" w:rsidP="002B05E8">
            <w:pPr>
              <w:spacing w:after="0"/>
              <w:rPr>
                <w:rFonts w:cs="Arial"/>
                <w:b/>
              </w:rPr>
            </w:pPr>
            <w:r w:rsidRPr="002B05E8">
              <w:rPr>
                <w:rFonts w:cs="Arial"/>
                <w:b/>
              </w:rPr>
              <w:t>INDIRECT/CONSEQUENTIAL LOSS</w:t>
            </w:r>
          </w:p>
        </w:tc>
      </w:tr>
      <w:tr w:rsidR="002B05E8" w:rsidRPr="002B05E8" w14:paraId="4ABE0721" w14:textId="77777777" w:rsidTr="002B05E8">
        <w:trPr>
          <w:trHeight w:val="420"/>
        </w:trPr>
        <w:tc>
          <w:tcPr>
            <w:tcW w:w="2301" w:type="dxa"/>
            <w:shd w:val="clear" w:color="auto" w:fill="auto"/>
          </w:tcPr>
          <w:p w14:paraId="279E1CE8" w14:textId="77777777" w:rsidR="002B05E8" w:rsidRPr="002B05E8" w:rsidRDefault="002B05E8" w:rsidP="002B05E8">
            <w:pPr>
              <w:spacing w:after="0"/>
              <w:jc w:val="center"/>
              <w:rPr>
                <w:rFonts w:cs="Arial"/>
              </w:rPr>
            </w:pPr>
          </w:p>
          <w:p w14:paraId="77C7BDFB" w14:textId="77777777" w:rsidR="002B05E8" w:rsidRPr="002B05E8" w:rsidRDefault="002B05E8" w:rsidP="002B05E8">
            <w:pPr>
              <w:spacing w:after="0"/>
              <w:jc w:val="center"/>
              <w:rPr>
                <w:rFonts w:cs="Arial"/>
              </w:rPr>
            </w:pPr>
            <w:r w:rsidRPr="002B05E8">
              <w:rPr>
                <w:rFonts w:cs="Arial"/>
              </w:rPr>
              <w:t>RISK</w:t>
            </w:r>
          </w:p>
          <w:p w14:paraId="44D02DE2" w14:textId="77777777" w:rsidR="002B05E8" w:rsidRPr="002B05E8" w:rsidRDefault="002B05E8" w:rsidP="002B05E8">
            <w:pPr>
              <w:spacing w:after="0"/>
              <w:jc w:val="center"/>
              <w:rPr>
                <w:rFonts w:cs="Arial"/>
              </w:rPr>
            </w:pPr>
            <w:r w:rsidRPr="002B05E8">
              <w:rPr>
                <w:rFonts w:cs="Arial"/>
              </w:rPr>
              <w:t>(Situation)</w:t>
            </w:r>
          </w:p>
          <w:p w14:paraId="017D1FEE" w14:textId="77777777" w:rsidR="002B05E8" w:rsidRPr="002B05E8" w:rsidRDefault="002B05E8" w:rsidP="002B05E8">
            <w:pPr>
              <w:spacing w:after="0"/>
              <w:rPr>
                <w:rFonts w:cs="Arial"/>
              </w:rPr>
            </w:pPr>
          </w:p>
        </w:tc>
        <w:tc>
          <w:tcPr>
            <w:tcW w:w="2301" w:type="dxa"/>
            <w:shd w:val="clear" w:color="auto" w:fill="auto"/>
          </w:tcPr>
          <w:p w14:paraId="383EA55C" w14:textId="77777777" w:rsidR="002B05E8" w:rsidRPr="002B05E8" w:rsidRDefault="002B05E8" w:rsidP="002B05E8">
            <w:pPr>
              <w:spacing w:after="0"/>
              <w:jc w:val="center"/>
              <w:rPr>
                <w:rFonts w:cs="Arial"/>
                <w:color w:val="000000"/>
              </w:rPr>
            </w:pPr>
          </w:p>
          <w:p w14:paraId="565A813B" w14:textId="77777777" w:rsidR="002B05E8" w:rsidRPr="002B05E8" w:rsidRDefault="002B05E8" w:rsidP="002B05E8">
            <w:pPr>
              <w:spacing w:after="0"/>
              <w:jc w:val="center"/>
              <w:rPr>
                <w:rFonts w:cs="Arial"/>
                <w:color w:val="000000"/>
              </w:rPr>
            </w:pPr>
            <w:r w:rsidRPr="002B05E8">
              <w:rPr>
                <w:rFonts w:cs="Arial"/>
                <w:color w:val="000000"/>
              </w:rPr>
              <w:t>Worst Case Scenario</w:t>
            </w:r>
          </w:p>
        </w:tc>
        <w:tc>
          <w:tcPr>
            <w:tcW w:w="2301" w:type="dxa"/>
            <w:shd w:val="clear" w:color="auto" w:fill="auto"/>
          </w:tcPr>
          <w:p w14:paraId="691C8C53" w14:textId="77777777" w:rsidR="002B05E8" w:rsidRPr="002B05E8" w:rsidRDefault="002B05E8" w:rsidP="002B05E8">
            <w:pPr>
              <w:spacing w:after="0"/>
              <w:jc w:val="center"/>
              <w:rPr>
                <w:rFonts w:cs="Arial"/>
              </w:rPr>
            </w:pPr>
          </w:p>
          <w:p w14:paraId="07402878" w14:textId="77777777" w:rsidR="002B05E8" w:rsidRPr="002B05E8" w:rsidRDefault="002B05E8" w:rsidP="002B05E8">
            <w:pPr>
              <w:spacing w:after="0"/>
              <w:jc w:val="center"/>
              <w:rPr>
                <w:rFonts w:cs="Arial"/>
              </w:rPr>
            </w:pPr>
            <w:r w:rsidRPr="002B05E8">
              <w:rPr>
                <w:rFonts w:cs="Arial"/>
              </w:rPr>
              <w:t>Worst Case Cost</w:t>
            </w:r>
          </w:p>
          <w:p w14:paraId="435D2EAD" w14:textId="77777777" w:rsidR="002B05E8" w:rsidRPr="002B05E8" w:rsidRDefault="002B05E8" w:rsidP="002B05E8">
            <w:pPr>
              <w:spacing w:after="0"/>
              <w:jc w:val="center"/>
              <w:rPr>
                <w:rFonts w:cs="Arial"/>
              </w:rPr>
            </w:pPr>
            <w:r w:rsidRPr="002B05E8">
              <w:rPr>
                <w:rFonts w:cs="Arial"/>
              </w:rPr>
              <w:t xml:space="preserve"> £</w:t>
            </w:r>
          </w:p>
        </w:tc>
        <w:tc>
          <w:tcPr>
            <w:tcW w:w="2301" w:type="dxa"/>
            <w:shd w:val="clear" w:color="auto" w:fill="auto"/>
          </w:tcPr>
          <w:p w14:paraId="68D48DB1" w14:textId="77777777" w:rsidR="002B05E8" w:rsidRPr="002B05E8" w:rsidRDefault="002B05E8" w:rsidP="002B05E8">
            <w:pPr>
              <w:spacing w:after="0"/>
              <w:jc w:val="center"/>
              <w:rPr>
                <w:rFonts w:cs="Arial"/>
              </w:rPr>
            </w:pPr>
          </w:p>
          <w:p w14:paraId="3D4CC041" w14:textId="77777777" w:rsidR="002B05E8" w:rsidRPr="002B05E8" w:rsidRDefault="002B05E8" w:rsidP="002B05E8">
            <w:pPr>
              <w:spacing w:after="0"/>
              <w:jc w:val="center"/>
              <w:rPr>
                <w:rFonts w:cs="Arial"/>
              </w:rPr>
            </w:pPr>
            <w:r w:rsidRPr="002B05E8">
              <w:rPr>
                <w:rFonts w:cs="Arial"/>
              </w:rPr>
              <w:t>Mitigation</w:t>
            </w:r>
          </w:p>
        </w:tc>
        <w:tc>
          <w:tcPr>
            <w:tcW w:w="1276" w:type="dxa"/>
            <w:shd w:val="clear" w:color="auto" w:fill="auto"/>
          </w:tcPr>
          <w:p w14:paraId="4478483E" w14:textId="77777777" w:rsidR="002B05E8" w:rsidRPr="002B05E8" w:rsidRDefault="002B05E8" w:rsidP="002B05E8">
            <w:pPr>
              <w:spacing w:after="0"/>
              <w:jc w:val="center"/>
              <w:rPr>
                <w:rFonts w:cs="Arial"/>
              </w:rPr>
            </w:pPr>
          </w:p>
          <w:p w14:paraId="55784911" w14:textId="77777777" w:rsidR="002B05E8" w:rsidRPr="002B05E8" w:rsidRDefault="002B05E8" w:rsidP="002B05E8">
            <w:pPr>
              <w:spacing w:after="0"/>
              <w:jc w:val="center"/>
              <w:rPr>
                <w:rFonts w:cs="Arial"/>
              </w:rPr>
            </w:pPr>
            <w:r w:rsidRPr="002B05E8">
              <w:rPr>
                <w:rFonts w:cs="Arial"/>
              </w:rPr>
              <w:t>Post Mitigation Cost</w:t>
            </w:r>
          </w:p>
          <w:p w14:paraId="0297E327" w14:textId="77777777" w:rsidR="002B05E8" w:rsidRPr="002B05E8" w:rsidRDefault="002B05E8" w:rsidP="002B05E8">
            <w:pPr>
              <w:spacing w:after="0"/>
              <w:jc w:val="center"/>
              <w:rPr>
                <w:rFonts w:cs="Arial"/>
              </w:rPr>
            </w:pPr>
            <w:r w:rsidRPr="002B05E8">
              <w:rPr>
                <w:rFonts w:cs="Arial"/>
              </w:rPr>
              <w:t>£</w:t>
            </w:r>
          </w:p>
        </w:tc>
        <w:tc>
          <w:tcPr>
            <w:tcW w:w="1139" w:type="dxa"/>
            <w:shd w:val="clear" w:color="auto" w:fill="auto"/>
          </w:tcPr>
          <w:p w14:paraId="17F1F7B5" w14:textId="77777777" w:rsidR="002B05E8" w:rsidRPr="002B05E8" w:rsidRDefault="002B05E8" w:rsidP="002B05E8">
            <w:pPr>
              <w:spacing w:after="0"/>
              <w:jc w:val="center"/>
              <w:rPr>
                <w:rFonts w:cs="Arial"/>
              </w:rPr>
            </w:pPr>
          </w:p>
          <w:p w14:paraId="38B8987F" w14:textId="77777777" w:rsidR="002B05E8" w:rsidRPr="002B05E8" w:rsidRDefault="002B05E8" w:rsidP="002B05E8">
            <w:pPr>
              <w:spacing w:after="0"/>
              <w:jc w:val="center"/>
              <w:rPr>
                <w:rFonts w:cs="Arial"/>
              </w:rPr>
            </w:pPr>
            <w:r w:rsidRPr="002B05E8">
              <w:rPr>
                <w:rFonts w:cs="Arial"/>
              </w:rPr>
              <w:t>Proposed LOL</w:t>
            </w:r>
          </w:p>
        </w:tc>
        <w:tc>
          <w:tcPr>
            <w:tcW w:w="1276" w:type="dxa"/>
            <w:shd w:val="clear" w:color="auto" w:fill="auto"/>
          </w:tcPr>
          <w:p w14:paraId="1CBF2465" w14:textId="77777777" w:rsidR="002B05E8" w:rsidRPr="002B05E8" w:rsidRDefault="002B05E8" w:rsidP="002B05E8">
            <w:pPr>
              <w:spacing w:after="0"/>
              <w:jc w:val="center"/>
              <w:rPr>
                <w:rFonts w:cs="Arial"/>
              </w:rPr>
            </w:pPr>
          </w:p>
          <w:p w14:paraId="6BE3EB83" w14:textId="77777777" w:rsidR="002B05E8" w:rsidRPr="002B05E8" w:rsidRDefault="002B05E8" w:rsidP="002B05E8">
            <w:pPr>
              <w:spacing w:after="0"/>
              <w:jc w:val="center"/>
              <w:rPr>
                <w:rFonts w:cs="Arial"/>
              </w:rPr>
            </w:pPr>
            <w:r w:rsidRPr="002B05E8">
              <w:rPr>
                <w:rFonts w:cs="Arial"/>
              </w:rPr>
              <w:t>Contingent Liability</w:t>
            </w:r>
          </w:p>
        </w:tc>
        <w:tc>
          <w:tcPr>
            <w:tcW w:w="1246" w:type="dxa"/>
            <w:shd w:val="clear" w:color="auto" w:fill="auto"/>
          </w:tcPr>
          <w:p w14:paraId="21CF02F8" w14:textId="77777777" w:rsidR="002B05E8" w:rsidRPr="002B05E8" w:rsidRDefault="002B05E8" w:rsidP="002B05E8">
            <w:pPr>
              <w:spacing w:after="0"/>
              <w:jc w:val="center"/>
              <w:rPr>
                <w:rFonts w:cs="Arial"/>
              </w:rPr>
            </w:pPr>
          </w:p>
          <w:p w14:paraId="1DB199AB" w14:textId="77777777" w:rsidR="002B05E8" w:rsidRPr="002B05E8" w:rsidRDefault="002B05E8" w:rsidP="002B05E8">
            <w:pPr>
              <w:spacing w:after="0"/>
              <w:jc w:val="center"/>
              <w:rPr>
                <w:rFonts w:cs="Arial"/>
              </w:rPr>
            </w:pPr>
            <w:r w:rsidRPr="002B05E8">
              <w:rPr>
                <w:rFonts w:cs="Arial"/>
              </w:rPr>
              <w:t xml:space="preserve">Probability </w:t>
            </w:r>
          </w:p>
        </w:tc>
        <w:tc>
          <w:tcPr>
            <w:tcW w:w="1247" w:type="dxa"/>
            <w:shd w:val="clear" w:color="auto" w:fill="auto"/>
          </w:tcPr>
          <w:p w14:paraId="41610A17" w14:textId="77777777" w:rsidR="002B05E8" w:rsidRPr="002B05E8" w:rsidRDefault="002B05E8" w:rsidP="002B05E8">
            <w:pPr>
              <w:spacing w:after="0"/>
              <w:jc w:val="center"/>
              <w:rPr>
                <w:rFonts w:cs="Arial"/>
              </w:rPr>
            </w:pPr>
          </w:p>
          <w:p w14:paraId="42CCED72" w14:textId="77777777" w:rsidR="002B05E8" w:rsidRPr="002B05E8" w:rsidRDefault="002B05E8" w:rsidP="002B05E8">
            <w:pPr>
              <w:spacing w:after="0"/>
              <w:jc w:val="center"/>
              <w:rPr>
                <w:rFonts w:cs="Arial"/>
              </w:rPr>
            </w:pPr>
            <w:r w:rsidRPr="002B05E8">
              <w:rPr>
                <w:rFonts w:cs="Arial"/>
              </w:rPr>
              <w:t>Impact</w:t>
            </w:r>
          </w:p>
        </w:tc>
      </w:tr>
      <w:tr w:rsidR="002B05E8" w:rsidRPr="002B05E8" w14:paraId="14C05A9F" w14:textId="77777777" w:rsidTr="002B05E8">
        <w:trPr>
          <w:trHeight w:val="2361"/>
        </w:trPr>
        <w:tc>
          <w:tcPr>
            <w:tcW w:w="2301" w:type="dxa"/>
            <w:shd w:val="clear" w:color="auto" w:fill="auto"/>
            <w:vAlign w:val="center"/>
          </w:tcPr>
          <w:p w14:paraId="77245939" w14:textId="77777777" w:rsidR="002B05E8" w:rsidRPr="002B05E8" w:rsidRDefault="002B05E8" w:rsidP="002B05E8">
            <w:pPr>
              <w:spacing w:after="0"/>
              <w:jc w:val="center"/>
              <w:rPr>
                <w:rFonts w:cs="Arial"/>
                <w:b/>
              </w:rPr>
            </w:pPr>
          </w:p>
        </w:tc>
        <w:tc>
          <w:tcPr>
            <w:tcW w:w="2301" w:type="dxa"/>
            <w:shd w:val="clear" w:color="auto" w:fill="auto"/>
            <w:vAlign w:val="center"/>
          </w:tcPr>
          <w:p w14:paraId="487FD08D" w14:textId="77777777" w:rsidR="002B05E8" w:rsidRPr="002B05E8" w:rsidRDefault="002B05E8" w:rsidP="002B05E8">
            <w:pPr>
              <w:spacing w:after="0"/>
              <w:jc w:val="center"/>
              <w:rPr>
                <w:rFonts w:cs="Arial"/>
                <w:b/>
              </w:rPr>
            </w:pPr>
          </w:p>
        </w:tc>
        <w:tc>
          <w:tcPr>
            <w:tcW w:w="2301" w:type="dxa"/>
            <w:shd w:val="clear" w:color="auto" w:fill="auto"/>
            <w:vAlign w:val="center"/>
          </w:tcPr>
          <w:p w14:paraId="6A7079FA" w14:textId="77777777" w:rsidR="002B05E8" w:rsidRPr="002B05E8" w:rsidRDefault="002B05E8" w:rsidP="002B05E8">
            <w:pPr>
              <w:spacing w:after="0"/>
              <w:jc w:val="center"/>
              <w:rPr>
                <w:rFonts w:cs="Arial"/>
                <w:b/>
              </w:rPr>
            </w:pPr>
          </w:p>
        </w:tc>
        <w:tc>
          <w:tcPr>
            <w:tcW w:w="2301" w:type="dxa"/>
            <w:shd w:val="clear" w:color="auto" w:fill="auto"/>
            <w:vAlign w:val="center"/>
          </w:tcPr>
          <w:p w14:paraId="780453F8" w14:textId="77777777" w:rsidR="002B05E8" w:rsidRPr="002B05E8" w:rsidRDefault="002B05E8" w:rsidP="002B05E8">
            <w:pPr>
              <w:spacing w:after="0"/>
              <w:jc w:val="center"/>
              <w:rPr>
                <w:rFonts w:cs="Arial"/>
                <w:b/>
              </w:rPr>
            </w:pPr>
          </w:p>
        </w:tc>
        <w:tc>
          <w:tcPr>
            <w:tcW w:w="1276" w:type="dxa"/>
            <w:shd w:val="clear" w:color="auto" w:fill="auto"/>
          </w:tcPr>
          <w:p w14:paraId="59163D5D" w14:textId="77777777" w:rsidR="002B05E8" w:rsidRPr="002B05E8" w:rsidRDefault="002B05E8" w:rsidP="002B05E8">
            <w:pPr>
              <w:spacing w:after="0"/>
              <w:rPr>
                <w:rFonts w:cs="Arial"/>
              </w:rPr>
            </w:pPr>
          </w:p>
        </w:tc>
        <w:tc>
          <w:tcPr>
            <w:tcW w:w="1139" w:type="dxa"/>
            <w:shd w:val="clear" w:color="auto" w:fill="auto"/>
          </w:tcPr>
          <w:p w14:paraId="453D04C2" w14:textId="77777777" w:rsidR="002B05E8" w:rsidRPr="002B05E8" w:rsidRDefault="002B05E8" w:rsidP="002B05E8">
            <w:pPr>
              <w:spacing w:after="0"/>
              <w:rPr>
                <w:rFonts w:cs="Arial"/>
              </w:rPr>
            </w:pPr>
          </w:p>
        </w:tc>
        <w:tc>
          <w:tcPr>
            <w:tcW w:w="1276" w:type="dxa"/>
            <w:shd w:val="clear" w:color="auto" w:fill="auto"/>
          </w:tcPr>
          <w:p w14:paraId="50EC5680" w14:textId="77777777" w:rsidR="002B05E8" w:rsidRPr="002B05E8" w:rsidRDefault="002B05E8" w:rsidP="002B05E8">
            <w:pPr>
              <w:spacing w:after="0"/>
              <w:rPr>
                <w:rFonts w:cs="Arial"/>
              </w:rPr>
            </w:pPr>
          </w:p>
        </w:tc>
        <w:tc>
          <w:tcPr>
            <w:tcW w:w="1246" w:type="dxa"/>
            <w:shd w:val="clear" w:color="auto" w:fill="auto"/>
          </w:tcPr>
          <w:p w14:paraId="15BF460B" w14:textId="77777777" w:rsidR="002B05E8" w:rsidRPr="002B05E8" w:rsidRDefault="002B05E8" w:rsidP="002B05E8">
            <w:pPr>
              <w:spacing w:after="0"/>
              <w:rPr>
                <w:rFonts w:cs="Arial"/>
              </w:rPr>
            </w:pPr>
          </w:p>
        </w:tc>
        <w:tc>
          <w:tcPr>
            <w:tcW w:w="1247" w:type="dxa"/>
            <w:shd w:val="clear" w:color="auto" w:fill="auto"/>
          </w:tcPr>
          <w:p w14:paraId="65EEC9CB" w14:textId="77777777" w:rsidR="002B05E8" w:rsidRPr="002B05E8" w:rsidRDefault="002B05E8" w:rsidP="002B05E8">
            <w:pPr>
              <w:spacing w:after="0"/>
              <w:rPr>
                <w:rFonts w:cs="Arial"/>
              </w:rPr>
            </w:pPr>
          </w:p>
        </w:tc>
      </w:tr>
      <w:tr w:rsidR="002B05E8" w:rsidRPr="002B05E8" w14:paraId="1A7AD1F3" w14:textId="77777777" w:rsidTr="002B05E8">
        <w:trPr>
          <w:trHeight w:val="420"/>
        </w:trPr>
        <w:tc>
          <w:tcPr>
            <w:tcW w:w="9204" w:type="dxa"/>
            <w:gridSpan w:val="4"/>
            <w:shd w:val="clear" w:color="auto" w:fill="9CC2E5"/>
            <w:vAlign w:val="center"/>
          </w:tcPr>
          <w:p w14:paraId="3261527D" w14:textId="77777777" w:rsidR="002B05E8" w:rsidRPr="002B05E8" w:rsidRDefault="002B05E8" w:rsidP="002B05E8">
            <w:pPr>
              <w:spacing w:after="0"/>
              <w:jc w:val="right"/>
              <w:rPr>
                <w:rFonts w:cs="Arial"/>
                <w:b/>
              </w:rPr>
            </w:pPr>
            <w:r w:rsidRPr="002B05E8">
              <w:rPr>
                <w:rFonts w:cs="Arial"/>
                <w:b/>
              </w:rPr>
              <w:lastRenderedPageBreak/>
              <w:t>TOTAL PROPOSED CONTRACTOR’S LIMIT OF LIABILITY</w:t>
            </w:r>
          </w:p>
        </w:tc>
        <w:tc>
          <w:tcPr>
            <w:tcW w:w="1276" w:type="dxa"/>
            <w:shd w:val="clear" w:color="auto" w:fill="auto"/>
          </w:tcPr>
          <w:p w14:paraId="5AA65F3F" w14:textId="77777777" w:rsidR="002B05E8" w:rsidRPr="002B05E8" w:rsidRDefault="002B05E8" w:rsidP="002B05E8">
            <w:pPr>
              <w:spacing w:after="0"/>
              <w:rPr>
                <w:rFonts w:cs="Arial"/>
              </w:rPr>
            </w:pPr>
          </w:p>
        </w:tc>
        <w:tc>
          <w:tcPr>
            <w:tcW w:w="1139" w:type="dxa"/>
            <w:shd w:val="clear" w:color="auto" w:fill="auto"/>
          </w:tcPr>
          <w:p w14:paraId="3BA0EBEC" w14:textId="77777777" w:rsidR="002B05E8" w:rsidRPr="002B05E8" w:rsidRDefault="002B05E8" w:rsidP="002B05E8">
            <w:pPr>
              <w:spacing w:after="0"/>
              <w:rPr>
                <w:rFonts w:cs="Arial"/>
              </w:rPr>
            </w:pPr>
          </w:p>
        </w:tc>
        <w:tc>
          <w:tcPr>
            <w:tcW w:w="1276" w:type="dxa"/>
            <w:shd w:val="clear" w:color="auto" w:fill="auto"/>
          </w:tcPr>
          <w:p w14:paraId="27879620" w14:textId="77777777" w:rsidR="002B05E8" w:rsidRPr="002B05E8" w:rsidRDefault="002B05E8" w:rsidP="002B05E8">
            <w:pPr>
              <w:spacing w:after="0"/>
              <w:rPr>
                <w:rFonts w:cs="Arial"/>
              </w:rPr>
            </w:pPr>
          </w:p>
        </w:tc>
        <w:tc>
          <w:tcPr>
            <w:tcW w:w="2493" w:type="dxa"/>
            <w:gridSpan w:val="2"/>
            <w:shd w:val="clear" w:color="auto" w:fill="9CC2E5"/>
          </w:tcPr>
          <w:p w14:paraId="179717DA" w14:textId="77777777" w:rsidR="002B05E8" w:rsidRPr="002B05E8" w:rsidRDefault="002B05E8" w:rsidP="002B05E8">
            <w:pPr>
              <w:spacing w:after="0"/>
              <w:rPr>
                <w:rFonts w:cs="Arial"/>
              </w:rPr>
            </w:pPr>
          </w:p>
        </w:tc>
      </w:tr>
    </w:tbl>
    <w:p w14:paraId="1AA38EA7" w14:textId="77777777" w:rsidR="0006500B" w:rsidRPr="00284376" w:rsidRDefault="0006500B" w:rsidP="009B4761">
      <w:pPr>
        <w:spacing w:after="0"/>
        <w:jc w:val="center"/>
        <w:rPr>
          <w:rFonts w:cs="Arial"/>
          <w:sz w:val="22"/>
        </w:rPr>
      </w:pPr>
    </w:p>
    <w:sectPr w:rsidR="0006500B" w:rsidRPr="00284376" w:rsidSect="002B05E8">
      <w:headerReference w:type="even" r:id="rId26"/>
      <w:headerReference w:type="default" r:id="rId27"/>
      <w:footerReference w:type="even" r:id="rId28"/>
      <w:footerReference w:type="default" r:id="rId29"/>
      <w:headerReference w:type="first" r:id="rId30"/>
      <w:footerReference w:type="first" r:id="rId31"/>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B949E" w14:textId="77777777" w:rsidR="00BC5711" w:rsidRDefault="00BC5711" w:rsidP="006C7C3F">
      <w:pPr>
        <w:spacing w:after="0"/>
      </w:pPr>
      <w:r>
        <w:separator/>
      </w:r>
    </w:p>
  </w:endnote>
  <w:endnote w:type="continuationSeparator" w:id="0">
    <w:p w14:paraId="4815A7F5" w14:textId="77777777" w:rsidR="00BC5711" w:rsidRDefault="00BC5711" w:rsidP="006C7C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41BF7" w14:textId="095416E0" w:rsidR="00403FBF" w:rsidRDefault="00403FBF">
    <w:pPr>
      <w:pStyle w:val="Footer"/>
    </w:pPr>
    <w:r>
      <w:rPr>
        <w:noProof/>
        <w:lang w:eastAsia="en-GB"/>
      </w:rPr>
      <mc:AlternateContent>
        <mc:Choice Requires="wps">
          <w:drawing>
            <wp:anchor distT="0" distB="0" distL="0" distR="0" simplePos="0" relativeHeight="251668480" behindDoc="0" locked="0" layoutInCell="1" allowOverlap="1" wp14:anchorId="79FE39C8" wp14:editId="1BFAA15A">
              <wp:simplePos x="635" y="635"/>
              <wp:positionH relativeFrom="column">
                <wp:align>center</wp:align>
              </wp:positionH>
              <wp:positionV relativeFrom="paragraph">
                <wp:posOffset>635</wp:posOffset>
              </wp:positionV>
              <wp:extent cx="443865" cy="443865"/>
              <wp:effectExtent l="0" t="0" r="4445" b="4445"/>
              <wp:wrapSquare wrapText="bothSides"/>
              <wp:docPr id="11" name="Text Box 11"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EFDD132" w14:textId="0A4F36EC" w:rsidR="00403FBF" w:rsidRPr="00006287" w:rsidRDefault="00403FBF">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9FE39C8" id="_x0000_t202" coordsize="21600,21600" o:spt="202" path="m,l,21600r21600,l21600,xe">
              <v:stroke joinstyle="miter"/>
              <v:path gradientshapeok="t" o:connecttype="rect"/>
            </v:shapetype>
            <v:shape id="Text Box 11" o:spid="_x0000_s1028" type="#_x0000_t202" alt="OFFICIAL-SENSITIVE COMMERCIAL" style="position:absolute;margin-left:0;margin-top:.05pt;width:34.95pt;height:34.95pt;z-index:25166848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1EFDD132" w14:textId="0A4F36EC" w:rsidR="00403FBF" w:rsidRPr="00006287" w:rsidRDefault="00403FBF">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820EB" w14:textId="2950E6B4" w:rsidR="00403FBF" w:rsidRDefault="00403FBF" w:rsidP="007E79A6">
    <w:pPr>
      <w:pStyle w:val="Footer"/>
      <w:jc w:val="right"/>
      <w:rPr>
        <w:color w:val="808080" w:themeColor="background1" w:themeShade="80"/>
        <w:sz w:val="18"/>
      </w:rPr>
    </w:pPr>
    <w:r>
      <w:rPr>
        <w:noProof/>
        <w:color w:val="808080" w:themeColor="background1" w:themeShade="80"/>
        <w:sz w:val="18"/>
        <w:lang w:eastAsia="en-GB"/>
      </w:rPr>
      <mc:AlternateContent>
        <mc:Choice Requires="wps">
          <w:drawing>
            <wp:anchor distT="0" distB="0" distL="0" distR="0" simplePos="0" relativeHeight="251669504" behindDoc="0" locked="0" layoutInCell="1" allowOverlap="1" wp14:anchorId="4A50E225" wp14:editId="69CD4C27">
              <wp:simplePos x="635" y="635"/>
              <wp:positionH relativeFrom="column">
                <wp:align>center</wp:align>
              </wp:positionH>
              <wp:positionV relativeFrom="paragraph">
                <wp:posOffset>635</wp:posOffset>
              </wp:positionV>
              <wp:extent cx="443865" cy="443865"/>
              <wp:effectExtent l="0" t="0" r="4445" b="4445"/>
              <wp:wrapSquare wrapText="bothSides"/>
              <wp:docPr id="12" name="Text Box 12"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FF91D6" w14:textId="078A9045" w:rsidR="00403FBF" w:rsidRPr="00006287" w:rsidRDefault="00403FBF">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A50E225" id="_x0000_t202" coordsize="21600,21600" o:spt="202" path="m,l,21600r21600,l21600,xe">
              <v:stroke joinstyle="miter"/>
              <v:path gradientshapeok="t" o:connecttype="rect"/>
            </v:shapetype>
            <v:shape id="Text Box 12" o:spid="_x0000_s1029" type="#_x0000_t202" alt="OFFICIAL-SENSITIVE COMMERCIAL" style="position:absolute;left:0;text-align:left;margin-left:0;margin-top:.05pt;width:34.95pt;height:34.95pt;z-index:25166950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20FF91D6" w14:textId="078A9045" w:rsidR="00403FBF" w:rsidRPr="00006287" w:rsidRDefault="00403FBF">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v:textbox>
              <w10:wrap type="square"/>
            </v:shape>
          </w:pict>
        </mc:Fallback>
      </mc:AlternateContent>
    </w:r>
  </w:p>
  <w:p w14:paraId="018B3A6F" w14:textId="38C0660F" w:rsidR="00403FBF" w:rsidRPr="009B1427" w:rsidRDefault="00403FBF">
    <w:pPr>
      <w:pStyle w:val="Footer"/>
      <w:jc w:val="right"/>
      <w:rPr>
        <w:sz w:val="18"/>
      </w:rPr>
    </w:pPr>
    <w:r w:rsidRPr="009B1427">
      <w:rPr>
        <w:color w:val="808080" w:themeColor="background1" w:themeShade="80"/>
        <w:sz w:val="18"/>
      </w:rPr>
      <w:t>© Crown copyright 2019 Dstl</w:t>
    </w:r>
    <w:r w:rsidRPr="009B4761">
      <w:rPr>
        <w:sz w:val="18"/>
      </w:rPr>
      <w:ptab w:relativeTo="margin" w:alignment="center" w:leader="none"/>
    </w:r>
    <w:sdt>
      <w:sdtPr>
        <w:rPr>
          <w:sz w:val="18"/>
        </w:rPr>
        <w:alias w:val="Classification when complete"/>
        <w:tag w:val="Classification when complete"/>
        <w:id w:val="384459818"/>
        <w:placeholder>
          <w:docPart w:val="DefaultPlaceholder_-1854013439"/>
        </w:placeholder>
        <w:showingPlcHdr/>
        <w:dropDownList>
          <w:listItem w:value="Choose an item."/>
          <w:listItem w:displayText="OFFICIAL" w:value="OFFICIAL"/>
          <w:listItem w:displayText="OFFICIAL SENSITIVE" w:value="OFFICIAL SENSITIVE"/>
        </w:dropDownList>
      </w:sdtPr>
      <w:sdtContent>
        <w:r w:rsidRPr="00F12E26">
          <w:rPr>
            <w:rStyle w:val="PlaceholderText"/>
          </w:rPr>
          <w:t>Choose an item.</w:t>
        </w:r>
      </w:sdtContent>
    </w:sdt>
    <w:r w:rsidRPr="009B4761">
      <w:rPr>
        <w:sz w:val="18"/>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26551" w14:textId="794357F2" w:rsidR="00403FBF" w:rsidRDefault="00403FBF">
    <w:pPr>
      <w:pStyle w:val="Footer"/>
    </w:pPr>
    <w:r>
      <w:rPr>
        <w:noProof/>
        <w:lang w:eastAsia="en-GB"/>
      </w:rPr>
      <mc:AlternateContent>
        <mc:Choice Requires="wps">
          <w:drawing>
            <wp:anchor distT="0" distB="0" distL="0" distR="0" simplePos="0" relativeHeight="251667456" behindDoc="0" locked="0" layoutInCell="1" allowOverlap="1" wp14:anchorId="2791E710" wp14:editId="649E173A">
              <wp:simplePos x="635" y="635"/>
              <wp:positionH relativeFrom="column">
                <wp:align>center</wp:align>
              </wp:positionH>
              <wp:positionV relativeFrom="paragraph">
                <wp:posOffset>635</wp:posOffset>
              </wp:positionV>
              <wp:extent cx="443865" cy="443865"/>
              <wp:effectExtent l="0" t="0" r="4445" b="4445"/>
              <wp:wrapSquare wrapText="bothSides"/>
              <wp:docPr id="10" name="Text Box 10"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BEFA692" w14:textId="23D60582" w:rsidR="00403FBF" w:rsidRPr="00006287" w:rsidRDefault="00403FBF">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791E710" id="_x0000_t202" coordsize="21600,21600" o:spt="202" path="m,l,21600r21600,l21600,xe">
              <v:stroke joinstyle="miter"/>
              <v:path gradientshapeok="t" o:connecttype="rect"/>
            </v:shapetype>
            <v:shape id="Text Box 10" o:spid="_x0000_s1031" type="#_x0000_t202" alt="OFFICIAL-SENSITIVE COMMERCIAL" style="position:absolute;margin-left:0;margin-top:.05pt;width:34.95pt;height:34.95pt;z-index:25166745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textbox style="mso-fit-shape-to-text:t" inset="0,0,0,0">
                <w:txbxContent>
                  <w:p w14:paraId="2BEFA692" w14:textId="23D60582" w:rsidR="00403FBF" w:rsidRPr="00006287" w:rsidRDefault="00403FBF">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v:textbox>
              <w10:wrap type="squar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40D66" w14:textId="5DF55520" w:rsidR="00403FBF" w:rsidRDefault="00403FBF">
    <w:pPr>
      <w:pStyle w:val="Footer"/>
    </w:pPr>
    <w:r>
      <w:rPr>
        <w:noProof/>
        <w:lang w:eastAsia="en-GB"/>
      </w:rPr>
      <mc:AlternateContent>
        <mc:Choice Requires="wps">
          <w:drawing>
            <wp:anchor distT="0" distB="0" distL="0" distR="0" simplePos="0" relativeHeight="251671552" behindDoc="0" locked="0" layoutInCell="1" allowOverlap="1" wp14:anchorId="27CF8A36" wp14:editId="5F1BA63C">
              <wp:simplePos x="635" y="635"/>
              <wp:positionH relativeFrom="column">
                <wp:align>center</wp:align>
              </wp:positionH>
              <wp:positionV relativeFrom="paragraph">
                <wp:posOffset>635</wp:posOffset>
              </wp:positionV>
              <wp:extent cx="443865" cy="443865"/>
              <wp:effectExtent l="0" t="0" r="4445" b="4445"/>
              <wp:wrapSquare wrapText="bothSides"/>
              <wp:docPr id="14" name="Text Box 14"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447E10" w14:textId="1DA50774" w:rsidR="00403FBF" w:rsidRPr="00006287" w:rsidRDefault="00403FBF">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7CF8A36" id="_x0000_t202" coordsize="21600,21600" o:spt="202" path="m,l,21600r21600,l21600,xe">
              <v:stroke joinstyle="miter"/>
              <v:path gradientshapeok="t" o:connecttype="rect"/>
            </v:shapetype>
            <v:shape id="Text Box 14" o:spid="_x0000_s1034" type="#_x0000_t202" alt="OFFICIAL-SENSITIVE COMMERCIAL" style="position:absolute;margin-left:0;margin-top:.05pt;width:34.95pt;height:34.95pt;z-index:25167155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P7ZpY0FAgAAFwQAAA4AAAAAAAAAAAAA&#10;AAAALgIAAGRycy9lMm9Eb2MueG1sUEsBAi0AFAAGAAgAAAAhAISw0yjWAAAAAwEAAA8AAAAAAAAA&#10;AAAAAAAAXwQAAGRycy9kb3ducmV2LnhtbFBLBQYAAAAABAAEAPMAAABiBQAAAAA=&#10;" filled="f" stroked="f">
              <v:textbox style="mso-fit-shape-to-text:t" inset="0,0,0,0">
                <w:txbxContent>
                  <w:p w14:paraId="4B447E10" w14:textId="1DA50774" w:rsidR="00403FBF" w:rsidRPr="00006287" w:rsidRDefault="00403FBF">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v:textbox>
              <w10:wrap type="squar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A070B" w14:textId="470067A8" w:rsidR="00403FBF" w:rsidRDefault="00403FBF" w:rsidP="007E79A6">
    <w:pPr>
      <w:pStyle w:val="Footer"/>
      <w:jc w:val="right"/>
      <w:rPr>
        <w:color w:val="808080" w:themeColor="background1" w:themeShade="80"/>
        <w:sz w:val="18"/>
      </w:rPr>
    </w:pPr>
    <w:r>
      <w:rPr>
        <w:noProof/>
        <w:color w:val="808080" w:themeColor="background1" w:themeShade="80"/>
        <w:sz w:val="18"/>
        <w:lang w:eastAsia="en-GB"/>
      </w:rPr>
      <mc:AlternateContent>
        <mc:Choice Requires="wps">
          <w:drawing>
            <wp:anchor distT="0" distB="0" distL="0" distR="0" simplePos="0" relativeHeight="251672576" behindDoc="0" locked="0" layoutInCell="1" allowOverlap="1" wp14:anchorId="08C84DE6" wp14:editId="2A156AA1">
              <wp:simplePos x="635" y="635"/>
              <wp:positionH relativeFrom="column">
                <wp:align>center</wp:align>
              </wp:positionH>
              <wp:positionV relativeFrom="paragraph">
                <wp:posOffset>635</wp:posOffset>
              </wp:positionV>
              <wp:extent cx="443865" cy="443865"/>
              <wp:effectExtent l="0" t="0" r="4445" b="4445"/>
              <wp:wrapSquare wrapText="bothSides"/>
              <wp:docPr id="15" name="Text Box 15"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306342" w14:textId="485CC599" w:rsidR="00403FBF" w:rsidRPr="00006287" w:rsidRDefault="00403FBF">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8C84DE6" id="_x0000_t202" coordsize="21600,21600" o:spt="202" path="m,l,21600r21600,l21600,xe">
              <v:stroke joinstyle="miter"/>
              <v:path gradientshapeok="t" o:connecttype="rect"/>
            </v:shapetype>
            <v:shape id="Text Box 15" o:spid="_x0000_s1035" type="#_x0000_t202" alt="OFFICIAL-SENSITIVE COMMERCIAL" style="position:absolute;left:0;text-align:left;margin-left:0;margin-top:.05pt;width:34.95pt;height:34.95pt;z-index:25167257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NssUPwFAgAAFwQAAA4AAAAAAAAAAAAA&#10;AAAALgIAAGRycy9lMm9Eb2MueG1sUEsBAi0AFAAGAAgAAAAhAISw0yjWAAAAAwEAAA8AAAAAAAAA&#10;AAAAAAAAXwQAAGRycy9kb3ducmV2LnhtbFBLBQYAAAAABAAEAPMAAABiBQAAAAA=&#10;" filled="f" stroked="f">
              <v:textbox style="mso-fit-shape-to-text:t" inset="0,0,0,0">
                <w:txbxContent>
                  <w:p w14:paraId="51306342" w14:textId="485CC599" w:rsidR="00403FBF" w:rsidRPr="00006287" w:rsidRDefault="00403FBF">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v:textbox>
              <w10:wrap type="square"/>
            </v:shape>
          </w:pict>
        </mc:Fallback>
      </mc:AlternateContent>
    </w:r>
  </w:p>
  <w:p w14:paraId="072EA26C" w14:textId="4AD9B1E2" w:rsidR="00403FBF" w:rsidRPr="009B1427" w:rsidRDefault="00403FBF">
    <w:pPr>
      <w:pStyle w:val="Footer"/>
      <w:jc w:val="right"/>
      <w:rPr>
        <w:sz w:val="18"/>
      </w:rPr>
    </w:pPr>
    <w:r w:rsidRPr="009B1427">
      <w:rPr>
        <w:color w:val="808080" w:themeColor="background1" w:themeShade="80"/>
        <w:sz w:val="18"/>
      </w:rPr>
      <w:t>© Crown copyright 2019 Dstl</w:t>
    </w:r>
    <w:r w:rsidRPr="009B4761">
      <w:rPr>
        <w:sz w:val="18"/>
      </w:rPr>
      <w:ptab w:relativeTo="margin" w:alignment="center" w:leader="none"/>
    </w:r>
    <w:sdt>
      <w:sdtPr>
        <w:rPr>
          <w:sz w:val="18"/>
        </w:rPr>
        <w:alias w:val="Classification when complete"/>
        <w:tag w:val="Classification when complete"/>
        <w:id w:val="-115526964"/>
        <w:placeholder>
          <w:docPart w:val="44B9E7A3F19640F6B30CE20D0A218306"/>
        </w:placeholder>
        <w:showingPlcHdr/>
        <w:dropDownList>
          <w:listItem w:value="Choose an item."/>
          <w:listItem w:displayText="OFFICIAL" w:value="OFFICIAL"/>
          <w:listItem w:displayText="OFFICIAL SENSITIVE" w:value="OFFICIAL SENSITIVE"/>
        </w:dropDownList>
      </w:sdtPr>
      <w:sdtContent>
        <w:r w:rsidRPr="00F12E26">
          <w:rPr>
            <w:rStyle w:val="PlaceholderText"/>
          </w:rPr>
          <w:t>Choose an item.</w:t>
        </w:r>
      </w:sdtContent>
    </w:sdt>
    <w:r w:rsidRPr="009B4761">
      <w:rPr>
        <w:sz w:val="18"/>
      </w:rPr>
      <w:ptab w:relativeTo="margin" w:alignment="right" w:leader="none"/>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CA6AD" w14:textId="13CED802" w:rsidR="00403FBF" w:rsidRDefault="00403FBF">
    <w:pPr>
      <w:pStyle w:val="Footer"/>
    </w:pPr>
    <w:r>
      <w:rPr>
        <w:noProof/>
        <w:lang w:eastAsia="en-GB"/>
      </w:rPr>
      <mc:AlternateContent>
        <mc:Choice Requires="wps">
          <w:drawing>
            <wp:anchor distT="0" distB="0" distL="0" distR="0" simplePos="0" relativeHeight="251670528" behindDoc="0" locked="0" layoutInCell="1" allowOverlap="1" wp14:anchorId="01417163" wp14:editId="2E51EDEF">
              <wp:simplePos x="635" y="635"/>
              <wp:positionH relativeFrom="column">
                <wp:align>center</wp:align>
              </wp:positionH>
              <wp:positionV relativeFrom="paragraph">
                <wp:posOffset>635</wp:posOffset>
              </wp:positionV>
              <wp:extent cx="443865" cy="443865"/>
              <wp:effectExtent l="0" t="0" r="4445" b="4445"/>
              <wp:wrapSquare wrapText="bothSides"/>
              <wp:docPr id="13" name="Text Box 13"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918BDA0" w14:textId="252F9ACA" w:rsidR="00403FBF" w:rsidRPr="00006287" w:rsidRDefault="00403FBF">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1417163" id="_x0000_t202" coordsize="21600,21600" o:spt="202" path="m,l,21600r21600,l21600,xe">
              <v:stroke joinstyle="miter"/>
              <v:path gradientshapeok="t" o:connecttype="rect"/>
            </v:shapetype>
            <v:shape id="Text Box 13" o:spid="_x0000_s1037" type="#_x0000_t202" alt="OFFICIAL-SENSITIVE COMMERCIAL" style="position:absolute;margin-left:0;margin-top:.05pt;width:34.95pt;height:34.95pt;z-index:25167052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H4yBAIAABg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7s/tb6E+0lQIp4UHL1ct1V6LEJ8F0oZpEFJtfKJD&#10;G+gqDgPirAH8+Td7iifiyctZR4qpuCNJc2a+O1pIEtcIcATbEbi9vQeS4Ixeg5cZ0gWMZoQawb6S&#10;lJepBrmEk1Sp4nGE9/GkWnoKUi2XOYgk5EVcu42XKXWiKvH40r8K9APZkbb0CKOSRPmO81Nsuhn8&#10;ch+J+byQROuJw4Ftkl9e6fBUkr7f/ueoy4Ne/AI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39B+MgQCAAAYBAAADgAAAAAAAAAAAAAA&#10;AAAuAgAAZHJzL2Uyb0RvYy54bWxQSwECLQAUAAYACAAAACEAhLDTKNYAAAADAQAADwAAAAAAAAAA&#10;AAAAAABeBAAAZHJzL2Rvd25yZXYueG1sUEsFBgAAAAAEAAQA8wAAAGEFAAAAAA==&#10;" filled="f" stroked="f">
              <v:textbox style="mso-fit-shape-to-text:t" inset="0,0,0,0">
                <w:txbxContent>
                  <w:p w14:paraId="5918BDA0" w14:textId="252F9ACA" w:rsidR="00403FBF" w:rsidRPr="00006287" w:rsidRDefault="00403FBF">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v:textbox>
              <w10:wrap type="squar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369B6" w14:textId="3A76F984" w:rsidR="00403FBF" w:rsidRDefault="00403FBF">
    <w:pPr>
      <w:pStyle w:val="Footer"/>
    </w:pPr>
    <w:r>
      <w:rPr>
        <w:noProof/>
        <w:lang w:eastAsia="en-GB"/>
      </w:rPr>
      <mc:AlternateContent>
        <mc:Choice Requires="wps">
          <w:drawing>
            <wp:anchor distT="0" distB="0" distL="0" distR="0" simplePos="0" relativeHeight="251674624" behindDoc="0" locked="0" layoutInCell="1" allowOverlap="1" wp14:anchorId="014F1F43" wp14:editId="0E83F4A4">
              <wp:simplePos x="635" y="635"/>
              <wp:positionH relativeFrom="column">
                <wp:align>center</wp:align>
              </wp:positionH>
              <wp:positionV relativeFrom="paragraph">
                <wp:posOffset>635</wp:posOffset>
              </wp:positionV>
              <wp:extent cx="443865" cy="443865"/>
              <wp:effectExtent l="0" t="0" r="4445" b="4445"/>
              <wp:wrapSquare wrapText="bothSides"/>
              <wp:docPr id="17" name="Text Box 17"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87B7F1" w14:textId="39A87457" w:rsidR="00403FBF" w:rsidRPr="00006287" w:rsidRDefault="00403FBF">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14F1F43" id="_x0000_t202" coordsize="21600,21600" o:spt="202" path="m,l,21600r21600,l21600,xe">
              <v:stroke joinstyle="miter"/>
              <v:path gradientshapeok="t" o:connecttype="rect"/>
            </v:shapetype>
            <v:shape id="Text Box 17" o:spid="_x0000_s1040" type="#_x0000_t202" alt="OFFICIAL-SENSITIVE COMMERCIAL" style="position:absolute;margin-left:0;margin-top:.05pt;width:34.95pt;height:34.95pt;z-index:25167462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C/3LV8FAgAAGAQAAA4AAAAAAAAAAAAA&#10;AAAALgIAAGRycy9lMm9Eb2MueG1sUEsBAi0AFAAGAAgAAAAhAISw0yjWAAAAAwEAAA8AAAAAAAAA&#10;AAAAAAAAXwQAAGRycy9kb3ducmV2LnhtbFBLBQYAAAAABAAEAPMAAABiBQAAAAA=&#10;" filled="f" stroked="f">
              <v:textbox style="mso-fit-shape-to-text:t" inset="0,0,0,0">
                <w:txbxContent>
                  <w:p w14:paraId="6887B7F1" w14:textId="39A87457" w:rsidR="00403FBF" w:rsidRPr="00006287" w:rsidRDefault="00403FBF">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v:textbox>
              <w10:wrap type="squar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57DC7" w14:textId="5076AB3D" w:rsidR="00403FBF" w:rsidRDefault="00403FBF" w:rsidP="007E79A6">
    <w:pPr>
      <w:pStyle w:val="Footer"/>
      <w:jc w:val="right"/>
      <w:rPr>
        <w:color w:val="808080" w:themeColor="background1" w:themeShade="80"/>
        <w:sz w:val="18"/>
      </w:rPr>
    </w:pPr>
    <w:r>
      <w:rPr>
        <w:noProof/>
        <w:color w:val="808080" w:themeColor="background1" w:themeShade="80"/>
        <w:sz w:val="18"/>
        <w:lang w:eastAsia="en-GB"/>
      </w:rPr>
      <mc:AlternateContent>
        <mc:Choice Requires="wps">
          <w:drawing>
            <wp:anchor distT="0" distB="0" distL="0" distR="0" simplePos="0" relativeHeight="251675648" behindDoc="0" locked="0" layoutInCell="1" allowOverlap="1" wp14:anchorId="03B5CE16" wp14:editId="75FB4391">
              <wp:simplePos x="635" y="635"/>
              <wp:positionH relativeFrom="column">
                <wp:align>center</wp:align>
              </wp:positionH>
              <wp:positionV relativeFrom="paragraph">
                <wp:posOffset>635</wp:posOffset>
              </wp:positionV>
              <wp:extent cx="443865" cy="443865"/>
              <wp:effectExtent l="0" t="0" r="4445" b="4445"/>
              <wp:wrapSquare wrapText="bothSides"/>
              <wp:docPr id="18" name="Text Box 18"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C3E9C16" w14:textId="38F6FAAB" w:rsidR="00403FBF" w:rsidRPr="00006287" w:rsidRDefault="00403FBF">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3B5CE16" id="_x0000_t202" coordsize="21600,21600" o:spt="202" path="m,l,21600r21600,l21600,xe">
              <v:stroke joinstyle="miter"/>
              <v:path gradientshapeok="t" o:connecttype="rect"/>
            </v:shapetype>
            <v:shape id="Text Box 18" o:spid="_x0000_s1041" type="#_x0000_t202" alt="OFFICIAL-SENSITIVE COMMERCIAL" style="position:absolute;left:0;text-align:left;margin-left:0;margin-top:.05pt;width:34.95pt;height:34.95pt;z-index:25167564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tguBQIAABg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T9zdj+1uojzQVwmnhwctVS7XXIsQXgbRhGoRUG5/p&#10;0Aa6isOAOGsAf/zNnuKJePJy1pFiKu5I0pyZb44WksQ1AhzBdgRubx+AJDij1+BlhnQBoxmhRrBv&#10;JOVlqkEu4SRVqngc4UM8qZaeglTLZQ4iCXkR127jZUqdqEo8vvZvAv1AdqQtPcGoJFG+4/wUm24G&#10;v9xHYj4vJNF64nBgm+SXVzo8laTvX/9z1OVBL34C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AoC2C4FAgAAGAQAAA4AAAAAAAAAAAAA&#10;AAAALgIAAGRycy9lMm9Eb2MueG1sUEsBAi0AFAAGAAgAAAAhAISw0yjWAAAAAwEAAA8AAAAAAAAA&#10;AAAAAAAAXwQAAGRycy9kb3ducmV2LnhtbFBLBQYAAAAABAAEAPMAAABiBQAAAAA=&#10;" filled="f" stroked="f">
              <v:textbox style="mso-fit-shape-to-text:t" inset="0,0,0,0">
                <w:txbxContent>
                  <w:p w14:paraId="6C3E9C16" w14:textId="38F6FAAB" w:rsidR="00403FBF" w:rsidRPr="00006287" w:rsidRDefault="00403FBF">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v:textbox>
              <w10:wrap type="square"/>
            </v:shape>
          </w:pict>
        </mc:Fallback>
      </mc:AlternateContent>
    </w:r>
  </w:p>
  <w:p w14:paraId="37F2A049" w14:textId="0BABF3D2" w:rsidR="00403FBF" w:rsidRPr="009B1427" w:rsidRDefault="00403FBF">
    <w:pPr>
      <w:pStyle w:val="Footer"/>
      <w:jc w:val="right"/>
      <w:rPr>
        <w:sz w:val="18"/>
      </w:rPr>
    </w:pPr>
    <w:r w:rsidRPr="009B1427">
      <w:rPr>
        <w:color w:val="808080" w:themeColor="background1" w:themeShade="80"/>
        <w:sz w:val="18"/>
      </w:rPr>
      <w:t>© Crown copyright 2019 Dstl</w:t>
    </w:r>
    <w:r w:rsidRPr="009B4761">
      <w:rPr>
        <w:sz w:val="18"/>
      </w:rPr>
      <w:ptab w:relativeTo="margin" w:alignment="center" w:leader="none"/>
    </w:r>
    <w:sdt>
      <w:sdtPr>
        <w:rPr>
          <w:sz w:val="18"/>
        </w:rPr>
        <w:alias w:val="Classification when complete"/>
        <w:tag w:val="Classification when complete"/>
        <w:id w:val="50194363"/>
        <w:placeholder>
          <w:docPart w:val="40AAE1977C9149BFB6B8F886C7B04551"/>
        </w:placeholder>
        <w:showingPlcHdr/>
        <w:dropDownList>
          <w:listItem w:value="Choose an item."/>
          <w:listItem w:displayText="OFFICIAL" w:value="OFFICIAL"/>
          <w:listItem w:displayText="OFFICIAL SENSITIVE" w:value="OFFICIAL SENSITIVE"/>
        </w:dropDownList>
      </w:sdtPr>
      <w:sdtContent>
        <w:r w:rsidRPr="00F12E26">
          <w:rPr>
            <w:rStyle w:val="PlaceholderText"/>
          </w:rPr>
          <w:t>Choose an item.</w:t>
        </w:r>
      </w:sdtContent>
    </w:sdt>
    <w:r w:rsidRPr="009B4761">
      <w:rPr>
        <w:sz w:val="18"/>
      </w:rPr>
      <w:ptab w:relativeTo="margin" w:alignment="right" w:leader="none"/>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A0D76" w14:textId="6449391A" w:rsidR="00403FBF" w:rsidRDefault="00403FBF">
    <w:pPr>
      <w:pStyle w:val="Footer"/>
    </w:pPr>
    <w:r>
      <w:rPr>
        <w:noProof/>
        <w:lang w:eastAsia="en-GB"/>
      </w:rPr>
      <mc:AlternateContent>
        <mc:Choice Requires="wps">
          <w:drawing>
            <wp:anchor distT="0" distB="0" distL="0" distR="0" simplePos="0" relativeHeight="251673600" behindDoc="0" locked="0" layoutInCell="1" allowOverlap="1" wp14:anchorId="682076FB" wp14:editId="59CCA14B">
              <wp:simplePos x="635" y="635"/>
              <wp:positionH relativeFrom="column">
                <wp:align>center</wp:align>
              </wp:positionH>
              <wp:positionV relativeFrom="paragraph">
                <wp:posOffset>635</wp:posOffset>
              </wp:positionV>
              <wp:extent cx="443865" cy="443865"/>
              <wp:effectExtent l="0" t="0" r="4445" b="4445"/>
              <wp:wrapSquare wrapText="bothSides"/>
              <wp:docPr id="16" name="Text Box 16"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8ED053" w14:textId="25DAE695" w:rsidR="00403FBF" w:rsidRPr="00006287" w:rsidRDefault="00403FBF">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82076FB" id="_x0000_t202" coordsize="21600,21600" o:spt="202" path="m,l,21600r21600,l21600,xe">
              <v:stroke joinstyle="miter"/>
              <v:path gradientshapeok="t" o:connecttype="rect"/>
            </v:shapetype>
            <v:shape id="Text Box 16" o:spid="_x0000_s1043" type="#_x0000_t202" alt="OFFICIAL-SENSITIVE COMMERCIAL" style="position:absolute;margin-left:0;margin-top:.05pt;width:34.95pt;height:34.95pt;z-index:25167360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EDoM80FAgAAGAQAAA4AAAAAAAAAAAAA&#10;AAAALgIAAGRycy9lMm9Eb2MueG1sUEsBAi0AFAAGAAgAAAAhAISw0yjWAAAAAwEAAA8AAAAAAAAA&#10;AAAAAAAAXwQAAGRycy9kb3ducmV2LnhtbFBLBQYAAAAABAAEAPMAAABiBQAAAAA=&#10;" filled="f" stroked="f">
              <v:textbox style="mso-fit-shape-to-text:t" inset="0,0,0,0">
                <w:txbxContent>
                  <w:p w14:paraId="748ED053" w14:textId="25DAE695" w:rsidR="00403FBF" w:rsidRPr="00006287" w:rsidRDefault="00403FBF">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BFCA3" w14:textId="77777777" w:rsidR="00BC5711" w:rsidRDefault="00BC5711" w:rsidP="006C7C3F">
      <w:pPr>
        <w:spacing w:after="0"/>
      </w:pPr>
      <w:r>
        <w:separator/>
      </w:r>
    </w:p>
  </w:footnote>
  <w:footnote w:type="continuationSeparator" w:id="0">
    <w:p w14:paraId="6BC554CA" w14:textId="77777777" w:rsidR="00BC5711" w:rsidRDefault="00BC5711" w:rsidP="006C7C3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C8BBB" w14:textId="2C05372A" w:rsidR="00403FBF" w:rsidRDefault="00403FBF">
    <w:pPr>
      <w:pStyle w:val="Header"/>
    </w:pPr>
    <w:r>
      <w:rPr>
        <w:noProof/>
        <w:lang w:eastAsia="en-GB"/>
      </w:rPr>
      <mc:AlternateContent>
        <mc:Choice Requires="wps">
          <w:drawing>
            <wp:anchor distT="0" distB="0" distL="0" distR="0" simplePos="0" relativeHeight="251659264" behindDoc="0" locked="0" layoutInCell="1" allowOverlap="1" wp14:anchorId="5F2217EE" wp14:editId="55F98B59">
              <wp:simplePos x="635" y="635"/>
              <wp:positionH relativeFrom="column">
                <wp:align>center</wp:align>
              </wp:positionH>
              <wp:positionV relativeFrom="paragraph">
                <wp:posOffset>635</wp:posOffset>
              </wp:positionV>
              <wp:extent cx="443865" cy="443865"/>
              <wp:effectExtent l="0" t="0" r="4445" b="4445"/>
              <wp:wrapSquare wrapText="bothSides"/>
              <wp:docPr id="2" name="Text Box 2"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083DFD" w14:textId="1B3EDEE4" w:rsidR="00403FBF" w:rsidRPr="00006287" w:rsidRDefault="00403FBF">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F2217EE" id="_x0000_t202" coordsize="21600,21600" o:spt="202" path="m,l,21600r21600,l21600,xe">
              <v:stroke joinstyle="miter"/>
              <v:path gradientshapeok="t" o:connecttype="rect"/>
            </v:shapetype>
            <v:shape id="Text Box 2" o:spid="_x0000_s1026" type="#_x0000_t202" alt="OFFICIAL-SENSITIVE COMMERCI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14083DFD" w14:textId="1B3EDEE4" w:rsidR="00403FBF" w:rsidRPr="00006287" w:rsidRDefault="00403FBF">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E073A" w14:textId="3F72D633" w:rsidR="00403FBF" w:rsidRDefault="00403FBF" w:rsidP="007E79A6">
    <w:pPr>
      <w:pStyle w:val="Header"/>
      <w:spacing w:after="0"/>
    </w:pPr>
    <w:r>
      <w:rPr>
        <w:noProof/>
        <w:lang w:eastAsia="en-GB"/>
      </w:rPr>
      <mc:AlternateContent>
        <mc:Choice Requires="wps">
          <w:drawing>
            <wp:anchor distT="0" distB="0" distL="0" distR="0" simplePos="0" relativeHeight="251660288" behindDoc="0" locked="0" layoutInCell="1" allowOverlap="1" wp14:anchorId="5DB9342F" wp14:editId="6AD3417A">
              <wp:simplePos x="635" y="635"/>
              <wp:positionH relativeFrom="column">
                <wp:align>center</wp:align>
              </wp:positionH>
              <wp:positionV relativeFrom="paragraph">
                <wp:posOffset>635</wp:posOffset>
              </wp:positionV>
              <wp:extent cx="443865" cy="443865"/>
              <wp:effectExtent l="0" t="0" r="4445" b="4445"/>
              <wp:wrapSquare wrapText="bothSides"/>
              <wp:docPr id="3" name="Text Box 3"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2D4E261" w14:textId="1BFD9895" w:rsidR="00403FBF" w:rsidRPr="00006287" w:rsidRDefault="00403FBF">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DB9342F" id="_x0000_t202" coordsize="21600,21600" o:spt="202" path="m,l,21600r21600,l21600,xe">
              <v:stroke joinstyle="miter"/>
              <v:path gradientshapeok="t" o:connecttype="rect"/>
            </v:shapetype>
            <v:shape id="Text Box 3" o:spid="_x0000_s1027" type="#_x0000_t202" alt="OFFICIAL-SENSITIVE COMMERCIAL"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62D4E261" w14:textId="1BFD9895" w:rsidR="00403FBF" w:rsidRPr="00006287" w:rsidRDefault="00403FBF">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8881A" w14:textId="13A12292" w:rsidR="00403FBF" w:rsidRDefault="00403FBF">
    <w:pPr>
      <w:pStyle w:val="Header"/>
    </w:pPr>
    <w:r>
      <w:rPr>
        <w:noProof/>
        <w:lang w:eastAsia="en-GB"/>
      </w:rPr>
      <mc:AlternateContent>
        <mc:Choice Requires="wps">
          <w:drawing>
            <wp:anchor distT="0" distB="0" distL="0" distR="0" simplePos="0" relativeHeight="251658240" behindDoc="0" locked="0" layoutInCell="1" allowOverlap="1" wp14:anchorId="27B80020" wp14:editId="4D642039">
              <wp:simplePos x="635" y="635"/>
              <wp:positionH relativeFrom="column">
                <wp:align>center</wp:align>
              </wp:positionH>
              <wp:positionV relativeFrom="paragraph">
                <wp:posOffset>635</wp:posOffset>
              </wp:positionV>
              <wp:extent cx="443865" cy="443865"/>
              <wp:effectExtent l="0" t="0" r="4445" b="4445"/>
              <wp:wrapSquare wrapText="bothSides"/>
              <wp:docPr id="1" name="Text Box 1"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CF5A3D5" w14:textId="169AD82E" w:rsidR="00403FBF" w:rsidRPr="00006287" w:rsidRDefault="00403FBF">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7B80020" id="_x0000_t202" coordsize="21600,21600" o:spt="202" path="m,l,21600r21600,l21600,xe">
              <v:stroke joinstyle="miter"/>
              <v:path gradientshapeok="t" o:connecttype="rect"/>
            </v:shapetype>
            <v:shape id="Text Box 1" o:spid="_x0000_s1030" type="#_x0000_t202" alt="OFFICIAL-SENSITIVE COMMERCI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textbox style="mso-fit-shape-to-text:t" inset="0,0,0,0">
                <w:txbxContent>
                  <w:p w14:paraId="1CF5A3D5" w14:textId="169AD82E" w:rsidR="00403FBF" w:rsidRPr="00006287" w:rsidRDefault="00403FBF">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v:textbox>
              <w10:wrap type="squar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BDECA" w14:textId="6EA0EAF6" w:rsidR="00403FBF" w:rsidRDefault="00403FBF">
    <w:pPr>
      <w:pStyle w:val="Header"/>
    </w:pPr>
    <w:r>
      <w:rPr>
        <w:noProof/>
        <w:lang w:eastAsia="en-GB"/>
      </w:rPr>
      <mc:AlternateContent>
        <mc:Choice Requires="wps">
          <w:drawing>
            <wp:anchor distT="0" distB="0" distL="0" distR="0" simplePos="0" relativeHeight="251662336" behindDoc="0" locked="0" layoutInCell="1" allowOverlap="1" wp14:anchorId="2E62D455" wp14:editId="0D05CA93">
              <wp:simplePos x="635" y="635"/>
              <wp:positionH relativeFrom="column">
                <wp:align>center</wp:align>
              </wp:positionH>
              <wp:positionV relativeFrom="paragraph">
                <wp:posOffset>635</wp:posOffset>
              </wp:positionV>
              <wp:extent cx="443865" cy="443865"/>
              <wp:effectExtent l="0" t="0" r="4445" b="4445"/>
              <wp:wrapSquare wrapText="bothSides"/>
              <wp:docPr id="5" name="Text Box 5"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AB14EE" w14:textId="534EB1BF" w:rsidR="00403FBF" w:rsidRPr="00006287" w:rsidRDefault="00403FBF">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E62D455" id="_x0000_t202" coordsize="21600,21600" o:spt="202" path="m,l,21600r21600,l21600,xe">
              <v:stroke joinstyle="miter"/>
              <v:path gradientshapeok="t" o:connecttype="rect"/>
            </v:shapetype>
            <v:shape id="Text Box 5" o:spid="_x0000_s1032" type="#_x0000_t202" alt="OFFICIAL-SENSITIVE COMMERCIAL"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MtEpUsFAgAAFwQAAA4AAAAAAAAAAAAA&#10;AAAALgIAAGRycy9lMm9Eb2MueG1sUEsBAi0AFAAGAAgAAAAhAISw0yjWAAAAAwEAAA8AAAAAAAAA&#10;AAAAAAAAXwQAAGRycy9kb3ducmV2LnhtbFBLBQYAAAAABAAEAPMAAABiBQAAAAA=&#10;" filled="f" stroked="f">
              <v:textbox style="mso-fit-shape-to-text:t" inset="0,0,0,0">
                <w:txbxContent>
                  <w:p w14:paraId="19AB14EE" w14:textId="534EB1BF" w:rsidR="00403FBF" w:rsidRPr="00006287" w:rsidRDefault="00403FBF">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v:textbox>
              <w10:wrap type="squar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E61C7" w14:textId="1D0AAC4C" w:rsidR="00403FBF" w:rsidRDefault="00403FBF" w:rsidP="007E79A6">
    <w:pPr>
      <w:pStyle w:val="Header"/>
      <w:spacing w:after="0"/>
    </w:pPr>
    <w:r>
      <w:rPr>
        <w:noProof/>
        <w:lang w:eastAsia="en-GB"/>
      </w:rPr>
      <mc:AlternateContent>
        <mc:Choice Requires="wps">
          <w:drawing>
            <wp:anchor distT="0" distB="0" distL="0" distR="0" simplePos="0" relativeHeight="251663360" behindDoc="0" locked="0" layoutInCell="1" allowOverlap="1" wp14:anchorId="733F967E" wp14:editId="766FBF60">
              <wp:simplePos x="635" y="635"/>
              <wp:positionH relativeFrom="column">
                <wp:align>center</wp:align>
              </wp:positionH>
              <wp:positionV relativeFrom="paragraph">
                <wp:posOffset>635</wp:posOffset>
              </wp:positionV>
              <wp:extent cx="443865" cy="443865"/>
              <wp:effectExtent l="0" t="0" r="4445" b="4445"/>
              <wp:wrapSquare wrapText="bothSides"/>
              <wp:docPr id="6" name="Text Box 6"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4AECBD" w14:textId="0A68ED99" w:rsidR="00403FBF" w:rsidRPr="00006287" w:rsidRDefault="00403FBF">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33F967E" id="_x0000_t202" coordsize="21600,21600" o:spt="202" path="m,l,21600r21600,l21600,xe">
              <v:stroke joinstyle="miter"/>
              <v:path gradientshapeok="t" o:connecttype="rect"/>
            </v:shapetype>
            <v:shape id="Text Box 6" o:spid="_x0000_s1033" type="#_x0000_t202" alt="OFFICIAL-SENSITIVE COMMERCIAL" style="position:absolute;margin-left:0;margin-top:.05pt;width:34.95pt;height:34.95pt;z-index:2516633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O6xUDoFAgAAFwQAAA4AAAAAAAAAAAAA&#10;AAAALgIAAGRycy9lMm9Eb2MueG1sUEsBAi0AFAAGAAgAAAAhAISw0yjWAAAAAwEAAA8AAAAAAAAA&#10;AAAAAAAAXwQAAGRycy9kb3ducmV2LnhtbFBLBQYAAAAABAAEAPMAAABiBQAAAAA=&#10;" filled="f" stroked="f">
              <v:textbox style="mso-fit-shape-to-text:t" inset="0,0,0,0">
                <w:txbxContent>
                  <w:p w14:paraId="394AECBD" w14:textId="0A68ED99" w:rsidR="00403FBF" w:rsidRPr="00006287" w:rsidRDefault="00403FBF">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v:textbox>
              <w10:wrap type="squar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6EA88" w14:textId="6C2C43EA" w:rsidR="00403FBF" w:rsidRDefault="00403FBF">
    <w:pPr>
      <w:pStyle w:val="Header"/>
    </w:pPr>
    <w:r>
      <w:rPr>
        <w:noProof/>
        <w:lang w:eastAsia="en-GB"/>
      </w:rPr>
      <mc:AlternateContent>
        <mc:Choice Requires="wps">
          <w:drawing>
            <wp:anchor distT="0" distB="0" distL="0" distR="0" simplePos="0" relativeHeight="251661312" behindDoc="0" locked="0" layoutInCell="1" allowOverlap="1" wp14:anchorId="79364690" wp14:editId="2928BCF3">
              <wp:simplePos x="635" y="635"/>
              <wp:positionH relativeFrom="column">
                <wp:align>center</wp:align>
              </wp:positionH>
              <wp:positionV relativeFrom="paragraph">
                <wp:posOffset>635</wp:posOffset>
              </wp:positionV>
              <wp:extent cx="443865" cy="443865"/>
              <wp:effectExtent l="0" t="0" r="4445" b="4445"/>
              <wp:wrapSquare wrapText="bothSides"/>
              <wp:docPr id="4" name="Text Box 4"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E07D44" w14:textId="00326A68" w:rsidR="00403FBF" w:rsidRPr="00006287" w:rsidRDefault="00403FBF">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9364690" id="_x0000_t202" coordsize="21600,21600" o:spt="202" path="m,l,21600r21600,l21600,xe">
              <v:stroke joinstyle="miter"/>
              <v:path gradientshapeok="t" o:connecttype="rect"/>
            </v:shapetype>
            <v:shape id="Text Box 4" o:spid="_x0000_s1036" type="#_x0000_t202" alt="OFFICIAL-SENSITIVE COMMERCIAL"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YtDBAIAABg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7vM+k2kL9ZGmQjgtPHi5aqn2WoT4LJA2TIOQauMT&#10;HdpAV3EYEGcN4M+/2VM8EU9ezjpSTMUdSZoz893RQpK4RoAj2I7A7e09kARn9Bq8zJAuYDQj1Aj2&#10;laS8TDXIJZykShWPI7yPJ9XSU5BqucxBJCEv4tptvEypE1WJx5f+VaAfyI60pUcYlSTKd5yfYtPN&#10;4Jf7SMznhVw4HNgm+eWVDk8l6fvtf466POjFL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iWLQwQCAAAYBAAADgAAAAAAAAAAAAAA&#10;AAAuAgAAZHJzL2Uyb0RvYy54bWxQSwECLQAUAAYACAAAACEAhLDTKNYAAAADAQAADwAAAAAAAAAA&#10;AAAAAABeBAAAZHJzL2Rvd25yZXYueG1sUEsFBgAAAAAEAAQA8wAAAGEFAAAAAA==&#10;" filled="f" stroked="f">
              <v:textbox style="mso-fit-shape-to-text:t" inset="0,0,0,0">
                <w:txbxContent>
                  <w:p w14:paraId="35E07D44" w14:textId="00326A68" w:rsidR="00403FBF" w:rsidRPr="00006287" w:rsidRDefault="00403FBF">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v:textbox>
              <w10:wrap type="squar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578F4" w14:textId="7351CA0D" w:rsidR="00403FBF" w:rsidRDefault="00403FBF">
    <w:pPr>
      <w:pStyle w:val="Header"/>
    </w:pPr>
    <w:r>
      <w:rPr>
        <w:noProof/>
        <w:lang w:eastAsia="en-GB"/>
      </w:rPr>
      <mc:AlternateContent>
        <mc:Choice Requires="wps">
          <w:drawing>
            <wp:anchor distT="0" distB="0" distL="0" distR="0" simplePos="0" relativeHeight="251665408" behindDoc="0" locked="0" layoutInCell="1" allowOverlap="1" wp14:anchorId="23C158AC" wp14:editId="0265891C">
              <wp:simplePos x="635" y="635"/>
              <wp:positionH relativeFrom="column">
                <wp:align>center</wp:align>
              </wp:positionH>
              <wp:positionV relativeFrom="paragraph">
                <wp:posOffset>635</wp:posOffset>
              </wp:positionV>
              <wp:extent cx="443865" cy="443865"/>
              <wp:effectExtent l="0" t="0" r="4445" b="4445"/>
              <wp:wrapSquare wrapText="bothSides"/>
              <wp:docPr id="8" name="Text Box 8"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1D22042" w14:textId="352C5FD7" w:rsidR="00403FBF" w:rsidRPr="00006287" w:rsidRDefault="00403FBF">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3C158AC" id="_x0000_t202" coordsize="21600,21600" o:spt="202" path="m,l,21600r21600,l21600,xe">
              <v:stroke joinstyle="miter"/>
              <v:path gradientshapeok="t" o:connecttype="rect"/>
            </v:shapetype>
            <v:shape id="Text Box 8" o:spid="_x0000_s1038" type="#_x0000_t202" alt="OFFICIAL-SENSITIVE COMMERCIAL" style="position:absolute;margin-left:0;margin-top:.05pt;width:34.95pt;height:34.95pt;z-index:25166540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2CgBQIAABg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tL6n4+tr+D8kRTeegXHpxc11R7IwI+CU8bpkFItfhI&#10;hzbQFhwGxFkF/vf/7DGeiCcvZy0ppuCWJM2Z+WlpIVFcI/Aj2I3AHpo7IAnO6DU4mSBd8GhGqD00&#10;LyTlVaxBLmElVSo4jvAOe9XSU5BqtUpBJCEncGO3TsbUkarI43P3IrwbyEba0gOMShL5G8772Hgz&#10;uNUBifm0kEhrz+HANskvrXR4KlHfr/9T1OVBL/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LDPYKAFAgAAGAQAAA4AAAAAAAAAAAAA&#10;AAAALgIAAGRycy9lMm9Eb2MueG1sUEsBAi0AFAAGAAgAAAAhAISw0yjWAAAAAwEAAA8AAAAAAAAA&#10;AAAAAAAAXwQAAGRycy9kb3ducmV2LnhtbFBLBQYAAAAABAAEAPMAAABiBQAAAAA=&#10;" filled="f" stroked="f">
              <v:textbox style="mso-fit-shape-to-text:t" inset="0,0,0,0">
                <w:txbxContent>
                  <w:p w14:paraId="41D22042" w14:textId="352C5FD7" w:rsidR="00403FBF" w:rsidRPr="00006287" w:rsidRDefault="00403FBF">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v:textbox>
              <w10:wrap type="squar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73F64" w14:textId="3B678D81" w:rsidR="00403FBF" w:rsidRDefault="00403FBF" w:rsidP="007E79A6">
    <w:pPr>
      <w:pStyle w:val="Header"/>
      <w:spacing w:after="0"/>
    </w:pPr>
    <w:r>
      <w:rPr>
        <w:noProof/>
        <w:lang w:eastAsia="en-GB"/>
      </w:rPr>
      <mc:AlternateContent>
        <mc:Choice Requires="wps">
          <w:drawing>
            <wp:anchor distT="0" distB="0" distL="0" distR="0" simplePos="0" relativeHeight="251666432" behindDoc="0" locked="0" layoutInCell="1" allowOverlap="1" wp14:anchorId="50E2CB48" wp14:editId="2500B987">
              <wp:simplePos x="635" y="635"/>
              <wp:positionH relativeFrom="column">
                <wp:align>center</wp:align>
              </wp:positionH>
              <wp:positionV relativeFrom="paragraph">
                <wp:posOffset>635</wp:posOffset>
              </wp:positionV>
              <wp:extent cx="443865" cy="443865"/>
              <wp:effectExtent l="0" t="0" r="4445" b="4445"/>
              <wp:wrapSquare wrapText="bothSides"/>
              <wp:docPr id="9" name="Text Box 9"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98167E5" w14:textId="547B9B46" w:rsidR="00403FBF" w:rsidRPr="00006287" w:rsidRDefault="00403FBF">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0E2CB48" id="_x0000_t202" coordsize="21600,21600" o:spt="202" path="m,l,21600r21600,l21600,xe">
              <v:stroke joinstyle="miter"/>
              <v:path gradientshapeok="t" o:connecttype="rect"/>
            </v:shapetype>
            <v:shape id="Text Box 9" o:spid="_x0000_s1039" type="#_x0000_t202" alt="OFFICIAL-SENSITIVE COMMERCIAL" style="position:absolute;margin-left:0;margin-top:.05pt;width:34.95pt;height:34.95pt;z-index:25166643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pXRBQIAABg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T99dj+1uojzQVwmnhwctVS7XXIsQXgbRhGoRUG5/p&#10;0Aa6isOAOGsAf/zNnuKJePJy1pFiKu5I0pyZb44WksQ1AhzBdgRubx+AJDij1+BlhnQBoxmhRrBv&#10;JOVlqkEu4SRVqngc4UM8qZaeglTLZQ4iCXkR127jZUqdqEo8vvZvAv1AdqQtPcGoJFG+4/wUm24G&#10;v9xHYj4vJNF64nBgm+SXVzo8laTvX/9z1OVBL34C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JU6ldEFAgAAGAQAAA4AAAAAAAAAAAAA&#10;AAAALgIAAGRycy9lMm9Eb2MueG1sUEsBAi0AFAAGAAgAAAAhAISw0yjWAAAAAwEAAA8AAAAAAAAA&#10;AAAAAAAAXwQAAGRycy9kb3ducmV2LnhtbFBLBQYAAAAABAAEAPMAAABiBQAAAAA=&#10;" filled="f" stroked="f">
              <v:textbox style="mso-fit-shape-to-text:t" inset="0,0,0,0">
                <w:txbxContent>
                  <w:p w14:paraId="598167E5" w14:textId="547B9B46" w:rsidR="00403FBF" w:rsidRPr="00006287" w:rsidRDefault="00403FBF">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v:textbox>
              <w10:wrap type="square"/>
            </v:shape>
          </w:pict>
        </mc:Fallback>
      </mc:AlternateContent>
    </w:r>
  </w:p>
  <w:p w14:paraId="2FB6557F" w14:textId="5D39BCA7" w:rsidR="00403FBF" w:rsidRDefault="00403FBF">
    <w:pPr>
      <w:pStyle w:val="Header"/>
    </w:pPr>
    <w:r>
      <w:ptab w:relativeTo="margin" w:alignment="center" w:leader="none"/>
    </w:r>
    <w:sdt>
      <w:sdtPr>
        <w:alias w:val="Classification when complete"/>
        <w:tag w:val="Classification when complete"/>
        <w:id w:val="153341354"/>
        <w:placeholder>
          <w:docPart w:val="D8E07ACCAEBA4566BEEF37E39AFF6C42"/>
        </w:placeholder>
        <w:showingPlcHdr/>
        <w:dropDownList>
          <w:listItem w:value="Choose an item."/>
          <w:listItem w:displayText="OFFICIAL" w:value="OFFICIAL"/>
          <w:listItem w:displayText="OFFICIAL SENSITIVE" w:value="OFFICIAL SENSITIVE"/>
          <w:listItem w:displayText="SECRET" w:value="SECRET"/>
        </w:dropDownList>
      </w:sdtPr>
      <w:sdtContent>
        <w:r w:rsidRPr="00F12E26">
          <w:rPr>
            <w:rStyle w:val="PlaceholderText"/>
          </w:rPr>
          <w:t>Choose an item.</w:t>
        </w:r>
      </w:sdtContent>
    </w:sdt>
    <w:r>
      <w:ptab w:relativeTo="margin" w:alignment="right" w:leader="none"/>
    </w:r>
    <w:r>
      <w:t>Annex A to ASTRID Tasking Form</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430FD" w14:textId="01A313F8" w:rsidR="00403FBF" w:rsidRDefault="00403FBF">
    <w:pPr>
      <w:pStyle w:val="Header"/>
    </w:pPr>
    <w:r>
      <w:rPr>
        <w:noProof/>
        <w:lang w:eastAsia="en-GB"/>
      </w:rPr>
      <mc:AlternateContent>
        <mc:Choice Requires="wps">
          <w:drawing>
            <wp:anchor distT="0" distB="0" distL="0" distR="0" simplePos="0" relativeHeight="251664384" behindDoc="0" locked="0" layoutInCell="1" allowOverlap="1" wp14:anchorId="6841B428" wp14:editId="64FC9A6C">
              <wp:simplePos x="635" y="635"/>
              <wp:positionH relativeFrom="column">
                <wp:align>center</wp:align>
              </wp:positionH>
              <wp:positionV relativeFrom="paragraph">
                <wp:posOffset>635</wp:posOffset>
              </wp:positionV>
              <wp:extent cx="443865" cy="443865"/>
              <wp:effectExtent l="0" t="0" r="4445" b="4445"/>
              <wp:wrapSquare wrapText="bothSides"/>
              <wp:docPr id="7" name="Text Box 7"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CCD5242" w14:textId="7BD99380" w:rsidR="00403FBF" w:rsidRPr="00006287" w:rsidRDefault="00403FBF">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841B428" id="_x0000_t202" coordsize="21600,21600" o:spt="202" path="m,l,21600r21600,l21600,xe">
              <v:stroke joinstyle="miter"/>
              <v:path gradientshapeok="t" o:connecttype="rect"/>
            </v:shapetype>
            <v:shape id="Text Box 7" o:spid="_x0000_s1042" type="#_x0000_t202" alt="OFFICIAL-SENSITIVE COMMERCIAL" style="position:absolute;margin-left:0;margin-top:.05pt;width:34.95pt;height:34.95pt;z-index:25166438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GUdxrwFAgAAGAQAAA4AAAAAAAAAAAAA&#10;AAAALgIAAGRycy9lMm9Eb2MueG1sUEsBAi0AFAAGAAgAAAAhAISw0yjWAAAAAwEAAA8AAAAAAAAA&#10;AAAAAAAAXwQAAGRycy9kb3ducmV2LnhtbFBLBQYAAAAABAAEAPMAAABiBQAAAAA=&#10;" filled="f" stroked="f">
              <v:textbox style="mso-fit-shape-to-text:t" inset="0,0,0,0">
                <w:txbxContent>
                  <w:p w14:paraId="4CCD5242" w14:textId="7BD99380" w:rsidR="00403FBF" w:rsidRPr="00006287" w:rsidRDefault="00403FBF">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C777E"/>
    <w:multiLevelType w:val="multilevel"/>
    <w:tmpl w:val="10E68BB8"/>
    <w:styleLink w:val="ListAlpha"/>
    <w:lvl w:ilvl="0">
      <w:start w:val="1"/>
      <w:numFmt w:val="lowerLetter"/>
      <w:lvlText w:val="%1)"/>
      <w:lvlJc w:val="left"/>
      <w:pPr>
        <w:tabs>
          <w:tab w:val="num" w:pos="1134"/>
        </w:tabs>
        <w:ind w:left="1134" w:hanging="567"/>
      </w:pPr>
      <w:rPr>
        <w:rFonts w:ascii="Verdana" w:hAnsi="Verdana" w:hint="default"/>
        <w:color w:val="333333"/>
        <w:sz w:val="20"/>
      </w:rPr>
    </w:lvl>
    <w:lvl w:ilvl="1">
      <w:start w:val="1"/>
      <w:numFmt w:val="lowerRoman"/>
      <w:lvlText w:val="%2)"/>
      <w:lvlJc w:val="left"/>
      <w:pPr>
        <w:tabs>
          <w:tab w:val="num" w:pos="1701"/>
        </w:tabs>
        <w:ind w:left="1701" w:hanging="567"/>
      </w:pPr>
      <w:rPr>
        <w:rFonts w:hint="default"/>
      </w:rPr>
    </w:lvl>
    <w:lvl w:ilvl="2">
      <w:start w:val="1"/>
      <w:numFmt w:val="none"/>
      <w:lvlText w:val=""/>
      <w:lvlJc w:val="left"/>
      <w:pPr>
        <w:tabs>
          <w:tab w:val="num" w:pos="2268"/>
        </w:tabs>
        <w:ind w:left="2268" w:hanging="567"/>
      </w:pPr>
      <w:rPr>
        <w:rFonts w:hint="default"/>
      </w:rPr>
    </w:lvl>
    <w:lvl w:ilvl="3">
      <w:start w:val="1"/>
      <w:numFmt w:val="none"/>
      <w:lvlText w:val=""/>
      <w:lvlJc w:val="left"/>
      <w:pPr>
        <w:tabs>
          <w:tab w:val="num" w:pos="1701"/>
        </w:tabs>
        <w:ind w:left="1701" w:hanging="567"/>
      </w:pPr>
      <w:rPr>
        <w:rFonts w:hint="default"/>
      </w:rPr>
    </w:lvl>
    <w:lvl w:ilvl="4">
      <w:start w:val="1"/>
      <w:numFmt w:val="none"/>
      <w:lvlText w:val=""/>
      <w:lvlJc w:val="left"/>
      <w:pPr>
        <w:tabs>
          <w:tab w:val="num" w:pos="2673"/>
        </w:tabs>
        <w:ind w:left="2673" w:hanging="360"/>
      </w:pPr>
      <w:rPr>
        <w:rFonts w:hint="default"/>
      </w:rPr>
    </w:lvl>
    <w:lvl w:ilvl="5">
      <w:start w:val="1"/>
      <w:numFmt w:val="none"/>
      <w:lvlText w:val=""/>
      <w:lvlJc w:val="left"/>
      <w:pPr>
        <w:tabs>
          <w:tab w:val="num" w:pos="3393"/>
        </w:tabs>
        <w:ind w:left="3393" w:hanging="360"/>
      </w:pPr>
      <w:rPr>
        <w:rFonts w:hint="default"/>
      </w:rPr>
    </w:lvl>
    <w:lvl w:ilvl="6">
      <w:start w:val="1"/>
      <w:numFmt w:val="none"/>
      <w:lvlText w:val=""/>
      <w:lvlJc w:val="left"/>
      <w:pPr>
        <w:tabs>
          <w:tab w:val="num" w:pos="4113"/>
        </w:tabs>
        <w:ind w:left="4113" w:hanging="360"/>
      </w:pPr>
      <w:rPr>
        <w:rFonts w:hint="default"/>
      </w:rPr>
    </w:lvl>
    <w:lvl w:ilvl="7">
      <w:start w:val="1"/>
      <w:numFmt w:val="none"/>
      <w:lvlText w:val=""/>
      <w:lvlJc w:val="left"/>
      <w:pPr>
        <w:tabs>
          <w:tab w:val="num" w:pos="4833"/>
        </w:tabs>
        <w:ind w:left="4833" w:hanging="360"/>
      </w:pPr>
      <w:rPr>
        <w:rFonts w:hint="default"/>
      </w:rPr>
    </w:lvl>
    <w:lvl w:ilvl="8">
      <w:start w:val="1"/>
      <w:numFmt w:val="none"/>
      <w:lvlText w:val=""/>
      <w:lvlJc w:val="left"/>
      <w:pPr>
        <w:tabs>
          <w:tab w:val="num" w:pos="5553"/>
        </w:tabs>
        <w:ind w:left="5553" w:hanging="360"/>
      </w:pPr>
      <w:rPr>
        <w:rFonts w:hint="default"/>
      </w:rPr>
    </w:lvl>
  </w:abstractNum>
  <w:abstractNum w:abstractNumId="1" w15:restartNumberingAfterBreak="0">
    <w:nsid w:val="2A1E7319"/>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33AA4C2A"/>
    <w:multiLevelType w:val="hybridMultilevel"/>
    <w:tmpl w:val="71F411AC"/>
    <w:styleLink w:val="HiddenList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412C3F"/>
    <w:multiLevelType w:val="hybridMultilevel"/>
    <w:tmpl w:val="8D8CA976"/>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A255474"/>
    <w:multiLevelType w:val="hybridMultilevel"/>
    <w:tmpl w:val="5352D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8B036F"/>
    <w:multiLevelType w:val="hybridMultilevel"/>
    <w:tmpl w:val="DB5633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pStyle w:val="List1Paragraph"/>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2F369B7"/>
    <w:multiLevelType w:val="multilevel"/>
    <w:tmpl w:val="6C16E6CE"/>
    <w:lvl w:ilvl="0">
      <w:start w:val="1"/>
      <w:numFmt w:val="decimal"/>
      <w:pStyle w:val="Heading"/>
      <w:lvlText w:val="%1."/>
      <w:lvlJc w:val="left"/>
      <w:pPr>
        <w:ind w:left="360" w:hanging="360"/>
      </w:pPr>
    </w:lvl>
    <w:lvl w:ilvl="1">
      <w:start w:val="1"/>
      <w:numFmt w:val="decimal"/>
      <w:pStyle w:val="Sub-Heading"/>
      <w:lvlText w:val="%1.%2."/>
      <w:lvlJc w:val="left"/>
      <w:pPr>
        <w:ind w:left="574" w:hanging="432"/>
      </w:pPr>
    </w:lvl>
    <w:lvl w:ilvl="2">
      <w:start w:val="1"/>
      <w:numFmt w:val="decimal"/>
      <w:pStyle w:val="Sub-SubHeading"/>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D87576A"/>
    <w:multiLevelType w:val="hybridMultilevel"/>
    <w:tmpl w:val="BB9CC9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9732225"/>
    <w:multiLevelType w:val="hybridMultilevel"/>
    <w:tmpl w:val="4DFA0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F1717B6"/>
    <w:multiLevelType w:val="multilevel"/>
    <w:tmpl w:val="78D87266"/>
    <w:lvl w:ilvl="0">
      <w:start w:val="1"/>
      <w:numFmt w:val="decimal"/>
      <w:lvlText w:val="%1."/>
      <w:lvlJc w:val="left"/>
      <w:pPr>
        <w:ind w:left="794" w:hanging="794"/>
      </w:pPr>
      <w:rPr>
        <w:b/>
        <w:i w:val="0"/>
        <w:caps w:val="0"/>
        <w:strike w:val="0"/>
        <w:dstrike w:val="0"/>
        <w:vanish w:val="0"/>
        <w:webHidden w:val="0"/>
        <w:color w:val="000000"/>
        <w:u w:val="none" w:color="FFFFFF" w:themeColor="background1"/>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004"/>
        </w:tabs>
        <w:ind w:left="794" w:hanging="794"/>
      </w:pPr>
      <w:rPr>
        <w:b w:val="0"/>
        <w:bCs w:val="0"/>
        <w:i w:val="0"/>
        <w:iCs w:val="0"/>
        <w:caps w:val="0"/>
        <w:smallCaps w:val="0"/>
        <w:strike w:val="0"/>
        <w:dstrike w:val="0"/>
        <w:noProof w:val="0"/>
        <w:vanish w:val="0"/>
        <w:webHidden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2421"/>
        </w:tabs>
        <w:snapToGrid w:val="0"/>
        <w:ind w:left="2438" w:hanging="1644"/>
      </w:pPr>
      <w:rPr>
        <w:rFonts w:ascii="Times New Roman" w:hAnsi="Times New Roman" w:cs="Times New Roman" w:hint="default"/>
        <w:b w:val="0"/>
        <w:bCs w:val="0"/>
        <w:i w:val="0"/>
        <w:iCs w:val="0"/>
        <w:caps w:val="0"/>
        <w:smallCaps w:val="0"/>
        <w:strike w:val="0"/>
        <w:dstrike w:val="0"/>
        <w:noProof w:val="0"/>
        <w:vanish w:val="0"/>
        <w:webHidden w:val="0"/>
        <w:color w:val="000000"/>
        <w:spacing w:val="0"/>
        <w:w w:val="1"/>
        <w:kern w:val="0"/>
        <w:position w:val="0"/>
        <w:sz w:val="2"/>
        <w:szCs w:val="2"/>
        <w:u w:val="none" w:color="000000"/>
        <w:effect w:val="none"/>
        <w:bdr w:val="none" w:sz="0" w:space="0" w:color="auto" w:frame="1"/>
        <w:shd w:val="clear" w:color="auto"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lvlText w:val="(%4)"/>
      <w:lvlJc w:val="left"/>
      <w:pPr>
        <w:tabs>
          <w:tab w:val="num" w:pos="2438"/>
        </w:tabs>
        <w:ind w:left="3629" w:hanging="1191"/>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572"/>
        </w:tabs>
        <w:ind w:left="4990" w:hanging="1418"/>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3600"/>
        </w:tabs>
        <w:ind w:left="3600" w:hanging="72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71CC729F"/>
    <w:multiLevelType w:val="hybridMultilevel"/>
    <w:tmpl w:val="1A48A66A"/>
    <w:lvl w:ilvl="0" w:tplc="78FE3298">
      <w:start w:val="1"/>
      <w:numFmt w:val="lowerLetter"/>
      <w:pStyle w:val="Level3"/>
      <w:lvlText w:val="%1)"/>
      <w:lvlJc w:val="left"/>
      <w:pPr>
        <w:ind w:left="1418" w:hanging="36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2138" w:hanging="360"/>
      </w:pPr>
    </w:lvl>
    <w:lvl w:ilvl="2" w:tplc="0809001B">
      <w:start w:val="1"/>
      <w:numFmt w:val="lowerRoman"/>
      <w:lvlText w:val="%3."/>
      <w:lvlJc w:val="right"/>
      <w:pPr>
        <w:ind w:left="2858" w:hanging="180"/>
      </w:pPr>
    </w:lvl>
    <w:lvl w:ilvl="3" w:tplc="0809000F">
      <w:start w:val="1"/>
      <w:numFmt w:val="decimal"/>
      <w:lvlText w:val="%4."/>
      <w:lvlJc w:val="left"/>
      <w:pPr>
        <w:ind w:left="3578" w:hanging="360"/>
      </w:pPr>
    </w:lvl>
    <w:lvl w:ilvl="4" w:tplc="08090019">
      <w:start w:val="1"/>
      <w:numFmt w:val="lowerLetter"/>
      <w:lvlText w:val="%5."/>
      <w:lvlJc w:val="left"/>
      <w:pPr>
        <w:ind w:left="4298" w:hanging="360"/>
      </w:pPr>
    </w:lvl>
    <w:lvl w:ilvl="5" w:tplc="0809001B">
      <w:start w:val="1"/>
      <w:numFmt w:val="lowerRoman"/>
      <w:lvlText w:val="%6."/>
      <w:lvlJc w:val="right"/>
      <w:pPr>
        <w:ind w:left="5018" w:hanging="180"/>
      </w:pPr>
    </w:lvl>
    <w:lvl w:ilvl="6" w:tplc="0809000F">
      <w:start w:val="1"/>
      <w:numFmt w:val="decimal"/>
      <w:lvlText w:val="%7."/>
      <w:lvlJc w:val="left"/>
      <w:pPr>
        <w:ind w:left="5738" w:hanging="360"/>
      </w:pPr>
    </w:lvl>
    <w:lvl w:ilvl="7" w:tplc="08090019">
      <w:start w:val="1"/>
      <w:numFmt w:val="lowerLetter"/>
      <w:lvlText w:val="%8."/>
      <w:lvlJc w:val="left"/>
      <w:pPr>
        <w:ind w:left="6458" w:hanging="360"/>
      </w:pPr>
    </w:lvl>
    <w:lvl w:ilvl="8" w:tplc="0809001B">
      <w:start w:val="1"/>
      <w:numFmt w:val="lowerRoman"/>
      <w:lvlText w:val="%9."/>
      <w:lvlJc w:val="right"/>
      <w:pPr>
        <w:ind w:left="7178" w:hanging="180"/>
      </w:pPr>
    </w:lvl>
  </w:abstractNum>
  <w:abstractNum w:abstractNumId="11" w15:restartNumberingAfterBreak="0">
    <w:nsid w:val="741F110B"/>
    <w:multiLevelType w:val="hybridMultilevel"/>
    <w:tmpl w:val="848C89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6102608"/>
    <w:multiLevelType w:val="hybridMultilevel"/>
    <w:tmpl w:val="D25EEA3E"/>
    <w:lvl w:ilvl="0" w:tplc="8ECCC3CA">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4D6365"/>
    <w:multiLevelType w:val="hybridMultilevel"/>
    <w:tmpl w:val="DF8CC254"/>
    <w:lvl w:ilvl="0" w:tplc="DCA4096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9010706">
    <w:abstractNumId w:val="6"/>
  </w:num>
  <w:num w:numId="2" w16cid:durableId="1631595953">
    <w:abstractNumId w:val="3"/>
  </w:num>
  <w:num w:numId="3" w16cid:durableId="1344356907">
    <w:abstractNumId w:val="4"/>
  </w:num>
  <w:num w:numId="4" w16cid:durableId="371998121">
    <w:abstractNumId w:val="2"/>
  </w:num>
  <w:num w:numId="5" w16cid:durableId="125702458">
    <w:abstractNumId w:val="5"/>
  </w:num>
  <w:num w:numId="6" w16cid:durableId="1264386969">
    <w:abstractNumId w:val="7"/>
  </w:num>
  <w:num w:numId="7" w16cid:durableId="64181799">
    <w:abstractNumId w:val="11"/>
  </w:num>
  <w:num w:numId="8" w16cid:durableId="2094399707">
    <w:abstractNumId w:val="12"/>
  </w:num>
  <w:num w:numId="9" w16cid:durableId="606036201">
    <w:abstractNumId w:val="13"/>
  </w:num>
  <w:num w:numId="10" w16cid:durableId="1309163666">
    <w:abstractNumId w:val="1"/>
  </w:num>
  <w:num w:numId="11" w16cid:durableId="417555570">
    <w:abstractNumId w:val="8"/>
  </w:num>
  <w:num w:numId="12" w16cid:durableId="222252332">
    <w:abstractNumId w:val="0"/>
  </w:num>
  <w:num w:numId="13" w16cid:durableId="31202319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712909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36266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722795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036"/>
    <w:rsid w:val="00003D13"/>
    <w:rsid w:val="00006287"/>
    <w:rsid w:val="00021F65"/>
    <w:rsid w:val="00022AAE"/>
    <w:rsid w:val="00024F23"/>
    <w:rsid w:val="0003227A"/>
    <w:rsid w:val="00045C59"/>
    <w:rsid w:val="00061D15"/>
    <w:rsid w:val="0006500B"/>
    <w:rsid w:val="000721A6"/>
    <w:rsid w:val="00073A86"/>
    <w:rsid w:val="00074A1B"/>
    <w:rsid w:val="000915CE"/>
    <w:rsid w:val="000A5BC6"/>
    <w:rsid w:val="000D2A9C"/>
    <w:rsid w:val="000F4752"/>
    <w:rsid w:val="00125475"/>
    <w:rsid w:val="00151C80"/>
    <w:rsid w:val="00151CEA"/>
    <w:rsid w:val="00171FFC"/>
    <w:rsid w:val="00176DA9"/>
    <w:rsid w:val="001923FD"/>
    <w:rsid w:val="0019524A"/>
    <w:rsid w:val="001A716C"/>
    <w:rsid w:val="001B16D7"/>
    <w:rsid w:val="001B6DDE"/>
    <w:rsid w:val="001D58F2"/>
    <w:rsid w:val="001F0377"/>
    <w:rsid w:val="001F1C7E"/>
    <w:rsid w:val="0020598C"/>
    <w:rsid w:val="00207F21"/>
    <w:rsid w:val="00223203"/>
    <w:rsid w:val="002327C7"/>
    <w:rsid w:val="00243072"/>
    <w:rsid w:val="00256726"/>
    <w:rsid w:val="0026467C"/>
    <w:rsid w:val="002666FD"/>
    <w:rsid w:val="00273F7B"/>
    <w:rsid w:val="00284376"/>
    <w:rsid w:val="002B05E8"/>
    <w:rsid w:val="002B25C1"/>
    <w:rsid w:val="002C14D0"/>
    <w:rsid w:val="002C2032"/>
    <w:rsid w:val="00302841"/>
    <w:rsid w:val="00305035"/>
    <w:rsid w:val="00314467"/>
    <w:rsid w:val="0031774F"/>
    <w:rsid w:val="00355EFE"/>
    <w:rsid w:val="0036338E"/>
    <w:rsid w:val="00374F1D"/>
    <w:rsid w:val="00377D83"/>
    <w:rsid w:val="003803C4"/>
    <w:rsid w:val="003952B9"/>
    <w:rsid w:val="003A1D80"/>
    <w:rsid w:val="003C1768"/>
    <w:rsid w:val="003C4BA6"/>
    <w:rsid w:val="003C4CD7"/>
    <w:rsid w:val="003C6511"/>
    <w:rsid w:val="003D29F1"/>
    <w:rsid w:val="00403FBF"/>
    <w:rsid w:val="004048D6"/>
    <w:rsid w:val="004053EA"/>
    <w:rsid w:val="0041177E"/>
    <w:rsid w:val="00420169"/>
    <w:rsid w:val="00432571"/>
    <w:rsid w:val="00433907"/>
    <w:rsid w:val="00441A99"/>
    <w:rsid w:val="00441C68"/>
    <w:rsid w:val="004675FF"/>
    <w:rsid w:val="004A416B"/>
    <w:rsid w:val="004B3FFC"/>
    <w:rsid w:val="004C1E30"/>
    <w:rsid w:val="004C47D7"/>
    <w:rsid w:val="004C540B"/>
    <w:rsid w:val="004D12C4"/>
    <w:rsid w:val="004E39CB"/>
    <w:rsid w:val="004E7618"/>
    <w:rsid w:val="00502E3C"/>
    <w:rsid w:val="00515E5E"/>
    <w:rsid w:val="00526B18"/>
    <w:rsid w:val="005414C5"/>
    <w:rsid w:val="00546FC7"/>
    <w:rsid w:val="005710D4"/>
    <w:rsid w:val="005759C2"/>
    <w:rsid w:val="0058658D"/>
    <w:rsid w:val="00587EC8"/>
    <w:rsid w:val="00594821"/>
    <w:rsid w:val="005B7732"/>
    <w:rsid w:val="005C0DA9"/>
    <w:rsid w:val="005C6D95"/>
    <w:rsid w:val="005E2DB5"/>
    <w:rsid w:val="005F5252"/>
    <w:rsid w:val="00615D59"/>
    <w:rsid w:val="0062792D"/>
    <w:rsid w:val="006442E4"/>
    <w:rsid w:val="0065452B"/>
    <w:rsid w:val="00664D61"/>
    <w:rsid w:val="00683350"/>
    <w:rsid w:val="006C1870"/>
    <w:rsid w:val="006C7C3F"/>
    <w:rsid w:val="006E4068"/>
    <w:rsid w:val="006E7F54"/>
    <w:rsid w:val="006F266D"/>
    <w:rsid w:val="006F3D49"/>
    <w:rsid w:val="00720190"/>
    <w:rsid w:val="00725441"/>
    <w:rsid w:val="00733C28"/>
    <w:rsid w:val="00751BC9"/>
    <w:rsid w:val="00755493"/>
    <w:rsid w:val="007728AA"/>
    <w:rsid w:val="007833B7"/>
    <w:rsid w:val="007B411F"/>
    <w:rsid w:val="007C6D63"/>
    <w:rsid w:val="007D200E"/>
    <w:rsid w:val="007E1C80"/>
    <w:rsid w:val="007E79A6"/>
    <w:rsid w:val="007F443F"/>
    <w:rsid w:val="00837039"/>
    <w:rsid w:val="0084508C"/>
    <w:rsid w:val="008479B4"/>
    <w:rsid w:val="00850928"/>
    <w:rsid w:val="00852384"/>
    <w:rsid w:val="00871266"/>
    <w:rsid w:val="008D7D50"/>
    <w:rsid w:val="008D7ED7"/>
    <w:rsid w:val="008E0C58"/>
    <w:rsid w:val="008E5633"/>
    <w:rsid w:val="008F1FDC"/>
    <w:rsid w:val="00911344"/>
    <w:rsid w:val="00922874"/>
    <w:rsid w:val="009312DA"/>
    <w:rsid w:val="009315C2"/>
    <w:rsid w:val="009354D9"/>
    <w:rsid w:val="00941478"/>
    <w:rsid w:val="00955FE4"/>
    <w:rsid w:val="009739D2"/>
    <w:rsid w:val="00983DF2"/>
    <w:rsid w:val="00992DCE"/>
    <w:rsid w:val="00996498"/>
    <w:rsid w:val="009A23E1"/>
    <w:rsid w:val="009A2A3C"/>
    <w:rsid w:val="009A5036"/>
    <w:rsid w:val="009B1427"/>
    <w:rsid w:val="009B4761"/>
    <w:rsid w:val="009C7714"/>
    <w:rsid w:val="00A013C7"/>
    <w:rsid w:val="00A07C71"/>
    <w:rsid w:val="00A21526"/>
    <w:rsid w:val="00A5792E"/>
    <w:rsid w:val="00A70EA5"/>
    <w:rsid w:val="00A8457D"/>
    <w:rsid w:val="00A95122"/>
    <w:rsid w:val="00AA2869"/>
    <w:rsid w:val="00AB0842"/>
    <w:rsid w:val="00AC6780"/>
    <w:rsid w:val="00B07F1D"/>
    <w:rsid w:val="00B36AD4"/>
    <w:rsid w:val="00B36B87"/>
    <w:rsid w:val="00B4640E"/>
    <w:rsid w:val="00B51F1A"/>
    <w:rsid w:val="00B53F02"/>
    <w:rsid w:val="00B567EA"/>
    <w:rsid w:val="00B7294B"/>
    <w:rsid w:val="00B74DAE"/>
    <w:rsid w:val="00B76554"/>
    <w:rsid w:val="00B80582"/>
    <w:rsid w:val="00B96386"/>
    <w:rsid w:val="00BC5711"/>
    <w:rsid w:val="00BD4C85"/>
    <w:rsid w:val="00BE06F1"/>
    <w:rsid w:val="00BF03F9"/>
    <w:rsid w:val="00C2077B"/>
    <w:rsid w:val="00C20862"/>
    <w:rsid w:val="00C277C5"/>
    <w:rsid w:val="00C500B9"/>
    <w:rsid w:val="00C6297F"/>
    <w:rsid w:val="00C64CCD"/>
    <w:rsid w:val="00C82671"/>
    <w:rsid w:val="00C9502C"/>
    <w:rsid w:val="00CC262E"/>
    <w:rsid w:val="00CC5622"/>
    <w:rsid w:val="00CD37ED"/>
    <w:rsid w:val="00CE0711"/>
    <w:rsid w:val="00CE1FF6"/>
    <w:rsid w:val="00CF19A7"/>
    <w:rsid w:val="00CF3ABD"/>
    <w:rsid w:val="00CF4B7D"/>
    <w:rsid w:val="00D14508"/>
    <w:rsid w:val="00D16C53"/>
    <w:rsid w:val="00D618BC"/>
    <w:rsid w:val="00D65B32"/>
    <w:rsid w:val="00D70925"/>
    <w:rsid w:val="00D821E1"/>
    <w:rsid w:val="00D84DE5"/>
    <w:rsid w:val="00D96DD8"/>
    <w:rsid w:val="00D97547"/>
    <w:rsid w:val="00DA787E"/>
    <w:rsid w:val="00DB41B0"/>
    <w:rsid w:val="00DB515C"/>
    <w:rsid w:val="00DB7815"/>
    <w:rsid w:val="00E17120"/>
    <w:rsid w:val="00E32637"/>
    <w:rsid w:val="00E41F35"/>
    <w:rsid w:val="00E44133"/>
    <w:rsid w:val="00E445DE"/>
    <w:rsid w:val="00E50F0F"/>
    <w:rsid w:val="00E53F9C"/>
    <w:rsid w:val="00E571E6"/>
    <w:rsid w:val="00E6429E"/>
    <w:rsid w:val="00E85769"/>
    <w:rsid w:val="00E90081"/>
    <w:rsid w:val="00E9706E"/>
    <w:rsid w:val="00EA0FF0"/>
    <w:rsid w:val="00EA60E3"/>
    <w:rsid w:val="00EB0BF9"/>
    <w:rsid w:val="00EB4D5A"/>
    <w:rsid w:val="00EC18BF"/>
    <w:rsid w:val="00EC3667"/>
    <w:rsid w:val="00EC36B4"/>
    <w:rsid w:val="00EF3A1A"/>
    <w:rsid w:val="00EF5563"/>
    <w:rsid w:val="00F02DDF"/>
    <w:rsid w:val="00F12E01"/>
    <w:rsid w:val="00F26261"/>
    <w:rsid w:val="00F323CF"/>
    <w:rsid w:val="00F37547"/>
    <w:rsid w:val="00F40BD9"/>
    <w:rsid w:val="00F42631"/>
    <w:rsid w:val="00F43D64"/>
    <w:rsid w:val="00F525F0"/>
    <w:rsid w:val="00F60EAF"/>
    <w:rsid w:val="00F97B40"/>
    <w:rsid w:val="00FB29C6"/>
    <w:rsid w:val="00FE75C8"/>
    <w:rsid w:val="112B4D43"/>
    <w:rsid w:val="12C71DA4"/>
    <w:rsid w:val="289ECC30"/>
    <w:rsid w:val="362CA56D"/>
    <w:rsid w:val="56DA32D4"/>
    <w:rsid w:val="765E994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8B3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036"/>
    <w:pPr>
      <w:spacing w:after="240" w:line="240" w:lineRule="auto"/>
    </w:pPr>
    <w:rPr>
      <w:rFonts w:ascii="Arial" w:eastAsia="Calibri" w:hAnsi="Arial" w:cs="Times New Roman"/>
      <w:sz w:val="20"/>
    </w:rPr>
  </w:style>
  <w:style w:type="paragraph" w:styleId="Heading2">
    <w:name w:val="heading 2"/>
    <w:basedOn w:val="Normal"/>
    <w:next w:val="Normal"/>
    <w:link w:val="Heading2Char"/>
    <w:unhideWhenUsed/>
    <w:qFormat/>
    <w:rsid w:val="009A503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qFormat/>
    <w:rsid w:val="009A5036"/>
    <w:pPr>
      <w:numPr>
        <w:numId w:val="1"/>
      </w:numPr>
      <w:outlineLvl w:val="0"/>
    </w:pPr>
    <w:rPr>
      <w:rFonts w:ascii="Arial Bold" w:hAnsi="Arial Bold"/>
      <w:b/>
      <w:caps/>
    </w:rPr>
  </w:style>
  <w:style w:type="paragraph" w:customStyle="1" w:styleId="Sub-Heading">
    <w:name w:val="Sub-Heading"/>
    <w:basedOn w:val="Normal"/>
    <w:qFormat/>
    <w:rsid w:val="009A5036"/>
    <w:pPr>
      <w:numPr>
        <w:ilvl w:val="1"/>
        <w:numId w:val="1"/>
      </w:numPr>
      <w:spacing w:before="240"/>
      <w:outlineLvl w:val="1"/>
    </w:pPr>
    <w:rPr>
      <w:rFonts w:ascii="Arial Bold" w:hAnsi="Arial Bold"/>
      <w:b/>
    </w:rPr>
  </w:style>
  <w:style w:type="paragraph" w:styleId="ListParagraph">
    <w:name w:val="List Paragraph"/>
    <w:aliases w:val="GFX"/>
    <w:basedOn w:val="Normal"/>
    <w:link w:val="ListParagraphChar"/>
    <w:uiPriority w:val="34"/>
    <w:qFormat/>
    <w:rsid w:val="009A5036"/>
    <w:pPr>
      <w:ind w:left="720"/>
    </w:pPr>
  </w:style>
  <w:style w:type="paragraph" w:customStyle="1" w:styleId="Sub-SubHeading">
    <w:name w:val="Sub-Sub Heading"/>
    <w:basedOn w:val="Sub-Heading"/>
    <w:next w:val="Normal"/>
    <w:qFormat/>
    <w:rsid w:val="009A5036"/>
    <w:pPr>
      <w:numPr>
        <w:ilvl w:val="2"/>
      </w:numPr>
      <w:ind w:left="720" w:hanging="720"/>
      <w:outlineLvl w:val="2"/>
    </w:pPr>
    <w:rPr>
      <w:rFonts w:ascii="Arial" w:hAnsi="Arial"/>
    </w:rPr>
  </w:style>
  <w:style w:type="character" w:customStyle="1" w:styleId="ListParagraphChar">
    <w:name w:val="List Paragraph Char"/>
    <w:aliases w:val="GFX Char"/>
    <w:basedOn w:val="DefaultParagraphFont"/>
    <w:link w:val="ListParagraph"/>
    <w:uiPriority w:val="34"/>
    <w:rsid w:val="009A5036"/>
    <w:rPr>
      <w:rFonts w:ascii="Arial" w:eastAsia="Calibri" w:hAnsi="Arial" w:cs="Times New Roman"/>
      <w:sz w:val="20"/>
    </w:rPr>
  </w:style>
  <w:style w:type="paragraph" w:styleId="BodyText">
    <w:name w:val="Body Text"/>
    <w:aliases w:val="Char1,Char1 + Justified,Left:  0 cm,Char1 + Underline,Char1 + Left:  0 cm..., Char1,RptBodyText, Char1 Char Char, Char1 Char Char Char,T&amp;CBody Text,Char1 Char Char Char"/>
    <w:basedOn w:val="Normal"/>
    <w:link w:val="BodyTextChar"/>
    <w:rsid w:val="009A5036"/>
    <w:pPr>
      <w:spacing w:after="120"/>
    </w:pPr>
    <w:rPr>
      <w:rFonts w:eastAsia="Times New Roman"/>
      <w:szCs w:val="20"/>
      <w:lang w:eastAsia="en-GB"/>
    </w:rPr>
  </w:style>
  <w:style w:type="character" w:customStyle="1" w:styleId="BodyTextChar">
    <w:name w:val="Body Text Char"/>
    <w:aliases w:val="Char1 Char,Char1 + Justified Char,Left:  0 cm Char,Char1 + Underline Char,Char1 + Left:  0 cm... Char, Char1 Char,RptBodyText Char, Char1 Char Char Char1, Char1 Char Char Char Char,T&amp;CBody Text Char,Char1 Char Char Char Char"/>
    <w:basedOn w:val="DefaultParagraphFont"/>
    <w:link w:val="BodyText"/>
    <w:rsid w:val="009A5036"/>
    <w:rPr>
      <w:rFonts w:ascii="Arial" w:eastAsia="Times New Roman" w:hAnsi="Arial" w:cs="Times New Roman"/>
      <w:sz w:val="20"/>
      <w:szCs w:val="20"/>
      <w:lang w:eastAsia="en-GB"/>
    </w:rPr>
  </w:style>
  <w:style w:type="numbering" w:customStyle="1" w:styleId="HiddenList1">
    <w:name w:val="Hidden List1"/>
    <w:basedOn w:val="NoList"/>
    <w:rsid w:val="009A5036"/>
    <w:pPr>
      <w:numPr>
        <w:numId w:val="4"/>
      </w:numPr>
    </w:pPr>
  </w:style>
  <w:style w:type="paragraph" w:styleId="NormalWeb">
    <w:name w:val="Normal (Web)"/>
    <w:basedOn w:val="Normal"/>
    <w:uiPriority w:val="99"/>
    <w:semiHidden/>
    <w:unhideWhenUsed/>
    <w:rsid w:val="009A5036"/>
    <w:pPr>
      <w:spacing w:before="100" w:beforeAutospacing="1" w:after="100" w:afterAutospacing="1"/>
    </w:pPr>
    <w:rPr>
      <w:rFonts w:ascii="Times New Roman" w:eastAsiaTheme="minorEastAsia" w:hAnsi="Times New Roman"/>
      <w:sz w:val="24"/>
      <w:szCs w:val="24"/>
      <w:lang w:eastAsia="en-GB"/>
    </w:rPr>
  </w:style>
  <w:style w:type="character" w:customStyle="1" w:styleId="Heading2Char">
    <w:name w:val="Heading 2 Char"/>
    <w:basedOn w:val="DefaultParagraphFont"/>
    <w:link w:val="Heading2"/>
    <w:rsid w:val="009A5036"/>
    <w:rPr>
      <w:rFonts w:asciiTheme="majorHAnsi" w:eastAsiaTheme="majorEastAsia" w:hAnsiTheme="majorHAnsi" w:cstheme="majorBidi"/>
      <w:b/>
      <w:bCs/>
      <w:color w:val="4F81BD" w:themeColor="accent1"/>
      <w:sz w:val="26"/>
      <w:szCs w:val="26"/>
    </w:rPr>
  </w:style>
  <w:style w:type="paragraph" w:styleId="Header">
    <w:name w:val="header"/>
    <w:aliases w:val="Page Header"/>
    <w:basedOn w:val="Normal"/>
    <w:link w:val="HeaderChar"/>
    <w:unhideWhenUsed/>
    <w:rsid w:val="009A5036"/>
    <w:pPr>
      <w:tabs>
        <w:tab w:val="center" w:pos="4513"/>
        <w:tab w:val="right" w:pos="9026"/>
      </w:tabs>
    </w:pPr>
  </w:style>
  <w:style w:type="character" w:customStyle="1" w:styleId="HeaderChar">
    <w:name w:val="Header Char"/>
    <w:aliases w:val="Page Header Char"/>
    <w:basedOn w:val="DefaultParagraphFont"/>
    <w:link w:val="Header"/>
    <w:rsid w:val="009A5036"/>
    <w:rPr>
      <w:rFonts w:ascii="Arial" w:eastAsia="Calibri" w:hAnsi="Arial" w:cs="Times New Roman"/>
      <w:sz w:val="20"/>
    </w:rPr>
  </w:style>
  <w:style w:type="paragraph" w:customStyle="1" w:styleId="List1Paragraph">
    <w:name w:val="List 1 Paragraph"/>
    <w:basedOn w:val="Sub-SubHeading"/>
    <w:qFormat/>
    <w:rsid w:val="009A5036"/>
    <w:pPr>
      <w:numPr>
        <w:numId w:val="5"/>
      </w:numPr>
      <w:ind w:left="1287" w:hanging="720"/>
    </w:pPr>
    <w:rPr>
      <w:b w:val="0"/>
    </w:rPr>
  </w:style>
  <w:style w:type="paragraph" w:styleId="Footer">
    <w:name w:val="footer"/>
    <w:basedOn w:val="Normal"/>
    <w:link w:val="FooterChar"/>
    <w:uiPriority w:val="99"/>
    <w:unhideWhenUsed/>
    <w:rsid w:val="006C7C3F"/>
    <w:pPr>
      <w:tabs>
        <w:tab w:val="center" w:pos="4513"/>
        <w:tab w:val="right" w:pos="9026"/>
      </w:tabs>
      <w:spacing w:after="0"/>
    </w:pPr>
  </w:style>
  <w:style w:type="character" w:customStyle="1" w:styleId="FooterChar">
    <w:name w:val="Footer Char"/>
    <w:basedOn w:val="DefaultParagraphFont"/>
    <w:link w:val="Footer"/>
    <w:uiPriority w:val="99"/>
    <w:rsid w:val="006C7C3F"/>
    <w:rPr>
      <w:rFonts w:ascii="Arial" w:eastAsia="Calibri" w:hAnsi="Arial" w:cs="Times New Roman"/>
      <w:sz w:val="20"/>
    </w:rPr>
  </w:style>
  <w:style w:type="paragraph" w:styleId="BalloonText">
    <w:name w:val="Balloon Text"/>
    <w:basedOn w:val="Normal"/>
    <w:link w:val="BalloonTextChar"/>
    <w:uiPriority w:val="99"/>
    <w:semiHidden/>
    <w:unhideWhenUsed/>
    <w:rsid w:val="00C6297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97F"/>
    <w:rPr>
      <w:rFonts w:ascii="Tahoma" w:eastAsia="Calibri" w:hAnsi="Tahoma" w:cs="Tahoma"/>
      <w:sz w:val="16"/>
      <w:szCs w:val="16"/>
    </w:rPr>
  </w:style>
  <w:style w:type="character" w:styleId="PlaceholderText">
    <w:name w:val="Placeholder Text"/>
    <w:basedOn w:val="DefaultParagraphFont"/>
    <w:uiPriority w:val="99"/>
    <w:semiHidden/>
    <w:rsid w:val="000915CE"/>
    <w:rPr>
      <w:color w:val="808080"/>
    </w:rPr>
  </w:style>
  <w:style w:type="character" w:styleId="Hyperlink">
    <w:name w:val="Hyperlink"/>
    <w:basedOn w:val="DefaultParagraphFont"/>
    <w:uiPriority w:val="99"/>
    <w:unhideWhenUsed/>
    <w:rsid w:val="00E53F9C"/>
    <w:rPr>
      <w:color w:val="0000FF" w:themeColor="hyperlink"/>
      <w:u w:val="single"/>
    </w:rPr>
  </w:style>
  <w:style w:type="character" w:styleId="FollowedHyperlink">
    <w:name w:val="FollowedHyperlink"/>
    <w:basedOn w:val="DefaultParagraphFont"/>
    <w:uiPriority w:val="99"/>
    <w:semiHidden/>
    <w:unhideWhenUsed/>
    <w:rsid w:val="00C20862"/>
    <w:rPr>
      <w:color w:val="800080" w:themeColor="followedHyperlink"/>
      <w:u w:val="single"/>
    </w:rPr>
  </w:style>
  <w:style w:type="table" w:styleId="TableGrid">
    <w:name w:val="Table Grid"/>
    <w:basedOn w:val="TableNormal"/>
    <w:uiPriority w:val="59"/>
    <w:rsid w:val="0084508C"/>
    <w:pPr>
      <w:spacing w:after="0" w:line="240" w:lineRule="auto"/>
    </w:pPr>
    <w:rPr>
      <w:rFonts w:ascii="Calibri Light" w:hAnsi="Calibri Ligh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73F7B"/>
    <w:pPr>
      <w:spacing w:after="0" w:line="240" w:lineRule="auto"/>
    </w:pPr>
    <w:rPr>
      <w:rFonts w:ascii="Arial" w:eastAsia="Calibri" w:hAnsi="Arial" w:cs="Times New Roman"/>
      <w:sz w:val="20"/>
    </w:rPr>
  </w:style>
  <w:style w:type="paragraph" w:styleId="BodyText2">
    <w:name w:val="Body Text 2"/>
    <w:basedOn w:val="Normal"/>
    <w:link w:val="BodyText2Char"/>
    <w:uiPriority w:val="99"/>
    <w:semiHidden/>
    <w:unhideWhenUsed/>
    <w:rsid w:val="00045C59"/>
    <w:pPr>
      <w:spacing w:after="120" w:line="480" w:lineRule="auto"/>
    </w:pPr>
  </w:style>
  <w:style w:type="character" w:customStyle="1" w:styleId="BodyText2Char">
    <w:name w:val="Body Text 2 Char"/>
    <w:basedOn w:val="DefaultParagraphFont"/>
    <w:link w:val="BodyText2"/>
    <w:uiPriority w:val="99"/>
    <w:semiHidden/>
    <w:rsid w:val="00045C59"/>
    <w:rPr>
      <w:rFonts w:ascii="Arial" w:eastAsia="Calibri" w:hAnsi="Arial" w:cs="Times New Roman"/>
      <w:sz w:val="20"/>
    </w:rPr>
  </w:style>
  <w:style w:type="table" w:customStyle="1" w:styleId="TableGrid1">
    <w:name w:val="Table Grid1"/>
    <w:basedOn w:val="TableNormal"/>
    <w:next w:val="TableGrid"/>
    <w:uiPriority w:val="39"/>
    <w:rsid w:val="002B05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A21526"/>
  </w:style>
  <w:style w:type="paragraph" w:customStyle="1" w:styleId="Textsmallspacing">
    <w:name w:val="Text (small spacing)"/>
    <w:basedOn w:val="Normal"/>
    <w:rsid w:val="004053EA"/>
    <w:pPr>
      <w:keepLines/>
      <w:tabs>
        <w:tab w:val="left" w:pos="284"/>
      </w:tabs>
      <w:spacing w:before="60" w:after="0"/>
      <w:jc w:val="both"/>
    </w:pPr>
    <w:rPr>
      <w:rFonts w:ascii="Verdana" w:eastAsia="Times New Roman" w:hAnsi="Verdana"/>
      <w:color w:val="333333"/>
      <w:szCs w:val="20"/>
    </w:rPr>
  </w:style>
  <w:style w:type="numbering" w:customStyle="1" w:styleId="ListAlpha">
    <w:name w:val="List:Alpha"/>
    <w:basedOn w:val="NoList"/>
    <w:rsid w:val="004053EA"/>
    <w:pPr>
      <w:numPr>
        <w:numId w:val="12"/>
      </w:numPr>
    </w:pPr>
  </w:style>
  <w:style w:type="paragraph" w:customStyle="1" w:styleId="Level2">
    <w:name w:val="Level 2"/>
    <w:basedOn w:val="Normal"/>
    <w:qFormat/>
    <w:rsid w:val="00377D83"/>
    <w:pPr>
      <w:tabs>
        <w:tab w:val="num" w:pos="1004"/>
      </w:tabs>
      <w:spacing w:before="120" w:after="200" w:line="360" w:lineRule="auto"/>
      <w:ind w:left="794" w:hanging="794"/>
      <w:jc w:val="both"/>
    </w:pPr>
    <w:rPr>
      <w:rFonts w:eastAsia="Times New Roman" w:cs="Arial"/>
      <w:szCs w:val="20"/>
      <w:lang w:eastAsia="en-GB"/>
    </w:rPr>
  </w:style>
  <w:style w:type="character" w:customStyle="1" w:styleId="Level3Char">
    <w:name w:val="Level 3 Char"/>
    <w:link w:val="Level3"/>
    <w:locked/>
    <w:rsid w:val="00377D83"/>
    <w:rPr>
      <w:rFonts w:ascii="Arial" w:eastAsia="Times New Roman" w:hAnsi="Arial" w:cs="Arial"/>
      <w:sz w:val="20"/>
      <w:szCs w:val="16"/>
      <w:lang w:eastAsia="en-GB"/>
    </w:rPr>
  </w:style>
  <w:style w:type="paragraph" w:customStyle="1" w:styleId="Level3">
    <w:name w:val="Level 3"/>
    <w:basedOn w:val="BodyText3"/>
    <w:link w:val="Level3Char"/>
    <w:qFormat/>
    <w:rsid w:val="00377D83"/>
    <w:pPr>
      <w:numPr>
        <w:numId w:val="13"/>
      </w:numPr>
      <w:spacing w:before="120" w:after="200" w:line="360" w:lineRule="auto"/>
      <w:jc w:val="both"/>
    </w:pPr>
    <w:rPr>
      <w:rFonts w:eastAsia="Times New Roman" w:cs="Arial"/>
      <w:sz w:val="20"/>
      <w:lang w:eastAsia="en-GB"/>
    </w:rPr>
  </w:style>
  <w:style w:type="paragraph" w:styleId="BodyText3">
    <w:name w:val="Body Text 3"/>
    <w:basedOn w:val="Normal"/>
    <w:link w:val="BodyText3Char"/>
    <w:uiPriority w:val="99"/>
    <w:semiHidden/>
    <w:unhideWhenUsed/>
    <w:rsid w:val="00377D83"/>
    <w:pPr>
      <w:spacing w:after="120"/>
    </w:pPr>
    <w:rPr>
      <w:sz w:val="16"/>
      <w:szCs w:val="16"/>
    </w:rPr>
  </w:style>
  <w:style w:type="character" w:customStyle="1" w:styleId="BodyText3Char">
    <w:name w:val="Body Text 3 Char"/>
    <w:basedOn w:val="DefaultParagraphFont"/>
    <w:link w:val="BodyText3"/>
    <w:uiPriority w:val="99"/>
    <w:semiHidden/>
    <w:rsid w:val="00377D83"/>
    <w:rPr>
      <w:rFonts w:ascii="Arial" w:eastAsia="Calibri" w:hAnsi="Arial"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450874">
      <w:bodyDiv w:val="1"/>
      <w:marLeft w:val="0"/>
      <w:marRight w:val="0"/>
      <w:marTop w:val="0"/>
      <w:marBottom w:val="0"/>
      <w:divBdr>
        <w:top w:val="none" w:sz="0" w:space="0" w:color="auto"/>
        <w:left w:val="none" w:sz="0" w:space="0" w:color="auto"/>
        <w:bottom w:val="none" w:sz="0" w:space="0" w:color="auto"/>
        <w:right w:val="none" w:sz="0" w:space="0" w:color="auto"/>
      </w:divBdr>
    </w:div>
    <w:div w:id="525024874">
      <w:bodyDiv w:val="1"/>
      <w:marLeft w:val="0"/>
      <w:marRight w:val="0"/>
      <w:marTop w:val="0"/>
      <w:marBottom w:val="0"/>
      <w:divBdr>
        <w:top w:val="none" w:sz="0" w:space="0" w:color="auto"/>
        <w:left w:val="none" w:sz="0" w:space="0" w:color="auto"/>
        <w:bottom w:val="none" w:sz="0" w:space="0" w:color="auto"/>
        <w:right w:val="none" w:sz="0" w:space="0" w:color="auto"/>
      </w:divBdr>
    </w:div>
    <w:div w:id="608240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iki/o/Defining_IP_Requirements_using_the_NIPPY_process" TargetMode="External"/><Relationship Id="rId18" Type="http://schemas.openxmlformats.org/officeDocument/2006/relationships/header" Target="header3.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aof.mod.uk/aofcontent/tactical/toolkit/content/defcons/defcon.htm" TargetMode="External"/><Relationship Id="rId17" Type="http://schemas.openxmlformats.org/officeDocument/2006/relationships/footer" Target="footer2.xml"/><Relationship Id="rId25" Type="http://schemas.openxmlformats.org/officeDocument/2006/relationships/footer" Target="footer6.xm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6.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footer" Target="footer7.xm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header" Target="header8.xml"/><Relationship Id="rId30" Type="http://schemas.openxmlformats.org/officeDocument/2006/relationships/header" Target="header9.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E07ACCAEBA4566BEEF37E39AFF6C42"/>
        <w:category>
          <w:name w:val="General"/>
          <w:gallery w:val="placeholder"/>
        </w:category>
        <w:types>
          <w:type w:val="bbPlcHdr"/>
        </w:types>
        <w:behaviors>
          <w:behavior w:val="content"/>
        </w:behaviors>
        <w:guid w:val="{59A5CB8C-4AD0-4F5A-8C24-46AC4E03D1F2}"/>
      </w:docPartPr>
      <w:docPartBody>
        <w:p w:rsidR="00720190" w:rsidRDefault="00720190" w:rsidP="00720190">
          <w:pPr>
            <w:pStyle w:val="D8E07ACCAEBA4566BEEF37E39AFF6C42"/>
          </w:pPr>
          <w:r>
            <w:t>[Type here]</w:t>
          </w:r>
        </w:p>
      </w:docPartBody>
    </w:docPart>
    <w:docPart>
      <w:docPartPr>
        <w:name w:val="DefaultPlaceholder_-1854013439"/>
        <w:category>
          <w:name w:val="General"/>
          <w:gallery w:val="placeholder"/>
        </w:category>
        <w:types>
          <w:type w:val="bbPlcHdr"/>
        </w:types>
        <w:behaviors>
          <w:behavior w:val="content"/>
        </w:behaviors>
        <w:guid w:val="{98F51938-74D7-41D1-A0F4-8D560AA22373}"/>
      </w:docPartPr>
      <w:docPartBody>
        <w:p w:rsidR="007667C4" w:rsidRDefault="00720190">
          <w:r w:rsidRPr="00F12E26">
            <w:rPr>
              <w:rStyle w:val="PlaceholderText"/>
            </w:rPr>
            <w:t>Choose an item.</w:t>
          </w:r>
        </w:p>
      </w:docPartBody>
    </w:docPart>
    <w:docPart>
      <w:docPartPr>
        <w:name w:val="44B9E7A3F19640F6B30CE20D0A218306"/>
        <w:category>
          <w:name w:val="General"/>
          <w:gallery w:val="placeholder"/>
        </w:category>
        <w:types>
          <w:type w:val="bbPlcHdr"/>
        </w:types>
        <w:behaviors>
          <w:behavior w:val="content"/>
        </w:behaviors>
        <w:guid w:val="{2AD46E2E-73D9-42AA-B795-34294EC5A816}"/>
      </w:docPartPr>
      <w:docPartBody>
        <w:p w:rsidR="008F6737" w:rsidRDefault="003C4BA6" w:rsidP="003C4BA6">
          <w:pPr>
            <w:pStyle w:val="44B9E7A3F19640F6B30CE20D0A218306"/>
          </w:pPr>
          <w:r w:rsidRPr="00F12E26">
            <w:rPr>
              <w:rStyle w:val="PlaceholderText"/>
            </w:rPr>
            <w:t>Choose an item.</w:t>
          </w:r>
        </w:p>
      </w:docPartBody>
    </w:docPart>
    <w:docPart>
      <w:docPartPr>
        <w:name w:val="40AAE1977C9149BFB6B8F886C7B04551"/>
        <w:category>
          <w:name w:val="General"/>
          <w:gallery w:val="placeholder"/>
        </w:category>
        <w:types>
          <w:type w:val="bbPlcHdr"/>
        </w:types>
        <w:behaviors>
          <w:behavior w:val="content"/>
        </w:behaviors>
        <w:guid w:val="{E7BB55F0-7876-47A6-A5E1-4135981B2A77}"/>
      </w:docPartPr>
      <w:docPartBody>
        <w:p w:rsidR="008F6737" w:rsidRDefault="003C4BA6" w:rsidP="003C4BA6">
          <w:pPr>
            <w:pStyle w:val="40AAE1977C9149BFB6B8F886C7B04551"/>
          </w:pPr>
          <w:r w:rsidRPr="00F12E2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190"/>
    <w:rsid w:val="001F133E"/>
    <w:rsid w:val="002D7CDA"/>
    <w:rsid w:val="0033364B"/>
    <w:rsid w:val="003C4BA6"/>
    <w:rsid w:val="0041177E"/>
    <w:rsid w:val="00570CD4"/>
    <w:rsid w:val="00720190"/>
    <w:rsid w:val="007667C4"/>
    <w:rsid w:val="00800392"/>
    <w:rsid w:val="008F6737"/>
    <w:rsid w:val="00916BF9"/>
    <w:rsid w:val="00917A05"/>
    <w:rsid w:val="00930CC4"/>
    <w:rsid w:val="00C85E03"/>
    <w:rsid w:val="00E03450"/>
    <w:rsid w:val="00F27169"/>
    <w:rsid w:val="00F472B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8E07ACCAEBA4566BEEF37E39AFF6C42">
    <w:name w:val="D8E07ACCAEBA4566BEEF37E39AFF6C42"/>
    <w:rsid w:val="00720190"/>
  </w:style>
  <w:style w:type="character" w:styleId="PlaceholderText">
    <w:name w:val="Placeholder Text"/>
    <w:basedOn w:val="DefaultParagraphFont"/>
    <w:uiPriority w:val="99"/>
    <w:semiHidden/>
    <w:rsid w:val="003C4BA6"/>
    <w:rPr>
      <w:color w:val="808080"/>
    </w:rPr>
  </w:style>
  <w:style w:type="paragraph" w:customStyle="1" w:styleId="44B9E7A3F19640F6B30CE20D0A218306">
    <w:name w:val="44B9E7A3F19640F6B30CE20D0A218306"/>
    <w:rsid w:val="003C4BA6"/>
  </w:style>
  <w:style w:type="paragraph" w:customStyle="1" w:styleId="40AAE1977C9149BFB6B8F886C7B04551">
    <w:name w:val="40AAE1977C9149BFB6B8F886C7B04551"/>
    <w:rsid w:val="003C4B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BAE Document Content Type" ma:contentTypeID="0x010100117CBF798201164A84C49057D3691A37006681F84A7B640F4BA901D1F39204AFCF" ma:contentTypeVersion="38" ma:contentTypeDescription="Create a New Document File" ma:contentTypeScope="" ma:versionID="caac5ce5e780204ec46108366b160ac0">
  <xsd:schema xmlns:xsd="http://www.w3.org/2001/XMLSchema" xmlns:xs="http://www.w3.org/2001/XMLSchema" xmlns:p="http://schemas.microsoft.com/office/2006/metadata/properties" xmlns:ns2="243c8a55-98cb-4f54-8678-5ac13de98bfe" xmlns:ns4="a83d3430-1be6-4e15-a9b1-3de0c03897b3" xmlns:ns5="bd0c8501-3c56-4d54-90a3-d99256ecb77a" xmlns:ns6="http://schemas.microsoft.com/sharepoint/v4" targetNamespace="http://schemas.microsoft.com/office/2006/metadata/properties" ma:root="true" ma:fieldsID="d859678df466c15e9248aaa70d58dd85" ns2:_="" ns4:_="" ns5:_="" ns6:_="">
    <xsd:import namespace="243c8a55-98cb-4f54-8678-5ac13de98bfe"/>
    <xsd:import namespace="a83d3430-1be6-4e15-a9b1-3de0c03897b3"/>
    <xsd:import namespace="bd0c8501-3c56-4d54-90a3-d99256ecb77a"/>
    <xsd:import namespace="http://schemas.microsoft.com/sharepoint/v4"/>
    <xsd:element name="properties">
      <xsd:complexType>
        <xsd:sequence>
          <xsd:element name="documentManagement">
            <xsd:complexType>
              <xsd:all>
                <xsd:element ref="ns2:ContentOwner"/>
                <xsd:element ref="ns2:urnbailsCompMarkingP1"/>
                <xsd:element ref="ns2:GovernmentClassification2" minOccurs="0"/>
                <xsd:element ref="ns2:urnbailsNATSECMarkingP1"/>
                <xsd:element ref="ns2:urnbailsExportControlMarkingP1"/>
                <xsd:element ref="ns2:urnbailsExportControlMarkingP2"/>
                <xsd:element ref="ns2:a77932e802634a1ebaf6871ec6f643a8" minOccurs="0"/>
                <xsd:element ref="ns4:TaxCatchAll" minOccurs="0"/>
                <xsd:element ref="ns4:TaxCatchAllLabel" minOccurs="0"/>
                <xsd:element ref="ns4:_dlc_DocIdPersistId" minOccurs="0"/>
                <xsd:element ref="ns4:_dlc_DocId" minOccurs="0"/>
                <xsd:element ref="ns4:_dlc_DocIdUrl" minOccurs="0"/>
                <xsd:element ref="ns5:kb86db6cadce473394e2bf607f3fafcd" minOccurs="0"/>
                <xsd:element ref="ns2:UploadDisclaimer" minOccurs="0"/>
                <xsd:element ref="ns4:RecordDeclaredFlag" minOccurs="0"/>
                <xsd:element ref="ns5:Month" minOccurs="0"/>
                <xsd:element ref="ns5:Non_x002d_CORDA_x0020_IP" minOccurs="0"/>
                <xsd:element ref="ns5:Record" minOccurs="0"/>
                <xsd:element ref="ns5:Task_x0020_Number"/>
                <xsd:element ref="ns5:Year" minOccurs="0"/>
                <xsd:element ref="ns6:IconOverlay" minOccurs="0"/>
                <xsd:element ref="ns2:SharedWithUsers" minOccurs="0"/>
                <xsd:element ref="ns4:Is_x0020_RG_x0020_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3c8a55-98cb-4f54-8678-5ac13de98bfe" elementFormDefault="qualified">
    <xsd:import namespace="http://schemas.microsoft.com/office/2006/documentManagement/types"/>
    <xsd:import namespace="http://schemas.microsoft.com/office/infopath/2007/PartnerControls"/>
    <xsd:element name="ContentOwner" ma:index="2" ma:displayName="Content Owner" ma:default="Corda" ma:format="Dropdown" ma:internalName="ContentOwner" ma:readOnly="false">
      <xsd:simpleType>
        <xsd:restriction base="dms:Choice">
          <xsd:enumeration value="Corda"/>
        </xsd:restriction>
      </xsd:simpleType>
    </xsd:element>
    <xsd:element name="urnbailsCompMarkingP1" ma:index="3" ma:displayName="Company Marking/Handling Requirement" ma:format="Dropdown" ma:internalName="urnbailsCompMarkingP1" ma:readOnly="false">
      <xsd:simpleType>
        <xsd:restriction base="dms:Choice">
          <xsd:enumeration value="Handle as NO COMPANY MARKING"/>
          <xsd:enumeration value="NO COMPANY MARKING"/>
          <xsd:enumeration value="Handle as BAE SYSTEMS PROPRIETARY"/>
          <xsd:enumeration value="BAE SYSTEMS PROPRIETARY"/>
        </xsd:restriction>
      </xsd:simpleType>
    </xsd:element>
    <xsd:element name="GovernmentClassification2" ma:index="4" nillable="true" ma:displayName="Legacy Security Marking" ma:default="" ma:description="" ma:format="Dropdown" ma:internalName="GovernmentClassification2" ma:readOnly="false">
      <xsd:simpleType>
        <xsd:restriction base="dms:Choice">
          <xsd:enumeration value="NOT PROTECTIVELY MARKED"/>
          <xsd:enumeration value="OFFICIAL"/>
          <xsd:enumeration value="OFFICIAL SENSITIVE"/>
          <xsd:enumeration value="RESTRICTED"/>
        </xsd:restriction>
      </xsd:simpleType>
    </xsd:element>
    <xsd:element name="urnbailsNATSECMarkingP1" ma:index="5" ma:displayName="Government Marking" ma:format="Dropdown" ma:internalName="urnbailsNATSECMarkingP1" ma:readOnly="false">
      <xsd:simpleType>
        <xsd:restriction base="dms:Choice">
          <xsd:enumeration value="NOT APPLICABLE"/>
          <xsd:enumeration value="NATO UNCLASSIFIED"/>
          <xsd:enumeration value="UK OFFICIAL"/>
          <xsd:enumeration value="NATO RESTRICTED"/>
          <xsd:enumeration value="UK OFFICIAL-SENSITIVE"/>
          <xsd:enumeration value="UK OFFICIAL-SENSITIVE: PERSONAL"/>
          <xsd:enumeration value="UK OFFICIAL-SENSITIVE: COMMERCIAL"/>
          <xsd:enumeration value="UK OFFICIAL-SENSITIVE: LOCSEN"/>
          <xsd:enumeration value="Other Government Markings"/>
        </xsd:restriction>
      </xsd:simpleType>
    </xsd:element>
    <xsd:element name="urnbailsExportControlMarkingP1" ma:index="6" ma:displayName="Export Controlled" ma:format="Dropdown" ma:internalName="urnbailsExportControlMarkingP1" ma:readOnly="false">
      <xsd:simpleType>
        <xsd:restriction base="dms:Choice">
          <xsd:enumeration value="NO"/>
          <xsd:enumeration value="YES"/>
        </xsd:restriction>
      </xsd:simpleType>
    </xsd:element>
    <xsd:element name="urnbailsExportControlMarkingP2" ma:index="7" ma:displayName="Jurisdiction" ma:format="Dropdown" ma:internalName="urnbailsExportControlMarkingP2" ma:readOnly="false">
      <xsd:simpleType>
        <xsd:restriction base="dms:Choice">
          <xsd:enumeration value="NOT EXPORT CONTROLLED - UK / US / OTHER LOCAL"/>
          <xsd:enumeration value="UK EXPORT CONTROLLED TECHNOLOGY &amp; NOT US EXPORT CONTROLLED DATA"/>
          <xsd:enumeration value="UK EXPORT CONTROLLED TECHNOLOGY &amp; US EXPORT CONTROLLED DATA - EAR"/>
          <xsd:enumeration value="UK EXPORT CONTROLLED TECHNOLOGY &amp; US EXPORT CONTROLLED DATA - EAR &amp; ITAR"/>
          <xsd:enumeration value="UK EXPORT CONTROLLED TECHNOLOGY &amp; US EXPORT CONTROLLED DATA - EAR &amp; FMS"/>
          <xsd:enumeration value="UK EXPORT CONTROLLED TECHNOLOGY &amp; US EXPORT CONTROLLED DATA - EAR &amp; ITAR &amp; FMS"/>
          <xsd:enumeration value="UK EXPORT CONTROLLED TECHNOLOGY &amp; US EXPORT CONTROLLED DATA - ITAR"/>
          <xsd:enumeration value="UK EXPORT CONTROLLED TECHNOLOGY &amp; US EXPORT CONTROLLED DATA - ITAR &amp; FMS"/>
          <xsd:enumeration value="UK EXPORT CONTROLLED TECHNOLOGY &amp; US EXPORT CONTROLLED DATA - FMS"/>
          <xsd:enumeration value="UK EXPORT CONTROLLED TECHNOLOGY &amp; US EXPORT CONTROLLED DATA - QUARANTINED"/>
          <xsd:enumeration value="US EXPORT CONTROLLED DATA - EAR"/>
          <xsd:enumeration value="US EXPORT CONTROLLED DATA - EAR &amp; ITAR"/>
          <xsd:enumeration value="US EXPORT CONTROLLED DATA - EAR &amp; FMS"/>
          <xsd:enumeration value="US EXPORT CONTROLLED DATA - EAR &amp; ITAR &amp; FMS"/>
          <xsd:enumeration value="US EXPORT CONTROLLED DATA - ITAR"/>
          <xsd:enumeration value="US EXPORT CONTROLLED DATA - ITAR &amp; FMS"/>
          <xsd:enumeration value="US EXPORT CONTROLLED DATA - FMS"/>
          <xsd:enumeration value="US EXPORT CONTROLLED DATA - QUARANTINED"/>
          <xsd:enumeration value="OTHER LOCAL EXPORT CONTROLLED &amp; NOT US EXPORT CONTROLLED DATA"/>
        </xsd:restriction>
      </xsd:simpleType>
    </xsd:element>
    <xsd:element name="a77932e802634a1ebaf6871ec6f643a8" ma:index="10" nillable="true" ma:taxonomy="true" ma:internalName="a77932e802634a1ebaf6871ec6f643a8" ma:taxonomyFieldName="BusinessGroupRefiners" ma:displayName="Business Group Refiners" ma:readOnly="false" ma:default="1;#SHP2|0585b5fc-e969-45ec-af06-451699753f5e" ma:fieldId="{a77932e8-0263-4a1e-baf6-871ec6f643a8}" ma:sspId="ca3a49cd-74de-4ed6-8135-422e1eb776bc" ma:termSetId="5f8176ae-0e87-4bdd-a8f2-b4d72eeb4b8d" ma:anchorId="00000000-0000-0000-0000-000000000000" ma:open="false" ma:isKeyword="false">
      <xsd:complexType>
        <xsd:sequence>
          <xsd:element ref="pc:Terms" minOccurs="0" maxOccurs="1"/>
        </xsd:sequence>
      </xsd:complexType>
    </xsd:element>
    <xsd:element name="UploadDisclaimer" ma:index="24" nillable="true" ma:displayName="Upload Disclaimer" ma:default="Yes" ma:format="Dropdown" ma:hidden="true" ma:internalName="UploadDisclaimer" ma:readOnly="false">
      <xsd:simpleType>
        <xsd:restriction base="dms:Choice">
          <xsd:enumeration value="Yes"/>
        </xsd:restriction>
      </xsd:simple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3d3430-1be6-4e15-a9b1-3de0c03897b3"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e8db586b-05f3-44b8-ac94-25fbb23299a2}" ma:internalName="TaxCatchAll" ma:showField="CatchAllData" ma:web="a83d3430-1be6-4e15-a9b1-3de0c03897b3">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e8db586b-05f3-44b8-ac94-25fbb23299a2}" ma:internalName="TaxCatchAllLabel" ma:readOnly="true" ma:showField="CatchAllDataLabel" ma:web="a83d3430-1be6-4e15-a9b1-3de0c03897b3">
      <xsd:complexType>
        <xsd:complexContent>
          <xsd:extension base="dms:MultiChoiceLookup">
            <xsd:sequence>
              <xsd:element name="Value" type="dms:Lookup" maxOccurs="unbounded" minOccurs="0"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RecordDeclaredFlag" ma:index="25" nillable="true" ma:displayName="Record Declared" ma:default="0" ma:description="" ma:hidden="true" ma:internalName="RecordDeclaredFlag">
      <xsd:simpleType>
        <xsd:restriction base="dms:Boolean"/>
      </xsd:simpleType>
    </xsd:element>
    <xsd:element name="Is_x0020_RG_x0020_Record" ma:index="34" nillable="true" ma:displayName="Is RG Record" ma:default="0" ma:description="This field is only for use by the Records Management tool, Rational Governance to denote that a document is a record" ma:internalName="Is_x0020_RG_x0020_Recor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0c8501-3c56-4d54-90a3-d99256ecb77a" elementFormDefault="qualified">
    <xsd:import namespace="http://schemas.microsoft.com/office/2006/documentManagement/types"/>
    <xsd:import namespace="http://schemas.microsoft.com/office/infopath/2007/PartnerControls"/>
    <xsd:element name="kb86db6cadce473394e2bf607f3fafcd" ma:index="23" nillable="true" ma:taxonomy="true" ma:internalName="kb86db6cadce473394e2bf607f3fafcd" ma:taxonomyFieldName="ASTRID_x0020_PMO_x0020_Library_x0020_Structure" ma:displayName="ASTRID PMO Library Structure" ma:indexed="true" ma:default="" ma:fieldId="{4b86db6c-adce-4733-94e2-bf607f3fafcd}" ma:sspId="ca3a49cd-74de-4ed6-8135-422e1eb776bc" ma:termSetId="e42d3966-a76e-4284-b865-2a212cec1ffb" ma:anchorId="00000000-0000-0000-0000-000000000000" ma:open="false" ma:isKeyword="false">
      <xsd:complexType>
        <xsd:sequence>
          <xsd:element ref="pc:Terms" minOccurs="0" maxOccurs="1"/>
        </xsd:sequence>
      </xsd:complexType>
    </xsd:element>
    <xsd:element name="Month" ma:index="26" nillable="true" ma:displayName="Month" ma:format="Dropdown" ma:internalName="Month">
      <xsd:simpleType>
        <xsd:restriction base="dms:Choice">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Non_x002d_CORDA_x0020_IP" ma:index="27" nillable="true" ma:displayName="Non-CORDA IP" ma:default="0" ma:internalName="Non_x002d_CORDA_x0020_IP">
      <xsd:simpleType>
        <xsd:restriction base="dms:Boolean"/>
      </xsd:simpleType>
    </xsd:element>
    <xsd:element name="Record" ma:index="28" nillable="true" ma:displayName="Record" ma:format="Dropdown" ma:internalName="Record">
      <xsd:simpleType>
        <xsd:restriction base="dms:Choice">
          <xsd:enumeration value="Record"/>
          <xsd:enumeration value="Non-Record"/>
        </xsd:restriction>
      </xsd:simpleType>
    </xsd:element>
    <xsd:element name="Task_x0020_Number" ma:index="29" ma:displayName="Task Number" ma:description="Use 'None' if the document is not task-related" ma:internalName="Task_x0020_Number">
      <xsd:simpleType>
        <xsd:restriction base="dms:Text">
          <xsd:maxLength value="5"/>
        </xsd:restriction>
      </xsd:simpleType>
    </xsd:element>
    <xsd:element name="Year" ma:index="30" nillable="true" ma:displayName="Year" ma:format="Dropdown" ma:internalName="Year">
      <xsd:simpleType>
        <xsd:restriction base="dms:Choice">
          <xsd:enumeration value="2020"/>
          <xsd:enumeration value="2021"/>
          <xsd:enumeration value="2022"/>
          <xsd:enumeration value="2023"/>
          <xsd:enumeration value="2024"/>
          <xsd:enumeration value="2025"/>
          <xsd:enumeration value="2026"/>
          <xsd:enumeration value="2027"/>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ma:index="22"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onth xmlns="bd0c8501-3c56-4d54-90a3-d99256ecb77a">January</Month>
    <Non_x002d_CORDA_x0020_IP xmlns="bd0c8501-3c56-4d54-90a3-d99256ecb77a">false</Non_x002d_CORDA_x0020_IP>
    <Record xmlns="bd0c8501-3c56-4d54-90a3-d99256ecb77a" xsi:nil="true"/>
    <Year xmlns="bd0c8501-3c56-4d54-90a3-d99256ecb77a">2023</Year>
    <TaxCatchAll xmlns="a83d3430-1be6-4e15-a9b1-3de0c03897b3">
      <Value>1</Value>
      <Value>19</Value>
    </TaxCatchAll>
    <RecordDeclaredFlag xmlns="a83d3430-1be6-4e15-a9b1-3de0c03897b3">false</RecordDeclaredFlag>
    <Task_x0020_Number xmlns="bd0c8501-3c56-4d54-90a3-d99256ecb77a">268</Task_x0020_Number>
    <GovernmentClassification2 xmlns="243c8a55-98cb-4f54-8678-5ac13de98bfe">NOT PROTECTIVELY MARKED</GovernmentClassification2>
    <_dlc_DocId xmlns="a83d3430-1be6-4e15-a9b1-3de0c03897b3">HNAWW3RY3KTM-449020146-42396</_dlc_DocId>
    <_dlc_DocIdUrl xmlns="a83d3430-1be6-4e15-a9b1-3de0c03897b3">
      <Url>https://shp2.greenlnk.net/sites/ASTRID/_layouts/15/DocIdRedir.aspx?ID=HNAWW3RY3KTM-449020146-42396</Url>
      <Description>HNAWW3RY3KTM-449020146-42396</Description>
    </_dlc_DocIdUrl>
    <urnbailsExportControlMarkingP1 xmlns="243c8a55-98cb-4f54-8678-5ac13de98bfe">NO</urnbailsExportControlMarkingP1>
    <a77932e802634a1ebaf6871ec6f643a8 xmlns="243c8a55-98cb-4f54-8678-5ac13de98bfe">
      <Terms xmlns="http://schemas.microsoft.com/office/infopath/2007/PartnerControls">
        <TermInfo xmlns="http://schemas.microsoft.com/office/infopath/2007/PartnerControls">
          <TermName xmlns="http://schemas.microsoft.com/office/infopath/2007/PartnerControls">SHP2</TermName>
          <TermId xmlns="http://schemas.microsoft.com/office/infopath/2007/PartnerControls">0585b5fc-e969-45ec-af06-451699753f5e</TermId>
        </TermInfo>
      </Terms>
    </a77932e802634a1ebaf6871ec6f643a8>
    <UploadDisclaimer xmlns="243c8a55-98cb-4f54-8678-5ac13de98bfe">Yes</UploadDisclaimer>
    <urnbailsCompMarkingP1 xmlns="243c8a55-98cb-4f54-8678-5ac13de98bfe">NO COMPANY MARKING</urnbailsCompMarkingP1>
    <urnbailsNATSECMarkingP1 xmlns="243c8a55-98cb-4f54-8678-5ac13de98bfe">NOT APPLICABLE</urnbailsNATSECMarkingP1>
    <ContentOwner xmlns="243c8a55-98cb-4f54-8678-5ac13de98bfe">Corda</ContentOwner>
    <IconOverlay xmlns="http://schemas.microsoft.com/sharepoint/v4" xsi:nil="true"/>
    <urnbailsExportControlMarkingP2 xmlns="243c8a55-98cb-4f54-8678-5ac13de98bfe">NOT EXPORT CONTROLLED - UK / US / OTHER LOCAL</urnbailsExportControlMarkingP2>
    <Is_x0020_RG_x0020_Record xmlns="a83d3430-1be6-4e15-a9b1-3de0c03897b3">false</Is_x0020_RG_x0020_Record>
    <kb86db6cadce473394e2bf607f3fafcd xmlns="bd0c8501-3c56-4d54-90a3-d99256ecb77a">
      <Terms xmlns="http://schemas.microsoft.com/office/infopath/2007/PartnerControls">
        <TermInfo xmlns="http://schemas.microsoft.com/office/infopath/2007/PartnerControls">
          <TermName xmlns="http://schemas.microsoft.com/office/infopath/2007/PartnerControls">SOR</TermName>
          <TermId xmlns="http://schemas.microsoft.com/office/infopath/2007/PartnerControls">5f879449-cb13-40a7-9bac-8c94c8fd45ef</TermId>
        </TermInfo>
      </Terms>
    </kb86db6cadce473394e2bf607f3fafcd>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291BDA-B56C-4D3E-B8BF-5A918175E7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3c8a55-98cb-4f54-8678-5ac13de98bfe"/>
    <ds:schemaRef ds:uri="a83d3430-1be6-4e15-a9b1-3de0c03897b3"/>
    <ds:schemaRef ds:uri="bd0c8501-3c56-4d54-90a3-d99256ecb77a"/>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B181F1-CFAA-4882-A4B7-13AEC25A3983}">
  <ds:schemaRefs>
    <ds:schemaRef ds:uri="http://schemas.microsoft.com/office/2006/metadata/properties"/>
    <ds:schemaRef ds:uri="http://schemas.microsoft.com/office/infopath/2007/PartnerControls"/>
    <ds:schemaRef ds:uri="bd0c8501-3c56-4d54-90a3-d99256ecb77a"/>
    <ds:schemaRef ds:uri="a83d3430-1be6-4e15-a9b1-3de0c03897b3"/>
    <ds:schemaRef ds:uri="243c8a55-98cb-4f54-8678-5ac13de98bfe"/>
    <ds:schemaRef ds:uri="http://schemas.microsoft.com/sharepoint/v4"/>
  </ds:schemaRefs>
</ds:datastoreItem>
</file>

<file path=customXml/itemProps3.xml><?xml version="1.0" encoding="utf-8"?>
<ds:datastoreItem xmlns:ds="http://schemas.openxmlformats.org/officeDocument/2006/customXml" ds:itemID="{C1E04081-26E0-4E78-98F3-0DC6325C8F86}">
  <ds:schemaRefs>
    <ds:schemaRef ds:uri="http://schemas.openxmlformats.org/officeDocument/2006/bibliography"/>
  </ds:schemaRefs>
</ds:datastoreItem>
</file>

<file path=customXml/itemProps4.xml><?xml version="1.0" encoding="utf-8"?>
<ds:datastoreItem xmlns:ds="http://schemas.openxmlformats.org/officeDocument/2006/customXml" ds:itemID="{0F5E4404-483A-4589-ADAB-CAC2BF072C37}">
  <ds:schemaRefs>
    <ds:schemaRef ds:uri="http://schemas.microsoft.com/sharepoint/events"/>
  </ds:schemaRefs>
</ds:datastoreItem>
</file>

<file path=customXml/itemProps5.xml><?xml version="1.0" encoding="utf-8"?>
<ds:datastoreItem xmlns:ds="http://schemas.openxmlformats.org/officeDocument/2006/customXml" ds:itemID="{00236046-A92C-4E24-87BB-3F7AD2349A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4597</Words>
  <Characters>26205</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description>This document is a supplier facing document to be used in conjunction with the Request for Contract Action (RCA) form</dc:description>
  <cp:lastModifiedBy/>
  <cp:revision>1</cp:revision>
  <dcterms:created xsi:type="dcterms:W3CDTF">2023-05-26T10:03:00Z</dcterms:created>
  <dcterms:modified xsi:type="dcterms:W3CDTF">2023-06-02T10:35:00Z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0x010100117CBF798201164A84C49057D3691A37006681F84A7B640F4BA901D1F39204AFCF</vt:lpwstr>
  </property>
  <property fmtid="{D5CDD505-2E9C-101B-9397-08002B2CF9AE}" pid="3" name="_dlc_DocIdItemGuid">
    <vt:lpwstr>a28f0404-36d4-45e2-aa42-934cc8579ffd</vt:lpwstr>
  </property>
  <property fmtid="{D5CDD505-2E9C-101B-9397-08002B2CF9AE}" pid="4" name="TaxKeyword">
    <vt:lpwstr/>
  </property>
  <property fmtid="{D5CDD505-2E9C-101B-9397-08002B2CF9AE}" pid="5" name="ASTRID PMO Library Structure">
    <vt:lpwstr>19;#SOR|5f879449-cb13-40a7-9bac-8c94c8fd45ef</vt:lpwstr>
  </property>
  <property fmtid="{D5CDD505-2E9C-101B-9397-08002B2CF9AE}" pid="6" name="TitusGUID">
    <vt:lpwstr>bb1f49d5-776d-46ad-861a-730e02694386</vt:lpwstr>
  </property>
  <property fmtid="{D5CDD505-2E9C-101B-9397-08002B2CF9AE}" pid="7" name="Originator">
    <vt:lpwstr>BAE Systems</vt:lpwstr>
  </property>
  <property fmtid="{D5CDD505-2E9C-101B-9397-08002B2CF9AE}" pid="8" name="urnbailsCompMarkingP1">
    <vt:lpwstr>NO COMPANY MARKING</vt:lpwstr>
  </property>
  <property fmtid="{D5CDD505-2E9C-101B-9397-08002B2CF9AE}" pid="9" name="urnbailsNATSECMarkingP1">
    <vt:lpwstr>NOT APPLICABLE</vt:lpwstr>
  </property>
  <property fmtid="{D5CDD505-2E9C-101B-9397-08002B2CF9AE}" pid="10" name="urnbailsExportControlMarkingP1">
    <vt:lpwstr>NO</vt:lpwstr>
  </property>
  <property fmtid="{D5CDD505-2E9C-101B-9397-08002B2CF9AE}" pid="11" name="urnbailsExportControlMarkingP2">
    <vt:lpwstr>NOT EXPORT CONTROLLED - UK / US / OTHER LOCAL</vt:lpwstr>
  </property>
  <property fmtid="{D5CDD505-2E9C-101B-9397-08002B2CF9AE}" pid="12" name="BaesClassificationComments">
    <vt:lpwstr/>
  </property>
  <property fmtid="{D5CDD505-2E9C-101B-9397-08002B2CF9AE}" pid="13" name="ClassificationContentMarkingHeaderShapeIds">
    <vt:lpwstr>1,2,3,4,5,6,7,8,9</vt:lpwstr>
  </property>
  <property fmtid="{D5CDD505-2E9C-101B-9397-08002B2CF9AE}" pid="14" name="ClassificationContentMarkingHeaderFontProps">
    <vt:lpwstr>#000000,12,Calibri</vt:lpwstr>
  </property>
  <property fmtid="{D5CDD505-2E9C-101B-9397-08002B2CF9AE}" pid="15" name="ClassificationContentMarkingHeaderText">
    <vt:lpwstr>OFFICIAL-SENSITIVE COMMERCIAL</vt:lpwstr>
  </property>
  <property fmtid="{D5CDD505-2E9C-101B-9397-08002B2CF9AE}" pid="16" name="ClassificationContentMarkingFooterShapeIds">
    <vt:lpwstr>a,b,c,d,e,f,10,11,12</vt:lpwstr>
  </property>
  <property fmtid="{D5CDD505-2E9C-101B-9397-08002B2CF9AE}" pid="17" name="ClassificationContentMarkingFooterFontProps">
    <vt:lpwstr>#000000,12,Calibri</vt:lpwstr>
  </property>
  <property fmtid="{D5CDD505-2E9C-101B-9397-08002B2CF9AE}" pid="18" name="ClassificationContentMarkingFooterText">
    <vt:lpwstr>OFFICIAL-SENSITIVE COMMERCIAL</vt:lpwstr>
  </property>
  <property fmtid="{D5CDD505-2E9C-101B-9397-08002B2CF9AE}" pid="19" name="MSIP_Label_5e992740-1f89-4ed6-b51b-95a6d0136ac8_Enabled">
    <vt:lpwstr>true</vt:lpwstr>
  </property>
  <property fmtid="{D5CDD505-2E9C-101B-9397-08002B2CF9AE}" pid="20" name="MSIP_Label_5e992740-1f89-4ed6-b51b-95a6d0136ac8_SetDate">
    <vt:lpwstr>2022-08-04T15:23:15Z</vt:lpwstr>
  </property>
  <property fmtid="{D5CDD505-2E9C-101B-9397-08002B2CF9AE}" pid="21" name="MSIP_Label_5e992740-1f89-4ed6-b51b-95a6d0136ac8_Method">
    <vt:lpwstr>Privileged</vt:lpwstr>
  </property>
  <property fmtid="{D5CDD505-2E9C-101B-9397-08002B2CF9AE}" pid="22" name="MSIP_Label_5e992740-1f89-4ed6-b51b-95a6d0136ac8_Name">
    <vt:lpwstr>MOD-2-OSL-OFFICIAL-SENSITIVE-COMMERCIAL</vt:lpwstr>
  </property>
  <property fmtid="{D5CDD505-2E9C-101B-9397-08002B2CF9AE}" pid="23" name="MSIP_Label_5e992740-1f89-4ed6-b51b-95a6d0136ac8_SiteId">
    <vt:lpwstr>be7760ed-5953-484b-ae95-d0a16dfa09e5</vt:lpwstr>
  </property>
  <property fmtid="{D5CDD505-2E9C-101B-9397-08002B2CF9AE}" pid="24" name="MSIP_Label_5e992740-1f89-4ed6-b51b-95a6d0136ac8_ActionId">
    <vt:lpwstr>a3a0f49c-a7ad-47e7-9585-9f9990d84504</vt:lpwstr>
  </property>
  <property fmtid="{D5CDD505-2E9C-101B-9397-08002B2CF9AE}" pid="25" name="MSIP_Label_5e992740-1f89-4ed6-b51b-95a6d0136ac8_ContentBits">
    <vt:lpwstr>3</vt:lpwstr>
  </property>
  <property fmtid="{D5CDD505-2E9C-101B-9397-08002B2CF9AE}" pid="26" name="BusinessGroupRefiners">
    <vt:lpwstr>1;#SHP2|0585b5fc-e969-45ec-af06-451699753f5e</vt:lpwstr>
  </property>
</Properties>
</file>