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019F3" w14:textId="0FE2FB50" w:rsidR="00F4065E" w:rsidRDefault="007D7152" w:rsidP="009E1B93">
      <w:pPr>
        <w:jc w:val="center"/>
        <w:rPr>
          <w:rFonts w:ascii="Calibri" w:hAnsi="Calibri"/>
          <w:b/>
          <w:sz w:val="22"/>
          <w:szCs w:val="22"/>
        </w:rPr>
      </w:pPr>
      <w:r w:rsidRPr="004C3EC5">
        <w:rPr>
          <w:rFonts w:ascii="Calibri" w:hAnsi="Calibri"/>
          <w:b/>
          <w:sz w:val="22"/>
          <w:szCs w:val="22"/>
        </w:rPr>
        <w:t xml:space="preserve">STATEMENT </w:t>
      </w:r>
      <w:bookmarkStart w:id="0" w:name="_GoBack"/>
      <w:bookmarkEnd w:id="0"/>
      <w:r w:rsidRPr="004C3EC5">
        <w:rPr>
          <w:rFonts w:ascii="Calibri" w:hAnsi="Calibri"/>
          <w:b/>
          <w:sz w:val="22"/>
          <w:szCs w:val="22"/>
        </w:rPr>
        <w:t>OF WORK</w:t>
      </w:r>
    </w:p>
    <w:p w14:paraId="23A4F31B" w14:textId="15AD442F" w:rsidR="007F0B2B" w:rsidRDefault="00BF5344" w:rsidP="009E1B9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Innovation Programme Promotional Content</w:t>
      </w:r>
      <w:r w:rsidR="00F4065E"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b/>
          <w:sz w:val="22"/>
          <w:szCs w:val="22"/>
        </w:rPr>
        <w:t xml:space="preserve">Promotion of the RSSB Innovation Programme and </w:t>
      </w:r>
      <w:r w:rsidR="00FB1266">
        <w:rPr>
          <w:rFonts w:ascii="Calibri" w:hAnsi="Calibri"/>
          <w:b/>
          <w:sz w:val="22"/>
          <w:szCs w:val="22"/>
        </w:rPr>
        <w:t>Client Generatio</w:t>
      </w:r>
      <w:r w:rsidR="005A57EB">
        <w:rPr>
          <w:rFonts w:ascii="Calibri" w:hAnsi="Calibri"/>
          <w:b/>
          <w:sz w:val="22"/>
          <w:szCs w:val="22"/>
        </w:rPr>
        <w:t>n</w:t>
      </w:r>
    </w:p>
    <w:p w14:paraId="331D6CC8" w14:textId="0AE306DB" w:rsidR="005A57EB" w:rsidRDefault="005A57EB" w:rsidP="009E1B93">
      <w:pPr>
        <w:jc w:val="center"/>
        <w:rPr>
          <w:rFonts w:ascii="Calibri" w:hAnsi="Calibri"/>
          <w:b/>
          <w:sz w:val="22"/>
          <w:szCs w:val="22"/>
        </w:rPr>
      </w:pPr>
    </w:p>
    <w:p w14:paraId="428ABD00" w14:textId="39C11659" w:rsidR="005A57EB" w:rsidRPr="004C3EC5" w:rsidRDefault="005A57EB" w:rsidP="009E1B9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Closing date: 5pm Monday 21</w:t>
      </w:r>
      <w:r w:rsidRPr="005A57EB">
        <w:rPr>
          <w:rFonts w:ascii="Calibri" w:hAnsi="Calibri"/>
          <w:b/>
          <w:sz w:val="22"/>
          <w:szCs w:val="22"/>
          <w:vertAlign w:val="superscript"/>
        </w:rPr>
        <w:t>st</w:t>
      </w:r>
      <w:r>
        <w:rPr>
          <w:rFonts w:ascii="Calibri" w:hAnsi="Calibri"/>
          <w:b/>
          <w:sz w:val="22"/>
          <w:szCs w:val="22"/>
        </w:rPr>
        <w:t xml:space="preserve"> May 2018</w:t>
      </w:r>
    </w:p>
    <w:p w14:paraId="23A4F31C" w14:textId="77777777" w:rsidR="00041465" w:rsidRDefault="00041465" w:rsidP="00D90818">
      <w:pPr>
        <w:jc w:val="both"/>
        <w:rPr>
          <w:rFonts w:ascii="Calibri" w:hAnsi="Calibri" w:cs="Arial"/>
          <w:b/>
          <w:sz w:val="22"/>
          <w:szCs w:val="22"/>
        </w:rPr>
      </w:pPr>
    </w:p>
    <w:p w14:paraId="68A48421" w14:textId="77777777" w:rsidR="00FD0F84" w:rsidRPr="004C3EC5" w:rsidRDefault="00FD0F84" w:rsidP="00D90818">
      <w:pPr>
        <w:jc w:val="both"/>
        <w:rPr>
          <w:rFonts w:ascii="Calibri" w:hAnsi="Calibri" w:cs="Arial"/>
          <w:b/>
          <w:sz w:val="22"/>
          <w:szCs w:val="22"/>
        </w:rPr>
      </w:pPr>
    </w:p>
    <w:p w14:paraId="23A4F31D" w14:textId="77777777" w:rsidR="008B648F" w:rsidRDefault="008B648F" w:rsidP="008B648F">
      <w:pPr>
        <w:jc w:val="both"/>
        <w:rPr>
          <w:rFonts w:ascii="Calibri" w:hAnsi="Calibri"/>
          <w:b/>
          <w:sz w:val="22"/>
          <w:szCs w:val="22"/>
        </w:rPr>
      </w:pPr>
      <w:r w:rsidRPr="008B648F">
        <w:rPr>
          <w:rFonts w:ascii="Calibri" w:hAnsi="Calibri"/>
          <w:b/>
          <w:sz w:val="22"/>
          <w:szCs w:val="22"/>
        </w:rPr>
        <w:t>Introduction and Background</w:t>
      </w:r>
    </w:p>
    <w:p w14:paraId="7455993F" w14:textId="5433BFDF" w:rsidR="00C2515A" w:rsidRDefault="005D0A47" w:rsidP="004724F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B1B6A">
        <w:rPr>
          <w:rFonts w:ascii="Calibri" w:hAnsi="Calibri"/>
          <w:sz w:val="22"/>
          <w:szCs w:val="22"/>
        </w:rPr>
        <w:t xml:space="preserve">The railway industry in Great Britain is undergoing a </w:t>
      </w:r>
      <w:r w:rsidR="00E65C52" w:rsidRPr="002B1B6A">
        <w:rPr>
          <w:rFonts w:ascii="Calibri" w:hAnsi="Calibri"/>
          <w:sz w:val="22"/>
          <w:szCs w:val="22"/>
        </w:rPr>
        <w:t>significant period of change</w:t>
      </w:r>
      <w:r w:rsidRPr="002B1B6A">
        <w:rPr>
          <w:rFonts w:ascii="Calibri" w:hAnsi="Calibri"/>
          <w:sz w:val="22"/>
          <w:szCs w:val="22"/>
        </w:rPr>
        <w:t xml:space="preserve">, with growth in passenger and freight custom to levels not seen for </w:t>
      </w:r>
      <w:r w:rsidR="002D2F66" w:rsidRPr="002B1B6A">
        <w:rPr>
          <w:rFonts w:ascii="Calibri" w:hAnsi="Calibri"/>
          <w:sz w:val="22"/>
          <w:szCs w:val="22"/>
        </w:rPr>
        <w:t>many years</w:t>
      </w:r>
      <w:r w:rsidRPr="002B1B6A">
        <w:rPr>
          <w:rFonts w:ascii="Calibri" w:hAnsi="Calibri"/>
          <w:sz w:val="22"/>
          <w:szCs w:val="22"/>
        </w:rPr>
        <w:t>.</w:t>
      </w:r>
      <w:r w:rsidR="002D2F66" w:rsidRPr="002B1B6A">
        <w:rPr>
          <w:rFonts w:ascii="Calibri" w:hAnsi="Calibri"/>
          <w:sz w:val="22"/>
          <w:szCs w:val="22"/>
        </w:rPr>
        <w:t xml:space="preserve"> In response to this</w:t>
      </w:r>
      <w:r w:rsidR="001A59ED">
        <w:rPr>
          <w:rFonts w:ascii="Calibri" w:hAnsi="Calibri"/>
          <w:sz w:val="22"/>
          <w:szCs w:val="22"/>
        </w:rPr>
        <w:t>,</w:t>
      </w:r>
      <w:r w:rsidR="002D2F66" w:rsidRPr="002B1B6A">
        <w:rPr>
          <w:rFonts w:ascii="Calibri" w:hAnsi="Calibri"/>
          <w:sz w:val="22"/>
          <w:szCs w:val="22"/>
        </w:rPr>
        <w:t xml:space="preserve"> </w:t>
      </w:r>
      <w:r w:rsidR="00CA133D" w:rsidRPr="002B1B6A">
        <w:rPr>
          <w:rFonts w:ascii="Calibri" w:hAnsi="Calibri"/>
          <w:sz w:val="22"/>
          <w:szCs w:val="22"/>
        </w:rPr>
        <w:t xml:space="preserve">the industry is investing in </w:t>
      </w:r>
      <w:r w:rsidRPr="002B1B6A">
        <w:rPr>
          <w:rFonts w:ascii="Calibri" w:hAnsi="Calibri"/>
          <w:sz w:val="22"/>
          <w:szCs w:val="22"/>
        </w:rPr>
        <w:t xml:space="preserve">trains, stations, infrastructure and service provision. </w:t>
      </w:r>
      <w:r w:rsidR="004F2EEA">
        <w:rPr>
          <w:rFonts w:ascii="Calibri" w:hAnsi="Calibri"/>
          <w:sz w:val="22"/>
          <w:szCs w:val="22"/>
        </w:rPr>
        <w:t>In turn</w:t>
      </w:r>
      <w:r w:rsidR="00446FF5">
        <w:rPr>
          <w:rFonts w:ascii="Calibri" w:hAnsi="Calibri"/>
          <w:sz w:val="22"/>
          <w:szCs w:val="22"/>
        </w:rPr>
        <w:t xml:space="preserve"> the industry </w:t>
      </w:r>
      <w:r w:rsidR="00EF0E88" w:rsidRPr="002B1B6A">
        <w:rPr>
          <w:rFonts w:ascii="Calibri" w:hAnsi="Calibri"/>
          <w:sz w:val="22"/>
          <w:szCs w:val="22"/>
        </w:rPr>
        <w:t>see</w:t>
      </w:r>
      <w:r w:rsidR="00446FF5">
        <w:rPr>
          <w:rFonts w:ascii="Calibri" w:hAnsi="Calibri"/>
          <w:sz w:val="22"/>
          <w:szCs w:val="22"/>
        </w:rPr>
        <w:t>ks</w:t>
      </w:r>
      <w:r w:rsidR="00EF0E88" w:rsidRPr="002B1B6A">
        <w:rPr>
          <w:rFonts w:ascii="Calibri" w:hAnsi="Calibri"/>
          <w:sz w:val="22"/>
          <w:szCs w:val="22"/>
        </w:rPr>
        <w:t xml:space="preserve"> to</w:t>
      </w:r>
      <w:r w:rsidRPr="002B1B6A">
        <w:rPr>
          <w:rFonts w:ascii="Calibri" w:hAnsi="Calibri"/>
          <w:sz w:val="22"/>
          <w:szCs w:val="22"/>
        </w:rPr>
        <w:t xml:space="preserve"> improv</w:t>
      </w:r>
      <w:r w:rsidR="00EF0E88" w:rsidRPr="002B1B6A">
        <w:rPr>
          <w:rFonts w:ascii="Calibri" w:hAnsi="Calibri"/>
          <w:sz w:val="22"/>
          <w:szCs w:val="22"/>
        </w:rPr>
        <w:t>e</w:t>
      </w:r>
      <w:r w:rsidRPr="002B1B6A">
        <w:rPr>
          <w:rFonts w:ascii="Calibri" w:hAnsi="Calibri"/>
          <w:sz w:val="22"/>
          <w:szCs w:val="22"/>
        </w:rPr>
        <w:t xml:space="preserve"> its financial performance and </w:t>
      </w:r>
      <w:r w:rsidR="00EF0E88" w:rsidRPr="002B1B6A">
        <w:rPr>
          <w:rFonts w:ascii="Calibri" w:hAnsi="Calibri"/>
          <w:sz w:val="22"/>
          <w:szCs w:val="22"/>
        </w:rPr>
        <w:t>efficiency,</w:t>
      </w:r>
      <w:r w:rsidRPr="002B1B6A">
        <w:rPr>
          <w:rFonts w:ascii="Calibri" w:hAnsi="Calibri"/>
          <w:sz w:val="22"/>
          <w:szCs w:val="22"/>
        </w:rPr>
        <w:t xml:space="preserve"> so railway users and taxpayers get</w:t>
      </w:r>
      <w:r w:rsidR="00013BDB" w:rsidRPr="002B1B6A">
        <w:rPr>
          <w:rFonts w:ascii="Calibri" w:hAnsi="Calibri"/>
          <w:sz w:val="22"/>
          <w:szCs w:val="22"/>
        </w:rPr>
        <w:t xml:space="preserve"> </w:t>
      </w:r>
      <w:r w:rsidRPr="002B1B6A">
        <w:rPr>
          <w:rFonts w:ascii="Calibri" w:hAnsi="Calibri"/>
          <w:sz w:val="22"/>
          <w:szCs w:val="22"/>
        </w:rPr>
        <w:t>better value for money.</w:t>
      </w:r>
      <w:r w:rsidR="0036652B">
        <w:rPr>
          <w:rFonts w:ascii="Calibri" w:hAnsi="Calibri"/>
          <w:sz w:val="22"/>
          <w:szCs w:val="22"/>
        </w:rPr>
        <w:t xml:space="preserve"> It</w:t>
      </w:r>
      <w:r w:rsidR="004724F0">
        <w:rPr>
          <w:rFonts w:ascii="Calibri" w:hAnsi="Calibri"/>
          <w:sz w:val="22"/>
          <w:szCs w:val="22"/>
        </w:rPr>
        <w:t xml:space="preserve"> </w:t>
      </w:r>
      <w:r w:rsidR="00616A14">
        <w:rPr>
          <w:rFonts w:ascii="Calibri" w:hAnsi="Calibri"/>
          <w:sz w:val="22"/>
          <w:szCs w:val="22"/>
        </w:rPr>
        <w:t>became</w:t>
      </w:r>
      <w:r w:rsidR="004724F0">
        <w:rPr>
          <w:rFonts w:ascii="Calibri" w:hAnsi="Calibri"/>
          <w:sz w:val="22"/>
          <w:szCs w:val="22"/>
        </w:rPr>
        <w:t xml:space="preserve"> clear that the </w:t>
      </w:r>
      <w:r w:rsidR="004724F0" w:rsidRPr="00616A14">
        <w:rPr>
          <w:rFonts w:ascii="Calibri" w:hAnsi="Calibri"/>
          <w:sz w:val="22"/>
          <w:szCs w:val="22"/>
        </w:rPr>
        <w:t>growing demand for services within</w:t>
      </w:r>
      <w:r w:rsidR="00C42C50" w:rsidRPr="00616A14">
        <w:rPr>
          <w:rFonts w:ascii="Calibri" w:hAnsi="Calibri"/>
          <w:sz w:val="22"/>
          <w:szCs w:val="22"/>
        </w:rPr>
        <w:t xml:space="preserve"> </w:t>
      </w:r>
      <w:r w:rsidR="004724F0" w:rsidRPr="00616A14">
        <w:rPr>
          <w:rFonts w:ascii="Calibri" w:hAnsi="Calibri"/>
          <w:sz w:val="22"/>
          <w:szCs w:val="22"/>
        </w:rPr>
        <w:t>the constraints</w:t>
      </w:r>
      <w:r w:rsidR="00616A14">
        <w:rPr>
          <w:rFonts w:ascii="Calibri" w:hAnsi="Calibri"/>
          <w:sz w:val="22"/>
          <w:szCs w:val="22"/>
        </w:rPr>
        <w:t xml:space="preserve"> </w:t>
      </w:r>
      <w:r w:rsidR="004724F0" w:rsidRPr="00616A14">
        <w:rPr>
          <w:rFonts w:ascii="Calibri" w:hAnsi="Calibri"/>
          <w:sz w:val="22"/>
          <w:szCs w:val="22"/>
        </w:rPr>
        <w:t>face</w:t>
      </w:r>
      <w:r w:rsidR="00616A14">
        <w:rPr>
          <w:rFonts w:ascii="Calibri" w:hAnsi="Calibri"/>
          <w:sz w:val="22"/>
          <w:szCs w:val="22"/>
        </w:rPr>
        <w:t>d</w:t>
      </w:r>
      <w:r w:rsidR="004724F0" w:rsidRPr="00616A14">
        <w:rPr>
          <w:rFonts w:ascii="Calibri" w:hAnsi="Calibri"/>
          <w:sz w:val="22"/>
          <w:szCs w:val="22"/>
        </w:rPr>
        <w:t xml:space="preserve"> require</w:t>
      </w:r>
      <w:r w:rsidR="00616A14">
        <w:rPr>
          <w:rFonts w:ascii="Calibri" w:hAnsi="Calibri"/>
          <w:sz w:val="22"/>
          <w:szCs w:val="22"/>
        </w:rPr>
        <w:t>d</w:t>
      </w:r>
      <w:r w:rsidR="004724F0" w:rsidRPr="00616A14">
        <w:rPr>
          <w:rFonts w:ascii="Calibri" w:hAnsi="Calibri"/>
          <w:sz w:val="22"/>
          <w:szCs w:val="22"/>
        </w:rPr>
        <w:t xml:space="preserve"> new and innovative ways to </w:t>
      </w:r>
      <w:r w:rsidR="00A03B0A">
        <w:rPr>
          <w:rFonts w:ascii="Calibri" w:hAnsi="Calibri"/>
          <w:sz w:val="22"/>
          <w:szCs w:val="22"/>
        </w:rPr>
        <w:t>meet the expectations of</w:t>
      </w:r>
      <w:r w:rsidR="004724F0" w:rsidRPr="00616A14">
        <w:rPr>
          <w:rFonts w:ascii="Calibri" w:hAnsi="Calibri"/>
          <w:sz w:val="22"/>
          <w:szCs w:val="22"/>
        </w:rPr>
        <w:t xml:space="preserve"> </w:t>
      </w:r>
      <w:r w:rsidR="00616A14" w:rsidRPr="00616A14">
        <w:rPr>
          <w:rFonts w:ascii="Calibri" w:hAnsi="Calibri"/>
          <w:sz w:val="22"/>
          <w:szCs w:val="22"/>
        </w:rPr>
        <w:t>rail customer</w:t>
      </w:r>
      <w:r w:rsidR="00A03B0A">
        <w:rPr>
          <w:rFonts w:ascii="Calibri" w:hAnsi="Calibri"/>
          <w:sz w:val="22"/>
          <w:szCs w:val="22"/>
        </w:rPr>
        <w:t>s</w:t>
      </w:r>
      <w:r w:rsidR="004724F0" w:rsidRPr="00616A14">
        <w:rPr>
          <w:rFonts w:ascii="Calibri" w:hAnsi="Calibri"/>
          <w:sz w:val="22"/>
          <w:szCs w:val="22"/>
        </w:rPr>
        <w:t>.</w:t>
      </w:r>
    </w:p>
    <w:p w14:paraId="52F958FC" w14:textId="40C872BC" w:rsidR="00EF0E88" w:rsidRPr="00616A14" w:rsidRDefault="002869A2" w:rsidP="00ED731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869A2">
        <w:rPr>
          <w:rFonts w:ascii="Calibri" w:hAnsi="Calibri"/>
          <w:sz w:val="22"/>
          <w:szCs w:val="22"/>
        </w:rPr>
        <w:t xml:space="preserve">To support this drive for improvement, the industry developed the </w:t>
      </w:r>
      <w:hyperlink r:id="rId11" w:history="1">
        <w:r w:rsidRPr="0028467D">
          <w:rPr>
            <w:rStyle w:val="Hyperlink"/>
            <w:rFonts w:ascii="Calibri" w:hAnsi="Calibri"/>
            <w:sz w:val="22"/>
            <w:szCs w:val="22"/>
          </w:rPr>
          <w:t>Rail Technical Strategy</w:t>
        </w:r>
      </w:hyperlink>
      <w:r w:rsidRPr="002869A2">
        <w:rPr>
          <w:rFonts w:ascii="Calibri" w:hAnsi="Calibri"/>
          <w:sz w:val="22"/>
          <w:szCs w:val="22"/>
        </w:rPr>
        <w:t>, which describes a range of solutions to its main technical challenges over the next thirty years.</w:t>
      </w:r>
      <w:r w:rsidR="00013E9F">
        <w:rPr>
          <w:rFonts w:ascii="Calibri" w:hAnsi="Calibri"/>
          <w:sz w:val="22"/>
          <w:szCs w:val="22"/>
        </w:rPr>
        <w:t xml:space="preserve"> Parallel to this</w:t>
      </w:r>
      <w:r w:rsidR="006F587D">
        <w:rPr>
          <w:rFonts w:ascii="Calibri" w:hAnsi="Calibri"/>
          <w:sz w:val="22"/>
          <w:szCs w:val="22"/>
        </w:rPr>
        <w:t xml:space="preserve"> the </w:t>
      </w:r>
      <w:r w:rsidR="00705E66">
        <w:rPr>
          <w:rFonts w:ascii="Calibri" w:hAnsi="Calibri"/>
          <w:sz w:val="22"/>
          <w:szCs w:val="22"/>
        </w:rPr>
        <w:t xml:space="preserve">RSSB </w:t>
      </w:r>
      <w:r w:rsidR="006F587D">
        <w:rPr>
          <w:rFonts w:ascii="Calibri" w:hAnsi="Calibri"/>
          <w:sz w:val="22"/>
          <w:szCs w:val="22"/>
        </w:rPr>
        <w:t>Innovation Programme</w:t>
      </w:r>
      <w:r w:rsidR="00177984">
        <w:rPr>
          <w:rFonts w:ascii="Calibri" w:hAnsi="Calibri"/>
          <w:sz w:val="22"/>
          <w:szCs w:val="22"/>
        </w:rPr>
        <w:t xml:space="preserve"> (IP)</w:t>
      </w:r>
      <w:r w:rsidR="006F587D">
        <w:rPr>
          <w:rFonts w:ascii="Calibri" w:hAnsi="Calibri"/>
          <w:sz w:val="22"/>
          <w:szCs w:val="22"/>
        </w:rPr>
        <w:t xml:space="preserve"> was developed </w:t>
      </w:r>
      <w:r w:rsidR="007D1BF7">
        <w:rPr>
          <w:rFonts w:ascii="Calibri" w:hAnsi="Calibri"/>
          <w:sz w:val="22"/>
          <w:szCs w:val="22"/>
        </w:rPr>
        <w:t xml:space="preserve">providing access to </w:t>
      </w:r>
      <w:r w:rsidR="0003669D">
        <w:rPr>
          <w:rFonts w:ascii="Calibri" w:hAnsi="Calibri"/>
          <w:sz w:val="22"/>
          <w:szCs w:val="22"/>
        </w:rPr>
        <w:t>opportunities and funding for organisations and innovators</w:t>
      </w:r>
      <w:r w:rsidR="003C2A68">
        <w:rPr>
          <w:rFonts w:ascii="Calibri" w:hAnsi="Calibri"/>
          <w:sz w:val="22"/>
          <w:szCs w:val="22"/>
        </w:rPr>
        <w:t>.</w:t>
      </w:r>
      <w:r w:rsidR="00967272">
        <w:rPr>
          <w:rFonts w:ascii="Calibri" w:hAnsi="Calibri"/>
          <w:sz w:val="22"/>
          <w:szCs w:val="22"/>
        </w:rPr>
        <w:t xml:space="preserve"> The IP</w:t>
      </w:r>
      <w:r w:rsidR="00967272" w:rsidRPr="0071271E">
        <w:rPr>
          <w:rFonts w:ascii="Calibri" w:hAnsi="Calibri"/>
          <w:sz w:val="22"/>
          <w:szCs w:val="22"/>
        </w:rPr>
        <w:t xml:space="preserve"> </w:t>
      </w:r>
      <w:r w:rsidR="00967272">
        <w:rPr>
          <w:rFonts w:ascii="Calibri" w:hAnsi="Calibri"/>
          <w:sz w:val="22"/>
          <w:szCs w:val="22"/>
        </w:rPr>
        <w:t>supports</w:t>
      </w:r>
      <w:r w:rsidR="00967272" w:rsidRPr="0071271E">
        <w:rPr>
          <w:rFonts w:ascii="Calibri" w:hAnsi="Calibri"/>
          <w:sz w:val="22"/>
          <w:szCs w:val="22"/>
        </w:rPr>
        <w:t xml:space="preserve"> the industry and the supply chain in the development of innovation capabilities, networking and partnership.</w:t>
      </w:r>
      <w:r w:rsidR="00967272">
        <w:rPr>
          <w:rFonts w:ascii="Calibri" w:hAnsi="Calibri"/>
          <w:sz w:val="22"/>
          <w:szCs w:val="22"/>
        </w:rPr>
        <w:t xml:space="preserve"> </w:t>
      </w:r>
      <w:r w:rsidR="00177984">
        <w:rPr>
          <w:rFonts w:ascii="Calibri" w:hAnsi="Calibri"/>
          <w:sz w:val="22"/>
          <w:szCs w:val="22"/>
        </w:rPr>
        <w:t>The IP</w:t>
      </w:r>
      <w:r w:rsidR="0071271E" w:rsidRPr="0071271E">
        <w:rPr>
          <w:rFonts w:ascii="Calibri" w:hAnsi="Calibri"/>
          <w:sz w:val="22"/>
          <w:szCs w:val="22"/>
        </w:rPr>
        <w:t xml:space="preserve"> </w:t>
      </w:r>
      <w:r w:rsidR="00ED7313">
        <w:rPr>
          <w:rFonts w:ascii="Calibri" w:hAnsi="Calibri"/>
          <w:sz w:val="22"/>
          <w:szCs w:val="22"/>
        </w:rPr>
        <w:t xml:space="preserve">stimulates </w:t>
      </w:r>
      <w:r w:rsidR="00ED7313" w:rsidRPr="00967272">
        <w:rPr>
          <w:rFonts w:ascii="Calibri" w:hAnsi="Calibri"/>
          <w:bCs/>
          <w:sz w:val="22"/>
          <w:szCs w:val="22"/>
        </w:rPr>
        <w:t>the market for railway innovation</w:t>
      </w:r>
      <w:r w:rsidR="00ED7313" w:rsidRPr="00ED7313">
        <w:rPr>
          <w:rFonts w:ascii="Calibri" w:hAnsi="Calibri"/>
          <w:b/>
          <w:bCs/>
          <w:sz w:val="22"/>
          <w:szCs w:val="22"/>
        </w:rPr>
        <w:t xml:space="preserve"> </w:t>
      </w:r>
      <w:r w:rsidR="00ED7313" w:rsidRPr="00ED7313">
        <w:rPr>
          <w:rFonts w:ascii="Calibri" w:hAnsi="Calibri"/>
          <w:sz w:val="22"/>
          <w:szCs w:val="22"/>
        </w:rPr>
        <w:t>through the delivery of competitions, grants, commercial pilots and demonstrators.</w:t>
      </w:r>
      <w:r w:rsidR="00766CC0">
        <w:rPr>
          <w:rFonts w:ascii="Calibri" w:hAnsi="Calibri"/>
          <w:sz w:val="22"/>
          <w:szCs w:val="22"/>
        </w:rPr>
        <w:t xml:space="preserve"> </w:t>
      </w:r>
    </w:p>
    <w:p w14:paraId="5925AD80" w14:textId="77777777" w:rsidR="00F76B54" w:rsidRDefault="00F76B54" w:rsidP="008B648F">
      <w:pPr>
        <w:jc w:val="both"/>
        <w:rPr>
          <w:rFonts w:ascii="Calibri" w:hAnsi="Calibri"/>
          <w:sz w:val="22"/>
          <w:szCs w:val="22"/>
        </w:rPr>
      </w:pPr>
    </w:p>
    <w:p w14:paraId="23A4F32E" w14:textId="3CF49AA4" w:rsidR="0064499C" w:rsidRPr="0071271E" w:rsidRDefault="008B648F" w:rsidP="008B648F">
      <w:pPr>
        <w:jc w:val="both"/>
        <w:rPr>
          <w:rFonts w:ascii="Calibri" w:hAnsi="Calibri"/>
          <w:b/>
          <w:sz w:val="22"/>
          <w:szCs w:val="22"/>
        </w:rPr>
      </w:pPr>
      <w:r w:rsidRPr="0071271E">
        <w:rPr>
          <w:rFonts w:ascii="Calibri" w:hAnsi="Calibri"/>
          <w:b/>
          <w:sz w:val="22"/>
          <w:szCs w:val="22"/>
        </w:rPr>
        <w:t xml:space="preserve">Project </w:t>
      </w:r>
      <w:r w:rsidR="0064499C" w:rsidRPr="0071271E">
        <w:rPr>
          <w:rFonts w:ascii="Calibri" w:hAnsi="Calibri"/>
          <w:b/>
          <w:sz w:val="22"/>
          <w:szCs w:val="22"/>
        </w:rPr>
        <w:t>Context</w:t>
      </w:r>
    </w:p>
    <w:p w14:paraId="23A4F32F" w14:textId="77777777" w:rsidR="0064499C" w:rsidRPr="004C3EC5" w:rsidRDefault="0064499C" w:rsidP="00D90818">
      <w:pPr>
        <w:jc w:val="both"/>
        <w:rPr>
          <w:rFonts w:ascii="Calibri" w:hAnsi="Calibri"/>
          <w:sz w:val="22"/>
          <w:szCs w:val="22"/>
        </w:rPr>
      </w:pPr>
    </w:p>
    <w:p w14:paraId="3304E6C7" w14:textId="574AAFB1" w:rsidR="00746A12" w:rsidRDefault="00A103CB" w:rsidP="00746A1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 present the IP are expanding their</w:t>
      </w:r>
      <w:r w:rsidR="00153A75">
        <w:rPr>
          <w:rFonts w:ascii="Calibri" w:hAnsi="Calibri"/>
          <w:sz w:val="22"/>
          <w:szCs w:val="22"/>
        </w:rPr>
        <w:t xml:space="preserve"> current</w:t>
      </w:r>
      <w:r>
        <w:rPr>
          <w:rFonts w:ascii="Calibri" w:hAnsi="Calibri"/>
          <w:sz w:val="22"/>
          <w:szCs w:val="22"/>
        </w:rPr>
        <w:t xml:space="preserve"> service offering to include </w:t>
      </w:r>
      <w:r w:rsidR="00F227A7">
        <w:rPr>
          <w:rFonts w:ascii="Calibri" w:hAnsi="Calibri"/>
          <w:sz w:val="22"/>
          <w:szCs w:val="22"/>
        </w:rPr>
        <w:t xml:space="preserve">a </w:t>
      </w:r>
      <w:r w:rsidR="002E360B">
        <w:rPr>
          <w:rFonts w:ascii="Calibri" w:hAnsi="Calibri"/>
          <w:sz w:val="22"/>
          <w:szCs w:val="22"/>
        </w:rPr>
        <w:t>full-service</w:t>
      </w:r>
      <w:r w:rsidR="00664A73">
        <w:rPr>
          <w:rFonts w:ascii="Calibri" w:hAnsi="Calibri"/>
          <w:sz w:val="22"/>
          <w:szCs w:val="22"/>
        </w:rPr>
        <w:t xml:space="preserve"> consultancy</w:t>
      </w:r>
      <w:r w:rsidR="00F227A7">
        <w:rPr>
          <w:rFonts w:ascii="Calibri" w:hAnsi="Calibri"/>
          <w:sz w:val="22"/>
          <w:szCs w:val="22"/>
        </w:rPr>
        <w:t xml:space="preserve"> </w:t>
      </w:r>
      <w:r w:rsidR="005343CC">
        <w:rPr>
          <w:rFonts w:ascii="Calibri" w:hAnsi="Calibri"/>
          <w:sz w:val="22"/>
          <w:szCs w:val="22"/>
        </w:rPr>
        <w:t xml:space="preserve">for innovation support that can be tailored to the </w:t>
      </w:r>
      <w:r w:rsidR="002E360B">
        <w:rPr>
          <w:rFonts w:ascii="Calibri" w:hAnsi="Calibri"/>
          <w:sz w:val="22"/>
          <w:szCs w:val="22"/>
        </w:rPr>
        <w:t>client’s</w:t>
      </w:r>
      <w:r w:rsidR="005343CC">
        <w:rPr>
          <w:rFonts w:ascii="Calibri" w:hAnsi="Calibri"/>
          <w:sz w:val="22"/>
          <w:szCs w:val="22"/>
        </w:rPr>
        <w:t xml:space="preserve"> needs.</w:t>
      </w:r>
      <w:r w:rsidR="00E535E7">
        <w:rPr>
          <w:rFonts w:ascii="Calibri" w:hAnsi="Calibri"/>
          <w:sz w:val="22"/>
          <w:szCs w:val="22"/>
        </w:rPr>
        <w:t xml:space="preserve"> </w:t>
      </w:r>
      <w:r w:rsidR="00746A12">
        <w:rPr>
          <w:rFonts w:ascii="Calibri" w:hAnsi="Calibri"/>
          <w:sz w:val="22"/>
          <w:szCs w:val="22"/>
        </w:rPr>
        <w:t xml:space="preserve">As a </w:t>
      </w:r>
      <w:proofErr w:type="gramStart"/>
      <w:r w:rsidR="00746A12">
        <w:rPr>
          <w:rFonts w:ascii="Calibri" w:hAnsi="Calibri"/>
          <w:sz w:val="22"/>
          <w:szCs w:val="22"/>
        </w:rPr>
        <w:t>result</w:t>
      </w:r>
      <w:proofErr w:type="gramEnd"/>
      <w:r w:rsidR="00746A12">
        <w:rPr>
          <w:rFonts w:ascii="Calibri" w:hAnsi="Calibri"/>
          <w:sz w:val="22"/>
          <w:szCs w:val="22"/>
        </w:rPr>
        <w:t xml:space="preserve"> the IP</w:t>
      </w:r>
      <w:r w:rsidR="00746A12" w:rsidRPr="004C3EC5">
        <w:rPr>
          <w:rFonts w:ascii="Calibri" w:hAnsi="Calibri"/>
          <w:sz w:val="22"/>
          <w:szCs w:val="22"/>
        </w:rPr>
        <w:t xml:space="preserve"> are seeking to appoint an external </w:t>
      </w:r>
      <w:r w:rsidR="00746A12">
        <w:rPr>
          <w:rFonts w:ascii="Calibri" w:hAnsi="Calibri"/>
          <w:sz w:val="22"/>
          <w:szCs w:val="22"/>
        </w:rPr>
        <w:t>consultant to develop new promotional digital media content.</w:t>
      </w:r>
    </w:p>
    <w:p w14:paraId="671B278B" w14:textId="34FC8571" w:rsidR="00021DD1" w:rsidRDefault="00B42F11" w:rsidP="00E535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="00562AA1">
        <w:rPr>
          <w:rFonts w:ascii="Calibri" w:hAnsi="Calibri"/>
          <w:sz w:val="22"/>
          <w:szCs w:val="22"/>
        </w:rPr>
        <w:t xml:space="preserve">objectives of this would </w:t>
      </w:r>
      <w:r w:rsidR="009A7726">
        <w:rPr>
          <w:rFonts w:ascii="Calibri" w:hAnsi="Calibri"/>
          <w:sz w:val="22"/>
          <w:szCs w:val="22"/>
        </w:rPr>
        <w:t xml:space="preserve">firstly </w:t>
      </w:r>
      <w:r w:rsidR="00562AA1">
        <w:rPr>
          <w:rFonts w:ascii="Calibri" w:hAnsi="Calibri"/>
          <w:sz w:val="22"/>
          <w:szCs w:val="22"/>
        </w:rPr>
        <w:t xml:space="preserve">be to </w:t>
      </w:r>
      <w:r w:rsidR="00DE6694">
        <w:rPr>
          <w:rFonts w:ascii="Calibri" w:hAnsi="Calibri"/>
          <w:sz w:val="22"/>
          <w:szCs w:val="22"/>
        </w:rPr>
        <w:t xml:space="preserve">highlight the existing success of the IP </w:t>
      </w:r>
      <w:r w:rsidR="00B1205B">
        <w:rPr>
          <w:rFonts w:ascii="Calibri" w:hAnsi="Calibri"/>
          <w:sz w:val="22"/>
          <w:szCs w:val="22"/>
        </w:rPr>
        <w:t>and to explain the function of the programme.</w:t>
      </w:r>
      <w:r w:rsidR="000B0F36">
        <w:rPr>
          <w:rFonts w:ascii="Calibri" w:hAnsi="Calibri"/>
          <w:sz w:val="22"/>
          <w:szCs w:val="22"/>
        </w:rPr>
        <w:t xml:space="preserve"> </w:t>
      </w:r>
      <w:r w:rsidR="009B7CC2">
        <w:rPr>
          <w:rFonts w:ascii="Calibri" w:hAnsi="Calibri"/>
          <w:sz w:val="22"/>
          <w:szCs w:val="22"/>
        </w:rPr>
        <w:t xml:space="preserve">To date the IP </w:t>
      </w:r>
      <w:r w:rsidR="00013DF1">
        <w:rPr>
          <w:rFonts w:ascii="Calibri" w:hAnsi="Calibri"/>
          <w:sz w:val="22"/>
          <w:szCs w:val="22"/>
        </w:rPr>
        <w:t>have initiated 340 projects with approximately 220 companies</w:t>
      </w:r>
      <w:r w:rsidR="009A7726">
        <w:rPr>
          <w:rFonts w:ascii="Calibri" w:hAnsi="Calibri"/>
          <w:sz w:val="22"/>
          <w:szCs w:val="22"/>
        </w:rPr>
        <w:t>.</w:t>
      </w:r>
      <w:r w:rsidR="00870D91">
        <w:rPr>
          <w:rFonts w:ascii="Calibri" w:hAnsi="Calibri"/>
          <w:sz w:val="22"/>
          <w:szCs w:val="22"/>
        </w:rPr>
        <w:t xml:space="preserve"> Secondly </w:t>
      </w:r>
      <w:r w:rsidR="008A66FF">
        <w:rPr>
          <w:rFonts w:ascii="Calibri" w:hAnsi="Calibri"/>
          <w:sz w:val="22"/>
          <w:szCs w:val="22"/>
        </w:rPr>
        <w:t xml:space="preserve">the IP would like to </w:t>
      </w:r>
      <w:r w:rsidR="00AB0999">
        <w:rPr>
          <w:rFonts w:ascii="Calibri" w:hAnsi="Calibri"/>
          <w:sz w:val="22"/>
          <w:szCs w:val="22"/>
        </w:rPr>
        <w:t xml:space="preserve">showcase how some of these success stories have </w:t>
      </w:r>
      <w:r w:rsidR="00BA2928">
        <w:rPr>
          <w:rFonts w:ascii="Calibri" w:hAnsi="Calibri"/>
          <w:sz w:val="22"/>
          <w:szCs w:val="22"/>
        </w:rPr>
        <w:t xml:space="preserve">successfully transitioned from other sectors and are pushing the boundaries of innovation within the </w:t>
      </w:r>
      <w:r w:rsidR="00FB58DD">
        <w:rPr>
          <w:rFonts w:ascii="Calibri" w:hAnsi="Calibri"/>
          <w:sz w:val="22"/>
          <w:szCs w:val="22"/>
        </w:rPr>
        <w:t>rail industry.</w:t>
      </w:r>
    </w:p>
    <w:p w14:paraId="12B0629A" w14:textId="77777777" w:rsidR="00021DD1" w:rsidRDefault="00021DD1" w:rsidP="00E535E7">
      <w:pPr>
        <w:jc w:val="both"/>
        <w:rPr>
          <w:rFonts w:ascii="Calibri" w:hAnsi="Calibri"/>
          <w:sz w:val="22"/>
          <w:szCs w:val="22"/>
        </w:rPr>
      </w:pPr>
    </w:p>
    <w:p w14:paraId="1FAA23AD" w14:textId="1923535F" w:rsidR="00EA314C" w:rsidRDefault="00574DF2" w:rsidP="00E535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Proposed</w:t>
      </w:r>
      <w:r w:rsidR="009275EA">
        <w:rPr>
          <w:rFonts w:ascii="Calibri" w:hAnsi="Calibri"/>
          <w:sz w:val="22"/>
          <w:szCs w:val="22"/>
        </w:rPr>
        <w:t xml:space="preserve"> content </w:t>
      </w:r>
      <w:r w:rsidR="00E64251">
        <w:rPr>
          <w:rFonts w:ascii="Calibri" w:hAnsi="Calibri"/>
          <w:sz w:val="22"/>
          <w:szCs w:val="22"/>
        </w:rPr>
        <w:t>must</w:t>
      </w:r>
      <w:r w:rsidR="00EA314C">
        <w:rPr>
          <w:rFonts w:ascii="Calibri" w:hAnsi="Calibri"/>
          <w:sz w:val="22"/>
          <w:szCs w:val="22"/>
        </w:rPr>
        <w:t>:</w:t>
      </w:r>
    </w:p>
    <w:p w14:paraId="4CA8BA38" w14:textId="77777777" w:rsidR="00AC684B" w:rsidRDefault="00AC684B" w:rsidP="00E535E7">
      <w:pPr>
        <w:jc w:val="both"/>
        <w:rPr>
          <w:rFonts w:ascii="Calibri" w:hAnsi="Calibri"/>
          <w:sz w:val="22"/>
          <w:szCs w:val="22"/>
        </w:rPr>
      </w:pPr>
    </w:p>
    <w:p w14:paraId="0519304A" w14:textId="4FD9BAB7" w:rsidR="004E75A9" w:rsidRDefault="007B397A" w:rsidP="007001E5">
      <w:pPr>
        <w:pStyle w:val="ListParagraph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Endorse</w:t>
      </w:r>
      <w:r w:rsidR="004E75A9">
        <w:rPr>
          <w:rFonts w:ascii="Calibri" w:hAnsi="Calibri"/>
          <w:sz w:val="22"/>
          <w:szCs w:val="22"/>
        </w:rPr>
        <w:t xml:space="preserve"> RSSB</w:t>
      </w:r>
      <w:r w:rsidR="00E64251">
        <w:rPr>
          <w:rFonts w:ascii="Calibri" w:hAnsi="Calibri"/>
          <w:sz w:val="22"/>
          <w:szCs w:val="22"/>
        </w:rPr>
        <w:t xml:space="preserve"> IP</w:t>
      </w:r>
      <w:r w:rsidR="004E75A9">
        <w:rPr>
          <w:rFonts w:ascii="Calibri" w:hAnsi="Calibri"/>
          <w:sz w:val="22"/>
          <w:szCs w:val="22"/>
        </w:rPr>
        <w:t xml:space="preserve"> as the spearhead for innovation and change</w:t>
      </w:r>
      <w:r w:rsidR="00017529">
        <w:rPr>
          <w:rFonts w:ascii="Calibri" w:hAnsi="Calibri"/>
          <w:sz w:val="22"/>
          <w:szCs w:val="22"/>
        </w:rPr>
        <w:t xml:space="preserve"> and </w:t>
      </w:r>
      <w:r w:rsidR="006E23FC">
        <w:rPr>
          <w:rFonts w:ascii="Calibri" w:hAnsi="Calibri"/>
          <w:sz w:val="22"/>
          <w:szCs w:val="22"/>
        </w:rPr>
        <w:t xml:space="preserve">as </w:t>
      </w:r>
      <w:r w:rsidR="00017529">
        <w:rPr>
          <w:rFonts w:ascii="Calibri" w:hAnsi="Calibri"/>
          <w:sz w:val="22"/>
          <w:szCs w:val="22"/>
        </w:rPr>
        <w:t>a gateway to the industry</w:t>
      </w:r>
      <w:r w:rsidR="007001E5">
        <w:rPr>
          <w:rFonts w:ascii="Calibri" w:hAnsi="Calibri"/>
          <w:sz w:val="22"/>
          <w:szCs w:val="22"/>
        </w:rPr>
        <w:t>.</w:t>
      </w:r>
    </w:p>
    <w:p w14:paraId="10016206" w14:textId="5644CA18" w:rsidR="000E2C6F" w:rsidRDefault="007B397A" w:rsidP="007001E5">
      <w:pPr>
        <w:pStyle w:val="ListParagraph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Promote</w:t>
      </w:r>
      <w:r w:rsidR="00F055FD">
        <w:rPr>
          <w:rFonts w:ascii="Calibri" w:hAnsi="Calibri"/>
          <w:sz w:val="22"/>
          <w:szCs w:val="22"/>
        </w:rPr>
        <w:t xml:space="preserve"> awareness </w:t>
      </w:r>
      <w:r w:rsidR="006F53DC">
        <w:rPr>
          <w:rFonts w:ascii="Calibri" w:hAnsi="Calibri"/>
          <w:sz w:val="22"/>
          <w:szCs w:val="22"/>
        </w:rPr>
        <w:t>of the IP</w:t>
      </w:r>
      <w:r w:rsidR="00183A7C">
        <w:rPr>
          <w:rFonts w:ascii="Calibri" w:hAnsi="Calibri"/>
          <w:sz w:val="22"/>
          <w:szCs w:val="22"/>
        </w:rPr>
        <w:t xml:space="preserve"> and </w:t>
      </w:r>
      <w:r w:rsidR="00E80ABC">
        <w:rPr>
          <w:rFonts w:ascii="Calibri" w:hAnsi="Calibri"/>
          <w:sz w:val="22"/>
          <w:szCs w:val="22"/>
        </w:rPr>
        <w:t>capability</w:t>
      </w:r>
      <w:r w:rsidR="00183A7C">
        <w:rPr>
          <w:rFonts w:ascii="Calibri" w:hAnsi="Calibri"/>
          <w:sz w:val="22"/>
          <w:szCs w:val="22"/>
        </w:rPr>
        <w:t xml:space="preserve"> available</w:t>
      </w:r>
      <w:r w:rsidR="00E80ABC">
        <w:rPr>
          <w:rFonts w:ascii="Calibri" w:hAnsi="Calibri"/>
          <w:sz w:val="22"/>
          <w:szCs w:val="22"/>
        </w:rPr>
        <w:t>.</w:t>
      </w:r>
    </w:p>
    <w:p w14:paraId="2809DB9A" w14:textId="79B23333" w:rsidR="00FB71A3" w:rsidRPr="00DC2185" w:rsidRDefault="00FB71A3" w:rsidP="00DC2185">
      <w:pPr>
        <w:pStyle w:val="ListParagraph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Showcase some existing successful projects</w:t>
      </w:r>
      <w:r w:rsidR="004E044D">
        <w:rPr>
          <w:rFonts w:ascii="Calibri" w:hAnsi="Calibri"/>
          <w:sz w:val="22"/>
          <w:szCs w:val="22"/>
        </w:rPr>
        <w:t xml:space="preserve"> delivered by the IP</w:t>
      </w:r>
      <w:r>
        <w:rPr>
          <w:rFonts w:ascii="Calibri" w:hAnsi="Calibri"/>
          <w:sz w:val="22"/>
          <w:szCs w:val="22"/>
        </w:rPr>
        <w:t>.</w:t>
      </w:r>
    </w:p>
    <w:p w14:paraId="54EA3D6B" w14:textId="26965569" w:rsidR="00C236FF" w:rsidRDefault="006827FF" w:rsidP="008745D9">
      <w:pPr>
        <w:pStyle w:val="ListParagraph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Highlight </w:t>
      </w:r>
      <w:r w:rsidR="008745D9">
        <w:rPr>
          <w:rFonts w:ascii="Calibri" w:hAnsi="Calibri"/>
          <w:sz w:val="22"/>
          <w:szCs w:val="22"/>
        </w:rPr>
        <w:t xml:space="preserve">that future </w:t>
      </w:r>
      <w:r w:rsidR="00D17EEF">
        <w:rPr>
          <w:rFonts w:ascii="Calibri" w:hAnsi="Calibri"/>
          <w:sz w:val="22"/>
          <w:szCs w:val="22"/>
        </w:rPr>
        <w:t xml:space="preserve">opportunities within </w:t>
      </w:r>
      <w:r w:rsidR="008745D9">
        <w:rPr>
          <w:rFonts w:ascii="Calibri" w:hAnsi="Calibri"/>
          <w:sz w:val="22"/>
          <w:szCs w:val="22"/>
        </w:rPr>
        <w:t xml:space="preserve">the rail industry </w:t>
      </w:r>
      <w:r w:rsidR="00D17EEF">
        <w:rPr>
          <w:rFonts w:ascii="Calibri" w:hAnsi="Calibri"/>
          <w:sz w:val="22"/>
          <w:szCs w:val="22"/>
        </w:rPr>
        <w:t>are vast</w:t>
      </w:r>
      <w:r w:rsidR="00C236FF">
        <w:rPr>
          <w:rFonts w:ascii="Calibri" w:hAnsi="Calibri"/>
          <w:sz w:val="22"/>
          <w:szCs w:val="22"/>
        </w:rPr>
        <w:t>.</w:t>
      </w:r>
    </w:p>
    <w:p w14:paraId="3D977EFC" w14:textId="05548A1C" w:rsidR="00292A4A" w:rsidRDefault="00E64251" w:rsidP="008745D9">
      <w:pPr>
        <w:pStyle w:val="ListParagraph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Embody the vision of future</w:t>
      </w:r>
      <w:r w:rsidR="0001752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technology and the realms of possibility</w:t>
      </w:r>
      <w:r w:rsidR="00017529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i</w:t>
      </w:r>
      <w:r w:rsidR="00292A4A">
        <w:rPr>
          <w:rFonts w:ascii="Calibri" w:hAnsi="Calibri"/>
          <w:sz w:val="22"/>
          <w:szCs w:val="22"/>
        </w:rPr>
        <w:t>nspir</w:t>
      </w:r>
      <w:r w:rsidR="00017529">
        <w:rPr>
          <w:rFonts w:ascii="Calibri" w:hAnsi="Calibri"/>
          <w:sz w:val="22"/>
          <w:szCs w:val="22"/>
        </w:rPr>
        <w:t>ing</w:t>
      </w:r>
      <w:r w:rsidR="00292A4A">
        <w:rPr>
          <w:rFonts w:ascii="Calibri" w:hAnsi="Calibri"/>
          <w:sz w:val="22"/>
          <w:szCs w:val="22"/>
        </w:rPr>
        <w:t xml:space="preserve"> new entrants into the industry.</w:t>
      </w:r>
    </w:p>
    <w:p w14:paraId="4EF5BF8C" w14:textId="3D19CE15" w:rsidR="00835425" w:rsidRDefault="00E822F5" w:rsidP="008745D9">
      <w:pPr>
        <w:pStyle w:val="ListParagraph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Garner i</w:t>
      </w:r>
      <w:r w:rsidR="00CC0122">
        <w:rPr>
          <w:rFonts w:ascii="Calibri" w:hAnsi="Calibri"/>
          <w:sz w:val="22"/>
          <w:szCs w:val="22"/>
        </w:rPr>
        <w:t xml:space="preserve">nput from all industry sectors </w:t>
      </w:r>
      <w:r>
        <w:rPr>
          <w:rFonts w:ascii="Calibri" w:hAnsi="Calibri"/>
          <w:sz w:val="22"/>
          <w:szCs w:val="22"/>
        </w:rPr>
        <w:t xml:space="preserve">and show that their </w:t>
      </w:r>
      <w:r w:rsidR="00C05BD5">
        <w:rPr>
          <w:rFonts w:ascii="Calibri" w:hAnsi="Calibri"/>
          <w:sz w:val="22"/>
          <w:szCs w:val="22"/>
        </w:rPr>
        <w:t>potential solutions are</w:t>
      </w:r>
      <w:r w:rsidR="00CC0122">
        <w:rPr>
          <w:rFonts w:ascii="Calibri" w:hAnsi="Calibri"/>
          <w:sz w:val="22"/>
          <w:szCs w:val="22"/>
        </w:rPr>
        <w:t xml:space="preserve"> crucial</w:t>
      </w:r>
      <w:r w:rsidR="00DE6ED7">
        <w:rPr>
          <w:rFonts w:ascii="Calibri" w:hAnsi="Calibri"/>
          <w:sz w:val="22"/>
          <w:szCs w:val="22"/>
        </w:rPr>
        <w:t xml:space="preserve"> and desired</w:t>
      </w:r>
      <w:r w:rsidR="007F7B35">
        <w:rPr>
          <w:rFonts w:ascii="Calibri" w:hAnsi="Calibri"/>
          <w:sz w:val="22"/>
          <w:szCs w:val="22"/>
        </w:rPr>
        <w:t xml:space="preserve"> and that proven </w:t>
      </w:r>
      <w:r w:rsidR="008151E9">
        <w:rPr>
          <w:rFonts w:ascii="Calibri" w:hAnsi="Calibri"/>
          <w:sz w:val="22"/>
          <w:szCs w:val="22"/>
        </w:rPr>
        <w:t>technology from other industries could potentially be applied to rail.</w:t>
      </w:r>
    </w:p>
    <w:p w14:paraId="0DE1AE91" w14:textId="44283160" w:rsidR="00746A12" w:rsidRDefault="009A760A" w:rsidP="00835425">
      <w:pPr>
        <w:pStyle w:val="ListParagraph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Demonstrate that companies of all sizes have a part to play and </w:t>
      </w:r>
      <w:r w:rsidR="00D70E55">
        <w:rPr>
          <w:rFonts w:ascii="Calibri" w:hAnsi="Calibri"/>
          <w:sz w:val="22"/>
          <w:szCs w:val="22"/>
        </w:rPr>
        <w:t xml:space="preserve">so </w:t>
      </w:r>
      <w:r w:rsidR="002F0409">
        <w:rPr>
          <w:rFonts w:ascii="Calibri" w:hAnsi="Calibri"/>
          <w:sz w:val="22"/>
          <w:szCs w:val="22"/>
        </w:rPr>
        <w:t xml:space="preserve">proposed content </w:t>
      </w:r>
      <w:r>
        <w:rPr>
          <w:rFonts w:ascii="Calibri" w:hAnsi="Calibri"/>
          <w:sz w:val="22"/>
          <w:szCs w:val="22"/>
        </w:rPr>
        <w:t xml:space="preserve">should </w:t>
      </w:r>
      <w:r w:rsidR="00F42BEE">
        <w:rPr>
          <w:rFonts w:ascii="Calibri" w:hAnsi="Calibri"/>
          <w:sz w:val="22"/>
          <w:szCs w:val="22"/>
        </w:rPr>
        <w:t xml:space="preserve">also </w:t>
      </w:r>
      <w:r w:rsidR="00D70E55">
        <w:rPr>
          <w:rFonts w:ascii="Calibri" w:hAnsi="Calibri"/>
          <w:sz w:val="22"/>
          <w:szCs w:val="22"/>
        </w:rPr>
        <w:t xml:space="preserve">seek to </w:t>
      </w:r>
      <w:r w:rsidR="00F42BEE">
        <w:rPr>
          <w:rFonts w:ascii="Calibri" w:hAnsi="Calibri"/>
          <w:sz w:val="22"/>
          <w:szCs w:val="22"/>
        </w:rPr>
        <w:t>motivate</w:t>
      </w:r>
      <w:r w:rsidR="007D6344">
        <w:rPr>
          <w:rFonts w:ascii="Calibri" w:hAnsi="Calibri"/>
          <w:sz w:val="22"/>
          <w:szCs w:val="22"/>
        </w:rPr>
        <w:t xml:space="preserve"> SME</w:t>
      </w:r>
      <w:r w:rsidR="002F0409">
        <w:rPr>
          <w:rFonts w:ascii="Calibri" w:hAnsi="Calibri"/>
          <w:sz w:val="22"/>
          <w:szCs w:val="22"/>
        </w:rPr>
        <w:t>s</w:t>
      </w:r>
      <w:r w:rsidR="0022084C">
        <w:rPr>
          <w:rFonts w:ascii="Calibri" w:hAnsi="Calibri"/>
          <w:sz w:val="22"/>
          <w:szCs w:val="22"/>
        </w:rPr>
        <w:t>.</w:t>
      </w:r>
    </w:p>
    <w:p w14:paraId="54FB054B" w14:textId="0A61DFB9" w:rsidR="00832A55" w:rsidRPr="008D3084" w:rsidRDefault="00832A55" w:rsidP="00835425">
      <w:pPr>
        <w:pStyle w:val="ListParagraph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Ultimately generate business and a client base for the IP consultancy. </w:t>
      </w:r>
    </w:p>
    <w:p w14:paraId="3508D08F" w14:textId="77777777" w:rsidR="00835425" w:rsidRDefault="00835425" w:rsidP="00835425">
      <w:pPr>
        <w:jc w:val="both"/>
        <w:rPr>
          <w:rFonts w:ascii="Calibri" w:hAnsi="Calibri"/>
          <w:sz w:val="22"/>
          <w:szCs w:val="22"/>
        </w:rPr>
      </w:pPr>
    </w:p>
    <w:p w14:paraId="694466AE" w14:textId="52EDE086" w:rsidR="00835425" w:rsidRDefault="00835425" w:rsidP="00E535E7">
      <w:pPr>
        <w:jc w:val="both"/>
        <w:rPr>
          <w:rFonts w:ascii="Calibri" w:hAnsi="Calibri"/>
          <w:sz w:val="22"/>
          <w:szCs w:val="22"/>
        </w:rPr>
      </w:pPr>
    </w:p>
    <w:p w14:paraId="0E87CCA9" w14:textId="77777777" w:rsidR="004123E8" w:rsidRDefault="004123E8" w:rsidP="00D90818">
      <w:pPr>
        <w:jc w:val="both"/>
        <w:rPr>
          <w:rFonts w:ascii="Calibri" w:hAnsi="Calibri"/>
          <w:sz w:val="22"/>
          <w:szCs w:val="22"/>
        </w:rPr>
      </w:pPr>
    </w:p>
    <w:p w14:paraId="7AE41944" w14:textId="77777777" w:rsidR="004123E8" w:rsidRDefault="004123E8" w:rsidP="00D90818">
      <w:pPr>
        <w:jc w:val="both"/>
        <w:rPr>
          <w:rFonts w:ascii="Calibri" w:hAnsi="Calibri"/>
          <w:sz w:val="22"/>
          <w:szCs w:val="22"/>
        </w:rPr>
      </w:pPr>
    </w:p>
    <w:p w14:paraId="6F11DDF9" w14:textId="77777777" w:rsidR="004123E8" w:rsidRDefault="004123E8" w:rsidP="00D90818">
      <w:pPr>
        <w:jc w:val="both"/>
        <w:rPr>
          <w:rFonts w:ascii="Calibri" w:hAnsi="Calibri"/>
          <w:sz w:val="22"/>
          <w:szCs w:val="22"/>
        </w:rPr>
      </w:pPr>
    </w:p>
    <w:p w14:paraId="23A4F333" w14:textId="77777777" w:rsidR="007F0B2B" w:rsidRPr="004C3EC5" w:rsidRDefault="007F0B2B" w:rsidP="00D90818">
      <w:pPr>
        <w:jc w:val="both"/>
        <w:rPr>
          <w:rFonts w:ascii="Calibri" w:hAnsi="Calibri" w:cs="Arial"/>
          <w:b/>
          <w:sz w:val="22"/>
          <w:szCs w:val="22"/>
        </w:rPr>
      </w:pPr>
    </w:p>
    <w:p w14:paraId="23A4F334" w14:textId="77777777" w:rsidR="00041465" w:rsidRPr="00354300" w:rsidRDefault="00041465" w:rsidP="00D90818">
      <w:pPr>
        <w:jc w:val="both"/>
        <w:rPr>
          <w:rFonts w:ascii="Calibri" w:hAnsi="Calibri" w:cs="Arial"/>
          <w:b/>
          <w:sz w:val="22"/>
          <w:szCs w:val="22"/>
        </w:rPr>
      </w:pPr>
      <w:r w:rsidRPr="00354300">
        <w:rPr>
          <w:rFonts w:ascii="Calibri" w:hAnsi="Calibri" w:cs="Arial"/>
          <w:b/>
          <w:sz w:val="22"/>
          <w:szCs w:val="22"/>
        </w:rPr>
        <w:t>Output required</w:t>
      </w:r>
    </w:p>
    <w:p w14:paraId="50FDB895" w14:textId="77777777" w:rsidR="009E36AB" w:rsidRDefault="009E36AB" w:rsidP="00D90818">
      <w:pPr>
        <w:jc w:val="both"/>
        <w:rPr>
          <w:rFonts w:ascii="Calibri" w:hAnsi="Calibri" w:cs="Arial"/>
          <w:sz w:val="22"/>
          <w:szCs w:val="22"/>
          <w:highlight w:val="yellow"/>
        </w:rPr>
      </w:pPr>
    </w:p>
    <w:p w14:paraId="11FE556E" w14:textId="528F9C2B" w:rsidR="00E83ED2" w:rsidRPr="00E83ED2" w:rsidRDefault="00E83ED2" w:rsidP="0039151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RSSB IP would like to receive </w:t>
      </w:r>
      <w:r w:rsidR="009E36AB">
        <w:rPr>
          <w:rFonts w:ascii="Calibri" w:hAnsi="Calibri" w:cs="Arial"/>
          <w:sz w:val="22"/>
          <w:szCs w:val="22"/>
        </w:rPr>
        <w:t xml:space="preserve">a proposed digital media approach that will maximise the visibility and </w:t>
      </w:r>
      <w:r w:rsidR="00F25CC5">
        <w:rPr>
          <w:rFonts w:ascii="Calibri" w:hAnsi="Calibri" w:cs="Arial"/>
          <w:sz w:val="22"/>
          <w:szCs w:val="22"/>
        </w:rPr>
        <w:t>engagement</w:t>
      </w:r>
      <w:r w:rsidR="009E36AB">
        <w:rPr>
          <w:rFonts w:ascii="Calibri" w:hAnsi="Calibri" w:cs="Arial"/>
          <w:sz w:val="22"/>
          <w:szCs w:val="22"/>
        </w:rPr>
        <w:t xml:space="preserve"> </w:t>
      </w:r>
      <w:r w:rsidR="00DB7D05">
        <w:rPr>
          <w:rFonts w:ascii="Calibri" w:hAnsi="Calibri" w:cs="Arial"/>
          <w:sz w:val="22"/>
          <w:szCs w:val="22"/>
        </w:rPr>
        <w:t>of</w:t>
      </w:r>
      <w:r w:rsidR="009E36AB">
        <w:rPr>
          <w:rFonts w:ascii="Calibri" w:hAnsi="Calibri" w:cs="Arial"/>
          <w:sz w:val="22"/>
          <w:szCs w:val="22"/>
        </w:rPr>
        <w:t xml:space="preserve"> the IP. The proposal should include</w:t>
      </w:r>
      <w:r w:rsidR="0039151B">
        <w:rPr>
          <w:rFonts w:ascii="Calibri" w:hAnsi="Calibri" w:cs="Arial"/>
          <w:sz w:val="22"/>
          <w:szCs w:val="22"/>
        </w:rPr>
        <w:t xml:space="preserve"> </w:t>
      </w:r>
      <w:r w:rsidR="009E36AB">
        <w:rPr>
          <w:rFonts w:ascii="Calibri" w:hAnsi="Calibri" w:cs="Arial"/>
          <w:sz w:val="22"/>
          <w:szCs w:val="22"/>
        </w:rPr>
        <w:t xml:space="preserve">a </w:t>
      </w:r>
      <w:r>
        <w:rPr>
          <w:rFonts w:ascii="Calibri" w:hAnsi="Calibri" w:cs="Arial"/>
          <w:sz w:val="22"/>
          <w:szCs w:val="22"/>
        </w:rPr>
        <w:t>short promotional film devised using progressive</w:t>
      </w:r>
      <w:r w:rsidRPr="00E83ED2">
        <w:rPr>
          <w:rFonts w:ascii="Calibri" w:hAnsi="Calibri" w:cs="Arial"/>
          <w:b/>
          <w:sz w:val="22"/>
          <w:szCs w:val="22"/>
        </w:rPr>
        <w:t xml:space="preserve"> </w:t>
      </w:r>
      <w:r w:rsidRPr="00E83ED2">
        <w:rPr>
          <w:rFonts w:ascii="Calibri" w:hAnsi="Calibri" w:cs="Arial"/>
          <w:sz w:val="22"/>
          <w:szCs w:val="22"/>
        </w:rPr>
        <w:t xml:space="preserve">techniques </w:t>
      </w:r>
      <w:r>
        <w:rPr>
          <w:rFonts w:ascii="Calibri" w:hAnsi="Calibri" w:cs="Arial"/>
          <w:sz w:val="22"/>
          <w:szCs w:val="22"/>
        </w:rPr>
        <w:t>which encompasses the desired message.</w:t>
      </w:r>
      <w:r w:rsidR="0039151B">
        <w:rPr>
          <w:rFonts w:ascii="Calibri" w:hAnsi="Calibri" w:cs="Arial"/>
          <w:sz w:val="22"/>
          <w:szCs w:val="22"/>
        </w:rPr>
        <w:t xml:space="preserve"> </w:t>
      </w:r>
      <w:r w:rsidR="004F5CAC">
        <w:rPr>
          <w:rFonts w:ascii="Calibri" w:hAnsi="Calibri" w:cs="Arial"/>
          <w:sz w:val="22"/>
          <w:szCs w:val="22"/>
        </w:rPr>
        <w:t>The proposal should also s</w:t>
      </w:r>
      <w:r w:rsidR="0039151B">
        <w:rPr>
          <w:rFonts w:ascii="Calibri" w:hAnsi="Calibri" w:cs="Arial"/>
          <w:sz w:val="22"/>
          <w:szCs w:val="22"/>
        </w:rPr>
        <w:t>uggest other content that will support the main objectives and form part of the final project.</w:t>
      </w:r>
    </w:p>
    <w:p w14:paraId="4C7BA771" w14:textId="77777777" w:rsidR="00E83ED2" w:rsidRDefault="00E83ED2" w:rsidP="00D90818">
      <w:pPr>
        <w:jc w:val="both"/>
        <w:rPr>
          <w:rFonts w:ascii="Calibri" w:hAnsi="Calibri" w:cs="Arial"/>
          <w:b/>
          <w:sz w:val="22"/>
          <w:szCs w:val="22"/>
        </w:rPr>
      </w:pPr>
    </w:p>
    <w:p w14:paraId="23A4F33D" w14:textId="77777777" w:rsidR="00041465" w:rsidRPr="004C3EC5" w:rsidRDefault="0064499C" w:rsidP="00D90818">
      <w:pPr>
        <w:jc w:val="both"/>
        <w:rPr>
          <w:rFonts w:ascii="Calibri" w:hAnsi="Calibri" w:cs="Arial"/>
          <w:b/>
          <w:sz w:val="22"/>
          <w:szCs w:val="22"/>
        </w:rPr>
      </w:pPr>
      <w:r w:rsidRPr="004C3EC5">
        <w:rPr>
          <w:rFonts w:ascii="Calibri" w:hAnsi="Calibri" w:cs="Arial"/>
          <w:b/>
          <w:sz w:val="22"/>
          <w:szCs w:val="22"/>
        </w:rPr>
        <w:t xml:space="preserve">Phases </w:t>
      </w:r>
      <w:r w:rsidR="007F0B2B" w:rsidRPr="004C3EC5">
        <w:rPr>
          <w:rFonts w:ascii="Calibri" w:hAnsi="Calibri" w:cs="Arial"/>
          <w:b/>
          <w:sz w:val="22"/>
          <w:szCs w:val="22"/>
        </w:rPr>
        <w:t>of Work</w:t>
      </w:r>
    </w:p>
    <w:p w14:paraId="23A4F33E" w14:textId="77777777" w:rsidR="00FF5614" w:rsidRPr="004C3EC5" w:rsidRDefault="00FF5614" w:rsidP="00D90818">
      <w:pPr>
        <w:jc w:val="both"/>
        <w:rPr>
          <w:rFonts w:ascii="Calibri" w:hAnsi="Calibri" w:cs="Arial"/>
          <w:b/>
          <w:sz w:val="22"/>
          <w:szCs w:val="22"/>
        </w:rPr>
      </w:pPr>
    </w:p>
    <w:p w14:paraId="5118B415" w14:textId="0B5A5A73" w:rsidR="00C36F05" w:rsidRDefault="005607F6" w:rsidP="00005E3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work is made up of</w:t>
      </w:r>
      <w:r w:rsidR="00622B5A">
        <w:rPr>
          <w:rFonts w:ascii="Calibri" w:hAnsi="Calibri" w:cs="Arial"/>
          <w:sz w:val="22"/>
          <w:szCs w:val="22"/>
        </w:rPr>
        <w:t xml:space="preserve"> two</w:t>
      </w:r>
      <w:r w:rsidR="00F67BCF">
        <w:rPr>
          <w:rFonts w:ascii="Calibri" w:hAnsi="Calibri" w:cs="Arial"/>
          <w:sz w:val="22"/>
          <w:szCs w:val="22"/>
        </w:rPr>
        <w:t xml:space="preserve"> phase</w:t>
      </w:r>
      <w:r w:rsidR="00622B5A">
        <w:rPr>
          <w:rFonts w:ascii="Calibri" w:hAnsi="Calibri" w:cs="Arial"/>
          <w:sz w:val="22"/>
          <w:szCs w:val="22"/>
        </w:rPr>
        <w:t>s</w:t>
      </w:r>
      <w:r w:rsidR="00354300">
        <w:rPr>
          <w:rFonts w:ascii="Calibri" w:hAnsi="Calibri" w:cs="Arial"/>
          <w:sz w:val="22"/>
          <w:szCs w:val="22"/>
        </w:rPr>
        <w:t>:</w:t>
      </w:r>
    </w:p>
    <w:p w14:paraId="244C95DE" w14:textId="77777777" w:rsidR="00BE4360" w:rsidRDefault="00BE4360" w:rsidP="00005E37">
      <w:pPr>
        <w:rPr>
          <w:rFonts w:ascii="Calibri" w:hAnsi="Calibri" w:cs="Arial"/>
          <w:sz w:val="22"/>
          <w:szCs w:val="22"/>
        </w:rPr>
      </w:pPr>
    </w:p>
    <w:p w14:paraId="23A4F340" w14:textId="1124268B" w:rsidR="00005E37" w:rsidRDefault="00E71FAB" w:rsidP="009C4906">
      <w:pPr>
        <w:pStyle w:val="ListParagraph"/>
        <w:numPr>
          <w:ilvl w:val="0"/>
          <w:numId w:val="24"/>
        </w:numPr>
        <w:rPr>
          <w:rFonts w:ascii="Calibri" w:hAnsi="Calibri" w:cs="Arial"/>
          <w:sz w:val="22"/>
          <w:szCs w:val="22"/>
        </w:rPr>
      </w:pPr>
      <w:r w:rsidRPr="00186F9F">
        <w:rPr>
          <w:rFonts w:ascii="Calibri" w:hAnsi="Calibri" w:cs="Arial"/>
          <w:sz w:val="22"/>
          <w:szCs w:val="22"/>
        </w:rPr>
        <w:t>I</w:t>
      </w:r>
      <w:r w:rsidR="00B57904" w:rsidRPr="00186F9F">
        <w:rPr>
          <w:rFonts w:ascii="Calibri" w:hAnsi="Calibri" w:cs="Arial"/>
          <w:sz w:val="22"/>
          <w:szCs w:val="22"/>
        </w:rPr>
        <w:t xml:space="preserve">nvestigation </w:t>
      </w:r>
      <w:r w:rsidR="000948FE" w:rsidRPr="00186F9F">
        <w:rPr>
          <w:rFonts w:ascii="Calibri" w:hAnsi="Calibri" w:cs="Arial"/>
          <w:sz w:val="22"/>
          <w:szCs w:val="22"/>
        </w:rPr>
        <w:t xml:space="preserve">and concept design </w:t>
      </w:r>
      <w:r w:rsidR="00B11F33">
        <w:rPr>
          <w:rFonts w:ascii="Calibri" w:hAnsi="Calibri" w:cs="Arial"/>
          <w:sz w:val="22"/>
          <w:szCs w:val="22"/>
        </w:rPr>
        <w:t>in conjunction with RSSB</w:t>
      </w:r>
      <w:r w:rsidR="00A40E0D">
        <w:rPr>
          <w:rFonts w:ascii="Calibri" w:hAnsi="Calibri" w:cs="Arial"/>
          <w:sz w:val="22"/>
          <w:szCs w:val="22"/>
        </w:rPr>
        <w:t>.</w:t>
      </w:r>
    </w:p>
    <w:p w14:paraId="1F570C41" w14:textId="72FD27F5" w:rsidR="00186F9F" w:rsidRPr="00186F9F" w:rsidRDefault="00A40E0D" w:rsidP="009C4906">
      <w:pPr>
        <w:pStyle w:val="ListParagraph"/>
        <w:numPr>
          <w:ilvl w:val="0"/>
          <w:numId w:val="2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Development and delivery of agreed approach</w:t>
      </w:r>
      <w:r w:rsidR="0051422F">
        <w:rPr>
          <w:rFonts w:ascii="Calibri" w:hAnsi="Calibri" w:cs="Arial"/>
          <w:sz w:val="22"/>
          <w:szCs w:val="22"/>
        </w:rPr>
        <w:t xml:space="preserve"> and outputs</w:t>
      </w:r>
      <w:r>
        <w:rPr>
          <w:rFonts w:ascii="Calibri" w:hAnsi="Calibri" w:cs="Arial"/>
          <w:sz w:val="22"/>
          <w:szCs w:val="22"/>
        </w:rPr>
        <w:t>.</w:t>
      </w:r>
    </w:p>
    <w:p w14:paraId="23A4F341" w14:textId="08635F92" w:rsidR="00941410" w:rsidRPr="004C3EC5" w:rsidRDefault="00346FBF" w:rsidP="00D90818">
      <w:pPr>
        <w:jc w:val="both"/>
        <w:rPr>
          <w:rFonts w:ascii="Calibri" w:hAnsi="Calibri" w:cs="Arial"/>
          <w:sz w:val="22"/>
          <w:szCs w:val="22"/>
        </w:rPr>
      </w:pPr>
      <w:r w:rsidRPr="004C3EC5">
        <w:rPr>
          <w:rFonts w:ascii="Calibri" w:hAnsi="Calibri" w:cs="Arial"/>
          <w:sz w:val="22"/>
          <w:szCs w:val="22"/>
        </w:rPr>
        <w:t xml:space="preserve">This ITT is </w:t>
      </w:r>
      <w:r w:rsidR="007F0B2B" w:rsidRPr="004C3EC5">
        <w:rPr>
          <w:rFonts w:ascii="Calibri" w:hAnsi="Calibri" w:cs="Arial"/>
          <w:sz w:val="22"/>
          <w:szCs w:val="22"/>
        </w:rPr>
        <w:t>a request for a</w:t>
      </w:r>
      <w:r w:rsidRPr="004C3EC5">
        <w:rPr>
          <w:rFonts w:ascii="Calibri" w:hAnsi="Calibri" w:cs="Arial"/>
          <w:sz w:val="22"/>
          <w:szCs w:val="22"/>
        </w:rPr>
        <w:t xml:space="preserve"> priced proposal </w:t>
      </w:r>
      <w:r w:rsidR="00D90818" w:rsidRPr="004C3EC5">
        <w:rPr>
          <w:rFonts w:ascii="Calibri" w:hAnsi="Calibri" w:cs="Arial"/>
          <w:sz w:val="22"/>
          <w:szCs w:val="22"/>
        </w:rPr>
        <w:t>and</w:t>
      </w:r>
      <w:r w:rsidRPr="004C3EC5">
        <w:rPr>
          <w:rFonts w:ascii="Calibri" w:hAnsi="Calibri" w:cs="Arial"/>
          <w:sz w:val="22"/>
          <w:szCs w:val="22"/>
        </w:rPr>
        <w:t xml:space="preserve"> the successful bidder</w:t>
      </w:r>
      <w:r w:rsidR="00D90818" w:rsidRPr="004C3EC5">
        <w:rPr>
          <w:rFonts w:ascii="Calibri" w:hAnsi="Calibri" w:cs="Arial"/>
          <w:sz w:val="22"/>
          <w:szCs w:val="22"/>
        </w:rPr>
        <w:t xml:space="preserve"> </w:t>
      </w:r>
      <w:r w:rsidR="007F0B2B" w:rsidRPr="004C3EC5">
        <w:rPr>
          <w:rFonts w:ascii="Calibri" w:hAnsi="Calibri" w:cs="Arial"/>
          <w:sz w:val="22"/>
          <w:szCs w:val="22"/>
        </w:rPr>
        <w:t xml:space="preserve">will be appointed as the </w:t>
      </w:r>
      <w:r w:rsidR="00D2310D">
        <w:rPr>
          <w:rFonts w:ascii="Calibri" w:hAnsi="Calibri" w:cs="Arial"/>
          <w:sz w:val="22"/>
          <w:szCs w:val="22"/>
        </w:rPr>
        <w:t>media consultant and developer</w:t>
      </w:r>
      <w:r w:rsidR="00005E37">
        <w:rPr>
          <w:rFonts w:ascii="Calibri" w:hAnsi="Calibri" w:cs="Arial"/>
          <w:sz w:val="22"/>
          <w:szCs w:val="22"/>
        </w:rPr>
        <w:t xml:space="preserve"> of the </w:t>
      </w:r>
      <w:r w:rsidR="00D2310D">
        <w:rPr>
          <w:rFonts w:ascii="Calibri" w:hAnsi="Calibri" w:cs="Arial"/>
          <w:sz w:val="22"/>
          <w:szCs w:val="22"/>
        </w:rPr>
        <w:t>IP promotional content</w:t>
      </w:r>
      <w:r w:rsidR="00977593">
        <w:rPr>
          <w:rFonts w:ascii="Calibri" w:hAnsi="Calibri" w:cs="Arial"/>
          <w:sz w:val="22"/>
          <w:szCs w:val="22"/>
        </w:rPr>
        <w:t xml:space="preserve"> under instruction of </w:t>
      </w:r>
      <w:r w:rsidR="00A70EB9">
        <w:rPr>
          <w:rFonts w:ascii="Calibri" w:hAnsi="Calibri" w:cs="Arial"/>
          <w:sz w:val="22"/>
          <w:szCs w:val="22"/>
        </w:rPr>
        <w:t>RSSB</w:t>
      </w:r>
      <w:r w:rsidR="00977593">
        <w:rPr>
          <w:rFonts w:ascii="Calibri" w:hAnsi="Calibri" w:cs="Arial"/>
          <w:sz w:val="22"/>
          <w:szCs w:val="22"/>
        </w:rPr>
        <w:t xml:space="preserve"> </w:t>
      </w:r>
      <w:r w:rsidR="00005E37">
        <w:rPr>
          <w:rFonts w:ascii="Calibri" w:hAnsi="Calibri" w:cs="Arial"/>
          <w:sz w:val="22"/>
          <w:szCs w:val="22"/>
        </w:rPr>
        <w:t>as part</w:t>
      </w:r>
      <w:r w:rsidR="00651C73">
        <w:rPr>
          <w:rFonts w:ascii="Calibri" w:hAnsi="Calibri" w:cs="Arial"/>
          <w:sz w:val="22"/>
          <w:szCs w:val="22"/>
        </w:rPr>
        <w:t xml:space="preserve"> </w:t>
      </w:r>
      <w:r w:rsidR="00D90818" w:rsidRPr="004C3EC5">
        <w:rPr>
          <w:rFonts w:ascii="Calibri" w:hAnsi="Calibri" w:cs="Arial"/>
          <w:sz w:val="22"/>
          <w:szCs w:val="22"/>
        </w:rPr>
        <w:t xml:space="preserve">of the </w:t>
      </w:r>
      <w:r w:rsidR="002B483C">
        <w:rPr>
          <w:rFonts w:ascii="Calibri" w:hAnsi="Calibri" w:cs="Arial"/>
          <w:sz w:val="22"/>
          <w:szCs w:val="22"/>
        </w:rPr>
        <w:t>IP capability support offering.</w:t>
      </w:r>
    </w:p>
    <w:p w14:paraId="23A4F342" w14:textId="77777777" w:rsidR="00941410" w:rsidRPr="004C3EC5" w:rsidRDefault="00941410" w:rsidP="00D90818">
      <w:pPr>
        <w:jc w:val="both"/>
        <w:rPr>
          <w:rFonts w:ascii="Calibri" w:hAnsi="Calibri" w:cs="Arial"/>
          <w:sz w:val="22"/>
          <w:szCs w:val="22"/>
        </w:rPr>
      </w:pPr>
    </w:p>
    <w:p w14:paraId="23A4F343" w14:textId="5D94D4A3" w:rsidR="008B648F" w:rsidRPr="004C3EC5" w:rsidRDefault="002512FD" w:rsidP="008B648F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Concept development</w:t>
      </w:r>
      <w:r w:rsidR="008B648F" w:rsidRPr="004C3EC5">
        <w:rPr>
          <w:rFonts w:ascii="Calibri" w:hAnsi="Calibri" w:cs="Arial"/>
          <w:b/>
          <w:sz w:val="22"/>
          <w:szCs w:val="22"/>
        </w:rPr>
        <w:t xml:space="preserve"> - Phase 1 Task</w:t>
      </w:r>
      <w:r w:rsidR="002F471C">
        <w:rPr>
          <w:rFonts w:ascii="Calibri" w:hAnsi="Calibri" w:cs="Arial"/>
          <w:b/>
          <w:sz w:val="22"/>
          <w:szCs w:val="22"/>
        </w:rPr>
        <w:t>s</w:t>
      </w:r>
    </w:p>
    <w:p w14:paraId="23A4F344" w14:textId="77777777" w:rsidR="008B648F" w:rsidRPr="004C3EC5" w:rsidRDefault="008B648F" w:rsidP="008B648F">
      <w:pPr>
        <w:jc w:val="both"/>
        <w:rPr>
          <w:rFonts w:ascii="Calibri" w:hAnsi="Calibri" w:cs="Arial"/>
          <w:b/>
          <w:sz w:val="22"/>
          <w:szCs w:val="22"/>
        </w:rPr>
      </w:pPr>
    </w:p>
    <w:p w14:paraId="23A4F345" w14:textId="6DF9A955" w:rsidR="008B648F" w:rsidRPr="001D63FF" w:rsidRDefault="00B57904" w:rsidP="006C23A0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851" w:hanging="851"/>
        <w:rPr>
          <w:rFonts w:ascii="Calibri" w:eastAsia="Times New Roman" w:hAnsi="Calibri" w:cs="Arial"/>
          <w:sz w:val="22"/>
          <w:szCs w:val="22"/>
          <w:lang w:eastAsia="en-GB"/>
        </w:rPr>
      </w:pPr>
      <w:r w:rsidRPr="001D63FF">
        <w:rPr>
          <w:rFonts w:ascii="Calibri" w:eastAsia="Times New Roman" w:hAnsi="Calibri" w:cs="Arial"/>
          <w:sz w:val="22"/>
          <w:szCs w:val="22"/>
          <w:lang w:eastAsia="en-GB"/>
        </w:rPr>
        <w:t xml:space="preserve">review the history of the </w:t>
      </w:r>
      <w:r w:rsidR="00481DB3" w:rsidRPr="001D63FF">
        <w:rPr>
          <w:rFonts w:ascii="Calibri" w:eastAsia="Times New Roman" w:hAnsi="Calibri" w:cs="Arial"/>
          <w:sz w:val="22"/>
          <w:szCs w:val="22"/>
          <w:lang w:eastAsia="en-GB"/>
        </w:rPr>
        <w:t>IP</w:t>
      </w:r>
      <w:r w:rsidR="00E27F1A" w:rsidRPr="001D63FF">
        <w:rPr>
          <w:rFonts w:ascii="Calibri" w:eastAsia="Times New Roman" w:hAnsi="Calibri" w:cs="Arial"/>
          <w:sz w:val="22"/>
          <w:szCs w:val="22"/>
          <w:lang w:eastAsia="en-GB"/>
        </w:rPr>
        <w:t xml:space="preserve"> including the details of the current IP consultancy offering.</w:t>
      </w:r>
    </w:p>
    <w:p w14:paraId="23A4F346" w14:textId="1967871A" w:rsidR="00B57904" w:rsidRPr="001D63FF" w:rsidRDefault="00B57904" w:rsidP="006C23A0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851" w:hanging="851"/>
        <w:rPr>
          <w:rFonts w:ascii="Calibri" w:eastAsia="Times New Roman" w:hAnsi="Calibri" w:cs="Arial"/>
          <w:sz w:val="22"/>
          <w:szCs w:val="22"/>
          <w:lang w:eastAsia="en-GB"/>
        </w:rPr>
      </w:pPr>
      <w:r w:rsidRPr="001D63FF">
        <w:rPr>
          <w:rFonts w:ascii="Calibri" w:eastAsia="Times New Roman" w:hAnsi="Calibri" w:cs="Arial"/>
          <w:sz w:val="22"/>
          <w:szCs w:val="22"/>
          <w:lang w:eastAsia="en-GB"/>
        </w:rPr>
        <w:t xml:space="preserve">review the </w:t>
      </w:r>
      <w:r w:rsidR="00E27F1A" w:rsidRPr="001D63FF">
        <w:rPr>
          <w:rFonts w:ascii="Calibri" w:eastAsia="Times New Roman" w:hAnsi="Calibri" w:cs="Arial"/>
          <w:sz w:val="22"/>
          <w:szCs w:val="22"/>
          <w:lang w:eastAsia="en-GB"/>
        </w:rPr>
        <w:t>RSSB Innovation Brochure which gives an overview of some previous projects</w:t>
      </w:r>
      <w:r w:rsidR="00556649" w:rsidRPr="001D63FF">
        <w:rPr>
          <w:rFonts w:ascii="Calibri" w:eastAsia="Times New Roman" w:hAnsi="Calibri" w:cs="Arial"/>
          <w:sz w:val="22"/>
          <w:szCs w:val="22"/>
          <w:lang w:eastAsia="en-GB"/>
        </w:rPr>
        <w:t>.</w:t>
      </w:r>
    </w:p>
    <w:p w14:paraId="23A4F347" w14:textId="4325F9F8" w:rsidR="00B57904" w:rsidRPr="001D63FF" w:rsidRDefault="00B57904" w:rsidP="006C23A0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851" w:hanging="851"/>
        <w:rPr>
          <w:rFonts w:ascii="Calibri" w:eastAsia="Times New Roman" w:hAnsi="Calibri" w:cs="Arial"/>
          <w:sz w:val="22"/>
          <w:szCs w:val="22"/>
          <w:lang w:eastAsia="en-GB"/>
        </w:rPr>
      </w:pPr>
      <w:r w:rsidRPr="001D63FF">
        <w:rPr>
          <w:rFonts w:ascii="Calibri" w:eastAsia="Times New Roman" w:hAnsi="Calibri" w:cs="Arial"/>
          <w:sz w:val="22"/>
          <w:szCs w:val="22"/>
          <w:lang w:eastAsia="en-GB"/>
        </w:rPr>
        <w:t>investigate the</w:t>
      </w:r>
      <w:r w:rsidR="00556649" w:rsidRPr="001D63FF">
        <w:rPr>
          <w:rFonts w:ascii="Calibri" w:eastAsia="Times New Roman" w:hAnsi="Calibri" w:cs="Arial"/>
          <w:sz w:val="22"/>
          <w:szCs w:val="22"/>
          <w:lang w:eastAsia="en-GB"/>
        </w:rPr>
        <w:t xml:space="preserve"> wider </w:t>
      </w:r>
      <w:r w:rsidR="00E27F1A" w:rsidRPr="001D63FF">
        <w:rPr>
          <w:rFonts w:ascii="Calibri" w:eastAsia="Times New Roman" w:hAnsi="Calibri" w:cs="Arial"/>
          <w:sz w:val="22"/>
          <w:szCs w:val="22"/>
          <w:lang w:eastAsia="en-GB"/>
        </w:rPr>
        <w:t xml:space="preserve">industry and </w:t>
      </w:r>
      <w:r w:rsidR="0064031B" w:rsidRPr="001D63FF">
        <w:rPr>
          <w:rFonts w:ascii="Calibri" w:eastAsia="Times New Roman" w:hAnsi="Calibri" w:cs="Arial"/>
          <w:sz w:val="22"/>
          <w:szCs w:val="22"/>
          <w:lang w:eastAsia="en-GB"/>
        </w:rPr>
        <w:t>high-level</w:t>
      </w:r>
      <w:r w:rsidR="00E27F1A" w:rsidRPr="001D63FF">
        <w:rPr>
          <w:rFonts w:ascii="Calibri" w:eastAsia="Times New Roman" w:hAnsi="Calibri" w:cs="Arial"/>
          <w:sz w:val="22"/>
          <w:szCs w:val="22"/>
          <w:lang w:eastAsia="en-GB"/>
        </w:rPr>
        <w:t xml:space="preserve"> goals of the Rail Technical Strategy.</w:t>
      </w:r>
    </w:p>
    <w:p w14:paraId="23A4F349" w14:textId="0294F7A6" w:rsidR="00B57904" w:rsidRDefault="00B57904" w:rsidP="006C23A0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851" w:hanging="851"/>
        <w:rPr>
          <w:rFonts w:ascii="Calibri" w:eastAsia="Times New Roman" w:hAnsi="Calibri" w:cs="Arial"/>
          <w:sz w:val="22"/>
          <w:szCs w:val="22"/>
          <w:lang w:eastAsia="en-GB"/>
        </w:rPr>
      </w:pPr>
      <w:r w:rsidRPr="001D63FF">
        <w:rPr>
          <w:rFonts w:ascii="Calibri" w:eastAsia="Times New Roman" w:hAnsi="Calibri" w:cs="Arial"/>
          <w:sz w:val="22"/>
          <w:szCs w:val="22"/>
          <w:lang w:eastAsia="en-GB"/>
        </w:rPr>
        <w:t xml:space="preserve">communicate </w:t>
      </w:r>
      <w:r w:rsidR="002F29F3" w:rsidRPr="001D63FF">
        <w:rPr>
          <w:rFonts w:ascii="Calibri" w:eastAsia="Times New Roman" w:hAnsi="Calibri" w:cs="Arial"/>
          <w:sz w:val="22"/>
          <w:szCs w:val="22"/>
          <w:lang w:eastAsia="en-GB"/>
        </w:rPr>
        <w:t>directly with the PM and I</w:t>
      </w:r>
      <w:r w:rsidR="00AB613F" w:rsidRPr="001D63FF">
        <w:rPr>
          <w:rFonts w:ascii="Calibri" w:eastAsia="Times New Roman" w:hAnsi="Calibri" w:cs="Arial"/>
          <w:sz w:val="22"/>
          <w:szCs w:val="22"/>
          <w:lang w:eastAsia="en-GB"/>
        </w:rPr>
        <w:t>nnovation team</w:t>
      </w:r>
      <w:r w:rsidR="006266A3" w:rsidRPr="001D63FF">
        <w:rPr>
          <w:rFonts w:ascii="Calibri" w:eastAsia="Times New Roman" w:hAnsi="Calibri" w:cs="Arial"/>
          <w:sz w:val="22"/>
          <w:szCs w:val="22"/>
          <w:lang w:eastAsia="en-GB"/>
        </w:rPr>
        <w:t xml:space="preserve"> to agree the correct </w:t>
      </w:r>
      <w:r w:rsidR="00A316DA" w:rsidRPr="001D63FF">
        <w:rPr>
          <w:rFonts w:ascii="Calibri" w:eastAsia="Times New Roman" w:hAnsi="Calibri" w:cs="Arial"/>
          <w:sz w:val="22"/>
          <w:szCs w:val="22"/>
          <w:lang w:eastAsia="en-GB"/>
        </w:rPr>
        <w:t xml:space="preserve">approach, </w:t>
      </w:r>
      <w:r w:rsidR="002512FD">
        <w:rPr>
          <w:rFonts w:ascii="Calibri" w:eastAsia="Times New Roman" w:hAnsi="Calibri" w:cs="Arial"/>
          <w:sz w:val="22"/>
          <w:szCs w:val="22"/>
          <w:lang w:eastAsia="en-GB"/>
        </w:rPr>
        <w:t xml:space="preserve">design style, </w:t>
      </w:r>
      <w:r w:rsidR="006266A3" w:rsidRPr="001D63FF">
        <w:rPr>
          <w:rFonts w:ascii="Calibri" w:eastAsia="Times New Roman" w:hAnsi="Calibri" w:cs="Arial"/>
          <w:sz w:val="22"/>
          <w:szCs w:val="22"/>
          <w:lang w:eastAsia="en-GB"/>
        </w:rPr>
        <w:t xml:space="preserve">copy, script and timescales prior to </w:t>
      </w:r>
      <w:r w:rsidR="001D63FF" w:rsidRPr="001D63FF">
        <w:rPr>
          <w:rFonts w:ascii="Calibri" w:eastAsia="Times New Roman" w:hAnsi="Calibri" w:cs="Arial"/>
          <w:sz w:val="22"/>
          <w:szCs w:val="22"/>
          <w:lang w:eastAsia="en-GB"/>
        </w:rPr>
        <w:t>commencement of development.</w:t>
      </w:r>
    </w:p>
    <w:p w14:paraId="27ED5873" w14:textId="284433DB" w:rsidR="002512FD" w:rsidRDefault="002512FD" w:rsidP="002512FD">
      <w:pPr>
        <w:tabs>
          <w:tab w:val="left" w:pos="851"/>
        </w:tabs>
        <w:rPr>
          <w:rFonts w:ascii="Calibri" w:hAnsi="Calibri" w:cs="Arial"/>
          <w:sz w:val="22"/>
          <w:szCs w:val="22"/>
        </w:rPr>
      </w:pPr>
    </w:p>
    <w:p w14:paraId="5B86250F" w14:textId="3A3B78E4" w:rsidR="002512FD" w:rsidRPr="002512FD" w:rsidRDefault="002512FD" w:rsidP="002512FD">
      <w:pPr>
        <w:tabs>
          <w:tab w:val="left" w:pos="851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Development and </w:t>
      </w:r>
      <w:r w:rsidRPr="002512FD">
        <w:rPr>
          <w:rFonts w:ascii="Calibri" w:hAnsi="Calibri" w:cs="Arial"/>
          <w:b/>
          <w:sz w:val="22"/>
          <w:szCs w:val="22"/>
        </w:rPr>
        <w:t>Delivery – Phase 2 Tasks</w:t>
      </w:r>
    </w:p>
    <w:p w14:paraId="1F6070A3" w14:textId="77777777" w:rsidR="002512FD" w:rsidRPr="002512FD" w:rsidRDefault="002512FD" w:rsidP="002512FD">
      <w:pPr>
        <w:tabs>
          <w:tab w:val="left" w:pos="851"/>
        </w:tabs>
        <w:rPr>
          <w:rFonts w:ascii="Calibri" w:hAnsi="Calibri" w:cs="Arial"/>
          <w:sz w:val="22"/>
          <w:szCs w:val="22"/>
        </w:rPr>
      </w:pPr>
    </w:p>
    <w:p w14:paraId="23A4F350" w14:textId="2022D042" w:rsidR="008B648F" w:rsidRPr="00400508" w:rsidRDefault="00400508" w:rsidP="00D90818">
      <w:pPr>
        <w:jc w:val="both"/>
        <w:rPr>
          <w:rFonts w:ascii="Calibri" w:hAnsi="Calibri" w:cs="Arial"/>
          <w:sz w:val="22"/>
          <w:szCs w:val="22"/>
        </w:rPr>
      </w:pPr>
      <w:r w:rsidRPr="00400508">
        <w:rPr>
          <w:rFonts w:ascii="Calibri" w:hAnsi="Calibri" w:cs="Arial"/>
          <w:sz w:val="22"/>
          <w:szCs w:val="22"/>
        </w:rPr>
        <w:t>Dependent on proposed approach</w:t>
      </w:r>
    </w:p>
    <w:p w14:paraId="729C4978" w14:textId="77777777" w:rsidR="00400508" w:rsidRPr="00400508" w:rsidRDefault="00400508" w:rsidP="00D90818">
      <w:pPr>
        <w:jc w:val="both"/>
        <w:rPr>
          <w:rFonts w:ascii="Calibri" w:hAnsi="Calibri" w:cs="Arial"/>
          <w:sz w:val="22"/>
          <w:szCs w:val="22"/>
        </w:rPr>
      </w:pPr>
    </w:p>
    <w:p w14:paraId="23A4F35D" w14:textId="440A255B" w:rsidR="006B27DF" w:rsidRPr="00827057" w:rsidRDefault="006B27DF" w:rsidP="00D90818">
      <w:pPr>
        <w:jc w:val="both"/>
        <w:rPr>
          <w:rFonts w:ascii="Calibri" w:hAnsi="Calibri" w:cs="Arial"/>
          <w:b/>
          <w:sz w:val="22"/>
          <w:szCs w:val="22"/>
        </w:rPr>
      </w:pPr>
      <w:r w:rsidRPr="00827057">
        <w:rPr>
          <w:rFonts w:ascii="Calibri" w:hAnsi="Calibri" w:cs="Arial"/>
          <w:b/>
          <w:sz w:val="22"/>
          <w:szCs w:val="22"/>
        </w:rPr>
        <w:t>Programme</w:t>
      </w:r>
    </w:p>
    <w:p w14:paraId="23A4F35E" w14:textId="77777777" w:rsidR="006B27DF" w:rsidRPr="004C3EC5" w:rsidRDefault="006B27DF" w:rsidP="00D90818">
      <w:pPr>
        <w:jc w:val="both"/>
        <w:rPr>
          <w:rFonts w:ascii="Calibri" w:hAnsi="Calibri" w:cs="Arial"/>
          <w:sz w:val="22"/>
          <w:szCs w:val="22"/>
        </w:rPr>
      </w:pPr>
    </w:p>
    <w:p w14:paraId="23A4F360" w14:textId="40277788" w:rsidR="002F471C" w:rsidRPr="00827057" w:rsidRDefault="006B27DF" w:rsidP="00D90818">
      <w:pPr>
        <w:jc w:val="both"/>
        <w:rPr>
          <w:rFonts w:ascii="Calibri" w:hAnsi="Calibri" w:cs="Arial"/>
          <w:sz w:val="22"/>
          <w:szCs w:val="22"/>
        </w:rPr>
      </w:pPr>
      <w:r w:rsidRPr="00827057">
        <w:rPr>
          <w:rFonts w:ascii="Calibri" w:hAnsi="Calibri" w:cs="Arial"/>
          <w:sz w:val="22"/>
          <w:szCs w:val="22"/>
        </w:rPr>
        <w:t xml:space="preserve">It is planned that the </w:t>
      </w:r>
      <w:r w:rsidR="009A5240">
        <w:rPr>
          <w:rFonts w:ascii="Calibri" w:hAnsi="Calibri" w:cs="Arial"/>
          <w:sz w:val="22"/>
          <w:szCs w:val="22"/>
        </w:rPr>
        <w:t xml:space="preserve">external consultant </w:t>
      </w:r>
      <w:r w:rsidRPr="00827057">
        <w:rPr>
          <w:rFonts w:ascii="Calibri" w:hAnsi="Calibri" w:cs="Arial"/>
          <w:sz w:val="22"/>
          <w:szCs w:val="22"/>
        </w:rPr>
        <w:t xml:space="preserve">will </w:t>
      </w:r>
      <w:r w:rsidRPr="004C3EC5">
        <w:rPr>
          <w:rFonts w:ascii="Calibri" w:hAnsi="Calibri" w:cs="Arial"/>
          <w:sz w:val="22"/>
          <w:szCs w:val="22"/>
        </w:rPr>
        <w:t xml:space="preserve">be appointed and commence the </w:t>
      </w:r>
      <w:r w:rsidR="002F471C">
        <w:rPr>
          <w:rFonts w:ascii="Calibri" w:hAnsi="Calibri" w:cs="Arial"/>
          <w:sz w:val="22"/>
          <w:szCs w:val="22"/>
        </w:rPr>
        <w:t xml:space="preserve">Phase 1 </w:t>
      </w:r>
      <w:r w:rsidRPr="004C3EC5">
        <w:rPr>
          <w:rFonts w:ascii="Calibri" w:hAnsi="Calibri" w:cs="Arial"/>
          <w:sz w:val="22"/>
          <w:szCs w:val="22"/>
        </w:rPr>
        <w:t xml:space="preserve">tasks </w:t>
      </w:r>
      <w:r w:rsidR="00001A0A">
        <w:rPr>
          <w:rFonts w:ascii="Calibri" w:hAnsi="Calibri" w:cs="Arial"/>
          <w:sz w:val="22"/>
          <w:szCs w:val="22"/>
        </w:rPr>
        <w:t xml:space="preserve">by </w:t>
      </w:r>
      <w:r w:rsidR="000566CD" w:rsidRPr="000566CD">
        <w:rPr>
          <w:rFonts w:ascii="Calibri" w:hAnsi="Calibri" w:cs="Arial"/>
          <w:color w:val="FF0000"/>
          <w:sz w:val="22"/>
          <w:szCs w:val="22"/>
        </w:rPr>
        <w:t xml:space="preserve">Tuesday </w:t>
      </w:r>
      <w:r w:rsidR="00E42963">
        <w:rPr>
          <w:rFonts w:ascii="Calibri" w:hAnsi="Calibri" w:cs="Arial"/>
          <w:color w:val="FF0000"/>
          <w:sz w:val="22"/>
          <w:szCs w:val="22"/>
        </w:rPr>
        <w:t>2</w:t>
      </w:r>
      <w:r w:rsidR="000566CD">
        <w:rPr>
          <w:rFonts w:ascii="Calibri" w:hAnsi="Calibri" w:cs="Arial"/>
          <w:color w:val="FF0000"/>
          <w:sz w:val="22"/>
          <w:szCs w:val="22"/>
        </w:rPr>
        <w:t>9</w:t>
      </w:r>
      <w:r w:rsidR="000A1DD0">
        <w:rPr>
          <w:rFonts w:ascii="Calibri" w:hAnsi="Calibri" w:cs="Arial"/>
          <w:color w:val="FF0000"/>
          <w:sz w:val="22"/>
          <w:szCs w:val="22"/>
        </w:rPr>
        <w:t>th</w:t>
      </w:r>
      <w:r w:rsidR="00727DD4" w:rsidRPr="00727DD4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E42963">
        <w:rPr>
          <w:rFonts w:ascii="Calibri" w:hAnsi="Calibri" w:cs="Arial"/>
          <w:color w:val="FF0000"/>
          <w:sz w:val="22"/>
          <w:szCs w:val="22"/>
        </w:rPr>
        <w:t>May</w:t>
      </w:r>
      <w:r w:rsidR="00727DD4" w:rsidRPr="00727DD4">
        <w:rPr>
          <w:rFonts w:ascii="Calibri" w:hAnsi="Calibri" w:cs="Arial"/>
          <w:color w:val="FF0000"/>
          <w:sz w:val="22"/>
          <w:szCs w:val="22"/>
        </w:rPr>
        <w:t xml:space="preserve"> 201</w:t>
      </w:r>
      <w:r w:rsidR="000A1DD0">
        <w:rPr>
          <w:rFonts w:ascii="Calibri" w:hAnsi="Calibri" w:cs="Arial"/>
          <w:color w:val="FF0000"/>
          <w:sz w:val="22"/>
          <w:szCs w:val="22"/>
        </w:rPr>
        <w:t>8</w:t>
      </w:r>
      <w:r w:rsidR="000A1DD0">
        <w:rPr>
          <w:rFonts w:ascii="Calibri" w:hAnsi="Calibri" w:cs="Arial"/>
          <w:sz w:val="22"/>
          <w:szCs w:val="22"/>
        </w:rPr>
        <w:t>.</w:t>
      </w:r>
    </w:p>
    <w:p w14:paraId="347A9FAD" w14:textId="77777777" w:rsidR="0034329F" w:rsidRDefault="0034329F" w:rsidP="00D90818">
      <w:pPr>
        <w:jc w:val="both"/>
        <w:rPr>
          <w:rFonts w:ascii="Calibri" w:hAnsi="Calibri" w:cs="Arial"/>
          <w:b/>
          <w:sz w:val="22"/>
          <w:szCs w:val="22"/>
        </w:rPr>
      </w:pPr>
    </w:p>
    <w:p w14:paraId="23A4F361" w14:textId="77777777" w:rsidR="006B27DF" w:rsidRPr="004C3EC5" w:rsidRDefault="006B27DF" w:rsidP="00D90818">
      <w:pPr>
        <w:jc w:val="both"/>
        <w:rPr>
          <w:rFonts w:ascii="Calibri" w:hAnsi="Calibri" w:cs="Arial"/>
          <w:b/>
          <w:sz w:val="22"/>
          <w:szCs w:val="22"/>
        </w:rPr>
      </w:pPr>
      <w:r w:rsidRPr="004C3EC5">
        <w:rPr>
          <w:rFonts w:ascii="Calibri" w:hAnsi="Calibri" w:cs="Arial"/>
          <w:b/>
          <w:sz w:val="22"/>
          <w:szCs w:val="22"/>
        </w:rPr>
        <w:t>Supporting Documentation</w:t>
      </w:r>
    </w:p>
    <w:p w14:paraId="23A4F362" w14:textId="77777777" w:rsidR="006B27DF" w:rsidRPr="004C3EC5" w:rsidRDefault="006B27DF" w:rsidP="00D90818">
      <w:pPr>
        <w:jc w:val="both"/>
        <w:rPr>
          <w:rFonts w:ascii="Calibri" w:hAnsi="Calibri" w:cs="Arial"/>
          <w:b/>
          <w:sz w:val="22"/>
          <w:szCs w:val="22"/>
        </w:rPr>
      </w:pPr>
    </w:p>
    <w:p w14:paraId="23A4F363" w14:textId="7A9A3A0A" w:rsidR="006B27DF" w:rsidRDefault="000A1DD0" w:rsidP="00D9081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RSSB Innovation Services</w:t>
      </w:r>
    </w:p>
    <w:p w14:paraId="09B19DC1" w14:textId="12B74975" w:rsidR="000A1DD0" w:rsidRPr="004C3EC5" w:rsidRDefault="000A1DD0" w:rsidP="00D9081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RSSB Innovation Brochure</w:t>
      </w:r>
    </w:p>
    <w:p w14:paraId="23A4F364" w14:textId="77777777" w:rsidR="00147909" w:rsidRPr="004C3EC5" w:rsidRDefault="00147909" w:rsidP="00D90818">
      <w:pPr>
        <w:jc w:val="both"/>
        <w:rPr>
          <w:rFonts w:ascii="Calibri" w:hAnsi="Calibri" w:cs="Arial"/>
          <w:b/>
          <w:sz w:val="22"/>
          <w:szCs w:val="22"/>
        </w:rPr>
      </w:pPr>
    </w:p>
    <w:p w14:paraId="23A4F365" w14:textId="77777777" w:rsidR="00147909" w:rsidRPr="00827057" w:rsidRDefault="00147909" w:rsidP="00D90818">
      <w:pPr>
        <w:jc w:val="both"/>
        <w:rPr>
          <w:rFonts w:ascii="Calibri" w:hAnsi="Calibri" w:cs="Arial"/>
          <w:b/>
          <w:sz w:val="22"/>
          <w:szCs w:val="22"/>
        </w:rPr>
      </w:pPr>
      <w:r w:rsidRPr="00827057">
        <w:rPr>
          <w:rFonts w:ascii="Calibri" w:hAnsi="Calibri" w:cs="Arial"/>
          <w:b/>
          <w:sz w:val="22"/>
          <w:szCs w:val="22"/>
        </w:rPr>
        <w:t>Assumptions</w:t>
      </w:r>
    </w:p>
    <w:p w14:paraId="23A4F366" w14:textId="77777777" w:rsidR="00147909" w:rsidRPr="004C3EC5" w:rsidRDefault="00147909" w:rsidP="00D90818">
      <w:pPr>
        <w:jc w:val="both"/>
        <w:rPr>
          <w:rFonts w:ascii="Calibri" w:hAnsi="Calibri" w:cs="Arial"/>
          <w:sz w:val="22"/>
          <w:szCs w:val="22"/>
        </w:rPr>
      </w:pPr>
    </w:p>
    <w:p w14:paraId="23A4F367" w14:textId="77777777" w:rsidR="00147909" w:rsidRPr="00827057" w:rsidRDefault="00E97BE8" w:rsidP="00E97BE8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None.</w:t>
      </w:r>
    </w:p>
    <w:p w14:paraId="23A4F368" w14:textId="77777777" w:rsidR="00147909" w:rsidRPr="004C3EC5" w:rsidRDefault="00147909" w:rsidP="00D90818">
      <w:pPr>
        <w:jc w:val="both"/>
        <w:rPr>
          <w:rFonts w:ascii="Calibri" w:hAnsi="Calibri" w:cs="Arial"/>
          <w:b/>
          <w:sz w:val="22"/>
          <w:szCs w:val="22"/>
        </w:rPr>
      </w:pPr>
    </w:p>
    <w:p w14:paraId="23A4F369" w14:textId="77777777" w:rsidR="00041465" w:rsidRPr="004C3EC5" w:rsidRDefault="00041465" w:rsidP="00D90818">
      <w:pPr>
        <w:jc w:val="both"/>
        <w:rPr>
          <w:rFonts w:ascii="Calibri" w:hAnsi="Calibri" w:cs="Arial"/>
          <w:b/>
          <w:sz w:val="22"/>
          <w:szCs w:val="22"/>
        </w:rPr>
      </w:pPr>
      <w:r w:rsidRPr="004C3EC5">
        <w:rPr>
          <w:rFonts w:ascii="Calibri" w:hAnsi="Calibri" w:cs="Arial"/>
          <w:b/>
          <w:sz w:val="22"/>
          <w:szCs w:val="22"/>
        </w:rPr>
        <w:t>Bidder response</w:t>
      </w:r>
    </w:p>
    <w:p w14:paraId="23A4F36A" w14:textId="77777777" w:rsidR="00041465" w:rsidRPr="004C3EC5" w:rsidRDefault="00041465" w:rsidP="00D90818">
      <w:pPr>
        <w:jc w:val="both"/>
        <w:rPr>
          <w:rFonts w:ascii="Calibri" w:hAnsi="Calibri" w:cs="Arial"/>
          <w:sz w:val="22"/>
          <w:szCs w:val="22"/>
        </w:rPr>
      </w:pPr>
    </w:p>
    <w:p w14:paraId="23A4F36B" w14:textId="77777777" w:rsidR="00041465" w:rsidRPr="004C3EC5" w:rsidRDefault="00041465" w:rsidP="00D90818">
      <w:pPr>
        <w:jc w:val="both"/>
        <w:rPr>
          <w:rFonts w:ascii="Calibri" w:hAnsi="Calibri" w:cs="Arial"/>
          <w:sz w:val="22"/>
          <w:szCs w:val="22"/>
        </w:rPr>
      </w:pPr>
      <w:r w:rsidRPr="004C3EC5">
        <w:rPr>
          <w:rFonts w:ascii="Calibri" w:hAnsi="Calibri" w:cs="Arial"/>
          <w:sz w:val="22"/>
          <w:szCs w:val="22"/>
        </w:rPr>
        <w:t xml:space="preserve">In their response to this </w:t>
      </w:r>
      <w:r w:rsidR="007228F8" w:rsidRPr="004C3EC5">
        <w:rPr>
          <w:rFonts w:ascii="Calibri" w:hAnsi="Calibri" w:cs="Arial"/>
          <w:sz w:val="22"/>
          <w:szCs w:val="22"/>
        </w:rPr>
        <w:t xml:space="preserve">ITT </w:t>
      </w:r>
      <w:r w:rsidRPr="004C3EC5">
        <w:rPr>
          <w:rFonts w:ascii="Calibri" w:hAnsi="Calibri" w:cs="Arial"/>
          <w:sz w:val="22"/>
          <w:szCs w:val="22"/>
        </w:rPr>
        <w:t>bidders are asked to:</w:t>
      </w:r>
    </w:p>
    <w:p w14:paraId="23A4F36C" w14:textId="77777777" w:rsidR="00041465" w:rsidRPr="004C3EC5" w:rsidRDefault="00041465" w:rsidP="00D90818">
      <w:pPr>
        <w:jc w:val="both"/>
        <w:rPr>
          <w:rFonts w:ascii="Calibri" w:hAnsi="Calibri" w:cs="Arial"/>
          <w:sz w:val="22"/>
          <w:szCs w:val="22"/>
        </w:rPr>
      </w:pPr>
    </w:p>
    <w:p w14:paraId="23A4F36D" w14:textId="27BF4B58" w:rsidR="00041465" w:rsidRPr="004C3EC5" w:rsidRDefault="00041465" w:rsidP="006C23A0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4C3EC5">
        <w:rPr>
          <w:rFonts w:ascii="Calibri" w:hAnsi="Calibri" w:cs="Arial"/>
          <w:sz w:val="22"/>
          <w:szCs w:val="22"/>
        </w:rPr>
        <w:t xml:space="preserve">Summarise the approach that they would take to </w:t>
      </w:r>
      <w:r w:rsidR="00AA750D">
        <w:rPr>
          <w:rFonts w:ascii="Calibri" w:hAnsi="Calibri" w:cs="Arial"/>
          <w:sz w:val="22"/>
          <w:szCs w:val="22"/>
        </w:rPr>
        <w:t xml:space="preserve">complete </w:t>
      </w:r>
      <w:r w:rsidRPr="004C3EC5">
        <w:rPr>
          <w:rFonts w:ascii="Calibri" w:hAnsi="Calibri" w:cs="Arial"/>
          <w:sz w:val="22"/>
          <w:szCs w:val="22"/>
        </w:rPr>
        <w:t>this programme of work</w:t>
      </w:r>
    </w:p>
    <w:p w14:paraId="23A4F36E" w14:textId="247FC291" w:rsidR="008839E0" w:rsidRPr="004C3EC5" w:rsidRDefault="00041465" w:rsidP="006C23A0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4C3EC5">
        <w:rPr>
          <w:rFonts w:ascii="Calibri" w:hAnsi="Calibri" w:cs="Arial"/>
          <w:sz w:val="22"/>
          <w:szCs w:val="22"/>
        </w:rPr>
        <w:t xml:space="preserve">Provide a description of how they will </w:t>
      </w:r>
      <w:r w:rsidR="00D42EC7" w:rsidRPr="004C3EC5">
        <w:rPr>
          <w:rFonts w:ascii="Calibri" w:hAnsi="Calibri" w:cs="Arial"/>
          <w:sz w:val="22"/>
          <w:szCs w:val="22"/>
        </w:rPr>
        <w:t xml:space="preserve">undertake the Stage 1 </w:t>
      </w:r>
      <w:r w:rsidR="00E97BE8">
        <w:rPr>
          <w:rFonts w:ascii="Calibri" w:hAnsi="Calibri" w:cs="Arial"/>
          <w:sz w:val="22"/>
          <w:szCs w:val="22"/>
        </w:rPr>
        <w:t xml:space="preserve">and </w:t>
      </w:r>
      <w:r w:rsidR="000B11D3">
        <w:rPr>
          <w:rFonts w:ascii="Calibri" w:hAnsi="Calibri" w:cs="Arial"/>
          <w:sz w:val="22"/>
          <w:szCs w:val="22"/>
        </w:rPr>
        <w:t xml:space="preserve">2 and </w:t>
      </w:r>
      <w:r w:rsidR="00E97BE8">
        <w:rPr>
          <w:rFonts w:ascii="Calibri" w:hAnsi="Calibri" w:cs="Arial"/>
          <w:sz w:val="22"/>
          <w:szCs w:val="22"/>
        </w:rPr>
        <w:t>provide the</w:t>
      </w:r>
      <w:r w:rsidR="00CE4B76">
        <w:rPr>
          <w:rFonts w:ascii="Calibri" w:hAnsi="Calibri" w:cs="Arial"/>
          <w:sz w:val="22"/>
          <w:szCs w:val="22"/>
        </w:rPr>
        <w:t xml:space="preserve"> </w:t>
      </w:r>
      <w:r w:rsidR="008839E0" w:rsidRPr="004C3EC5">
        <w:rPr>
          <w:rFonts w:ascii="Calibri" w:hAnsi="Calibri" w:cs="Arial"/>
          <w:sz w:val="22"/>
          <w:szCs w:val="22"/>
        </w:rPr>
        <w:t>deliverables</w:t>
      </w:r>
      <w:r w:rsidR="000B11D3">
        <w:rPr>
          <w:rFonts w:ascii="Calibri" w:hAnsi="Calibri" w:cs="Arial"/>
          <w:sz w:val="22"/>
          <w:szCs w:val="22"/>
        </w:rPr>
        <w:t xml:space="preserve"> including output formats</w:t>
      </w:r>
    </w:p>
    <w:p w14:paraId="23A4F36F" w14:textId="1FD02565" w:rsidR="008839E0" w:rsidRPr="004C3EC5" w:rsidRDefault="008839E0" w:rsidP="006C23A0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4C3EC5">
        <w:rPr>
          <w:rFonts w:ascii="Calibri" w:hAnsi="Calibri" w:cs="Arial"/>
          <w:sz w:val="22"/>
          <w:szCs w:val="22"/>
        </w:rPr>
        <w:t>Identify any addition</w:t>
      </w:r>
      <w:r w:rsidR="00AF3397">
        <w:rPr>
          <w:rFonts w:ascii="Calibri" w:hAnsi="Calibri" w:cs="Arial"/>
          <w:sz w:val="22"/>
          <w:szCs w:val="22"/>
        </w:rPr>
        <w:t>al</w:t>
      </w:r>
      <w:r w:rsidRPr="004C3EC5">
        <w:rPr>
          <w:rFonts w:ascii="Calibri" w:hAnsi="Calibri" w:cs="Arial"/>
          <w:sz w:val="22"/>
          <w:szCs w:val="22"/>
        </w:rPr>
        <w:t xml:space="preserve"> tasks and deliverables that they believe would provide additional benefit to the </w:t>
      </w:r>
      <w:r w:rsidR="000B11D3">
        <w:rPr>
          <w:rFonts w:ascii="Calibri" w:hAnsi="Calibri" w:cs="Arial"/>
          <w:sz w:val="22"/>
          <w:szCs w:val="22"/>
        </w:rPr>
        <w:t>IP consultancy</w:t>
      </w:r>
      <w:r w:rsidR="00041465" w:rsidRPr="004C3EC5">
        <w:rPr>
          <w:rFonts w:ascii="Calibri" w:hAnsi="Calibri" w:cs="Arial"/>
          <w:sz w:val="22"/>
          <w:szCs w:val="22"/>
        </w:rPr>
        <w:t xml:space="preserve"> </w:t>
      </w:r>
    </w:p>
    <w:p w14:paraId="23A4F370" w14:textId="224F7295" w:rsidR="008839E0" w:rsidRPr="004C3EC5" w:rsidRDefault="008839E0" w:rsidP="006C23A0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4C3EC5">
        <w:rPr>
          <w:rFonts w:ascii="Calibri" w:hAnsi="Calibri" w:cs="Arial"/>
          <w:sz w:val="22"/>
          <w:szCs w:val="22"/>
        </w:rPr>
        <w:t xml:space="preserve">Confirm </w:t>
      </w:r>
      <w:r w:rsidR="00A5390A">
        <w:rPr>
          <w:rFonts w:ascii="Calibri" w:hAnsi="Calibri" w:cs="Arial"/>
          <w:sz w:val="22"/>
          <w:szCs w:val="22"/>
        </w:rPr>
        <w:t xml:space="preserve">a firm </w:t>
      </w:r>
      <w:r w:rsidR="009B1DD1" w:rsidRPr="004C3EC5">
        <w:rPr>
          <w:rFonts w:ascii="Calibri" w:hAnsi="Calibri" w:cs="Arial"/>
          <w:sz w:val="22"/>
          <w:szCs w:val="22"/>
        </w:rPr>
        <w:t xml:space="preserve">price and </w:t>
      </w:r>
      <w:r w:rsidR="00A5390A">
        <w:rPr>
          <w:rFonts w:ascii="Calibri" w:hAnsi="Calibri" w:cs="Arial"/>
          <w:sz w:val="22"/>
          <w:szCs w:val="22"/>
        </w:rPr>
        <w:t xml:space="preserve">level of </w:t>
      </w:r>
      <w:r w:rsidR="009B1DD1" w:rsidRPr="004C3EC5">
        <w:rPr>
          <w:rFonts w:ascii="Calibri" w:hAnsi="Calibri" w:cs="Arial"/>
          <w:sz w:val="22"/>
          <w:szCs w:val="22"/>
        </w:rPr>
        <w:t xml:space="preserve">resource </w:t>
      </w:r>
      <w:r w:rsidRPr="004C3EC5">
        <w:rPr>
          <w:rFonts w:ascii="Calibri" w:hAnsi="Calibri" w:cs="Arial"/>
          <w:sz w:val="22"/>
          <w:szCs w:val="22"/>
        </w:rPr>
        <w:t xml:space="preserve">required for undertaking </w:t>
      </w:r>
      <w:r w:rsidR="005C1998">
        <w:rPr>
          <w:rFonts w:ascii="Calibri" w:hAnsi="Calibri" w:cs="Arial"/>
          <w:sz w:val="22"/>
          <w:szCs w:val="22"/>
        </w:rPr>
        <w:t>the proposed work</w:t>
      </w:r>
      <w:r w:rsidRPr="004C3EC5">
        <w:rPr>
          <w:rFonts w:ascii="Calibri" w:hAnsi="Calibri" w:cs="Arial"/>
          <w:sz w:val="22"/>
          <w:szCs w:val="22"/>
        </w:rPr>
        <w:t xml:space="preserve"> and providing the deliverables</w:t>
      </w:r>
    </w:p>
    <w:p w14:paraId="23A4F371" w14:textId="2F703424" w:rsidR="007475D5" w:rsidRDefault="008839E0" w:rsidP="006C23A0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4C3EC5">
        <w:rPr>
          <w:rFonts w:ascii="Calibri" w:hAnsi="Calibri" w:cs="Arial"/>
          <w:sz w:val="22"/>
          <w:szCs w:val="22"/>
        </w:rPr>
        <w:t xml:space="preserve">Identify any assumptions </w:t>
      </w:r>
      <w:r w:rsidR="00041465" w:rsidRPr="004C3EC5">
        <w:rPr>
          <w:rFonts w:ascii="Calibri" w:hAnsi="Calibri" w:cs="Arial"/>
          <w:sz w:val="22"/>
          <w:szCs w:val="22"/>
        </w:rPr>
        <w:t xml:space="preserve">and dependencies </w:t>
      </w:r>
    </w:p>
    <w:p w14:paraId="7E8D2383" w14:textId="07986203" w:rsidR="00986050" w:rsidRDefault="00986050" w:rsidP="00986050">
      <w:pPr>
        <w:jc w:val="both"/>
        <w:rPr>
          <w:rFonts w:ascii="Calibri" w:hAnsi="Calibri" w:cs="Arial"/>
          <w:sz w:val="22"/>
          <w:szCs w:val="22"/>
        </w:rPr>
      </w:pPr>
    </w:p>
    <w:p w14:paraId="7BF4C5A8" w14:textId="718317B1" w:rsidR="00986050" w:rsidRDefault="00986050" w:rsidP="00986050">
      <w:pPr>
        <w:jc w:val="both"/>
        <w:rPr>
          <w:rFonts w:ascii="Calibri" w:hAnsi="Calibri" w:cs="Arial"/>
          <w:b/>
          <w:sz w:val="22"/>
          <w:szCs w:val="22"/>
        </w:rPr>
      </w:pPr>
      <w:r w:rsidRPr="00986050">
        <w:rPr>
          <w:rFonts w:ascii="Calibri" w:hAnsi="Calibri" w:cs="Arial"/>
          <w:b/>
          <w:sz w:val="22"/>
          <w:szCs w:val="22"/>
        </w:rPr>
        <w:t>Evaluation Criteria</w:t>
      </w:r>
    </w:p>
    <w:p w14:paraId="4D30C8ED" w14:textId="29F4DE0D" w:rsidR="00986050" w:rsidRDefault="00986050" w:rsidP="00986050">
      <w:pPr>
        <w:jc w:val="both"/>
        <w:rPr>
          <w:rFonts w:ascii="Calibri" w:hAnsi="Calibri" w:cs="Arial"/>
          <w:b/>
          <w:sz w:val="22"/>
          <w:szCs w:val="22"/>
        </w:rPr>
      </w:pPr>
    </w:p>
    <w:p w14:paraId="31F74F46" w14:textId="79CC935A" w:rsidR="0025137B" w:rsidRDefault="0025137B" w:rsidP="00986050">
      <w:pPr>
        <w:jc w:val="both"/>
        <w:rPr>
          <w:rFonts w:ascii="Calibri" w:hAnsi="Calibri" w:cs="Arial"/>
          <w:sz w:val="22"/>
          <w:szCs w:val="22"/>
        </w:rPr>
      </w:pPr>
      <w:r w:rsidRPr="0025137B">
        <w:rPr>
          <w:rFonts w:ascii="Calibri" w:hAnsi="Calibri" w:cs="Arial"/>
          <w:sz w:val="22"/>
          <w:szCs w:val="22"/>
        </w:rPr>
        <w:t xml:space="preserve">Proposals will be judged against the following </w:t>
      </w:r>
      <w:r>
        <w:rPr>
          <w:rFonts w:ascii="Calibri" w:hAnsi="Calibri" w:cs="Arial"/>
          <w:sz w:val="22"/>
          <w:szCs w:val="22"/>
        </w:rPr>
        <w:t>criteria at an equal weighting:</w:t>
      </w:r>
    </w:p>
    <w:p w14:paraId="0B9084B4" w14:textId="77777777" w:rsidR="0025137B" w:rsidRPr="0025137B" w:rsidRDefault="0025137B" w:rsidP="00986050">
      <w:pPr>
        <w:jc w:val="both"/>
        <w:rPr>
          <w:rFonts w:ascii="Calibri" w:hAnsi="Calibri" w:cs="Arial"/>
          <w:sz w:val="22"/>
          <w:szCs w:val="22"/>
        </w:rPr>
      </w:pPr>
    </w:p>
    <w:p w14:paraId="627ED9B0" w14:textId="59F0345A" w:rsidR="0025137B" w:rsidRPr="0025137B" w:rsidRDefault="0025137B" w:rsidP="0025137B">
      <w:pPr>
        <w:pStyle w:val="ListParagraph"/>
        <w:numPr>
          <w:ilvl w:val="0"/>
          <w:numId w:val="25"/>
        </w:numPr>
        <w:rPr>
          <w:rFonts w:ascii="Calibri" w:hAnsi="Calibri" w:cs="Arial"/>
          <w:sz w:val="22"/>
          <w:szCs w:val="22"/>
        </w:rPr>
      </w:pPr>
      <w:r w:rsidRPr="0025137B">
        <w:rPr>
          <w:rFonts w:ascii="Calibri" w:hAnsi="Calibri" w:cs="Arial"/>
          <w:sz w:val="22"/>
          <w:szCs w:val="22"/>
        </w:rPr>
        <w:t>Value for money</w:t>
      </w:r>
    </w:p>
    <w:p w14:paraId="6F1553B5" w14:textId="5CCE2223" w:rsidR="0025137B" w:rsidRPr="0025137B" w:rsidRDefault="0025137B" w:rsidP="0025137B">
      <w:pPr>
        <w:pStyle w:val="ListParagraph"/>
        <w:numPr>
          <w:ilvl w:val="0"/>
          <w:numId w:val="25"/>
        </w:numPr>
        <w:rPr>
          <w:rFonts w:ascii="Calibri" w:hAnsi="Calibri" w:cs="Arial"/>
          <w:sz w:val="22"/>
          <w:szCs w:val="22"/>
        </w:rPr>
      </w:pPr>
      <w:r w:rsidRPr="0025137B">
        <w:rPr>
          <w:rFonts w:ascii="Calibri" w:hAnsi="Calibri" w:cs="Arial"/>
          <w:sz w:val="22"/>
          <w:szCs w:val="22"/>
        </w:rPr>
        <w:t>Innovative approach</w:t>
      </w:r>
    </w:p>
    <w:p w14:paraId="6B00782C" w14:textId="7C3F89B3" w:rsidR="0025137B" w:rsidRDefault="0025137B" w:rsidP="0025137B">
      <w:pPr>
        <w:pStyle w:val="ListParagraph"/>
        <w:numPr>
          <w:ilvl w:val="0"/>
          <w:numId w:val="25"/>
        </w:numPr>
        <w:rPr>
          <w:rFonts w:ascii="Calibri" w:hAnsi="Calibri" w:cs="Arial"/>
          <w:sz w:val="22"/>
          <w:szCs w:val="22"/>
        </w:rPr>
      </w:pPr>
      <w:r w:rsidRPr="0025137B">
        <w:rPr>
          <w:rFonts w:ascii="Calibri" w:hAnsi="Calibri" w:cs="Arial"/>
          <w:sz w:val="22"/>
          <w:szCs w:val="22"/>
        </w:rPr>
        <w:t>Demonstrable activity in this area</w:t>
      </w:r>
    </w:p>
    <w:p w14:paraId="2C929D7A" w14:textId="56E85134" w:rsidR="00E42963" w:rsidRDefault="00E42963" w:rsidP="00E42963">
      <w:pPr>
        <w:rPr>
          <w:rFonts w:ascii="Calibri" w:hAnsi="Calibri" w:cs="Arial"/>
          <w:b/>
          <w:sz w:val="22"/>
          <w:szCs w:val="22"/>
        </w:rPr>
      </w:pPr>
      <w:r w:rsidRPr="00E42963">
        <w:rPr>
          <w:rFonts w:ascii="Calibri" w:hAnsi="Calibri" w:cs="Arial"/>
          <w:b/>
          <w:sz w:val="22"/>
          <w:szCs w:val="22"/>
        </w:rPr>
        <w:t>Budget</w:t>
      </w:r>
    </w:p>
    <w:p w14:paraId="29800AEA" w14:textId="37C66DFA" w:rsidR="00E42963" w:rsidRPr="00E42963" w:rsidRDefault="00E42963" w:rsidP="00E42963">
      <w:pPr>
        <w:rPr>
          <w:rFonts w:ascii="Calibri" w:hAnsi="Calibri" w:cs="Arial"/>
          <w:sz w:val="22"/>
          <w:szCs w:val="22"/>
        </w:rPr>
      </w:pPr>
      <w:r w:rsidRPr="00E42963">
        <w:rPr>
          <w:rFonts w:ascii="Calibri" w:hAnsi="Calibri" w:cs="Arial"/>
          <w:sz w:val="22"/>
          <w:szCs w:val="22"/>
        </w:rPr>
        <w:t>Up to £25k</w:t>
      </w:r>
    </w:p>
    <w:sectPr w:rsidR="00E42963" w:rsidRPr="00E429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56E77" w14:textId="77777777" w:rsidR="004F4AF5" w:rsidRDefault="004F4AF5" w:rsidP="008F5909">
      <w:r>
        <w:separator/>
      </w:r>
    </w:p>
  </w:endnote>
  <w:endnote w:type="continuationSeparator" w:id="0">
    <w:p w14:paraId="6587617F" w14:textId="77777777" w:rsidR="004F4AF5" w:rsidRDefault="004F4AF5" w:rsidP="008F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DADC9" w14:textId="77777777" w:rsidR="004F4AF5" w:rsidRDefault="004F4AF5" w:rsidP="008F5909">
      <w:r>
        <w:separator/>
      </w:r>
    </w:p>
  </w:footnote>
  <w:footnote w:type="continuationSeparator" w:id="0">
    <w:p w14:paraId="4AACFC15" w14:textId="77777777" w:rsidR="004F4AF5" w:rsidRDefault="004F4AF5" w:rsidP="008F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295"/>
    <w:multiLevelType w:val="hybridMultilevel"/>
    <w:tmpl w:val="82C4F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81735"/>
    <w:multiLevelType w:val="hybridMultilevel"/>
    <w:tmpl w:val="DECA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2AE"/>
    <w:multiLevelType w:val="hybridMultilevel"/>
    <w:tmpl w:val="A72250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221E"/>
    <w:multiLevelType w:val="hybridMultilevel"/>
    <w:tmpl w:val="FFD64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11E89"/>
    <w:multiLevelType w:val="hybridMultilevel"/>
    <w:tmpl w:val="60B4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326BD"/>
    <w:multiLevelType w:val="hybridMultilevel"/>
    <w:tmpl w:val="CA803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59B5"/>
    <w:multiLevelType w:val="hybridMultilevel"/>
    <w:tmpl w:val="A0324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C340F"/>
    <w:multiLevelType w:val="hybridMultilevel"/>
    <w:tmpl w:val="0C2C6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C42B5"/>
    <w:multiLevelType w:val="hybridMultilevel"/>
    <w:tmpl w:val="868E76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04993"/>
    <w:multiLevelType w:val="hybridMultilevel"/>
    <w:tmpl w:val="C12C66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229AB"/>
    <w:multiLevelType w:val="hybridMultilevel"/>
    <w:tmpl w:val="06EC0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74EB5"/>
    <w:multiLevelType w:val="hybridMultilevel"/>
    <w:tmpl w:val="7330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541A"/>
    <w:multiLevelType w:val="hybridMultilevel"/>
    <w:tmpl w:val="53344272"/>
    <w:lvl w:ilvl="0" w:tplc="BC96576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0D654B"/>
    <w:multiLevelType w:val="hybridMultilevel"/>
    <w:tmpl w:val="88C0914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754504B"/>
    <w:multiLevelType w:val="hybridMultilevel"/>
    <w:tmpl w:val="1966AF84"/>
    <w:lvl w:ilvl="0" w:tplc="F6D60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5F495C"/>
    <w:multiLevelType w:val="hybridMultilevel"/>
    <w:tmpl w:val="919210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517E2"/>
    <w:multiLevelType w:val="hybridMultilevel"/>
    <w:tmpl w:val="C8586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30ED7"/>
    <w:multiLevelType w:val="hybridMultilevel"/>
    <w:tmpl w:val="091843FC"/>
    <w:lvl w:ilvl="0" w:tplc="91DE7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E070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083E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3CD8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4A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29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6E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065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44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DD3171"/>
    <w:multiLevelType w:val="hybridMultilevel"/>
    <w:tmpl w:val="F15A9E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011D9A"/>
    <w:multiLevelType w:val="hybridMultilevel"/>
    <w:tmpl w:val="BC5C9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1113C"/>
    <w:multiLevelType w:val="multilevel"/>
    <w:tmpl w:val="64629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711DF6"/>
    <w:multiLevelType w:val="hybridMultilevel"/>
    <w:tmpl w:val="1BDAE8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E48DF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2" w:tplc="F35251B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3" w:tplc="6B724EC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4" w:tplc="05B8D4B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5" w:tplc="28EA1BA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6" w:tplc="0ABE60E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7" w:tplc="DB969214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  <w:lvl w:ilvl="8" w:tplc="6BC871E6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cs="Times New Roman" w:hint="default"/>
      </w:rPr>
    </w:lvl>
  </w:abstractNum>
  <w:abstractNum w:abstractNumId="22" w15:restartNumberingAfterBreak="0">
    <w:nsid w:val="67D0705E"/>
    <w:multiLevelType w:val="hybridMultilevel"/>
    <w:tmpl w:val="99F6F89E"/>
    <w:lvl w:ilvl="0" w:tplc="9D4849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910F7"/>
    <w:multiLevelType w:val="hybridMultilevel"/>
    <w:tmpl w:val="0FEE7A30"/>
    <w:lvl w:ilvl="0" w:tplc="F33CD0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8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C0C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ED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812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8691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4EEC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A22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43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9C5987"/>
    <w:multiLevelType w:val="hybridMultilevel"/>
    <w:tmpl w:val="895275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3"/>
  </w:num>
  <w:num w:numId="13">
    <w:abstractNumId w:val="13"/>
  </w:num>
  <w:num w:numId="14">
    <w:abstractNumId w:val="4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1"/>
  </w:num>
  <w:num w:numId="20">
    <w:abstractNumId w:val="12"/>
  </w:num>
  <w:num w:numId="21">
    <w:abstractNumId w:val="10"/>
  </w:num>
  <w:num w:numId="22">
    <w:abstractNumId w:val="8"/>
  </w:num>
  <w:num w:numId="23">
    <w:abstractNumId w:val="2"/>
  </w:num>
  <w:num w:numId="24">
    <w:abstractNumId w:val="14"/>
  </w:num>
  <w:num w:numId="2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A1"/>
    <w:rsid w:val="00001A0A"/>
    <w:rsid w:val="00005E37"/>
    <w:rsid w:val="00013BDB"/>
    <w:rsid w:val="00013DF1"/>
    <w:rsid w:val="00013E9F"/>
    <w:rsid w:val="00017529"/>
    <w:rsid w:val="00021DD1"/>
    <w:rsid w:val="0002585B"/>
    <w:rsid w:val="0003669D"/>
    <w:rsid w:val="00040A22"/>
    <w:rsid w:val="00041465"/>
    <w:rsid w:val="00053682"/>
    <w:rsid w:val="000551B0"/>
    <w:rsid w:val="000565BB"/>
    <w:rsid w:val="000566CD"/>
    <w:rsid w:val="00075E6E"/>
    <w:rsid w:val="00084578"/>
    <w:rsid w:val="000869C5"/>
    <w:rsid w:val="000948FE"/>
    <w:rsid w:val="000A1DD0"/>
    <w:rsid w:val="000A5267"/>
    <w:rsid w:val="000B0F36"/>
    <w:rsid w:val="000B11D3"/>
    <w:rsid w:val="000C1D5F"/>
    <w:rsid w:val="000D649B"/>
    <w:rsid w:val="000E2C6F"/>
    <w:rsid w:val="000E3355"/>
    <w:rsid w:val="000E4CA7"/>
    <w:rsid w:val="000F09CD"/>
    <w:rsid w:val="000F0C66"/>
    <w:rsid w:val="000F0FE5"/>
    <w:rsid w:val="001157C3"/>
    <w:rsid w:val="00125F71"/>
    <w:rsid w:val="0012736F"/>
    <w:rsid w:val="00143BB5"/>
    <w:rsid w:val="00145BA1"/>
    <w:rsid w:val="00146BBC"/>
    <w:rsid w:val="00147909"/>
    <w:rsid w:val="00153A75"/>
    <w:rsid w:val="00156BF9"/>
    <w:rsid w:val="00171442"/>
    <w:rsid w:val="00177984"/>
    <w:rsid w:val="00183A7C"/>
    <w:rsid w:val="00186F9F"/>
    <w:rsid w:val="00193D07"/>
    <w:rsid w:val="001A30CD"/>
    <w:rsid w:val="001A59ED"/>
    <w:rsid w:val="001B06F3"/>
    <w:rsid w:val="001D63FF"/>
    <w:rsid w:val="001E35F8"/>
    <w:rsid w:val="001F0A16"/>
    <w:rsid w:val="001F1782"/>
    <w:rsid w:val="0022084C"/>
    <w:rsid w:val="002334D4"/>
    <w:rsid w:val="00234970"/>
    <w:rsid w:val="00241C6F"/>
    <w:rsid w:val="0024348B"/>
    <w:rsid w:val="00243A22"/>
    <w:rsid w:val="00246163"/>
    <w:rsid w:val="002512FD"/>
    <w:rsid w:val="0025137B"/>
    <w:rsid w:val="0026352B"/>
    <w:rsid w:val="00263F4E"/>
    <w:rsid w:val="00266EC9"/>
    <w:rsid w:val="0028467D"/>
    <w:rsid w:val="002857F8"/>
    <w:rsid w:val="002859F4"/>
    <w:rsid w:val="002869A2"/>
    <w:rsid w:val="00290B8A"/>
    <w:rsid w:val="00292A4A"/>
    <w:rsid w:val="002A0BE3"/>
    <w:rsid w:val="002B1B6A"/>
    <w:rsid w:val="002B483C"/>
    <w:rsid w:val="002B63F9"/>
    <w:rsid w:val="002C4566"/>
    <w:rsid w:val="002D2F66"/>
    <w:rsid w:val="002E360B"/>
    <w:rsid w:val="002F0409"/>
    <w:rsid w:val="002F29F3"/>
    <w:rsid w:val="002F471C"/>
    <w:rsid w:val="00314BB7"/>
    <w:rsid w:val="003224B8"/>
    <w:rsid w:val="00323574"/>
    <w:rsid w:val="0034329F"/>
    <w:rsid w:val="00346962"/>
    <w:rsid w:val="00346FBF"/>
    <w:rsid w:val="00354300"/>
    <w:rsid w:val="0036652B"/>
    <w:rsid w:val="0037255B"/>
    <w:rsid w:val="00373258"/>
    <w:rsid w:val="0037352A"/>
    <w:rsid w:val="00381A58"/>
    <w:rsid w:val="00381E5F"/>
    <w:rsid w:val="0039151B"/>
    <w:rsid w:val="0039308B"/>
    <w:rsid w:val="003B09F6"/>
    <w:rsid w:val="003B2818"/>
    <w:rsid w:val="003B49C1"/>
    <w:rsid w:val="003C12E2"/>
    <w:rsid w:val="003C1CF6"/>
    <w:rsid w:val="003C2A68"/>
    <w:rsid w:val="003D244B"/>
    <w:rsid w:val="003E0ECB"/>
    <w:rsid w:val="00400508"/>
    <w:rsid w:val="00410300"/>
    <w:rsid w:val="004123E8"/>
    <w:rsid w:val="00446FF5"/>
    <w:rsid w:val="00447EAD"/>
    <w:rsid w:val="0045705A"/>
    <w:rsid w:val="00463C37"/>
    <w:rsid w:val="004724F0"/>
    <w:rsid w:val="00481DB3"/>
    <w:rsid w:val="00483B50"/>
    <w:rsid w:val="00483FBA"/>
    <w:rsid w:val="00484763"/>
    <w:rsid w:val="00493FA2"/>
    <w:rsid w:val="004A0BC0"/>
    <w:rsid w:val="004A7DA9"/>
    <w:rsid w:val="004B682B"/>
    <w:rsid w:val="004C3EC5"/>
    <w:rsid w:val="004C5E0D"/>
    <w:rsid w:val="004D62B4"/>
    <w:rsid w:val="004D787B"/>
    <w:rsid w:val="004E044D"/>
    <w:rsid w:val="004E163E"/>
    <w:rsid w:val="004E3543"/>
    <w:rsid w:val="004E3FC7"/>
    <w:rsid w:val="004E75A9"/>
    <w:rsid w:val="004F08B3"/>
    <w:rsid w:val="004F2EEA"/>
    <w:rsid w:val="004F4AF5"/>
    <w:rsid w:val="004F5CAC"/>
    <w:rsid w:val="00504A28"/>
    <w:rsid w:val="005109DD"/>
    <w:rsid w:val="0051422F"/>
    <w:rsid w:val="005146AB"/>
    <w:rsid w:val="00521E0C"/>
    <w:rsid w:val="005267CC"/>
    <w:rsid w:val="00526A5E"/>
    <w:rsid w:val="005343CC"/>
    <w:rsid w:val="005560D1"/>
    <w:rsid w:val="00556649"/>
    <w:rsid w:val="005607F6"/>
    <w:rsid w:val="00562AA1"/>
    <w:rsid w:val="00574DF2"/>
    <w:rsid w:val="00586EDF"/>
    <w:rsid w:val="00594E1D"/>
    <w:rsid w:val="00595360"/>
    <w:rsid w:val="005A0E06"/>
    <w:rsid w:val="005A57EB"/>
    <w:rsid w:val="005B48FD"/>
    <w:rsid w:val="005B49AD"/>
    <w:rsid w:val="005C1998"/>
    <w:rsid w:val="005D0A47"/>
    <w:rsid w:val="005D2CDB"/>
    <w:rsid w:val="005D42C3"/>
    <w:rsid w:val="005F75D5"/>
    <w:rsid w:val="0061399D"/>
    <w:rsid w:val="00616A14"/>
    <w:rsid w:val="006178B7"/>
    <w:rsid w:val="00622B5A"/>
    <w:rsid w:val="006266A3"/>
    <w:rsid w:val="006309E0"/>
    <w:rsid w:val="006325C0"/>
    <w:rsid w:val="0064031B"/>
    <w:rsid w:val="0064499C"/>
    <w:rsid w:val="00651948"/>
    <w:rsid w:val="00651C73"/>
    <w:rsid w:val="00664A73"/>
    <w:rsid w:val="00667C8B"/>
    <w:rsid w:val="00672F56"/>
    <w:rsid w:val="006800AA"/>
    <w:rsid w:val="006827FF"/>
    <w:rsid w:val="006A437E"/>
    <w:rsid w:val="006B27DF"/>
    <w:rsid w:val="006B3C56"/>
    <w:rsid w:val="006B667B"/>
    <w:rsid w:val="006C23A0"/>
    <w:rsid w:val="006D4E35"/>
    <w:rsid w:val="006D723D"/>
    <w:rsid w:val="006E23FC"/>
    <w:rsid w:val="006F53DC"/>
    <w:rsid w:val="006F587D"/>
    <w:rsid w:val="007001E5"/>
    <w:rsid w:val="00705E66"/>
    <w:rsid w:val="0071271E"/>
    <w:rsid w:val="0071701A"/>
    <w:rsid w:val="007228F8"/>
    <w:rsid w:val="007231B9"/>
    <w:rsid w:val="007248F9"/>
    <w:rsid w:val="00727DD4"/>
    <w:rsid w:val="00735ED1"/>
    <w:rsid w:val="00743F40"/>
    <w:rsid w:val="007468B2"/>
    <w:rsid w:val="00746A12"/>
    <w:rsid w:val="007475D5"/>
    <w:rsid w:val="007476DE"/>
    <w:rsid w:val="00752A63"/>
    <w:rsid w:val="007555CC"/>
    <w:rsid w:val="0076111E"/>
    <w:rsid w:val="00766CC0"/>
    <w:rsid w:val="00775C77"/>
    <w:rsid w:val="007769D9"/>
    <w:rsid w:val="00776E25"/>
    <w:rsid w:val="00777890"/>
    <w:rsid w:val="00787EBF"/>
    <w:rsid w:val="00796DA4"/>
    <w:rsid w:val="007A01B9"/>
    <w:rsid w:val="007B397A"/>
    <w:rsid w:val="007C11A0"/>
    <w:rsid w:val="007C1A6D"/>
    <w:rsid w:val="007C4452"/>
    <w:rsid w:val="007C47F8"/>
    <w:rsid w:val="007D1BF7"/>
    <w:rsid w:val="007D3454"/>
    <w:rsid w:val="007D6344"/>
    <w:rsid w:val="007D7152"/>
    <w:rsid w:val="007D7E9E"/>
    <w:rsid w:val="007E22CA"/>
    <w:rsid w:val="007F0B2B"/>
    <w:rsid w:val="007F2BBB"/>
    <w:rsid w:val="007F7B35"/>
    <w:rsid w:val="008151E9"/>
    <w:rsid w:val="00827057"/>
    <w:rsid w:val="00832A55"/>
    <w:rsid w:val="00833747"/>
    <w:rsid w:val="00835425"/>
    <w:rsid w:val="00836355"/>
    <w:rsid w:val="00844F9A"/>
    <w:rsid w:val="00850100"/>
    <w:rsid w:val="00852676"/>
    <w:rsid w:val="008571A6"/>
    <w:rsid w:val="0086074A"/>
    <w:rsid w:val="00863E82"/>
    <w:rsid w:val="00870D91"/>
    <w:rsid w:val="008745D9"/>
    <w:rsid w:val="008839E0"/>
    <w:rsid w:val="008A0D77"/>
    <w:rsid w:val="008A1951"/>
    <w:rsid w:val="008A4EB9"/>
    <w:rsid w:val="008A66FF"/>
    <w:rsid w:val="008B1DD9"/>
    <w:rsid w:val="008B648F"/>
    <w:rsid w:val="008C275F"/>
    <w:rsid w:val="008C7282"/>
    <w:rsid w:val="008D0C73"/>
    <w:rsid w:val="008D14A2"/>
    <w:rsid w:val="008D3084"/>
    <w:rsid w:val="008E28B6"/>
    <w:rsid w:val="008F5909"/>
    <w:rsid w:val="00902315"/>
    <w:rsid w:val="009061C3"/>
    <w:rsid w:val="00912BA1"/>
    <w:rsid w:val="0091615D"/>
    <w:rsid w:val="009275EA"/>
    <w:rsid w:val="00941410"/>
    <w:rsid w:val="00966B0C"/>
    <w:rsid w:val="00967272"/>
    <w:rsid w:val="00971662"/>
    <w:rsid w:val="00975F62"/>
    <w:rsid w:val="00977593"/>
    <w:rsid w:val="00986050"/>
    <w:rsid w:val="00987E15"/>
    <w:rsid w:val="00993F3C"/>
    <w:rsid w:val="00993FF2"/>
    <w:rsid w:val="00994C28"/>
    <w:rsid w:val="00995749"/>
    <w:rsid w:val="009A1E51"/>
    <w:rsid w:val="009A5240"/>
    <w:rsid w:val="009A760A"/>
    <w:rsid w:val="009A7726"/>
    <w:rsid w:val="009B19A7"/>
    <w:rsid w:val="009B1DD1"/>
    <w:rsid w:val="009B1FAF"/>
    <w:rsid w:val="009B7CC2"/>
    <w:rsid w:val="009C25AA"/>
    <w:rsid w:val="009C40F7"/>
    <w:rsid w:val="009E1B93"/>
    <w:rsid w:val="009E36AB"/>
    <w:rsid w:val="00A03B0A"/>
    <w:rsid w:val="00A103CB"/>
    <w:rsid w:val="00A316DA"/>
    <w:rsid w:val="00A330BA"/>
    <w:rsid w:val="00A371C7"/>
    <w:rsid w:val="00A4054B"/>
    <w:rsid w:val="00A40E0D"/>
    <w:rsid w:val="00A5390A"/>
    <w:rsid w:val="00A657CA"/>
    <w:rsid w:val="00A679E1"/>
    <w:rsid w:val="00A70EB9"/>
    <w:rsid w:val="00A801EC"/>
    <w:rsid w:val="00A855D9"/>
    <w:rsid w:val="00A93A1F"/>
    <w:rsid w:val="00A956C9"/>
    <w:rsid w:val="00AA050F"/>
    <w:rsid w:val="00AA4204"/>
    <w:rsid w:val="00AA44B6"/>
    <w:rsid w:val="00AA67A1"/>
    <w:rsid w:val="00AA750D"/>
    <w:rsid w:val="00AB0999"/>
    <w:rsid w:val="00AB233B"/>
    <w:rsid w:val="00AB613F"/>
    <w:rsid w:val="00AC2B72"/>
    <w:rsid w:val="00AC4746"/>
    <w:rsid w:val="00AC684B"/>
    <w:rsid w:val="00AC71E0"/>
    <w:rsid w:val="00AE0B25"/>
    <w:rsid w:val="00AE136E"/>
    <w:rsid w:val="00AE238F"/>
    <w:rsid w:val="00AE7840"/>
    <w:rsid w:val="00AE788B"/>
    <w:rsid w:val="00AF3397"/>
    <w:rsid w:val="00B10947"/>
    <w:rsid w:val="00B11194"/>
    <w:rsid w:val="00B11F33"/>
    <w:rsid w:val="00B1205B"/>
    <w:rsid w:val="00B26380"/>
    <w:rsid w:val="00B26850"/>
    <w:rsid w:val="00B33463"/>
    <w:rsid w:val="00B42F11"/>
    <w:rsid w:val="00B577EA"/>
    <w:rsid w:val="00B57904"/>
    <w:rsid w:val="00B76F2E"/>
    <w:rsid w:val="00B8089E"/>
    <w:rsid w:val="00BA2928"/>
    <w:rsid w:val="00BB1AB8"/>
    <w:rsid w:val="00BB2FC2"/>
    <w:rsid w:val="00BC61F6"/>
    <w:rsid w:val="00BC7B29"/>
    <w:rsid w:val="00BD0246"/>
    <w:rsid w:val="00BD447A"/>
    <w:rsid w:val="00BD4515"/>
    <w:rsid w:val="00BD5435"/>
    <w:rsid w:val="00BE4360"/>
    <w:rsid w:val="00BF0440"/>
    <w:rsid w:val="00BF3E72"/>
    <w:rsid w:val="00BF5344"/>
    <w:rsid w:val="00BF5DA1"/>
    <w:rsid w:val="00C05BD5"/>
    <w:rsid w:val="00C11E1D"/>
    <w:rsid w:val="00C124D3"/>
    <w:rsid w:val="00C134F3"/>
    <w:rsid w:val="00C236FF"/>
    <w:rsid w:val="00C25076"/>
    <w:rsid w:val="00C2515A"/>
    <w:rsid w:val="00C26D18"/>
    <w:rsid w:val="00C36F05"/>
    <w:rsid w:val="00C42C50"/>
    <w:rsid w:val="00C5570A"/>
    <w:rsid w:val="00C62E71"/>
    <w:rsid w:val="00C63A52"/>
    <w:rsid w:val="00C64CF8"/>
    <w:rsid w:val="00C66035"/>
    <w:rsid w:val="00C74020"/>
    <w:rsid w:val="00C77694"/>
    <w:rsid w:val="00C80646"/>
    <w:rsid w:val="00C839E7"/>
    <w:rsid w:val="00C83D51"/>
    <w:rsid w:val="00CA133D"/>
    <w:rsid w:val="00CA7EDA"/>
    <w:rsid w:val="00CB2518"/>
    <w:rsid w:val="00CB3775"/>
    <w:rsid w:val="00CB4E27"/>
    <w:rsid w:val="00CB504A"/>
    <w:rsid w:val="00CC0122"/>
    <w:rsid w:val="00CC08F0"/>
    <w:rsid w:val="00CC6BBA"/>
    <w:rsid w:val="00CD3A7E"/>
    <w:rsid w:val="00CE285D"/>
    <w:rsid w:val="00CE4B76"/>
    <w:rsid w:val="00CF0815"/>
    <w:rsid w:val="00CF532E"/>
    <w:rsid w:val="00D0442A"/>
    <w:rsid w:val="00D07744"/>
    <w:rsid w:val="00D15927"/>
    <w:rsid w:val="00D17EEF"/>
    <w:rsid w:val="00D2310D"/>
    <w:rsid w:val="00D256E2"/>
    <w:rsid w:val="00D42EC7"/>
    <w:rsid w:val="00D53FA0"/>
    <w:rsid w:val="00D55B0E"/>
    <w:rsid w:val="00D56A49"/>
    <w:rsid w:val="00D67EF9"/>
    <w:rsid w:val="00D70E55"/>
    <w:rsid w:val="00D85F11"/>
    <w:rsid w:val="00D90818"/>
    <w:rsid w:val="00D95F14"/>
    <w:rsid w:val="00DA295F"/>
    <w:rsid w:val="00DA47DA"/>
    <w:rsid w:val="00DA735A"/>
    <w:rsid w:val="00DB7D05"/>
    <w:rsid w:val="00DC2185"/>
    <w:rsid w:val="00DD33B7"/>
    <w:rsid w:val="00DE6694"/>
    <w:rsid w:val="00DE6ED7"/>
    <w:rsid w:val="00DE70C4"/>
    <w:rsid w:val="00E04302"/>
    <w:rsid w:val="00E05013"/>
    <w:rsid w:val="00E065C4"/>
    <w:rsid w:val="00E150D6"/>
    <w:rsid w:val="00E27B6A"/>
    <w:rsid w:val="00E27F1A"/>
    <w:rsid w:val="00E42963"/>
    <w:rsid w:val="00E47285"/>
    <w:rsid w:val="00E535E7"/>
    <w:rsid w:val="00E620A4"/>
    <w:rsid w:val="00E62322"/>
    <w:rsid w:val="00E64251"/>
    <w:rsid w:val="00E65C52"/>
    <w:rsid w:val="00E71FAB"/>
    <w:rsid w:val="00E74052"/>
    <w:rsid w:val="00E77D36"/>
    <w:rsid w:val="00E8016E"/>
    <w:rsid w:val="00E80ABC"/>
    <w:rsid w:val="00E8146D"/>
    <w:rsid w:val="00E81C6F"/>
    <w:rsid w:val="00E822F5"/>
    <w:rsid w:val="00E83ED2"/>
    <w:rsid w:val="00E96D7B"/>
    <w:rsid w:val="00E97BE8"/>
    <w:rsid w:val="00EA2444"/>
    <w:rsid w:val="00EA2ADA"/>
    <w:rsid w:val="00EA314C"/>
    <w:rsid w:val="00EB1B43"/>
    <w:rsid w:val="00EB6898"/>
    <w:rsid w:val="00EB792C"/>
    <w:rsid w:val="00EC709C"/>
    <w:rsid w:val="00EC7136"/>
    <w:rsid w:val="00ED1F96"/>
    <w:rsid w:val="00ED7313"/>
    <w:rsid w:val="00EF0E88"/>
    <w:rsid w:val="00EF495A"/>
    <w:rsid w:val="00EF5231"/>
    <w:rsid w:val="00EF59B1"/>
    <w:rsid w:val="00EF6F2F"/>
    <w:rsid w:val="00F013F6"/>
    <w:rsid w:val="00F03656"/>
    <w:rsid w:val="00F055FD"/>
    <w:rsid w:val="00F149CB"/>
    <w:rsid w:val="00F160B3"/>
    <w:rsid w:val="00F227A7"/>
    <w:rsid w:val="00F22812"/>
    <w:rsid w:val="00F24B6C"/>
    <w:rsid w:val="00F25CC5"/>
    <w:rsid w:val="00F30FF0"/>
    <w:rsid w:val="00F35B21"/>
    <w:rsid w:val="00F36E8B"/>
    <w:rsid w:val="00F4065E"/>
    <w:rsid w:val="00F41B44"/>
    <w:rsid w:val="00F42BEE"/>
    <w:rsid w:val="00F5050A"/>
    <w:rsid w:val="00F562C2"/>
    <w:rsid w:val="00F57A80"/>
    <w:rsid w:val="00F61E8E"/>
    <w:rsid w:val="00F62829"/>
    <w:rsid w:val="00F63EDD"/>
    <w:rsid w:val="00F67BCF"/>
    <w:rsid w:val="00F7353E"/>
    <w:rsid w:val="00F76B54"/>
    <w:rsid w:val="00F809E0"/>
    <w:rsid w:val="00F82C64"/>
    <w:rsid w:val="00F90BEB"/>
    <w:rsid w:val="00F944BC"/>
    <w:rsid w:val="00FA46C9"/>
    <w:rsid w:val="00FB1266"/>
    <w:rsid w:val="00FB58DD"/>
    <w:rsid w:val="00FB71A3"/>
    <w:rsid w:val="00FC5E56"/>
    <w:rsid w:val="00FD0F84"/>
    <w:rsid w:val="00FD3FA8"/>
    <w:rsid w:val="00FE0018"/>
    <w:rsid w:val="00FE5760"/>
    <w:rsid w:val="00FF5614"/>
    <w:rsid w:val="00FF631F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4F31B"/>
  <w15:docId w15:val="{8450E291-E67A-44E3-B77F-1C4732B1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53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7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809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0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09E0"/>
  </w:style>
  <w:style w:type="paragraph" w:styleId="CommentSubject">
    <w:name w:val="annotation subject"/>
    <w:basedOn w:val="CommentText"/>
    <w:next w:val="CommentText"/>
    <w:link w:val="CommentSubjectChar"/>
    <w:rsid w:val="00F809E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809E0"/>
    <w:rPr>
      <w:b/>
      <w:bCs/>
    </w:rPr>
  </w:style>
  <w:style w:type="paragraph" w:styleId="BalloonText">
    <w:name w:val="Balloon Text"/>
    <w:basedOn w:val="Normal"/>
    <w:link w:val="BalloonTextChar"/>
    <w:rsid w:val="00F809E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809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8F59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F5909"/>
  </w:style>
  <w:style w:type="character" w:styleId="FootnoteReference">
    <w:name w:val="footnote reference"/>
    <w:rsid w:val="008F5909"/>
    <w:rPr>
      <w:vertAlign w:val="superscript"/>
    </w:rPr>
  </w:style>
  <w:style w:type="character" w:styleId="Emphasis">
    <w:name w:val="Emphasis"/>
    <w:qFormat/>
    <w:rsid w:val="006800AA"/>
    <w:rPr>
      <w:i/>
      <w:iCs/>
    </w:rPr>
  </w:style>
  <w:style w:type="paragraph" w:styleId="ListParagraph">
    <w:name w:val="List Paragraph"/>
    <w:basedOn w:val="Normal"/>
    <w:uiPriority w:val="34"/>
    <w:qFormat/>
    <w:rsid w:val="00B577EA"/>
    <w:pPr>
      <w:spacing w:after="120"/>
      <w:ind w:left="720"/>
      <w:contextualSpacing/>
      <w:jc w:val="both"/>
    </w:pPr>
    <w:rPr>
      <w:rFonts w:ascii="Verdana" w:eastAsia="Verdana" w:hAnsi="Verdana" w:cs="Calibri"/>
      <w:sz w:val="20"/>
      <w:szCs w:val="20"/>
      <w:lang w:eastAsia="zh-CN"/>
    </w:rPr>
  </w:style>
  <w:style w:type="character" w:styleId="Hyperlink">
    <w:name w:val="Hyperlink"/>
    <w:rsid w:val="007228F8"/>
    <w:rPr>
      <w:color w:val="0000FF"/>
      <w:u w:val="single"/>
    </w:rPr>
  </w:style>
  <w:style w:type="paragraph" w:styleId="Revision">
    <w:name w:val="Revision"/>
    <w:hidden/>
    <w:uiPriority w:val="99"/>
    <w:semiHidden/>
    <w:rsid w:val="005D42C3"/>
    <w:rPr>
      <w:sz w:val="24"/>
      <w:szCs w:val="24"/>
    </w:rPr>
  </w:style>
  <w:style w:type="paragraph" w:customStyle="1" w:styleId="Body">
    <w:name w:val="Body"/>
    <w:link w:val="BodyChar"/>
    <w:qFormat/>
    <w:rsid w:val="00146BBC"/>
    <w:pPr>
      <w:spacing w:after="120" w:line="300" w:lineRule="exact"/>
    </w:pPr>
    <w:rPr>
      <w:rFonts w:ascii="Calibri" w:hAnsi="Calibri" w:cs="Arial"/>
      <w:sz w:val="22"/>
      <w:szCs w:val="22"/>
    </w:rPr>
  </w:style>
  <w:style w:type="character" w:customStyle="1" w:styleId="BodyChar">
    <w:name w:val="Body Char"/>
    <w:basedOn w:val="DefaultParagraphFont"/>
    <w:link w:val="Body"/>
    <w:locked/>
    <w:rsid w:val="00C2515A"/>
    <w:rPr>
      <w:rFonts w:ascii="Calibri" w:hAnsi="Calibri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7475D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467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535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ssb.co.uk/library/future%20railway/innovation-in-rail-rail-technical-strategy-2012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54bdfe02-9344-469d-ac2f-2fc561dd9f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B7A6B6B0CDD40B82C00B34B835D27" ma:contentTypeVersion="10" ma:contentTypeDescription="Create a new document." ma:contentTypeScope="" ma:versionID="20cf7213925792aadac4336a9c9f2db8">
  <xsd:schema xmlns:xsd="http://www.w3.org/2001/XMLSchema" xmlns:xs="http://www.w3.org/2001/XMLSchema" xmlns:p="http://schemas.microsoft.com/office/2006/metadata/properties" xmlns:ns2="54bdfe02-9344-469d-ac2f-2fc561dd9f57" xmlns:ns3="26df29a0-3c9e-43ae-8d45-9fe99a743799" targetNamespace="http://schemas.microsoft.com/office/2006/metadata/properties" ma:root="true" ma:fieldsID="ed06957e65597dabb96ed1c268344a9e" ns2:_="" ns3:_="">
    <xsd:import namespace="54bdfe02-9344-469d-ac2f-2fc561dd9f57"/>
    <xsd:import namespace="26df29a0-3c9e-43ae-8d45-9fe99a743799"/>
    <xsd:element name="properties">
      <xsd:complexType>
        <xsd:sequence>
          <xsd:element name="documentManagement">
            <xsd:complexType>
              <xsd:all>
                <xsd:element ref="ns2:Compan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fe02-9344-469d-ac2f-2fc561dd9f57" elementFormDefault="qualified">
    <xsd:import namespace="http://schemas.microsoft.com/office/2006/documentManagement/types"/>
    <xsd:import namespace="http://schemas.microsoft.com/office/infopath/2007/PartnerControls"/>
    <xsd:element name="Company" ma:index="4" nillable="true" ma:displayName="Company" ma:format="Dropdown" ma:internalName="Company" ma:readOnly="false">
      <xsd:simpleType>
        <xsd:union memberTypes="dms:Text">
          <xsd:simpleType>
            <xsd:restriction base="dms:Choice">
              <xsd:enumeration value="DFT"/>
              <xsd:enumeration value="DCMS"/>
              <xsd:enumeration value="IXC"/>
              <xsd:enumeration value="Other"/>
            </xsd:restriction>
          </xsd:simpleType>
        </xsd:un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f29a0-3c9e-43ae-8d45-9fe99a74379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7E01-79CA-4B51-8B9B-3D6DE096A1BD}">
  <ds:schemaRefs>
    <ds:schemaRef ds:uri="http://schemas.microsoft.com/office/2006/metadata/properties"/>
    <ds:schemaRef ds:uri="http://schemas.microsoft.com/office/infopath/2007/PartnerControls"/>
    <ds:schemaRef ds:uri="54bdfe02-9344-469d-ac2f-2fc561dd9f57"/>
  </ds:schemaRefs>
</ds:datastoreItem>
</file>

<file path=customXml/itemProps2.xml><?xml version="1.0" encoding="utf-8"?>
<ds:datastoreItem xmlns:ds="http://schemas.openxmlformats.org/officeDocument/2006/customXml" ds:itemID="{B09656C3-BA4B-4AB3-85DD-728E6D031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dfe02-9344-469d-ac2f-2fc561dd9f57"/>
    <ds:schemaRef ds:uri="26df29a0-3c9e-43ae-8d45-9fe99a743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55611-B463-4842-AA80-860321C27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10DD5-D272-4CEB-A76D-014C9C47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of work:</vt:lpstr>
    </vt:vector>
  </TitlesOfParts>
  <Company>Network Rail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work:</dc:title>
  <dc:creator>DMulli2</dc:creator>
  <cp:lastModifiedBy>Matthew Riley</cp:lastModifiedBy>
  <cp:revision>2</cp:revision>
  <cp:lastPrinted>2018-03-22T10:36:00Z</cp:lastPrinted>
  <dcterms:created xsi:type="dcterms:W3CDTF">2018-05-09T09:37:00Z</dcterms:created>
  <dcterms:modified xsi:type="dcterms:W3CDTF">2018-05-09T09:37:00Z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0x010100B81B7A6B6B0CDD40B82C00B34B835D27</vt:lpwstr>
  </property>
  <property fmtid="{D5CDD505-2E9C-101B-9397-08002B2CF9AE}" pid="3" name="Order">
    <vt:r8>100</vt:r8>
  </property>
</Properties>
</file>