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155E5C" w:rsidRDefault="00F7174D" w:rsidP="00F7174D">
      <w:pPr>
        <w:pStyle w:val="BodyText"/>
        <w:jc w:val="center"/>
        <w:rPr>
          <w:rFonts w:ascii="Arial" w:hAnsi="Arial" w:cs="Arial"/>
          <w:color w:val="000000" w:themeColor="text1"/>
          <w:szCs w:val="24"/>
        </w:rPr>
      </w:pPr>
      <w:r w:rsidRPr="00155E5C">
        <w:rPr>
          <w:rFonts w:ascii="Arial" w:hAnsi="Arial" w:cs="Arial"/>
          <w:noProof/>
          <w:color w:val="000000" w:themeColor="text1"/>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5E5C" w:rsidRDefault="00F7174D" w:rsidP="007D70D4">
      <w:pPr>
        <w:pStyle w:val="BodyText"/>
        <w:rPr>
          <w:rFonts w:ascii="Arial" w:hAnsi="Arial" w:cs="Arial"/>
          <w:color w:val="000000" w:themeColor="text1"/>
          <w:szCs w:val="24"/>
        </w:rPr>
      </w:pPr>
    </w:p>
    <w:p w14:paraId="423CC58B" w14:textId="6BC68F28" w:rsidR="00F7174D" w:rsidRPr="00155E5C" w:rsidRDefault="00DC71EB" w:rsidP="00F7174D">
      <w:pPr>
        <w:pStyle w:val="Default"/>
        <w:jc w:val="center"/>
        <w:rPr>
          <w:b/>
          <w:bCs/>
          <w:caps/>
          <w:color w:val="000000" w:themeColor="text1"/>
          <w:u w:val="single"/>
          <w:lang w:val="en-GB"/>
        </w:rPr>
      </w:pPr>
      <w:r w:rsidRPr="00155E5C">
        <w:rPr>
          <w:b/>
          <w:bCs/>
          <w:caps/>
          <w:color w:val="000000" w:themeColor="text1"/>
          <w:u w:val="single"/>
          <w:lang w:val="en-GB"/>
        </w:rPr>
        <w:t>Request for Quotation</w:t>
      </w:r>
    </w:p>
    <w:p w14:paraId="30734E8C" w14:textId="019D2ABE" w:rsidR="00F7174D" w:rsidRPr="00155E5C" w:rsidRDefault="00F7174D" w:rsidP="00F7174D">
      <w:pPr>
        <w:pStyle w:val="BodyText"/>
        <w:rPr>
          <w:rFonts w:ascii="Arial" w:hAnsi="Arial" w:cs="Arial"/>
          <w:b w:val="0"/>
          <w:color w:val="000000" w:themeColor="text1"/>
          <w:szCs w:val="24"/>
        </w:rPr>
      </w:pPr>
    </w:p>
    <w:p w14:paraId="0CA79D80" w14:textId="17486977" w:rsidR="00200F3C" w:rsidRPr="00155E5C" w:rsidRDefault="00200F3C" w:rsidP="00200F3C">
      <w:pPr>
        <w:jc w:val="center"/>
        <w:rPr>
          <w:rFonts w:ascii="Arial" w:hAnsi="Arial" w:cs="Arial"/>
          <w:b/>
          <w:caps/>
          <w:color w:val="000000" w:themeColor="text1"/>
          <w:szCs w:val="24"/>
        </w:rPr>
      </w:pPr>
      <w:bookmarkStart w:id="0" w:name="_Hlk130932312"/>
      <w:r w:rsidRPr="00155E5C">
        <w:rPr>
          <w:rFonts w:ascii="Arial" w:hAnsi="Arial" w:cs="Arial"/>
          <w:b/>
          <w:caps/>
          <w:color w:val="000000" w:themeColor="text1"/>
          <w:szCs w:val="24"/>
        </w:rPr>
        <w:t>A special educational Needs and disabilities (SEND) Health needs assessment for North northamptonshire councils</w:t>
      </w:r>
    </w:p>
    <w:bookmarkEnd w:id="0"/>
    <w:p w14:paraId="2DC10350" w14:textId="3688ED17" w:rsidR="00E0511F" w:rsidRPr="00155E5C" w:rsidRDefault="00E0511F" w:rsidP="0048001D">
      <w:pPr>
        <w:rPr>
          <w:rFonts w:ascii="Arial" w:hAnsi="Arial" w:cs="Arial"/>
          <w:b/>
          <w:color w:val="000000" w:themeColor="text1"/>
          <w:szCs w:val="24"/>
        </w:rPr>
      </w:pPr>
    </w:p>
    <w:p w14:paraId="4ABE07B5" w14:textId="77777777" w:rsidR="00F7174D" w:rsidRPr="00155E5C" w:rsidRDefault="00F7174D" w:rsidP="0048001D">
      <w:pPr>
        <w:rPr>
          <w:rFonts w:ascii="Arial" w:hAnsi="Arial" w:cs="Arial"/>
          <w:color w:val="000000" w:themeColor="text1"/>
          <w:szCs w:val="24"/>
        </w:rPr>
        <w:sectPr w:rsidR="00F7174D" w:rsidRPr="00155E5C"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000000" w:themeColor="text1"/>
          <w:sz w:val="24"/>
          <w:szCs w:val="20"/>
          <w:lang w:val="en-GB"/>
        </w:rPr>
        <w:id w:val="1393083075"/>
        <w:docPartObj>
          <w:docPartGallery w:val="Table of Contents"/>
          <w:docPartUnique/>
        </w:docPartObj>
      </w:sdtPr>
      <w:sdtEndPr>
        <w:rPr>
          <w:b/>
          <w:bCs/>
          <w:noProof/>
        </w:rPr>
      </w:sdtEndPr>
      <w:sdtContent>
        <w:p w14:paraId="72A9E724" w14:textId="020589D0" w:rsidR="00957EAC" w:rsidRPr="00155E5C" w:rsidRDefault="00957EAC">
          <w:pPr>
            <w:pStyle w:val="TOCHeading"/>
            <w:rPr>
              <w:color w:val="000000" w:themeColor="text1"/>
            </w:rPr>
          </w:pPr>
          <w:r w:rsidRPr="00155E5C">
            <w:rPr>
              <w:color w:val="000000" w:themeColor="text1"/>
            </w:rPr>
            <w:t>Contents</w:t>
          </w:r>
        </w:p>
        <w:p w14:paraId="71D9046F" w14:textId="4DC647E8" w:rsidR="00957EAC" w:rsidRPr="00155E5C" w:rsidRDefault="00957EAC">
          <w:pPr>
            <w:pStyle w:val="TOC1"/>
            <w:rPr>
              <w:rFonts w:asciiTheme="minorHAnsi" w:eastAsiaTheme="minorEastAsia" w:hAnsiTheme="minorHAnsi" w:cstheme="minorBidi"/>
              <w:b w:val="0"/>
              <w:bCs w:val="0"/>
              <w:color w:val="000000" w:themeColor="text1"/>
              <w:sz w:val="22"/>
              <w:szCs w:val="22"/>
            </w:rPr>
          </w:pPr>
          <w:r w:rsidRPr="00155E5C">
            <w:rPr>
              <w:color w:val="000000" w:themeColor="text1"/>
            </w:rPr>
            <w:fldChar w:fldCharType="begin"/>
          </w:r>
          <w:r w:rsidRPr="00155E5C">
            <w:rPr>
              <w:color w:val="000000" w:themeColor="text1"/>
            </w:rPr>
            <w:instrText xml:space="preserve"> TOC \o "1-3" \h \z \u </w:instrText>
          </w:r>
          <w:r w:rsidRPr="00155E5C">
            <w:rPr>
              <w:color w:val="000000" w:themeColor="text1"/>
            </w:rPr>
            <w:fldChar w:fldCharType="separate"/>
          </w:r>
          <w:hyperlink w:anchor="_Toc114238158" w:history="1">
            <w:r w:rsidRPr="00155E5C">
              <w:rPr>
                <w:rStyle w:val="Hyperlink"/>
                <w:color w:val="000000" w:themeColor="text1"/>
              </w:rPr>
              <w:t>Section 1: Introduction</w:t>
            </w:r>
            <w:r w:rsidRPr="00155E5C">
              <w:rPr>
                <w:webHidden/>
                <w:color w:val="000000" w:themeColor="text1"/>
              </w:rPr>
              <w:tab/>
            </w:r>
            <w:r w:rsidRPr="00155E5C">
              <w:rPr>
                <w:webHidden/>
                <w:color w:val="000000" w:themeColor="text1"/>
              </w:rPr>
              <w:fldChar w:fldCharType="begin"/>
            </w:r>
            <w:r w:rsidRPr="00155E5C">
              <w:rPr>
                <w:webHidden/>
                <w:color w:val="000000" w:themeColor="text1"/>
              </w:rPr>
              <w:instrText xml:space="preserve"> PAGEREF _Toc114238158 \h </w:instrText>
            </w:r>
            <w:r w:rsidRPr="00155E5C">
              <w:rPr>
                <w:webHidden/>
                <w:color w:val="000000" w:themeColor="text1"/>
              </w:rPr>
            </w:r>
            <w:r w:rsidRPr="00155E5C">
              <w:rPr>
                <w:webHidden/>
                <w:color w:val="000000" w:themeColor="text1"/>
              </w:rPr>
              <w:fldChar w:fldCharType="separate"/>
            </w:r>
            <w:r w:rsidR="00FE78F7" w:rsidRPr="00155E5C">
              <w:rPr>
                <w:webHidden/>
                <w:color w:val="000000" w:themeColor="text1"/>
              </w:rPr>
              <w:t>5</w:t>
            </w:r>
            <w:r w:rsidRPr="00155E5C">
              <w:rPr>
                <w:webHidden/>
                <w:color w:val="000000" w:themeColor="text1"/>
              </w:rPr>
              <w:fldChar w:fldCharType="end"/>
            </w:r>
          </w:hyperlink>
        </w:p>
        <w:p w14:paraId="2D8C03F2" w14:textId="7B90FD69" w:rsidR="00957EAC" w:rsidRPr="00155E5C" w:rsidRDefault="00F9355C">
          <w:pPr>
            <w:pStyle w:val="TOC2"/>
            <w:rPr>
              <w:rFonts w:asciiTheme="minorHAnsi" w:eastAsiaTheme="minorEastAsia" w:hAnsiTheme="minorHAnsi" w:cstheme="minorBidi"/>
              <w:color w:val="000000" w:themeColor="text1"/>
              <w:sz w:val="22"/>
              <w:szCs w:val="22"/>
            </w:rPr>
          </w:pPr>
          <w:hyperlink w:anchor="_Toc114238159"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General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_Toc114238159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5</w:t>
            </w:r>
            <w:r w:rsidR="00957EAC" w:rsidRPr="00155E5C">
              <w:rPr>
                <w:webHidden/>
                <w:color w:val="000000" w:themeColor="text1"/>
              </w:rPr>
              <w:fldChar w:fldCharType="end"/>
            </w:r>
          </w:hyperlink>
        </w:p>
        <w:p w14:paraId="6F802ADC" w14:textId="08FB7123" w:rsidR="00957EAC" w:rsidRPr="00155E5C" w:rsidRDefault="00F9355C">
          <w:pPr>
            <w:pStyle w:val="TOC2"/>
            <w:rPr>
              <w:rFonts w:asciiTheme="minorHAnsi" w:eastAsiaTheme="minorEastAsia" w:hAnsiTheme="minorHAnsi" w:cstheme="minorBidi"/>
              <w:color w:val="000000" w:themeColor="text1"/>
              <w:sz w:val="22"/>
              <w:szCs w:val="22"/>
            </w:rPr>
          </w:pPr>
          <w:hyperlink w:anchor="_Toc114238160"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Procurement Timetable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10</w:t>
            </w:r>
            <w:r w:rsidR="00957EAC" w:rsidRPr="00155E5C">
              <w:rPr>
                <w:webHidden/>
                <w:color w:val="000000" w:themeColor="text1"/>
              </w:rPr>
              <w:fldChar w:fldCharType="end"/>
            </w:r>
          </w:hyperlink>
        </w:p>
        <w:p w14:paraId="22F932DC" w14:textId="1A3B2284" w:rsidR="00957EAC" w:rsidRPr="00155E5C" w:rsidRDefault="00F9355C">
          <w:pPr>
            <w:pStyle w:val="TOC2"/>
            <w:rPr>
              <w:rFonts w:asciiTheme="minorHAnsi" w:eastAsiaTheme="minorEastAsia" w:hAnsiTheme="minorHAnsi" w:cstheme="minorBidi"/>
              <w:color w:val="000000" w:themeColor="text1"/>
              <w:sz w:val="22"/>
              <w:szCs w:val="22"/>
            </w:rPr>
          </w:pPr>
          <w:hyperlink w:anchor="_Toc114238161"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Site Visits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4D20DBFE" w14:textId="6AD29F2B" w:rsidR="00957EAC" w:rsidRPr="00155E5C" w:rsidRDefault="00F9355C">
          <w:pPr>
            <w:pStyle w:val="TOC2"/>
            <w:rPr>
              <w:rFonts w:asciiTheme="minorHAnsi" w:eastAsiaTheme="minorEastAsia" w:hAnsiTheme="minorHAnsi" w:cstheme="minorBidi"/>
              <w:color w:val="000000" w:themeColor="text1"/>
              <w:sz w:val="22"/>
              <w:szCs w:val="22"/>
            </w:rPr>
          </w:pPr>
          <w:hyperlink w:anchor="_Toc114238162"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Clarification Questions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00A4705A" w14:textId="5143512A" w:rsidR="00957EAC" w:rsidRPr="00155E5C" w:rsidRDefault="00F9355C">
          <w:pPr>
            <w:pStyle w:val="TOC2"/>
            <w:rPr>
              <w:rFonts w:asciiTheme="minorHAnsi" w:eastAsiaTheme="minorEastAsia" w:hAnsiTheme="minorHAnsi" w:cstheme="minorBidi"/>
              <w:color w:val="000000" w:themeColor="text1"/>
              <w:sz w:val="22"/>
              <w:szCs w:val="22"/>
            </w:rPr>
          </w:pPr>
          <w:hyperlink w:anchor="_Toc114238163"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Quotation Responses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3F76CE57" w14:textId="37D73E81" w:rsidR="00957EAC" w:rsidRPr="00155E5C" w:rsidRDefault="00F9355C">
          <w:pPr>
            <w:pStyle w:val="TOC2"/>
            <w:rPr>
              <w:rFonts w:asciiTheme="minorHAnsi" w:eastAsiaTheme="minorEastAsia" w:hAnsiTheme="minorHAnsi" w:cstheme="minorBidi"/>
              <w:color w:val="000000" w:themeColor="text1"/>
              <w:sz w:val="22"/>
              <w:szCs w:val="22"/>
            </w:rPr>
          </w:pPr>
          <w:hyperlink w:anchor="_Toc114238164"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Evaluation of Quotations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12</w:t>
            </w:r>
            <w:r w:rsidR="00957EAC" w:rsidRPr="00155E5C">
              <w:rPr>
                <w:webHidden/>
                <w:color w:val="000000" w:themeColor="text1"/>
              </w:rPr>
              <w:fldChar w:fldCharType="end"/>
            </w:r>
          </w:hyperlink>
        </w:p>
        <w:p w14:paraId="4BD6A870" w14:textId="400A8835"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165" w:history="1">
            <w:r w:rsidR="00957EAC" w:rsidRPr="00155E5C">
              <w:rPr>
                <w:rStyle w:val="Hyperlink"/>
                <w:color w:val="000000" w:themeColor="text1"/>
              </w:rPr>
              <w:t>Section 2: Specification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508A4E9" w14:textId="101EFDDE" w:rsidR="00957EAC" w:rsidRPr="00155E5C" w:rsidRDefault="00F9355C">
          <w:pPr>
            <w:pStyle w:val="TOC2"/>
            <w:rPr>
              <w:rFonts w:asciiTheme="minorHAnsi" w:eastAsiaTheme="minorEastAsia" w:hAnsiTheme="minorHAnsi" w:cstheme="minorBidi"/>
              <w:color w:val="000000" w:themeColor="text1"/>
              <w:sz w:val="22"/>
              <w:szCs w:val="22"/>
            </w:rPr>
          </w:pPr>
          <w:hyperlink w:anchor="_Toc114238166"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Introduction and Background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7AB386A" w14:textId="185F298F" w:rsidR="00957EAC" w:rsidRPr="00155E5C" w:rsidRDefault="00F9355C">
          <w:pPr>
            <w:pStyle w:val="TOC2"/>
            <w:rPr>
              <w:rFonts w:asciiTheme="minorHAnsi" w:eastAsiaTheme="minorEastAsia" w:hAnsiTheme="minorHAnsi" w:cstheme="minorBidi"/>
              <w:color w:val="000000" w:themeColor="text1"/>
              <w:sz w:val="22"/>
              <w:szCs w:val="22"/>
            </w:rPr>
          </w:pPr>
          <w:hyperlink w:anchor="_Toc114238167"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Scope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_Toc114238167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EA01612" w14:textId="0636A94D" w:rsidR="00957EAC" w:rsidRPr="00155E5C" w:rsidRDefault="00F9355C">
          <w:pPr>
            <w:pStyle w:val="TOC2"/>
            <w:rPr>
              <w:rFonts w:asciiTheme="minorHAnsi" w:eastAsiaTheme="minorEastAsia" w:hAnsiTheme="minorHAnsi" w:cstheme="minorBidi"/>
              <w:color w:val="000000" w:themeColor="text1"/>
              <w:sz w:val="22"/>
              <w:szCs w:val="22"/>
            </w:rPr>
          </w:pPr>
          <w:hyperlink w:anchor="_Toc114238168"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Business Continuity and Disaster Recovery</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1E7B8908" w14:textId="615608AB" w:rsidR="00957EAC" w:rsidRPr="00155E5C" w:rsidRDefault="00F9355C">
          <w:pPr>
            <w:pStyle w:val="TOC2"/>
            <w:rPr>
              <w:rFonts w:asciiTheme="minorHAnsi" w:eastAsiaTheme="minorEastAsia" w:hAnsiTheme="minorHAnsi" w:cstheme="minorBidi"/>
              <w:color w:val="000000" w:themeColor="text1"/>
              <w:sz w:val="22"/>
              <w:szCs w:val="22"/>
            </w:rPr>
          </w:pPr>
          <w:hyperlink w:anchor="_Toc114238169"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Statement of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444BF3E" w14:textId="1902D01B" w:rsidR="00957EAC" w:rsidRPr="00155E5C" w:rsidRDefault="00F9355C">
          <w:pPr>
            <w:pStyle w:val="TOC2"/>
            <w:rPr>
              <w:rFonts w:asciiTheme="minorHAnsi" w:eastAsiaTheme="minorEastAsia" w:hAnsiTheme="minorHAnsi" w:cstheme="minorBidi"/>
              <w:color w:val="000000" w:themeColor="text1"/>
              <w:sz w:val="22"/>
              <w:szCs w:val="22"/>
            </w:rPr>
          </w:pPr>
          <w:hyperlink w:anchor="_Toc114238170"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Implementation Criteria</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5C695E00" w14:textId="57D00134" w:rsidR="00957EAC" w:rsidRPr="00155E5C" w:rsidRDefault="00F9355C">
          <w:pPr>
            <w:pStyle w:val="TOC2"/>
            <w:rPr>
              <w:rFonts w:asciiTheme="minorHAnsi" w:eastAsiaTheme="minorEastAsia" w:hAnsiTheme="minorHAnsi" w:cstheme="minorBidi"/>
              <w:color w:val="000000" w:themeColor="text1"/>
              <w:sz w:val="22"/>
              <w:szCs w:val="22"/>
            </w:rPr>
          </w:pPr>
          <w:hyperlink w:anchor="_Toc114238171"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Performance Monitoring and Review/Project Management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514813D8" w14:textId="42EEC18A" w:rsidR="00957EAC" w:rsidRPr="00155E5C" w:rsidRDefault="00F9355C">
          <w:pPr>
            <w:pStyle w:val="TOC2"/>
            <w:rPr>
              <w:rFonts w:asciiTheme="minorHAnsi" w:eastAsiaTheme="minorEastAsia" w:hAnsiTheme="minorHAnsi" w:cstheme="minorBidi"/>
              <w:color w:val="000000" w:themeColor="text1"/>
              <w:sz w:val="22"/>
              <w:szCs w:val="22"/>
            </w:rPr>
          </w:pPr>
          <w:hyperlink w:anchor="_Toc114238172" w:history="1">
            <w:r w:rsidR="00957EAC" w:rsidRPr="00155E5C">
              <w:rPr>
                <w:rStyle w:val="Hyperlink"/>
                <w:color w:val="000000" w:themeColor="text1"/>
              </w:rPr>
              <w:t>7.</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Social Benefits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4D7C30FF" w14:textId="3FD007FA" w:rsidR="00957EAC" w:rsidRPr="00155E5C" w:rsidRDefault="00F9355C" w:rsidP="00957EAC">
          <w:pPr>
            <w:pStyle w:val="TOC2"/>
            <w:rPr>
              <w:rFonts w:asciiTheme="minorHAnsi" w:eastAsiaTheme="minorEastAsia" w:hAnsiTheme="minorHAnsi" w:cstheme="minorBidi"/>
              <w:color w:val="000000" w:themeColor="text1"/>
              <w:sz w:val="22"/>
              <w:szCs w:val="22"/>
            </w:rPr>
          </w:pPr>
          <w:hyperlink w:anchor="_Toc114238173" w:history="1">
            <w:r w:rsidR="00957EAC" w:rsidRPr="00155E5C">
              <w:rPr>
                <w:rStyle w:val="Hyperlink"/>
                <w:color w:val="000000" w:themeColor="text1"/>
              </w:rPr>
              <w:t>8.</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Data Management / UK General Data Protection Regulation (UK GDPR)</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30708306" w14:textId="0CBE3555" w:rsidR="00957EAC" w:rsidRPr="00155E5C" w:rsidRDefault="00F9355C">
          <w:pPr>
            <w:pStyle w:val="TOC2"/>
            <w:rPr>
              <w:rFonts w:asciiTheme="minorHAnsi" w:eastAsiaTheme="minorEastAsia" w:hAnsiTheme="minorHAnsi" w:cstheme="minorBidi"/>
              <w:color w:val="000000" w:themeColor="text1"/>
              <w:sz w:val="22"/>
              <w:szCs w:val="22"/>
            </w:rPr>
          </w:pPr>
          <w:hyperlink w:anchor="_Toc114238278" w:history="1">
            <w:r w:rsidR="00FE78F7" w:rsidRPr="00155E5C">
              <w:rPr>
                <w:rStyle w:val="Hyperlink"/>
                <w:color w:val="000000" w:themeColor="text1"/>
              </w:rPr>
              <w:t>9</w:t>
            </w:r>
            <w:r w:rsidR="00957EAC" w:rsidRPr="00155E5C">
              <w:rPr>
                <w:rStyle w:val="Hyperlink"/>
                <w:color w:val="000000" w:themeColor="text1"/>
              </w:rPr>
              <w:t>.</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Appendixes and/or Annexes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25</w:t>
            </w:r>
            <w:r w:rsidR="00957EAC" w:rsidRPr="00155E5C">
              <w:rPr>
                <w:webHidden/>
                <w:color w:val="000000" w:themeColor="text1"/>
              </w:rPr>
              <w:fldChar w:fldCharType="end"/>
            </w:r>
          </w:hyperlink>
        </w:p>
        <w:p w14:paraId="675F5598" w14:textId="03807A70"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79" w:history="1">
            <w:r w:rsidR="00957EAC" w:rsidRPr="00155E5C">
              <w:rPr>
                <w:rStyle w:val="Hyperlink"/>
                <w:color w:val="000000" w:themeColor="text1"/>
              </w:rPr>
              <w:t>Section 3: Supporting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26</w:t>
            </w:r>
            <w:r w:rsidR="00957EAC" w:rsidRPr="00155E5C">
              <w:rPr>
                <w:webHidden/>
                <w:color w:val="000000" w:themeColor="text1"/>
              </w:rPr>
              <w:fldChar w:fldCharType="end"/>
            </w:r>
          </w:hyperlink>
        </w:p>
        <w:p w14:paraId="4F638EF2" w14:textId="77B263D0"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80" w:history="1">
            <w:r w:rsidR="00957EAC" w:rsidRPr="00155E5C">
              <w:rPr>
                <w:rStyle w:val="Hyperlink"/>
                <w:color w:val="000000" w:themeColor="text1"/>
              </w:rPr>
              <w:t>Section 4: Pricing Sheet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396FB4E1" w14:textId="1276D9B2" w:rsidR="00957EAC" w:rsidRPr="00155E5C" w:rsidRDefault="00F9355C">
          <w:pPr>
            <w:pStyle w:val="TOC2"/>
            <w:rPr>
              <w:rFonts w:asciiTheme="minorHAnsi" w:eastAsiaTheme="minorEastAsia" w:hAnsiTheme="minorHAnsi" w:cstheme="minorBidi"/>
              <w:color w:val="000000" w:themeColor="text1"/>
              <w:sz w:val="22"/>
              <w:szCs w:val="22"/>
            </w:rPr>
          </w:pPr>
          <w:hyperlink w:anchor="_Toc114238281"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Pricing and Costs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0D7AE2D9" w14:textId="7789BC33"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82" w:history="1">
            <w:r w:rsidR="00957EAC" w:rsidRPr="00155E5C">
              <w:rPr>
                <w:rStyle w:val="Hyperlink"/>
                <w:color w:val="000000" w:themeColor="text1"/>
              </w:rPr>
              <w:t>Section 5: Freedom of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37</w:t>
            </w:r>
            <w:r w:rsidR="00957EAC" w:rsidRPr="00155E5C">
              <w:rPr>
                <w:webHidden/>
                <w:color w:val="000000" w:themeColor="text1"/>
              </w:rPr>
              <w:fldChar w:fldCharType="end"/>
            </w:r>
          </w:hyperlink>
        </w:p>
        <w:p w14:paraId="3E5D60C5" w14:textId="51920070"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83" w:history="1">
            <w:r w:rsidR="00957EAC" w:rsidRPr="00155E5C">
              <w:rPr>
                <w:rStyle w:val="Hyperlink"/>
                <w:color w:val="000000" w:themeColor="text1"/>
              </w:rPr>
              <w:t>Section 6: Declaration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39</w:t>
            </w:r>
            <w:r w:rsidR="00957EAC" w:rsidRPr="00155E5C">
              <w:rPr>
                <w:webHidden/>
                <w:color w:val="000000" w:themeColor="text1"/>
              </w:rPr>
              <w:fldChar w:fldCharType="end"/>
            </w:r>
          </w:hyperlink>
        </w:p>
        <w:p w14:paraId="1F56396A" w14:textId="3178DC5F"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84" w:history="1">
            <w:r w:rsidR="00957EAC" w:rsidRPr="00155E5C">
              <w:rPr>
                <w:rStyle w:val="Hyperlink"/>
                <w:color w:val="000000" w:themeColor="text1"/>
              </w:rPr>
              <w:t>Section 7: Due diligence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40</w:t>
            </w:r>
            <w:r w:rsidR="00957EAC" w:rsidRPr="00155E5C">
              <w:rPr>
                <w:webHidden/>
                <w:color w:val="000000" w:themeColor="text1"/>
              </w:rPr>
              <w:fldChar w:fldCharType="end"/>
            </w:r>
          </w:hyperlink>
        </w:p>
        <w:p w14:paraId="49E554CD" w14:textId="2C0AF076" w:rsidR="00957EAC" w:rsidRPr="00155E5C" w:rsidRDefault="00F9355C">
          <w:pPr>
            <w:pStyle w:val="TOC1"/>
            <w:rPr>
              <w:rFonts w:asciiTheme="minorHAnsi" w:eastAsiaTheme="minorEastAsia" w:hAnsiTheme="minorHAnsi" w:cstheme="minorBidi"/>
              <w:b w:val="0"/>
              <w:bCs w:val="0"/>
              <w:color w:val="000000" w:themeColor="text1"/>
              <w:sz w:val="22"/>
              <w:szCs w:val="22"/>
            </w:rPr>
          </w:pPr>
          <w:hyperlink w:anchor="_Toc114238285" w:history="1">
            <w:r w:rsidR="00957EAC" w:rsidRPr="00155E5C">
              <w:rPr>
                <w:rStyle w:val="Hyperlink"/>
                <w:color w:val="000000" w:themeColor="text1"/>
              </w:rPr>
              <w:t>Section 8: CONTRACT AWARD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41</w:t>
            </w:r>
            <w:r w:rsidR="00957EAC" w:rsidRPr="00155E5C">
              <w:rPr>
                <w:webHidden/>
                <w:color w:val="000000" w:themeColor="text1"/>
              </w:rPr>
              <w:fldChar w:fldCharType="end"/>
            </w:r>
          </w:hyperlink>
        </w:p>
        <w:p w14:paraId="7DF30646" w14:textId="311F7880" w:rsidR="00957EAC" w:rsidRPr="00155E5C" w:rsidRDefault="00F9355C">
          <w:pPr>
            <w:pStyle w:val="TOC2"/>
            <w:rPr>
              <w:rFonts w:asciiTheme="minorHAnsi" w:eastAsiaTheme="minorEastAsia" w:hAnsiTheme="minorHAnsi" w:cstheme="minorBidi"/>
              <w:color w:val="000000" w:themeColor="text1"/>
              <w:sz w:val="22"/>
              <w:szCs w:val="22"/>
            </w:rPr>
          </w:pPr>
          <w:hyperlink w:anchor="_Toc114238286" w:history="1">
            <w:r w:rsidR="00957EAC" w:rsidRPr="00155E5C">
              <w:rPr>
                <w:rStyle w:val="Hyperlink"/>
                <w:color w:val="000000" w:themeColor="text1"/>
              </w:rPr>
              <w:t>Appendix 1: Conditions of Contract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42</w:t>
            </w:r>
            <w:r w:rsidR="00957EAC" w:rsidRPr="00155E5C">
              <w:rPr>
                <w:webHidden/>
                <w:color w:val="000000" w:themeColor="text1"/>
              </w:rPr>
              <w:fldChar w:fldCharType="end"/>
            </w:r>
          </w:hyperlink>
        </w:p>
        <w:p w14:paraId="64FA4FC3" w14:textId="015F3E1F" w:rsidR="00F7174D" w:rsidRPr="00155E5C" w:rsidRDefault="00957EAC" w:rsidP="0048001D">
          <w:pPr>
            <w:rPr>
              <w:color w:val="000000" w:themeColor="text1"/>
            </w:rPr>
            <w:sectPr w:rsidR="00F7174D" w:rsidRPr="00155E5C" w:rsidSect="0048001D">
              <w:headerReference w:type="default" r:id="rId13"/>
              <w:footerReference w:type="default" r:id="rId14"/>
              <w:pgSz w:w="11906" w:h="16838"/>
              <w:pgMar w:top="1418" w:right="1418" w:bottom="1418" w:left="1418" w:header="708" w:footer="708" w:gutter="0"/>
              <w:cols w:space="708"/>
              <w:docGrid w:linePitch="360"/>
            </w:sectPr>
          </w:pPr>
          <w:r w:rsidRPr="00155E5C">
            <w:rPr>
              <w:b/>
              <w:bCs/>
              <w:noProof/>
              <w:color w:val="000000" w:themeColor="text1"/>
            </w:rPr>
            <w:fldChar w:fldCharType="end"/>
          </w:r>
        </w:p>
      </w:sdtContent>
    </w:sdt>
    <w:p w14:paraId="14F59600" w14:textId="3CA35149" w:rsidR="00DC71EB" w:rsidRPr="00155E5C" w:rsidRDefault="00DC71EB" w:rsidP="0001537A">
      <w:pPr>
        <w:pStyle w:val="Heading1"/>
        <w:rPr>
          <w:color w:val="000000" w:themeColor="text1"/>
        </w:rPr>
      </w:pPr>
      <w:bookmarkStart w:id="1" w:name="_Toc114238023"/>
      <w:bookmarkStart w:id="2" w:name="_Toc114238158"/>
      <w:r w:rsidRPr="00155E5C">
        <w:rPr>
          <w:color w:val="000000" w:themeColor="text1"/>
        </w:rPr>
        <w:lastRenderedPageBreak/>
        <w:t>S</w:t>
      </w:r>
      <w:r w:rsidR="00A90EAD" w:rsidRPr="00155E5C">
        <w:rPr>
          <w:color w:val="000000" w:themeColor="text1"/>
        </w:rPr>
        <w:t>ection 1: Introduction</w:t>
      </w:r>
      <w:bookmarkEnd w:id="1"/>
      <w:bookmarkEnd w:id="2"/>
    </w:p>
    <w:p w14:paraId="36888008" w14:textId="77777777" w:rsidR="00A90EAD" w:rsidRPr="00155E5C" w:rsidRDefault="00A90EAD" w:rsidP="00DC71EB">
      <w:pPr>
        <w:rPr>
          <w:rFonts w:ascii="Arial" w:hAnsi="Arial" w:cs="Arial"/>
          <w:color w:val="000000" w:themeColor="text1"/>
          <w:szCs w:val="24"/>
        </w:rPr>
      </w:pPr>
    </w:p>
    <w:p w14:paraId="2C882B1C" w14:textId="407CE6B0" w:rsidR="00DC71EB" w:rsidRPr="00155E5C" w:rsidRDefault="00A90EAD" w:rsidP="00C929FD">
      <w:pPr>
        <w:pStyle w:val="Heading2"/>
        <w:numPr>
          <w:ilvl w:val="0"/>
          <w:numId w:val="2"/>
        </w:numPr>
        <w:ind w:left="567" w:hanging="567"/>
        <w:rPr>
          <w:color w:val="000000" w:themeColor="text1"/>
        </w:rPr>
      </w:pPr>
      <w:bookmarkStart w:id="3" w:name="_Toc114238024"/>
      <w:bookmarkStart w:id="4" w:name="_Toc114238159"/>
      <w:r w:rsidRPr="00155E5C">
        <w:rPr>
          <w:color w:val="000000" w:themeColor="text1"/>
        </w:rPr>
        <w:t>General Requirements</w:t>
      </w:r>
      <w:bookmarkEnd w:id="3"/>
      <w:bookmarkEnd w:id="4"/>
    </w:p>
    <w:p w14:paraId="55527AF2" w14:textId="77777777" w:rsidR="00A90EAD" w:rsidRPr="00155E5C" w:rsidRDefault="00A90EAD" w:rsidP="00A90EAD">
      <w:pPr>
        <w:ind w:left="567" w:hanging="567"/>
        <w:rPr>
          <w:rFonts w:ascii="Arial" w:hAnsi="Arial" w:cs="Arial"/>
          <w:color w:val="000000" w:themeColor="text1"/>
          <w:szCs w:val="24"/>
        </w:rPr>
      </w:pPr>
    </w:p>
    <w:p w14:paraId="7EEA91FB" w14:textId="5261E247" w:rsidR="00DC71EB" w:rsidRPr="00155E5C" w:rsidRDefault="00904828"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North</w:t>
      </w:r>
      <w:r w:rsidR="00274737" w:rsidRPr="00155E5C">
        <w:rPr>
          <w:rFonts w:cs="Arial"/>
          <w:color w:val="000000" w:themeColor="text1"/>
          <w:szCs w:val="24"/>
        </w:rPr>
        <w:t xml:space="preserve"> Northamptonshire Council</w:t>
      </w:r>
      <w:r w:rsidR="00C6739F" w:rsidRPr="00155E5C">
        <w:rPr>
          <w:rFonts w:cs="Arial"/>
          <w:color w:val="000000" w:themeColor="text1"/>
          <w:szCs w:val="24"/>
        </w:rPr>
        <w:t xml:space="preserve"> (hereafter referred to as “The Council”)</w:t>
      </w:r>
      <w:r w:rsidR="00DC71EB" w:rsidRPr="00155E5C">
        <w:rPr>
          <w:rFonts w:cs="Arial"/>
          <w:color w:val="000000" w:themeColor="text1"/>
          <w:szCs w:val="24"/>
        </w:rPr>
        <w:t xml:space="preserve"> invites quotations for the provision of </w:t>
      </w:r>
      <w:r w:rsidR="002B5FED" w:rsidRPr="00155E5C">
        <w:rPr>
          <w:rFonts w:cs="Arial"/>
          <w:color w:val="000000" w:themeColor="text1"/>
          <w:szCs w:val="24"/>
        </w:rPr>
        <w:t>a quantitative (secondary data) S</w:t>
      </w:r>
      <w:r w:rsidR="00595225" w:rsidRPr="00155E5C">
        <w:rPr>
          <w:rFonts w:cs="Arial"/>
          <w:color w:val="000000" w:themeColor="text1"/>
          <w:szCs w:val="24"/>
        </w:rPr>
        <w:t xml:space="preserve">pecial </w:t>
      </w:r>
      <w:r w:rsidR="002B5FED" w:rsidRPr="00155E5C">
        <w:rPr>
          <w:rFonts w:cs="Arial"/>
          <w:color w:val="000000" w:themeColor="text1"/>
          <w:szCs w:val="24"/>
        </w:rPr>
        <w:t>E</w:t>
      </w:r>
      <w:r w:rsidR="00595225" w:rsidRPr="00155E5C">
        <w:rPr>
          <w:rFonts w:cs="Arial"/>
          <w:color w:val="000000" w:themeColor="text1"/>
          <w:szCs w:val="24"/>
        </w:rPr>
        <w:t xml:space="preserve">ducational </w:t>
      </w:r>
      <w:r w:rsidR="002B5FED" w:rsidRPr="00155E5C">
        <w:rPr>
          <w:rFonts w:cs="Arial"/>
          <w:color w:val="000000" w:themeColor="text1"/>
          <w:szCs w:val="24"/>
        </w:rPr>
        <w:t>N</w:t>
      </w:r>
      <w:r w:rsidR="00595225" w:rsidRPr="00155E5C">
        <w:rPr>
          <w:rFonts w:cs="Arial"/>
          <w:color w:val="000000" w:themeColor="text1"/>
          <w:szCs w:val="24"/>
        </w:rPr>
        <w:t xml:space="preserve">eeds and </w:t>
      </w:r>
      <w:r w:rsidR="002B5FED" w:rsidRPr="00155E5C">
        <w:rPr>
          <w:rFonts w:cs="Arial"/>
          <w:color w:val="000000" w:themeColor="text1"/>
          <w:szCs w:val="24"/>
        </w:rPr>
        <w:t>D</w:t>
      </w:r>
      <w:r w:rsidR="00595225" w:rsidRPr="00155E5C">
        <w:rPr>
          <w:rFonts w:cs="Arial"/>
          <w:color w:val="000000" w:themeColor="text1"/>
          <w:szCs w:val="24"/>
        </w:rPr>
        <w:t>isability (SEND)</w:t>
      </w:r>
      <w:r w:rsidR="002B5FED" w:rsidRPr="00155E5C">
        <w:rPr>
          <w:rFonts w:cs="Arial"/>
          <w:color w:val="000000" w:themeColor="text1"/>
          <w:szCs w:val="24"/>
        </w:rPr>
        <w:t xml:space="preserve"> Joint Strategic Needs Assessment (JSNA).  This will complement a qualitative assessment and inform the Councils’ SEND strategies.</w:t>
      </w:r>
    </w:p>
    <w:p w14:paraId="11BA045E" w14:textId="77777777" w:rsidR="00A90EAD" w:rsidRPr="00155E5C" w:rsidRDefault="00A90EAD" w:rsidP="00A90EAD">
      <w:pPr>
        <w:ind w:left="567" w:hanging="567"/>
        <w:rPr>
          <w:rFonts w:ascii="Arial" w:hAnsi="Arial" w:cs="Arial"/>
          <w:color w:val="000000" w:themeColor="text1"/>
          <w:szCs w:val="24"/>
        </w:rPr>
      </w:pPr>
    </w:p>
    <w:p w14:paraId="669EF03F" w14:textId="5C1D2219"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Council’s</w:t>
      </w:r>
      <w:r w:rsidRPr="00155E5C">
        <w:rPr>
          <w:rFonts w:cs="Arial"/>
          <w:color w:val="000000" w:themeColor="text1"/>
          <w:szCs w:val="24"/>
        </w:rPr>
        <w:t xml:space="preserve"> detailed requirements are defined in </w:t>
      </w:r>
      <w:r w:rsidR="00D04D31" w:rsidRPr="00155E5C">
        <w:rPr>
          <w:rFonts w:cs="Arial"/>
          <w:color w:val="000000" w:themeColor="text1"/>
          <w:szCs w:val="24"/>
        </w:rPr>
        <w:t>Section</w:t>
      </w:r>
      <w:r w:rsidRPr="00155E5C">
        <w:rPr>
          <w:rFonts w:cs="Arial"/>
          <w:color w:val="000000" w:themeColor="text1"/>
          <w:szCs w:val="24"/>
        </w:rPr>
        <w:t xml:space="preserve"> 2</w:t>
      </w:r>
      <w:r w:rsidR="00274737" w:rsidRPr="00155E5C">
        <w:rPr>
          <w:rFonts w:cs="Arial"/>
          <w:color w:val="000000" w:themeColor="text1"/>
          <w:szCs w:val="24"/>
        </w:rPr>
        <w:t>:</w:t>
      </w:r>
      <w:r w:rsidRPr="00155E5C">
        <w:rPr>
          <w:rFonts w:cs="Arial"/>
          <w:color w:val="000000" w:themeColor="text1"/>
          <w:szCs w:val="24"/>
        </w:rPr>
        <w:t xml:space="preserve"> Specification.</w:t>
      </w:r>
    </w:p>
    <w:p w14:paraId="3E5A92FD" w14:textId="77777777" w:rsidR="00A90EAD" w:rsidRPr="00155E5C" w:rsidRDefault="00A90EAD" w:rsidP="00A90EAD">
      <w:pPr>
        <w:ind w:left="567" w:hanging="567"/>
        <w:rPr>
          <w:rFonts w:ascii="Arial" w:hAnsi="Arial" w:cs="Arial"/>
          <w:color w:val="000000" w:themeColor="text1"/>
          <w:szCs w:val="24"/>
        </w:rPr>
      </w:pPr>
    </w:p>
    <w:p w14:paraId="7A7381C4" w14:textId="3AB0F720"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Please take care in reading this document</w:t>
      </w:r>
      <w:r w:rsidR="00274737" w:rsidRPr="00155E5C">
        <w:rPr>
          <w:rFonts w:cs="Arial"/>
          <w:color w:val="000000" w:themeColor="text1"/>
          <w:szCs w:val="24"/>
        </w:rPr>
        <w:t>,</w:t>
      </w:r>
      <w:r w:rsidRPr="00155E5C">
        <w:rPr>
          <w:rFonts w:cs="Arial"/>
          <w:color w:val="000000" w:themeColor="text1"/>
          <w:szCs w:val="24"/>
        </w:rPr>
        <w:t xml:space="preserve"> in particular the Specification</w:t>
      </w:r>
      <w:r w:rsidR="00274737" w:rsidRPr="00155E5C">
        <w:rPr>
          <w:rFonts w:cs="Arial"/>
          <w:color w:val="000000" w:themeColor="text1"/>
          <w:szCs w:val="24"/>
        </w:rPr>
        <w:t>.</w:t>
      </w:r>
      <w:r w:rsidRPr="00155E5C">
        <w:rPr>
          <w:rFonts w:cs="Arial"/>
          <w:color w:val="000000" w:themeColor="text1"/>
          <w:szCs w:val="24"/>
        </w:rPr>
        <w:t xml:space="preserve"> In the event of any questions or queries in relation to this Request for Quotation (</w:t>
      </w:r>
      <w:r w:rsidR="001A6398" w:rsidRPr="00155E5C">
        <w:rPr>
          <w:rFonts w:cs="Arial"/>
          <w:color w:val="000000" w:themeColor="text1"/>
          <w:szCs w:val="24"/>
        </w:rPr>
        <w:t>RFQ</w:t>
      </w:r>
      <w:r w:rsidRPr="00155E5C">
        <w:rPr>
          <w:rFonts w:cs="Arial"/>
          <w:color w:val="000000" w:themeColor="text1"/>
          <w:szCs w:val="24"/>
        </w:rPr>
        <w:t xml:space="preserve">), please contact the </w:t>
      </w:r>
      <w:r w:rsidR="00D04D31" w:rsidRPr="00155E5C">
        <w:rPr>
          <w:rFonts w:cs="Arial"/>
          <w:color w:val="000000" w:themeColor="text1"/>
          <w:szCs w:val="24"/>
        </w:rPr>
        <w:t>Officer detailed in Table B</w:t>
      </w:r>
      <w:r w:rsidRPr="00155E5C">
        <w:rPr>
          <w:rFonts w:cs="Arial"/>
          <w:color w:val="000000" w:themeColor="text1"/>
          <w:szCs w:val="24"/>
        </w:rPr>
        <w:t>.</w:t>
      </w:r>
    </w:p>
    <w:p w14:paraId="51C75020" w14:textId="77777777" w:rsidR="00A90EAD" w:rsidRPr="00155E5C" w:rsidRDefault="00A90EAD" w:rsidP="00A90EAD">
      <w:pPr>
        <w:ind w:left="567" w:hanging="567"/>
        <w:rPr>
          <w:rFonts w:ascii="Arial" w:hAnsi="Arial" w:cs="Arial"/>
          <w:color w:val="000000" w:themeColor="text1"/>
          <w:szCs w:val="24"/>
        </w:rPr>
      </w:pPr>
    </w:p>
    <w:p w14:paraId="3C463716" w14:textId="33E3A13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w:t>
      </w:r>
      <w:r w:rsidRPr="00155E5C">
        <w:rPr>
          <w:rFonts w:cs="Arial"/>
          <w:color w:val="000000" w:themeColor="text1"/>
          <w:szCs w:val="24"/>
        </w:rPr>
        <w:t xml:space="preserve"> reserves the right to:</w:t>
      </w:r>
    </w:p>
    <w:p w14:paraId="67BE927A" w14:textId="78A71BE4"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carry out due diligence checks on the awarded </w:t>
      </w:r>
      <w:r w:rsidR="00870C2B" w:rsidRPr="00155E5C">
        <w:rPr>
          <w:rFonts w:cs="Arial"/>
          <w:color w:val="000000" w:themeColor="text1"/>
          <w:szCs w:val="24"/>
        </w:rPr>
        <w:t>Potential Supplier</w:t>
      </w:r>
      <w:r w:rsidRPr="00155E5C">
        <w:rPr>
          <w:rFonts w:cs="Arial"/>
          <w:color w:val="000000" w:themeColor="text1"/>
          <w:szCs w:val="24"/>
        </w:rPr>
        <w:t>;</w:t>
      </w:r>
    </w:p>
    <w:p w14:paraId="5B667E01" w14:textId="41E5AEE9"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amend the </w:t>
      </w:r>
      <w:r w:rsidR="00D04D31" w:rsidRPr="00155E5C">
        <w:rPr>
          <w:rFonts w:cs="Arial"/>
          <w:color w:val="000000" w:themeColor="text1"/>
          <w:szCs w:val="24"/>
        </w:rPr>
        <w:t>C</w:t>
      </w:r>
      <w:r w:rsidRPr="00155E5C">
        <w:rPr>
          <w:rFonts w:cs="Arial"/>
          <w:color w:val="000000" w:themeColor="text1"/>
          <w:szCs w:val="24"/>
        </w:rPr>
        <w:t xml:space="preserve">onditions of Contract </w:t>
      </w:r>
      <w:r w:rsidR="00274737" w:rsidRPr="00155E5C">
        <w:rPr>
          <w:rFonts w:cs="Arial"/>
          <w:color w:val="000000" w:themeColor="text1"/>
          <w:szCs w:val="24"/>
        </w:rPr>
        <w:t>included</w:t>
      </w:r>
      <w:r w:rsidRPr="00155E5C">
        <w:rPr>
          <w:rFonts w:cs="Arial"/>
          <w:color w:val="000000" w:themeColor="text1"/>
          <w:szCs w:val="24"/>
        </w:rPr>
        <w:t xml:space="preserve"> </w:t>
      </w:r>
      <w:r w:rsidR="00274737" w:rsidRPr="00155E5C">
        <w:rPr>
          <w:rFonts w:cs="Arial"/>
          <w:color w:val="000000" w:themeColor="text1"/>
          <w:szCs w:val="24"/>
        </w:rPr>
        <w:t>at</w:t>
      </w:r>
      <w:r w:rsidRPr="00155E5C">
        <w:rPr>
          <w:rFonts w:cs="Arial"/>
          <w:color w:val="000000" w:themeColor="text1"/>
          <w:szCs w:val="24"/>
        </w:rPr>
        <w:t xml:space="preserve"> Appendix 1;</w:t>
      </w:r>
    </w:p>
    <w:p w14:paraId="3E9D132F" w14:textId="53D1C801"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abandon the procurement process at any stage without any liability to the </w:t>
      </w:r>
      <w:r w:rsidR="00274737" w:rsidRPr="00155E5C">
        <w:rPr>
          <w:rFonts w:cs="Arial"/>
          <w:color w:val="000000" w:themeColor="text1"/>
          <w:szCs w:val="24"/>
        </w:rPr>
        <w:t>Council</w:t>
      </w:r>
      <w:r w:rsidRPr="00155E5C">
        <w:rPr>
          <w:rFonts w:cs="Arial"/>
          <w:color w:val="000000" w:themeColor="text1"/>
          <w:szCs w:val="24"/>
        </w:rPr>
        <w:t>; and</w:t>
      </w:r>
      <w:r w:rsidR="00274737" w:rsidRPr="00155E5C">
        <w:rPr>
          <w:rFonts w:cs="Arial"/>
          <w:color w:val="000000" w:themeColor="text1"/>
          <w:szCs w:val="24"/>
        </w:rPr>
        <w:t>/</w:t>
      </w:r>
      <w:r w:rsidRPr="00155E5C">
        <w:rPr>
          <w:rFonts w:cs="Arial"/>
          <w:color w:val="000000" w:themeColor="text1"/>
          <w:szCs w:val="24"/>
        </w:rPr>
        <w:t>or</w:t>
      </w:r>
    </w:p>
    <w:p w14:paraId="42637C26" w14:textId="65BB9840" w:rsidR="00DC71EB"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require the </w:t>
      </w:r>
      <w:r w:rsidR="00870C2B" w:rsidRPr="00155E5C">
        <w:rPr>
          <w:rFonts w:cs="Arial"/>
          <w:color w:val="000000" w:themeColor="text1"/>
          <w:szCs w:val="24"/>
        </w:rPr>
        <w:t>Potential Supplier</w:t>
      </w:r>
      <w:r w:rsidRPr="00155E5C">
        <w:rPr>
          <w:rFonts w:cs="Arial"/>
          <w:color w:val="000000" w:themeColor="text1"/>
          <w:szCs w:val="24"/>
        </w:rPr>
        <w:t xml:space="preserve"> to clarify its quotation in writing and if the </w:t>
      </w:r>
      <w:r w:rsidR="00870C2B" w:rsidRPr="00155E5C">
        <w:rPr>
          <w:rFonts w:cs="Arial"/>
          <w:color w:val="000000" w:themeColor="text1"/>
          <w:szCs w:val="24"/>
        </w:rPr>
        <w:t>Potential Supplier</w:t>
      </w:r>
      <w:r w:rsidRPr="00155E5C">
        <w:rPr>
          <w:rFonts w:cs="Arial"/>
          <w:color w:val="000000" w:themeColor="text1"/>
          <w:szCs w:val="24"/>
        </w:rPr>
        <w:t xml:space="preserve"> fails to respond satisfactorily, this may result in the </w:t>
      </w:r>
      <w:r w:rsidR="00870C2B" w:rsidRPr="00155E5C">
        <w:rPr>
          <w:rFonts w:cs="Arial"/>
          <w:color w:val="000000" w:themeColor="text1"/>
          <w:szCs w:val="24"/>
        </w:rPr>
        <w:t>Potential Supplier</w:t>
      </w:r>
      <w:r w:rsidRPr="00155E5C">
        <w:rPr>
          <w:rFonts w:cs="Arial"/>
          <w:color w:val="000000" w:themeColor="text1"/>
          <w:szCs w:val="24"/>
        </w:rPr>
        <w:t xml:space="preserve"> being </w:t>
      </w:r>
      <w:r w:rsidR="00274737" w:rsidRPr="00155E5C">
        <w:rPr>
          <w:rFonts w:cs="Arial"/>
          <w:color w:val="000000" w:themeColor="text1"/>
          <w:szCs w:val="24"/>
        </w:rPr>
        <w:t>rejected from the process</w:t>
      </w:r>
      <w:r w:rsidRPr="00155E5C">
        <w:rPr>
          <w:rFonts w:cs="Arial"/>
          <w:color w:val="000000" w:themeColor="text1"/>
          <w:szCs w:val="24"/>
        </w:rPr>
        <w:t>.</w:t>
      </w:r>
    </w:p>
    <w:p w14:paraId="2F6C4669" w14:textId="64DEE3B3" w:rsidR="00A90EAD" w:rsidRPr="00155E5C" w:rsidRDefault="00A90EAD" w:rsidP="004D2BEF">
      <w:pPr>
        <w:rPr>
          <w:rFonts w:ascii="Arial" w:hAnsi="Arial" w:cs="Arial"/>
          <w:color w:val="000000" w:themeColor="text1"/>
          <w:szCs w:val="24"/>
        </w:rPr>
      </w:pPr>
    </w:p>
    <w:p w14:paraId="5BE59F0F" w14:textId="11419EB4"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5E5C">
        <w:rPr>
          <w:rFonts w:cs="Arial"/>
          <w:color w:val="000000" w:themeColor="text1"/>
          <w:szCs w:val="24"/>
        </w:rPr>
        <w:t>RFQ</w:t>
      </w:r>
      <w:r w:rsidRPr="00155E5C">
        <w:rPr>
          <w:rFonts w:cs="Arial"/>
          <w:color w:val="000000" w:themeColor="text1"/>
          <w:szCs w:val="24"/>
        </w:rPr>
        <w:t xml:space="preserve"> entirely at your own risk. </w:t>
      </w:r>
    </w:p>
    <w:p w14:paraId="1313E030" w14:textId="77777777" w:rsidR="00375C27" w:rsidRPr="00155E5C" w:rsidRDefault="00375C27" w:rsidP="00375C27">
      <w:pPr>
        <w:pStyle w:val="ListParagraph"/>
        <w:ind w:left="567"/>
        <w:rPr>
          <w:rFonts w:cs="Arial"/>
          <w:color w:val="000000" w:themeColor="text1"/>
          <w:szCs w:val="24"/>
        </w:rPr>
      </w:pPr>
    </w:p>
    <w:p w14:paraId="7C8C4DD4" w14:textId="3AE0709E"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All documents and materials, which comprise the </w:t>
      </w:r>
      <w:r w:rsidR="001A6398" w:rsidRPr="00155E5C">
        <w:rPr>
          <w:rFonts w:cs="Arial"/>
          <w:color w:val="000000" w:themeColor="text1"/>
          <w:szCs w:val="24"/>
        </w:rPr>
        <w:t>RFQ</w:t>
      </w:r>
      <w:r w:rsidRPr="00155E5C">
        <w:rPr>
          <w:rFonts w:cs="Arial"/>
          <w:color w:val="000000" w:themeColor="text1"/>
          <w:szCs w:val="24"/>
        </w:rPr>
        <w:t xml:space="preserve"> response, must be written in English only.</w:t>
      </w:r>
    </w:p>
    <w:p w14:paraId="2D92A74B" w14:textId="77777777" w:rsidR="00375C27" w:rsidRPr="00155E5C" w:rsidRDefault="00375C27" w:rsidP="00375C27">
      <w:pPr>
        <w:rPr>
          <w:rFonts w:cs="Arial"/>
          <w:color w:val="000000" w:themeColor="text1"/>
          <w:szCs w:val="24"/>
        </w:rPr>
      </w:pPr>
    </w:p>
    <w:p w14:paraId="6E28A3A9" w14:textId="405FC905"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Quotations are to remain open for acceptance for a period of </w:t>
      </w:r>
      <w:r w:rsidRPr="00874910">
        <w:rPr>
          <w:rFonts w:cs="Arial"/>
          <w:color w:val="000000" w:themeColor="text1"/>
          <w:szCs w:val="24"/>
        </w:rPr>
        <w:t>90</w:t>
      </w:r>
      <w:r w:rsidRPr="00155E5C">
        <w:rPr>
          <w:rFonts w:cs="Arial"/>
          <w:color w:val="000000" w:themeColor="text1"/>
          <w:szCs w:val="24"/>
        </w:rPr>
        <w:t xml:space="preserve"> days from the Deadline for Submission of Bids.</w:t>
      </w:r>
    </w:p>
    <w:p w14:paraId="281B8C2C" w14:textId="77777777" w:rsidR="00375C27" w:rsidRPr="00155E5C" w:rsidRDefault="00375C27" w:rsidP="00375C27">
      <w:pPr>
        <w:pStyle w:val="ListParagraph"/>
        <w:ind w:left="567"/>
        <w:rPr>
          <w:rFonts w:cs="Arial"/>
          <w:color w:val="000000" w:themeColor="text1"/>
          <w:szCs w:val="24"/>
        </w:rPr>
      </w:pPr>
    </w:p>
    <w:p w14:paraId="43DD3E8A" w14:textId="7F5FAE82"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5E5C" w:rsidRDefault="00375C27" w:rsidP="00375C27">
      <w:pPr>
        <w:pStyle w:val="ListParagraph"/>
        <w:rPr>
          <w:rFonts w:cs="Arial"/>
          <w:color w:val="000000" w:themeColor="text1"/>
          <w:szCs w:val="24"/>
        </w:rPr>
      </w:pPr>
    </w:p>
    <w:p w14:paraId="4804AC87" w14:textId="77777777" w:rsidR="00870C2B" w:rsidRPr="00155E5C" w:rsidRDefault="00870C2B" w:rsidP="00870C2B">
      <w:pPr>
        <w:pStyle w:val="ListParagraph"/>
        <w:ind w:left="1701" w:hanging="1134"/>
        <w:rPr>
          <w:rFonts w:cs="Arial"/>
          <w:color w:val="000000" w:themeColor="text1"/>
          <w:szCs w:val="24"/>
        </w:rPr>
      </w:pPr>
    </w:p>
    <w:p w14:paraId="668C0BC1" w14:textId="7215A96B" w:rsidR="008D1BFC" w:rsidRPr="00155E5C" w:rsidRDefault="008D1BFC" w:rsidP="00C929FD">
      <w:pPr>
        <w:pStyle w:val="ListParagraph"/>
        <w:numPr>
          <w:ilvl w:val="1"/>
          <w:numId w:val="2"/>
        </w:numPr>
        <w:ind w:left="567" w:hanging="567"/>
        <w:rPr>
          <w:rFonts w:cs="Arial"/>
          <w:b/>
          <w:bCs/>
          <w:color w:val="000000" w:themeColor="text1"/>
          <w:szCs w:val="24"/>
        </w:rPr>
      </w:pPr>
      <w:r w:rsidRPr="00155E5C">
        <w:rPr>
          <w:rFonts w:cs="Arial"/>
          <w:b/>
          <w:bCs/>
          <w:color w:val="000000" w:themeColor="text1"/>
          <w:szCs w:val="24"/>
        </w:rPr>
        <w:t xml:space="preserve">Rights of the Council in Relation to the </w:t>
      </w:r>
      <w:r w:rsidR="001A6398" w:rsidRPr="00155E5C">
        <w:rPr>
          <w:rFonts w:cs="Arial"/>
          <w:b/>
          <w:bCs/>
          <w:color w:val="000000" w:themeColor="text1"/>
          <w:szCs w:val="24"/>
        </w:rPr>
        <w:t>RFQ</w:t>
      </w:r>
    </w:p>
    <w:p w14:paraId="25ABE2ED" w14:textId="77777777" w:rsidR="008D1BFC" w:rsidRPr="00155E5C" w:rsidRDefault="008D1BFC" w:rsidP="008D1BFC">
      <w:pPr>
        <w:ind w:left="567" w:hanging="567"/>
        <w:rPr>
          <w:rFonts w:ascii="Arial" w:hAnsi="Arial" w:cs="Arial"/>
          <w:color w:val="000000" w:themeColor="text1"/>
          <w:szCs w:val="24"/>
        </w:rPr>
      </w:pPr>
    </w:p>
    <w:p w14:paraId="4E2D6295" w14:textId="77777777" w:rsidR="008D1BFC" w:rsidRPr="00155E5C" w:rsidRDefault="008D1BFC"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The Council reserves the right to:</w:t>
      </w:r>
    </w:p>
    <w:p w14:paraId="3E2BC8B8" w14:textId="68490838"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lastRenderedPageBreak/>
        <w:t xml:space="preserve">Waive or change the requirements of this </w:t>
      </w:r>
      <w:r w:rsidR="001A6398" w:rsidRPr="00155E5C">
        <w:rPr>
          <w:rFonts w:cs="Arial"/>
          <w:color w:val="000000" w:themeColor="text1"/>
          <w:szCs w:val="24"/>
        </w:rPr>
        <w:t>RFQ</w:t>
      </w:r>
      <w:r w:rsidRPr="00155E5C">
        <w:rPr>
          <w:rFonts w:cs="Arial"/>
          <w:color w:val="000000" w:themeColor="text1"/>
          <w:szCs w:val="24"/>
        </w:rPr>
        <w:t xml:space="preserve"> at any time during the procurement process without prior (or any) notice being given by the Council;</w:t>
      </w:r>
    </w:p>
    <w:p w14:paraId="30C00579" w14:textId="633AC5D0"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Make changes to the timetable, structure or content of this </w:t>
      </w:r>
      <w:r w:rsidR="001A6398" w:rsidRPr="00155E5C">
        <w:rPr>
          <w:rFonts w:cs="Arial"/>
          <w:color w:val="000000" w:themeColor="text1"/>
          <w:szCs w:val="24"/>
        </w:rPr>
        <w:t>RFQ</w:t>
      </w:r>
      <w:r w:rsidRPr="00155E5C">
        <w:rPr>
          <w:rFonts w:cs="Arial"/>
          <w:color w:val="000000" w:themeColor="text1"/>
          <w:szCs w:val="24"/>
        </w:rPr>
        <w:t xml:space="preserve"> or any other documents associated with this procurement process. Any such changes will be in accordance with the procurement timetable;</w:t>
      </w:r>
    </w:p>
    <w:p w14:paraId="519EC980" w14:textId="77777777"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Abandon the procurement process at any stage without any liability to the Council, or to re-invite responses on the same or any alternative basis;</w:t>
      </w:r>
    </w:p>
    <w:p w14:paraId="53A50578" w14:textId="6265409D"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Choose not to award any contract as a result of this procurement process; and/or</w:t>
      </w:r>
    </w:p>
    <w:p w14:paraId="7CCFC1DA" w14:textId="44271A76"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Reject any </w:t>
      </w:r>
      <w:r w:rsidR="001A6398" w:rsidRPr="00155E5C">
        <w:rPr>
          <w:rFonts w:cs="Arial"/>
          <w:color w:val="000000" w:themeColor="text1"/>
          <w:szCs w:val="24"/>
        </w:rPr>
        <w:t>RFQ</w:t>
      </w:r>
      <w:r w:rsidRPr="00155E5C">
        <w:rPr>
          <w:rFonts w:cs="Arial"/>
          <w:color w:val="000000" w:themeColor="text1"/>
          <w:szCs w:val="24"/>
        </w:rPr>
        <w:t xml:space="preserve"> Responses that are over budget without further evaluation of the resp</w:t>
      </w:r>
      <w:r w:rsidR="008C1361" w:rsidRPr="00155E5C">
        <w:rPr>
          <w:rFonts w:cs="Arial"/>
          <w:color w:val="000000" w:themeColor="text1"/>
          <w:szCs w:val="24"/>
        </w:rPr>
        <w:t>onse.</w:t>
      </w:r>
    </w:p>
    <w:p w14:paraId="396013AE" w14:textId="5798A93F" w:rsidR="008D1BFC" w:rsidRPr="00155E5C" w:rsidRDefault="008D1BFC" w:rsidP="00A90EAD">
      <w:pPr>
        <w:ind w:left="567" w:hanging="567"/>
        <w:rPr>
          <w:rFonts w:ascii="Arial" w:hAnsi="Arial" w:cs="Arial"/>
          <w:color w:val="000000" w:themeColor="text1"/>
          <w:szCs w:val="24"/>
        </w:rPr>
      </w:pPr>
    </w:p>
    <w:p w14:paraId="288DF467" w14:textId="63C4C6C6" w:rsidR="000719A2" w:rsidRPr="00155E5C" w:rsidRDefault="000719A2" w:rsidP="00C929FD">
      <w:pPr>
        <w:pStyle w:val="ListParagraph"/>
        <w:numPr>
          <w:ilvl w:val="1"/>
          <w:numId w:val="2"/>
        </w:numPr>
        <w:ind w:left="567" w:hanging="567"/>
        <w:rPr>
          <w:rFonts w:cs="Arial"/>
          <w:i/>
          <w:iCs/>
          <w:color w:val="000000" w:themeColor="text1"/>
          <w:szCs w:val="24"/>
        </w:rPr>
      </w:pPr>
      <w:bookmarkStart w:id="5" w:name="_Hlk68852071"/>
      <w:r w:rsidRPr="00155E5C">
        <w:rPr>
          <w:rFonts w:cs="Arial"/>
          <w:color w:val="000000" w:themeColor="text1"/>
          <w:szCs w:val="24"/>
        </w:rPr>
        <w:t>Answer fully all relevant questions and respond in accordance with any specific requests as detailed in the question e.g., maximum word/page limits, etc.</w:t>
      </w:r>
    </w:p>
    <w:p w14:paraId="16A1AF94" w14:textId="104DFCED" w:rsidR="000719A2" w:rsidRPr="00155E5C" w:rsidRDefault="00F40990" w:rsidP="00C929FD">
      <w:pPr>
        <w:pStyle w:val="ListParagraph"/>
        <w:numPr>
          <w:ilvl w:val="2"/>
          <w:numId w:val="2"/>
        </w:numPr>
        <w:ind w:left="1701" w:hanging="1134"/>
        <w:rPr>
          <w:rFonts w:cs="Arial"/>
          <w:i/>
          <w:iCs/>
          <w:color w:val="000000" w:themeColor="text1"/>
          <w:szCs w:val="24"/>
        </w:rPr>
      </w:pPr>
      <w:bookmarkStart w:id="6" w:name="_Hlk68852887"/>
      <w:bookmarkStart w:id="7" w:name="_Hlk68853589"/>
      <w:r w:rsidRPr="00155E5C">
        <w:rPr>
          <w:rFonts w:cs="Arial"/>
          <w:color w:val="000000" w:themeColor="text1"/>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w:t>
      </w:r>
      <w:r w:rsidR="008C1361" w:rsidRPr="00155E5C">
        <w:rPr>
          <w:rFonts w:cs="Arial"/>
          <w:color w:val="000000" w:themeColor="text1"/>
          <w:szCs w:val="24"/>
        </w:rPr>
        <w:t xml:space="preserve"> will </w:t>
      </w:r>
      <w:r w:rsidRPr="00155E5C">
        <w:rPr>
          <w:rFonts w:cs="Arial"/>
          <w:color w:val="000000" w:themeColor="text1"/>
          <w:szCs w:val="24"/>
        </w:rPr>
        <w:t xml:space="preserve">not be evaluated. </w:t>
      </w:r>
      <w:bookmarkEnd w:id="6"/>
    </w:p>
    <w:p w14:paraId="70B71407"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When uploading attachments, please state the question number only in the file title.</w:t>
      </w:r>
    </w:p>
    <w:p w14:paraId="19EAA895" w14:textId="4864E388"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zipped files in WinZip format only</w:t>
      </w:r>
      <w:r w:rsidR="00126E04" w:rsidRPr="00155E5C">
        <w:rPr>
          <w:rFonts w:cs="Arial"/>
          <w:iCs/>
          <w:color w:val="000000" w:themeColor="text1"/>
          <w:szCs w:val="24"/>
        </w:rPr>
        <w:t>.</w:t>
      </w:r>
    </w:p>
    <w:bookmarkEnd w:id="5"/>
    <w:bookmarkEnd w:id="7"/>
    <w:p w14:paraId="0BD3E256" w14:textId="2BFEB568" w:rsidR="00A90EAD" w:rsidRPr="00155E5C" w:rsidRDefault="00A90EAD" w:rsidP="00DC71EB">
      <w:pPr>
        <w:rPr>
          <w:rFonts w:ascii="Arial" w:hAnsi="Arial" w:cs="Arial"/>
          <w:color w:val="000000" w:themeColor="text1"/>
          <w:szCs w:val="24"/>
        </w:rPr>
        <w:sectPr w:rsidR="00A90EAD" w:rsidRPr="00155E5C" w:rsidSect="0048001D">
          <w:pgSz w:w="11906" w:h="16838"/>
          <w:pgMar w:top="1418" w:right="1418" w:bottom="1418" w:left="1418" w:header="708" w:footer="708" w:gutter="0"/>
          <w:cols w:space="708"/>
          <w:docGrid w:linePitch="360"/>
        </w:sectPr>
      </w:pPr>
    </w:p>
    <w:p w14:paraId="67ED52D6" w14:textId="285F782D" w:rsidR="00DC71EB" w:rsidRPr="00155E5C" w:rsidRDefault="00DC71EB" w:rsidP="00C929FD">
      <w:pPr>
        <w:pStyle w:val="Heading2"/>
        <w:numPr>
          <w:ilvl w:val="0"/>
          <w:numId w:val="2"/>
        </w:numPr>
        <w:ind w:left="567" w:hanging="567"/>
        <w:rPr>
          <w:color w:val="000000" w:themeColor="text1"/>
        </w:rPr>
      </w:pPr>
      <w:bookmarkStart w:id="8" w:name="_Toc114238025"/>
      <w:bookmarkStart w:id="9" w:name="_Toc114238160"/>
      <w:r w:rsidRPr="00155E5C">
        <w:rPr>
          <w:color w:val="000000" w:themeColor="text1"/>
        </w:rPr>
        <w:lastRenderedPageBreak/>
        <w:t>P</w:t>
      </w:r>
      <w:r w:rsidR="00A90EAD" w:rsidRPr="00155E5C">
        <w:rPr>
          <w:color w:val="000000" w:themeColor="text1"/>
        </w:rPr>
        <w:t>rocurement Timetable</w:t>
      </w:r>
      <w:bookmarkEnd w:id="8"/>
      <w:bookmarkEnd w:id="9"/>
    </w:p>
    <w:p w14:paraId="168FC77E" w14:textId="6FF61B33" w:rsidR="00DC71EB" w:rsidRPr="00155E5C" w:rsidRDefault="00DC71EB" w:rsidP="00A90EAD">
      <w:pPr>
        <w:ind w:left="567" w:hanging="567"/>
        <w:rPr>
          <w:rFonts w:ascii="Arial" w:hAnsi="Arial" w:cs="Arial"/>
          <w:color w:val="000000" w:themeColor="text1"/>
          <w:szCs w:val="24"/>
        </w:rPr>
      </w:pPr>
    </w:p>
    <w:p w14:paraId="54B64E06" w14:textId="272E1FA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This </w:t>
      </w:r>
      <w:r w:rsidR="001A6398" w:rsidRPr="00155E5C">
        <w:rPr>
          <w:rFonts w:cs="Arial"/>
          <w:color w:val="000000" w:themeColor="text1"/>
          <w:szCs w:val="24"/>
        </w:rPr>
        <w:t>RFQ</w:t>
      </w:r>
      <w:r w:rsidRPr="00155E5C">
        <w:rPr>
          <w:rFonts w:cs="Arial"/>
          <w:color w:val="000000" w:themeColor="text1"/>
          <w:szCs w:val="24"/>
        </w:rPr>
        <w:t xml:space="preserve"> follows a clear, structured and transparent process to ensure a fair and level playing field is maintained at all times, and that all </w:t>
      </w:r>
      <w:r w:rsidR="00870C2B" w:rsidRPr="00155E5C">
        <w:rPr>
          <w:rFonts w:cs="Arial"/>
          <w:color w:val="000000" w:themeColor="text1"/>
          <w:szCs w:val="24"/>
        </w:rPr>
        <w:t>Potential Supplier</w:t>
      </w:r>
      <w:r w:rsidRPr="00155E5C">
        <w:rPr>
          <w:rFonts w:cs="Arial"/>
          <w:color w:val="000000" w:themeColor="text1"/>
          <w:szCs w:val="24"/>
        </w:rPr>
        <w:t>s are treated equally.</w:t>
      </w:r>
    </w:p>
    <w:p w14:paraId="70DC16B1" w14:textId="77777777" w:rsidR="008D1BFC" w:rsidRPr="00155E5C" w:rsidRDefault="008D1BFC" w:rsidP="008D1BFC">
      <w:pPr>
        <w:pStyle w:val="ListParagraph"/>
        <w:ind w:left="567" w:right="862" w:hanging="567"/>
        <w:rPr>
          <w:rFonts w:cs="Arial"/>
          <w:color w:val="000000" w:themeColor="text1"/>
          <w:szCs w:val="24"/>
        </w:rPr>
      </w:pPr>
    </w:p>
    <w:p w14:paraId="465F6E53" w14:textId="03B2B826"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All documents, which comprise any </w:t>
      </w:r>
      <w:r w:rsidR="001A6398" w:rsidRPr="00155E5C">
        <w:rPr>
          <w:rFonts w:cs="Arial"/>
          <w:color w:val="000000" w:themeColor="text1"/>
          <w:szCs w:val="24"/>
        </w:rPr>
        <w:t>RFQ</w:t>
      </w:r>
      <w:r w:rsidRPr="00155E5C">
        <w:rPr>
          <w:rFonts w:cs="Arial"/>
          <w:color w:val="000000" w:themeColor="text1"/>
          <w:szCs w:val="24"/>
        </w:rPr>
        <w:t xml:space="preserve"> Response, must be received by the Council no later than the Deadline for Submission of Bids, </w:t>
      </w:r>
      <w:r w:rsidRPr="00155E5C">
        <w:rPr>
          <w:rFonts w:cs="Arial"/>
          <w:snapToGrid w:val="0"/>
          <w:color w:val="000000" w:themeColor="text1"/>
          <w:szCs w:val="24"/>
        </w:rPr>
        <w:t>set out in Table A, below</w:t>
      </w:r>
      <w:r w:rsidRPr="00155E5C">
        <w:rPr>
          <w:rFonts w:cs="Arial"/>
          <w:color w:val="000000" w:themeColor="text1"/>
          <w:szCs w:val="24"/>
        </w:rPr>
        <w:t>.</w:t>
      </w:r>
    </w:p>
    <w:p w14:paraId="561840E4" w14:textId="77777777" w:rsidR="008D1BFC" w:rsidRPr="00155E5C" w:rsidRDefault="008D1BFC" w:rsidP="008D1BFC">
      <w:pPr>
        <w:ind w:left="567" w:right="862" w:hanging="567"/>
        <w:rPr>
          <w:rFonts w:ascii="Arial" w:hAnsi="Arial" w:cs="Arial"/>
          <w:color w:val="000000" w:themeColor="text1"/>
          <w:szCs w:val="24"/>
        </w:rPr>
      </w:pPr>
    </w:p>
    <w:p w14:paraId="7B7E4364" w14:textId="4F27EB39"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The </w:t>
      </w:r>
      <w:r w:rsidR="001A6398" w:rsidRPr="00155E5C">
        <w:rPr>
          <w:rFonts w:cs="Arial"/>
          <w:color w:val="000000" w:themeColor="text1"/>
          <w:szCs w:val="24"/>
        </w:rPr>
        <w:t>RFQ</w:t>
      </w:r>
      <w:r w:rsidRPr="00155E5C">
        <w:rPr>
          <w:rFonts w:cs="Arial"/>
          <w:color w:val="000000" w:themeColor="text1"/>
          <w:szCs w:val="24"/>
        </w:rPr>
        <w:t xml:space="preserve"> process is intended to follow the timetable </w:t>
      </w:r>
      <w:r w:rsidRPr="00155E5C">
        <w:rPr>
          <w:rFonts w:cs="Arial"/>
          <w:snapToGrid w:val="0"/>
          <w:color w:val="000000" w:themeColor="text1"/>
          <w:szCs w:val="24"/>
        </w:rPr>
        <w:t>set out in Table A, below.</w:t>
      </w:r>
    </w:p>
    <w:p w14:paraId="62300098" w14:textId="77777777" w:rsidR="00A90EAD" w:rsidRPr="00155E5C" w:rsidRDefault="00A90EAD" w:rsidP="00A90EAD">
      <w:pPr>
        <w:ind w:left="567" w:hanging="567"/>
        <w:rPr>
          <w:rFonts w:ascii="Arial" w:hAnsi="Arial" w:cs="Arial"/>
          <w:color w:val="000000" w:themeColor="text1"/>
          <w:szCs w:val="24"/>
        </w:rPr>
      </w:pPr>
    </w:p>
    <w:p w14:paraId="6693AE3E" w14:textId="6621BB18" w:rsidR="00A90EAD" w:rsidRPr="00155E5C" w:rsidRDefault="00A90EAD" w:rsidP="00A90EAD">
      <w:pPr>
        <w:rPr>
          <w:rFonts w:ascii="Arial" w:hAnsi="Arial" w:cs="Arial"/>
          <w:b/>
          <w:caps/>
          <w:color w:val="000000" w:themeColor="text1"/>
          <w:szCs w:val="24"/>
        </w:rPr>
      </w:pPr>
      <w:r w:rsidRPr="00155E5C">
        <w:rPr>
          <w:rFonts w:ascii="Arial" w:hAnsi="Arial" w:cs="Arial"/>
          <w:b/>
          <w:caps/>
          <w:color w:val="000000" w:themeColor="text1"/>
          <w:szCs w:val="24"/>
        </w:rPr>
        <w:t>Table A</w:t>
      </w:r>
      <w:r w:rsidR="00C66FA7" w:rsidRPr="00155E5C">
        <w:rPr>
          <w:rFonts w:ascii="Arial" w:hAnsi="Arial" w:cs="Arial"/>
          <w:b/>
          <w:caps/>
          <w:color w:val="000000" w:themeColor="text1"/>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74910" w:rsidRPr="00874910" w14:paraId="649BE5E3" w14:textId="77777777" w:rsidTr="00795DCA">
        <w:trPr>
          <w:trHeight w:val="567"/>
          <w:tblHeader/>
        </w:trPr>
        <w:tc>
          <w:tcPr>
            <w:tcW w:w="2689" w:type="pct"/>
            <w:gridSpan w:val="2"/>
            <w:vAlign w:val="center"/>
          </w:tcPr>
          <w:p w14:paraId="4A90775C"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Activity</w:t>
            </w:r>
          </w:p>
        </w:tc>
        <w:tc>
          <w:tcPr>
            <w:tcW w:w="2311" w:type="pct"/>
            <w:vAlign w:val="center"/>
          </w:tcPr>
          <w:p w14:paraId="233FE169"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Time and Date</w:t>
            </w:r>
          </w:p>
          <w:p w14:paraId="64B73C94" w14:textId="77777777" w:rsidR="00A90EAD" w:rsidRPr="00155E5C" w:rsidRDefault="00A90EAD" w:rsidP="00791FAC">
            <w:pPr>
              <w:pStyle w:val="BodyText"/>
              <w:jc w:val="center"/>
              <w:rPr>
                <w:rFonts w:ascii="Arial" w:hAnsi="Arial" w:cs="Arial"/>
                <w:color w:val="000000" w:themeColor="text1"/>
                <w:szCs w:val="24"/>
              </w:rPr>
            </w:pPr>
            <w:r w:rsidRPr="00155E5C">
              <w:rPr>
                <w:rFonts w:ascii="Arial" w:hAnsi="Arial" w:cs="Arial"/>
                <w:color w:val="000000" w:themeColor="text1"/>
                <w:szCs w:val="24"/>
              </w:rPr>
              <w:t>(as applicable)</w:t>
            </w:r>
          </w:p>
        </w:tc>
      </w:tr>
      <w:tr w:rsidR="00874910" w:rsidRPr="00874910" w14:paraId="0FDCB347" w14:textId="77777777" w:rsidTr="00795DCA">
        <w:trPr>
          <w:trHeight w:val="284"/>
        </w:trPr>
        <w:tc>
          <w:tcPr>
            <w:tcW w:w="379" w:type="pct"/>
            <w:tcBorders>
              <w:right w:val="nil"/>
            </w:tcBorders>
          </w:tcPr>
          <w:p w14:paraId="4BCF136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62290DE5" w14:textId="77512716"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Request for Quotation Documents issued</w:t>
            </w:r>
          </w:p>
        </w:tc>
        <w:tc>
          <w:tcPr>
            <w:tcW w:w="2311" w:type="pct"/>
          </w:tcPr>
          <w:p w14:paraId="5C06E71A" w14:textId="52E9A1C0"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26 May 2023</w:t>
                </w:r>
              </w:sdtContent>
            </w:sdt>
          </w:p>
        </w:tc>
      </w:tr>
      <w:tr w:rsidR="00874910" w:rsidRPr="00874910" w14:paraId="3D03A793" w14:textId="77777777" w:rsidTr="00795DCA">
        <w:trPr>
          <w:trHeight w:val="284"/>
        </w:trPr>
        <w:tc>
          <w:tcPr>
            <w:tcW w:w="379" w:type="pct"/>
            <w:tcBorders>
              <w:right w:val="nil"/>
            </w:tcBorders>
          </w:tcPr>
          <w:p w14:paraId="20D674A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E46C811" w14:textId="33199D23" w:rsidR="00A90EAD" w:rsidRPr="00155E5C" w:rsidRDefault="00A90EAD" w:rsidP="00791FAC">
            <w:pPr>
              <w:pStyle w:val="BodyText"/>
              <w:spacing w:after="60"/>
              <w:rPr>
                <w:rFonts w:ascii="Arial" w:hAnsi="Arial" w:cs="Arial"/>
                <w:b w:val="0"/>
                <w:bCs/>
                <w:color w:val="000000" w:themeColor="text1"/>
                <w:szCs w:val="24"/>
              </w:rPr>
            </w:pPr>
            <w:bookmarkStart w:id="10" w:name="_Hlk63844062"/>
            <w:r w:rsidRPr="00155E5C">
              <w:rPr>
                <w:rFonts w:ascii="Arial" w:hAnsi="Arial" w:cs="Arial"/>
                <w:b w:val="0"/>
                <w:bCs/>
                <w:color w:val="000000" w:themeColor="text1"/>
                <w:szCs w:val="24"/>
              </w:rPr>
              <w:t xml:space="preserve">Deadline for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bookmarkEnd w:id="10"/>
          </w:p>
        </w:tc>
        <w:tc>
          <w:tcPr>
            <w:tcW w:w="2311" w:type="pct"/>
          </w:tcPr>
          <w:p w14:paraId="5C762F5B" w14:textId="5A87A5C5"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12:00 noon </w:t>
            </w:r>
            <w:r w:rsidR="00A90EAD" w:rsidRPr="00155E5C">
              <w:rPr>
                <w:rFonts w:ascii="Arial" w:hAnsi="Arial" w:cs="Arial"/>
                <w:b w:val="0"/>
                <w:bCs/>
                <w:color w:val="000000" w:themeColor="text1"/>
                <w:szCs w:val="24"/>
              </w:rPr>
              <w:t xml:space="preserve">on </w:t>
            </w:r>
            <w:sdt>
              <w:sdtPr>
                <w:rPr>
                  <w:rStyle w:val="Arial11"/>
                  <w:rFonts w:cs="Arial"/>
                  <w:b w:val="0"/>
                  <w:bCs/>
                  <w:color w:val="000000" w:themeColor="text1"/>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 June 2023</w:t>
                </w:r>
              </w:sdtContent>
            </w:sdt>
          </w:p>
        </w:tc>
      </w:tr>
      <w:tr w:rsidR="00874910" w:rsidRPr="00874910" w14:paraId="0D6C2C14" w14:textId="77777777" w:rsidTr="00795DCA">
        <w:trPr>
          <w:trHeight w:val="284"/>
        </w:trPr>
        <w:tc>
          <w:tcPr>
            <w:tcW w:w="379" w:type="pct"/>
            <w:tcBorders>
              <w:right w:val="nil"/>
            </w:tcBorders>
          </w:tcPr>
          <w:p w14:paraId="5040935C"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8620BE8" w14:textId="495BAC80"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Deadline to Provide Answers to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p>
        </w:tc>
        <w:tc>
          <w:tcPr>
            <w:tcW w:w="2311" w:type="pct"/>
          </w:tcPr>
          <w:p w14:paraId="446FBB2B" w14:textId="17F23732"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5996498"/>
                <w:placeholder>
                  <w:docPart w:val="C03DEE3D935746EB866FE658E789C893"/>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9 June 2023</w:t>
                </w:r>
              </w:sdtContent>
            </w:sdt>
          </w:p>
        </w:tc>
      </w:tr>
      <w:tr w:rsidR="00874910" w:rsidRPr="00874910" w14:paraId="4253FC30" w14:textId="77777777" w:rsidTr="00795DCA">
        <w:trPr>
          <w:trHeight w:val="284"/>
        </w:trPr>
        <w:tc>
          <w:tcPr>
            <w:tcW w:w="379" w:type="pct"/>
            <w:tcBorders>
              <w:right w:val="nil"/>
            </w:tcBorders>
          </w:tcPr>
          <w:p w14:paraId="09E3AB60"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7E32268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Deadline for Submission of Bids</w:t>
            </w:r>
          </w:p>
        </w:tc>
        <w:tc>
          <w:tcPr>
            <w:tcW w:w="2311" w:type="pct"/>
          </w:tcPr>
          <w:p w14:paraId="64FC68F9" w14:textId="1DFBAE0A"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12:00 noon</w:t>
            </w:r>
            <w:r w:rsidR="00A90EAD" w:rsidRPr="00155E5C">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0D0F1674F9AC4C08A04B3EEEA8A02AD2"/>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16 June 2023</w:t>
                </w:r>
              </w:sdtContent>
            </w:sdt>
          </w:p>
        </w:tc>
      </w:tr>
      <w:tr w:rsidR="00874910" w:rsidRPr="00874910" w14:paraId="07C8BF75" w14:textId="77777777" w:rsidTr="00795DCA">
        <w:trPr>
          <w:trHeight w:val="284"/>
        </w:trPr>
        <w:tc>
          <w:tcPr>
            <w:tcW w:w="379" w:type="pct"/>
            <w:tcBorders>
              <w:right w:val="nil"/>
            </w:tcBorders>
          </w:tcPr>
          <w:p w14:paraId="2AFE8E36"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02A2801E"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Evaluation of Bids Received*</w:t>
            </w:r>
          </w:p>
        </w:tc>
        <w:tc>
          <w:tcPr>
            <w:tcW w:w="2311" w:type="pct"/>
          </w:tcPr>
          <w:p w14:paraId="2F19B1DA" w14:textId="39724B19"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837190518"/>
                <w:placeholder>
                  <w:docPart w:val="794DE0F13B2B4952B08EC0B090B69D18"/>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23 June 2023</w:t>
                </w:r>
              </w:sdtContent>
            </w:sdt>
          </w:p>
        </w:tc>
      </w:tr>
      <w:tr w:rsidR="00874910" w:rsidRPr="00874910" w14:paraId="0D1F17CF" w14:textId="77777777" w:rsidTr="00795DCA">
        <w:trPr>
          <w:trHeight w:val="284"/>
        </w:trPr>
        <w:tc>
          <w:tcPr>
            <w:tcW w:w="379" w:type="pct"/>
            <w:tcBorders>
              <w:right w:val="nil"/>
            </w:tcBorders>
          </w:tcPr>
          <w:p w14:paraId="05873EC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30802061"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Award*</w:t>
            </w:r>
          </w:p>
        </w:tc>
        <w:tc>
          <w:tcPr>
            <w:tcW w:w="2311" w:type="pct"/>
          </w:tcPr>
          <w:p w14:paraId="3E66E9AB" w14:textId="598137C8"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17984074"/>
                <w:placeholder>
                  <w:docPart w:val="8D5E9DE687B44E1998EEA6C0121C554B"/>
                </w:placeholder>
                <w:date w:fullDate="2023-06-28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Wednesday, 28 June 2023</w:t>
                </w:r>
              </w:sdtContent>
            </w:sdt>
          </w:p>
        </w:tc>
      </w:tr>
      <w:tr w:rsidR="00874910" w:rsidRPr="00874910" w14:paraId="37278667" w14:textId="77777777" w:rsidTr="00795DCA">
        <w:trPr>
          <w:trHeight w:val="284"/>
        </w:trPr>
        <w:tc>
          <w:tcPr>
            <w:tcW w:w="379" w:type="pct"/>
            <w:tcBorders>
              <w:right w:val="nil"/>
            </w:tcBorders>
          </w:tcPr>
          <w:p w14:paraId="322C08CC" w14:textId="76C849C1" w:rsidR="00A90EAD" w:rsidRPr="00155E5C" w:rsidRDefault="004848E6" w:rsidP="00C929FD">
            <w:pPr>
              <w:pStyle w:val="BodyText"/>
              <w:numPr>
                <w:ilvl w:val="0"/>
                <w:numId w:val="3"/>
              </w:numPr>
              <w:spacing w:after="60"/>
              <w:ind w:left="425" w:hanging="425"/>
              <w:rPr>
                <w:rFonts w:ascii="Arial" w:hAnsi="Arial" w:cs="Arial"/>
                <w:b w:val="0"/>
                <w:bCs/>
                <w:color w:val="000000" w:themeColor="text1"/>
                <w:szCs w:val="24"/>
              </w:rPr>
            </w:pPr>
            <w:r w:rsidRPr="00155E5C">
              <w:rPr>
                <w:rFonts w:ascii="Arial" w:hAnsi="Arial" w:cs="Arial"/>
                <w:b w:val="0"/>
                <w:bCs/>
                <w:color w:val="000000" w:themeColor="text1"/>
                <w:szCs w:val="24"/>
              </w:rPr>
              <w:t xml:space="preserve"> </w:t>
            </w:r>
          </w:p>
        </w:tc>
        <w:tc>
          <w:tcPr>
            <w:tcW w:w="2310" w:type="pct"/>
            <w:tcBorders>
              <w:left w:val="nil"/>
            </w:tcBorders>
          </w:tcPr>
          <w:p w14:paraId="5E5A521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Start*</w:t>
            </w:r>
          </w:p>
        </w:tc>
        <w:tc>
          <w:tcPr>
            <w:tcW w:w="2311" w:type="pct"/>
          </w:tcPr>
          <w:p w14:paraId="4A0B862F" w14:textId="0CEBB027"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30 June 2023</w:t>
                </w:r>
              </w:sdtContent>
            </w:sdt>
          </w:p>
        </w:tc>
      </w:tr>
      <w:tr w:rsidR="00A90EAD" w:rsidRPr="00155E5C" w14:paraId="0312FE1F" w14:textId="77777777" w:rsidTr="00795DCA">
        <w:trPr>
          <w:trHeight w:val="284"/>
        </w:trPr>
        <w:tc>
          <w:tcPr>
            <w:tcW w:w="379" w:type="pct"/>
            <w:tcBorders>
              <w:right w:val="nil"/>
            </w:tcBorders>
          </w:tcPr>
          <w:p w14:paraId="025BE24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1A0494DD" w14:textId="7CC26865"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Contract End </w:t>
            </w:r>
          </w:p>
        </w:tc>
        <w:tc>
          <w:tcPr>
            <w:tcW w:w="2311" w:type="pct"/>
          </w:tcPr>
          <w:p w14:paraId="3CCF9850" w14:textId="28A66D6C" w:rsidR="00A90EAD" w:rsidRPr="00155E5C" w:rsidRDefault="00F9355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424411847"/>
                <w:placeholder>
                  <w:docPart w:val="BF29B24B535C424FA121039CA2BB1C81"/>
                </w:placeholder>
                <w:date w:fullDate="2023-07-31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Monday, 31 July 2023</w:t>
                </w:r>
              </w:sdtContent>
            </w:sdt>
          </w:p>
        </w:tc>
      </w:tr>
    </w:tbl>
    <w:p w14:paraId="5423D4EF" w14:textId="77777777" w:rsidR="00A90EAD" w:rsidRPr="00155E5C" w:rsidRDefault="00A90EAD" w:rsidP="00A90EAD">
      <w:pPr>
        <w:ind w:left="567" w:hanging="567"/>
        <w:rPr>
          <w:rFonts w:ascii="Arial" w:hAnsi="Arial" w:cs="Arial"/>
          <w:color w:val="000000" w:themeColor="text1"/>
          <w:szCs w:val="24"/>
        </w:rPr>
      </w:pPr>
    </w:p>
    <w:p w14:paraId="065FDD19" w14:textId="7777777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lang w:val="en-US"/>
        </w:rPr>
        <w:t xml:space="preserve">The Council reserves the right to amend this timetable, and </w:t>
      </w:r>
      <w:r w:rsidRPr="00155E5C">
        <w:rPr>
          <w:rFonts w:cs="Arial"/>
          <w:color w:val="000000" w:themeColor="text1"/>
          <w:szCs w:val="24"/>
        </w:rPr>
        <w:t xml:space="preserve">items marked with an asterisk, i.e. *, </w:t>
      </w:r>
      <w:r w:rsidRPr="00155E5C">
        <w:rPr>
          <w:rFonts w:cs="Arial"/>
          <w:color w:val="000000" w:themeColor="text1"/>
          <w:szCs w:val="24"/>
          <w:lang w:val="en-US"/>
        </w:rPr>
        <w:t xml:space="preserve">are provided for </w:t>
      </w:r>
      <w:r w:rsidRPr="00155E5C">
        <w:rPr>
          <w:rFonts w:cs="Arial"/>
          <w:b/>
          <w:bCs/>
          <w:color w:val="000000" w:themeColor="text1"/>
          <w:szCs w:val="24"/>
          <w:lang w:val="en-US"/>
        </w:rPr>
        <w:t>guidance only</w:t>
      </w:r>
      <w:r w:rsidRPr="00155E5C">
        <w:rPr>
          <w:rFonts w:cs="Arial"/>
          <w:color w:val="000000" w:themeColor="text1"/>
          <w:szCs w:val="24"/>
          <w:lang w:val="en-US"/>
        </w:rPr>
        <w:t xml:space="preserve"> and are </w:t>
      </w:r>
      <w:r w:rsidRPr="00155E5C">
        <w:rPr>
          <w:rFonts w:cs="Arial"/>
          <w:b/>
          <w:bCs/>
          <w:color w:val="000000" w:themeColor="text1"/>
          <w:szCs w:val="24"/>
          <w:lang w:val="en-US"/>
        </w:rPr>
        <w:t>subject to change</w:t>
      </w:r>
      <w:r w:rsidRPr="00155E5C">
        <w:rPr>
          <w:rFonts w:cs="Arial"/>
          <w:color w:val="000000" w:themeColor="text1"/>
          <w:szCs w:val="24"/>
          <w:lang w:val="en-US"/>
        </w:rPr>
        <w:t xml:space="preserve"> at short notice.</w:t>
      </w:r>
    </w:p>
    <w:p w14:paraId="26B1AD40" w14:textId="77777777" w:rsidR="008D1BFC" w:rsidRPr="00155E5C" w:rsidRDefault="008D1BFC" w:rsidP="008D1BFC">
      <w:pPr>
        <w:pStyle w:val="ListParagraph"/>
        <w:ind w:left="567" w:right="862" w:hanging="567"/>
        <w:rPr>
          <w:rFonts w:cs="Arial"/>
          <w:color w:val="000000" w:themeColor="text1"/>
          <w:szCs w:val="24"/>
        </w:rPr>
      </w:pPr>
    </w:p>
    <w:p w14:paraId="09502753" w14:textId="398AE2D5"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Any </w:t>
      </w:r>
      <w:r w:rsidR="001A6398" w:rsidRPr="00155E5C">
        <w:rPr>
          <w:rFonts w:cs="Arial"/>
          <w:color w:val="000000" w:themeColor="text1"/>
          <w:szCs w:val="24"/>
        </w:rPr>
        <w:t>RFQ</w:t>
      </w:r>
      <w:r w:rsidRPr="00155E5C">
        <w:rPr>
          <w:rFonts w:cs="Arial"/>
          <w:color w:val="000000" w:themeColor="text1"/>
          <w:szCs w:val="24"/>
        </w:rPr>
        <w:t xml:space="preserve"> received after the Deadline for Submission of Bids identified in Table A, may be rejected. Therefore, it is the </w:t>
      </w:r>
      <w:r w:rsidR="00870C2B" w:rsidRPr="00155E5C">
        <w:rPr>
          <w:rFonts w:cs="Arial"/>
          <w:color w:val="000000" w:themeColor="text1"/>
          <w:szCs w:val="24"/>
        </w:rPr>
        <w:t>Potential Supplier</w:t>
      </w:r>
      <w:r w:rsidRPr="00155E5C">
        <w:rPr>
          <w:rFonts w:cs="Arial"/>
          <w:color w:val="000000" w:themeColor="text1"/>
          <w:szCs w:val="24"/>
        </w:rPr>
        <w:t>’s responsibility to ensure that the deadline is not breached.</w:t>
      </w:r>
    </w:p>
    <w:p w14:paraId="22F0240A" w14:textId="77777777" w:rsidR="00A90EAD" w:rsidRPr="00155E5C" w:rsidRDefault="00A90EAD" w:rsidP="00DC71EB">
      <w:pPr>
        <w:rPr>
          <w:rFonts w:ascii="Arial" w:hAnsi="Arial" w:cs="Arial"/>
          <w:color w:val="000000" w:themeColor="text1"/>
          <w:szCs w:val="24"/>
        </w:rPr>
      </w:pPr>
    </w:p>
    <w:p w14:paraId="078914F7" w14:textId="77777777" w:rsidR="00CE3DB6" w:rsidRPr="00155E5C" w:rsidRDefault="00CE3DB6" w:rsidP="00CE3DB6">
      <w:pPr>
        <w:rPr>
          <w:color w:val="000000" w:themeColor="text1"/>
        </w:rPr>
      </w:pPr>
    </w:p>
    <w:p w14:paraId="62F23AD2" w14:textId="4CE283BF" w:rsidR="00DC71EB" w:rsidRPr="00155E5C" w:rsidRDefault="00A90EAD" w:rsidP="00C929FD">
      <w:pPr>
        <w:pStyle w:val="Heading2"/>
        <w:numPr>
          <w:ilvl w:val="0"/>
          <w:numId w:val="2"/>
        </w:numPr>
        <w:ind w:left="567" w:hanging="567"/>
        <w:rPr>
          <w:color w:val="000000" w:themeColor="text1"/>
        </w:rPr>
      </w:pPr>
      <w:bookmarkStart w:id="11" w:name="_Toc114238027"/>
      <w:bookmarkStart w:id="12" w:name="_Toc114238162"/>
      <w:r w:rsidRPr="00155E5C">
        <w:rPr>
          <w:color w:val="000000" w:themeColor="text1"/>
        </w:rPr>
        <w:t>Clarification Questions</w:t>
      </w:r>
      <w:bookmarkEnd w:id="11"/>
      <w:bookmarkEnd w:id="12"/>
    </w:p>
    <w:p w14:paraId="01C76EEC" w14:textId="77777777" w:rsidR="00DC71EB" w:rsidRPr="00155E5C" w:rsidRDefault="00DC71EB" w:rsidP="00DC71EB">
      <w:pPr>
        <w:rPr>
          <w:rFonts w:ascii="Arial" w:hAnsi="Arial" w:cs="Arial"/>
          <w:color w:val="000000" w:themeColor="text1"/>
          <w:szCs w:val="24"/>
        </w:rPr>
      </w:pPr>
    </w:p>
    <w:p w14:paraId="5AF70509" w14:textId="5BECA4AF"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queries about this document, the procurement process, or the proposed contract itself, should be referred </w:t>
      </w:r>
      <w:bookmarkStart w:id="13" w:name="_Hlk68521673"/>
      <w:r w:rsidRPr="00155E5C">
        <w:rPr>
          <w:rFonts w:cs="Arial"/>
          <w:color w:val="000000" w:themeColor="text1"/>
          <w:szCs w:val="24"/>
        </w:rPr>
        <w:t xml:space="preserve">via </w:t>
      </w:r>
      <w:r w:rsidR="00E80055" w:rsidRPr="00155E5C">
        <w:rPr>
          <w:rFonts w:cs="Arial"/>
          <w:color w:val="000000" w:themeColor="text1"/>
          <w:szCs w:val="24"/>
        </w:rPr>
        <w:t>e-mail</w:t>
      </w:r>
      <w:bookmarkEnd w:id="13"/>
      <w:r w:rsidRPr="00155E5C">
        <w:rPr>
          <w:rFonts w:cs="Arial"/>
          <w:color w:val="000000" w:themeColor="text1"/>
          <w:szCs w:val="24"/>
        </w:rPr>
        <w:t xml:space="preserve"> </w:t>
      </w:r>
      <w:r w:rsidR="00E80055" w:rsidRPr="00155E5C">
        <w:rPr>
          <w:rFonts w:cs="Arial"/>
          <w:color w:val="000000" w:themeColor="text1"/>
          <w:szCs w:val="24"/>
        </w:rPr>
        <w:t xml:space="preserve">to the Officer detailed in Table B, below, no later than the Deadline for Questions from </w:t>
      </w:r>
      <w:r w:rsidR="00870C2B" w:rsidRPr="00155E5C">
        <w:rPr>
          <w:rFonts w:cs="Arial"/>
          <w:color w:val="000000" w:themeColor="text1"/>
          <w:szCs w:val="24"/>
        </w:rPr>
        <w:t>Potential Supplier</w:t>
      </w:r>
      <w:r w:rsidR="00E80055" w:rsidRPr="00155E5C">
        <w:rPr>
          <w:rFonts w:cs="Arial"/>
          <w:color w:val="000000" w:themeColor="text1"/>
          <w:szCs w:val="24"/>
        </w:rPr>
        <w:t>s date</w:t>
      </w:r>
      <w:r w:rsidR="001A6398" w:rsidRPr="00155E5C">
        <w:rPr>
          <w:rFonts w:cs="Arial"/>
          <w:color w:val="000000" w:themeColor="text1"/>
          <w:szCs w:val="24"/>
        </w:rPr>
        <w:t xml:space="preserve"> found</w:t>
      </w:r>
      <w:r w:rsidR="00E80055" w:rsidRPr="00155E5C">
        <w:rPr>
          <w:rFonts w:cs="Arial"/>
          <w:color w:val="000000" w:themeColor="text1"/>
          <w:szCs w:val="24"/>
        </w:rPr>
        <w:t xml:space="preserve"> in Table A.</w:t>
      </w:r>
    </w:p>
    <w:p w14:paraId="197C281E" w14:textId="39443485"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A copy of all requests for clarifications and the responses will be published to all potential suppliers, where the clarification and response are not considered confidential.</w:t>
      </w:r>
    </w:p>
    <w:p w14:paraId="02A71C98" w14:textId="0B74664F"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5E5C" w:rsidRDefault="004677A2" w:rsidP="004507DD">
      <w:pPr>
        <w:pStyle w:val="ListParagraph"/>
        <w:ind w:left="567"/>
        <w:rPr>
          <w:rFonts w:cs="Arial"/>
          <w:color w:val="000000" w:themeColor="text1"/>
          <w:szCs w:val="24"/>
        </w:rPr>
      </w:pPr>
    </w:p>
    <w:p w14:paraId="16E02626" w14:textId="1B2D2AEF" w:rsidR="00E80055" w:rsidRPr="00155E5C" w:rsidRDefault="00E80055" w:rsidP="00DC71EB">
      <w:pPr>
        <w:rPr>
          <w:rFonts w:ascii="Arial" w:hAnsi="Arial" w:cs="Arial"/>
          <w:color w:val="000000" w:themeColor="text1"/>
          <w:szCs w:val="24"/>
        </w:rPr>
      </w:pPr>
    </w:p>
    <w:p w14:paraId="2ED4E1E0" w14:textId="3C9EC86D" w:rsidR="00E80055" w:rsidRPr="00155E5C" w:rsidRDefault="00E80055" w:rsidP="00DC71EB">
      <w:pPr>
        <w:rPr>
          <w:rFonts w:ascii="Arial" w:hAnsi="Arial" w:cs="Arial"/>
          <w:b/>
          <w:bCs/>
          <w:caps/>
          <w:color w:val="000000" w:themeColor="text1"/>
          <w:szCs w:val="24"/>
        </w:rPr>
      </w:pPr>
      <w:r w:rsidRPr="00155E5C">
        <w:rPr>
          <w:rFonts w:ascii="Arial" w:hAnsi="Arial" w:cs="Arial"/>
          <w:b/>
          <w:bCs/>
          <w:caps/>
          <w:color w:val="000000" w:themeColor="text1"/>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5BF7BB00" w14:textId="77777777" w:rsidTr="00E0511F">
        <w:trPr>
          <w:trHeight w:val="284"/>
        </w:trPr>
        <w:tc>
          <w:tcPr>
            <w:tcW w:w="3024" w:type="dxa"/>
          </w:tcPr>
          <w:p w14:paraId="2C0109B2" w14:textId="77777777" w:rsidR="008D4E56" w:rsidRPr="00155E5C" w:rsidRDefault="008D4E56" w:rsidP="00E0511F">
            <w:pPr>
              <w:spacing w:after="120"/>
              <w:rPr>
                <w:rFonts w:ascii="Arial" w:hAnsi="Arial" w:cs="Arial"/>
                <w:color w:val="000000" w:themeColor="text1"/>
                <w:szCs w:val="24"/>
              </w:rPr>
            </w:pPr>
            <w:bookmarkStart w:id="14" w:name="_Hlk133412042"/>
            <w:r w:rsidRPr="00155E5C">
              <w:rPr>
                <w:rFonts w:ascii="Arial" w:hAnsi="Arial" w:cs="Arial"/>
                <w:color w:val="000000" w:themeColor="text1"/>
                <w:szCs w:val="24"/>
              </w:rPr>
              <w:t>Name</w:t>
            </w:r>
          </w:p>
        </w:tc>
        <w:tc>
          <w:tcPr>
            <w:tcW w:w="6048" w:type="dxa"/>
          </w:tcPr>
          <w:p w14:paraId="3EDDBF11" w14:textId="3A14614B" w:rsidR="008D4E56" w:rsidRPr="00155E5C" w:rsidRDefault="00BE233F" w:rsidP="00E0511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2C9CB2C3" w14:textId="77777777" w:rsidTr="00E0511F">
        <w:trPr>
          <w:trHeight w:val="284"/>
        </w:trPr>
        <w:tc>
          <w:tcPr>
            <w:tcW w:w="3024" w:type="dxa"/>
          </w:tcPr>
          <w:p w14:paraId="49CDE84F"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7B55FB75" w14:textId="2B7CFFA5"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bookmarkEnd w:id="14"/>
      <w:tr w:rsidR="00874910" w:rsidRPr="00874910" w14:paraId="1F8AF6A5" w14:textId="77777777" w:rsidTr="00E0511F">
        <w:trPr>
          <w:trHeight w:val="284"/>
        </w:trPr>
        <w:tc>
          <w:tcPr>
            <w:tcW w:w="3024" w:type="dxa"/>
          </w:tcPr>
          <w:p w14:paraId="1282B50A"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Telephone number</w:t>
            </w:r>
          </w:p>
        </w:tc>
        <w:tc>
          <w:tcPr>
            <w:tcW w:w="6048" w:type="dxa"/>
          </w:tcPr>
          <w:p w14:paraId="3B67FE13" w14:textId="710C8718"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hd w:val="clear" w:color="auto" w:fill="FFFFFF"/>
              </w:rPr>
              <w:t>0300 126 3000</w:t>
            </w:r>
          </w:p>
        </w:tc>
      </w:tr>
      <w:tr w:rsidR="00BE233F" w:rsidRPr="00155E5C" w14:paraId="1679C1A3" w14:textId="77777777" w:rsidTr="00E0511F">
        <w:trPr>
          <w:trHeight w:val="284"/>
        </w:trPr>
        <w:tc>
          <w:tcPr>
            <w:tcW w:w="3024" w:type="dxa"/>
          </w:tcPr>
          <w:p w14:paraId="3124E651"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FA48B1D" w14:textId="15D75259"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43263661" w14:textId="77777777" w:rsidR="008D4E56" w:rsidRPr="00155E5C" w:rsidRDefault="008D4E56" w:rsidP="00DC71EB">
      <w:pPr>
        <w:rPr>
          <w:rFonts w:ascii="Arial" w:hAnsi="Arial" w:cs="Arial"/>
          <w:color w:val="000000" w:themeColor="text1"/>
          <w:szCs w:val="24"/>
        </w:rPr>
      </w:pPr>
    </w:p>
    <w:p w14:paraId="0C651E53" w14:textId="688CF1DD" w:rsidR="00DC71EB" w:rsidRPr="00155E5C" w:rsidRDefault="00E80055" w:rsidP="00C929FD">
      <w:pPr>
        <w:pStyle w:val="Heading2"/>
        <w:numPr>
          <w:ilvl w:val="0"/>
          <w:numId w:val="2"/>
        </w:numPr>
        <w:ind w:left="567" w:hanging="567"/>
        <w:rPr>
          <w:color w:val="000000" w:themeColor="text1"/>
        </w:rPr>
      </w:pPr>
      <w:bookmarkStart w:id="15" w:name="_Toc114238028"/>
      <w:bookmarkStart w:id="16" w:name="_Toc114238163"/>
      <w:r w:rsidRPr="00155E5C">
        <w:rPr>
          <w:color w:val="000000" w:themeColor="text1"/>
        </w:rPr>
        <w:t>Quotation Responses</w:t>
      </w:r>
      <w:bookmarkEnd w:id="15"/>
      <w:bookmarkEnd w:id="16"/>
    </w:p>
    <w:p w14:paraId="1E491458" w14:textId="77777777" w:rsidR="00DC71EB" w:rsidRPr="00155E5C" w:rsidRDefault="00DC71EB" w:rsidP="00DC71EB">
      <w:pPr>
        <w:rPr>
          <w:rFonts w:ascii="Arial" w:hAnsi="Arial" w:cs="Arial"/>
          <w:color w:val="000000" w:themeColor="text1"/>
          <w:szCs w:val="24"/>
        </w:rPr>
      </w:pPr>
    </w:p>
    <w:p w14:paraId="749E44AA" w14:textId="007ED41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Should you wish to take part in the selection process please complete this </w:t>
      </w:r>
      <w:r w:rsidR="001A6398" w:rsidRPr="00155E5C">
        <w:rPr>
          <w:rFonts w:cs="Arial"/>
          <w:color w:val="000000" w:themeColor="text1"/>
          <w:szCs w:val="24"/>
        </w:rPr>
        <w:t>RFQ</w:t>
      </w:r>
      <w:r w:rsidRPr="00155E5C">
        <w:rPr>
          <w:rFonts w:cs="Arial"/>
          <w:color w:val="000000" w:themeColor="text1"/>
          <w:szCs w:val="24"/>
        </w:rPr>
        <w:t xml:space="preserve"> and return via </w:t>
      </w:r>
      <w:r w:rsidR="00E80055" w:rsidRPr="00155E5C">
        <w:rPr>
          <w:rFonts w:cs="Arial"/>
          <w:color w:val="000000" w:themeColor="text1"/>
          <w:szCs w:val="24"/>
        </w:rPr>
        <w:t>e-mail to the Officer detailed in Table C, below, no later than the Deadline for Submission of Bids date in Table A.</w:t>
      </w:r>
    </w:p>
    <w:p w14:paraId="59AC4549" w14:textId="77777777" w:rsidR="00E80055" w:rsidRPr="00155E5C" w:rsidRDefault="00E80055" w:rsidP="00DC71EB">
      <w:pPr>
        <w:rPr>
          <w:rFonts w:ascii="Arial" w:hAnsi="Arial" w:cs="Arial"/>
          <w:color w:val="000000" w:themeColor="text1"/>
          <w:szCs w:val="24"/>
        </w:rPr>
      </w:pPr>
    </w:p>
    <w:p w14:paraId="2F0E676D" w14:textId="71A30C02" w:rsidR="00E80055" w:rsidRPr="00155E5C" w:rsidRDefault="00E80055" w:rsidP="00E80055">
      <w:pPr>
        <w:rPr>
          <w:rFonts w:ascii="Arial" w:hAnsi="Arial" w:cs="Arial"/>
          <w:b/>
          <w:bCs/>
          <w:caps/>
          <w:color w:val="000000" w:themeColor="text1"/>
          <w:szCs w:val="24"/>
        </w:rPr>
      </w:pPr>
      <w:r w:rsidRPr="00155E5C">
        <w:rPr>
          <w:rFonts w:ascii="Arial" w:hAnsi="Arial" w:cs="Arial"/>
          <w:b/>
          <w:bCs/>
          <w:caps/>
          <w:color w:val="000000" w:themeColor="text1"/>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6212E3CE" w14:textId="77777777" w:rsidTr="00E0511F">
        <w:trPr>
          <w:trHeight w:val="284"/>
        </w:trPr>
        <w:tc>
          <w:tcPr>
            <w:tcW w:w="3024" w:type="dxa"/>
          </w:tcPr>
          <w:p w14:paraId="138CE77E"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Name</w:t>
            </w:r>
          </w:p>
        </w:tc>
        <w:tc>
          <w:tcPr>
            <w:tcW w:w="6048" w:type="dxa"/>
          </w:tcPr>
          <w:p w14:paraId="1F9995C2" w14:textId="166218D8"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459135D9" w14:textId="77777777" w:rsidTr="00E0511F">
        <w:trPr>
          <w:trHeight w:val="284"/>
        </w:trPr>
        <w:tc>
          <w:tcPr>
            <w:tcW w:w="3024" w:type="dxa"/>
          </w:tcPr>
          <w:p w14:paraId="09BA35BF"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47ACA70B" w14:textId="15BE4D74"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tr w:rsidR="00BE233F" w:rsidRPr="00155E5C" w14:paraId="5FE66DEC" w14:textId="77777777" w:rsidTr="00E0511F">
        <w:trPr>
          <w:trHeight w:val="284"/>
        </w:trPr>
        <w:tc>
          <w:tcPr>
            <w:tcW w:w="3024" w:type="dxa"/>
          </w:tcPr>
          <w:p w14:paraId="78300CA6"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662305E" w14:textId="0E4641D8" w:rsidR="00BE233F" w:rsidRPr="00155E5C" w:rsidRDefault="00A37D60"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160827DA" w14:textId="72E52377" w:rsidR="008D4E56" w:rsidRPr="00155E5C" w:rsidRDefault="008D4E56" w:rsidP="00DC71EB">
      <w:pPr>
        <w:rPr>
          <w:rFonts w:ascii="Arial" w:hAnsi="Arial" w:cs="Arial"/>
          <w:color w:val="000000" w:themeColor="text1"/>
          <w:szCs w:val="24"/>
        </w:rPr>
      </w:pPr>
    </w:p>
    <w:p w14:paraId="5B8E7341" w14:textId="77777777" w:rsidR="005D5A08" w:rsidRPr="00155E5C" w:rsidRDefault="005D5A08" w:rsidP="00DC71EB">
      <w:pPr>
        <w:rPr>
          <w:rFonts w:ascii="Arial" w:hAnsi="Arial" w:cs="Arial"/>
          <w:color w:val="000000" w:themeColor="text1"/>
          <w:szCs w:val="24"/>
        </w:rPr>
      </w:pPr>
    </w:p>
    <w:p w14:paraId="6A748ED1" w14:textId="2DD8B3D3" w:rsidR="00DC71EB" w:rsidRPr="00155E5C" w:rsidRDefault="00E80055" w:rsidP="00C929FD">
      <w:pPr>
        <w:pStyle w:val="Heading2"/>
        <w:numPr>
          <w:ilvl w:val="0"/>
          <w:numId w:val="2"/>
        </w:numPr>
        <w:ind w:left="567" w:hanging="567"/>
        <w:rPr>
          <w:color w:val="000000" w:themeColor="text1"/>
        </w:rPr>
      </w:pPr>
      <w:bookmarkStart w:id="17" w:name="_Toc114238029"/>
      <w:bookmarkStart w:id="18" w:name="_Toc114238164"/>
      <w:r w:rsidRPr="00155E5C">
        <w:rPr>
          <w:color w:val="000000" w:themeColor="text1"/>
        </w:rPr>
        <w:t>Evaluation of Quotations</w:t>
      </w:r>
      <w:bookmarkEnd w:id="17"/>
      <w:bookmarkEnd w:id="18"/>
    </w:p>
    <w:p w14:paraId="1497DF24" w14:textId="58818700" w:rsidR="00DC71EB" w:rsidRPr="00155E5C" w:rsidRDefault="00DC71EB" w:rsidP="00E80055">
      <w:pPr>
        <w:ind w:left="567" w:hanging="567"/>
        <w:rPr>
          <w:rFonts w:ascii="Arial" w:hAnsi="Arial" w:cs="Arial"/>
          <w:color w:val="000000" w:themeColor="text1"/>
          <w:szCs w:val="24"/>
        </w:rPr>
      </w:pPr>
    </w:p>
    <w:p w14:paraId="4DD4FCE6" w14:textId="69DFD7C3" w:rsidR="001639F2" w:rsidRPr="00155E5C" w:rsidRDefault="001639F2" w:rsidP="007D54CA">
      <w:pPr>
        <w:rPr>
          <w:rFonts w:ascii="Arial" w:hAnsi="Arial" w:cs="Arial"/>
          <w:color w:val="000000" w:themeColor="text1"/>
          <w:szCs w:val="24"/>
        </w:rPr>
      </w:pPr>
    </w:p>
    <w:p w14:paraId="354EBC68" w14:textId="0D6ED881" w:rsidR="00C301CA" w:rsidRPr="00155E5C" w:rsidRDefault="00C301CA" w:rsidP="00C929FD">
      <w:pPr>
        <w:pStyle w:val="ListParagraph"/>
        <w:numPr>
          <w:ilvl w:val="1"/>
          <w:numId w:val="2"/>
        </w:numPr>
        <w:ind w:left="567" w:hanging="567"/>
        <w:rPr>
          <w:rFonts w:cs="Arial"/>
          <w:color w:val="000000" w:themeColor="text1"/>
          <w:szCs w:val="24"/>
        </w:rPr>
      </w:pPr>
      <w:r w:rsidRPr="00155E5C">
        <w:rPr>
          <w:rFonts w:cs="Arial"/>
          <w:b/>
          <w:caps/>
          <w:color w:val="000000" w:themeColor="text1"/>
          <w:u w:val="single"/>
        </w:rPr>
        <w:t xml:space="preserve">THOSE </w:t>
      </w:r>
      <w:r w:rsidR="00870C2B" w:rsidRPr="00155E5C">
        <w:rPr>
          <w:rFonts w:cs="Arial"/>
          <w:b/>
          <w:caps/>
          <w:color w:val="000000" w:themeColor="text1"/>
          <w:u w:val="single"/>
        </w:rPr>
        <w:t>POTENTIAL SUPPLIER</w:t>
      </w:r>
      <w:r w:rsidRPr="00155E5C">
        <w:rPr>
          <w:rFonts w:cs="Arial"/>
          <w:b/>
          <w:caps/>
          <w:color w:val="000000" w:themeColor="text1"/>
          <w:u w:val="single"/>
        </w:rPr>
        <w:t xml:space="preserve">S WHO FAIL ANY PASS/FAIL, MANDATORY, COMPULSORY AND/OR ESSENTIAL QUESTIONS WILL be rejected from the </w:t>
      </w:r>
      <w:r w:rsidR="001A6398" w:rsidRPr="00155E5C">
        <w:rPr>
          <w:rFonts w:cs="Arial"/>
          <w:b/>
          <w:caps/>
          <w:color w:val="000000" w:themeColor="text1"/>
          <w:u w:val="single"/>
        </w:rPr>
        <w:t>RFQ</w:t>
      </w:r>
      <w:r w:rsidRPr="00155E5C">
        <w:rPr>
          <w:rFonts w:cs="Arial"/>
          <w:b/>
          <w:caps/>
          <w:color w:val="000000" w:themeColor="text1"/>
          <w:u w:val="single"/>
        </w:rPr>
        <w:t xml:space="preserve"> PROCESS.</w:t>
      </w:r>
    </w:p>
    <w:p w14:paraId="25FE2E73" w14:textId="77777777" w:rsidR="00C301CA" w:rsidRPr="00155E5C" w:rsidRDefault="00C301CA" w:rsidP="00E80055">
      <w:pPr>
        <w:ind w:left="567" w:hanging="567"/>
        <w:rPr>
          <w:rFonts w:ascii="Arial" w:hAnsi="Arial" w:cs="Arial"/>
          <w:color w:val="000000" w:themeColor="text1"/>
          <w:szCs w:val="24"/>
        </w:rPr>
      </w:pPr>
    </w:p>
    <w:p w14:paraId="21581B2E" w14:textId="3FEDE0F8"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bids </w:t>
      </w:r>
      <w:r w:rsidR="00274737" w:rsidRPr="00155E5C">
        <w:rPr>
          <w:rFonts w:cs="Arial"/>
          <w:color w:val="000000" w:themeColor="text1"/>
          <w:szCs w:val="24"/>
        </w:rPr>
        <w:t xml:space="preserve">which are </w:t>
      </w:r>
      <w:r w:rsidRPr="00155E5C">
        <w:rPr>
          <w:rFonts w:cs="Arial"/>
          <w:color w:val="000000" w:themeColor="text1"/>
          <w:szCs w:val="24"/>
        </w:rPr>
        <w:t xml:space="preserve">not compliant or </w:t>
      </w:r>
      <w:r w:rsidR="00274737" w:rsidRPr="00155E5C">
        <w:rPr>
          <w:rFonts w:cs="Arial"/>
          <w:color w:val="000000" w:themeColor="text1"/>
          <w:szCs w:val="24"/>
        </w:rPr>
        <w:t xml:space="preserve">not completed </w:t>
      </w:r>
      <w:r w:rsidRPr="00155E5C">
        <w:rPr>
          <w:rFonts w:cs="Arial"/>
          <w:color w:val="000000" w:themeColor="text1"/>
          <w:szCs w:val="24"/>
        </w:rPr>
        <w:t xml:space="preserve">fully will be </w:t>
      </w:r>
      <w:r w:rsidR="00274737" w:rsidRPr="00155E5C">
        <w:rPr>
          <w:rFonts w:cs="Arial"/>
          <w:color w:val="000000" w:themeColor="text1"/>
          <w:szCs w:val="24"/>
        </w:rPr>
        <w:t>rejected</w:t>
      </w:r>
      <w:r w:rsidRPr="00155E5C">
        <w:rPr>
          <w:rFonts w:cs="Arial"/>
          <w:color w:val="000000" w:themeColor="text1"/>
          <w:szCs w:val="24"/>
        </w:rPr>
        <w:t>.</w:t>
      </w:r>
      <w:r w:rsidR="004677A2" w:rsidRPr="00155E5C">
        <w:rPr>
          <w:rFonts w:cs="Arial"/>
          <w:color w:val="000000" w:themeColor="text1"/>
          <w:szCs w:val="24"/>
        </w:rPr>
        <w:t xml:space="preserve"> If a bid is eliminated for any reason, the price submitted within the quote concerned shall also be excluded from the evaluation. </w:t>
      </w:r>
      <w:r w:rsidRPr="00155E5C">
        <w:rPr>
          <w:rFonts w:cs="Arial"/>
          <w:color w:val="000000" w:themeColor="text1"/>
          <w:szCs w:val="24"/>
        </w:rPr>
        <w:t xml:space="preserve">Based on the information provided by </w:t>
      </w:r>
      <w:r w:rsidR="00870C2B" w:rsidRPr="00155E5C">
        <w:rPr>
          <w:rFonts w:cs="Arial"/>
          <w:color w:val="000000" w:themeColor="text1"/>
          <w:szCs w:val="24"/>
        </w:rPr>
        <w:t>Potential Supplier</w:t>
      </w:r>
      <w:r w:rsidR="00274737" w:rsidRPr="00155E5C">
        <w:rPr>
          <w:rFonts w:cs="Arial"/>
          <w:color w:val="000000" w:themeColor="text1"/>
          <w:szCs w:val="24"/>
        </w:rPr>
        <w:t>s</w:t>
      </w:r>
      <w:r w:rsidRPr="00155E5C">
        <w:rPr>
          <w:rFonts w:cs="Arial"/>
          <w:color w:val="000000" w:themeColor="text1"/>
          <w:szCs w:val="24"/>
        </w:rPr>
        <w:t xml:space="preserve">, each compliant </w:t>
      </w:r>
      <w:r w:rsidR="001A6398" w:rsidRPr="00155E5C">
        <w:rPr>
          <w:rFonts w:cs="Arial"/>
          <w:color w:val="000000" w:themeColor="text1"/>
          <w:szCs w:val="24"/>
        </w:rPr>
        <w:t>RFQ</w:t>
      </w:r>
      <w:r w:rsidR="00274737" w:rsidRPr="00155E5C">
        <w:rPr>
          <w:rFonts w:cs="Arial"/>
          <w:color w:val="000000" w:themeColor="text1"/>
          <w:szCs w:val="24"/>
        </w:rPr>
        <w:t xml:space="preserve"> Response</w:t>
      </w:r>
      <w:r w:rsidRPr="00155E5C">
        <w:rPr>
          <w:rFonts w:cs="Arial"/>
          <w:color w:val="000000" w:themeColor="text1"/>
          <w:szCs w:val="24"/>
        </w:rPr>
        <w:t xml:space="preserve"> will be evaluated based on the following criteria:</w:t>
      </w:r>
    </w:p>
    <w:p w14:paraId="1FF9245D" w14:textId="727E6E27" w:rsidR="00DC71EB" w:rsidRPr="00155E5C" w:rsidRDefault="00DC71EB" w:rsidP="00C929FD">
      <w:pPr>
        <w:pStyle w:val="ListParagraph"/>
        <w:numPr>
          <w:ilvl w:val="2"/>
          <w:numId w:val="2"/>
        </w:numPr>
        <w:ind w:left="1701" w:hanging="1134"/>
        <w:rPr>
          <w:rFonts w:cs="Arial"/>
          <w:b/>
          <w:bCs/>
          <w:color w:val="000000" w:themeColor="text1"/>
          <w:szCs w:val="24"/>
        </w:rPr>
      </w:pPr>
      <w:r w:rsidRPr="00155E5C">
        <w:rPr>
          <w:rFonts w:cs="Arial"/>
          <w:b/>
          <w:bCs/>
          <w:color w:val="000000" w:themeColor="text1"/>
          <w:szCs w:val="24"/>
        </w:rPr>
        <w:t xml:space="preserve">Evaluation Method: </w:t>
      </w:r>
      <w:r w:rsidR="00D06906" w:rsidRPr="00155E5C">
        <w:rPr>
          <w:color w:val="000000" w:themeColor="text1"/>
          <w:szCs w:val="24"/>
        </w:rPr>
        <w:t>Weighted Combination of Quality and Price</w:t>
      </w:r>
    </w:p>
    <w:p w14:paraId="412CDCC9" w14:textId="5BC00EED" w:rsidR="00ED4F89" w:rsidRPr="00155E5C" w:rsidRDefault="00870C2B" w:rsidP="00155E5C">
      <w:pPr>
        <w:pStyle w:val="ListParagraph"/>
        <w:numPr>
          <w:ilvl w:val="0"/>
          <w:numId w:val="4"/>
        </w:numPr>
        <w:ind w:left="2268" w:hanging="567"/>
        <w:rPr>
          <w:rFonts w:cs="Arial"/>
          <w:color w:val="000000" w:themeColor="text1"/>
          <w:szCs w:val="24"/>
        </w:rPr>
      </w:pPr>
      <w:r w:rsidRPr="00155E5C">
        <w:rPr>
          <w:rFonts w:cs="Arial"/>
          <w:color w:val="000000" w:themeColor="text1"/>
          <w:szCs w:val="24"/>
        </w:rPr>
        <w:t>Potential Supplier</w:t>
      </w:r>
      <w:r w:rsidR="001639F2" w:rsidRPr="00155E5C">
        <w:rPr>
          <w:rFonts w:cs="Arial"/>
          <w:color w:val="000000" w:themeColor="text1"/>
          <w:szCs w:val="24"/>
        </w:rPr>
        <w:t>s</w:t>
      </w:r>
      <w:r w:rsidR="00DC71EB" w:rsidRPr="00155E5C">
        <w:rPr>
          <w:rFonts w:cs="Arial"/>
          <w:color w:val="000000" w:themeColor="text1"/>
          <w:szCs w:val="24"/>
        </w:rPr>
        <w:t xml:space="preserve"> must pass all pass</w:t>
      </w:r>
      <w:r w:rsidR="00274737" w:rsidRPr="00155E5C">
        <w:rPr>
          <w:rFonts w:cs="Arial"/>
          <w:color w:val="000000" w:themeColor="text1"/>
          <w:szCs w:val="24"/>
        </w:rPr>
        <w:t>/fail</w:t>
      </w:r>
      <w:r w:rsidR="00DC71EB" w:rsidRPr="00155E5C">
        <w:rPr>
          <w:rFonts w:cs="Arial"/>
          <w:color w:val="000000" w:themeColor="text1"/>
          <w:szCs w:val="24"/>
        </w:rPr>
        <w:t xml:space="preserve"> questions in S</w:t>
      </w:r>
      <w:r w:rsidR="001639F2" w:rsidRPr="00155E5C">
        <w:rPr>
          <w:rFonts w:cs="Arial"/>
          <w:color w:val="000000" w:themeColor="text1"/>
          <w:szCs w:val="24"/>
        </w:rPr>
        <w:t>ection 3</w:t>
      </w:r>
      <w:r w:rsidR="00DC71EB" w:rsidRPr="00155E5C">
        <w:rPr>
          <w:rFonts w:cs="Arial"/>
          <w:color w:val="000000" w:themeColor="text1"/>
          <w:szCs w:val="24"/>
        </w:rPr>
        <w:t xml:space="preserve">: </w:t>
      </w:r>
      <w:r w:rsidR="001639F2" w:rsidRPr="00155E5C">
        <w:rPr>
          <w:rFonts w:cs="Arial"/>
          <w:color w:val="000000" w:themeColor="text1"/>
          <w:szCs w:val="24"/>
        </w:rPr>
        <w:t>to</w:t>
      </w:r>
      <w:r w:rsidR="00DC71EB" w:rsidRPr="00155E5C">
        <w:rPr>
          <w:rFonts w:cs="Arial"/>
          <w:color w:val="000000" w:themeColor="text1"/>
          <w:szCs w:val="24"/>
        </w:rPr>
        <w:t xml:space="preserve"> be considered. Bids not meeting the minimum standards will be </w:t>
      </w:r>
      <w:r w:rsidR="00274737" w:rsidRPr="00155E5C">
        <w:rPr>
          <w:rFonts w:cs="Arial"/>
          <w:color w:val="000000" w:themeColor="text1"/>
          <w:szCs w:val="24"/>
        </w:rPr>
        <w:t>rejected</w:t>
      </w:r>
      <w:r w:rsidR="00DC71EB" w:rsidRPr="00155E5C">
        <w:rPr>
          <w:rFonts w:cs="Arial"/>
          <w:color w:val="000000" w:themeColor="text1"/>
          <w:szCs w:val="24"/>
        </w:rPr>
        <w:t xml:space="preserve">. </w:t>
      </w:r>
      <w:r w:rsidR="00963C1D" w:rsidRPr="00155E5C">
        <w:rPr>
          <w:color w:val="000000" w:themeColor="text1"/>
        </w:rPr>
        <w:t xml:space="preserve">Price will make up 60% of the evaluation with 40% being assessed on Quality. </w:t>
      </w:r>
    </w:p>
    <w:p w14:paraId="2A39C9B9" w14:textId="77777777" w:rsidR="00ED4F89" w:rsidRPr="00155E5C" w:rsidRDefault="00ED4F89" w:rsidP="00ED4F89">
      <w:pPr>
        <w:pStyle w:val="ListParagraph"/>
        <w:rPr>
          <w:rFonts w:cs="Arial"/>
          <w:snapToGrid w:val="0"/>
          <w:color w:val="000000" w:themeColor="text1"/>
          <w:szCs w:val="24"/>
        </w:rPr>
      </w:pPr>
    </w:p>
    <w:p w14:paraId="05FC92B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snapToGrid w:val="0"/>
          <w:color w:val="000000" w:themeColor="text1"/>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4595BF37" w14:textId="77777777" w:rsidR="00ED4F89" w:rsidRPr="00155E5C" w:rsidRDefault="00ED4F89" w:rsidP="00ED4F89">
      <w:pPr>
        <w:pStyle w:val="ListParagraph"/>
        <w:rPr>
          <w:rFonts w:cs="Arial"/>
          <w:color w:val="000000" w:themeColor="text1"/>
          <w:szCs w:val="24"/>
        </w:rPr>
      </w:pPr>
    </w:p>
    <w:p w14:paraId="1CD56C10"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 initial examination may be made to establish the completeness of the RFQ Responses.</w:t>
      </w:r>
    </w:p>
    <w:p w14:paraId="429F5570" w14:textId="77777777" w:rsidR="00ED4F89" w:rsidRPr="00155E5C" w:rsidRDefault="00ED4F89" w:rsidP="00ED4F89">
      <w:pPr>
        <w:rPr>
          <w:rFonts w:cs="Arial"/>
          <w:color w:val="000000" w:themeColor="text1"/>
          <w:szCs w:val="24"/>
        </w:rPr>
      </w:pPr>
    </w:p>
    <w:p w14:paraId="759D894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Any moderation meetings will be attended by the Evaluation Panel.</w:t>
      </w:r>
    </w:p>
    <w:p w14:paraId="37A8F9C2" w14:textId="77777777" w:rsidR="00ED4F89" w:rsidRPr="00155E5C" w:rsidRDefault="00ED4F89" w:rsidP="00ED4F89">
      <w:pPr>
        <w:pStyle w:val="ListParagraph"/>
        <w:rPr>
          <w:rFonts w:cs="Arial"/>
          <w:color w:val="000000" w:themeColor="text1"/>
          <w:szCs w:val="24"/>
        </w:rPr>
      </w:pPr>
    </w:p>
    <w:p w14:paraId="68825686"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As the result of any moderation meetings, the Evaluation Panel may choose to revise a Potential Supplier’s score for each response to a Quality Assessment question, either up or down to reach a final score.</w:t>
      </w:r>
    </w:p>
    <w:p w14:paraId="677E2188" w14:textId="77777777" w:rsidR="00ED4F89" w:rsidRPr="00155E5C" w:rsidRDefault="00ED4F89" w:rsidP="00ED4F89">
      <w:pPr>
        <w:rPr>
          <w:rFonts w:cs="Arial"/>
          <w:color w:val="000000" w:themeColor="text1"/>
          <w:szCs w:val="24"/>
        </w:rPr>
      </w:pPr>
    </w:p>
    <w:p w14:paraId="206C08F3" w14:textId="77777777" w:rsidR="008D1BFC" w:rsidRPr="00155E5C" w:rsidRDefault="008D1BFC" w:rsidP="00DC71EB">
      <w:pPr>
        <w:rPr>
          <w:rFonts w:ascii="Arial" w:hAnsi="Arial" w:cs="Arial"/>
          <w:color w:val="000000" w:themeColor="text1"/>
          <w:szCs w:val="24"/>
        </w:rPr>
      </w:pPr>
    </w:p>
    <w:p w14:paraId="5FBCE728" w14:textId="5FD43464" w:rsidR="008D1BFC" w:rsidRPr="00155E5C" w:rsidRDefault="007B28D2" w:rsidP="00DC71EB">
      <w:pPr>
        <w:rPr>
          <w:rFonts w:ascii="Arial" w:hAnsi="Arial" w:cs="Arial"/>
          <w:color w:val="000000" w:themeColor="text1"/>
          <w:szCs w:val="24"/>
        </w:rPr>
      </w:pPr>
      <w:r w:rsidRPr="00155E5C">
        <w:rPr>
          <w:rFonts w:ascii="Arial" w:hAnsi="Arial" w:cs="Arial"/>
          <w:color w:val="000000" w:themeColor="text1"/>
          <w:szCs w:val="24"/>
        </w:rPr>
        <w:t xml:space="preserve">All responses to the Quality Questions will be assessed against the criteria set out in Table </w:t>
      </w:r>
      <w:r w:rsidR="007D54CA" w:rsidRPr="00155E5C">
        <w:rPr>
          <w:rFonts w:ascii="Arial" w:hAnsi="Arial" w:cs="Arial"/>
          <w:color w:val="000000" w:themeColor="text1"/>
          <w:szCs w:val="24"/>
        </w:rPr>
        <w:t>D</w:t>
      </w:r>
      <w:r w:rsidRPr="00155E5C">
        <w:rPr>
          <w:rFonts w:ascii="Arial" w:hAnsi="Arial" w:cs="Arial"/>
          <w:color w:val="000000" w:themeColor="text1"/>
          <w:szCs w:val="24"/>
        </w:rPr>
        <w:t>, below.</w:t>
      </w:r>
    </w:p>
    <w:p w14:paraId="3B2A1F4B" w14:textId="77777777" w:rsidR="007B28D2" w:rsidRPr="00155E5C" w:rsidRDefault="007B28D2" w:rsidP="00DC71EB">
      <w:pPr>
        <w:rPr>
          <w:color w:val="000000" w:themeColor="text1"/>
          <w:sz w:val="27"/>
          <w:szCs w:val="27"/>
        </w:rPr>
      </w:pPr>
    </w:p>
    <w:p w14:paraId="3166EFBD" w14:textId="77777777" w:rsidR="007B28D2" w:rsidRPr="00155E5C" w:rsidRDefault="007B28D2" w:rsidP="00DC71EB">
      <w:pPr>
        <w:rPr>
          <w:color w:val="000000" w:themeColor="text1"/>
          <w:sz w:val="27"/>
          <w:szCs w:val="27"/>
        </w:rPr>
      </w:pPr>
    </w:p>
    <w:p w14:paraId="1DDA90C1" w14:textId="4EF9BB7C" w:rsidR="007B28D2" w:rsidRPr="00155E5C" w:rsidRDefault="007B28D2" w:rsidP="007B28D2">
      <w:pPr>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007D54CA" w:rsidRPr="00155E5C">
        <w:rPr>
          <w:rFonts w:ascii="Arial" w:hAnsi="Arial" w:cs="Arial"/>
          <w:b/>
          <w:bCs/>
          <w:caps/>
          <w:color w:val="000000" w:themeColor="text1"/>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874910" w:rsidRPr="00874910" w14:paraId="68159062" w14:textId="77777777" w:rsidTr="007B28D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4F00E75"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867903E"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Criteria for Awarding Score</w:t>
            </w:r>
          </w:p>
        </w:tc>
      </w:tr>
      <w:tr w:rsidR="00874910" w:rsidRPr="00874910" w14:paraId="7448BA1C"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1E50F517"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2D74601" w14:textId="77777777" w:rsidR="007B28D2" w:rsidRPr="00155E5C" w:rsidRDefault="007B28D2">
            <w:pPr>
              <w:jc w:val="both"/>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poor</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37A55541" w14:textId="77777777" w:rsidR="007B28D2" w:rsidRPr="00155E5C" w:rsidRDefault="007B28D2" w:rsidP="00C929FD">
            <w:pPr>
              <w:pStyle w:val="ListParagraph"/>
              <w:numPr>
                <w:ilvl w:val="0"/>
                <w:numId w:val="25"/>
              </w:numPr>
              <w:ind w:left="567" w:hanging="567"/>
              <w:jc w:val="both"/>
              <w:rPr>
                <w:rFonts w:cs="Arial"/>
                <w:color w:val="000000" w:themeColor="text1"/>
                <w:szCs w:val="24"/>
              </w:rPr>
            </w:pPr>
            <w:r w:rsidRPr="00155E5C">
              <w:rPr>
                <w:rFonts w:cs="Arial"/>
                <w:color w:val="000000" w:themeColor="text1"/>
                <w:szCs w:val="24"/>
              </w:rPr>
              <w:t>No response is provided; or</w:t>
            </w:r>
          </w:p>
          <w:p w14:paraId="5CC45DA0" w14:textId="77777777" w:rsidR="007B28D2" w:rsidRPr="00155E5C" w:rsidRDefault="007B28D2" w:rsidP="00C929FD">
            <w:pPr>
              <w:pStyle w:val="ListParagraph"/>
              <w:numPr>
                <w:ilvl w:val="0"/>
                <w:numId w:val="25"/>
              </w:numPr>
              <w:spacing w:after="60"/>
              <w:ind w:left="567" w:hanging="567"/>
              <w:jc w:val="both"/>
              <w:rPr>
                <w:rFonts w:cs="Arial"/>
                <w:color w:val="000000" w:themeColor="text1"/>
                <w:szCs w:val="24"/>
              </w:rPr>
            </w:pPr>
            <w:r w:rsidRPr="00155E5C">
              <w:rPr>
                <w:rFonts w:cs="Arial"/>
                <w:color w:val="000000" w:themeColor="text1"/>
                <w:szCs w:val="24"/>
              </w:rPr>
              <w:t>It does not answer the question or is completely irrelevant.</w:t>
            </w:r>
          </w:p>
        </w:tc>
      </w:tr>
      <w:tr w:rsidR="00874910" w:rsidRPr="00874910" w14:paraId="09D181C9"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18AF19"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3F020D5A" w14:textId="77777777" w:rsidR="007B28D2" w:rsidRPr="00155E5C" w:rsidRDefault="007B28D2">
            <w:pPr>
              <w:widowControl w:val="0"/>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limited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4CC7032C" w14:textId="77777777" w:rsidR="007B28D2" w:rsidRPr="00155E5C" w:rsidRDefault="007B28D2" w:rsidP="00C929FD">
            <w:pPr>
              <w:pStyle w:val="ListParagraph"/>
              <w:widowControl w:val="0"/>
              <w:numPr>
                <w:ilvl w:val="0"/>
                <w:numId w:val="25"/>
              </w:numPr>
              <w:spacing w:after="60"/>
              <w:ind w:left="567" w:hanging="567"/>
              <w:rPr>
                <w:rFonts w:cs="Arial"/>
                <w:color w:val="000000" w:themeColor="text1"/>
                <w:szCs w:val="24"/>
              </w:rPr>
            </w:pPr>
            <w:r w:rsidRPr="00155E5C">
              <w:rPr>
                <w:rFonts w:cs="Arial"/>
                <w:color w:val="000000" w:themeColor="text1"/>
                <w:szCs w:val="24"/>
              </w:rPr>
              <w:t>Overall, it lacks sufficient detail or is perceived to be unclear, meaning that evaluators are not confident that the criteria will be delivered to an acceptable level.</w:t>
            </w:r>
          </w:p>
        </w:tc>
      </w:tr>
      <w:tr w:rsidR="00874910" w:rsidRPr="00874910" w14:paraId="51B5C2E1"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CA47B"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3EEDFD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acceptable</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2E0D4CAA" w14:textId="77777777" w:rsidR="007B28D2" w:rsidRPr="00155E5C" w:rsidRDefault="007B28D2" w:rsidP="00C929FD">
            <w:pPr>
              <w:pStyle w:val="ListParagraph"/>
              <w:numPr>
                <w:ilvl w:val="0"/>
                <w:numId w:val="26"/>
              </w:numPr>
              <w:ind w:left="567" w:hanging="567"/>
              <w:rPr>
                <w:rFonts w:cs="Arial"/>
                <w:color w:val="000000" w:themeColor="text1"/>
                <w:szCs w:val="24"/>
              </w:rPr>
            </w:pPr>
            <w:r w:rsidRPr="00155E5C">
              <w:rPr>
                <w:rFonts w:cs="Arial"/>
                <w:color w:val="000000" w:themeColor="text1"/>
                <w:szCs w:val="24"/>
              </w:rPr>
              <w:t>It addresses most of the relevant criteria; and/or</w:t>
            </w:r>
          </w:p>
          <w:p w14:paraId="4F42D36C" w14:textId="77777777" w:rsidR="007B28D2" w:rsidRPr="00155E5C" w:rsidRDefault="007B28D2" w:rsidP="00C929FD">
            <w:pPr>
              <w:pStyle w:val="ListParagraph"/>
              <w:widowControl w:val="0"/>
              <w:numPr>
                <w:ilvl w:val="0"/>
                <w:numId w:val="26"/>
              </w:numPr>
              <w:spacing w:after="60"/>
              <w:ind w:left="567" w:hanging="567"/>
              <w:rPr>
                <w:rFonts w:cs="Arial"/>
                <w:color w:val="000000" w:themeColor="text1"/>
                <w:szCs w:val="24"/>
              </w:rPr>
            </w:pPr>
            <w:r w:rsidRPr="00155E5C">
              <w:rPr>
                <w:rFonts w:cs="Arial"/>
                <w:color w:val="000000" w:themeColor="text1"/>
                <w:szCs w:val="24"/>
              </w:rPr>
              <w:t>The supporting detail is clear for the most part and provides evaluators with an understanding that the criteria it does address will be met to an acceptable level.</w:t>
            </w:r>
          </w:p>
        </w:tc>
      </w:tr>
      <w:tr w:rsidR="00874910" w:rsidRPr="00874910" w14:paraId="6C0E63F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021A1D"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7CB0A558"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good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1FC426DE"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4313DCE7"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provides evaluators with confidence that the criteria will be delivered to a good standard.</w:t>
            </w:r>
          </w:p>
        </w:tc>
      </w:tr>
      <w:tr w:rsidR="007B28D2" w:rsidRPr="00155E5C" w14:paraId="52924A6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F1E7AC2"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4F5857F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outstanding</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0B328EF2"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2DA29DF3"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robust and provides evaluators with the utmost confidence that all criteria will be delivered to the highest standard.</w:t>
            </w:r>
          </w:p>
        </w:tc>
      </w:tr>
    </w:tbl>
    <w:p w14:paraId="4D30723B" w14:textId="59FF4780" w:rsidR="007B28D2" w:rsidRPr="00155E5C" w:rsidRDefault="007B28D2" w:rsidP="00DC71EB">
      <w:pPr>
        <w:rPr>
          <w:rFonts w:ascii="Arial" w:hAnsi="Arial" w:cs="Arial"/>
          <w:color w:val="000000" w:themeColor="text1"/>
          <w:szCs w:val="24"/>
        </w:rPr>
        <w:sectPr w:rsidR="007B28D2" w:rsidRPr="00155E5C" w:rsidSect="0048001D">
          <w:pgSz w:w="11906" w:h="16838"/>
          <w:pgMar w:top="1418" w:right="1418" w:bottom="1418" w:left="1418" w:header="708" w:footer="708" w:gutter="0"/>
          <w:cols w:space="708"/>
          <w:docGrid w:linePitch="360"/>
        </w:sectPr>
      </w:pPr>
    </w:p>
    <w:p w14:paraId="425EA6F0" w14:textId="4C681D57" w:rsidR="00DC71EB" w:rsidRPr="00155E5C" w:rsidRDefault="00DC71EB" w:rsidP="0001537A">
      <w:pPr>
        <w:pStyle w:val="Heading1"/>
        <w:rPr>
          <w:color w:val="000000" w:themeColor="text1"/>
        </w:rPr>
      </w:pPr>
      <w:bookmarkStart w:id="19" w:name="_Toc114238030"/>
      <w:bookmarkStart w:id="20" w:name="_Toc114238165"/>
      <w:r w:rsidRPr="00155E5C">
        <w:rPr>
          <w:color w:val="000000" w:themeColor="text1"/>
        </w:rPr>
        <w:lastRenderedPageBreak/>
        <w:t>S</w:t>
      </w:r>
      <w:r w:rsidR="001639F2" w:rsidRPr="00155E5C">
        <w:rPr>
          <w:color w:val="000000" w:themeColor="text1"/>
        </w:rPr>
        <w:t>ection 2: Specification</w:t>
      </w:r>
      <w:bookmarkEnd w:id="19"/>
      <w:bookmarkEnd w:id="20"/>
    </w:p>
    <w:p w14:paraId="479337C7" w14:textId="1D78E555" w:rsidR="001639F2" w:rsidRPr="00155E5C" w:rsidRDefault="001639F2" w:rsidP="00DC71EB">
      <w:pPr>
        <w:rPr>
          <w:rFonts w:ascii="Arial" w:hAnsi="Arial" w:cs="Arial"/>
          <w:color w:val="000000" w:themeColor="text1"/>
          <w:szCs w:val="24"/>
        </w:rPr>
      </w:pPr>
    </w:p>
    <w:p w14:paraId="1F188E7B" w14:textId="77777777" w:rsidR="008D3E3B" w:rsidRPr="00155E5C" w:rsidRDefault="008D3E3B" w:rsidP="00D51C54">
      <w:pPr>
        <w:rPr>
          <w:rFonts w:ascii="Arial" w:hAnsi="Arial" w:cs="Arial"/>
          <w:color w:val="000000" w:themeColor="text1"/>
          <w:szCs w:val="24"/>
        </w:rPr>
      </w:pPr>
    </w:p>
    <w:p w14:paraId="0F642BD0" w14:textId="25FD2047" w:rsidR="00D51C54" w:rsidRPr="00155E5C" w:rsidRDefault="001601D3" w:rsidP="00C929FD">
      <w:pPr>
        <w:pStyle w:val="Heading2"/>
        <w:numPr>
          <w:ilvl w:val="0"/>
          <w:numId w:val="17"/>
        </w:numPr>
        <w:ind w:left="567" w:hanging="567"/>
        <w:rPr>
          <w:color w:val="000000" w:themeColor="text1"/>
        </w:rPr>
      </w:pPr>
      <w:bookmarkStart w:id="21" w:name="_Toc114238031"/>
      <w:bookmarkStart w:id="22" w:name="_Toc114238166"/>
      <w:r w:rsidRPr="00155E5C">
        <w:rPr>
          <w:color w:val="000000" w:themeColor="text1"/>
        </w:rPr>
        <w:t xml:space="preserve">Introduction and </w:t>
      </w:r>
      <w:r w:rsidR="00D51C54" w:rsidRPr="00155E5C">
        <w:rPr>
          <w:color w:val="000000" w:themeColor="text1"/>
        </w:rPr>
        <w:t>Background</w:t>
      </w:r>
      <w:bookmarkEnd w:id="21"/>
      <w:bookmarkEnd w:id="22"/>
    </w:p>
    <w:p w14:paraId="748CBEAC" w14:textId="3D947567" w:rsidR="00D51C54" w:rsidRPr="00155E5C" w:rsidRDefault="00D51C54" w:rsidP="001601D3">
      <w:pPr>
        <w:rPr>
          <w:rFonts w:ascii="Arial" w:hAnsi="Arial" w:cs="Arial"/>
          <w:color w:val="000000" w:themeColor="text1"/>
          <w:szCs w:val="24"/>
        </w:rPr>
      </w:pPr>
    </w:p>
    <w:p w14:paraId="22B054D8" w14:textId="5002B93F"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North Northamptonshire Council (NNC) are currently undertaking a SEND JSNA for children and young people (0-25s).</w:t>
      </w:r>
    </w:p>
    <w:p w14:paraId="61B39797" w14:textId="77777777" w:rsidR="00A37D60" w:rsidRPr="00155E5C" w:rsidRDefault="00A37D60" w:rsidP="00A37D60">
      <w:pPr>
        <w:pStyle w:val="ListParagraph"/>
        <w:rPr>
          <w:rFonts w:cs="Arial"/>
          <w:color w:val="000000" w:themeColor="text1"/>
          <w:szCs w:val="24"/>
        </w:rPr>
      </w:pPr>
    </w:p>
    <w:p w14:paraId="41CB73BE"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aims to gain understanding of the health and wellbeing needs, demands and gaps in services for SEND and their families. It will also provide a clear set of objectives to work towards meeting these needs and a set of recommendations on how to improve health in the most effective and efficient way.</w:t>
      </w:r>
    </w:p>
    <w:p w14:paraId="35240B7A" w14:textId="77777777" w:rsidR="00A37D60" w:rsidRPr="00155E5C" w:rsidRDefault="00A37D60" w:rsidP="00A37D60">
      <w:pPr>
        <w:pStyle w:val="ListParagraph"/>
        <w:rPr>
          <w:rFonts w:cs="Arial"/>
          <w:color w:val="000000" w:themeColor="text1"/>
          <w:szCs w:val="24"/>
        </w:rPr>
      </w:pPr>
    </w:p>
    <w:p w14:paraId="42D91DCA"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outcomes and recommendations will enable the two local authorities and the wider partnership to make decisions on the future of SEND services and future strategies.</w:t>
      </w:r>
    </w:p>
    <w:p w14:paraId="1E589963" w14:textId="77777777" w:rsidR="00A37D60" w:rsidRPr="00155E5C" w:rsidRDefault="00A37D60" w:rsidP="00A37D60">
      <w:pPr>
        <w:pStyle w:val="ListParagraph"/>
        <w:rPr>
          <w:rFonts w:cs="Arial"/>
          <w:color w:val="000000" w:themeColor="text1"/>
          <w:szCs w:val="24"/>
        </w:rPr>
      </w:pPr>
    </w:p>
    <w:p w14:paraId="48013DFC" w14:textId="77777777" w:rsidR="00A37D60" w:rsidRPr="00155E5C" w:rsidRDefault="00A37D60" w:rsidP="00A37D60">
      <w:pPr>
        <w:pStyle w:val="ListParagraph"/>
        <w:rPr>
          <w:rFonts w:cs="Arial"/>
          <w:color w:val="000000" w:themeColor="text1"/>
          <w:szCs w:val="24"/>
        </w:rPr>
      </w:pPr>
    </w:p>
    <w:p w14:paraId="72B3D046"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will comprise collating and analysing quantitative data and producing a final report with recommendations.</w:t>
      </w:r>
    </w:p>
    <w:p w14:paraId="606C3799" w14:textId="77777777" w:rsidR="009823E5" w:rsidRPr="00155E5C" w:rsidRDefault="009823E5" w:rsidP="001601D3">
      <w:pPr>
        <w:rPr>
          <w:rFonts w:ascii="Arial" w:hAnsi="Arial" w:cs="Arial"/>
          <w:color w:val="000000" w:themeColor="text1"/>
          <w:szCs w:val="24"/>
        </w:rPr>
      </w:pPr>
    </w:p>
    <w:p w14:paraId="6BC6A7A9" w14:textId="30564AE0" w:rsidR="00D51C54" w:rsidRPr="00155E5C" w:rsidRDefault="009823E5" w:rsidP="00C929FD">
      <w:pPr>
        <w:pStyle w:val="Heading2"/>
        <w:numPr>
          <w:ilvl w:val="0"/>
          <w:numId w:val="17"/>
        </w:numPr>
        <w:ind w:left="567" w:hanging="567"/>
        <w:rPr>
          <w:color w:val="000000" w:themeColor="text1"/>
        </w:rPr>
      </w:pPr>
      <w:bookmarkStart w:id="23" w:name="_Toc114238032"/>
      <w:bookmarkStart w:id="24" w:name="_Toc114238167"/>
      <w:r w:rsidRPr="00155E5C">
        <w:rPr>
          <w:color w:val="000000" w:themeColor="text1"/>
        </w:rPr>
        <w:t>Scope</w:t>
      </w:r>
      <w:bookmarkEnd w:id="23"/>
      <w:bookmarkEnd w:id="24"/>
    </w:p>
    <w:p w14:paraId="05E030C9" w14:textId="5ADAC18A" w:rsidR="00D51C54" w:rsidRPr="00155E5C" w:rsidRDefault="00D51C54" w:rsidP="001601D3">
      <w:pPr>
        <w:rPr>
          <w:rFonts w:ascii="Arial" w:hAnsi="Arial" w:cs="Arial"/>
          <w:color w:val="000000" w:themeColor="text1"/>
          <w:szCs w:val="24"/>
        </w:rPr>
      </w:pPr>
    </w:p>
    <w:p w14:paraId="6CB93D04" w14:textId="0397A31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NNC want to commission an external provider to undertake the engagement across</w:t>
      </w:r>
      <w:r w:rsidR="00F9355C">
        <w:rPr>
          <w:rFonts w:cs="Arial"/>
          <w:color w:val="000000" w:themeColor="text1"/>
          <w:szCs w:val="24"/>
        </w:rPr>
        <w:t xml:space="preserve"> the council</w:t>
      </w:r>
      <w:r w:rsidRPr="00155E5C">
        <w:rPr>
          <w:rFonts w:cs="Arial"/>
          <w:color w:val="000000" w:themeColor="text1"/>
          <w:szCs w:val="24"/>
        </w:rPr>
        <w:t>. The maximum contract value for this project is £20,000.</w:t>
      </w:r>
    </w:p>
    <w:p w14:paraId="17CCAE0D" w14:textId="77777777" w:rsidR="005A6D03" w:rsidRPr="00155E5C" w:rsidRDefault="005A6D03" w:rsidP="00155E5C">
      <w:pPr>
        <w:pStyle w:val="ListParagraph"/>
        <w:ind w:left="1080"/>
        <w:rPr>
          <w:rFonts w:cs="Arial"/>
          <w:color w:val="000000" w:themeColor="text1"/>
          <w:szCs w:val="24"/>
        </w:rPr>
      </w:pPr>
    </w:p>
    <w:p w14:paraId="144C8F8B" w14:textId="631B873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Quotations are invited from reputable organisations with experience of designing, planning and delivering engagement workshops, who can meet our timeframe requirement.</w:t>
      </w:r>
    </w:p>
    <w:p w14:paraId="321EAA56" w14:textId="77777777" w:rsidR="005A6D03" w:rsidRPr="00155E5C" w:rsidRDefault="005A6D03" w:rsidP="00155E5C">
      <w:pPr>
        <w:pStyle w:val="ListParagraph"/>
        <w:ind w:left="1080"/>
        <w:rPr>
          <w:rFonts w:cs="Arial"/>
          <w:color w:val="000000" w:themeColor="text1"/>
          <w:szCs w:val="24"/>
        </w:rPr>
      </w:pPr>
    </w:p>
    <w:p w14:paraId="7BEE3FCE" w14:textId="2A5D996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An outline of requirements is given below. Quotes should include how your organisation would deliver the workshops to best meet the councils’ requirements and deliver the objectives outlined above in paragraphs 5.1-5.9 (Introduction and Background) within the required timeframe.</w:t>
      </w:r>
    </w:p>
    <w:p w14:paraId="63D22568" w14:textId="77777777" w:rsidR="005A6D03" w:rsidRPr="00155E5C" w:rsidRDefault="005A6D03" w:rsidP="00155E5C">
      <w:pPr>
        <w:pStyle w:val="ListParagraph"/>
        <w:ind w:left="1080"/>
        <w:rPr>
          <w:rFonts w:cs="Arial"/>
          <w:color w:val="000000" w:themeColor="text1"/>
          <w:szCs w:val="24"/>
        </w:rPr>
      </w:pPr>
    </w:p>
    <w:p w14:paraId="0EF46260" w14:textId="6B6F819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data we receive from this N</w:t>
      </w:r>
      <w:r w:rsidR="00AE0F10" w:rsidRPr="00155E5C">
        <w:rPr>
          <w:rFonts w:cs="Arial"/>
          <w:color w:val="000000" w:themeColor="text1"/>
          <w:szCs w:val="24"/>
        </w:rPr>
        <w:t xml:space="preserve">eeds </w:t>
      </w:r>
      <w:r w:rsidRPr="00155E5C">
        <w:rPr>
          <w:rFonts w:cs="Arial"/>
          <w:color w:val="000000" w:themeColor="text1"/>
          <w:szCs w:val="24"/>
        </w:rPr>
        <w:t>A</w:t>
      </w:r>
      <w:r w:rsidR="00AE0F10" w:rsidRPr="00155E5C">
        <w:rPr>
          <w:rFonts w:cs="Arial"/>
          <w:color w:val="000000" w:themeColor="text1"/>
          <w:szCs w:val="24"/>
        </w:rPr>
        <w:t>ssessment (NA)</w:t>
      </w:r>
      <w:r w:rsidRPr="00155E5C">
        <w:rPr>
          <w:rFonts w:cs="Arial"/>
          <w:color w:val="000000" w:themeColor="text1"/>
          <w:szCs w:val="24"/>
        </w:rPr>
        <w:t xml:space="preserve"> will complement with other insights on SEND etc. to inform the future commissioning of SEND services in NNC and WNC.</w:t>
      </w:r>
    </w:p>
    <w:p w14:paraId="153FB72F" w14:textId="7D98DF3E" w:rsidR="001601D3" w:rsidRPr="00155E5C" w:rsidRDefault="001601D3" w:rsidP="001601D3">
      <w:pPr>
        <w:rPr>
          <w:rFonts w:ascii="Arial" w:hAnsi="Arial" w:cs="Arial"/>
          <w:i/>
          <w:iCs/>
          <w:color w:val="000000" w:themeColor="text1"/>
          <w:szCs w:val="24"/>
        </w:rPr>
      </w:pPr>
    </w:p>
    <w:p w14:paraId="21366CD0" w14:textId="77777777" w:rsidR="001601D3" w:rsidRPr="00155E5C" w:rsidRDefault="001601D3" w:rsidP="001601D3">
      <w:pPr>
        <w:rPr>
          <w:rFonts w:ascii="Arial" w:hAnsi="Arial" w:cs="Arial"/>
          <w:color w:val="000000" w:themeColor="text1"/>
          <w:szCs w:val="24"/>
        </w:rPr>
      </w:pPr>
    </w:p>
    <w:p w14:paraId="17619D13" w14:textId="6EDB4133" w:rsidR="00F042DA" w:rsidRPr="00155E5C" w:rsidRDefault="00F042DA" w:rsidP="00C929FD">
      <w:pPr>
        <w:pStyle w:val="Heading2"/>
        <w:numPr>
          <w:ilvl w:val="0"/>
          <w:numId w:val="17"/>
        </w:numPr>
        <w:ind w:left="567" w:hanging="567"/>
        <w:rPr>
          <w:color w:val="000000" w:themeColor="text1"/>
        </w:rPr>
      </w:pPr>
      <w:bookmarkStart w:id="25" w:name="_Toc114238033"/>
      <w:bookmarkStart w:id="26" w:name="_Toc114238168"/>
      <w:r w:rsidRPr="00155E5C">
        <w:rPr>
          <w:color w:val="000000" w:themeColor="text1"/>
        </w:rPr>
        <w:t>Business Continuity and Disaster Recovery</w:t>
      </w:r>
      <w:bookmarkEnd w:id="25"/>
      <w:bookmarkEnd w:id="26"/>
    </w:p>
    <w:p w14:paraId="78778CCA"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supplier should have adequate business continuity plans in place to ensure the supply of these items is not disrupted.</w:t>
      </w:r>
    </w:p>
    <w:p w14:paraId="1D6112E7" w14:textId="77777777" w:rsidR="00A37D60" w:rsidRPr="00155E5C" w:rsidRDefault="00A37D60" w:rsidP="00A37D60">
      <w:pPr>
        <w:pStyle w:val="ListParagraph"/>
        <w:rPr>
          <w:rFonts w:cs="Arial"/>
          <w:color w:val="000000" w:themeColor="text1"/>
          <w:szCs w:val="24"/>
        </w:rPr>
      </w:pPr>
    </w:p>
    <w:p w14:paraId="301EE29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In the event the supply is disrupted, the supplier should be in a position to provide alternative products of a similar quality.</w:t>
      </w:r>
    </w:p>
    <w:p w14:paraId="2BE776F3" w14:textId="77777777" w:rsidR="00A37D60" w:rsidRPr="00155E5C" w:rsidRDefault="00A37D60" w:rsidP="00A37D60">
      <w:pPr>
        <w:pStyle w:val="ListParagraph"/>
        <w:rPr>
          <w:rFonts w:cs="Arial"/>
          <w:color w:val="000000" w:themeColor="text1"/>
          <w:szCs w:val="24"/>
        </w:rPr>
      </w:pPr>
    </w:p>
    <w:p w14:paraId="69CB15AD"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lastRenderedPageBreak/>
        <w:t>Changes in procedures or processes that will impact any arrangements relating to the supply of these products should be communicated to the council as soon as possible.</w:t>
      </w:r>
    </w:p>
    <w:p w14:paraId="7D12FD84" w14:textId="307B0E5F" w:rsidR="00F042DA" w:rsidRPr="00155E5C" w:rsidRDefault="00714F59" w:rsidP="00F042DA">
      <w:pPr>
        <w:rPr>
          <w:rFonts w:ascii="Arial" w:hAnsi="Arial" w:cs="Arial"/>
          <w:i/>
          <w:iCs/>
          <w:color w:val="000000" w:themeColor="text1"/>
          <w:szCs w:val="24"/>
        </w:rPr>
      </w:pPr>
      <w:r w:rsidRPr="00155E5C">
        <w:rPr>
          <w:rFonts w:ascii="Arial" w:hAnsi="Arial" w:cs="Arial"/>
          <w:i/>
          <w:iCs/>
          <w:color w:val="000000" w:themeColor="text1"/>
          <w:szCs w:val="24"/>
        </w:rPr>
        <w:t>.</w:t>
      </w:r>
    </w:p>
    <w:p w14:paraId="52F69BA6" w14:textId="59BE0DCA" w:rsidR="001601D3" w:rsidRPr="00155E5C" w:rsidRDefault="001601D3" w:rsidP="00F042DA">
      <w:pPr>
        <w:rPr>
          <w:rFonts w:ascii="Arial" w:hAnsi="Arial" w:cs="Arial"/>
          <w:color w:val="000000" w:themeColor="text1"/>
          <w:szCs w:val="24"/>
        </w:rPr>
      </w:pPr>
    </w:p>
    <w:p w14:paraId="79EA135B" w14:textId="0CDFDD30" w:rsidR="00F042DA" w:rsidRPr="00155E5C" w:rsidRDefault="00F042DA" w:rsidP="00C929FD">
      <w:pPr>
        <w:pStyle w:val="Heading2"/>
        <w:numPr>
          <w:ilvl w:val="0"/>
          <w:numId w:val="17"/>
        </w:numPr>
        <w:ind w:left="567" w:hanging="567"/>
        <w:rPr>
          <w:color w:val="000000" w:themeColor="text1"/>
        </w:rPr>
      </w:pPr>
      <w:bookmarkStart w:id="27" w:name="_Toc114238034"/>
      <w:bookmarkStart w:id="28" w:name="_Toc114238169"/>
      <w:r w:rsidRPr="00155E5C">
        <w:rPr>
          <w:color w:val="000000" w:themeColor="text1"/>
        </w:rPr>
        <w:t>Statement of Requirements</w:t>
      </w:r>
      <w:bookmarkEnd w:id="27"/>
      <w:bookmarkEnd w:id="28"/>
    </w:p>
    <w:p w14:paraId="79CE6E7B" w14:textId="6CC8070D" w:rsidR="00A37D60" w:rsidRPr="00155E5C" w:rsidRDefault="00A37D60" w:rsidP="00C929FD">
      <w:pPr>
        <w:pStyle w:val="ListParagraph"/>
        <w:numPr>
          <w:ilvl w:val="1"/>
          <w:numId w:val="17"/>
        </w:numPr>
        <w:rPr>
          <w:rFonts w:cs="Arial"/>
          <w:vanish/>
          <w:color w:val="000000" w:themeColor="text1"/>
          <w:szCs w:val="24"/>
        </w:rPr>
      </w:pPr>
      <w:r w:rsidRPr="00155E5C">
        <w:rPr>
          <w:rFonts w:cs="Arial"/>
          <w:color w:val="000000" w:themeColor="text1"/>
        </w:rPr>
        <w:t xml:space="preserve">The NA will use quantitative data to profile the NNC and WNC SEND population, needs, service mapping including coverage and take-up, future estimates of need/population, resource use, outcomes and any inequalities/inequity.  </w:t>
      </w:r>
    </w:p>
    <w:p w14:paraId="663E0E98" w14:textId="19511D50" w:rsidR="009F7AD9" w:rsidRPr="00155E5C" w:rsidRDefault="00A37D60" w:rsidP="009F7AD9">
      <w:pPr>
        <w:pStyle w:val="ListParagraph"/>
        <w:numPr>
          <w:ilvl w:val="1"/>
          <w:numId w:val="24"/>
        </w:numPr>
        <w:ind w:left="567" w:hanging="567"/>
        <w:rPr>
          <w:rFonts w:cs="Arial"/>
          <w:color w:val="000000" w:themeColor="text1"/>
        </w:rPr>
      </w:pPr>
      <w:r w:rsidRPr="00155E5C">
        <w:rPr>
          <w:rFonts w:cs="Arial"/>
          <w:color w:val="000000" w:themeColor="text1"/>
        </w:rPr>
        <w:t>The NA will be expected to identify any strengths and areas for improvement , and make recommendations for future planning.</w:t>
      </w:r>
    </w:p>
    <w:p w14:paraId="3C354A6B" w14:textId="11A84F25" w:rsidR="00A37D60" w:rsidRPr="00155E5C" w:rsidRDefault="00A37D60" w:rsidP="00C929FD">
      <w:pPr>
        <w:pStyle w:val="ListParagraph"/>
        <w:numPr>
          <w:ilvl w:val="1"/>
          <w:numId w:val="17"/>
        </w:numPr>
        <w:rPr>
          <w:rFonts w:cs="Arial"/>
          <w:color w:val="000000" w:themeColor="text1"/>
        </w:rPr>
      </w:pPr>
      <w:r w:rsidRPr="00155E5C">
        <w:rPr>
          <w:rFonts w:cs="Arial"/>
          <w:color w:val="000000" w:themeColor="text1"/>
        </w:rPr>
        <w:t xml:space="preserve"> To inform the above, data on projected/predicted numbers based upon previous trend data will be needed as well as prevalence data based on national/regional comparators as benchmarks and published studies. </w:t>
      </w:r>
    </w:p>
    <w:p w14:paraId="6374B00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rPr>
        <w:t xml:space="preserve">The NA will look at the main sources of data from Education, Social Care and Health care, including activity data from commissioners / service providers.  </w:t>
      </w:r>
    </w:p>
    <w:p w14:paraId="0E91EF7C"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work with relevant WNC and NNC colleagues to plan, prepare and deliver this NA</w:t>
      </w:r>
    </w:p>
    <w:p w14:paraId="0F9D33F4"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produce update reports at agreed intervals on the NA’s progress and to present/share the findings</w:t>
      </w:r>
      <w:r w:rsidRPr="00155E5C">
        <w:rPr>
          <w:rStyle w:val="CommentReference"/>
          <w:rFonts w:eastAsiaTheme="minorHAnsi" w:cs="Arial"/>
          <w:color w:val="000000" w:themeColor="text1"/>
        </w:rPr>
        <w:t>.</w:t>
      </w:r>
    </w:p>
    <w:p w14:paraId="1CDECB32"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be a single organisation who can undertake all the above functions in partnership with The Authority. The provider will be accountable to and undertake most of the liaison with the commissioner to meet service requirements.</w:t>
      </w:r>
    </w:p>
    <w:p w14:paraId="75894594" w14:textId="464C57BB" w:rsidR="00F042DA" w:rsidRPr="00155E5C" w:rsidRDefault="00F042DA" w:rsidP="00F042DA">
      <w:pPr>
        <w:rPr>
          <w:rFonts w:ascii="Arial" w:hAnsi="Arial" w:cs="Arial"/>
          <w:color w:val="000000" w:themeColor="text1"/>
          <w:szCs w:val="24"/>
        </w:rPr>
      </w:pPr>
    </w:p>
    <w:p w14:paraId="10CFD0F7" w14:textId="4F54B88D" w:rsidR="00F042DA" w:rsidRPr="00155E5C" w:rsidRDefault="00F042DA" w:rsidP="0077630B">
      <w:pPr>
        <w:pStyle w:val="ListParagraph"/>
        <w:ind w:left="567"/>
        <w:rPr>
          <w:rFonts w:cs="Arial"/>
          <w:i/>
          <w:iCs/>
          <w:color w:val="000000" w:themeColor="text1"/>
          <w:szCs w:val="24"/>
        </w:rPr>
      </w:pPr>
    </w:p>
    <w:p w14:paraId="1432365A" w14:textId="445510A8" w:rsidR="001601D3" w:rsidRPr="00155E5C" w:rsidRDefault="001601D3" w:rsidP="00F042DA">
      <w:pPr>
        <w:ind w:left="567" w:hanging="567"/>
        <w:rPr>
          <w:rFonts w:ascii="Arial" w:hAnsi="Arial" w:cs="Arial"/>
          <w:color w:val="000000" w:themeColor="text1"/>
          <w:szCs w:val="24"/>
        </w:rPr>
      </w:pPr>
    </w:p>
    <w:p w14:paraId="2CE59CB1" w14:textId="21C8FEAC" w:rsidR="00714F59" w:rsidRPr="00155E5C" w:rsidRDefault="00F042DA" w:rsidP="00C929FD">
      <w:pPr>
        <w:pStyle w:val="Heading2"/>
        <w:numPr>
          <w:ilvl w:val="0"/>
          <w:numId w:val="17"/>
        </w:numPr>
        <w:ind w:left="567" w:hanging="567"/>
        <w:rPr>
          <w:color w:val="000000" w:themeColor="text1"/>
        </w:rPr>
      </w:pPr>
      <w:bookmarkStart w:id="29" w:name="_Toc114238035"/>
      <w:bookmarkStart w:id="30" w:name="_Toc114238170"/>
      <w:r w:rsidRPr="00155E5C">
        <w:rPr>
          <w:color w:val="000000" w:themeColor="text1"/>
        </w:rPr>
        <w:t>Implementation Criteria</w:t>
      </w:r>
      <w:bookmarkEnd w:id="29"/>
      <w:bookmarkEnd w:id="30"/>
    </w:p>
    <w:p w14:paraId="1DB2FB2F" w14:textId="77777777" w:rsidR="0077630B" w:rsidRPr="00155E5C" w:rsidRDefault="0077630B"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  Due to the tight timeframe for this work, the provider should be ready to engage with the commissioners and commence planning work immediately on contract award.</w:t>
      </w:r>
    </w:p>
    <w:p w14:paraId="675FD1BA" w14:textId="768AC5CF" w:rsidR="00F042DA" w:rsidRPr="00155E5C" w:rsidRDefault="00F042DA" w:rsidP="00F042DA">
      <w:pPr>
        <w:rPr>
          <w:rFonts w:ascii="Arial" w:hAnsi="Arial" w:cs="Arial"/>
          <w:i/>
          <w:iCs/>
          <w:color w:val="000000" w:themeColor="text1"/>
          <w:szCs w:val="24"/>
        </w:rPr>
      </w:pPr>
    </w:p>
    <w:p w14:paraId="0B8B84BC" w14:textId="21C77D54" w:rsidR="00F042DA" w:rsidRPr="00155E5C" w:rsidRDefault="00F042DA" w:rsidP="00C929FD">
      <w:pPr>
        <w:pStyle w:val="Heading2"/>
        <w:numPr>
          <w:ilvl w:val="0"/>
          <w:numId w:val="17"/>
        </w:numPr>
        <w:ind w:left="567" w:hanging="567"/>
        <w:rPr>
          <w:color w:val="000000" w:themeColor="text1"/>
        </w:rPr>
      </w:pPr>
      <w:bookmarkStart w:id="31" w:name="_Toc114238036"/>
      <w:bookmarkStart w:id="32" w:name="_Toc114238171"/>
      <w:r w:rsidRPr="00155E5C">
        <w:rPr>
          <w:color w:val="000000" w:themeColor="text1"/>
        </w:rPr>
        <w:t>Performance Monitoring and Review/Project Management</w:t>
      </w:r>
      <w:bookmarkEnd w:id="31"/>
      <w:bookmarkEnd w:id="32"/>
    </w:p>
    <w:p w14:paraId="0146E150"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communicate regularly with the commissioners, providing weekly updates on progress and issues.</w:t>
      </w:r>
    </w:p>
    <w:p w14:paraId="170245C5" w14:textId="77777777" w:rsidR="00F042DA" w:rsidRPr="00155E5C" w:rsidRDefault="00F042DA" w:rsidP="00714F59">
      <w:pPr>
        <w:ind w:left="567" w:hanging="567"/>
        <w:rPr>
          <w:rFonts w:ascii="Arial" w:hAnsi="Arial" w:cs="Arial"/>
          <w:color w:val="000000" w:themeColor="text1"/>
          <w:szCs w:val="24"/>
        </w:rPr>
      </w:pPr>
    </w:p>
    <w:p w14:paraId="658E7C3F" w14:textId="77777777" w:rsidR="00F042DA" w:rsidRPr="00155E5C" w:rsidRDefault="00F042DA" w:rsidP="00F042DA">
      <w:pPr>
        <w:pStyle w:val="ListParagraph"/>
        <w:ind w:left="0"/>
        <w:rPr>
          <w:rFonts w:cs="Arial"/>
          <w:color w:val="000000" w:themeColor="text1"/>
          <w:szCs w:val="24"/>
        </w:rPr>
      </w:pPr>
    </w:p>
    <w:p w14:paraId="7A9B5F06" w14:textId="1C375A19" w:rsidR="00714F59" w:rsidRPr="00155E5C" w:rsidRDefault="00F042DA" w:rsidP="00C929FD">
      <w:pPr>
        <w:pStyle w:val="Heading2"/>
        <w:numPr>
          <w:ilvl w:val="0"/>
          <w:numId w:val="17"/>
        </w:numPr>
        <w:ind w:left="567" w:hanging="567"/>
        <w:rPr>
          <w:color w:val="000000" w:themeColor="text1"/>
        </w:rPr>
      </w:pPr>
      <w:bookmarkStart w:id="33" w:name="_Toc114238037"/>
      <w:bookmarkStart w:id="34" w:name="_Toc114238172"/>
      <w:r w:rsidRPr="00155E5C">
        <w:rPr>
          <w:color w:val="000000" w:themeColor="text1"/>
        </w:rPr>
        <w:t>Social Benefits</w:t>
      </w:r>
      <w:bookmarkEnd w:id="33"/>
      <w:bookmarkEnd w:id="34"/>
    </w:p>
    <w:p w14:paraId="55263FD8"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Applications are welcome from organisations that can show consideration for delivering additional social value and benefits to the Northamptonshire communities. See the Social Value question in Section 3, subsection 15 for more information.</w:t>
      </w:r>
    </w:p>
    <w:p w14:paraId="5B46F0EF" w14:textId="77777777" w:rsidR="00714F59" w:rsidRPr="00155E5C" w:rsidRDefault="00714F59" w:rsidP="00F042DA">
      <w:pPr>
        <w:pStyle w:val="ListParagraph"/>
        <w:ind w:left="0"/>
        <w:rPr>
          <w:rFonts w:cs="Arial"/>
          <w:color w:val="000000" w:themeColor="text1"/>
          <w:szCs w:val="24"/>
        </w:rPr>
      </w:pPr>
    </w:p>
    <w:p w14:paraId="5B8CDE2E" w14:textId="536371D7" w:rsidR="00714F59" w:rsidRPr="00155E5C" w:rsidRDefault="00714F59" w:rsidP="00C929FD">
      <w:pPr>
        <w:pStyle w:val="Heading2"/>
        <w:numPr>
          <w:ilvl w:val="0"/>
          <w:numId w:val="17"/>
        </w:numPr>
        <w:ind w:left="567" w:hanging="567"/>
        <w:rPr>
          <w:color w:val="000000" w:themeColor="text1"/>
        </w:rPr>
      </w:pPr>
      <w:bookmarkStart w:id="35" w:name="_Toc114238038"/>
      <w:bookmarkStart w:id="36" w:name="_Toc114238173"/>
      <w:r w:rsidRPr="00155E5C">
        <w:rPr>
          <w:color w:val="000000" w:themeColor="text1"/>
        </w:rPr>
        <w:t xml:space="preserve">Data Management / </w:t>
      </w:r>
      <w:r w:rsidR="005D5A08" w:rsidRPr="00155E5C">
        <w:rPr>
          <w:color w:val="000000" w:themeColor="text1"/>
        </w:rPr>
        <w:t xml:space="preserve">UK </w:t>
      </w:r>
      <w:r w:rsidRPr="00155E5C">
        <w:rPr>
          <w:color w:val="000000" w:themeColor="text1"/>
        </w:rPr>
        <w:t>General Data Protection Regulation (</w:t>
      </w:r>
      <w:r w:rsidR="005D5A08" w:rsidRPr="00155E5C">
        <w:rPr>
          <w:color w:val="000000" w:themeColor="text1"/>
        </w:rPr>
        <w:t xml:space="preserve">UK </w:t>
      </w:r>
      <w:r w:rsidRPr="00155E5C">
        <w:rPr>
          <w:color w:val="000000" w:themeColor="text1"/>
        </w:rPr>
        <w:t>GDPR)</w:t>
      </w:r>
      <w:bookmarkEnd w:id="35"/>
      <w:bookmarkEnd w:id="36"/>
    </w:p>
    <w:p w14:paraId="4E6EAC7E" w14:textId="77777777" w:rsidR="009B6436" w:rsidRPr="00155E5C" w:rsidRDefault="009B6436" w:rsidP="009B6436">
      <w:pPr>
        <w:contextualSpacing/>
        <w:rPr>
          <w:rFonts w:ascii="Arial" w:eastAsia="Calibri" w:hAnsi="Arial" w:cs="Arial"/>
          <w:color w:val="000000" w:themeColor="text1"/>
          <w:szCs w:val="24"/>
          <w:lang w:eastAsia="en-US"/>
        </w:rPr>
      </w:pPr>
    </w:p>
    <w:p w14:paraId="06DC3BE3" w14:textId="77777777" w:rsidR="009B6436" w:rsidRPr="00155E5C" w:rsidRDefault="009B6436" w:rsidP="009B6436">
      <w:pPr>
        <w:rPr>
          <w:rFonts w:ascii="Calibri" w:eastAsia="Calibri" w:hAnsi="Calibri" w:cs="Calibri"/>
          <w:color w:val="000000" w:themeColor="text1"/>
          <w:sz w:val="22"/>
          <w:szCs w:val="22"/>
        </w:rPr>
      </w:pPr>
      <w:r w:rsidRPr="00155E5C">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155E5C" w:rsidRDefault="009B6436" w:rsidP="009B6436">
      <w:pPr>
        <w:rPr>
          <w:rFonts w:ascii="Arial" w:eastAsia="Calibri" w:hAnsi="Arial" w:cs="Arial"/>
          <w:color w:val="000000" w:themeColor="text1"/>
          <w:szCs w:val="24"/>
        </w:rPr>
      </w:pPr>
      <w:r w:rsidRPr="00155E5C">
        <w:rPr>
          <w:rFonts w:ascii="Arial" w:eastAsia="Calibri" w:hAnsi="Arial" w:cs="Arial"/>
          <w:color w:val="000000" w:themeColor="text1"/>
          <w:szCs w:val="24"/>
        </w:rPr>
        <w:t> </w:t>
      </w:r>
    </w:p>
    <w:p w14:paraId="6A9BB3E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lastRenderedPageBreak/>
        <w:t>that any processing is lawful, fair, transparent and necessary for a specific purpose;</w:t>
      </w:r>
    </w:p>
    <w:p w14:paraId="7251D53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 xml:space="preserve">that data is kept accurate, up to date and removed when no longer necessary; </w:t>
      </w:r>
    </w:p>
    <w:p w14:paraId="486DD4E8"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that data is kept securely and safely; and</w:t>
      </w:r>
    </w:p>
    <w:p w14:paraId="388DA305"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transparency regarding use of personal (including special category) data.</w:t>
      </w:r>
    </w:p>
    <w:p w14:paraId="2CB3CF62"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1EFDECE1" w:rsidR="00BF4A64"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r w:rsidR="00BF4A64" w:rsidRPr="00155E5C">
        <w:rPr>
          <w:rFonts w:ascii="Arial" w:hAnsi="Arial" w:cs="Arial"/>
          <w:color w:val="000000" w:themeColor="text1"/>
        </w:rPr>
        <w:t>.</w:t>
      </w:r>
    </w:p>
    <w:p w14:paraId="1C52CEF2" w14:textId="77777777" w:rsidR="00BF4A64" w:rsidRPr="00155E5C" w:rsidRDefault="00BF4A64" w:rsidP="00BF4A64">
      <w:pPr>
        <w:rPr>
          <w:rFonts w:ascii="Arial" w:hAnsi="Arial" w:cs="Arial"/>
          <w:color w:val="000000" w:themeColor="text1"/>
        </w:rPr>
      </w:pPr>
    </w:p>
    <w:p w14:paraId="2FD9D1D0" w14:textId="77777777" w:rsidR="00BF4A64" w:rsidRPr="00155E5C" w:rsidRDefault="00BF4A64" w:rsidP="007D54CA">
      <w:pPr>
        <w:pStyle w:val="ListParagraph"/>
        <w:numPr>
          <w:ilvl w:val="0"/>
          <w:numId w:val="28"/>
        </w:numPr>
        <w:jc w:val="both"/>
        <w:rPr>
          <w:rFonts w:eastAsia="ArialMT" w:cs="Arial"/>
          <w:color w:val="000000" w:themeColor="text1"/>
        </w:rPr>
      </w:pPr>
      <w:bookmarkStart w:id="37" w:name="_Hlk92804423"/>
      <w:r w:rsidRPr="00155E5C">
        <w:rPr>
          <w:rFonts w:eastAsia="ArialMT" w:cs="Arial"/>
          <w:color w:val="000000" w:themeColor="text1"/>
        </w:rPr>
        <w:t>The Potential Supplier shall comply with any further written instructions with respect to processing by the Council.</w:t>
      </w:r>
    </w:p>
    <w:p w14:paraId="5252DF5E" w14:textId="77777777" w:rsidR="00BF4A64" w:rsidRPr="00155E5C" w:rsidRDefault="00BF4A64" w:rsidP="00BF4A64">
      <w:pPr>
        <w:autoSpaceDE w:val="0"/>
        <w:autoSpaceDN w:val="0"/>
        <w:adjustRightInd w:val="0"/>
        <w:ind w:left="567" w:hanging="567"/>
        <w:contextualSpacing/>
        <w:rPr>
          <w:rFonts w:ascii="Arial" w:eastAsia="ArialMT" w:hAnsi="Arial" w:cs="Arial"/>
          <w:color w:val="000000" w:themeColor="text1"/>
        </w:rPr>
      </w:pPr>
    </w:p>
    <w:bookmarkEnd w:id="37"/>
    <w:p w14:paraId="5868F30C" w14:textId="77777777" w:rsidR="006C2344" w:rsidRPr="00155E5C" w:rsidRDefault="006C2344" w:rsidP="00BF4A64">
      <w:pPr>
        <w:jc w:val="both"/>
        <w:rPr>
          <w:rFonts w:ascii="Arial" w:eastAsia="ArialMT" w:hAnsi="Arial" w:cs="Arial"/>
          <w:color w:val="000000" w:themeColor="text1"/>
          <w:szCs w:val="24"/>
          <w:lang w:eastAsia="en-US"/>
        </w:rPr>
      </w:pPr>
    </w:p>
    <w:p w14:paraId="4268A793" w14:textId="77777777" w:rsidR="00D96041" w:rsidRPr="00155E5C" w:rsidRDefault="00D96041" w:rsidP="001601D3">
      <w:pPr>
        <w:pStyle w:val="ListParagraph"/>
        <w:ind w:left="0"/>
        <w:rPr>
          <w:rFonts w:cs="Arial"/>
          <w:color w:val="000000" w:themeColor="text1"/>
          <w:szCs w:val="24"/>
        </w:rPr>
      </w:pPr>
    </w:p>
    <w:p w14:paraId="31B4EFB2" w14:textId="4FC2BB72" w:rsidR="00F042DA" w:rsidRPr="00155E5C" w:rsidRDefault="00F042DA" w:rsidP="00C929FD">
      <w:pPr>
        <w:pStyle w:val="Heading2"/>
        <w:numPr>
          <w:ilvl w:val="0"/>
          <w:numId w:val="17"/>
        </w:numPr>
        <w:ind w:hanging="720"/>
        <w:rPr>
          <w:color w:val="000000" w:themeColor="text1"/>
        </w:rPr>
      </w:pPr>
      <w:bookmarkStart w:id="38" w:name="_Toc114238143"/>
      <w:bookmarkStart w:id="39" w:name="_Toc114238278"/>
      <w:r w:rsidRPr="00155E5C">
        <w:rPr>
          <w:color w:val="000000" w:themeColor="text1"/>
        </w:rPr>
        <w:t>Appendixes and/or Annexes</w:t>
      </w:r>
      <w:bookmarkEnd w:id="38"/>
      <w:bookmarkEnd w:id="39"/>
    </w:p>
    <w:p w14:paraId="6B2422BF" w14:textId="77777777" w:rsidR="00F042DA" w:rsidRPr="00155E5C" w:rsidRDefault="00F042DA" w:rsidP="00F042DA">
      <w:pPr>
        <w:rPr>
          <w:rFonts w:ascii="Arial" w:hAnsi="Arial" w:cs="Arial"/>
          <w:color w:val="000000" w:themeColor="text1"/>
          <w:szCs w:val="24"/>
        </w:rPr>
      </w:pPr>
    </w:p>
    <w:p w14:paraId="32DEC6FE" w14:textId="2165D063" w:rsidR="00DC71EB" w:rsidRPr="00155E5C"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74910" w:rsidRPr="00874910"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Location</w:t>
            </w:r>
          </w:p>
        </w:tc>
      </w:tr>
      <w:tr w:rsidR="008243AC" w:rsidRPr="00155E5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5E5C" w:rsidRDefault="008243AC" w:rsidP="00C929FD">
            <w:pPr>
              <w:pStyle w:val="ListParagraph"/>
              <w:numPr>
                <w:ilvl w:val="0"/>
                <w:numId w:val="14"/>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8A81CA5" w:rsidR="008243AC" w:rsidRPr="00155E5C" w:rsidRDefault="00BC689A">
            <w:pPr>
              <w:tabs>
                <w:tab w:val="right" w:leader="dot" w:pos="9072"/>
              </w:tabs>
              <w:spacing w:after="120"/>
              <w:rPr>
                <w:rFonts w:ascii="Arial" w:hAnsi="Arial" w:cs="Arial"/>
                <w:color w:val="000000" w:themeColor="text1"/>
                <w:szCs w:val="24"/>
              </w:rPr>
            </w:pPr>
            <w:r w:rsidRPr="00155E5C">
              <w:rPr>
                <w:rFonts w:ascii="Arial" w:hAnsi="Arial" w:cs="Arial"/>
                <w:color w:val="000000" w:themeColor="text1"/>
                <w:szCs w:val="24"/>
              </w:rPr>
              <w:t>Draft Terms and Conditions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6C596ADF" w:rsidR="008243AC" w:rsidRPr="00155E5C" w:rsidRDefault="008844D6">
            <w:pPr>
              <w:tabs>
                <w:tab w:val="right" w:leader="dot" w:pos="9072"/>
              </w:tabs>
              <w:spacing w:after="120"/>
              <w:rPr>
                <w:rFonts w:ascii="Arial" w:hAnsi="Arial" w:cs="Arial"/>
                <w:color w:val="000000" w:themeColor="text1"/>
                <w:szCs w:val="24"/>
              </w:rPr>
            </w:pPr>
            <w:r w:rsidRPr="00874910">
              <w:rPr>
                <w:rFonts w:ascii="Arial" w:hAnsi="Arial" w:cs="Arial"/>
                <w:color w:val="000000" w:themeColor="text1"/>
                <w:szCs w:val="24"/>
              </w:rPr>
              <w:t>ema</w:t>
            </w:r>
            <w:r w:rsidR="00874910">
              <w:rPr>
                <w:rFonts w:ascii="Arial" w:hAnsi="Arial" w:cs="Arial"/>
                <w:color w:val="000000" w:themeColor="text1"/>
                <w:szCs w:val="24"/>
              </w:rPr>
              <w:t>il</w:t>
            </w:r>
          </w:p>
        </w:tc>
      </w:tr>
    </w:tbl>
    <w:p w14:paraId="3C3ADCF4" w14:textId="77777777" w:rsidR="008243AC" w:rsidRPr="00155E5C" w:rsidRDefault="008243AC" w:rsidP="00DC71EB">
      <w:pPr>
        <w:rPr>
          <w:rFonts w:ascii="Arial" w:hAnsi="Arial" w:cs="Arial"/>
          <w:color w:val="000000" w:themeColor="text1"/>
          <w:szCs w:val="24"/>
        </w:rPr>
      </w:pPr>
    </w:p>
    <w:p w14:paraId="68C4656C"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2784CC80" w14:textId="0E8D1D8D" w:rsidR="00DC71EB" w:rsidRPr="00155E5C" w:rsidRDefault="00DC71EB" w:rsidP="00DD3F29">
      <w:pPr>
        <w:pStyle w:val="Heading1"/>
        <w:rPr>
          <w:color w:val="000000" w:themeColor="text1"/>
        </w:rPr>
      </w:pPr>
      <w:bookmarkStart w:id="40" w:name="_Toc114238144"/>
      <w:bookmarkStart w:id="41" w:name="_Toc114238279"/>
      <w:r w:rsidRPr="00155E5C">
        <w:rPr>
          <w:color w:val="000000" w:themeColor="text1"/>
        </w:rPr>
        <w:lastRenderedPageBreak/>
        <w:t>S</w:t>
      </w:r>
      <w:r w:rsidR="001639F2" w:rsidRPr="00155E5C">
        <w:rPr>
          <w:color w:val="000000" w:themeColor="text1"/>
        </w:rPr>
        <w:t>ection 3: Supporting Information</w:t>
      </w:r>
      <w:bookmarkEnd w:id="40"/>
      <w:bookmarkEnd w:id="41"/>
    </w:p>
    <w:p w14:paraId="56B35C46" w14:textId="77777777" w:rsidR="001639F2" w:rsidRPr="00155E5C" w:rsidRDefault="001639F2" w:rsidP="00DC71EB">
      <w:pPr>
        <w:rPr>
          <w:rFonts w:ascii="Arial" w:hAnsi="Arial" w:cs="Arial"/>
          <w:color w:val="000000" w:themeColor="text1"/>
          <w:szCs w:val="24"/>
        </w:rPr>
      </w:pPr>
    </w:p>
    <w:p w14:paraId="61FF0EC7" w14:textId="02CF7523" w:rsidR="006C34D6" w:rsidRPr="00155E5C" w:rsidRDefault="00DC71EB" w:rsidP="00C929FD">
      <w:pPr>
        <w:pStyle w:val="ListParagraph"/>
        <w:numPr>
          <w:ilvl w:val="0"/>
          <w:numId w:val="12"/>
        </w:numPr>
        <w:ind w:left="567" w:hanging="567"/>
        <w:rPr>
          <w:rFonts w:cs="Arial"/>
          <w:color w:val="000000" w:themeColor="text1"/>
          <w:szCs w:val="24"/>
        </w:rPr>
      </w:pPr>
      <w:r w:rsidRPr="00155E5C">
        <w:rPr>
          <w:rFonts w:cs="Arial"/>
          <w:color w:val="000000" w:themeColor="text1"/>
          <w:szCs w:val="24"/>
        </w:rPr>
        <w:t xml:space="preserve">Please complete </w:t>
      </w:r>
      <w:r w:rsidR="00A464FB" w:rsidRPr="00155E5C">
        <w:rPr>
          <w:rFonts w:cs="Arial"/>
          <w:color w:val="000000" w:themeColor="text1"/>
          <w:szCs w:val="24"/>
        </w:rPr>
        <w:t>S</w:t>
      </w:r>
      <w:r w:rsidRPr="00155E5C">
        <w:rPr>
          <w:rFonts w:cs="Arial"/>
          <w:color w:val="000000" w:themeColor="text1"/>
          <w:szCs w:val="24"/>
        </w:rPr>
        <w:t>ection 3 below</w:t>
      </w:r>
      <w:r w:rsidR="004677A2" w:rsidRPr="00155E5C">
        <w:rPr>
          <w:rFonts w:cs="Arial"/>
          <w:color w:val="000000" w:themeColor="text1"/>
          <w:szCs w:val="24"/>
        </w:rPr>
        <w:t>.</w:t>
      </w:r>
    </w:p>
    <w:p w14:paraId="006F77BF" w14:textId="77777777" w:rsidR="006C34D6" w:rsidRPr="00155E5C" w:rsidRDefault="006C34D6" w:rsidP="00412A27">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General Information</w:t>
            </w:r>
          </w:p>
        </w:tc>
      </w:tr>
      <w:tr w:rsidR="00874910" w:rsidRPr="00874910" w14:paraId="6592F175" w14:textId="77777777" w:rsidTr="004677A2">
        <w:trPr>
          <w:trHeight w:val="284"/>
        </w:trPr>
        <w:tc>
          <w:tcPr>
            <w:tcW w:w="1726" w:type="dxa"/>
            <w:gridSpan w:val="2"/>
            <w:tcBorders>
              <w:bottom w:val="nil"/>
              <w:right w:val="nil"/>
            </w:tcBorders>
          </w:tcPr>
          <w:p w14:paraId="7AEA4CC7"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w:t>
            </w:r>
          </w:p>
        </w:tc>
        <w:tc>
          <w:tcPr>
            <w:tcW w:w="2838" w:type="dxa"/>
            <w:tcBorders>
              <w:left w:val="nil"/>
              <w:bottom w:val="nil"/>
              <w:right w:val="nil"/>
            </w:tcBorders>
          </w:tcPr>
          <w:p w14:paraId="09906E80" w14:textId="77777777" w:rsidR="004677A2" w:rsidRPr="00155E5C" w:rsidRDefault="004677A2" w:rsidP="004677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04EBCFE3" w14:textId="77777777" w:rsidR="004677A2" w:rsidRPr="00155E5C" w:rsidRDefault="004677A2" w:rsidP="004677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5916458E" w14:textId="77777777" w:rsidTr="004677A2">
        <w:trPr>
          <w:trHeight w:val="284"/>
        </w:trPr>
        <w:tc>
          <w:tcPr>
            <w:tcW w:w="1242" w:type="dxa"/>
            <w:tcBorders>
              <w:right w:val="nil"/>
            </w:tcBorders>
          </w:tcPr>
          <w:p w14:paraId="514605F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(a)</w:t>
            </w:r>
          </w:p>
        </w:tc>
        <w:tc>
          <w:tcPr>
            <w:tcW w:w="3686" w:type="dxa"/>
            <w:gridSpan w:val="3"/>
            <w:tcBorders>
              <w:left w:val="nil"/>
            </w:tcBorders>
            <w:shd w:val="clear" w:color="auto" w:fill="auto"/>
          </w:tcPr>
          <w:p w14:paraId="065FED9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Full name of the Potential Supplier completing Information</w:t>
            </w:r>
          </w:p>
        </w:tc>
        <w:tc>
          <w:tcPr>
            <w:tcW w:w="4144" w:type="dxa"/>
          </w:tcPr>
          <w:p w14:paraId="292A5BF3" w14:textId="77777777" w:rsidR="004677A2" w:rsidRPr="00155E5C" w:rsidRDefault="00F9355C" w:rsidP="004677A2">
            <w:pPr>
              <w:spacing w:after="120"/>
              <w:rPr>
                <w:rFonts w:ascii="Arial" w:hAnsi="Arial" w:cs="Arial"/>
                <w:color w:val="000000" w:themeColor="text1"/>
                <w:szCs w:val="24"/>
              </w:rPr>
            </w:pPr>
            <w:sdt>
              <w:sdtPr>
                <w:rPr>
                  <w:rStyle w:val="Style2"/>
                  <w:color w:val="000000" w:themeColor="text1"/>
                  <w:szCs w:val="24"/>
                </w:rPr>
                <w:id w:val="-112363984"/>
                <w:placeholder>
                  <w:docPart w:val="ED31D09D620C4BA1B2D4EB1CC95325BE"/>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A06F666" w14:textId="77777777" w:rsidTr="004677A2">
        <w:trPr>
          <w:trHeight w:val="284"/>
        </w:trPr>
        <w:tc>
          <w:tcPr>
            <w:tcW w:w="1242" w:type="dxa"/>
            <w:tcBorders>
              <w:right w:val="nil"/>
            </w:tcBorders>
          </w:tcPr>
          <w:p w14:paraId="46772E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tcBorders>
            <w:shd w:val="clear" w:color="auto" w:fill="auto"/>
          </w:tcPr>
          <w:p w14:paraId="6552173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Registered office address</w:t>
            </w:r>
          </w:p>
        </w:tc>
        <w:tc>
          <w:tcPr>
            <w:tcW w:w="4144" w:type="dxa"/>
          </w:tcPr>
          <w:p w14:paraId="1951967D"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1511028042"/>
                <w:placeholder>
                  <w:docPart w:val="9E9EBD166DCE46E892B220EF79407442"/>
                </w:placeholder>
              </w:sdtPr>
              <w:sdtEndPr>
                <w:rPr>
                  <w:rStyle w:val="Style2"/>
                </w:rPr>
              </w:sdtEndPr>
              <w:sdtContent>
                <w:sdt>
                  <w:sdtPr>
                    <w:rPr>
                      <w:rStyle w:val="Style2"/>
                      <w:color w:val="000000" w:themeColor="text1"/>
                      <w:szCs w:val="24"/>
                    </w:rPr>
                    <w:id w:val="245853533"/>
                    <w:placeholder>
                      <w:docPart w:val="F3EE5D7E541F437C9DB8808CB4F6812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sdtContent>
            </w:sdt>
          </w:p>
        </w:tc>
      </w:tr>
      <w:tr w:rsidR="00874910" w:rsidRPr="00874910" w14:paraId="18F5E0E3" w14:textId="77777777" w:rsidTr="004677A2">
        <w:trPr>
          <w:trHeight w:val="284"/>
        </w:trPr>
        <w:tc>
          <w:tcPr>
            <w:tcW w:w="1242" w:type="dxa"/>
            <w:tcBorders>
              <w:right w:val="nil"/>
            </w:tcBorders>
          </w:tcPr>
          <w:p w14:paraId="2827A1B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(ii)</w:t>
            </w:r>
          </w:p>
        </w:tc>
        <w:tc>
          <w:tcPr>
            <w:tcW w:w="3686" w:type="dxa"/>
            <w:gridSpan w:val="3"/>
            <w:tcBorders>
              <w:left w:val="nil"/>
            </w:tcBorders>
            <w:shd w:val="clear" w:color="auto" w:fill="auto"/>
          </w:tcPr>
          <w:p w14:paraId="1373AA39"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website address</w:t>
            </w:r>
          </w:p>
        </w:tc>
        <w:tc>
          <w:tcPr>
            <w:tcW w:w="4144" w:type="dxa"/>
          </w:tcPr>
          <w:p w14:paraId="5755FDC9"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381479147"/>
                <w:placeholder>
                  <w:docPart w:val="36D2BA698C2242AFB7282985F18D79B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2464782" w14:textId="77777777" w:rsidTr="004677A2">
        <w:trPr>
          <w:trHeight w:val="284"/>
        </w:trPr>
        <w:tc>
          <w:tcPr>
            <w:tcW w:w="1242" w:type="dxa"/>
            <w:tcBorders>
              <w:bottom w:val="nil"/>
              <w:right w:val="nil"/>
            </w:tcBorders>
          </w:tcPr>
          <w:p w14:paraId="2BC1284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bottom w:val="nil"/>
            </w:tcBorders>
            <w:shd w:val="clear" w:color="auto" w:fill="auto"/>
          </w:tcPr>
          <w:p w14:paraId="2C32EE0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Trading Status</w:t>
            </w:r>
          </w:p>
        </w:tc>
        <w:tc>
          <w:tcPr>
            <w:tcW w:w="4144" w:type="dxa"/>
          </w:tcPr>
          <w:p w14:paraId="38E27243" w14:textId="77777777" w:rsidR="004677A2" w:rsidRPr="00155E5C" w:rsidRDefault="00F9355C" w:rsidP="004677A2">
            <w:pPr>
              <w:spacing w:after="120"/>
              <w:rPr>
                <w:rStyle w:val="Style2"/>
                <w:color w:val="000000" w:themeColor="text1"/>
                <w:szCs w:val="24"/>
              </w:rPr>
            </w:pPr>
            <w:sdt>
              <w:sdtPr>
                <w:rPr>
                  <w:rStyle w:val="Style1"/>
                  <w:rFonts w:eastAsia="Arial" w:cs="Arial"/>
                  <w:color w:val="000000" w:themeColor="text1"/>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0403C46A" w14:textId="77777777" w:rsidTr="004677A2">
        <w:trPr>
          <w:trHeight w:val="284"/>
        </w:trPr>
        <w:tc>
          <w:tcPr>
            <w:tcW w:w="1242" w:type="dxa"/>
            <w:tcBorders>
              <w:top w:val="single" w:sz="4" w:space="0" w:color="auto"/>
              <w:bottom w:val="nil"/>
              <w:right w:val="nil"/>
            </w:tcBorders>
          </w:tcPr>
          <w:p w14:paraId="3D3237E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you selected ‘</w:t>
            </w:r>
            <w:r w:rsidRPr="00155E5C">
              <w:rPr>
                <w:rFonts w:ascii="Arial" w:hAnsi="Arial" w:cs="Arial"/>
                <w:b/>
                <w:caps/>
                <w:color w:val="000000" w:themeColor="text1"/>
                <w:szCs w:val="24"/>
              </w:rPr>
              <w:t>Other*</w:t>
            </w:r>
            <w:r w:rsidRPr="00155E5C">
              <w:rPr>
                <w:rFonts w:ascii="Arial" w:hAnsi="Arial" w:cs="Arial"/>
                <w:color w:val="000000" w:themeColor="text1"/>
                <w:szCs w:val="24"/>
              </w:rPr>
              <w:t>’, please specify</w:t>
            </w:r>
          </w:p>
        </w:tc>
        <w:tc>
          <w:tcPr>
            <w:tcW w:w="4144" w:type="dxa"/>
          </w:tcPr>
          <w:p w14:paraId="2102D074" w14:textId="77777777" w:rsidR="004677A2" w:rsidRPr="00155E5C" w:rsidRDefault="00F9355C" w:rsidP="004677A2">
            <w:pPr>
              <w:spacing w:after="120"/>
              <w:rPr>
                <w:rStyle w:val="Style1"/>
                <w:rFonts w:eastAsia="Arial" w:cs="Arial"/>
                <w:color w:val="000000" w:themeColor="text1"/>
                <w:szCs w:val="24"/>
              </w:rPr>
            </w:pPr>
            <w:sdt>
              <w:sdtPr>
                <w:rPr>
                  <w:rStyle w:val="Style2"/>
                  <w:color w:val="000000" w:themeColor="text1"/>
                  <w:szCs w:val="24"/>
                </w:rPr>
                <w:id w:val="842745498"/>
                <w:placeholder>
                  <w:docPart w:val="CD2F3759DF81473E934B968A6BADD45D"/>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5EADB59" w14:textId="77777777" w:rsidTr="004677A2">
        <w:trPr>
          <w:trHeight w:val="284"/>
        </w:trPr>
        <w:tc>
          <w:tcPr>
            <w:tcW w:w="1242" w:type="dxa"/>
            <w:tcBorders>
              <w:top w:val="single" w:sz="4" w:space="0" w:color="auto"/>
              <w:bottom w:val="nil"/>
              <w:right w:val="nil"/>
            </w:tcBorders>
          </w:tcPr>
          <w:p w14:paraId="1F92DAEB"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Date of registration in country of origin</w:t>
            </w:r>
          </w:p>
        </w:tc>
        <w:tc>
          <w:tcPr>
            <w:tcW w:w="4144" w:type="dxa"/>
          </w:tcPr>
          <w:p w14:paraId="7861AB05"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484780585"/>
                <w:placeholder>
                  <w:docPart w:val="03DD7FC6BD6E42DC835BA4BF277F36A1"/>
                </w:placeholder>
              </w:sdtPr>
              <w:sdtEndPr>
                <w:rPr>
                  <w:rStyle w:val="Style2"/>
                </w:rPr>
              </w:sdtEndPr>
              <w:sdtContent>
                <w:sdt>
                  <w:sdtPr>
                    <w:rPr>
                      <w:rStyle w:val="Arial11"/>
                      <w:rFonts w:cs="Arial"/>
                      <w:b/>
                      <w:bCs/>
                      <w:color w:val="000000" w:themeColor="text1"/>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5E5C">
                      <w:rPr>
                        <w:rStyle w:val="PlaceholderText"/>
                        <w:rFonts w:ascii="Arial" w:hAnsi="Arial" w:cs="Arial"/>
                        <w:bCs/>
                        <w:color w:val="000000" w:themeColor="text1"/>
                        <w:szCs w:val="24"/>
                      </w:rPr>
                      <w:t>Click to enter date.</w:t>
                    </w:r>
                  </w:sdtContent>
                </w:sdt>
              </w:sdtContent>
            </w:sdt>
          </w:p>
        </w:tc>
      </w:tr>
      <w:tr w:rsidR="00874910" w:rsidRPr="00874910" w14:paraId="61BECC1A" w14:textId="77777777" w:rsidTr="004677A2">
        <w:trPr>
          <w:trHeight w:val="284"/>
        </w:trPr>
        <w:tc>
          <w:tcPr>
            <w:tcW w:w="1242" w:type="dxa"/>
            <w:tcBorders>
              <w:top w:val="single" w:sz="4" w:space="0" w:color="auto"/>
              <w:bottom w:val="nil"/>
              <w:right w:val="nil"/>
            </w:tcBorders>
          </w:tcPr>
          <w:p w14:paraId="2DEDBA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Company registration number</w:t>
            </w:r>
          </w:p>
        </w:tc>
        <w:tc>
          <w:tcPr>
            <w:tcW w:w="4144" w:type="dxa"/>
          </w:tcPr>
          <w:p w14:paraId="4A0FF88B" w14:textId="77777777" w:rsidR="004677A2" w:rsidRPr="00155E5C" w:rsidRDefault="00F9355C" w:rsidP="004677A2">
            <w:pPr>
              <w:spacing w:after="120"/>
              <w:rPr>
                <w:rStyle w:val="Arial11"/>
                <w:rFonts w:cs="Arial"/>
                <w:color w:val="000000" w:themeColor="text1"/>
                <w:sz w:val="24"/>
                <w:szCs w:val="24"/>
              </w:rPr>
            </w:pPr>
            <w:sdt>
              <w:sdtPr>
                <w:rPr>
                  <w:rStyle w:val="Style2"/>
                  <w:color w:val="000000" w:themeColor="text1"/>
                  <w:szCs w:val="24"/>
                </w:rPr>
                <w:id w:val="-459799686"/>
                <w:placeholder>
                  <w:docPart w:val="9F5A7BE2800A467293E9746EB48205D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33075C10" w14:textId="77777777" w:rsidTr="004677A2">
        <w:trPr>
          <w:trHeight w:val="284"/>
        </w:trPr>
        <w:tc>
          <w:tcPr>
            <w:tcW w:w="1242" w:type="dxa"/>
            <w:tcBorders>
              <w:top w:val="single" w:sz="4" w:space="0" w:color="auto"/>
              <w:bottom w:val="nil"/>
              <w:right w:val="nil"/>
            </w:tcBorders>
          </w:tcPr>
          <w:p w14:paraId="6FA8F8F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Charity registration number</w:t>
            </w:r>
          </w:p>
        </w:tc>
        <w:tc>
          <w:tcPr>
            <w:tcW w:w="4144" w:type="dxa"/>
          </w:tcPr>
          <w:p w14:paraId="48B06B0B"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1647428265"/>
                <w:placeholder>
                  <w:docPart w:val="4469D8B862B14803849F8E4C8E0D50C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2101B4C2" w14:textId="77777777" w:rsidTr="004677A2">
        <w:trPr>
          <w:trHeight w:val="284"/>
        </w:trPr>
        <w:tc>
          <w:tcPr>
            <w:tcW w:w="1242" w:type="dxa"/>
            <w:tcBorders>
              <w:top w:val="single" w:sz="4" w:space="0" w:color="auto"/>
              <w:bottom w:val="nil"/>
              <w:right w:val="nil"/>
            </w:tcBorders>
          </w:tcPr>
          <w:p w14:paraId="3C63AE33"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Head Officer DUNS number</w:t>
            </w:r>
          </w:p>
        </w:tc>
        <w:tc>
          <w:tcPr>
            <w:tcW w:w="4144" w:type="dxa"/>
          </w:tcPr>
          <w:p w14:paraId="4FC3AE47"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1767047477"/>
                <w:placeholder>
                  <w:docPart w:val="D9062C37497D42D483028B8DA44C161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AAAC27E" w14:textId="77777777" w:rsidTr="004677A2">
        <w:trPr>
          <w:trHeight w:val="284"/>
        </w:trPr>
        <w:tc>
          <w:tcPr>
            <w:tcW w:w="1242" w:type="dxa"/>
            <w:tcBorders>
              <w:top w:val="single" w:sz="4" w:space="0" w:color="auto"/>
              <w:bottom w:val="nil"/>
              <w:right w:val="nil"/>
            </w:tcBorders>
          </w:tcPr>
          <w:p w14:paraId="59803D9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VAT number</w:t>
            </w:r>
          </w:p>
        </w:tc>
        <w:tc>
          <w:tcPr>
            <w:tcW w:w="4144" w:type="dxa"/>
          </w:tcPr>
          <w:p w14:paraId="278B00CF"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1637763053"/>
                <w:placeholder>
                  <w:docPart w:val="C933170F600B49C781FB85E98FF5F00F"/>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E70E447" w14:textId="77777777" w:rsidTr="004677A2">
        <w:trPr>
          <w:trHeight w:val="284"/>
        </w:trPr>
        <w:tc>
          <w:tcPr>
            <w:tcW w:w="1242" w:type="dxa"/>
            <w:tcBorders>
              <w:top w:val="single" w:sz="4" w:space="0" w:color="auto"/>
              <w:bottom w:val="nil"/>
              <w:right w:val="nil"/>
            </w:tcBorders>
          </w:tcPr>
          <w:p w14:paraId="23F4259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Trading name(s) that will be used if successful in this procurement.</w:t>
            </w:r>
          </w:p>
        </w:tc>
        <w:tc>
          <w:tcPr>
            <w:tcW w:w="4144" w:type="dxa"/>
          </w:tcPr>
          <w:p w14:paraId="3E6E098B"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843206209"/>
                <w:placeholder>
                  <w:docPart w:val="8DB390019DE84DAAB124F57BAD66943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DE978BD" w14:textId="77777777" w:rsidTr="004677A2">
        <w:trPr>
          <w:trHeight w:val="284"/>
        </w:trPr>
        <w:tc>
          <w:tcPr>
            <w:tcW w:w="1242" w:type="dxa"/>
            <w:tcBorders>
              <w:right w:val="nil"/>
            </w:tcBorders>
          </w:tcPr>
          <w:p w14:paraId="6BF235E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(j)</w:t>
            </w:r>
          </w:p>
        </w:tc>
        <w:tc>
          <w:tcPr>
            <w:tcW w:w="3686" w:type="dxa"/>
            <w:gridSpan w:val="3"/>
            <w:tcBorders>
              <w:left w:val="nil"/>
            </w:tcBorders>
            <w:shd w:val="clear" w:color="auto" w:fill="auto"/>
          </w:tcPr>
          <w:p w14:paraId="460AF56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Are you a Small, Medium or Micro Enterprise (SME)?</w:t>
            </w:r>
          </w:p>
        </w:tc>
        <w:tc>
          <w:tcPr>
            <w:tcW w:w="4144" w:type="dxa"/>
          </w:tcPr>
          <w:p w14:paraId="2D743386" w14:textId="77777777" w:rsidR="004677A2" w:rsidRPr="00155E5C" w:rsidRDefault="00F9355C" w:rsidP="004677A2">
            <w:pPr>
              <w:spacing w:after="120"/>
              <w:rPr>
                <w:rStyle w:val="Style1"/>
                <w:rFonts w:eastAsia="Arial" w:cs="Arial"/>
                <w:color w:val="000000" w:themeColor="text1"/>
                <w:szCs w:val="24"/>
              </w:rPr>
            </w:pPr>
            <w:sdt>
              <w:sdtPr>
                <w:rPr>
                  <w:rStyle w:val="Style1"/>
                  <w:rFonts w:eastAsia="Arial" w:cs="Arial"/>
                  <w:color w:val="000000" w:themeColor="text1"/>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4259F026" w14:textId="77777777" w:rsidTr="004677A2">
        <w:trPr>
          <w:trHeight w:val="284"/>
        </w:trPr>
        <w:tc>
          <w:tcPr>
            <w:tcW w:w="1242" w:type="dxa"/>
            <w:tcBorders>
              <w:right w:val="nil"/>
            </w:tcBorders>
          </w:tcPr>
          <w:p w14:paraId="60C9DB6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(k)</w:t>
            </w:r>
          </w:p>
        </w:tc>
        <w:tc>
          <w:tcPr>
            <w:tcW w:w="3686" w:type="dxa"/>
            <w:gridSpan w:val="3"/>
            <w:tcBorders>
              <w:left w:val="nil"/>
            </w:tcBorders>
            <w:shd w:val="clear" w:color="auto" w:fill="auto"/>
          </w:tcPr>
          <w:p w14:paraId="3AF3CC9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immediate parent company</w:t>
            </w:r>
          </w:p>
        </w:tc>
        <w:tc>
          <w:tcPr>
            <w:tcW w:w="4144" w:type="dxa"/>
          </w:tcPr>
          <w:p w14:paraId="35FCE7EB" w14:textId="77777777" w:rsidR="004677A2" w:rsidRPr="00155E5C" w:rsidRDefault="00F9355C" w:rsidP="004677A2">
            <w:pPr>
              <w:spacing w:after="120"/>
              <w:rPr>
                <w:rStyle w:val="Style1"/>
                <w:rFonts w:eastAsia="Arial" w:cs="Arial"/>
                <w:color w:val="000000" w:themeColor="text1"/>
                <w:szCs w:val="24"/>
              </w:rPr>
            </w:pPr>
            <w:sdt>
              <w:sdtPr>
                <w:rPr>
                  <w:rStyle w:val="Style2"/>
                  <w:color w:val="000000" w:themeColor="text1"/>
                  <w:szCs w:val="24"/>
                </w:rPr>
                <w:id w:val="-1218117090"/>
                <w:placeholder>
                  <w:docPart w:val="0C20AEA279FF48BFA974EE0E74450DE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4677A2" w:rsidRPr="00155E5C" w14:paraId="06DD7E61" w14:textId="77777777" w:rsidTr="004677A2">
        <w:trPr>
          <w:trHeight w:val="284"/>
        </w:trPr>
        <w:tc>
          <w:tcPr>
            <w:tcW w:w="1242" w:type="dxa"/>
            <w:tcBorders>
              <w:bottom w:val="single" w:sz="4" w:space="0" w:color="auto"/>
              <w:right w:val="nil"/>
            </w:tcBorders>
          </w:tcPr>
          <w:p w14:paraId="0F5EAA1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(l)</w:t>
            </w:r>
          </w:p>
        </w:tc>
        <w:tc>
          <w:tcPr>
            <w:tcW w:w="3686" w:type="dxa"/>
            <w:gridSpan w:val="3"/>
            <w:tcBorders>
              <w:left w:val="nil"/>
              <w:bottom w:val="single" w:sz="4" w:space="0" w:color="auto"/>
            </w:tcBorders>
            <w:shd w:val="clear" w:color="auto" w:fill="auto"/>
          </w:tcPr>
          <w:p w14:paraId="3DB0D8E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ultimate parent company</w:t>
            </w:r>
          </w:p>
        </w:tc>
        <w:tc>
          <w:tcPr>
            <w:tcW w:w="4144" w:type="dxa"/>
            <w:tcBorders>
              <w:bottom w:val="single" w:sz="4" w:space="0" w:color="auto"/>
            </w:tcBorders>
          </w:tcPr>
          <w:p w14:paraId="447CE802" w14:textId="77777777" w:rsidR="004677A2" w:rsidRPr="00155E5C" w:rsidRDefault="00F9355C" w:rsidP="004677A2">
            <w:pPr>
              <w:spacing w:after="120"/>
              <w:rPr>
                <w:rStyle w:val="Style2"/>
                <w:color w:val="000000" w:themeColor="text1"/>
                <w:szCs w:val="24"/>
              </w:rPr>
            </w:pPr>
            <w:sdt>
              <w:sdtPr>
                <w:rPr>
                  <w:rStyle w:val="Style2"/>
                  <w:color w:val="000000" w:themeColor="text1"/>
                  <w:szCs w:val="24"/>
                </w:rPr>
                <w:id w:val="1094596976"/>
                <w:placeholder>
                  <w:docPart w:val="EC7BADF24E9B4F2EA710BDF19B650BEB"/>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bl>
    <w:p w14:paraId="1113247C" w14:textId="0F91F6ED" w:rsidR="00412A27" w:rsidRPr="00155E5C" w:rsidRDefault="00412A27" w:rsidP="00412A27">
      <w:pPr>
        <w:rPr>
          <w:rStyle w:val="Style1"/>
          <w:rFonts w:eastAsia="Arial" w:cs="Arial"/>
          <w:color w:val="000000" w:themeColor="text1"/>
          <w:szCs w:val="24"/>
        </w:rPr>
      </w:pPr>
    </w:p>
    <w:p w14:paraId="28FA5B97" w14:textId="77777777" w:rsidR="00542B21" w:rsidRPr="00155E5C" w:rsidRDefault="00542B21" w:rsidP="00412A27">
      <w:pPr>
        <w:rPr>
          <w:rStyle w:val="Style1"/>
          <w:rFonts w:eastAsia="Arial" w:cs="Arial"/>
          <w:b/>
          <w:caps/>
          <w:color w:val="000000" w:themeColor="text1"/>
          <w:szCs w:val="24"/>
        </w:rPr>
      </w:pPr>
    </w:p>
    <w:p w14:paraId="21AAE60E" w14:textId="77777777" w:rsidR="00542B21" w:rsidRPr="00155E5C" w:rsidRDefault="00542B21" w:rsidP="00412A27">
      <w:pPr>
        <w:rPr>
          <w:rStyle w:val="Style1"/>
          <w:rFonts w:eastAsia="Arial" w:cs="Arial"/>
          <w:b/>
          <w:caps/>
          <w:color w:val="000000" w:themeColor="text1"/>
          <w:szCs w:val="24"/>
        </w:rPr>
      </w:pPr>
    </w:p>
    <w:p w14:paraId="582E67D1" w14:textId="77777777" w:rsidR="00542B21" w:rsidRPr="00155E5C" w:rsidRDefault="00542B21" w:rsidP="00412A27">
      <w:pPr>
        <w:rPr>
          <w:rStyle w:val="Style1"/>
          <w:rFonts w:eastAsia="Arial" w:cs="Arial"/>
          <w:b/>
          <w:caps/>
          <w:color w:val="000000" w:themeColor="text1"/>
          <w:szCs w:val="24"/>
        </w:rPr>
      </w:pPr>
    </w:p>
    <w:p w14:paraId="634AA9C2" w14:textId="77777777" w:rsidR="00542B21" w:rsidRPr="00155E5C" w:rsidRDefault="00542B21" w:rsidP="00412A27">
      <w:pPr>
        <w:rPr>
          <w:rStyle w:val="Style1"/>
          <w:rFonts w:eastAsia="Arial" w:cs="Arial"/>
          <w:b/>
          <w:caps/>
          <w:color w:val="000000" w:themeColor="text1"/>
          <w:szCs w:val="24"/>
        </w:rPr>
      </w:pPr>
    </w:p>
    <w:p w14:paraId="5EA8379F" w14:textId="77777777" w:rsidR="00542B21" w:rsidRPr="00155E5C" w:rsidRDefault="00542B21" w:rsidP="00412A27">
      <w:pPr>
        <w:rPr>
          <w:rStyle w:val="Style1"/>
          <w:rFonts w:eastAsia="Arial" w:cs="Arial"/>
          <w:b/>
          <w:caps/>
          <w:color w:val="000000" w:themeColor="text1"/>
          <w:szCs w:val="24"/>
        </w:rPr>
      </w:pPr>
    </w:p>
    <w:p w14:paraId="76797A9A" w14:textId="77777777" w:rsidR="00542B21" w:rsidRPr="00155E5C" w:rsidRDefault="00542B21" w:rsidP="00412A27">
      <w:pPr>
        <w:rPr>
          <w:rStyle w:val="Style1"/>
          <w:rFonts w:eastAsia="Arial" w:cs="Arial"/>
          <w:b/>
          <w:caps/>
          <w:color w:val="000000" w:themeColor="text1"/>
          <w:szCs w:val="24"/>
        </w:rPr>
      </w:pPr>
    </w:p>
    <w:p w14:paraId="266B7181" w14:textId="766AB39D" w:rsidR="00412A27" w:rsidRPr="00155E5C" w:rsidRDefault="00412A27" w:rsidP="00412A27">
      <w:pPr>
        <w:rPr>
          <w:rStyle w:val="Style1"/>
          <w:rFonts w:eastAsia="Arial" w:cs="Arial"/>
          <w:color w:val="000000" w:themeColor="text1"/>
          <w:szCs w:val="24"/>
        </w:rPr>
      </w:pPr>
      <w:r w:rsidRPr="00155E5C">
        <w:rPr>
          <w:rStyle w:val="Style1"/>
          <w:rFonts w:eastAsia="Arial" w:cs="Arial"/>
          <w:b/>
          <w:caps/>
          <w:color w:val="000000" w:themeColor="text1"/>
          <w:szCs w:val="24"/>
        </w:rPr>
        <w:lastRenderedPageBreak/>
        <w:t>Please Note:</w:t>
      </w:r>
      <w:r w:rsidRPr="00155E5C">
        <w:rPr>
          <w:rStyle w:val="Style1"/>
          <w:rFonts w:eastAsia="Arial" w:cs="Arial"/>
          <w:color w:val="000000" w:themeColor="text1"/>
          <w:szCs w:val="24"/>
        </w:rPr>
        <w:t xml:space="preserve"> To avoid any unnecessary duplication for the </w:t>
      </w:r>
      <w:r w:rsidR="00870C2B" w:rsidRPr="00155E5C">
        <w:rPr>
          <w:rStyle w:val="Style1"/>
          <w:rFonts w:eastAsia="Arial" w:cs="Arial"/>
          <w:color w:val="000000" w:themeColor="text1"/>
          <w:szCs w:val="24"/>
        </w:rPr>
        <w:t>Potential Supplier</w:t>
      </w:r>
      <w:r w:rsidRPr="00155E5C">
        <w:rPr>
          <w:rStyle w:val="Style1"/>
          <w:rFonts w:eastAsia="Arial" w:cs="Arial"/>
          <w:color w:val="000000" w:themeColor="text1"/>
          <w:szCs w:val="24"/>
        </w:rPr>
        <w:t xml:space="preserve">, by signing the Declaration at </w:t>
      </w:r>
      <w:r w:rsidR="00566026" w:rsidRPr="00155E5C">
        <w:rPr>
          <w:rStyle w:val="Style1"/>
          <w:rFonts w:eastAsia="Arial" w:cs="Arial"/>
          <w:color w:val="000000" w:themeColor="text1"/>
          <w:szCs w:val="24"/>
        </w:rPr>
        <w:t xml:space="preserve">Question </w:t>
      </w:r>
      <w:r w:rsidRPr="00155E5C">
        <w:rPr>
          <w:rStyle w:val="Style1"/>
          <w:rFonts w:eastAsia="Arial" w:cs="Arial"/>
          <w:color w:val="000000" w:themeColor="text1"/>
          <w:szCs w:val="24"/>
        </w:rPr>
        <w:t>2</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you are also signing to confirm the following, as included in this </w:t>
      </w:r>
      <w:r w:rsidR="001A6398" w:rsidRPr="00155E5C">
        <w:rPr>
          <w:rStyle w:val="Style1"/>
          <w:rFonts w:eastAsia="Arial" w:cs="Arial"/>
          <w:color w:val="000000" w:themeColor="text1"/>
          <w:szCs w:val="24"/>
        </w:rPr>
        <w:t>RFQ</w:t>
      </w:r>
      <w:r w:rsidRPr="00155E5C">
        <w:rPr>
          <w:rStyle w:val="Style1"/>
          <w:rFonts w:eastAsia="Arial" w:cs="Arial"/>
          <w:color w:val="000000" w:themeColor="text1"/>
          <w:szCs w:val="24"/>
        </w:rPr>
        <w:t xml:space="preserve"> Response, and all associated subsections therein contained:</w:t>
      </w:r>
    </w:p>
    <w:p w14:paraId="02EE2E25" w14:textId="2C3E07C2" w:rsidR="00412A27" w:rsidRPr="00155E5C" w:rsidRDefault="00412A27"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Section 5</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w:t>
      </w:r>
      <w:r w:rsidR="00566026" w:rsidRPr="00155E5C">
        <w:rPr>
          <w:rStyle w:val="Style1"/>
          <w:rFonts w:eastAsia="Arial" w:cs="Arial"/>
          <w:color w:val="000000" w:themeColor="text1"/>
          <w:szCs w:val="24"/>
        </w:rPr>
        <w:t>Freedom of Information</w:t>
      </w:r>
      <w:r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and</w:t>
      </w:r>
    </w:p>
    <w:p w14:paraId="066CF179" w14:textId="2403958D" w:rsidR="00412A27" w:rsidRPr="00155E5C" w:rsidRDefault="005941A1"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 xml:space="preserve">Section </w:t>
      </w:r>
      <w:r w:rsidR="00566026" w:rsidRPr="00155E5C">
        <w:rPr>
          <w:rStyle w:val="Style1"/>
          <w:rFonts w:eastAsia="Arial" w:cs="Arial"/>
          <w:color w:val="000000" w:themeColor="text1"/>
          <w:szCs w:val="24"/>
        </w:rPr>
        <w:t>6</w:t>
      </w:r>
      <w:r w:rsidR="00412A27"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Declaration.</w:t>
      </w:r>
    </w:p>
    <w:p w14:paraId="5074A7B9" w14:textId="57EB1422" w:rsidR="00412A27" w:rsidRPr="00155E5C" w:rsidRDefault="00412A27" w:rsidP="00412A27">
      <w:pPr>
        <w:rPr>
          <w:rStyle w:val="Style1"/>
          <w:rFonts w:eastAsia="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Contact Details and Declaration</w:t>
            </w:r>
          </w:p>
        </w:tc>
      </w:tr>
      <w:tr w:rsidR="00874910" w:rsidRPr="00874910" w14:paraId="2D51BED4" w14:textId="77777777" w:rsidTr="00795DCA">
        <w:trPr>
          <w:trHeight w:val="284"/>
        </w:trPr>
        <w:tc>
          <w:tcPr>
            <w:tcW w:w="1726" w:type="dxa"/>
            <w:gridSpan w:val="2"/>
            <w:tcBorders>
              <w:bottom w:val="nil"/>
              <w:right w:val="nil"/>
            </w:tcBorders>
          </w:tcPr>
          <w:p w14:paraId="1BBB1916" w14:textId="4A4E171A" w:rsidR="00A464FB" w:rsidRPr="00155E5C" w:rsidRDefault="00A464FB" w:rsidP="00A464FB">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2:</w:t>
            </w:r>
          </w:p>
        </w:tc>
        <w:tc>
          <w:tcPr>
            <w:tcW w:w="2838" w:type="dxa"/>
            <w:tcBorders>
              <w:left w:val="nil"/>
              <w:bottom w:val="nil"/>
              <w:right w:val="nil"/>
            </w:tcBorders>
          </w:tcPr>
          <w:p w14:paraId="73BE1BCF" w14:textId="2269FEF6" w:rsidR="00A464FB" w:rsidRPr="00155E5C" w:rsidRDefault="00A464FB" w:rsidP="00A464FB">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5B0015D0" w14:textId="7056B59C" w:rsidR="00A464FB" w:rsidRPr="00155E5C" w:rsidRDefault="00A464FB" w:rsidP="00A464FB">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1174FD99" w14:textId="77777777" w:rsidTr="00795DCA">
        <w:trPr>
          <w:trHeight w:val="284"/>
          <w:tblHeader/>
        </w:trPr>
        <w:tc>
          <w:tcPr>
            <w:tcW w:w="9072" w:type="dxa"/>
            <w:gridSpan w:val="5"/>
          </w:tcPr>
          <w:p w14:paraId="64E71DF4" w14:textId="24E62189" w:rsidR="00A464FB" w:rsidRPr="00155E5C" w:rsidRDefault="00870C2B" w:rsidP="00A464FB">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t>Potential Supplier</w:t>
            </w:r>
            <w:r w:rsidR="00A464FB" w:rsidRPr="00155E5C">
              <w:rPr>
                <w:rFonts w:ascii="Arial" w:eastAsia="Arial" w:hAnsi="Arial" w:cs="Arial"/>
                <w:i/>
                <w:iCs/>
                <w:color w:val="000000" w:themeColor="text1"/>
                <w:szCs w:val="24"/>
              </w:rPr>
              <w:t xml:space="preserve"> contact details for enquiries about this </w:t>
            </w:r>
            <w:r w:rsidR="001A6398" w:rsidRPr="00155E5C">
              <w:rPr>
                <w:rFonts w:ascii="Arial" w:eastAsia="Arial" w:hAnsi="Arial" w:cs="Arial"/>
                <w:i/>
                <w:iCs/>
                <w:color w:val="000000" w:themeColor="text1"/>
                <w:szCs w:val="24"/>
              </w:rPr>
              <w:t>RFQ</w:t>
            </w:r>
            <w:r w:rsidR="00A464FB" w:rsidRPr="00155E5C">
              <w:rPr>
                <w:rFonts w:ascii="Arial" w:eastAsia="Arial" w:hAnsi="Arial" w:cs="Arial"/>
                <w:i/>
                <w:iCs/>
                <w:color w:val="000000" w:themeColor="text1"/>
                <w:szCs w:val="24"/>
              </w:rPr>
              <w:t xml:space="preserve"> Response</w:t>
            </w:r>
          </w:p>
        </w:tc>
      </w:tr>
      <w:tr w:rsidR="00874910" w:rsidRPr="00874910" w14:paraId="227725EF" w14:textId="77777777" w:rsidTr="00795DCA">
        <w:trPr>
          <w:trHeight w:val="284"/>
        </w:trPr>
        <w:tc>
          <w:tcPr>
            <w:tcW w:w="1242" w:type="dxa"/>
            <w:tcBorders>
              <w:right w:val="nil"/>
            </w:tcBorders>
          </w:tcPr>
          <w:p w14:paraId="503195E5" w14:textId="2B39833E" w:rsidR="00A464FB" w:rsidRPr="00155E5C" w:rsidRDefault="00A464FB" w:rsidP="00A464FB">
            <w:pPr>
              <w:pStyle w:val="ListParagraph"/>
              <w:spacing w:after="120"/>
              <w:ind w:left="0"/>
              <w:rPr>
                <w:rFonts w:cs="Arial"/>
                <w:color w:val="000000" w:themeColor="text1"/>
                <w:szCs w:val="24"/>
              </w:rPr>
            </w:pPr>
            <w:r w:rsidRPr="00155E5C">
              <w:rPr>
                <w:rFonts w:cs="Arial"/>
                <w:color w:val="000000" w:themeColor="text1"/>
                <w:szCs w:val="24"/>
              </w:rPr>
              <w:t>2.1. (a)</w:t>
            </w:r>
          </w:p>
        </w:tc>
        <w:tc>
          <w:tcPr>
            <w:tcW w:w="3686" w:type="dxa"/>
            <w:gridSpan w:val="3"/>
            <w:tcBorders>
              <w:left w:val="nil"/>
            </w:tcBorders>
          </w:tcPr>
          <w:p w14:paraId="19505EB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Contact name</w:t>
            </w:r>
          </w:p>
        </w:tc>
        <w:tc>
          <w:tcPr>
            <w:tcW w:w="4144" w:type="dxa"/>
          </w:tcPr>
          <w:p w14:paraId="3B4D6060" w14:textId="03653C09" w:rsidR="00A464FB" w:rsidRPr="00155E5C" w:rsidRDefault="00F9355C" w:rsidP="00A464FB">
            <w:pPr>
              <w:spacing w:after="120"/>
              <w:rPr>
                <w:rFonts w:ascii="Arial" w:hAnsi="Arial" w:cs="Arial"/>
                <w:color w:val="000000" w:themeColor="text1"/>
                <w:szCs w:val="24"/>
              </w:rPr>
            </w:pPr>
            <w:sdt>
              <w:sdtPr>
                <w:rPr>
                  <w:rStyle w:val="Style2"/>
                  <w:color w:val="000000" w:themeColor="text1"/>
                  <w:szCs w:val="24"/>
                </w:rPr>
                <w:id w:val="496542818"/>
                <w:placeholder>
                  <w:docPart w:val="C2006554F6824DE7A45E3D58C2DEC37C"/>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79C7DB7C" w14:textId="77777777" w:rsidTr="00795DCA">
        <w:trPr>
          <w:trHeight w:val="284"/>
        </w:trPr>
        <w:tc>
          <w:tcPr>
            <w:tcW w:w="1242" w:type="dxa"/>
            <w:tcBorders>
              <w:right w:val="nil"/>
            </w:tcBorders>
          </w:tcPr>
          <w:p w14:paraId="4FF6FA3F" w14:textId="0A4AB63D"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(b)</w:t>
            </w:r>
          </w:p>
        </w:tc>
        <w:tc>
          <w:tcPr>
            <w:tcW w:w="3686" w:type="dxa"/>
            <w:gridSpan w:val="3"/>
            <w:tcBorders>
              <w:left w:val="nil"/>
            </w:tcBorders>
          </w:tcPr>
          <w:p w14:paraId="50EB141C"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Name of organisation</w:t>
            </w:r>
          </w:p>
        </w:tc>
        <w:tc>
          <w:tcPr>
            <w:tcW w:w="4144" w:type="dxa"/>
          </w:tcPr>
          <w:p w14:paraId="656F4C1D" w14:textId="7D147CD9" w:rsidR="00A464FB" w:rsidRPr="00155E5C" w:rsidRDefault="00F9355C" w:rsidP="00A464FB">
            <w:pPr>
              <w:spacing w:after="120"/>
              <w:rPr>
                <w:rStyle w:val="Style2"/>
                <w:color w:val="000000" w:themeColor="text1"/>
                <w:szCs w:val="24"/>
              </w:rPr>
            </w:pPr>
            <w:sdt>
              <w:sdtPr>
                <w:rPr>
                  <w:rStyle w:val="Style2"/>
                  <w:color w:val="000000" w:themeColor="text1"/>
                  <w:szCs w:val="24"/>
                </w:rPr>
                <w:id w:val="-1222285642"/>
                <w:placeholder>
                  <w:docPart w:val="3407FB7D60F744F887BABE7B8FD49C3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62B6258A" w14:textId="77777777" w:rsidTr="00795DCA">
        <w:trPr>
          <w:trHeight w:val="284"/>
        </w:trPr>
        <w:tc>
          <w:tcPr>
            <w:tcW w:w="1242" w:type="dxa"/>
            <w:tcBorders>
              <w:right w:val="nil"/>
            </w:tcBorders>
          </w:tcPr>
          <w:p w14:paraId="033C13EB" w14:textId="4A0719B6"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(c)</w:t>
            </w:r>
          </w:p>
        </w:tc>
        <w:tc>
          <w:tcPr>
            <w:tcW w:w="3686" w:type="dxa"/>
            <w:gridSpan w:val="3"/>
            <w:tcBorders>
              <w:left w:val="nil"/>
            </w:tcBorders>
          </w:tcPr>
          <w:p w14:paraId="32D4D93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Role in organisation</w:t>
            </w:r>
          </w:p>
        </w:tc>
        <w:tc>
          <w:tcPr>
            <w:tcW w:w="4144" w:type="dxa"/>
          </w:tcPr>
          <w:p w14:paraId="2A9CF6D5" w14:textId="0D8244DC" w:rsidR="00A464FB" w:rsidRPr="00155E5C" w:rsidRDefault="00F9355C" w:rsidP="00A464FB">
            <w:pPr>
              <w:spacing w:after="120"/>
              <w:rPr>
                <w:rFonts w:ascii="Arial" w:hAnsi="Arial" w:cs="Arial"/>
                <w:color w:val="000000" w:themeColor="text1"/>
                <w:szCs w:val="24"/>
              </w:rPr>
            </w:pPr>
            <w:sdt>
              <w:sdtPr>
                <w:rPr>
                  <w:rStyle w:val="Style2"/>
                  <w:color w:val="000000" w:themeColor="text1"/>
                  <w:szCs w:val="24"/>
                </w:rPr>
                <w:id w:val="5381741"/>
                <w:placeholder>
                  <w:docPart w:val="E598E2ED38624A05B0075D30D1DFA784"/>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0FACB75C" w14:textId="77777777" w:rsidTr="00795DCA">
        <w:trPr>
          <w:trHeight w:val="284"/>
        </w:trPr>
        <w:tc>
          <w:tcPr>
            <w:tcW w:w="1242" w:type="dxa"/>
            <w:tcBorders>
              <w:right w:val="nil"/>
            </w:tcBorders>
          </w:tcPr>
          <w:p w14:paraId="00CB0903" w14:textId="3BF6A318"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(d)</w:t>
            </w:r>
          </w:p>
        </w:tc>
        <w:tc>
          <w:tcPr>
            <w:tcW w:w="3686" w:type="dxa"/>
            <w:gridSpan w:val="3"/>
            <w:tcBorders>
              <w:left w:val="nil"/>
            </w:tcBorders>
          </w:tcPr>
          <w:p w14:paraId="08255E75"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Phone number</w:t>
            </w:r>
          </w:p>
        </w:tc>
        <w:tc>
          <w:tcPr>
            <w:tcW w:w="4144" w:type="dxa"/>
          </w:tcPr>
          <w:p w14:paraId="1CA561FC" w14:textId="5E5F9872" w:rsidR="00A464FB" w:rsidRPr="00155E5C" w:rsidRDefault="00F9355C" w:rsidP="00A464FB">
            <w:pPr>
              <w:spacing w:after="120"/>
              <w:rPr>
                <w:rStyle w:val="Style2"/>
                <w:color w:val="000000" w:themeColor="text1"/>
                <w:szCs w:val="24"/>
              </w:rPr>
            </w:pPr>
            <w:sdt>
              <w:sdtPr>
                <w:rPr>
                  <w:rStyle w:val="Style2"/>
                  <w:color w:val="000000" w:themeColor="text1"/>
                  <w:szCs w:val="24"/>
                </w:rPr>
                <w:id w:val="1072003557"/>
                <w:placeholder>
                  <w:docPart w:val="6054191268FF4DAF8FAF9230FB860C59"/>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23789174" w14:textId="77777777" w:rsidTr="00795DCA">
        <w:trPr>
          <w:trHeight w:val="284"/>
        </w:trPr>
        <w:tc>
          <w:tcPr>
            <w:tcW w:w="1242" w:type="dxa"/>
            <w:tcBorders>
              <w:right w:val="nil"/>
            </w:tcBorders>
          </w:tcPr>
          <w:p w14:paraId="70030618" w14:textId="7BDA74A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(e)</w:t>
            </w:r>
          </w:p>
        </w:tc>
        <w:tc>
          <w:tcPr>
            <w:tcW w:w="3686" w:type="dxa"/>
            <w:gridSpan w:val="3"/>
            <w:tcBorders>
              <w:left w:val="nil"/>
            </w:tcBorders>
          </w:tcPr>
          <w:p w14:paraId="3F0DBBB8"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4144" w:type="dxa"/>
          </w:tcPr>
          <w:p w14:paraId="0CE760C8" w14:textId="517AAB75" w:rsidR="00A464FB" w:rsidRPr="00155E5C" w:rsidRDefault="00F9355C" w:rsidP="00A464FB">
            <w:pPr>
              <w:spacing w:after="120"/>
              <w:rPr>
                <w:rStyle w:val="Style2"/>
                <w:color w:val="000000" w:themeColor="text1"/>
                <w:szCs w:val="24"/>
              </w:rPr>
            </w:pPr>
            <w:sdt>
              <w:sdtPr>
                <w:rPr>
                  <w:rStyle w:val="Style2"/>
                  <w:color w:val="000000" w:themeColor="text1"/>
                  <w:szCs w:val="24"/>
                </w:rPr>
                <w:id w:val="1562434597"/>
                <w:placeholder>
                  <w:docPart w:val="CD1B3962EABC4EADA3A1973EB81914A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31FC1FBB" w14:textId="77777777" w:rsidTr="00795DCA">
        <w:trPr>
          <w:trHeight w:val="284"/>
        </w:trPr>
        <w:tc>
          <w:tcPr>
            <w:tcW w:w="1242" w:type="dxa"/>
            <w:tcBorders>
              <w:right w:val="nil"/>
            </w:tcBorders>
          </w:tcPr>
          <w:p w14:paraId="6370DCD7" w14:textId="4426A17A"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(f)</w:t>
            </w:r>
          </w:p>
        </w:tc>
        <w:tc>
          <w:tcPr>
            <w:tcW w:w="3686" w:type="dxa"/>
            <w:gridSpan w:val="3"/>
            <w:tcBorders>
              <w:left w:val="nil"/>
            </w:tcBorders>
          </w:tcPr>
          <w:p w14:paraId="05A6BF1B"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Postal address</w:t>
            </w:r>
          </w:p>
          <w:p w14:paraId="7BD50BCE" w14:textId="7A05AA36"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including postcode</w:t>
            </w:r>
          </w:p>
        </w:tc>
        <w:tc>
          <w:tcPr>
            <w:tcW w:w="4144" w:type="dxa"/>
          </w:tcPr>
          <w:p w14:paraId="3732C6A9" w14:textId="06BAD5A7" w:rsidR="00A464FB" w:rsidRPr="00155E5C" w:rsidRDefault="00F9355C" w:rsidP="00A464FB">
            <w:pPr>
              <w:spacing w:after="120"/>
              <w:rPr>
                <w:rFonts w:ascii="Arial" w:hAnsi="Arial" w:cs="Arial"/>
                <w:color w:val="000000" w:themeColor="text1"/>
                <w:szCs w:val="24"/>
              </w:rPr>
            </w:pPr>
            <w:sdt>
              <w:sdtPr>
                <w:rPr>
                  <w:rStyle w:val="Style2"/>
                  <w:color w:val="000000" w:themeColor="text1"/>
                  <w:szCs w:val="24"/>
                </w:rPr>
                <w:id w:val="1744214442"/>
                <w:placeholder>
                  <w:docPart w:val="4687E0533D694E75B00416BE727FFBDE"/>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114E28D3" w14:textId="77777777" w:rsidTr="00795DCA">
        <w:trPr>
          <w:trHeight w:val="284"/>
        </w:trPr>
        <w:tc>
          <w:tcPr>
            <w:tcW w:w="1242" w:type="dxa"/>
            <w:tcBorders>
              <w:right w:val="nil"/>
            </w:tcBorders>
          </w:tcPr>
          <w:p w14:paraId="305A16B6" w14:textId="4A3D5B0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(g)</w:t>
            </w:r>
          </w:p>
        </w:tc>
        <w:tc>
          <w:tcPr>
            <w:tcW w:w="3686" w:type="dxa"/>
            <w:gridSpan w:val="3"/>
            <w:tcBorders>
              <w:left w:val="nil"/>
            </w:tcBorders>
          </w:tcPr>
          <w:p w14:paraId="4BA84EB1"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Signature</w:t>
            </w:r>
          </w:p>
          <w:p w14:paraId="0B260C6D" w14:textId="465FDBFE"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electronic is acceptable</w:t>
            </w:r>
          </w:p>
        </w:tc>
        <w:tc>
          <w:tcPr>
            <w:tcW w:w="4144" w:type="dxa"/>
          </w:tcPr>
          <w:p w14:paraId="4DB76FF0" w14:textId="771FAFB8" w:rsidR="00A464FB" w:rsidRPr="00155E5C" w:rsidRDefault="00F9355C" w:rsidP="00A464FB">
            <w:pPr>
              <w:spacing w:after="120"/>
              <w:rPr>
                <w:rFonts w:ascii="Arial" w:hAnsi="Arial" w:cs="Arial"/>
                <w:color w:val="000000" w:themeColor="text1"/>
                <w:szCs w:val="24"/>
              </w:rPr>
            </w:pPr>
            <w:sdt>
              <w:sdtPr>
                <w:rPr>
                  <w:rStyle w:val="Style2"/>
                  <w:color w:val="000000" w:themeColor="text1"/>
                  <w:szCs w:val="24"/>
                </w:rPr>
                <w:id w:val="820776617"/>
                <w:placeholder>
                  <w:docPart w:val="899BFC0D44A54619AE5D78B204C0FFA1"/>
                </w:placeholder>
                <w:showingPlcHdr/>
              </w:sdtPr>
              <w:sdtEndPr>
                <w:rPr>
                  <w:rStyle w:val="Style2"/>
                </w:rPr>
              </w:sdtEndPr>
              <w:sdtContent>
                <w:r w:rsidR="00543208" w:rsidRPr="00155E5C">
                  <w:rPr>
                    <w:rStyle w:val="PlaceholderText"/>
                    <w:rFonts w:ascii="Arial" w:hAnsi="Arial" w:cs="Arial"/>
                    <w:color w:val="000000" w:themeColor="text1"/>
                  </w:rPr>
                  <w:t>Click to enter text.</w:t>
                </w:r>
              </w:sdtContent>
            </w:sdt>
          </w:p>
        </w:tc>
      </w:tr>
      <w:tr w:rsidR="00A464FB" w:rsidRPr="00155E5C" w14:paraId="063740E7" w14:textId="77777777" w:rsidTr="00795DCA">
        <w:trPr>
          <w:trHeight w:val="284"/>
        </w:trPr>
        <w:tc>
          <w:tcPr>
            <w:tcW w:w="1242" w:type="dxa"/>
            <w:tcBorders>
              <w:right w:val="nil"/>
            </w:tcBorders>
          </w:tcPr>
          <w:p w14:paraId="7E80E9EF" w14:textId="54C7E38C"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(h)</w:t>
            </w:r>
          </w:p>
        </w:tc>
        <w:tc>
          <w:tcPr>
            <w:tcW w:w="3686" w:type="dxa"/>
            <w:gridSpan w:val="3"/>
            <w:tcBorders>
              <w:left w:val="nil"/>
            </w:tcBorders>
          </w:tcPr>
          <w:p w14:paraId="329B7A60"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Date</w:t>
            </w:r>
          </w:p>
        </w:tc>
        <w:tc>
          <w:tcPr>
            <w:tcW w:w="4144" w:type="dxa"/>
          </w:tcPr>
          <w:p w14:paraId="11B274CB" w14:textId="09554D7D" w:rsidR="00A464FB" w:rsidRPr="00155E5C" w:rsidRDefault="00F9355C" w:rsidP="00A464FB">
            <w:pPr>
              <w:spacing w:after="120"/>
              <w:rPr>
                <w:rFonts w:ascii="Arial" w:hAnsi="Arial" w:cs="Arial"/>
                <w:color w:val="000000" w:themeColor="text1"/>
                <w:szCs w:val="24"/>
              </w:rPr>
            </w:pPr>
            <w:sdt>
              <w:sdtPr>
                <w:rPr>
                  <w:rStyle w:val="Arial11"/>
                  <w:rFonts w:cs="Arial"/>
                  <w:color w:val="000000" w:themeColor="text1"/>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Click to enter date.</w:t>
                </w:r>
              </w:sdtContent>
            </w:sdt>
          </w:p>
        </w:tc>
      </w:tr>
    </w:tbl>
    <w:p w14:paraId="133BF769" w14:textId="338865B6" w:rsidR="00412A27" w:rsidRPr="00155E5C" w:rsidRDefault="00412A27" w:rsidP="00DC71EB">
      <w:pPr>
        <w:rPr>
          <w:rFonts w:ascii="Arial" w:hAnsi="Arial" w:cs="Arial"/>
          <w:color w:val="000000" w:themeColor="text1"/>
          <w:szCs w:val="24"/>
        </w:rPr>
      </w:pPr>
    </w:p>
    <w:p w14:paraId="12B2C532" w14:textId="138486CF" w:rsidR="00712108" w:rsidRPr="00155E5C" w:rsidRDefault="00712108" w:rsidP="00DC71EB">
      <w:pPr>
        <w:rPr>
          <w:rFonts w:ascii="Arial" w:hAnsi="Arial" w:cs="Arial"/>
          <w:color w:val="000000" w:themeColor="text1"/>
          <w:szCs w:val="24"/>
        </w:rPr>
      </w:pPr>
    </w:p>
    <w:p w14:paraId="5E347CB4" w14:textId="578D7A98" w:rsidR="00712108" w:rsidRPr="00155E5C" w:rsidRDefault="00712108" w:rsidP="00DC71EB">
      <w:pPr>
        <w:rPr>
          <w:rFonts w:ascii="Arial" w:hAnsi="Arial" w:cs="Arial"/>
          <w:color w:val="000000" w:themeColor="text1"/>
          <w:szCs w:val="24"/>
        </w:rPr>
      </w:pPr>
    </w:p>
    <w:p w14:paraId="69A50F01" w14:textId="77777777" w:rsidR="00712108" w:rsidRPr="00155E5C" w:rsidRDefault="00712108"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874910" w:rsidRPr="0087491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Insurance</w:t>
            </w:r>
          </w:p>
        </w:tc>
      </w:tr>
      <w:tr w:rsidR="00874910" w:rsidRPr="00874910" w14:paraId="1AA2988F" w14:textId="77777777" w:rsidTr="00AB7866">
        <w:trPr>
          <w:trHeight w:val="284"/>
        </w:trPr>
        <w:tc>
          <w:tcPr>
            <w:tcW w:w="1704" w:type="dxa"/>
            <w:gridSpan w:val="2"/>
            <w:tcBorders>
              <w:bottom w:val="nil"/>
              <w:right w:val="nil"/>
            </w:tcBorders>
          </w:tcPr>
          <w:p w14:paraId="07E53F02" w14:textId="70A2D701"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3:</w:t>
            </w:r>
          </w:p>
        </w:tc>
        <w:tc>
          <w:tcPr>
            <w:tcW w:w="2789" w:type="dxa"/>
            <w:tcBorders>
              <w:left w:val="nil"/>
              <w:bottom w:val="nil"/>
              <w:right w:val="nil"/>
            </w:tcBorders>
          </w:tcPr>
          <w:p w14:paraId="00AEE0CF" w14:textId="4A488A18"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r w:rsidR="00E67CF0" w:rsidRPr="00155E5C">
              <w:rPr>
                <w:rFonts w:ascii="Arial" w:hAnsi="Arial" w:cs="Arial"/>
                <w:b/>
                <w:color w:val="000000" w:themeColor="text1"/>
                <w:szCs w:val="24"/>
              </w:rPr>
              <w:t>:</w:t>
            </w:r>
          </w:p>
        </w:tc>
        <w:tc>
          <w:tcPr>
            <w:tcW w:w="1564" w:type="dxa"/>
            <w:tcBorders>
              <w:left w:val="nil"/>
              <w:bottom w:val="nil"/>
              <w:right w:val="nil"/>
            </w:tcBorders>
          </w:tcPr>
          <w:p w14:paraId="0A05472E"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0AADD8D4" w14:textId="77777777" w:rsidR="00712108" w:rsidRPr="00155E5C" w:rsidRDefault="00712108" w:rsidP="00D51C54">
            <w:pPr>
              <w:autoSpaceDE w:val="0"/>
              <w:autoSpaceDN w:val="0"/>
              <w:adjustRightInd w:val="0"/>
              <w:rPr>
                <w:rFonts w:ascii="Arial" w:hAnsi="Arial" w:cs="Arial"/>
                <w:color w:val="000000" w:themeColor="text1"/>
                <w:szCs w:val="24"/>
              </w:rPr>
            </w:pPr>
          </w:p>
          <w:p w14:paraId="4FF317B3" w14:textId="0C8320E8"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62" w:type="dxa"/>
            <w:tcBorders>
              <w:left w:val="nil"/>
              <w:bottom w:val="nil"/>
            </w:tcBorders>
          </w:tcPr>
          <w:p w14:paraId="456A5097" w14:textId="70B9A4EB" w:rsidR="00E67CF0" w:rsidRPr="00155E5C" w:rsidRDefault="00E67CF0" w:rsidP="00D51C54">
            <w:pPr>
              <w:autoSpaceDE w:val="0"/>
              <w:autoSpaceDN w:val="0"/>
              <w:adjustRightInd w:val="0"/>
              <w:rPr>
                <w:rFonts w:ascii="Arial" w:hAnsi="Arial" w:cs="Arial"/>
                <w:color w:val="000000" w:themeColor="text1"/>
                <w:szCs w:val="24"/>
              </w:rPr>
            </w:pPr>
          </w:p>
        </w:tc>
      </w:tr>
      <w:tr w:rsidR="00874910" w:rsidRPr="00874910" w14:paraId="65896267" w14:textId="77777777" w:rsidTr="00795DCA">
        <w:trPr>
          <w:trHeight w:val="284"/>
          <w:tblHeader/>
        </w:trPr>
        <w:tc>
          <w:tcPr>
            <w:tcW w:w="9072" w:type="dxa"/>
            <w:gridSpan w:val="7"/>
          </w:tcPr>
          <w:p w14:paraId="6AC36869" w14:textId="45C75F9F" w:rsidR="00E67CF0" w:rsidRPr="00155E5C" w:rsidRDefault="00E67CF0" w:rsidP="009368C0">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lastRenderedPageBreak/>
              <w:t xml:space="preserve">Please confirm that your organisation already has or is prepared to obtain the level of insurance cover prior to award of the contract? The levels of insurance cover </w:t>
            </w:r>
            <w:r w:rsidR="005941A1" w:rsidRPr="00155E5C">
              <w:rPr>
                <w:rFonts w:ascii="Arial" w:eastAsia="Arial" w:hAnsi="Arial" w:cs="Arial"/>
                <w:i/>
                <w:iCs/>
                <w:color w:val="000000" w:themeColor="text1"/>
                <w:szCs w:val="24"/>
              </w:rPr>
              <w:t xml:space="preserve">are </w:t>
            </w:r>
            <w:r w:rsidRPr="00155E5C">
              <w:rPr>
                <w:rFonts w:ascii="Arial" w:eastAsia="Arial" w:hAnsi="Arial" w:cs="Arial"/>
                <w:i/>
                <w:iCs/>
                <w:color w:val="000000" w:themeColor="text1"/>
                <w:szCs w:val="24"/>
              </w:rPr>
              <w:t>indicated below</w:t>
            </w:r>
            <w:r w:rsidR="005941A1" w:rsidRPr="00155E5C">
              <w:rPr>
                <w:rFonts w:ascii="Arial" w:eastAsia="Arial" w:hAnsi="Arial" w:cs="Arial"/>
                <w:i/>
                <w:iCs/>
                <w:color w:val="000000" w:themeColor="text1"/>
                <w:szCs w:val="24"/>
              </w:rPr>
              <w:t>.</w:t>
            </w:r>
            <w:r w:rsidR="00857A45" w:rsidRPr="00155E5C">
              <w:rPr>
                <w:rFonts w:ascii="Arial" w:eastAsia="Arial" w:hAnsi="Arial" w:cs="Arial"/>
                <w:i/>
                <w:iCs/>
                <w:color w:val="000000" w:themeColor="text1"/>
                <w:szCs w:val="24"/>
              </w:rPr>
              <w:t xml:space="preserve"> </w:t>
            </w:r>
          </w:p>
        </w:tc>
      </w:tr>
      <w:tr w:rsidR="00874910" w:rsidRPr="00874910" w14:paraId="064579B0" w14:textId="77777777" w:rsidTr="00AB7866">
        <w:trPr>
          <w:trHeight w:val="284"/>
        </w:trPr>
        <w:tc>
          <w:tcPr>
            <w:tcW w:w="1218" w:type="dxa"/>
            <w:tcBorders>
              <w:right w:val="nil"/>
            </w:tcBorders>
          </w:tcPr>
          <w:p w14:paraId="2955DB69" w14:textId="273B3BDC"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3</w:t>
            </w:r>
            <w:r w:rsidR="00E672FB" w:rsidRPr="00155E5C">
              <w:rPr>
                <w:rFonts w:ascii="Arial" w:hAnsi="Arial" w:cs="Arial"/>
                <w:color w:val="000000" w:themeColor="text1"/>
                <w:szCs w:val="24"/>
              </w:rPr>
              <w:t>.</w:t>
            </w:r>
            <w:r w:rsidRPr="00155E5C">
              <w:rPr>
                <w:rFonts w:ascii="Arial" w:hAnsi="Arial" w:cs="Arial"/>
                <w:color w:val="000000" w:themeColor="text1"/>
                <w:szCs w:val="24"/>
              </w:rPr>
              <w:t>1.</w:t>
            </w:r>
          </w:p>
        </w:tc>
        <w:tc>
          <w:tcPr>
            <w:tcW w:w="6238" w:type="dxa"/>
            <w:gridSpan w:val="4"/>
            <w:tcBorders>
              <w:left w:val="nil"/>
            </w:tcBorders>
          </w:tcPr>
          <w:p w14:paraId="5DCF036A" w14:textId="187A57F3" w:rsidR="00E672FB" w:rsidRPr="00155E5C" w:rsidRDefault="00E672FB" w:rsidP="00D51C54">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 xml:space="preserve">Employer’s (Compulsory)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BC689A" w:rsidRPr="00155E5C">
              <w:rPr>
                <w:rFonts w:ascii="Arial" w:eastAsia="Arial" w:hAnsi="Arial" w:cs="Arial"/>
                <w:color w:val="000000" w:themeColor="text1"/>
                <w:szCs w:val="24"/>
              </w:rPr>
              <w:t>5,000,000</w:t>
            </w:r>
          </w:p>
          <w:p w14:paraId="69C2E328" w14:textId="291B8ADF" w:rsidR="00E672FB" w:rsidRPr="00155E5C" w:rsidRDefault="00E672FB" w:rsidP="00D51C54">
            <w:pPr>
              <w:spacing w:after="120"/>
              <w:rPr>
                <w:rFonts w:ascii="Arial" w:hAnsi="Arial" w:cs="Arial"/>
                <w:i/>
                <w:iCs/>
                <w:color w:val="000000" w:themeColor="text1"/>
                <w:szCs w:val="24"/>
              </w:rPr>
            </w:pPr>
            <w:r w:rsidRPr="00155E5C">
              <w:rPr>
                <w:rFonts w:ascii="Arial" w:eastAsia="Arial" w:hAnsi="Arial" w:cs="Arial"/>
                <w:i/>
                <w:iCs/>
                <w:color w:val="000000" w:themeColor="text1"/>
                <w:szCs w:val="24"/>
              </w:rPr>
              <w:t xml:space="preserve">It is a legal requirement that all </w:t>
            </w:r>
            <w:r w:rsidR="00DF1125" w:rsidRPr="00155E5C">
              <w:rPr>
                <w:rFonts w:ascii="Arial" w:eastAsia="Arial" w:hAnsi="Arial" w:cs="Arial"/>
                <w:i/>
                <w:iCs/>
                <w:color w:val="000000" w:themeColor="text1"/>
                <w:szCs w:val="24"/>
              </w:rPr>
              <w:t>Potential Suppliers</w:t>
            </w:r>
            <w:r w:rsidRPr="00155E5C">
              <w:rPr>
                <w:rFonts w:ascii="Arial" w:eastAsia="Arial" w:hAnsi="Arial" w:cs="Arial"/>
                <w:i/>
                <w:iCs/>
                <w:color w:val="000000" w:themeColor="text1"/>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5E5C" w:rsidRDefault="00F9355C" w:rsidP="00D51C54">
            <w:pPr>
              <w:suppressAutoHyphens/>
              <w:autoSpaceDN w:val="0"/>
              <w:spacing w:after="120"/>
              <w:textAlignment w:val="baseline"/>
              <w:rPr>
                <w:rStyle w:val="Style2"/>
                <w:rFonts w:eastAsia="Calibri"/>
                <w:color w:val="000000" w:themeColor="text1"/>
                <w:szCs w:val="24"/>
              </w:rPr>
            </w:pPr>
            <w:sdt>
              <w:sdtPr>
                <w:rPr>
                  <w:rStyle w:val="Style1"/>
                  <w:rFonts w:eastAsia="Arial" w:cs="Arial"/>
                  <w:color w:val="000000" w:themeColor="text1"/>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874910" w:rsidRPr="00874910" w14:paraId="76E95C86" w14:textId="77777777" w:rsidTr="00AB7866">
        <w:trPr>
          <w:trHeight w:val="284"/>
        </w:trPr>
        <w:tc>
          <w:tcPr>
            <w:tcW w:w="1218" w:type="dxa"/>
            <w:tcBorders>
              <w:right w:val="nil"/>
            </w:tcBorders>
          </w:tcPr>
          <w:p w14:paraId="3259FF20" w14:textId="5C91C64E"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3.2.</w:t>
            </w:r>
          </w:p>
        </w:tc>
        <w:tc>
          <w:tcPr>
            <w:tcW w:w="6238" w:type="dxa"/>
            <w:gridSpan w:val="4"/>
            <w:tcBorders>
              <w:left w:val="nil"/>
            </w:tcBorders>
          </w:tcPr>
          <w:p w14:paraId="419D2C37" w14:textId="22F2105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Public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5,000,000</w:t>
            </w:r>
          </w:p>
        </w:tc>
        <w:tc>
          <w:tcPr>
            <w:tcW w:w="1616" w:type="dxa"/>
            <w:gridSpan w:val="2"/>
            <w:tcBorders>
              <w:left w:val="nil"/>
            </w:tcBorders>
          </w:tcPr>
          <w:p w14:paraId="45B61FA8" w14:textId="77777777" w:rsidR="00E672FB" w:rsidRPr="00155E5C" w:rsidRDefault="00F9355C"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E672FB" w:rsidRPr="00155E5C" w14:paraId="059D1B67" w14:textId="77777777" w:rsidTr="00AB7866">
        <w:trPr>
          <w:trHeight w:val="284"/>
        </w:trPr>
        <w:tc>
          <w:tcPr>
            <w:tcW w:w="1218" w:type="dxa"/>
            <w:tcBorders>
              <w:right w:val="nil"/>
            </w:tcBorders>
          </w:tcPr>
          <w:p w14:paraId="718F817B" w14:textId="26F682B2"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3.3.</w:t>
            </w:r>
          </w:p>
        </w:tc>
        <w:tc>
          <w:tcPr>
            <w:tcW w:w="6238" w:type="dxa"/>
            <w:gridSpan w:val="4"/>
            <w:tcBorders>
              <w:left w:val="nil"/>
            </w:tcBorders>
          </w:tcPr>
          <w:p w14:paraId="29672ED1" w14:textId="21677E8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Professional Indemnity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2,000,000</w:t>
            </w:r>
          </w:p>
        </w:tc>
        <w:tc>
          <w:tcPr>
            <w:tcW w:w="1616" w:type="dxa"/>
            <w:gridSpan w:val="2"/>
            <w:tcBorders>
              <w:left w:val="nil"/>
            </w:tcBorders>
          </w:tcPr>
          <w:p w14:paraId="767BC763" w14:textId="77777777" w:rsidR="00E672FB" w:rsidRPr="00155E5C" w:rsidRDefault="00F9355C"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bl>
    <w:p w14:paraId="76F4B747" w14:textId="2C4804DE"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Requirements under Modern Slavery Act 2015</w:t>
            </w:r>
          </w:p>
        </w:tc>
      </w:tr>
      <w:tr w:rsidR="00874910" w:rsidRPr="00874910" w14:paraId="1331AF21" w14:textId="77777777" w:rsidTr="00795DCA">
        <w:trPr>
          <w:trHeight w:val="284"/>
        </w:trPr>
        <w:tc>
          <w:tcPr>
            <w:tcW w:w="1726" w:type="dxa"/>
            <w:gridSpan w:val="2"/>
            <w:tcBorders>
              <w:bottom w:val="nil"/>
              <w:right w:val="nil"/>
            </w:tcBorders>
          </w:tcPr>
          <w:p w14:paraId="73880273" w14:textId="5470593E"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4:</w:t>
            </w:r>
          </w:p>
        </w:tc>
        <w:tc>
          <w:tcPr>
            <w:tcW w:w="2838" w:type="dxa"/>
            <w:tcBorders>
              <w:left w:val="nil"/>
              <w:bottom w:val="nil"/>
              <w:right w:val="nil"/>
            </w:tcBorders>
          </w:tcPr>
          <w:p w14:paraId="43D2FB86" w14:textId="719342E3"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267C3A31"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259C3A3C" w14:textId="77777777" w:rsidR="00712108" w:rsidRPr="00155E5C" w:rsidRDefault="00712108" w:rsidP="00D51C54">
            <w:pPr>
              <w:autoSpaceDE w:val="0"/>
              <w:autoSpaceDN w:val="0"/>
              <w:adjustRightInd w:val="0"/>
              <w:rPr>
                <w:rFonts w:ascii="Arial" w:hAnsi="Arial" w:cs="Arial"/>
                <w:color w:val="000000" w:themeColor="text1"/>
                <w:szCs w:val="24"/>
              </w:rPr>
            </w:pPr>
          </w:p>
          <w:p w14:paraId="1008265D" w14:textId="1F70F995"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DAEBA65" w14:textId="7FE2711E" w:rsidR="00E67CF0" w:rsidRPr="00155E5C" w:rsidRDefault="00E67CF0" w:rsidP="00D51C54">
            <w:pPr>
              <w:autoSpaceDE w:val="0"/>
              <w:autoSpaceDN w:val="0"/>
              <w:adjustRightInd w:val="0"/>
              <w:rPr>
                <w:rFonts w:ascii="Arial" w:hAnsi="Arial" w:cs="Arial"/>
                <w:color w:val="000000" w:themeColor="text1"/>
                <w:szCs w:val="24"/>
              </w:rPr>
            </w:pPr>
          </w:p>
        </w:tc>
      </w:tr>
      <w:tr w:rsidR="00E672FB" w:rsidRPr="00155E5C" w14:paraId="20995332" w14:textId="77777777" w:rsidTr="00795DCA">
        <w:trPr>
          <w:trHeight w:val="284"/>
        </w:trPr>
        <w:tc>
          <w:tcPr>
            <w:tcW w:w="1218" w:type="dxa"/>
            <w:tcBorders>
              <w:right w:val="nil"/>
            </w:tcBorders>
          </w:tcPr>
          <w:p w14:paraId="788B4DE2" w14:textId="556091D8"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4.</w:t>
            </w:r>
            <w:r w:rsidR="00CD0F4D" w:rsidRPr="00155E5C">
              <w:rPr>
                <w:rFonts w:ascii="Arial" w:hAnsi="Arial" w:cs="Arial"/>
                <w:color w:val="000000" w:themeColor="text1"/>
                <w:szCs w:val="24"/>
              </w:rPr>
              <w:t>1.</w:t>
            </w:r>
            <w:r w:rsidRPr="00155E5C">
              <w:rPr>
                <w:rFonts w:ascii="Arial" w:hAnsi="Arial" w:cs="Arial"/>
                <w:color w:val="000000" w:themeColor="text1"/>
                <w:szCs w:val="24"/>
              </w:rPr>
              <w:t xml:space="preserve"> (a)</w:t>
            </w:r>
          </w:p>
        </w:tc>
        <w:tc>
          <w:tcPr>
            <w:tcW w:w="6209" w:type="dxa"/>
            <w:gridSpan w:val="4"/>
            <w:tcBorders>
              <w:left w:val="nil"/>
            </w:tcBorders>
          </w:tcPr>
          <w:p w14:paraId="4BBCC7D2" w14:textId="77777777" w:rsidR="006C34D6"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Please confirm that your supply chain with regards to this quotation response complies with the Modern Slavery Act 2015</w:t>
            </w:r>
            <w:r w:rsidR="00E672FB" w:rsidRPr="00155E5C">
              <w:rPr>
                <w:rFonts w:ascii="Arial" w:eastAsia="Arial" w:hAnsi="Arial" w:cs="Arial"/>
                <w:color w:val="000000" w:themeColor="text1"/>
                <w:szCs w:val="24"/>
                <w:highlight w:val="white"/>
              </w:rPr>
              <w:t>?</w:t>
            </w:r>
          </w:p>
        </w:tc>
        <w:tc>
          <w:tcPr>
            <w:tcW w:w="1645" w:type="dxa"/>
            <w:gridSpan w:val="2"/>
          </w:tcPr>
          <w:p w14:paraId="6014FF77" w14:textId="740A2D3D" w:rsidR="00E672FB" w:rsidRPr="00155E5C" w:rsidRDefault="00F9355C" w:rsidP="00D51C54">
            <w:pPr>
              <w:spacing w:after="120"/>
              <w:rPr>
                <w:rStyle w:val="Style2"/>
                <w:color w:val="000000" w:themeColor="text1"/>
                <w:szCs w:val="24"/>
              </w:rPr>
            </w:pPr>
            <w:sdt>
              <w:sdtPr>
                <w:rPr>
                  <w:rStyle w:val="Style1"/>
                  <w:rFonts w:eastAsia="Arial" w:cs="Arial"/>
                  <w:color w:val="000000" w:themeColor="text1"/>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5E5C">
                  <w:rPr>
                    <w:rStyle w:val="PlaceholderText"/>
                    <w:rFonts w:ascii="Arial" w:hAnsi="Arial" w:cs="Arial"/>
                    <w:color w:val="000000" w:themeColor="text1"/>
                    <w:szCs w:val="24"/>
                  </w:rPr>
                  <w:t>Choose an item.</w:t>
                </w:r>
              </w:sdtContent>
            </w:sdt>
          </w:p>
        </w:tc>
      </w:tr>
    </w:tbl>
    <w:p w14:paraId="105C4140" w14:textId="659156D2"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155E5C" w:rsidRDefault="00D61DCA" w:rsidP="006C34D6">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General Data Protection Regulation</w:t>
            </w:r>
            <w:r w:rsidRPr="00155E5C">
              <w:rPr>
                <w:rFonts w:ascii="Arial" w:hAnsi="Arial" w:cs="Arial"/>
                <w:b/>
                <w:color w:val="000000" w:themeColor="text1"/>
                <w:szCs w:val="24"/>
              </w:rPr>
              <w:t>s</w:t>
            </w:r>
            <w:r w:rsidR="006C34D6" w:rsidRPr="00155E5C">
              <w:rPr>
                <w:rFonts w:ascii="Arial" w:hAnsi="Arial" w:cs="Arial"/>
                <w:b/>
                <w:color w:val="000000" w:themeColor="text1"/>
                <w:szCs w:val="24"/>
              </w:rPr>
              <w:t xml:space="preserve"> (</w:t>
            </w: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GDPR)</w:t>
            </w:r>
          </w:p>
        </w:tc>
      </w:tr>
      <w:tr w:rsidR="00874910" w:rsidRPr="00874910" w14:paraId="189B4463" w14:textId="77777777" w:rsidTr="00795DCA">
        <w:trPr>
          <w:trHeight w:val="284"/>
        </w:trPr>
        <w:tc>
          <w:tcPr>
            <w:tcW w:w="1726" w:type="dxa"/>
            <w:gridSpan w:val="2"/>
            <w:tcBorders>
              <w:bottom w:val="nil"/>
              <w:right w:val="nil"/>
            </w:tcBorders>
          </w:tcPr>
          <w:p w14:paraId="7700F603" w14:textId="3B87F317" w:rsidR="006C34D6" w:rsidRPr="00155E5C" w:rsidRDefault="006C34D6"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5:</w:t>
            </w:r>
          </w:p>
        </w:tc>
        <w:tc>
          <w:tcPr>
            <w:tcW w:w="2838" w:type="dxa"/>
            <w:tcBorders>
              <w:left w:val="nil"/>
              <w:bottom w:val="nil"/>
              <w:right w:val="nil"/>
            </w:tcBorders>
          </w:tcPr>
          <w:p w14:paraId="425E8F23" w14:textId="77777777" w:rsidR="006C34D6" w:rsidRPr="00155E5C" w:rsidRDefault="006C34D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p w14:paraId="39FCBBF4" w14:textId="77777777" w:rsidR="00932BDB" w:rsidRPr="00155E5C" w:rsidRDefault="00932BDB" w:rsidP="00932BDB">
            <w:pPr>
              <w:rPr>
                <w:rFonts w:ascii="Arial" w:hAnsi="Arial" w:cs="Arial"/>
                <w:color w:val="000000" w:themeColor="text1"/>
                <w:szCs w:val="24"/>
              </w:rPr>
            </w:pPr>
          </w:p>
          <w:p w14:paraId="7235ED68" w14:textId="77777777" w:rsidR="00932BDB" w:rsidRPr="00155E5C" w:rsidRDefault="00932BDB" w:rsidP="00932BDB">
            <w:pPr>
              <w:rPr>
                <w:rFonts w:ascii="Arial" w:hAnsi="Arial" w:cs="Arial"/>
                <w:color w:val="000000" w:themeColor="text1"/>
                <w:szCs w:val="24"/>
              </w:rPr>
            </w:pPr>
          </w:p>
          <w:p w14:paraId="01D4CD5E" w14:textId="77777777" w:rsidR="00932BDB" w:rsidRPr="00155E5C" w:rsidRDefault="00932BDB" w:rsidP="00932BDB">
            <w:pPr>
              <w:rPr>
                <w:rFonts w:ascii="Arial" w:hAnsi="Arial" w:cs="Arial"/>
                <w:color w:val="000000" w:themeColor="text1"/>
                <w:szCs w:val="24"/>
              </w:rPr>
            </w:pPr>
          </w:p>
          <w:p w14:paraId="6B7FED2B" w14:textId="77777777" w:rsidR="00932BDB" w:rsidRPr="00155E5C" w:rsidRDefault="00932BDB" w:rsidP="00932BDB">
            <w:pPr>
              <w:rPr>
                <w:rFonts w:ascii="Arial" w:hAnsi="Arial" w:cs="Arial"/>
                <w:color w:val="000000" w:themeColor="text1"/>
                <w:szCs w:val="24"/>
              </w:rPr>
            </w:pPr>
          </w:p>
          <w:p w14:paraId="7EC32589" w14:textId="77777777" w:rsidR="00932BDB" w:rsidRPr="00155E5C" w:rsidRDefault="00932BDB" w:rsidP="00932BDB">
            <w:pPr>
              <w:rPr>
                <w:rFonts w:ascii="Arial" w:hAnsi="Arial" w:cs="Arial"/>
                <w:color w:val="000000" w:themeColor="text1"/>
                <w:szCs w:val="24"/>
              </w:rPr>
            </w:pPr>
          </w:p>
          <w:p w14:paraId="2557D5C1" w14:textId="77777777" w:rsidR="00932BDB" w:rsidRPr="00155E5C" w:rsidRDefault="00932BDB" w:rsidP="00932BDB">
            <w:pPr>
              <w:rPr>
                <w:rFonts w:ascii="Arial" w:hAnsi="Arial" w:cs="Arial"/>
                <w:color w:val="000000" w:themeColor="text1"/>
                <w:szCs w:val="24"/>
              </w:rPr>
            </w:pPr>
          </w:p>
          <w:p w14:paraId="3F7A6B58" w14:textId="77777777" w:rsidR="00932BDB" w:rsidRPr="00155E5C" w:rsidRDefault="00932BDB" w:rsidP="00932BDB">
            <w:pPr>
              <w:rPr>
                <w:rFonts w:ascii="Arial" w:hAnsi="Arial" w:cs="Arial"/>
                <w:color w:val="000000" w:themeColor="text1"/>
                <w:szCs w:val="24"/>
              </w:rPr>
            </w:pPr>
          </w:p>
          <w:p w14:paraId="5ADB23FC" w14:textId="77777777" w:rsidR="00932BDB" w:rsidRPr="00155E5C" w:rsidRDefault="00932BDB" w:rsidP="00932BDB">
            <w:pPr>
              <w:rPr>
                <w:rFonts w:ascii="Arial" w:hAnsi="Arial" w:cs="Arial"/>
                <w:color w:val="000000" w:themeColor="text1"/>
                <w:szCs w:val="24"/>
              </w:rPr>
            </w:pPr>
          </w:p>
          <w:p w14:paraId="40669573" w14:textId="77777777" w:rsidR="00932BDB" w:rsidRPr="00155E5C" w:rsidRDefault="00932BDB" w:rsidP="00932BDB">
            <w:pPr>
              <w:rPr>
                <w:rFonts w:ascii="Arial" w:hAnsi="Arial" w:cs="Arial"/>
                <w:b/>
                <w:color w:val="000000" w:themeColor="text1"/>
                <w:szCs w:val="24"/>
              </w:rPr>
            </w:pPr>
          </w:p>
          <w:p w14:paraId="7AEAC9A5" w14:textId="240073C8" w:rsidR="00932BDB" w:rsidRPr="00155E5C" w:rsidRDefault="00932BDB" w:rsidP="00932BDB">
            <w:pPr>
              <w:rPr>
                <w:rFonts w:ascii="Arial" w:hAnsi="Arial" w:cs="Arial"/>
                <w:color w:val="000000" w:themeColor="text1"/>
                <w:szCs w:val="24"/>
              </w:rPr>
            </w:pPr>
          </w:p>
        </w:tc>
        <w:tc>
          <w:tcPr>
            <w:tcW w:w="1405" w:type="dxa"/>
            <w:tcBorders>
              <w:left w:val="nil"/>
              <w:bottom w:val="nil"/>
              <w:right w:val="nil"/>
            </w:tcBorders>
          </w:tcPr>
          <w:p w14:paraId="5CEAD8F5" w14:textId="77777777" w:rsidR="006C34D6" w:rsidRPr="00155E5C" w:rsidRDefault="006C34D6"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lastRenderedPageBreak/>
              <w:t>Pass/Fail</w:t>
            </w:r>
          </w:p>
          <w:p w14:paraId="761B4BC0" w14:textId="351A8C64"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 xml:space="preserve">Potential Suppliers who answer </w:t>
            </w:r>
            <w:r w:rsidRPr="00155E5C">
              <w:rPr>
                <w:rFonts w:ascii="Arial" w:hAnsi="Arial" w:cs="Arial"/>
                <w:color w:val="000000" w:themeColor="text1"/>
                <w:szCs w:val="24"/>
              </w:rPr>
              <w:lastRenderedPageBreak/>
              <w:t>‘No’ will be eliminated from this procurement process.</w:t>
            </w:r>
          </w:p>
          <w:p w14:paraId="1C46C930" w14:textId="1192D92F" w:rsidR="00944DC6" w:rsidRPr="00155E5C" w:rsidRDefault="00944DC6" w:rsidP="00D51C54">
            <w:pPr>
              <w:autoSpaceDE w:val="0"/>
              <w:autoSpaceDN w:val="0"/>
              <w:adjustRightInd w:val="0"/>
              <w:rPr>
                <w:rFonts w:ascii="Arial" w:hAnsi="Arial" w:cs="Arial"/>
                <w:color w:val="000000" w:themeColor="text1"/>
                <w:szCs w:val="24"/>
              </w:rPr>
            </w:pPr>
          </w:p>
        </w:tc>
        <w:tc>
          <w:tcPr>
            <w:tcW w:w="1614" w:type="dxa"/>
            <w:gridSpan w:val="2"/>
            <w:tcBorders>
              <w:left w:val="nil"/>
              <w:bottom w:val="nil"/>
              <w:right w:val="nil"/>
            </w:tcBorders>
          </w:tcPr>
          <w:p w14:paraId="62A0EEDB" w14:textId="77777777" w:rsidR="006C34D6" w:rsidRPr="00155E5C" w:rsidRDefault="006C34D6"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2F83F25" w14:textId="77777777" w:rsidR="006C34D6" w:rsidRPr="00155E5C" w:rsidRDefault="006C34D6" w:rsidP="00D51C54">
            <w:pPr>
              <w:autoSpaceDE w:val="0"/>
              <w:autoSpaceDN w:val="0"/>
              <w:adjustRightInd w:val="0"/>
              <w:rPr>
                <w:rFonts w:ascii="Arial" w:hAnsi="Arial" w:cs="Arial"/>
                <w:color w:val="000000" w:themeColor="text1"/>
                <w:szCs w:val="24"/>
              </w:rPr>
            </w:pPr>
          </w:p>
        </w:tc>
      </w:tr>
      <w:tr w:rsidR="00A464FB" w:rsidRPr="00155E5C" w14:paraId="06CDB5C4" w14:textId="77777777" w:rsidTr="00795DCA">
        <w:trPr>
          <w:trHeight w:val="284"/>
        </w:trPr>
        <w:tc>
          <w:tcPr>
            <w:tcW w:w="1218" w:type="dxa"/>
            <w:tcBorders>
              <w:right w:val="nil"/>
            </w:tcBorders>
          </w:tcPr>
          <w:p w14:paraId="546B21B7" w14:textId="04DB56E7" w:rsidR="00A464FB" w:rsidRPr="00155E5C" w:rsidRDefault="00A464FB" w:rsidP="00D51C54">
            <w:pPr>
              <w:spacing w:after="120"/>
              <w:rPr>
                <w:rFonts w:ascii="Arial" w:hAnsi="Arial" w:cs="Arial"/>
                <w:color w:val="000000" w:themeColor="text1"/>
                <w:szCs w:val="24"/>
              </w:rPr>
            </w:pPr>
            <w:r w:rsidRPr="00155E5C">
              <w:rPr>
                <w:rFonts w:ascii="Arial" w:hAnsi="Arial" w:cs="Arial"/>
                <w:color w:val="000000" w:themeColor="text1"/>
                <w:szCs w:val="24"/>
              </w:rPr>
              <w:t>5.1.</w:t>
            </w:r>
          </w:p>
        </w:tc>
        <w:tc>
          <w:tcPr>
            <w:tcW w:w="6209" w:type="dxa"/>
            <w:gridSpan w:val="4"/>
            <w:tcBorders>
              <w:left w:val="nil"/>
            </w:tcBorders>
          </w:tcPr>
          <w:p w14:paraId="3FDB1A73" w14:textId="0C1CDCED" w:rsidR="006C34D6"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The Council wants to ensure that within your business and/or in its supply chain, the processing of personal data and processes in relation to this contract are complaint with the requirements of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C236838" w14:textId="77777777" w:rsidR="00F8296A"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Please confirm that you and your supply chain with regards to this </w:t>
            </w:r>
            <w:r w:rsidR="001A6398" w:rsidRPr="00155E5C">
              <w:rPr>
                <w:rFonts w:ascii="Arial" w:hAnsi="Arial" w:cs="Arial"/>
                <w:color w:val="000000" w:themeColor="text1"/>
                <w:szCs w:val="24"/>
              </w:rPr>
              <w:t>RFQ</w:t>
            </w:r>
            <w:r w:rsidRPr="00155E5C">
              <w:rPr>
                <w:rFonts w:ascii="Arial" w:hAnsi="Arial" w:cs="Arial"/>
                <w:color w:val="000000" w:themeColor="text1"/>
                <w:szCs w:val="24"/>
              </w:rPr>
              <w:t xml:space="preserve"> response comply with all applicable data protection legislation including but not limited to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BBE2FB4" w14:textId="3DD5F5D9" w:rsidR="00F8296A" w:rsidRPr="00155E5C" w:rsidRDefault="00F8296A" w:rsidP="006C34D6">
            <w:pPr>
              <w:autoSpaceDE w:val="0"/>
              <w:autoSpaceDN w:val="0"/>
              <w:adjustRightInd w:val="0"/>
              <w:spacing w:after="120"/>
              <w:rPr>
                <w:rFonts w:ascii="Arial" w:hAnsi="Arial" w:cs="Arial"/>
                <w:color w:val="000000" w:themeColor="text1"/>
                <w:szCs w:val="24"/>
              </w:rPr>
            </w:pPr>
          </w:p>
        </w:tc>
        <w:tc>
          <w:tcPr>
            <w:tcW w:w="1645" w:type="dxa"/>
            <w:gridSpan w:val="2"/>
          </w:tcPr>
          <w:p w14:paraId="4A38F9A3" w14:textId="77777777" w:rsidR="00A464FB" w:rsidRPr="00155E5C" w:rsidRDefault="00F9355C" w:rsidP="00D51C54">
            <w:pPr>
              <w:spacing w:after="120"/>
              <w:rPr>
                <w:rStyle w:val="Style2"/>
                <w:color w:val="000000" w:themeColor="text1"/>
                <w:szCs w:val="24"/>
              </w:rPr>
            </w:pPr>
            <w:sdt>
              <w:sdtPr>
                <w:rPr>
                  <w:rStyle w:val="Style1"/>
                  <w:rFonts w:eastAsia="Arial" w:cs="Arial"/>
                  <w:color w:val="000000" w:themeColor="text1"/>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Choose an item.</w:t>
                </w:r>
              </w:sdtContent>
            </w:sdt>
          </w:p>
        </w:tc>
      </w:tr>
    </w:tbl>
    <w:p w14:paraId="3697A7E7" w14:textId="6DF039BD" w:rsidR="00A464FB" w:rsidRPr="00155E5C" w:rsidRDefault="00A464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874910" w:rsidRPr="0087491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Social Value</w:t>
            </w:r>
          </w:p>
        </w:tc>
      </w:tr>
      <w:tr w:rsidR="00874910" w:rsidRPr="00874910" w14:paraId="63D7226E" w14:textId="77777777" w:rsidTr="00E0511F">
        <w:trPr>
          <w:trHeight w:val="284"/>
        </w:trPr>
        <w:tc>
          <w:tcPr>
            <w:tcW w:w="1726" w:type="dxa"/>
            <w:gridSpan w:val="2"/>
            <w:tcBorders>
              <w:bottom w:val="nil"/>
              <w:right w:val="nil"/>
            </w:tcBorders>
          </w:tcPr>
          <w:p w14:paraId="44F44E63"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6:</w:t>
            </w:r>
          </w:p>
        </w:tc>
        <w:tc>
          <w:tcPr>
            <w:tcW w:w="2838" w:type="dxa"/>
            <w:tcBorders>
              <w:left w:val="nil"/>
              <w:bottom w:val="nil"/>
              <w:right w:val="nil"/>
            </w:tcBorders>
          </w:tcPr>
          <w:p w14:paraId="6B6FFBFC" w14:textId="77777777" w:rsidR="00DA21C6" w:rsidRPr="00155E5C" w:rsidRDefault="00DA21C6" w:rsidP="00E0511F">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4222F273"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tc>
        <w:tc>
          <w:tcPr>
            <w:tcW w:w="1614" w:type="dxa"/>
            <w:tcBorders>
              <w:left w:val="nil"/>
              <w:bottom w:val="nil"/>
              <w:right w:val="nil"/>
            </w:tcBorders>
          </w:tcPr>
          <w:p w14:paraId="51BC0203" w14:textId="77777777" w:rsidR="00DA21C6" w:rsidRPr="00155E5C" w:rsidRDefault="00DA21C6" w:rsidP="00E0511F">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34A61DEF" w14:textId="77777777" w:rsidR="00DA21C6" w:rsidRPr="00155E5C" w:rsidRDefault="00DA21C6" w:rsidP="00E0511F">
            <w:pPr>
              <w:autoSpaceDE w:val="0"/>
              <w:autoSpaceDN w:val="0"/>
              <w:adjustRightInd w:val="0"/>
              <w:rPr>
                <w:rFonts w:ascii="Arial" w:hAnsi="Arial" w:cs="Arial"/>
                <w:color w:val="000000" w:themeColor="text1"/>
                <w:szCs w:val="24"/>
              </w:rPr>
            </w:pPr>
          </w:p>
        </w:tc>
      </w:tr>
      <w:tr w:rsidR="00874910" w:rsidRPr="00874910" w14:paraId="149B6B36" w14:textId="77777777" w:rsidTr="00E0511F">
        <w:trPr>
          <w:trHeight w:val="284"/>
        </w:trPr>
        <w:tc>
          <w:tcPr>
            <w:tcW w:w="1218" w:type="dxa"/>
            <w:tcBorders>
              <w:right w:val="nil"/>
            </w:tcBorders>
          </w:tcPr>
          <w:p w14:paraId="4F50B02D" w14:textId="77777777" w:rsidR="00DA21C6" w:rsidRPr="00155E5C" w:rsidRDefault="00DA21C6" w:rsidP="00E0511F">
            <w:pPr>
              <w:spacing w:after="120"/>
              <w:rPr>
                <w:rFonts w:ascii="Arial" w:hAnsi="Arial" w:cs="Arial"/>
                <w:color w:val="000000" w:themeColor="text1"/>
                <w:szCs w:val="24"/>
              </w:rPr>
            </w:pPr>
            <w:bookmarkStart w:id="42" w:name="_Hlk67661075"/>
            <w:r w:rsidRPr="00155E5C">
              <w:rPr>
                <w:rFonts w:ascii="Arial" w:hAnsi="Arial" w:cs="Arial"/>
                <w:color w:val="000000" w:themeColor="text1"/>
                <w:szCs w:val="24"/>
              </w:rPr>
              <w:t>6.1.</w:t>
            </w:r>
          </w:p>
        </w:tc>
        <w:tc>
          <w:tcPr>
            <w:tcW w:w="7854" w:type="dxa"/>
            <w:gridSpan w:val="5"/>
            <w:tcBorders>
              <w:left w:val="nil"/>
            </w:tcBorders>
          </w:tcPr>
          <w:p w14:paraId="65837C7F"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Having read the specification what community benefits, will your organisation provide as part of your proposal? Examples include but not be limited to:</w:t>
            </w:r>
          </w:p>
          <w:p w14:paraId="004BFF4A"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Sub-contracting locally;</w:t>
            </w:r>
          </w:p>
          <w:p w14:paraId="7E8D639D"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Improvements to the area covered by North Northamptonshire; and/or</w:t>
            </w:r>
          </w:p>
          <w:p w14:paraId="113384E9" w14:textId="77777777" w:rsidR="00DA21C6" w:rsidRPr="00155E5C" w:rsidRDefault="00DA21C6" w:rsidP="00C929FD">
            <w:pPr>
              <w:pStyle w:val="ListParagraph"/>
              <w:numPr>
                <w:ilvl w:val="0"/>
                <w:numId w:val="10"/>
              </w:numPr>
              <w:autoSpaceDE w:val="0"/>
              <w:autoSpaceDN w:val="0"/>
              <w:adjustRightInd w:val="0"/>
              <w:spacing w:after="120"/>
              <w:ind w:left="567" w:hanging="567"/>
              <w:contextualSpacing w:val="0"/>
              <w:rPr>
                <w:rFonts w:cs="Arial"/>
                <w:color w:val="000000" w:themeColor="text1"/>
                <w:szCs w:val="24"/>
              </w:rPr>
            </w:pPr>
            <w:r w:rsidRPr="00155E5C">
              <w:rPr>
                <w:rFonts w:cs="Arial"/>
                <w:color w:val="000000" w:themeColor="text1"/>
                <w:szCs w:val="24"/>
              </w:rPr>
              <w:t>Use of apprenticeships.</w:t>
            </w:r>
          </w:p>
          <w:p w14:paraId="007E9EB6" w14:textId="502C9004" w:rsidR="00DA21C6" w:rsidRPr="00155E5C" w:rsidRDefault="00DA21C6" w:rsidP="00E0511F">
            <w:pPr>
              <w:autoSpaceDE w:val="0"/>
              <w:autoSpaceDN w:val="0"/>
              <w:adjustRightInd w:val="0"/>
              <w:spacing w:after="120"/>
              <w:rPr>
                <w:rStyle w:val="Style2"/>
                <w:i/>
                <w:iCs/>
                <w:color w:val="000000" w:themeColor="text1"/>
                <w:szCs w:val="24"/>
              </w:rPr>
            </w:pPr>
            <w:r w:rsidRPr="00155E5C">
              <w:rPr>
                <w:rStyle w:val="Style2"/>
                <w:b/>
                <w:bCs/>
                <w:i/>
                <w:iCs/>
                <w:color w:val="000000" w:themeColor="text1"/>
                <w:szCs w:val="24"/>
              </w:rPr>
              <w:t>I</w:t>
            </w:r>
            <w:r w:rsidRPr="00155E5C">
              <w:rPr>
                <w:rStyle w:val="Style2"/>
                <w:b/>
                <w:bCs/>
                <w:i/>
                <w:iCs/>
                <w:color w:val="000000" w:themeColor="text1"/>
              </w:rPr>
              <w:t>mportant Note:</w:t>
            </w:r>
            <w:r w:rsidRPr="00155E5C">
              <w:rPr>
                <w:rStyle w:val="Style2"/>
                <w:i/>
                <w:iCs/>
                <w:color w:val="000000" w:themeColor="text1"/>
              </w:rPr>
              <w:t xml:space="preserve"> </w:t>
            </w:r>
            <w:r w:rsidRPr="00155E5C">
              <w:rPr>
                <w:rStyle w:val="Style2"/>
                <w:i/>
                <w:iCs/>
                <w:color w:val="000000" w:themeColor="text1"/>
                <w:szCs w:val="24"/>
              </w:rPr>
              <w:t>W</w:t>
            </w:r>
            <w:r w:rsidRPr="00155E5C">
              <w:rPr>
                <w:rStyle w:val="Style2"/>
                <w:i/>
                <w:iCs/>
                <w:color w:val="000000" w:themeColor="text1"/>
              </w:rPr>
              <w:t xml:space="preserve">here the </w:t>
            </w:r>
            <w:r w:rsidR="00870C2B" w:rsidRPr="00155E5C">
              <w:rPr>
                <w:rStyle w:val="Style2"/>
                <w:i/>
                <w:iCs/>
                <w:color w:val="000000" w:themeColor="text1"/>
              </w:rPr>
              <w:t>Potential Supplier</w:t>
            </w:r>
            <w:r w:rsidRPr="00155E5C">
              <w:rPr>
                <w:rStyle w:val="Style2"/>
                <w:i/>
                <w:iCs/>
                <w:color w:val="000000" w:themeColor="text1"/>
              </w:rPr>
              <w:t xml:space="preserve"> answers in such a way, as to avoid this requirement, but still provides an answer (</w:t>
            </w:r>
            <w:r w:rsidR="002D3725" w:rsidRPr="00155E5C">
              <w:rPr>
                <w:rStyle w:val="Style2"/>
                <w:i/>
                <w:iCs/>
                <w:color w:val="000000" w:themeColor="text1"/>
              </w:rPr>
              <w:t>e.g.,</w:t>
            </w:r>
            <w:r w:rsidRPr="00155E5C">
              <w:rPr>
                <w:rStyle w:val="Style2"/>
                <w:i/>
                <w:iCs/>
                <w:color w:val="000000" w:themeColor="text1"/>
              </w:rPr>
              <w:t xml:space="preserve"> “we are unable to offer any benefits as a part of this Contract”), they will be deemed to have not answered the question, which may lead them failing this question and being rejected from the process.</w:t>
            </w:r>
          </w:p>
        </w:tc>
      </w:tr>
      <w:tr w:rsidR="00874910" w:rsidRPr="00874910" w14:paraId="486FFBC6" w14:textId="77777777" w:rsidTr="00E0511F">
        <w:trPr>
          <w:trHeight w:val="284"/>
        </w:trPr>
        <w:tc>
          <w:tcPr>
            <w:tcW w:w="9072" w:type="dxa"/>
            <w:gridSpan w:val="6"/>
            <w:tcBorders>
              <w:bottom w:val="nil"/>
            </w:tcBorders>
          </w:tcPr>
          <w:p w14:paraId="296CA7D9"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DA21C6" w:rsidRPr="00155E5C"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5E5C" w:rsidRDefault="00F9355C" w:rsidP="00E0511F">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5E5C">
                  <w:rPr>
                    <w:rStyle w:val="PlaceholderText"/>
                    <w:rFonts w:ascii="Arial" w:hAnsi="Arial" w:cs="Arial"/>
                    <w:color w:val="000000" w:themeColor="text1"/>
                    <w:szCs w:val="24"/>
                  </w:rPr>
                  <w:t>Click to enter text.</w:t>
                </w:r>
              </w:sdtContent>
            </w:sdt>
          </w:p>
        </w:tc>
      </w:tr>
      <w:bookmarkEnd w:id="42"/>
    </w:tbl>
    <w:p w14:paraId="2D15587C" w14:textId="77777777" w:rsidR="00955A02" w:rsidRPr="00155E5C" w:rsidRDefault="00955A02"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1B8040C0" w14:textId="77777777" w:rsidTr="00795DCA">
        <w:trPr>
          <w:trHeight w:val="567"/>
          <w:tblHeader/>
        </w:trPr>
        <w:tc>
          <w:tcPr>
            <w:tcW w:w="9072" w:type="dxa"/>
            <w:gridSpan w:val="5"/>
            <w:tcBorders>
              <w:bottom w:val="single" w:sz="4" w:space="0" w:color="auto"/>
            </w:tcBorders>
            <w:vAlign w:val="center"/>
          </w:tcPr>
          <w:p w14:paraId="731F86B8" w14:textId="46CA1106" w:rsidR="00284CC7" w:rsidRPr="00155E5C" w:rsidRDefault="00AB7866"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Experience </w:t>
            </w:r>
          </w:p>
        </w:tc>
      </w:tr>
      <w:tr w:rsidR="00874910" w:rsidRPr="00874910" w14:paraId="478264B5" w14:textId="77777777" w:rsidTr="00795DCA">
        <w:trPr>
          <w:trHeight w:val="284"/>
        </w:trPr>
        <w:tc>
          <w:tcPr>
            <w:tcW w:w="1726" w:type="dxa"/>
            <w:tcBorders>
              <w:bottom w:val="nil"/>
              <w:right w:val="nil"/>
            </w:tcBorders>
          </w:tcPr>
          <w:p w14:paraId="2240BBA0" w14:textId="760A6C94"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7:</w:t>
            </w:r>
          </w:p>
        </w:tc>
        <w:tc>
          <w:tcPr>
            <w:tcW w:w="2838" w:type="dxa"/>
            <w:tcBorders>
              <w:left w:val="nil"/>
              <w:bottom w:val="nil"/>
              <w:right w:val="nil"/>
            </w:tcBorders>
          </w:tcPr>
          <w:p w14:paraId="286AB39B" w14:textId="5E3C1A0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07909EB" w14:textId="3648015B"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5E7E3038"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A0CC8DC" w14:textId="4FD1A3AF"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6B5DE2B3" w14:textId="77777777" w:rsidTr="00795DCA">
        <w:trPr>
          <w:trHeight w:val="284"/>
        </w:trPr>
        <w:tc>
          <w:tcPr>
            <w:tcW w:w="9072" w:type="dxa"/>
            <w:gridSpan w:val="5"/>
            <w:tcBorders>
              <w:top w:val="nil"/>
              <w:bottom w:val="single" w:sz="4" w:space="0" w:color="auto"/>
            </w:tcBorders>
          </w:tcPr>
          <w:p w14:paraId="705E43DA" w14:textId="13864BB2"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your organisation’s experience and track record or credentials of undertaking similar work, in particular with SEND groups to inform health needs assessments and strategies.</w:t>
            </w:r>
          </w:p>
        </w:tc>
      </w:tr>
      <w:tr w:rsidR="00874910" w:rsidRPr="00874910" w14:paraId="1C2AC549" w14:textId="77777777" w:rsidTr="00795DCA">
        <w:trPr>
          <w:trHeight w:val="284"/>
        </w:trPr>
        <w:tc>
          <w:tcPr>
            <w:tcW w:w="9072" w:type="dxa"/>
            <w:gridSpan w:val="5"/>
            <w:tcBorders>
              <w:bottom w:val="nil"/>
            </w:tcBorders>
          </w:tcPr>
          <w:p w14:paraId="0BCEEB6F"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35C7D1D8" w14:textId="4DCA2C5A"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7F802F6B" w14:textId="77777777" w:rsidTr="000719A2">
        <w:trPr>
          <w:trHeight w:val="567"/>
          <w:tblHeader/>
        </w:trPr>
        <w:tc>
          <w:tcPr>
            <w:tcW w:w="9072" w:type="dxa"/>
            <w:gridSpan w:val="5"/>
            <w:tcBorders>
              <w:bottom w:val="single" w:sz="4" w:space="0" w:color="auto"/>
            </w:tcBorders>
            <w:vAlign w:val="center"/>
          </w:tcPr>
          <w:p w14:paraId="5D1B6861" w14:textId="71A132D5"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Planned Approach </w:t>
            </w:r>
          </w:p>
        </w:tc>
      </w:tr>
      <w:tr w:rsidR="00874910" w:rsidRPr="00874910" w14:paraId="79BB565B" w14:textId="77777777" w:rsidTr="000719A2">
        <w:trPr>
          <w:trHeight w:val="284"/>
        </w:trPr>
        <w:tc>
          <w:tcPr>
            <w:tcW w:w="1726" w:type="dxa"/>
            <w:tcBorders>
              <w:bottom w:val="nil"/>
              <w:right w:val="nil"/>
            </w:tcBorders>
          </w:tcPr>
          <w:p w14:paraId="73A8286F" w14:textId="20FFDE89"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8:</w:t>
            </w:r>
          </w:p>
        </w:tc>
        <w:tc>
          <w:tcPr>
            <w:tcW w:w="2838" w:type="dxa"/>
            <w:tcBorders>
              <w:left w:val="nil"/>
              <w:bottom w:val="nil"/>
              <w:right w:val="nil"/>
            </w:tcBorders>
          </w:tcPr>
          <w:p w14:paraId="1524213D" w14:textId="5F90CF10"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61BDED4" w14:textId="738871E6"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1640314D"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37B018FC" w14:textId="5FE24286"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75650F41" w14:textId="77777777" w:rsidTr="000719A2">
        <w:trPr>
          <w:trHeight w:val="284"/>
        </w:trPr>
        <w:tc>
          <w:tcPr>
            <w:tcW w:w="9072" w:type="dxa"/>
            <w:gridSpan w:val="5"/>
            <w:tcBorders>
              <w:top w:val="nil"/>
              <w:bottom w:val="single" w:sz="4" w:space="0" w:color="auto"/>
            </w:tcBorders>
          </w:tcPr>
          <w:p w14:paraId="22ECE6F5" w14:textId="701C0A87"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how you would approach this project, including how you would engage with the commissioners, plan, design and deliver the NA, and share the findings. This should include data sourcing, collation and analysis plans.</w:t>
            </w:r>
          </w:p>
        </w:tc>
      </w:tr>
      <w:tr w:rsidR="00874910" w:rsidRPr="00874910" w14:paraId="4BF1335C" w14:textId="77777777" w:rsidTr="000719A2">
        <w:trPr>
          <w:trHeight w:val="284"/>
        </w:trPr>
        <w:tc>
          <w:tcPr>
            <w:tcW w:w="9072" w:type="dxa"/>
            <w:gridSpan w:val="5"/>
            <w:tcBorders>
              <w:bottom w:val="nil"/>
            </w:tcBorders>
          </w:tcPr>
          <w:p w14:paraId="4107310A"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60144D36" w14:textId="05E30CA1"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3151E323" w14:textId="77777777" w:rsidTr="000719A2">
        <w:trPr>
          <w:trHeight w:val="567"/>
          <w:tblHeader/>
        </w:trPr>
        <w:tc>
          <w:tcPr>
            <w:tcW w:w="9072" w:type="dxa"/>
            <w:gridSpan w:val="5"/>
            <w:tcBorders>
              <w:bottom w:val="single" w:sz="4" w:space="0" w:color="auto"/>
            </w:tcBorders>
            <w:vAlign w:val="center"/>
          </w:tcPr>
          <w:p w14:paraId="6FC34599" w14:textId="23FD4CF3"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Timescales </w:t>
            </w:r>
          </w:p>
        </w:tc>
      </w:tr>
      <w:tr w:rsidR="00874910" w:rsidRPr="00874910" w14:paraId="4E28C6C4" w14:textId="77777777" w:rsidTr="000719A2">
        <w:trPr>
          <w:trHeight w:val="284"/>
        </w:trPr>
        <w:tc>
          <w:tcPr>
            <w:tcW w:w="1726" w:type="dxa"/>
            <w:tcBorders>
              <w:bottom w:val="nil"/>
              <w:right w:val="nil"/>
            </w:tcBorders>
          </w:tcPr>
          <w:p w14:paraId="2D838690" w14:textId="566E22CA"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9:</w:t>
            </w:r>
          </w:p>
        </w:tc>
        <w:tc>
          <w:tcPr>
            <w:tcW w:w="2838" w:type="dxa"/>
            <w:tcBorders>
              <w:left w:val="nil"/>
              <w:bottom w:val="nil"/>
              <w:right w:val="nil"/>
            </w:tcBorders>
          </w:tcPr>
          <w:p w14:paraId="29CE1BC7" w14:textId="1021E6C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630C767C" w14:textId="75BB6700"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10</w:t>
            </w:r>
            <w:r w:rsidR="00AA7112" w:rsidRPr="00155E5C">
              <w:rPr>
                <w:rFonts w:ascii="Arial" w:hAnsi="Arial" w:cs="Arial"/>
                <w:color w:val="000000" w:themeColor="text1"/>
                <w:szCs w:val="24"/>
              </w:rPr>
              <w:t>%</w:t>
            </w:r>
          </w:p>
        </w:tc>
        <w:tc>
          <w:tcPr>
            <w:tcW w:w="1614" w:type="dxa"/>
            <w:tcBorders>
              <w:left w:val="nil"/>
              <w:bottom w:val="nil"/>
              <w:right w:val="nil"/>
            </w:tcBorders>
          </w:tcPr>
          <w:p w14:paraId="702A610A"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4D9AF5A" w14:textId="61290222"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72F5212B" w14:textId="77777777" w:rsidTr="000719A2">
        <w:trPr>
          <w:trHeight w:val="284"/>
        </w:trPr>
        <w:tc>
          <w:tcPr>
            <w:tcW w:w="9072" w:type="dxa"/>
            <w:gridSpan w:val="5"/>
            <w:tcBorders>
              <w:top w:val="nil"/>
              <w:bottom w:val="single" w:sz="4" w:space="0" w:color="auto"/>
            </w:tcBorders>
          </w:tcPr>
          <w:p w14:paraId="0D5E3A74" w14:textId="3A832104"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approach to ensuring the successful completion of the project in accordance with the timescales set out Section </w:t>
            </w:r>
            <w:r w:rsidR="009E6892" w:rsidRPr="00155E5C">
              <w:rPr>
                <w:rFonts w:ascii="Arial" w:hAnsi="Arial" w:cs="Arial"/>
                <w:b/>
                <w:color w:val="000000" w:themeColor="text1"/>
                <w:szCs w:val="24"/>
              </w:rPr>
              <w:t xml:space="preserve">4 </w:t>
            </w:r>
            <w:r w:rsidRPr="00155E5C">
              <w:rPr>
                <w:rFonts w:ascii="Arial" w:hAnsi="Arial" w:cs="Arial"/>
                <w:b/>
                <w:color w:val="000000" w:themeColor="text1"/>
                <w:szCs w:val="24"/>
              </w:rPr>
              <w:t>(Statement of Requirements).</w:t>
            </w:r>
          </w:p>
        </w:tc>
      </w:tr>
      <w:tr w:rsidR="00874910" w:rsidRPr="00874910" w14:paraId="2FCABB55" w14:textId="77777777" w:rsidTr="000719A2">
        <w:trPr>
          <w:trHeight w:val="284"/>
        </w:trPr>
        <w:tc>
          <w:tcPr>
            <w:tcW w:w="9072" w:type="dxa"/>
            <w:gridSpan w:val="5"/>
            <w:tcBorders>
              <w:bottom w:val="nil"/>
            </w:tcBorders>
          </w:tcPr>
          <w:p w14:paraId="41067531"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155E5C" w:rsidRDefault="00F9355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72682133" w14:textId="1FCEA1E2"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605CE6B8" w14:textId="77777777" w:rsidTr="000719A2">
        <w:trPr>
          <w:trHeight w:val="567"/>
          <w:tblHeader/>
        </w:trPr>
        <w:tc>
          <w:tcPr>
            <w:tcW w:w="9072" w:type="dxa"/>
            <w:gridSpan w:val="5"/>
            <w:tcBorders>
              <w:bottom w:val="single" w:sz="4" w:space="0" w:color="auto"/>
            </w:tcBorders>
            <w:vAlign w:val="center"/>
          </w:tcPr>
          <w:p w14:paraId="3F2743B2" w14:textId="65235C60"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Delivery Resources </w:t>
            </w:r>
          </w:p>
        </w:tc>
      </w:tr>
      <w:tr w:rsidR="00874910" w:rsidRPr="00874910" w14:paraId="0BE08C96" w14:textId="77777777" w:rsidTr="000719A2">
        <w:trPr>
          <w:trHeight w:val="284"/>
        </w:trPr>
        <w:tc>
          <w:tcPr>
            <w:tcW w:w="1726" w:type="dxa"/>
            <w:tcBorders>
              <w:bottom w:val="nil"/>
              <w:right w:val="nil"/>
            </w:tcBorders>
          </w:tcPr>
          <w:p w14:paraId="670BFFA0" w14:textId="46DF83E8"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10:</w:t>
            </w:r>
          </w:p>
        </w:tc>
        <w:tc>
          <w:tcPr>
            <w:tcW w:w="2838" w:type="dxa"/>
            <w:tcBorders>
              <w:left w:val="nil"/>
              <w:bottom w:val="nil"/>
              <w:right w:val="nil"/>
            </w:tcBorders>
          </w:tcPr>
          <w:p w14:paraId="525A94B6" w14:textId="490BA598"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7807E00F" w14:textId="48B0EC03"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4</w:t>
            </w:r>
            <w:r w:rsidR="00AA7112" w:rsidRPr="00155E5C">
              <w:rPr>
                <w:rFonts w:ascii="Arial" w:hAnsi="Arial" w:cs="Arial"/>
                <w:color w:val="000000" w:themeColor="text1"/>
                <w:szCs w:val="24"/>
              </w:rPr>
              <w:t>%</w:t>
            </w:r>
          </w:p>
        </w:tc>
        <w:tc>
          <w:tcPr>
            <w:tcW w:w="1614" w:type="dxa"/>
            <w:tcBorders>
              <w:left w:val="nil"/>
              <w:bottom w:val="nil"/>
              <w:right w:val="nil"/>
            </w:tcBorders>
          </w:tcPr>
          <w:p w14:paraId="612B8666"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5DCFE712" w14:textId="182EB228"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3F6AF418" w14:textId="77777777" w:rsidTr="000719A2">
        <w:trPr>
          <w:trHeight w:val="284"/>
        </w:trPr>
        <w:tc>
          <w:tcPr>
            <w:tcW w:w="9072" w:type="dxa"/>
            <w:gridSpan w:val="5"/>
            <w:tcBorders>
              <w:top w:val="nil"/>
              <w:bottom w:val="single" w:sz="4" w:space="0" w:color="auto"/>
            </w:tcBorders>
          </w:tcPr>
          <w:p w14:paraId="407E1150" w14:textId="75735256" w:rsidR="00AA7112" w:rsidRPr="00155E5C" w:rsidRDefault="00AA7112" w:rsidP="00AA7112">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provide details on resources required for delivery, indicating key members of the team that will be working on the project (N.B. Costs need not be included here but should be included in the Pricing Document). </w:t>
            </w:r>
          </w:p>
        </w:tc>
      </w:tr>
      <w:tr w:rsidR="00874910" w:rsidRPr="00874910" w14:paraId="2B0BE151" w14:textId="77777777" w:rsidTr="000719A2">
        <w:trPr>
          <w:trHeight w:val="284"/>
        </w:trPr>
        <w:tc>
          <w:tcPr>
            <w:tcW w:w="9072" w:type="dxa"/>
            <w:gridSpan w:val="5"/>
            <w:tcBorders>
              <w:bottom w:val="nil"/>
            </w:tcBorders>
          </w:tcPr>
          <w:p w14:paraId="052301E2" w14:textId="77777777" w:rsidR="00AA7112" w:rsidRPr="00155E5C" w:rsidRDefault="00AA7112" w:rsidP="00AA711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1712EC6F" w14:textId="77777777" w:rsidTr="000719A2">
        <w:trPr>
          <w:trHeight w:val="1418"/>
        </w:trPr>
        <w:tc>
          <w:tcPr>
            <w:tcW w:w="9072" w:type="dxa"/>
            <w:gridSpan w:val="5"/>
            <w:tcBorders>
              <w:top w:val="nil"/>
              <w:bottom w:val="single" w:sz="4" w:space="0" w:color="auto"/>
            </w:tcBorders>
          </w:tcPr>
          <w:p w14:paraId="01CFAC55" w14:textId="640EBA1A" w:rsidR="00AA7112" w:rsidRPr="00155E5C" w:rsidRDefault="00F9355C"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7827FCBB6F914E6B93AA63E550C3B578"/>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Click to enter text.</w:t>
                </w:r>
              </w:sdtContent>
            </w:sdt>
          </w:p>
        </w:tc>
      </w:tr>
      <w:tr w:rsidR="00AA7112" w:rsidRPr="00155E5C"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AA7112" w:rsidRPr="00155E5C" w:rsidRDefault="00AA7112" w:rsidP="00AA7112">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AA7112" w:rsidRPr="00155E5C" w:rsidRDefault="00F9355C"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29FF8427480F4B129C8588D14E3B2364"/>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Enter no.</w:t>
                </w:r>
              </w:sdtContent>
            </w:sdt>
          </w:p>
        </w:tc>
      </w:tr>
    </w:tbl>
    <w:p w14:paraId="0DF46050" w14:textId="77777777" w:rsidR="00284CC7" w:rsidRPr="00155E5C" w:rsidRDefault="00284CC7" w:rsidP="00DC71EB">
      <w:pPr>
        <w:rPr>
          <w:rFonts w:ascii="Arial" w:hAnsi="Arial" w:cs="Arial"/>
          <w:color w:val="000000" w:themeColor="text1"/>
          <w:szCs w:val="24"/>
        </w:rPr>
      </w:pPr>
    </w:p>
    <w:p w14:paraId="513FC21B"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78D09096" w14:textId="08047924" w:rsidR="00DC71EB" w:rsidRPr="00155E5C" w:rsidRDefault="00DC71EB" w:rsidP="00DD3F29">
      <w:pPr>
        <w:pStyle w:val="Heading1"/>
        <w:rPr>
          <w:color w:val="000000" w:themeColor="text1"/>
        </w:rPr>
      </w:pPr>
      <w:bookmarkStart w:id="43" w:name="_Toc114238145"/>
      <w:bookmarkStart w:id="44" w:name="_Toc114238280"/>
      <w:r w:rsidRPr="00155E5C">
        <w:rPr>
          <w:color w:val="000000" w:themeColor="text1"/>
        </w:rPr>
        <w:lastRenderedPageBreak/>
        <w:t>S</w:t>
      </w:r>
      <w:r w:rsidR="001639F2" w:rsidRPr="00155E5C">
        <w:rPr>
          <w:color w:val="000000" w:themeColor="text1"/>
        </w:rPr>
        <w:t>ection 4: Pricing Sheet</w:t>
      </w:r>
      <w:bookmarkEnd w:id="43"/>
      <w:bookmarkEnd w:id="44"/>
    </w:p>
    <w:p w14:paraId="2EA802FE" w14:textId="77777777" w:rsidR="001639F2" w:rsidRPr="00155E5C" w:rsidRDefault="001639F2" w:rsidP="00DC71EB">
      <w:pPr>
        <w:rPr>
          <w:rFonts w:ascii="Arial" w:hAnsi="Arial" w:cs="Arial"/>
          <w:color w:val="000000" w:themeColor="text1"/>
          <w:szCs w:val="24"/>
        </w:rPr>
      </w:pPr>
    </w:p>
    <w:p w14:paraId="7447BEB4" w14:textId="19A9C148" w:rsidR="00DC71EB" w:rsidRPr="00155E5C" w:rsidRDefault="00DC71EB" w:rsidP="00C929FD">
      <w:pPr>
        <w:pStyle w:val="Heading2"/>
        <w:numPr>
          <w:ilvl w:val="0"/>
          <w:numId w:val="5"/>
        </w:numPr>
        <w:ind w:left="567" w:hanging="567"/>
        <w:rPr>
          <w:color w:val="000000" w:themeColor="text1"/>
        </w:rPr>
      </w:pPr>
      <w:bookmarkStart w:id="45" w:name="_Toc114238146"/>
      <w:bookmarkStart w:id="46" w:name="_Toc114238281"/>
      <w:r w:rsidRPr="00155E5C">
        <w:rPr>
          <w:color w:val="000000" w:themeColor="text1"/>
        </w:rPr>
        <w:t>Pricing and Costs</w:t>
      </w:r>
      <w:bookmarkEnd w:id="45"/>
      <w:bookmarkEnd w:id="46"/>
    </w:p>
    <w:p w14:paraId="1B53F892" w14:textId="77777777" w:rsidR="001639F2" w:rsidRPr="00155E5C" w:rsidRDefault="001639F2" w:rsidP="00DC71EB">
      <w:pPr>
        <w:rPr>
          <w:rFonts w:ascii="Arial" w:hAnsi="Arial" w:cs="Arial"/>
          <w:color w:val="000000" w:themeColor="text1"/>
          <w:szCs w:val="24"/>
        </w:rPr>
      </w:pPr>
    </w:p>
    <w:p w14:paraId="64B91EE7" w14:textId="67B05271" w:rsidR="00592D0E" w:rsidRPr="00155E5C" w:rsidRDefault="006C34D6"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A </w:t>
      </w:r>
      <w:r w:rsidR="00870C2B" w:rsidRPr="00155E5C">
        <w:rPr>
          <w:rFonts w:cs="Arial"/>
          <w:color w:val="000000" w:themeColor="text1"/>
          <w:szCs w:val="24"/>
        </w:rPr>
        <w:t>Potential Supplier</w:t>
      </w:r>
      <w:r w:rsidRPr="00155E5C">
        <w:rPr>
          <w:rFonts w:cs="Arial"/>
          <w:color w:val="000000" w:themeColor="text1"/>
          <w:szCs w:val="24"/>
        </w:rPr>
        <w:t xml:space="preserve">’s </w:t>
      </w:r>
      <w:r w:rsidR="001A6398" w:rsidRPr="00155E5C">
        <w:rPr>
          <w:rFonts w:cs="Arial"/>
          <w:color w:val="000000" w:themeColor="text1"/>
          <w:szCs w:val="24"/>
        </w:rPr>
        <w:t>RFQ</w:t>
      </w:r>
      <w:r w:rsidRPr="00155E5C">
        <w:rPr>
          <w:rFonts w:cs="Arial"/>
          <w:color w:val="000000" w:themeColor="text1"/>
          <w:szCs w:val="24"/>
        </w:rPr>
        <w:t xml:space="preserve"> Response will be rejected if it exceeds the capped budget for this procurement exercise, which is £</w:t>
      </w:r>
      <w:r w:rsidR="000D65FB" w:rsidRPr="00155E5C">
        <w:rPr>
          <w:rFonts w:cs="Arial"/>
          <w:color w:val="000000" w:themeColor="text1"/>
          <w:szCs w:val="24"/>
        </w:rPr>
        <w:t>20,000</w:t>
      </w:r>
    </w:p>
    <w:p w14:paraId="72579E47" w14:textId="77777777" w:rsidR="000D65FB" w:rsidRPr="00155E5C" w:rsidRDefault="000D65FB" w:rsidP="000D65FB">
      <w:pPr>
        <w:pStyle w:val="ListParagraph"/>
        <w:ind w:left="567"/>
        <w:rPr>
          <w:rFonts w:cs="Arial"/>
          <w:color w:val="000000" w:themeColor="text1"/>
          <w:szCs w:val="24"/>
        </w:rPr>
      </w:pPr>
    </w:p>
    <w:p w14:paraId="0B354A61" w14:textId="1710A470"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sidR="00A464FB" w:rsidRPr="00155E5C">
        <w:rPr>
          <w:rFonts w:eastAsiaTheme="minorHAnsi" w:cs="Arial"/>
          <w:color w:val="000000" w:themeColor="text1"/>
          <w:szCs w:val="24"/>
        </w:rPr>
        <w:t>E</w:t>
      </w:r>
      <w:r w:rsidRPr="00155E5C">
        <w:rPr>
          <w:rFonts w:eastAsiaTheme="minorHAnsi" w:cs="Arial"/>
          <w:color w:val="000000" w:themeColor="text1"/>
          <w:szCs w:val="24"/>
        </w:rPr>
        <w:t>, below, ensuring that you have provided a fixed and firm cost in each of the relevant boxes.</w:t>
      </w:r>
    </w:p>
    <w:p w14:paraId="16732B9B" w14:textId="77777777" w:rsidR="00592D0E" w:rsidRPr="00155E5C" w:rsidRDefault="00592D0E" w:rsidP="0097261B">
      <w:pPr>
        <w:pStyle w:val="ListParagraph"/>
        <w:ind w:left="567" w:hanging="567"/>
        <w:rPr>
          <w:rFonts w:cs="Arial"/>
          <w:color w:val="000000" w:themeColor="text1"/>
          <w:szCs w:val="24"/>
        </w:rPr>
      </w:pPr>
      <w:bookmarkStart w:id="47" w:name="_Hlk67661118"/>
    </w:p>
    <w:p w14:paraId="24757A34" w14:textId="77777777" w:rsidR="00592D0E" w:rsidRPr="00155E5C" w:rsidRDefault="00592D0E" w:rsidP="0097261B">
      <w:pPr>
        <w:pStyle w:val="ListParagraph"/>
        <w:ind w:left="567" w:hanging="567"/>
        <w:rPr>
          <w:rFonts w:eastAsiaTheme="minorHAnsi" w:cs="Arial"/>
          <w:color w:val="000000" w:themeColor="text1"/>
          <w:szCs w:val="24"/>
        </w:rPr>
      </w:pPr>
    </w:p>
    <w:bookmarkEnd w:id="47"/>
    <w:p w14:paraId="13A0FF6A" w14:textId="6CFE3A78"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All prices quoted </w:t>
      </w:r>
      <w:r w:rsidR="0097261B" w:rsidRPr="00155E5C">
        <w:rPr>
          <w:rFonts w:eastAsiaTheme="minorHAnsi" w:cs="Arial"/>
          <w:color w:val="000000" w:themeColor="text1"/>
          <w:szCs w:val="24"/>
        </w:rPr>
        <w:t>must</w:t>
      </w:r>
      <w:r w:rsidRPr="00155E5C">
        <w:rPr>
          <w:rFonts w:eastAsiaTheme="minorHAnsi" w:cs="Arial"/>
          <w:color w:val="000000" w:themeColor="text1"/>
          <w:szCs w:val="24"/>
        </w:rPr>
        <w:t xml:space="preserve"> exclude VAT.</w:t>
      </w:r>
    </w:p>
    <w:p w14:paraId="227349EB" w14:textId="77777777" w:rsidR="00592D0E" w:rsidRPr="00155E5C" w:rsidRDefault="00592D0E" w:rsidP="0097261B">
      <w:pPr>
        <w:pStyle w:val="ListParagraph"/>
        <w:ind w:left="567" w:hanging="567"/>
        <w:rPr>
          <w:rFonts w:eastAsiaTheme="minorHAnsi" w:cs="Arial"/>
          <w:color w:val="000000" w:themeColor="text1"/>
          <w:szCs w:val="24"/>
        </w:rPr>
      </w:pPr>
    </w:p>
    <w:p w14:paraId="57019D40" w14:textId="605FEA5C"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Should you be successful, your fixed cost for the contract must be included in your </w:t>
      </w:r>
      <w:r w:rsidR="001A6398" w:rsidRPr="00155E5C">
        <w:rPr>
          <w:rFonts w:eastAsiaTheme="minorHAnsi" w:cs="Arial"/>
          <w:color w:val="000000" w:themeColor="text1"/>
          <w:szCs w:val="24"/>
        </w:rPr>
        <w:t>RFQ</w:t>
      </w:r>
      <w:r w:rsidRPr="00155E5C">
        <w:rPr>
          <w:rFonts w:eastAsiaTheme="minorHAnsi" w:cs="Arial"/>
          <w:color w:val="000000" w:themeColor="text1"/>
          <w:szCs w:val="24"/>
        </w:rPr>
        <w:t xml:space="preserve"> Response and any costs which are not included will not be met by the Council either before or during the contract.</w:t>
      </w:r>
    </w:p>
    <w:p w14:paraId="73FA81E1" w14:textId="77777777" w:rsidR="00592D0E" w:rsidRPr="00155E5C" w:rsidRDefault="00592D0E" w:rsidP="0097261B">
      <w:pPr>
        <w:pStyle w:val="ListParagraph"/>
        <w:ind w:left="567" w:hanging="567"/>
        <w:rPr>
          <w:rFonts w:eastAsia="Calibri" w:cs="Arial"/>
          <w:color w:val="000000" w:themeColor="text1"/>
          <w:szCs w:val="24"/>
        </w:rPr>
      </w:pPr>
    </w:p>
    <w:p w14:paraId="7D0DF91D" w14:textId="78CA6FB9"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Calibri" w:cs="Arial"/>
          <w:color w:val="000000" w:themeColor="text1"/>
          <w:szCs w:val="24"/>
        </w:rPr>
        <w:t xml:space="preserve">Where the Council considers a price to be abnormally low, it may seek clarification and/or an explanation from the </w:t>
      </w:r>
      <w:r w:rsidR="00870C2B" w:rsidRPr="00155E5C">
        <w:rPr>
          <w:rFonts w:eastAsia="Calibri" w:cs="Arial"/>
          <w:color w:val="000000" w:themeColor="text1"/>
          <w:szCs w:val="24"/>
        </w:rPr>
        <w:t>Potential Supplier</w:t>
      </w:r>
      <w:r w:rsidRPr="00155E5C">
        <w:rPr>
          <w:rFonts w:eastAsia="Calibri" w:cs="Arial"/>
          <w:color w:val="000000" w:themeColor="text1"/>
          <w:szCs w:val="24"/>
        </w:rPr>
        <w:t xml:space="preserve">, and the Council may reject any </w:t>
      </w:r>
      <w:r w:rsidR="001A6398" w:rsidRPr="00155E5C">
        <w:rPr>
          <w:rFonts w:eastAsia="Calibri" w:cs="Arial"/>
          <w:color w:val="000000" w:themeColor="text1"/>
          <w:szCs w:val="24"/>
        </w:rPr>
        <w:t>RFQ</w:t>
      </w:r>
      <w:r w:rsidRPr="00155E5C">
        <w:rPr>
          <w:rFonts w:eastAsia="Calibri" w:cs="Arial"/>
          <w:color w:val="000000" w:themeColor="text1"/>
          <w:szCs w:val="24"/>
        </w:rPr>
        <w:t xml:space="preserve"> Response, at its absolute discretion, if it appears to be unreliable.</w:t>
      </w:r>
    </w:p>
    <w:p w14:paraId="6BF298F6" w14:textId="77777777" w:rsidR="00712108" w:rsidRPr="00155E5C" w:rsidRDefault="00712108" w:rsidP="00712108">
      <w:pPr>
        <w:pStyle w:val="ListParagraph"/>
        <w:rPr>
          <w:rFonts w:cs="Arial"/>
          <w:color w:val="000000" w:themeColor="text1"/>
          <w:szCs w:val="24"/>
        </w:rPr>
      </w:pPr>
    </w:p>
    <w:p w14:paraId="6D156D17" w14:textId="21A939A7" w:rsidR="00712108" w:rsidRPr="00155E5C" w:rsidRDefault="00712108"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The Potential Supplier with the lowest overall compliant price will be awarded the full Price score. All other </w:t>
      </w:r>
      <w:r w:rsidR="001A6398" w:rsidRPr="00155E5C">
        <w:rPr>
          <w:rFonts w:cs="Arial"/>
          <w:color w:val="000000" w:themeColor="text1"/>
          <w:szCs w:val="24"/>
        </w:rPr>
        <w:t>RFQ</w:t>
      </w:r>
      <w:r w:rsidRPr="00155E5C">
        <w:rPr>
          <w:rFonts w:cs="Arial"/>
          <w:color w:val="000000" w:themeColor="text1"/>
          <w:szCs w:val="24"/>
        </w:rPr>
        <w:t xml:space="preserve"> responses will be scored in accordance with the following calculation:</w:t>
      </w:r>
    </w:p>
    <w:p w14:paraId="6A06EA5D" w14:textId="77777777" w:rsidR="00712108" w:rsidRPr="00155E5C" w:rsidRDefault="00712108" w:rsidP="00712108">
      <w:pPr>
        <w:pStyle w:val="ListParagraph"/>
        <w:rPr>
          <w:rFonts w:cs="Arial"/>
          <w:color w:val="000000" w:themeColor="text1"/>
          <w:szCs w:val="24"/>
        </w:rPr>
      </w:pPr>
    </w:p>
    <w:p w14:paraId="2659D7EA" w14:textId="77777777" w:rsidR="00712108" w:rsidRPr="00155E5C" w:rsidRDefault="00712108" w:rsidP="00712108">
      <w:pPr>
        <w:rPr>
          <w:rFonts w:ascii="Arial" w:hAnsi="Arial" w:cs="Arial"/>
          <w:color w:val="000000" w:themeColor="text1"/>
          <w:szCs w:val="24"/>
        </w:rPr>
      </w:pPr>
      <m:oMathPara>
        <m:oMath>
          <m:r>
            <w:rPr>
              <w:rFonts w:ascii="Cambria Math" w:hAnsi="Cambria Math" w:cs="Arial"/>
              <w:color w:val="000000" w:themeColor="text1"/>
              <w:szCs w:val="24"/>
            </w:rPr>
            <m:t>=Price Weighting-</m:t>
          </m:r>
          <m:d>
            <m:dPr>
              <m:ctrlPr>
                <w:rPr>
                  <w:rFonts w:ascii="Cambria Math" w:hAnsi="Cambria Math" w:cs="Arial"/>
                  <w:i/>
                  <w:color w:val="000000" w:themeColor="text1"/>
                  <w:szCs w:val="24"/>
                </w:rPr>
              </m:ctrlPr>
            </m:dPr>
            <m:e>
              <m:f>
                <m:fPr>
                  <m:ctrlPr>
                    <w:rPr>
                      <w:rFonts w:ascii="Cambria Math" w:hAnsi="Cambria Math" w:cs="Arial"/>
                      <w:i/>
                      <w:color w:val="000000" w:themeColor="text1"/>
                      <w:szCs w:val="24"/>
                    </w:rPr>
                  </m:ctrlPr>
                </m:fPr>
                <m:num>
                  <m:r>
                    <w:rPr>
                      <w:rFonts w:ascii="Cambria Math" w:hAnsi="Cambria Math" w:cs="Arial"/>
                      <w:color w:val="000000" w:themeColor="text1"/>
                      <w:szCs w:val="24"/>
                    </w:rPr>
                    <m:t>Your submitted price-lowest submitted price</m:t>
                  </m:r>
                </m:num>
                <m:den>
                  <m:r>
                    <w:rPr>
                      <w:rFonts w:ascii="Cambria Math" w:hAnsi="Cambria Math" w:cs="Arial"/>
                      <w:color w:val="000000" w:themeColor="text1"/>
                      <w:szCs w:val="24"/>
                    </w:rPr>
                    <m:t>Your submitted price</m:t>
                  </m:r>
                </m:den>
              </m:f>
            </m:e>
          </m:d>
          <m:r>
            <w:rPr>
              <w:rFonts w:ascii="Cambria Math" w:hAnsi="Cambria Math" w:cs="Arial"/>
              <w:color w:val="000000" w:themeColor="text1"/>
              <w:szCs w:val="24"/>
            </w:rPr>
            <m:t>x 100</m:t>
          </m:r>
        </m:oMath>
      </m:oMathPara>
    </w:p>
    <w:p w14:paraId="5FBCF596" w14:textId="77777777" w:rsidR="00712108" w:rsidRPr="00155E5C" w:rsidRDefault="00712108" w:rsidP="00712108">
      <w:pPr>
        <w:rPr>
          <w:rFonts w:cs="Arial"/>
          <w:color w:val="000000" w:themeColor="text1"/>
          <w:szCs w:val="24"/>
        </w:rPr>
      </w:pPr>
    </w:p>
    <w:p w14:paraId="6F266391" w14:textId="77777777" w:rsidR="00712108" w:rsidRPr="00155E5C" w:rsidRDefault="00712108" w:rsidP="00712108">
      <w:pPr>
        <w:pStyle w:val="ListParagraph"/>
        <w:rPr>
          <w:rFonts w:cs="Arial"/>
          <w:color w:val="000000" w:themeColor="text1"/>
          <w:szCs w:val="24"/>
        </w:rPr>
      </w:pPr>
    </w:p>
    <w:p w14:paraId="2EC696FB" w14:textId="77777777" w:rsidR="00712108" w:rsidRPr="00155E5C" w:rsidRDefault="00712108" w:rsidP="00C929FD">
      <w:pPr>
        <w:pStyle w:val="ListParagraph"/>
        <w:numPr>
          <w:ilvl w:val="2"/>
          <w:numId w:val="5"/>
        </w:numPr>
        <w:rPr>
          <w:rFonts w:cs="Arial"/>
          <w:color w:val="000000" w:themeColor="text1"/>
          <w:szCs w:val="24"/>
        </w:rPr>
      </w:pPr>
      <w:r w:rsidRPr="00155E5C">
        <w:rPr>
          <w:rFonts w:cs="Arial"/>
          <w:color w:val="000000" w:themeColor="text1"/>
          <w:szCs w:val="24"/>
        </w:rPr>
        <w:t>An example is provided in Table</w:t>
      </w:r>
      <w:r w:rsidRPr="00874910">
        <w:rPr>
          <w:rFonts w:cs="Arial"/>
          <w:color w:val="000000" w:themeColor="text1"/>
          <w:szCs w:val="24"/>
        </w:rPr>
        <w:t xml:space="preserve"> </w:t>
      </w:r>
      <w:r w:rsidRPr="00874910">
        <w:rPr>
          <w:rFonts w:cs="Arial"/>
          <w:b/>
          <w:caps/>
          <w:color w:val="000000" w:themeColor="text1"/>
          <w:szCs w:val="24"/>
        </w:rPr>
        <w:t>E</w:t>
      </w:r>
      <w:r w:rsidRPr="00155E5C">
        <w:rPr>
          <w:rFonts w:cs="Arial"/>
          <w:color w:val="000000" w:themeColor="text1"/>
          <w:szCs w:val="24"/>
        </w:rPr>
        <w:t xml:space="preserve">, below. This example is based on a 100% price weighting, where the lowest complaint price is £100,000. </w:t>
      </w:r>
    </w:p>
    <w:p w14:paraId="139AE4D7" w14:textId="77777777" w:rsidR="00712108" w:rsidRPr="00155E5C" w:rsidRDefault="00712108" w:rsidP="00712108">
      <w:pPr>
        <w:rPr>
          <w:rFonts w:cs="Arial"/>
          <w:color w:val="000000" w:themeColor="text1"/>
          <w:szCs w:val="24"/>
        </w:rPr>
      </w:pPr>
    </w:p>
    <w:p w14:paraId="3849D4C9" w14:textId="77777777" w:rsidR="00712108" w:rsidRPr="00155E5C" w:rsidRDefault="00712108" w:rsidP="00712108">
      <w:pPr>
        <w:ind w:left="567" w:hanging="567"/>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Pr="0087491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874910" w:rsidRPr="00874910" w14:paraId="6B093981" w14:textId="77777777" w:rsidTr="005D5A08">
        <w:trPr>
          <w:trHeight w:val="567"/>
          <w:tblHeader/>
        </w:trPr>
        <w:tc>
          <w:tcPr>
            <w:tcW w:w="1814" w:type="dxa"/>
            <w:vAlign w:val="center"/>
          </w:tcPr>
          <w:p w14:paraId="0375043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No.</w:t>
            </w:r>
          </w:p>
        </w:tc>
        <w:tc>
          <w:tcPr>
            <w:tcW w:w="1814" w:type="dxa"/>
            <w:vAlign w:val="center"/>
          </w:tcPr>
          <w:p w14:paraId="3B2F08EC"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Price Offer</w:t>
            </w:r>
          </w:p>
        </w:tc>
        <w:tc>
          <w:tcPr>
            <w:tcW w:w="2722" w:type="dxa"/>
            <w:vAlign w:val="center"/>
          </w:tcPr>
          <w:p w14:paraId="16760AE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Calculation</w:t>
            </w:r>
          </w:p>
        </w:tc>
        <w:tc>
          <w:tcPr>
            <w:tcW w:w="1361" w:type="dxa"/>
            <w:vAlign w:val="center"/>
          </w:tcPr>
          <w:p w14:paraId="498CBFC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Score</w:t>
            </w:r>
          </w:p>
        </w:tc>
        <w:tc>
          <w:tcPr>
            <w:tcW w:w="1361" w:type="dxa"/>
            <w:vAlign w:val="center"/>
          </w:tcPr>
          <w:p w14:paraId="37A5B478"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Rank</w:t>
            </w:r>
          </w:p>
        </w:tc>
      </w:tr>
      <w:tr w:rsidR="00874910" w:rsidRPr="00874910" w14:paraId="0C611458" w14:textId="77777777" w:rsidTr="005D5A08">
        <w:trPr>
          <w:trHeight w:val="284"/>
        </w:trPr>
        <w:tc>
          <w:tcPr>
            <w:tcW w:w="1814" w:type="dxa"/>
          </w:tcPr>
          <w:p w14:paraId="5BF008DE"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1</w:t>
            </w:r>
          </w:p>
        </w:tc>
        <w:tc>
          <w:tcPr>
            <w:tcW w:w="1814" w:type="dxa"/>
          </w:tcPr>
          <w:p w14:paraId="229101FE"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£100,000.00</w:t>
            </w:r>
          </w:p>
        </w:tc>
        <w:tc>
          <w:tcPr>
            <w:tcW w:w="2722" w:type="dxa"/>
          </w:tcPr>
          <w:p w14:paraId="300642D8"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w:t>
            </w:r>
          </w:p>
          <w:p w14:paraId="7B3F1C9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(lowest compliant price)</w:t>
            </w:r>
          </w:p>
        </w:tc>
        <w:tc>
          <w:tcPr>
            <w:tcW w:w="1361" w:type="dxa"/>
          </w:tcPr>
          <w:p w14:paraId="3F3837E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w:t>
            </w:r>
          </w:p>
        </w:tc>
        <w:tc>
          <w:tcPr>
            <w:tcW w:w="1361" w:type="dxa"/>
          </w:tcPr>
          <w:p w14:paraId="6AC46B9B"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w:t>
            </w:r>
          </w:p>
        </w:tc>
      </w:tr>
      <w:tr w:rsidR="00874910" w:rsidRPr="00874910" w14:paraId="3E802B62" w14:textId="77777777" w:rsidTr="005D5A08">
        <w:trPr>
          <w:trHeight w:val="284"/>
        </w:trPr>
        <w:tc>
          <w:tcPr>
            <w:tcW w:w="1814" w:type="dxa"/>
          </w:tcPr>
          <w:p w14:paraId="03563130"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2</w:t>
            </w:r>
          </w:p>
        </w:tc>
        <w:tc>
          <w:tcPr>
            <w:tcW w:w="1814" w:type="dxa"/>
          </w:tcPr>
          <w:p w14:paraId="1CA9C147"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£125,000.00</w:t>
            </w:r>
          </w:p>
        </w:tc>
        <w:tc>
          <w:tcPr>
            <w:tcW w:w="2722" w:type="dxa"/>
          </w:tcPr>
          <w:p w14:paraId="3768752B"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=100-((125,000-100,000)/125,000)*100</w:t>
            </w:r>
          </w:p>
        </w:tc>
        <w:tc>
          <w:tcPr>
            <w:tcW w:w="1361" w:type="dxa"/>
          </w:tcPr>
          <w:p w14:paraId="3D63CB3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75</w:t>
            </w:r>
          </w:p>
        </w:tc>
        <w:tc>
          <w:tcPr>
            <w:tcW w:w="1361" w:type="dxa"/>
          </w:tcPr>
          <w:p w14:paraId="3876BEBD"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2</w:t>
            </w:r>
          </w:p>
        </w:tc>
      </w:tr>
      <w:tr w:rsidR="00712108" w:rsidRPr="00155E5C" w14:paraId="7F2CA812" w14:textId="77777777" w:rsidTr="005D5A08">
        <w:trPr>
          <w:trHeight w:val="284"/>
        </w:trPr>
        <w:tc>
          <w:tcPr>
            <w:tcW w:w="1814" w:type="dxa"/>
          </w:tcPr>
          <w:p w14:paraId="560D1675"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3</w:t>
            </w:r>
          </w:p>
        </w:tc>
        <w:tc>
          <w:tcPr>
            <w:tcW w:w="1814" w:type="dxa"/>
          </w:tcPr>
          <w:p w14:paraId="4F2367C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£150,000.00</w:t>
            </w:r>
          </w:p>
        </w:tc>
        <w:tc>
          <w:tcPr>
            <w:tcW w:w="2722" w:type="dxa"/>
          </w:tcPr>
          <w:p w14:paraId="1C5074D7"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=100-((150,000-100,000)/150,000)*100</w:t>
            </w:r>
          </w:p>
        </w:tc>
        <w:tc>
          <w:tcPr>
            <w:tcW w:w="1361" w:type="dxa"/>
          </w:tcPr>
          <w:p w14:paraId="559F1D2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50</w:t>
            </w:r>
          </w:p>
        </w:tc>
        <w:tc>
          <w:tcPr>
            <w:tcW w:w="1361" w:type="dxa"/>
          </w:tcPr>
          <w:p w14:paraId="542DE16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3</w:t>
            </w:r>
          </w:p>
        </w:tc>
      </w:tr>
    </w:tbl>
    <w:p w14:paraId="23EF757D" w14:textId="77777777" w:rsidR="00712108" w:rsidRPr="00155E5C" w:rsidRDefault="00712108" w:rsidP="007D54CA">
      <w:pPr>
        <w:rPr>
          <w:rFonts w:cs="Arial"/>
          <w:color w:val="000000" w:themeColor="text1"/>
          <w:szCs w:val="24"/>
        </w:rPr>
      </w:pPr>
    </w:p>
    <w:p w14:paraId="1C1AD1C9" w14:textId="77777777" w:rsidR="00592D0E" w:rsidRPr="00155E5C" w:rsidRDefault="00592D0E" w:rsidP="00592D0E">
      <w:pPr>
        <w:rPr>
          <w:rFonts w:ascii="Arial" w:hAnsi="Arial" w:cs="Arial"/>
          <w:color w:val="000000" w:themeColor="text1"/>
          <w:szCs w:val="24"/>
        </w:rPr>
      </w:pPr>
    </w:p>
    <w:p w14:paraId="12570F21" w14:textId="53EB967F" w:rsidR="00592D0E" w:rsidRPr="00874910" w:rsidRDefault="00592D0E" w:rsidP="0097261B">
      <w:pPr>
        <w:rPr>
          <w:rFonts w:ascii="Arial" w:hAnsi="Arial" w:cs="Arial"/>
          <w:b/>
          <w:caps/>
          <w:color w:val="000000" w:themeColor="text1"/>
          <w:szCs w:val="24"/>
        </w:rPr>
      </w:pPr>
      <w:bookmarkStart w:id="48" w:name="_Hlk67661149"/>
      <w:r w:rsidRPr="00874910">
        <w:rPr>
          <w:rFonts w:ascii="Arial" w:hAnsi="Arial" w:cs="Arial"/>
          <w:b/>
          <w:caps/>
          <w:color w:val="000000" w:themeColor="text1"/>
          <w:szCs w:val="24"/>
        </w:rPr>
        <w:t xml:space="preserve">Table </w:t>
      </w:r>
      <w:r w:rsidR="007D54CA" w:rsidRPr="00874910">
        <w:rPr>
          <w:rFonts w:ascii="Arial" w:hAnsi="Arial" w:cs="Arial"/>
          <w:b/>
          <w:caps/>
          <w:color w:val="000000" w:themeColor="text1"/>
          <w:szCs w:val="24"/>
        </w:rPr>
        <w:t>F</w:t>
      </w:r>
    </w:p>
    <w:bookmarkEnd w:id="48"/>
    <w:p w14:paraId="631B09DA" w14:textId="5F7B94A5" w:rsidR="009F7AD9" w:rsidRPr="00155E5C" w:rsidRDefault="009F7AD9" w:rsidP="00DC71EB">
      <w:pPr>
        <w:rPr>
          <w:rFonts w:ascii="Arial" w:hAnsi="Arial" w:cs="Arial"/>
          <w:color w:val="000000" w:themeColor="text1"/>
          <w:szCs w:val="24"/>
        </w:rPr>
        <w:sectPr w:rsidR="009F7AD9" w:rsidRPr="00155E5C" w:rsidSect="0048001D">
          <w:pgSz w:w="11906" w:h="16838"/>
          <w:pgMar w:top="1418" w:right="1418" w:bottom="1418" w:left="1418" w:header="708" w:footer="708" w:gutter="0"/>
          <w:cols w:space="708"/>
          <w:docGrid w:linePitch="360"/>
        </w:sectPr>
      </w:pPr>
    </w:p>
    <w:p w14:paraId="094EF7C6" w14:textId="77777777" w:rsidR="0097261B" w:rsidRPr="00155E5C" w:rsidRDefault="0097261B" w:rsidP="00DD3F29">
      <w:pPr>
        <w:pStyle w:val="Heading1"/>
        <w:rPr>
          <w:color w:val="000000" w:themeColor="text1"/>
        </w:rPr>
      </w:pPr>
      <w:bookmarkStart w:id="49" w:name="_Toc114238147"/>
      <w:bookmarkStart w:id="50" w:name="_Toc114238282"/>
      <w:r w:rsidRPr="00155E5C">
        <w:rPr>
          <w:color w:val="000000" w:themeColor="text1"/>
        </w:rPr>
        <w:lastRenderedPageBreak/>
        <w:t>Section 5: Freedom of Information</w:t>
      </w:r>
      <w:bookmarkEnd w:id="49"/>
      <w:bookmarkEnd w:id="50"/>
    </w:p>
    <w:p w14:paraId="358412C4" w14:textId="77777777" w:rsidR="0097261B" w:rsidRPr="00155E5C" w:rsidRDefault="0097261B" w:rsidP="00CF68EB">
      <w:pPr>
        <w:rPr>
          <w:rFonts w:ascii="Arial" w:hAnsi="Arial" w:cs="Arial"/>
          <w:color w:val="000000" w:themeColor="text1"/>
          <w:szCs w:val="24"/>
        </w:rPr>
      </w:pPr>
    </w:p>
    <w:p w14:paraId="26D0A6A5" w14:textId="6A67E9EA" w:rsidR="0097261B" w:rsidRPr="00155E5C" w:rsidRDefault="0097261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 xml:space="preserve">Information in relation to this </w:t>
      </w:r>
      <w:r w:rsidR="001A6398" w:rsidRPr="00155E5C">
        <w:rPr>
          <w:rFonts w:cs="Arial"/>
          <w:color w:val="000000" w:themeColor="text1"/>
          <w:szCs w:val="24"/>
        </w:rPr>
        <w:t>RFQ</w:t>
      </w:r>
      <w:r w:rsidRPr="00155E5C">
        <w:rPr>
          <w:rFonts w:cs="Arial"/>
          <w:color w:val="000000" w:themeColor="text1"/>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5E5C" w:rsidRDefault="0097261B" w:rsidP="00CF68EB">
      <w:pPr>
        <w:ind w:left="567" w:hanging="567"/>
        <w:rPr>
          <w:rFonts w:ascii="Arial" w:hAnsi="Arial" w:cs="Arial"/>
          <w:color w:val="000000" w:themeColor="text1"/>
          <w:szCs w:val="24"/>
        </w:rPr>
      </w:pPr>
    </w:p>
    <w:p w14:paraId="5F8F9438" w14:textId="065243F4" w:rsidR="00CF68EB" w:rsidRPr="00155E5C" w:rsidRDefault="00870C2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if any of the information supplied by them is confidential and commercially sensitive or should not be disclosed in response for the Information under </w:t>
      </w:r>
      <w:r w:rsidR="00C301CA" w:rsidRPr="00155E5C">
        <w:rPr>
          <w:rFonts w:cs="Arial"/>
          <w:color w:val="000000" w:themeColor="text1"/>
          <w:szCs w:val="24"/>
        </w:rPr>
        <w:t>T</w:t>
      </w:r>
      <w:r w:rsidR="0097261B" w:rsidRPr="00155E5C">
        <w:rPr>
          <w:rFonts w:cs="Arial"/>
          <w:color w:val="000000" w:themeColor="text1"/>
          <w:szCs w:val="24"/>
        </w:rPr>
        <w:t xml:space="preserve">he Act. </w:t>
      </w: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why they consider the information to be confidential or commercially sensitive.</w:t>
      </w:r>
    </w:p>
    <w:p w14:paraId="22361657" w14:textId="77777777" w:rsidR="00CF68EB" w:rsidRPr="00155E5C" w:rsidRDefault="00CF68EB" w:rsidP="00CF68EB">
      <w:pPr>
        <w:pStyle w:val="ListParagraph"/>
        <w:ind w:left="567" w:hanging="567"/>
        <w:rPr>
          <w:rFonts w:cs="Arial"/>
          <w:color w:val="000000" w:themeColor="text1"/>
          <w:szCs w:val="24"/>
        </w:rPr>
      </w:pPr>
    </w:p>
    <w:p w14:paraId="6DFE1ED4" w14:textId="60C1CFFB" w:rsidR="0097261B" w:rsidRPr="00155E5C" w:rsidRDefault="00C32E3A"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Note that inclusion below</w:t>
      </w:r>
      <w:r w:rsidR="0097261B" w:rsidRPr="00155E5C">
        <w:rPr>
          <w:rFonts w:cs="Arial"/>
          <w:color w:val="000000" w:themeColor="text1"/>
          <w:szCs w:val="24"/>
        </w:rPr>
        <w:t xml:space="preserve"> will not guarantee that the information will not be </w:t>
      </w:r>
      <w:r w:rsidR="00795DCA" w:rsidRPr="00155E5C">
        <w:rPr>
          <w:rFonts w:cs="Arial"/>
          <w:color w:val="000000" w:themeColor="text1"/>
          <w:szCs w:val="24"/>
        </w:rPr>
        <w:t>disclosed but</w:t>
      </w:r>
      <w:r w:rsidR="0097261B" w:rsidRPr="00155E5C">
        <w:rPr>
          <w:rFonts w:cs="Arial"/>
          <w:color w:val="000000" w:themeColor="text1"/>
          <w:szCs w:val="24"/>
        </w:rPr>
        <w:t xml:space="preserve"> will be examined in the light of the exemptions provided in </w:t>
      </w:r>
      <w:r w:rsidRPr="00155E5C">
        <w:rPr>
          <w:rFonts w:cs="Arial"/>
          <w:color w:val="000000" w:themeColor="text1"/>
          <w:szCs w:val="24"/>
        </w:rPr>
        <w:t>T</w:t>
      </w:r>
      <w:r w:rsidR="0097261B" w:rsidRPr="00155E5C">
        <w:rPr>
          <w:rFonts w:cs="Arial"/>
          <w:color w:val="000000" w:themeColor="text1"/>
          <w:szCs w:val="24"/>
        </w:rPr>
        <w:t>he Act.</w:t>
      </w:r>
      <w:r w:rsidR="00CF68EB" w:rsidRPr="00155E5C">
        <w:rPr>
          <w:rFonts w:cs="Arial"/>
          <w:color w:val="000000" w:themeColor="text1"/>
          <w:szCs w:val="24"/>
        </w:rPr>
        <w:t xml:space="preserve"> Note that </w:t>
      </w:r>
      <w:r w:rsidR="00A464FB" w:rsidRPr="00155E5C">
        <w:rPr>
          <w:rFonts w:cs="Arial"/>
          <w:color w:val="000000" w:themeColor="text1"/>
          <w:szCs w:val="24"/>
        </w:rPr>
        <w:t>t</w:t>
      </w:r>
      <w:r w:rsidR="00CF68EB" w:rsidRPr="00155E5C">
        <w:rPr>
          <w:rFonts w:cs="Arial"/>
          <w:color w:val="000000" w:themeColor="text1"/>
          <w:szCs w:val="24"/>
        </w:rPr>
        <w:t xml:space="preserve">he Declaration for this Section has been completed and signed at Section </w:t>
      </w:r>
      <w:r w:rsidR="00A464FB" w:rsidRPr="00155E5C">
        <w:rPr>
          <w:rFonts w:cs="Arial"/>
          <w:color w:val="000000" w:themeColor="text1"/>
          <w:szCs w:val="24"/>
        </w:rPr>
        <w:t xml:space="preserve">3, Question </w:t>
      </w:r>
      <w:r w:rsidR="00A464FB" w:rsidRPr="00874910">
        <w:rPr>
          <w:rFonts w:cs="Arial"/>
          <w:color w:val="000000" w:themeColor="text1"/>
          <w:szCs w:val="24"/>
        </w:rPr>
        <w:t>2.1 (g)</w:t>
      </w:r>
      <w:r w:rsidR="00CF68EB" w:rsidRPr="00874910">
        <w:rPr>
          <w:rFonts w:cs="Arial"/>
          <w:color w:val="000000" w:themeColor="text1"/>
          <w:szCs w:val="24"/>
        </w:rPr>
        <w:t xml:space="preserve"> of </w:t>
      </w:r>
      <w:r w:rsidR="00CF68EB" w:rsidRPr="00155E5C">
        <w:rPr>
          <w:rFonts w:cs="Arial"/>
          <w:color w:val="000000" w:themeColor="text1"/>
          <w:szCs w:val="24"/>
        </w:rPr>
        <w:t>this document.</w:t>
      </w:r>
    </w:p>
    <w:p w14:paraId="56ED830A" w14:textId="77777777" w:rsidR="0097261B" w:rsidRPr="00155E5C"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874910" w:rsidRPr="0087491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5E5C" w:rsidRDefault="0097261B" w:rsidP="00CF68EB">
            <w:pPr>
              <w:jc w:val="center"/>
              <w:rPr>
                <w:rFonts w:ascii="Arial" w:hAnsi="Arial" w:cs="Arial"/>
                <w:b/>
                <w:caps/>
                <w:color w:val="000000" w:themeColor="text1"/>
                <w:szCs w:val="24"/>
              </w:rPr>
            </w:pPr>
            <w:r w:rsidRPr="00155E5C">
              <w:rPr>
                <w:rFonts w:ascii="Arial" w:hAnsi="Arial" w:cs="Arial"/>
                <w:b/>
                <w:caps/>
                <w:color w:val="000000" w:themeColor="text1"/>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Duration of Confidentiality</w:t>
            </w:r>
          </w:p>
        </w:tc>
      </w:tr>
      <w:tr w:rsidR="00874910" w:rsidRPr="0087491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5E5C" w:rsidRDefault="0097261B"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5E5C" w:rsidRDefault="00F9355C" w:rsidP="00284CC7">
            <w:pPr>
              <w:spacing w:after="120"/>
              <w:rPr>
                <w:rFonts w:ascii="Arial" w:hAnsi="Arial" w:cs="Arial"/>
                <w:color w:val="000000" w:themeColor="text1"/>
                <w:szCs w:val="24"/>
              </w:rPr>
            </w:pPr>
            <w:sdt>
              <w:sdtPr>
                <w:rPr>
                  <w:rStyle w:val="Arial11"/>
                  <w:rFonts w:cs="Arial"/>
                  <w:color w:val="000000" w:themeColor="text1"/>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5E5C" w:rsidRDefault="00F9355C" w:rsidP="00284CC7">
            <w:pPr>
              <w:spacing w:after="120"/>
              <w:rPr>
                <w:rFonts w:ascii="Arial" w:hAnsi="Arial" w:cs="Arial"/>
                <w:color w:val="000000" w:themeColor="text1"/>
                <w:szCs w:val="24"/>
              </w:rPr>
            </w:pPr>
            <w:sdt>
              <w:sdtPr>
                <w:rPr>
                  <w:rStyle w:val="Arial11"/>
                  <w:rFonts w:cs="Arial"/>
                  <w:color w:val="000000" w:themeColor="text1"/>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5E5C" w:rsidRDefault="00F9355C" w:rsidP="00284CC7">
            <w:pPr>
              <w:spacing w:after="120"/>
              <w:rPr>
                <w:rFonts w:ascii="Arial" w:hAnsi="Arial" w:cs="Arial"/>
                <w:color w:val="000000" w:themeColor="text1"/>
                <w:szCs w:val="24"/>
              </w:rPr>
            </w:pPr>
            <w:sdt>
              <w:sdtPr>
                <w:rPr>
                  <w:rStyle w:val="Arial11"/>
                  <w:rFonts w:cs="Arial"/>
                  <w:color w:val="000000" w:themeColor="text1"/>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5E5C" w:rsidRDefault="00F9355C" w:rsidP="00284CC7">
            <w:pPr>
              <w:spacing w:after="120"/>
              <w:rPr>
                <w:rFonts w:ascii="Arial" w:hAnsi="Arial" w:cs="Arial"/>
                <w:color w:val="000000" w:themeColor="text1"/>
                <w:szCs w:val="24"/>
              </w:rPr>
            </w:pPr>
            <w:sdt>
              <w:sdtPr>
                <w:rPr>
                  <w:rStyle w:val="Arial11"/>
                  <w:rFonts w:cs="Arial"/>
                  <w:color w:val="000000" w:themeColor="text1"/>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r>
      <w:tr w:rsidR="00874910" w:rsidRPr="0087491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543208" w:rsidRPr="00155E5C"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5E5C" w:rsidRDefault="00F9355C" w:rsidP="00543208">
            <w:pPr>
              <w:spacing w:after="120"/>
              <w:rPr>
                <w:rFonts w:ascii="Arial" w:hAnsi="Arial" w:cs="Arial"/>
                <w:color w:val="000000" w:themeColor="text1"/>
                <w:szCs w:val="24"/>
              </w:rPr>
            </w:pPr>
            <w:sdt>
              <w:sdtPr>
                <w:rPr>
                  <w:rStyle w:val="Arial11"/>
                  <w:rFonts w:cs="Arial"/>
                  <w:color w:val="000000" w:themeColor="text1"/>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bl>
    <w:p w14:paraId="41529300" w14:textId="77777777" w:rsidR="0097261B" w:rsidRPr="00155E5C" w:rsidRDefault="0097261B" w:rsidP="00DC71EB">
      <w:pPr>
        <w:rPr>
          <w:rFonts w:ascii="Arial" w:hAnsi="Arial" w:cs="Arial"/>
          <w:color w:val="000000" w:themeColor="text1"/>
          <w:sz w:val="20"/>
        </w:rPr>
      </w:pPr>
    </w:p>
    <w:p w14:paraId="56378D0F" w14:textId="1F55DB6C" w:rsidR="0097261B" w:rsidRPr="00155E5C" w:rsidRDefault="0097261B" w:rsidP="00DC71EB">
      <w:pPr>
        <w:rPr>
          <w:rFonts w:ascii="Arial" w:hAnsi="Arial" w:cs="Arial"/>
          <w:color w:val="000000" w:themeColor="text1"/>
          <w:sz w:val="20"/>
        </w:rPr>
        <w:sectPr w:rsidR="0097261B" w:rsidRPr="00155E5C" w:rsidSect="0097261B">
          <w:pgSz w:w="16838" w:h="11906" w:orient="landscape"/>
          <w:pgMar w:top="1418" w:right="1418" w:bottom="1418" w:left="1418" w:header="708" w:footer="708" w:gutter="0"/>
          <w:cols w:space="708"/>
          <w:docGrid w:linePitch="360"/>
        </w:sectPr>
      </w:pPr>
    </w:p>
    <w:p w14:paraId="53A750A5" w14:textId="4A5F7758" w:rsidR="005941A1" w:rsidRPr="00155E5C" w:rsidRDefault="005941A1" w:rsidP="00DD3F29">
      <w:pPr>
        <w:pStyle w:val="Heading1"/>
        <w:rPr>
          <w:color w:val="000000" w:themeColor="text1"/>
        </w:rPr>
      </w:pPr>
      <w:bookmarkStart w:id="51" w:name="Declaration"/>
      <w:bookmarkStart w:id="52" w:name="_Toc114238148"/>
      <w:bookmarkStart w:id="53" w:name="_Toc114238283"/>
      <w:r w:rsidRPr="00155E5C">
        <w:rPr>
          <w:color w:val="000000" w:themeColor="text1"/>
        </w:rPr>
        <w:lastRenderedPageBreak/>
        <w:t>Section 6: Declaration</w:t>
      </w:r>
      <w:bookmarkEnd w:id="51"/>
      <w:bookmarkEnd w:id="52"/>
      <w:bookmarkEnd w:id="53"/>
    </w:p>
    <w:p w14:paraId="54CDA714" w14:textId="255FC1ED" w:rsidR="005941A1" w:rsidRPr="00155E5C" w:rsidRDefault="005941A1" w:rsidP="005941A1">
      <w:pPr>
        <w:ind w:left="567" w:hanging="567"/>
        <w:rPr>
          <w:rFonts w:ascii="Arial" w:hAnsi="Arial" w:cs="Arial"/>
          <w:color w:val="000000" w:themeColor="text1"/>
          <w:szCs w:val="24"/>
        </w:rPr>
      </w:pPr>
    </w:p>
    <w:p w14:paraId="659F5851" w14:textId="47B67BA1" w:rsidR="005941A1" w:rsidRPr="00874910" w:rsidRDefault="00A464FB" w:rsidP="00C929FD">
      <w:pPr>
        <w:pStyle w:val="ListParagraph"/>
        <w:numPr>
          <w:ilvl w:val="0"/>
          <w:numId w:val="11"/>
        </w:numPr>
        <w:ind w:left="567" w:hanging="567"/>
        <w:rPr>
          <w:rFonts w:cs="Arial"/>
          <w:color w:val="000000" w:themeColor="text1"/>
          <w:szCs w:val="24"/>
        </w:rPr>
      </w:pPr>
      <w:r w:rsidRPr="00874910">
        <w:rPr>
          <w:rFonts w:cs="Arial"/>
          <w:color w:val="000000" w:themeColor="text1"/>
          <w:szCs w:val="24"/>
        </w:rPr>
        <w:t xml:space="preserve">By signing Section 3, Question 2.1. (g) </w:t>
      </w:r>
      <w:r w:rsidR="005941A1" w:rsidRPr="00874910">
        <w:rPr>
          <w:rFonts w:cs="Arial"/>
          <w:color w:val="000000" w:themeColor="text1"/>
          <w:szCs w:val="24"/>
        </w:rPr>
        <w:t>I hereby declare that:</w:t>
      </w:r>
    </w:p>
    <w:p w14:paraId="0E8845C5" w14:textId="124863C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I am signing on behalf of the Company named at Section 3, Question 1.1 (a) and am duly authorised to do so</w:t>
      </w:r>
      <w:r w:rsidRPr="00874910">
        <w:rPr>
          <w:rFonts w:cs="Arial"/>
          <w:caps/>
          <w:color w:val="000000" w:themeColor="text1"/>
          <w:szCs w:val="24"/>
        </w:rPr>
        <w:t>;</w:t>
      </w:r>
    </w:p>
    <w:p w14:paraId="3CA21F19" w14:textId="5B577BFC"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to the best of my knowledge, the information provided is complete and accurate;</w:t>
      </w:r>
    </w:p>
    <w:p w14:paraId="042426D5" w14:textId="77777777"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price in Section 4 is our best offer;</w:t>
      </w:r>
    </w:p>
    <w:p w14:paraId="073837BE" w14:textId="7E2833B6"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no collusion with other organisations has taken place in order to fix the price;</w:t>
      </w:r>
    </w:p>
    <w:p w14:paraId="4E95F1A2" w14:textId="3989A93B"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that there is no conflict of interest in relation to the Council’s requirement;</w:t>
      </w:r>
    </w:p>
    <w:p w14:paraId="62C030C4" w14:textId="6166D49D"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requirement be subjected to the terms and conditions set out in Conditions of Contract identified at Appendix 1;</w:t>
      </w:r>
    </w:p>
    <w:p w14:paraId="2AC43359" w14:textId="3E97081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5E5C"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understand that the Council may reject my submission if there is a failure to answer all relevant </w:t>
      </w:r>
      <w:r w:rsidRPr="00155E5C">
        <w:rPr>
          <w:rFonts w:eastAsia="Arial" w:cs="Arial"/>
          <w:color w:val="000000" w:themeColor="text1"/>
          <w:szCs w:val="24"/>
        </w:rPr>
        <w:t>questions fully or if I provide false and/or misleading information.</w:t>
      </w:r>
    </w:p>
    <w:p w14:paraId="772EA61B" w14:textId="77777777" w:rsidR="005941A1" w:rsidRPr="00155E5C" w:rsidRDefault="005941A1" w:rsidP="001A5E14">
      <w:pPr>
        <w:rPr>
          <w:rFonts w:ascii="Arial" w:hAnsi="Arial" w:cs="Arial"/>
          <w:color w:val="000000" w:themeColor="text1"/>
          <w:szCs w:val="24"/>
        </w:rPr>
      </w:pPr>
    </w:p>
    <w:p w14:paraId="36569104" w14:textId="4CD1880D" w:rsidR="005941A1" w:rsidRPr="00155E5C" w:rsidRDefault="005941A1" w:rsidP="001A5E14">
      <w:pPr>
        <w:rPr>
          <w:rFonts w:ascii="Arial" w:hAnsi="Arial" w:cs="Arial"/>
          <w:color w:val="000000" w:themeColor="text1"/>
          <w:szCs w:val="24"/>
        </w:rPr>
      </w:pPr>
    </w:p>
    <w:p w14:paraId="1D5D4679" w14:textId="6E93C44A" w:rsidR="00712108" w:rsidRPr="00155E5C" w:rsidRDefault="00712108" w:rsidP="001A5E14">
      <w:pPr>
        <w:rPr>
          <w:rFonts w:ascii="Arial" w:hAnsi="Arial" w:cs="Arial"/>
          <w:color w:val="000000" w:themeColor="text1"/>
          <w:szCs w:val="24"/>
        </w:rPr>
      </w:pPr>
    </w:p>
    <w:p w14:paraId="35DE4BFC" w14:textId="3C1D9B7A" w:rsidR="00712108" w:rsidRPr="00155E5C" w:rsidRDefault="00712108" w:rsidP="001A5E14">
      <w:pPr>
        <w:rPr>
          <w:rFonts w:ascii="Arial" w:hAnsi="Arial" w:cs="Arial"/>
          <w:color w:val="000000" w:themeColor="text1"/>
          <w:szCs w:val="24"/>
        </w:rPr>
      </w:pPr>
    </w:p>
    <w:p w14:paraId="56E259EE" w14:textId="5B3497BE" w:rsidR="00712108" w:rsidRPr="00155E5C" w:rsidRDefault="00712108" w:rsidP="001A5E14">
      <w:pPr>
        <w:rPr>
          <w:rFonts w:ascii="Arial" w:hAnsi="Arial" w:cs="Arial"/>
          <w:color w:val="000000" w:themeColor="text1"/>
          <w:szCs w:val="24"/>
        </w:rPr>
      </w:pPr>
    </w:p>
    <w:p w14:paraId="0BAE4432" w14:textId="20A47138" w:rsidR="00712108" w:rsidRPr="00155E5C" w:rsidRDefault="00712108" w:rsidP="001A5E14">
      <w:pPr>
        <w:rPr>
          <w:rFonts w:ascii="Arial" w:hAnsi="Arial" w:cs="Arial"/>
          <w:color w:val="000000" w:themeColor="text1"/>
          <w:szCs w:val="24"/>
        </w:rPr>
      </w:pPr>
    </w:p>
    <w:p w14:paraId="5F9827F7" w14:textId="5675B4E3" w:rsidR="00712108" w:rsidRPr="00155E5C" w:rsidRDefault="00712108" w:rsidP="001A5E14">
      <w:pPr>
        <w:rPr>
          <w:rFonts w:ascii="Arial" w:hAnsi="Arial" w:cs="Arial"/>
          <w:color w:val="000000" w:themeColor="text1"/>
          <w:szCs w:val="24"/>
        </w:rPr>
      </w:pPr>
    </w:p>
    <w:p w14:paraId="7CA94359" w14:textId="56697B24" w:rsidR="00712108" w:rsidRPr="00155E5C" w:rsidRDefault="00712108" w:rsidP="001A5E14">
      <w:pPr>
        <w:rPr>
          <w:rFonts w:ascii="Arial" w:hAnsi="Arial" w:cs="Arial"/>
          <w:color w:val="000000" w:themeColor="text1"/>
          <w:szCs w:val="24"/>
        </w:rPr>
      </w:pPr>
    </w:p>
    <w:p w14:paraId="27A5E959" w14:textId="092D7E5A" w:rsidR="00712108" w:rsidRPr="00155E5C" w:rsidRDefault="00712108" w:rsidP="001A5E14">
      <w:pPr>
        <w:rPr>
          <w:rFonts w:ascii="Arial" w:hAnsi="Arial" w:cs="Arial"/>
          <w:color w:val="000000" w:themeColor="text1"/>
          <w:szCs w:val="24"/>
        </w:rPr>
      </w:pPr>
    </w:p>
    <w:p w14:paraId="315502E9" w14:textId="4C6710DD" w:rsidR="00712108" w:rsidRPr="00155E5C" w:rsidRDefault="00712108" w:rsidP="001A5E14">
      <w:pPr>
        <w:rPr>
          <w:rFonts w:ascii="Arial" w:hAnsi="Arial" w:cs="Arial"/>
          <w:color w:val="000000" w:themeColor="text1"/>
          <w:szCs w:val="24"/>
        </w:rPr>
      </w:pPr>
    </w:p>
    <w:p w14:paraId="28FECBDF" w14:textId="067BEF5C" w:rsidR="00712108" w:rsidRPr="00155E5C" w:rsidRDefault="00712108" w:rsidP="001A5E14">
      <w:pPr>
        <w:rPr>
          <w:rFonts w:ascii="Arial" w:hAnsi="Arial" w:cs="Arial"/>
          <w:color w:val="000000" w:themeColor="text1"/>
          <w:szCs w:val="24"/>
        </w:rPr>
      </w:pPr>
    </w:p>
    <w:p w14:paraId="5B9A500C" w14:textId="752387A4" w:rsidR="00712108" w:rsidRPr="00155E5C" w:rsidRDefault="00712108" w:rsidP="001A5E14">
      <w:pPr>
        <w:rPr>
          <w:rFonts w:ascii="Arial" w:hAnsi="Arial" w:cs="Arial"/>
          <w:color w:val="000000" w:themeColor="text1"/>
          <w:szCs w:val="24"/>
        </w:rPr>
      </w:pPr>
    </w:p>
    <w:p w14:paraId="6F17A45C" w14:textId="416E6749" w:rsidR="00712108" w:rsidRPr="00155E5C" w:rsidRDefault="00712108" w:rsidP="001A5E14">
      <w:pPr>
        <w:rPr>
          <w:rFonts w:ascii="Arial" w:hAnsi="Arial" w:cs="Arial"/>
          <w:color w:val="000000" w:themeColor="text1"/>
          <w:szCs w:val="24"/>
        </w:rPr>
      </w:pPr>
    </w:p>
    <w:p w14:paraId="437D43E5" w14:textId="2B3A414C" w:rsidR="00712108" w:rsidRPr="00155E5C" w:rsidRDefault="00712108" w:rsidP="001A5E14">
      <w:pPr>
        <w:rPr>
          <w:rFonts w:ascii="Arial" w:hAnsi="Arial" w:cs="Arial"/>
          <w:color w:val="000000" w:themeColor="text1"/>
          <w:szCs w:val="24"/>
        </w:rPr>
      </w:pPr>
    </w:p>
    <w:p w14:paraId="74E7DB6B" w14:textId="7BBA8D81" w:rsidR="00712108" w:rsidRPr="00155E5C" w:rsidRDefault="00712108" w:rsidP="001A5E14">
      <w:pPr>
        <w:rPr>
          <w:rFonts w:ascii="Arial" w:hAnsi="Arial" w:cs="Arial"/>
          <w:color w:val="000000" w:themeColor="text1"/>
          <w:szCs w:val="24"/>
        </w:rPr>
      </w:pPr>
    </w:p>
    <w:p w14:paraId="3ED3824D" w14:textId="1F93B1A9" w:rsidR="00712108" w:rsidRPr="00155E5C" w:rsidRDefault="00712108" w:rsidP="001A5E14">
      <w:pPr>
        <w:rPr>
          <w:rFonts w:ascii="Arial" w:hAnsi="Arial" w:cs="Arial"/>
          <w:color w:val="000000" w:themeColor="text1"/>
          <w:szCs w:val="24"/>
        </w:rPr>
      </w:pPr>
    </w:p>
    <w:p w14:paraId="00137465" w14:textId="3F630FB7" w:rsidR="00712108" w:rsidRPr="00155E5C" w:rsidRDefault="00712108" w:rsidP="001A5E14">
      <w:pPr>
        <w:rPr>
          <w:rFonts w:ascii="Arial" w:hAnsi="Arial" w:cs="Arial"/>
          <w:color w:val="000000" w:themeColor="text1"/>
          <w:szCs w:val="24"/>
        </w:rPr>
      </w:pPr>
    </w:p>
    <w:p w14:paraId="565EA2C4" w14:textId="1074F4A8" w:rsidR="00712108" w:rsidRPr="00155E5C" w:rsidRDefault="00712108" w:rsidP="001A5E14">
      <w:pPr>
        <w:rPr>
          <w:rFonts w:ascii="Arial" w:hAnsi="Arial" w:cs="Arial"/>
          <w:color w:val="000000" w:themeColor="text1"/>
          <w:szCs w:val="24"/>
        </w:rPr>
      </w:pPr>
    </w:p>
    <w:p w14:paraId="71DA9523" w14:textId="4C1792A3" w:rsidR="00712108" w:rsidRPr="00155E5C" w:rsidRDefault="00712108" w:rsidP="001A5E14">
      <w:pPr>
        <w:rPr>
          <w:rFonts w:ascii="Arial" w:hAnsi="Arial" w:cs="Arial"/>
          <w:color w:val="000000" w:themeColor="text1"/>
          <w:szCs w:val="24"/>
        </w:rPr>
      </w:pPr>
    </w:p>
    <w:p w14:paraId="3F615985" w14:textId="31F52D27" w:rsidR="00712108" w:rsidRPr="00155E5C" w:rsidRDefault="00712108" w:rsidP="001A5E14">
      <w:pPr>
        <w:rPr>
          <w:rFonts w:ascii="Arial" w:hAnsi="Arial" w:cs="Arial"/>
          <w:color w:val="000000" w:themeColor="text1"/>
          <w:szCs w:val="24"/>
        </w:rPr>
      </w:pPr>
    </w:p>
    <w:p w14:paraId="25D2089C" w14:textId="1867B8CE" w:rsidR="00712108" w:rsidRPr="00155E5C" w:rsidRDefault="00712108" w:rsidP="001A5E14">
      <w:pPr>
        <w:rPr>
          <w:rFonts w:ascii="Arial" w:hAnsi="Arial" w:cs="Arial"/>
          <w:color w:val="000000" w:themeColor="text1"/>
          <w:szCs w:val="24"/>
        </w:rPr>
      </w:pPr>
    </w:p>
    <w:p w14:paraId="5E296F41" w14:textId="5422B0A7" w:rsidR="00712108" w:rsidRPr="00155E5C" w:rsidRDefault="00712108" w:rsidP="001A5E14">
      <w:pPr>
        <w:rPr>
          <w:rFonts w:ascii="Arial" w:hAnsi="Arial" w:cs="Arial"/>
          <w:color w:val="000000" w:themeColor="text1"/>
          <w:szCs w:val="24"/>
        </w:rPr>
      </w:pPr>
    </w:p>
    <w:p w14:paraId="51DFCB09" w14:textId="16A6296F" w:rsidR="00712108" w:rsidRPr="00155E5C" w:rsidRDefault="00712108" w:rsidP="001A5E14">
      <w:pPr>
        <w:rPr>
          <w:rFonts w:ascii="Arial" w:hAnsi="Arial" w:cs="Arial"/>
          <w:color w:val="000000" w:themeColor="text1"/>
          <w:szCs w:val="24"/>
        </w:rPr>
      </w:pPr>
    </w:p>
    <w:p w14:paraId="7F903D6B" w14:textId="68BBE6EA" w:rsidR="00712108" w:rsidRPr="00155E5C" w:rsidRDefault="00712108" w:rsidP="001A5E14">
      <w:pPr>
        <w:rPr>
          <w:rFonts w:ascii="Arial" w:hAnsi="Arial" w:cs="Arial"/>
          <w:color w:val="000000" w:themeColor="text1"/>
          <w:szCs w:val="24"/>
        </w:rPr>
      </w:pPr>
    </w:p>
    <w:p w14:paraId="0B968D3B" w14:textId="3BCE7380" w:rsidR="00712108" w:rsidRPr="00155E5C" w:rsidRDefault="00712108" w:rsidP="001A5E14">
      <w:pPr>
        <w:rPr>
          <w:rFonts w:ascii="Arial" w:hAnsi="Arial" w:cs="Arial"/>
          <w:color w:val="000000" w:themeColor="text1"/>
          <w:szCs w:val="24"/>
        </w:rPr>
      </w:pPr>
    </w:p>
    <w:p w14:paraId="7A31D6FA" w14:textId="6A031B9B" w:rsidR="00712108" w:rsidRPr="00155E5C" w:rsidRDefault="00712108" w:rsidP="001A5E14">
      <w:pPr>
        <w:rPr>
          <w:rFonts w:ascii="Arial" w:hAnsi="Arial" w:cs="Arial"/>
          <w:color w:val="000000" w:themeColor="text1"/>
          <w:szCs w:val="24"/>
        </w:rPr>
      </w:pPr>
    </w:p>
    <w:p w14:paraId="1446E82C" w14:textId="4EF41C4B" w:rsidR="00712108" w:rsidRPr="00155E5C" w:rsidRDefault="00712108" w:rsidP="001A5E14">
      <w:pPr>
        <w:rPr>
          <w:rFonts w:ascii="Arial" w:hAnsi="Arial" w:cs="Arial"/>
          <w:color w:val="000000" w:themeColor="text1"/>
          <w:szCs w:val="24"/>
        </w:rPr>
      </w:pPr>
    </w:p>
    <w:p w14:paraId="05EE57FE" w14:textId="19680ACF" w:rsidR="00712108" w:rsidRPr="00155E5C" w:rsidRDefault="00712108" w:rsidP="001A5E14">
      <w:pPr>
        <w:rPr>
          <w:rFonts w:ascii="Arial" w:hAnsi="Arial" w:cs="Arial"/>
          <w:color w:val="000000" w:themeColor="text1"/>
          <w:szCs w:val="24"/>
        </w:rPr>
      </w:pPr>
    </w:p>
    <w:p w14:paraId="47735701" w14:textId="1F43C74B" w:rsidR="00712108" w:rsidRPr="00155E5C" w:rsidRDefault="00712108" w:rsidP="001A5E14">
      <w:pPr>
        <w:rPr>
          <w:rFonts w:ascii="Arial" w:hAnsi="Arial" w:cs="Arial"/>
          <w:color w:val="000000" w:themeColor="text1"/>
          <w:szCs w:val="24"/>
        </w:rPr>
      </w:pPr>
    </w:p>
    <w:p w14:paraId="0641599F" w14:textId="58251731" w:rsidR="00712108" w:rsidRPr="00155E5C" w:rsidRDefault="00712108" w:rsidP="001A5E14">
      <w:pPr>
        <w:rPr>
          <w:rFonts w:ascii="Arial" w:hAnsi="Arial" w:cs="Arial"/>
          <w:color w:val="000000" w:themeColor="text1"/>
          <w:szCs w:val="24"/>
        </w:rPr>
      </w:pPr>
    </w:p>
    <w:p w14:paraId="21F799FB" w14:textId="11D55F48" w:rsidR="00712108" w:rsidRPr="00155E5C" w:rsidRDefault="00712108" w:rsidP="001A5E14">
      <w:pPr>
        <w:rPr>
          <w:rFonts w:ascii="Arial" w:hAnsi="Arial" w:cs="Arial"/>
          <w:color w:val="000000" w:themeColor="text1"/>
          <w:szCs w:val="24"/>
        </w:rPr>
      </w:pPr>
    </w:p>
    <w:p w14:paraId="02ECD3FF" w14:textId="77777777" w:rsidR="00712108" w:rsidRPr="00155E5C" w:rsidRDefault="00712108" w:rsidP="00712108">
      <w:pPr>
        <w:pStyle w:val="Heading1"/>
        <w:rPr>
          <w:color w:val="000000" w:themeColor="text1"/>
        </w:rPr>
      </w:pPr>
      <w:bookmarkStart w:id="54" w:name="_Toc70522426"/>
      <w:bookmarkStart w:id="55" w:name="_Toc114238149"/>
      <w:bookmarkStart w:id="56" w:name="_Toc114238284"/>
      <w:r w:rsidRPr="00155E5C">
        <w:rPr>
          <w:color w:val="000000" w:themeColor="text1"/>
        </w:rPr>
        <w:t>Section 7: Due diligence</w:t>
      </w:r>
      <w:bookmarkEnd w:id="54"/>
      <w:bookmarkEnd w:id="55"/>
      <w:bookmarkEnd w:id="56"/>
    </w:p>
    <w:p w14:paraId="528D826D" w14:textId="77777777" w:rsidR="00712108" w:rsidRPr="00155E5C" w:rsidRDefault="00712108" w:rsidP="00712108">
      <w:pPr>
        <w:rPr>
          <w:color w:val="000000" w:themeColor="text1"/>
          <w:highlight w:val="green"/>
        </w:rPr>
      </w:pPr>
    </w:p>
    <w:p w14:paraId="19D1708F"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will undertake its due diligence in advance of any contract award.</w:t>
      </w:r>
    </w:p>
    <w:p w14:paraId="12D7EA14" w14:textId="77777777" w:rsidR="00712108" w:rsidRPr="00155E5C" w:rsidRDefault="00712108" w:rsidP="00712108">
      <w:pPr>
        <w:pStyle w:val="ListParagraph"/>
        <w:ind w:left="567"/>
        <w:contextualSpacing w:val="0"/>
        <w:rPr>
          <w:rFonts w:cs="Arial"/>
          <w:color w:val="000000" w:themeColor="text1"/>
          <w:szCs w:val="24"/>
        </w:rPr>
      </w:pPr>
    </w:p>
    <w:p w14:paraId="003BC9B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5E5C" w:rsidRDefault="00712108" w:rsidP="00712108">
      <w:pPr>
        <w:pStyle w:val="ListParagraph"/>
        <w:ind w:left="567"/>
        <w:contextualSpacing w:val="0"/>
        <w:rPr>
          <w:rFonts w:cs="Arial"/>
          <w:color w:val="000000" w:themeColor="text1"/>
          <w:szCs w:val="24"/>
        </w:rPr>
      </w:pPr>
    </w:p>
    <w:p w14:paraId="45EB8D71"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5E5C" w:rsidRDefault="00712108" w:rsidP="00712108">
      <w:pPr>
        <w:pStyle w:val="ListParagraph"/>
        <w:ind w:left="567"/>
        <w:contextualSpacing w:val="0"/>
        <w:rPr>
          <w:rFonts w:cs="Arial"/>
          <w:color w:val="000000" w:themeColor="text1"/>
          <w:szCs w:val="24"/>
        </w:rPr>
      </w:pPr>
    </w:p>
    <w:p w14:paraId="5F9E0E5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5E5C" w:rsidRDefault="00712108" w:rsidP="00712108">
      <w:pPr>
        <w:pStyle w:val="ListParagraph"/>
        <w:rPr>
          <w:rFonts w:cs="Arial"/>
          <w:color w:val="000000" w:themeColor="text1"/>
          <w:szCs w:val="24"/>
        </w:rPr>
      </w:pPr>
    </w:p>
    <w:p w14:paraId="15E4E767" w14:textId="77777777" w:rsidR="00712108" w:rsidRPr="00155E5C" w:rsidRDefault="00712108" w:rsidP="00712108">
      <w:pPr>
        <w:pStyle w:val="ListParagraph"/>
        <w:ind w:left="567"/>
        <w:contextualSpacing w:val="0"/>
        <w:rPr>
          <w:rFonts w:cs="Arial"/>
          <w:color w:val="000000" w:themeColor="text1"/>
          <w:szCs w:val="24"/>
        </w:rPr>
      </w:pPr>
    </w:p>
    <w:p w14:paraId="098E2A85"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5E5C" w:rsidRDefault="00712108" w:rsidP="001A5E14">
      <w:pPr>
        <w:rPr>
          <w:rFonts w:ascii="Arial" w:hAnsi="Arial" w:cs="Arial"/>
          <w:color w:val="000000" w:themeColor="text1"/>
          <w:szCs w:val="24"/>
        </w:rPr>
        <w:sectPr w:rsidR="00712108" w:rsidRPr="00155E5C" w:rsidSect="0048001D">
          <w:pgSz w:w="11906" w:h="16838"/>
          <w:pgMar w:top="1418" w:right="1418" w:bottom="1418" w:left="1418" w:header="708" w:footer="708" w:gutter="0"/>
          <w:cols w:space="708"/>
          <w:docGrid w:linePitch="360"/>
        </w:sectPr>
      </w:pPr>
    </w:p>
    <w:p w14:paraId="3DF05D25" w14:textId="77777777" w:rsidR="00712108" w:rsidRPr="00155E5C" w:rsidRDefault="00712108" w:rsidP="00712108">
      <w:pPr>
        <w:pStyle w:val="Heading1"/>
        <w:rPr>
          <w:color w:val="000000" w:themeColor="text1"/>
        </w:rPr>
      </w:pPr>
      <w:bookmarkStart w:id="57" w:name="_Toc70522427"/>
      <w:bookmarkStart w:id="58" w:name="_Toc114238150"/>
      <w:bookmarkStart w:id="59" w:name="_Toc114238285"/>
      <w:r w:rsidRPr="00155E5C">
        <w:rPr>
          <w:color w:val="000000" w:themeColor="text1"/>
        </w:rPr>
        <w:lastRenderedPageBreak/>
        <w:t>Section 8: CONTRACT AWARD</w:t>
      </w:r>
      <w:bookmarkEnd w:id="57"/>
      <w:bookmarkEnd w:id="58"/>
      <w:bookmarkEnd w:id="59"/>
    </w:p>
    <w:p w14:paraId="4932169A" w14:textId="77777777" w:rsidR="00712108" w:rsidRPr="00155E5C" w:rsidRDefault="00712108" w:rsidP="00712108">
      <w:pPr>
        <w:rPr>
          <w:rFonts w:ascii="Arial" w:hAnsi="Arial" w:cs="Arial"/>
          <w:color w:val="000000" w:themeColor="text1"/>
          <w:szCs w:val="24"/>
        </w:rPr>
      </w:pPr>
    </w:p>
    <w:p w14:paraId="2199FAB2" w14:textId="77777777" w:rsidR="00712108" w:rsidRPr="00155E5C" w:rsidRDefault="00712108" w:rsidP="00712108">
      <w:pPr>
        <w:rPr>
          <w:rFonts w:ascii="Arial" w:hAnsi="Arial" w:cs="Arial"/>
          <w:color w:val="000000" w:themeColor="text1"/>
          <w:szCs w:val="24"/>
        </w:rPr>
      </w:pPr>
    </w:p>
    <w:p w14:paraId="2B3355F5"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1. The Council will notify all Potential Suppliers of its intention to award a contract.</w:t>
      </w:r>
    </w:p>
    <w:p w14:paraId="6B7562EE"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 xml:space="preserve"> </w:t>
      </w:r>
    </w:p>
    <w:p w14:paraId="116136E1"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This will include details of the:</w:t>
      </w:r>
    </w:p>
    <w:p w14:paraId="5983174D" w14:textId="77777777" w:rsidR="00712108" w:rsidRPr="00155E5C" w:rsidRDefault="00712108" w:rsidP="00712108">
      <w:pPr>
        <w:pStyle w:val="ListParagraph"/>
        <w:ind w:left="360"/>
        <w:rPr>
          <w:rFonts w:cs="Arial"/>
          <w:color w:val="000000" w:themeColor="text1"/>
          <w:szCs w:val="24"/>
        </w:rPr>
      </w:pPr>
    </w:p>
    <w:p w14:paraId="1521BC58" w14:textId="3684C63E" w:rsidR="00712108" w:rsidRPr="00155E5C" w:rsidRDefault="00433E7F" w:rsidP="00C929FD">
      <w:pPr>
        <w:pStyle w:val="ListParagraph"/>
        <w:numPr>
          <w:ilvl w:val="2"/>
          <w:numId w:val="18"/>
        </w:numPr>
        <w:rPr>
          <w:rFonts w:cs="Arial"/>
          <w:color w:val="000000" w:themeColor="text1"/>
          <w:szCs w:val="24"/>
        </w:rPr>
      </w:pPr>
      <w:r w:rsidRPr="00155E5C">
        <w:rPr>
          <w:rFonts w:cs="Arial"/>
          <w:color w:val="000000" w:themeColor="text1"/>
          <w:szCs w:val="24"/>
        </w:rPr>
        <w:t>Award criteria scores;</w:t>
      </w:r>
    </w:p>
    <w:p w14:paraId="4A432780" w14:textId="4BA81755"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Nam</w:t>
      </w:r>
      <w:r w:rsidR="00433E7F" w:rsidRPr="00155E5C">
        <w:rPr>
          <w:rFonts w:cs="Arial"/>
          <w:color w:val="000000" w:themeColor="text1"/>
          <w:szCs w:val="24"/>
        </w:rPr>
        <w:t>e of the successful provider(s).</w:t>
      </w:r>
      <w:r w:rsidRPr="00155E5C">
        <w:rPr>
          <w:rFonts w:cs="Arial"/>
          <w:color w:val="000000" w:themeColor="text1"/>
          <w:szCs w:val="24"/>
        </w:rPr>
        <w:t xml:space="preserve"> </w:t>
      </w:r>
    </w:p>
    <w:p w14:paraId="0D4F47CC" w14:textId="77777777" w:rsidR="00712108" w:rsidRPr="00155E5C" w:rsidRDefault="00712108" w:rsidP="00712108">
      <w:pPr>
        <w:pStyle w:val="ListParagraph"/>
        <w:rPr>
          <w:rFonts w:cs="Arial"/>
          <w:color w:val="000000" w:themeColor="text1"/>
          <w:szCs w:val="24"/>
        </w:rPr>
      </w:pPr>
    </w:p>
    <w:p w14:paraId="35821EF9"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The following documents shall form part of the contract between the Council and the successful provider(s):</w:t>
      </w:r>
    </w:p>
    <w:p w14:paraId="5BEB0355" w14:textId="77777777" w:rsidR="00712108" w:rsidRPr="00155E5C" w:rsidRDefault="00712108" w:rsidP="00712108">
      <w:pPr>
        <w:pStyle w:val="ListParagraph"/>
        <w:ind w:left="360"/>
        <w:rPr>
          <w:rFonts w:cs="Arial"/>
          <w:color w:val="000000" w:themeColor="text1"/>
          <w:szCs w:val="24"/>
        </w:rPr>
      </w:pPr>
    </w:p>
    <w:p w14:paraId="61EBBBA7"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Specification;</w:t>
      </w:r>
    </w:p>
    <w:p w14:paraId="2B8AE576"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Terms and Conditions plus related Schedules (such as service levels, site plans, asset lists, contracts list, list of transferring employees, relevant policies, etc.);</w:t>
      </w:r>
    </w:p>
    <w:p w14:paraId="0A91BA02"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pricing schedule (as completed by the Potential Supplier);</w:t>
      </w:r>
    </w:p>
    <w:p w14:paraId="1399A5E9"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Responses to requirements; and</w:t>
      </w:r>
    </w:p>
    <w:p w14:paraId="087EA48E"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list of commercially sensitive information.</w:t>
      </w:r>
    </w:p>
    <w:p w14:paraId="7C9FC0AB" w14:textId="77777777" w:rsidR="00712108" w:rsidRPr="00155E5C" w:rsidRDefault="00712108" w:rsidP="00DD3F29">
      <w:pPr>
        <w:pStyle w:val="Heading2"/>
        <w:rPr>
          <w:color w:val="000000" w:themeColor="text1"/>
        </w:rPr>
      </w:pPr>
    </w:p>
    <w:p w14:paraId="32138992" w14:textId="77777777" w:rsidR="00712108" w:rsidRPr="00155E5C" w:rsidRDefault="00712108" w:rsidP="00DD3F29">
      <w:pPr>
        <w:pStyle w:val="Heading2"/>
        <w:rPr>
          <w:color w:val="000000" w:themeColor="text1"/>
        </w:rPr>
      </w:pPr>
    </w:p>
    <w:p w14:paraId="1402CF7E" w14:textId="77777777" w:rsidR="00712108" w:rsidRPr="00155E5C" w:rsidRDefault="00712108" w:rsidP="00DD3F29">
      <w:pPr>
        <w:pStyle w:val="Heading2"/>
        <w:rPr>
          <w:color w:val="000000" w:themeColor="text1"/>
        </w:rPr>
      </w:pPr>
    </w:p>
    <w:p w14:paraId="7A230270" w14:textId="77777777" w:rsidR="00712108" w:rsidRPr="00155E5C" w:rsidRDefault="00712108" w:rsidP="00DD3F29">
      <w:pPr>
        <w:pStyle w:val="Heading2"/>
        <w:rPr>
          <w:color w:val="000000" w:themeColor="text1"/>
        </w:rPr>
      </w:pPr>
    </w:p>
    <w:p w14:paraId="2E916B5B" w14:textId="77777777" w:rsidR="00712108" w:rsidRPr="00155E5C" w:rsidRDefault="00712108" w:rsidP="00DD3F29">
      <w:pPr>
        <w:pStyle w:val="Heading2"/>
        <w:rPr>
          <w:color w:val="000000" w:themeColor="text1"/>
        </w:rPr>
      </w:pPr>
    </w:p>
    <w:p w14:paraId="2B3551BF" w14:textId="77777777" w:rsidR="00712108" w:rsidRPr="00155E5C" w:rsidRDefault="00712108" w:rsidP="00DD3F29">
      <w:pPr>
        <w:pStyle w:val="Heading2"/>
        <w:rPr>
          <w:color w:val="000000" w:themeColor="text1"/>
        </w:rPr>
      </w:pPr>
    </w:p>
    <w:p w14:paraId="2217F654" w14:textId="77777777" w:rsidR="00712108" w:rsidRPr="00155E5C" w:rsidRDefault="00712108" w:rsidP="00DD3F29">
      <w:pPr>
        <w:pStyle w:val="Heading2"/>
        <w:rPr>
          <w:color w:val="000000" w:themeColor="text1"/>
        </w:rPr>
      </w:pPr>
    </w:p>
    <w:p w14:paraId="26EB1197" w14:textId="77777777" w:rsidR="00712108" w:rsidRPr="00155E5C" w:rsidRDefault="00712108" w:rsidP="00DD3F29">
      <w:pPr>
        <w:pStyle w:val="Heading2"/>
        <w:rPr>
          <w:color w:val="000000" w:themeColor="text1"/>
        </w:rPr>
      </w:pPr>
    </w:p>
    <w:p w14:paraId="5657FB4E" w14:textId="77777777" w:rsidR="00712108" w:rsidRPr="00155E5C" w:rsidRDefault="00712108" w:rsidP="00DD3F29">
      <w:pPr>
        <w:pStyle w:val="Heading2"/>
        <w:rPr>
          <w:color w:val="000000" w:themeColor="text1"/>
        </w:rPr>
      </w:pPr>
    </w:p>
    <w:p w14:paraId="4F96BBCE" w14:textId="77777777" w:rsidR="00712108" w:rsidRPr="00155E5C" w:rsidRDefault="00712108" w:rsidP="00DD3F29">
      <w:pPr>
        <w:pStyle w:val="Heading2"/>
        <w:rPr>
          <w:color w:val="000000" w:themeColor="text1"/>
        </w:rPr>
      </w:pPr>
    </w:p>
    <w:p w14:paraId="421A1801" w14:textId="77777777" w:rsidR="00712108" w:rsidRPr="00155E5C" w:rsidRDefault="00712108" w:rsidP="00DD3F29">
      <w:pPr>
        <w:pStyle w:val="Heading2"/>
        <w:rPr>
          <w:color w:val="000000" w:themeColor="text1"/>
        </w:rPr>
      </w:pPr>
    </w:p>
    <w:p w14:paraId="6689D11B" w14:textId="77777777" w:rsidR="00712108" w:rsidRPr="00155E5C" w:rsidRDefault="00712108" w:rsidP="00DD3F29">
      <w:pPr>
        <w:pStyle w:val="Heading2"/>
        <w:rPr>
          <w:color w:val="000000" w:themeColor="text1"/>
        </w:rPr>
      </w:pPr>
    </w:p>
    <w:p w14:paraId="223F67F4" w14:textId="77777777" w:rsidR="00712108" w:rsidRPr="00155E5C" w:rsidRDefault="00712108" w:rsidP="00DD3F29">
      <w:pPr>
        <w:pStyle w:val="Heading2"/>
        <w:rPr>
          <w:color w:val="000000" w:themeColor="text1"/>
        </w:rPr>
      </w:pPr>
    </w:p>
    <w:p w14:paraId="51C1CBE2" w14:textId="77777777" w:rsidR="00712108" w:rsidRPr="00155E5C" w:rsidRDefault="00712108" w:rsidP="00DD3F29">
      <w:pPr>
        <w:pStyle w:val="Heading2"/>
        <w:rPr>
          <w:color w:val="000000" w:themeColor="text1"/>
        </w:rPr>
      </w:pPr>
    </w:p>
    <w:p w14:paraId="651D6DC2" w14:textId="77777777" w:rsidR="00712108" w:rsidRPr="00155E5C" w:rsidRDefault="00712108" w:rsidP="00DD3F29">
      <w:pPr>
        <w:pStyle w:val="Heading2"/>
        <w:rPr>
          <w:color w:val="000000" w:themeColor="text1"/>
        </w:rPr>
      </w:pPr>
    </w:p>
    <w:p w14:paraId="403DEED2" w14:textId="77777777" w:rsidR="00712108" w:rsidRPr="00155E5C" w:rsidRDefault="00712108" w:rsidP="00DD3F29">
      <w:pPr>
        <w:pStyle w:val="Heading2"/>
        <w:rPr>
          <w:color w:val="000000" w:themeColor="text1"/>
        </w:rPr>
      </w:pPr>
    </w:p>
    <w:p w14:paraId="5431E3CB" w14:textId="77777777" w:rsidR="00712108" w:rsidRPr="00155E5C" w:rsidRDefault="00712108" w:rsidP="00DD3F29">
      <w:pPr>
        <w:pStyle w:val="Heading2"/>
        <w:rPr>
          <w:color w:val="000000" w:themeColor="text1"/>
        </w:rPr>
      </w:pPr>
    </w:p>
    <w:p w14:paraId="1F4881F5" w14:textId="77777777" w:rsidR="00712108" w:rsidRPr="00155E5C" w:rsidRDefault="00712108" w:rsidP="00DD3F29">
      <w:pPr>
        <w:pStyle w:val="Heading2"/>
        <w:rPr>
          <w:color w:val="000000" w:themeColor="text1"/>
        </w:rPr>
      </w:pPr>
    </w:p>
    <w:p w14:paraId="0DF388EC" w14:textId="77777777" w:rsidR="00712108" w:rsidRPr="00155E5C" w:rsidRDefault="00712108" w:rsidP="00DD3F29">
      <w:pPr>
        <w:pStyle w:val="Heading2"/>
        <w:rPr>
          <w:color w:val="000000" w:themeColor="text1"/>
        </w:rPr>
      </w:pPr>
    </w:p>
    <w:p w14:paraId="396037A3" w14:textId="77777777" w:rsidR="00712108" w:rsidRPr="00155E5C" w:rsidRDefault="00712108" w:rsidP="00DD3F29">
      <w:pPr>
        <w:pStyle w:val="Heading2"/>
        <w:rPr>
          <w:color w:val="000000" w:themeColor="text1"/>
        </w:rPr>
      </w:pPr>
    </w:p>
    <w:p w14:paraId="07CB025F" w14:textId="77777777" w:rsidR="00712108" w:rsidRPr="00155E5C" w:rsidRDefault="00712108" w:rsidP="00DD3F29">
      <w:pPr>
        <w:pStyle w:val="Heading2"/>
        <w:rPr>
          <w:color w:val="000000" w:themeColor="text1"/>
        </w:rPr>
      </w:pPr>
    </w:p>
    <w:p w14:paraId="774C0CF5" w14:textId="77777777" w:rsidR="00712108" w:rsidRPr="00155E5C" w:rsidRDefault="00712108" w:rsidP="00DD3F29">
      <w:pPr>
        <w:pStyle w:val="Heading2"/>
        <w:rPr>
          <w:color w:val="000000" w:themeColor="text1"/>
        </w:rPr>
      </w:pPr>
    </w:p>
    <w:p w14:paraId="55ED4874" w14:textId="77777777" w:rsidR="00712108" w:rsidRPr="00155E5C" w:rsidRDefault="00712108" w:rsidP="00DD3F29">
      <w:pPr>
        <w:pStyle w:val="Heading2"/>
        <w:rPr>
          <w:color w:val="000000" w:themeColor="text1"/>
        </w:rPr>
      </w:pPr>
    </w:p>
    <w:p w14:paraId="78580A48" w14:textId="77777777" w:rsidR="00712108" w:rsidRPr="00155E5C" w:rsidRDefault="00712108" w:rsidP="00DD3F29">
      <w:pPr>
        <w:pStyle w:val="Heading2"/>
        <w:rPr>
          <w:color w:val="000000" w:themeColor="text1"/>
        </w:rPr>
      </w:pPr>
    </w:p>
    <w:p w14:paraId="7A5DD455" w14:textId="77777777" w:rsidR="00712108" w:rsidRPr="00155E5C" w:rsidRDefault="00712108" w:rsidP="00DD3F29">
      <w:pPr>
        <w:pStyle w:val="Heading2"/>
        <w:rPr>
          <w:color w:val="000000" w:themeColor="text1"/>
        </w:rPr>
      </w:pPr>
    </w:p>
    <w:p w14:paraId="2227AD05" w14:textId="77777777" w:rsidR="00712108" w:rsidRPr="00155E5C" w:rsidRDefault="00712108" w:rsidP="00DD3F29">
      <w:pPr>
        <w:pStyle w:val="Heading2"/>
        <w:rPr>
          <w:color w:val="000000" w:themeColor="text1"/>
        </w:rPr>
      </w:pPr>
    </w:p>
    <w:p w14:paraId="5DFD1519" w14:textId="77777777" w:rsidR="00712108" w:rsidRPr="00155E5C" w:rsidRDefault="00712108" w:rsidP="00DD3F29">
      <w:pPr>
        <w:pStyle w:val="Heading2"/>
        <w:rPr>
          <w:color w:val="000000" w:themeColor="text1"/>
        </w:rPr>
      </w:pPr>
    </w:p>
    <w:p w14:paraId="59E880C7" w14:textId="77777777" w:rsidR="00712108" w:rsidRPr="00155E5C" w:rsidRDefault="00712108" w:rsidP="00DD3F29">
      <w:pPr>
        <w:pStyle w:val="Heading2"/>
        <w:rPr>
          <w:color w:val="000000" w:themeColor="text1"/>
        </w:rPr>
      </w:pPr>
    </w:p>
    <w:p w14:paraId="0957593F" w14:textId="773F0F31" w:rsidR="00712108" w:rsidRPr="00155E5C" w:rsidRDefault="00712108" w:rsidP="00DD3F29">
      <w:pPr>
        <w:pStyle w:val="Heading2"/>
        <w:rPr>
          <w:color w:val="000000" w:themeColor="text1"/>
        </w:rPr>
      </w:pPr>
    </w:p>
    <w:p w14:paraId="1392C718" w14:textId="77777777" w:rsidR="00712108" w:rsidRPr="00155E5C" w:rsidRDefault="00712108" w:rsidP="00DD3F29">
      <w:pPr>
        <w:pStyle w:val="Heading2"/>
        <w:rPr>
          <w:color w:val="000000" w:themeColor="text1"/>
        </w:rPr>
      </w:pPr>
    </w:p>
    <w:p w14:paraId="6895C63E" w14:textId="7787108C" w:rsidR="001A5E14" w:rsidRPr="00155E5C" w:rsidRDefault="001A5E14" w:rsidP="00DD3F29">
      <w:pPr>
        <w:pStyle w:val="Heading2"/>
        <w:rPr>
          <w:color w:val="000000" w:themeColor="text1"/>
        </w:rPr>
      </w:pPr>
      <w:bookmarkStart w:id="60" w:name="_Toc114238151"/>
      <w:bookmarkStart w:id="61" w:name="_Toc114238286"/>
      <w:r w:rsidRPr="00155E5C">
        <w:rPr>
          <w:color w:val="000000" w:themeColor="text1"/>
        </w:rPr>
        <w:lastRenderedPageBreak/>
        <w:t>Appendix 1: Conditions of Contract</w:t>
      </w:r>
      <w:bookmarkEnd w:id="60"/>
      <w:bookmarkEnd w:id="61"/>
    </w:p>
    <w:p w14:paraId="54E32C49" w14:textId="77777777" w:rsidR="001A5E14" w:rsidRPr="00155E5C" w:rsidRDefault="001A5E14" w:rsidP="001A5E14">
      <w:pPr>
        <w:rPr>
          <w:rFonts w:ascii="Arial" w:hAnsi="Arial" w:cs="Arial"/>
          <w:color w:val="000000" w:themeColor="text1"/>
          <w:szCs w:val="24"/>
        </w:rPr>
      </w:pPr>
    </w:p>
    <w:p w14:paraId="754818C4" w14:textId="77777777" w:rsidR="001A5E14" w:rsidRPr="00874910" w:rsidRDefault="001A5E14" w:rsidP="001A5E14">
      <w:pPr>
        <w:rPr>
          <w:rFonts w:ascii="Arial" w:hAnsi="Arial" w:cs="Arial"/>
          <w:color w:val="000000" w:themeColor="text1"/>
          <w:szCs w:val="24"/>
        </w:rPr>
      </w:pPr>
      <w:bookmarkStart w:id="62" w:name="_Hlk67661263"/>
    </w:p>
    <w:p w14:paraId="4468B667" w14:textId="77777777" w:rsidR="002D3725" w:rsidRPr="00874910" w:rsidRDefault="002D3725" w:rsidP="00C929FD">
      <w:pPr>
        <w:pStyle w:val="ListParagraph"/>
        <w:numPr>
          <w:ilvl w:val="0"/>
          <w:numId w:val="7"/>
        </w:numPr>
        <w:ind w:left="567" w:hanging="567"/>
        <w:rPr>
          <w:rFonts w:cs="Arial"/>
          <w:color w:val="000000" w:themeColor="text1"/>
          <w:szCs w:val="24"/>
        </w:rPr>
      </w:pPr>
      <w:r w:rsidRPr="00874910">
        <w:rPr>
          <w:rFonts w:cs="Arial"/>
          <w:color w:val="000000" w:themeColor="text1"/>
          <w:szCs w:val="24"/>
        </w:rPr>
        <w:t xml:space="preserve">The Council’s standard terms and conditions for procurements </w:t>
      </w:r>
      <w:r w:rsidRPr="00874910">
        <w:rPr>
          <w:rFonts w:cs="Arial"/>
          <w:b/>
          <w:bCs/>
          <w:color w:val="000000" w:themeColor="text1"/>
          <w:szCs w:val="24"/>
        </w:rPr>
        <w:t>below £25,000</w:t>
      </w:r>
      <w:r w:rsidRPr="00874910">
        <w:rPr>
          <w:rFonts w:cs="Arial"/>
          <w:color w:val="000000" w:themeColor="text1"/>
          <w:szCs w:val="24"/>
        </w:rPr>
        <w:t xml:space="preserve"> can be found by clicking on the following link:</w:t>
      </w:r>
    </w:p>
    <w:p w14:paraId="002A5A26" w14:textId="77777777" w:rsidR="002D3725" w:rsidRPr="00874910" w:rsidRDefault="002D3725" w:rsidP="002D3725">
      <w:pPr>
        <w:pStyle w:val="ListParagraph"/>
        <w:ind w:left="567" w:hanging="567"/>
        <w:rPr>
          <w:rFonts w:cs="Arial"/>
          <w:color w:val="000000" w:themeColor="text1"/>
          <w:szCs w:val="24"/>
        </w:rPr>
      </w:pPr>
    </w:p>
    <w:p w14:paraId="2FBCA052" w14:textId="73D11747" w:rsidR="001A5E14" w:rsidRPr="00874910" w:rsidRDefault="002D3725" w:rsidP="00C929FD">
      <w:pPr>
        <w:pStyle w:val="ListParagraph"/>
        <w:numPr>
          <w:ilvl w:val="1"/>
          <w:numId w:val="7"/>
        </w:numPr>
        <w:ind w:left="567" w:hanging="567"/>
        <w:rPr>
          <w:rFonts w:cs="Arial"/>
          <w:color w:val="000000" w:themeColor="text1"/>
          <w:szCs w:val="24"/>
        </w:rPr>
      </w:pPr>
      <w:r w:rsidRPr="00874910">
        <w:rPr>
          <w:rFonts w:cs="Arial"/>
          <w:color w:val="000000" w:themeColor="text1"/>
          <w:szCs w:val="24"/>
        </w:rPr>
        <w:t>https://www.northnorthants.gov.uk/finance/conditions-contract-purchase-orders-below-ps25000</w:t>
      </w:r>
    </w:p>
    <w:p w14:paraId="725F3A09" w14:textId="77777777" w:rsidR="001A5E14" w:rsidRPr="00155E5C" w:rsidRDefault="001A5E14" w:rsidP="001A5E14">
      <w:pPr>
        <w:pStyle w:val="ListParagraph"/>
        <w:ind w:left="567" w:hanging="567"/>
        <w:rPr>
          <w:rFonts w:cs="Arial"/>
          <w:color w:val="000000" w:themeColor="text1"/>
          <w:szCs w:val="24"/>
        </w:rPr>
      </w:pPr>
    </w:p>
    <w:bookmarkEnd w:id="62"/>
    <w:p w14:paraId="6E78916D" w14:textId="77777777" w:rsidR="001A5E14" w:rsidRPr="00155E5C" w:rsidRDefault="001A5E14" w:rsidP="001A5E14">
      <w:pPr>
        <w:ind w:left="567" w:hanging="567"/>
        <w:rPr>
          <w:rFonts w:ascii="Arial" w:hAnsi="Arial" w:cs="Arial"/>
          <w:color w:val="000000" w:themeColor="text1"/>
          <w:szCs w:val="24"/>
        </w:rPr>
      </w:pPr>
    </w:p>
    <w:p w14:paraId="2B05C24B" w14:textId="284B33BD" w:rsidR="00DC71EB" w:rsidRPr="00155E5C" w:rsidRDefault="00DC71EB" w:rsidP="00DC71EB">
      <w:pPr>
        <w:rPr>
          <w:rFonts w:ascii="Arial" w:hAnsi="Arial" w:cs="Arial"/>
          <w:color w:val="000000" w:themeColor="text1"/>
          <w:szCs w:val="24"/>
        </w:rPr>
      </w:pPr>
    </w:p>
    <w:sectPr w:rsidR="00DC71EB" w:rsidRPr="00155E5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91ACA"/>
    <w:multiLevelType w:val="multilevel"/>
    <w:tmpl w:val="C6B46D4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EB207B"/>
    <w:multiLevelType w:val="hybridMultilevel"/>
    <w:tmpl w:val="792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79"/>
    <w:multiLevelType w:val="multilevel"/>
    <w:tmpl w:val="C4A2F77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B7E9C"/>
    <w:multiLevelType w:val="multilevel"/>
    <w:tmpl w:val="2C4CCFE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313412370">
    <w:abstractNumId w:val="17"/>
  </w:num>
  <w:num w:numId="3" w16cid:durableId="19018304">
    <w:abstractNumId w:val="0"/>
  </w:num>
  <w:num w:numId="4" w16cid:durableId="1660501186">
    <w:abstractNumId w:val="18"/>
  </w:num>
  <w:num w:numId="5" w16cid:durableId="448166512">
    <w:abstractNumId w:val="22"/>
  </w:num>
  <w:num w:numId="6" w16cid:durableId="1538591218">
    <w:abstractNumId w:val="27"/>
  </w:num>
  <w:num w:numId="7" w16cid:durableId="1056859332">
    <w:abstractNumId w:val="11"/>
  </w:num>
  <w:num w:numId="8" w16cid:durableId="272975661">
    <w:abstractNumId w:val="19"/>
  </w:num>
  <w:num w:numId="9" w16cid:durableId="730612558">
    <w:abstractNumId w:val="32"/>
  </w:num>
  <w:num w:numId="10" w16cid:durableId="1445421701">
    <w:abstractNumId w:val="10"/>
  </w:num>
  <w:num w:numId="11" w16cid:durableId="290400789">
    <w:abstractNumId w:val="16"/>
  </w:num>
  <w:num w:numId="12" w16cid:durableId="1542664928">
    <w:abstractNumId w:val="24"/>
  </w:num>
  <w:num w:numId="13" w16cid:durableId="1332755156">
    <w:abstractNumId w:val="6"/>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3"/>
  </w:num>
  <w:num w:numId="16" w16cid:durableId="1621186076">
    <w:abstractNumId w:val="2"/>
  </w:num>
  <w:num w:numId="17" w16cid:durableId="1308240645">
    <w:abstractNumId w:val="29"/>
  </w:num>
  <w:num w:numId="18" w16cid:durableId="142744244">
    <w:abstractNumId w:val="13"/>
  </w:num>
  <w:num w:numId="19" w16cid:durableId="660693040">
    <w:abstractNumId w:val="33"/>
  </w:num>
  <w:num w:numId="20" w16cid:durableId="1659992060">
    <w:abstractNumId w:val="20"/>
  </w:num>
  <w:num w:numId="21" w16cid:durableId="59911185">
    <w:abstractNumId w:val="26"/>
  </w:num>
  <w:num w:numId="22" w16cid:durableId="1950356668">
    <w:abstractNumId w:val="30"/>
  </w:num>
  <w:num w:numId="23" w16cid:durableId="1181553126">
    <w:abstractNumId w:val="14"/>
  </w:num>
  <w:num w:numId="24" w16cid:durableId="164828808">
    <w:abstractNumId w:val="3"/>
  </w:num>
  <w:num w:numId="25" w16cid:durableId="1942570774">
    <w:abstractNumId w:val="31"/>
  </w:num>
  <w:num w:numId="26" w16cid:durableId="292294130">
    <w:abstractNumId w:val="25"/>
  </w:num>
  <w:num w:numId="27" w16cid:durableId="677658258">
    <w:abstractNumId w:val="1"/>
  </w:num>
  <w:num w:numId="28" w16cid:durableId="2147354325">
    <w:abstractNumId w:val="12"/>
  </w:num>
  <w:num w:numId="29" w16cid:durableId="1830831423">
    <w:abstractNumId w:val="4"/>
  </w:num>
  <w:num w:numId="30" w16cid:durableId="1148983337">
    <w:abstractNumId w:val="28"/>
  </w:num>
  <w:num w:numId="31" w16cid:durableId="54013927">
    <w:abstractNumId w:val="5"/>
  </w:num>
  <w:num w:numId="32" w16cid:durableId="1913349518">
    <w:abstractNumId w:val="8"/>
  </w:num>
  <w:num w:numId="33" w16cid:durableId="1162162196">
    <w:abstractNumId w:val="9"/>
  </w:num>
  <w:num w:numId="34" w16cid:durableId="10376596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D65FB"/>
    <w:rsid w:val="00114CA6"/>
    <w:rsid w:val="00126E04"/>
    <w:rsid w:val="0013000F"/>
    <w:rsid w:val="00135ABE"/>
    <w:rsid w:val="00155E5C"/>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00F3C"/>
    <w:rsid w:val="00201B61"/>
    <w:rsid w:val="00234DF7"/>
    <w:rsid w:val="00242A7C"/>
    <w:rsid w:val="00246E27"/>
    <w:rsid w:val="00256854"/>
    <w:rsid w:val="00265BF2"/>
    <w:rsid w:val="0026757C"/>
    <w:rsid w:val="00274737"/>
    <w:rsid w:val="0028013C"/>
    <w:rsid w:val="00284CC7"/>
    <w:rsid w:val="00295199"/>
    <w:rsid w:val="002A6CFD"/>
    <w:rsid w:val="002B5FED"/>
    <w:rsid w:val="002D3725"/>
    <w:rsid w:val="002F0D0D"/>
    <w:rsid w:val="002F6C4D"/>
    <w:rsid w:val="003011F8"/>
    <w:rsid w:val="00341C26"/>
    <w:rsid w:val="0034279B"/>
    <w:rsid w:val="00346AD3"/>
    <w:rsid w:val="00366CD2"/>
    <w:rsid w:val="00375C27"/>
    <w:rsid w:val="00394408"/>
    <w:rsid w:val="00412A27"/>
    <w:rsid w:val="00417AE6"/>
    <w:rsid w:val="004316A3"/>
    <w:rsid w:val="00433E7F"/>
    <w:rsid w:val="004507DD"/>
    <w:rsid w:val="00454DBB"/>
    <w:rsid w:val="004677A2"/>
    <w:rsid w:val="0048001D"/>
    <w:rsid w:val="004848E6"/>
    <w:rsid w:val="004D2BEF"/>
    <w:rsid w:val="004E2DFA"/>
    <w:rsid w:val="005006BD"/>
    <w:rsid w:val="0050415A"/>
    <w:rsid w:val="00534519"/>
    <w:rsid w:val="00537B2B"/>
    <w:rsid w:val="00542B21"/>
    <w:rsid w:val="00543208"/>
    <w:rsid w:val="00566026"/>
    <w:rsid w:val="00572A8F"/>
    <w:rsid w:val="00592D0E"/>
    <w:rsid w:val="00593136"/>
    <w:rsid w:val="005941A1"/>
    <w:rsid w:val="00595225"/>
    <w:rsid w:val="005A3288"/>
    <w:rsid w:val="005A6D03"/>
    <w:rsid w:val="005B40DB"/>
    <w:rsid w:val="005D5A08"/>
    <w:rsid w:val="005E38AC"/>
    <w:rsid w:val="00604C6B"/>
    <w:rsid w:val="00620104"/>
    <w:rsid w:val="00632E23"/>
    <w:rsid w:val="00636023"/>
    <w:rsid w:val="0066038F"/>
    <w:rsid w:val="006757DF"/>
    <w:rsid w:val="00675EDE"/>
    <w:rsid w:val="00694820"/>
    <w:rsid w:val="006C0B42"/>
    <w:rsid w:val="006C2344"/>
    <w:rsid w:val="006C289A"/>
    <w:rsid w:val="006C34D6"/>
    <w:rsid w:val="006E3D45"/>
    <w:rsid w:val="006F0705"/>
    <w:rsid w:val="00712108"/>
    <w:rsid w:val="00714F59"/>
    <w:rsid w:val="00744222"/>
    <w:rsid w:val="007556F4"/>
    <w:rsid w:val="00767D61"/>
    <w:rsid w:val="0077630B"/>
    <w:rsid w:val="00780AF4"/>
    <w:rsid w:val="00791FAC"/>
    <w:rsid w:val="007943A1"/>
    <w:rsid w:val="00795DCA"/>
    <w:rsid w:val="007B28D2"/>
    <w:rsid w:val="007D54CA"/>
    <w:rsid w:val="007D70D4"/>
    <w:rsid w:val="007E298B"/>
    <w:rsid w:val="007F6CEF"/>
    <w:rsid w:val="008154D4"/>
    <w:rsid w:val="008243AC"/>
    <w:rsid w:val="00857A45"/>
    <w:rsid w:val="00870C2B"/>
    <w:rsid w:val="00874910"/>
    <w:rsid w:val="008844D6"/>
    <w:rsid w:val="00891506"/>
    <w:rsid w:val="008A7109"/>
    <w:rsid w:val="008C1361"/>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3C1D"/>
    <w:rsid w:val="00964429"/>
    <w:rsid w:val="0097261B"/>
    <w:rsid w:val="009823E5"/>
    <w:rsid w:val="00993BC2"/>
    <w:rsid w:val="009A05D7"/>
    <w:rsid w:val="009B6436"/>
    <w:rsid w:val="009C07EB"/>
    <w:rsid w:val="009D0682"/>
    <w:rsid w:val="009E36D8"/>
    <w:rsid w:val="009E6892"/>
    <w:rsid w:val="009F7AD9"/>
    <w:rsid w:val="00A05BB6"/>
    <w:rsid w:val="00A32C2B"/>
    <w:rsid w:val="00A37494"/>
    <w:rsid w:val="00A37D60"/>
    <w:rsid w:val="00A464FB"/>
    <w:rsid w:val="00A471F1"/>
    <w:rsid w:val="00A63B4A"/>
    <w:rsid w:val="00A64EF1"/>
    <w:rsid w:val="00A651F0"/>
    <w:rsid w:val="00A7780E"/>
    <w:rsid w:val="00A90EAD"/>
    <w:rsid w:val="00A92C62"/>
    <w:rsid w:val="00AA7112"/>
    <w:rsid w:val="00AB7866"/>
    <w:rsid w:val="00AE0132"/>
    <w:rsid w:val="00AE0F10"/>
    <w:rsid w:val="00B25DD0"/>
    <w:rsid w:val="00B3461A"/>
    <w:rsid w:val="00B42D8E"/>
    <w:rsid w:val="00B51D14"/>
    <w:rsid w:val="00B66049"/>
    <w:rsid w:val="00B71F53"/>
    <w:rsid w:val="00B83958"/>
    <w:rsid w:val="00BA0F4D"/>
    <w:rsid w:val="00BC1915"/>
    <w:rsid w:val="00BC689A"/>
    <w:rsid w:val="00BD7C3A"/>
    <w:rsid w:val="00BE233F"/>
    <w:rsid w:val="00BF39CC"/>
    <w:rsid w:val="00BF4A64"/>
    <w:rsid w:val="00C20276"/>
    <w:rsid w:val="00C22E0F"/>
    <w:rsid w:val="00C2373A"/>
    <w:rsid w:val="00C2386C"/>
    <w:rsid w:val="00C301CA"/>
    <w:rsid w:val="00C32E3A"/>
    <w:rsid w:val="00C37FBD"/>
    <w:rsid w:val="00C516B6"/>
    <w:rsid w:val="00C66FA7"/>
    <w:rsid w:val="00C6739F"/>
    <w:rsid w:val="00C929FD"/>
    <w:rsid w:val="00CA1216"/>
    <w:rsid w:val="00CB071A"/>
    <w:rsid w:val="00CB4A09"/>
    <w:rsid w:val="00CB73F4"/>
    <w:rsid w:val="00CD0F4D"/>
    <w:rsid w:val="00CD7CD2"/>
    <w:rsid w:val="00CE3DB6"/>
    <w:rsid w:val="00CE4C12"/>
    <w:rsid w:val="00CF2F6C"/>
    <w:rsid w:val="00CF3C0A"/>
    <w:rsid w:val="00CF68EB"/>
    <w:rsid w:val="00D04D31"/>
    <w:rsid w:val="00D06906"/>
    <w:rsid w:val="00D13E17"/>
    <w:rsid w:val="00D20F5F"/>
    <w:rsid w:val="00D23CE7"/>
    <w:rsid w:val="00D31AFE"/>
    <w:rsid w:val="00D51C54"/>
    <w:rsid w:val="00D61DCA"/>
    <w:rsid w:val="00D71AA3"/>
    <w:rsid w:val="00D96041"/>
    <w:rsid w:val="00DA21C6"/>
    <w:rsid w:val="00DA6FCB"/>
    <w:rsid w:val="00DC118D"/>
    <w:rsid w:val="00DC71EB"/>
    <w:rsid w:val="00DD3F29"/>
    <w:rsid w:val="00DD58FE"/>
    <w:rsid w:val="00DF1125"/>
    <w:rsid w:val="00E0511F"/>
    <w:rsid w:val="00E10C74"/>
    <w:rsid w:val="00E61C6E"/>
    <w:rsid w:val="00E61C89"/>
    <w:rsid w:val="00E62819"/>
    <w:rsid w:val="00E672FB"/>
    <w:rsid w:val="00E67CF0"/>
    <w:rsid w:val="00E754EE"/>
    <w:rsid w:val="00E80055"/>
    <w:rsid w:val="00E95DA5"/>
    <w:rsid w:val="00EC203C"/>
    <w:rsid w:val="00ED4F89"/>
    <w:rsid w:val="00F042DA"/>
    <w:rsid w:val="00F22BB5"/>
    <w:rsid w:val="00F40990"/>
    <w:rsid w:val="00F40D37"/>
    <w:rsid w:val="00F41613"/>
    <w:rsid w:val="00F459CE"/>
    <w:rsid w:val="00F53704"/>
    <w:rsid w:val="00F574B3"/>
    <w:rsid w:val="00F66626"/>
    <w:rsid w:val="00F70A41"/>
    <w:rsid w:val="00F7100C"/>
    <w:rsid w:val="00F7174D"/>
    <w:rsid w:val="00F8296A"/>
    <w:rsid w:val="00F9355C"/>
    <w:rsid w:val="00F970F4"/>
    <w:rsid w:val="00FA3693"/>
    <w:rsid w:val="00FD5489"/>
    <w:rsid w:val="00FE21F6"/>
    <w:rsid w:val="00FE686B"/>
    <w:rsid w:val="00FE78F7"/>
    <w:rsid w:val="00FF58E1"/>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3000F"/>
    <w:rPr>
      <w:color w:val="954F72" w:themeColor="followedHyperlink"/>
      <w:u w:val="single"/>
    </w:rPr>
  </w:style>
  <w:style w:type="character" w:customStyle="1" w:styleId="ListParagraphChar">
    <w:name w:val="List Paragraph Char"/>
    <w:link w:val="ListParagraph"/>
    <w:uiPriority w:val="1"/>
    <w:locked/>
    <w:rsid w:val="00ED4F89"/>
    <w:rPr>
      <w:rFonts w:ascii="Arial" w:eastAsia="Times New Roman" w:hAnsi="Arial" w:cs="Times New Roman"/>
      <w:sz w:val="24"/>
      <w:szCs w:val="20"/>
    </w:rPr>
  </w:style>
  <w:style w:type="paragraph" w:customStyle="1" w:styleId="BulletList1">
    <w:name w:val="Bullet List 1"/>
    <w:aliases w:val="Bullet1"/>
    <w:basedOn w:val="Normal"/>
    <w:rsid w:val="00ED4F89"/>
    <w:pPr>
      <w:spacing w:after="240" w:line="300" w:lineRule="atLeast"/>
      <w:ind w:left="720" w:hanging="360"/>
      <w:jc w:val="both"/>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8271569">
      <w:bodyDiv w:val="1"/>
      <w:marLeft w:val="0"/>
      <w:marRight w:val="0"/>
      <w:marTop w:val="0"/>
      <w:marBottom w:val="0"/>
      <w:divBdr>
        <w:top w:val="none" w:sz="0" w:space="0" w:color="auto"/>
        <w:left w:val="none" w:sz="0" w:space="0" w:color="auto"/>
        <w:bottom w:val="none" w:sz="0" w:space="0" w:color="auto"/>
        <w:right w:val="none" w:sz="0" w:space="0" w:color="auto"/>
      </w:divBdr>
    </w:div>
    <w:div w:id="18685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7827FCBB6F914E6B93AA63E550C3B578"/>
        <w:category>
          <w:name w:val="General"/>
          <w:gallery w:val="placeholder"/>
        </w:category>
        <w:types>
          <w:type w:val="bbPlcHdr"/>
        </w:types>
        <w:behaviors>
          <w:behavior w:val="content"/>
        </w:behaviors>
        <w:guid w:val="{371F4250-92AB-462E-874E-4F374E59D8EC}"/>
      </w:docPartPr>
      <w:docPartBody>
        <w:p w:rsidR="00A23805" w:rsidRDefault="00AE630D" w:rsidP="00AE630D">
          <w:pPr>
            <w:pStyle w:val="7827FCBB6F914E6B93AA63E550C3B578"/>
          </w:pPr>
          <w:r w:rsidRPr="00566026">
            <w:rPr>
              <w:rStyle w:val="PlaceholderText"/>
              <w:rFonts w:ascii="Arial" w:hAnsi="Arial" w:cs="Arial"/>
              <w:szCs w:val="24"/>
            </w:rPr>
            <w:t>Click to enter text.</w:t>
          </w:r>
        </w:p>
      </w:docPartBody>
    </w:docPart>
    <w:docPart>
      <w:docPartPr>
        <w:name w:val="29FF8427480F4B129C8588D14E3B2364"/>
        <w:category>
          <w:name w:val="General"/>
          <w:gallery w:val="placeholder"/>
        </w:category>
        <w:types>
          <w:type w:val="bbPlcHdr"/>
        </w:types>
        <w:behaviors>
          <w:behavior w:val="content"/>
        </w:behaviors>
        <w:guid w:val="{D84162BC-D977-4C6A-9310-71BE26814FCE}"/>
      </w:docPartPr>
      <w:docPartBody>
        <w:p w:rsidR="00A23805" w:rsidRDefault="00AE630D" w:rsidP="00AE630D">
          <w:pPr>
            <w:pStyle w:val="29FF8427480F4B129C8588D14E3B2364"/>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68BB"/>
    <w:rsid w:val="00434B1F"/>
    <w:rsid w:val="00442991"/>
    <w:rsid w:val="004C1558"/>
    <w:rsid w:val="00541C01"/>
    <w:rsid w:val="00657DFE"/>
    <w:rsid w:val="00704420"/>
    <w:rsid w:val="00712EE8"/>
    <w:rsid w:val="008229BF"/>
    <w:rsid w:val="009A05D7"/>
    <w:rsid w:val="009F0411"/>
    <w:rsid w:val="009F3E14"/>
    <w:rsid w:val="00A23805"/>
    <w:rsid w:val="00A6560E"/>
    <w:rsid w:val="00AE630D"/>
    <w:rsid w:val="00B3461A"/>
    <w:rsid w:val="00B5044A"/>
    <w:rsid w:val="00B67D65"/>
    <w:rsid w:val="00BB200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60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7827FCBB6F914E6B93AA63E550C3B578">
    <w:name w:val="7827FCBB6F914E6B93AA63E550C3B578"/>
    <w:rsid w:val="00AE630D"/>
  </w:style>
  <w:style w:type="paragraph" w:customStyle="1" w:styleId="29FF8427480F4B129C8588D14E3B2364">
    <w:name w:val="29FF8427480F4B129C8588D14E3B2364"/>
    <w:rsid w:val="00AE6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2</cp:revision>
  <dcterms:created xsi:type="dcterms:W3CDTF">2023-06-09T15:35:00Z</dcterms:created>
  <dcterms:modified xsi:type="dcterms:W3CDTF">2023-06-09T15:35:00Z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