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FC7C" w14:textId="7A1A4BCD" w:rsidR="00F52BE8" w:rsidRDefault="00F52BE8" w:rsidP="00F52BE8">
      <w:pPr>
        <w:jc w:val="right"/>
        <w:rPr>
          <w:rFonts w:ascii="Verdana" w:hAnsi="Verdana"/>
          <w:color w:val="2C2C2C"/>
          <w:sz w:val="17"/>
          <w:szCs w:val="17"/>
          <w:lang w:val="en"/>
        </w:rPr>
      </w:pPr>
    </w:p>
    <w:p w14:paraId="3F3EFDCF"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1CC97CF0" wp14:editId="78CAC173">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6E9BC317" w14:textId="77777777" w:rsidR="00F52BE8" w:rsidRDefault="00F52BE8" w:rsidP="00F52BE8">
      <w:pPr>
        <w:jc w:val="right"/>
        <w:rPr>
          <w:rFonts w:ascii="Verdana" w:hAnsi="Verdana"/>
          <w:color w:val="2C2C2C"/>
          <w:sz w:val="17"/>
          <w:szCs w:val="17"/>
          <w:lang w:val="en"/>
        </w:rPr>
      </w:pPr>
    </w:p>
    <w:p w14:paraId="689841D7" w14:textId="77777777" w:rsidR="00F52BE8" w:rsidRDefault="00F52BE8" w:rsidP="00F52BE8">
      <w:pPr>
        <w:rPr>
          <w:rFonts w:ascii="Verdana" w:hAnsi="Verdana"/>
          <w:color w:val="2C2C2C"/>
          <w:sz w:val="17"/>
          <w:szCs w:val="17"/>
          <w:lang w:val="en"/>
        </w:rPr>
      </w:pPr>
    </w:p>
    <w:p w14:paraId="3422B1F1" w14:textId="77777777" w:rsidR="00F52BE8" w:rsidRDefault="00F52BE8" w:rsidP="00F52BE8">
      <w:pPr>
        <w:jc w:val="center"/>
        <w:rPr>
          <w:rFonts w:cs="Arial"/>
          <w:b/>
          <w:color w:val="2C2C2C"/>
          <w:sz w:val="40"/>
          <w:szCs w:val="40"/>
          <w:lang w:val="en"/>
        </w:rPr>
      </w:pPr>
    </w:p>
    <w:p w14:paraId="3211466A" w14:textId="77777777" w:rsidR="00F52BE8" w:rsidRDefault="00F52BE8" w:rsidP="00F52BE8">
      <w:pPr>
        <w:jc w:val="center"/>
        <w:rPr>
          <w:rFonts w:cs="Arial"/>
          <w:b/>
          <w:color w:val="2C2C2C"/>
          <w:sz w:val="40"/>
          <w:szCs w:val="40"/>
          <w:lang w:val="en"/>
        </w:rPr>
      </w:pPr>
    </w:p>
    <w:p w14:paraId="5BC71E82"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00EA3E71"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356A2707" w14:textId="77777777" w:rsidR="00F52BE8" w:rsidRDefault="00F52BE8" w:rsidP="00F52BE8">
      <w:pPr>
        <w:jc w:val="center"/>
        <w:rPr>
          <w:rFonts w:cs="Arial"/>
          <w:b/>
          <w:u w:val="single"/>
        </w:rPr>
      </w:pPr>
      <w:r>
        <w:rPr>
          <w:rFonts w:cs="Arial"/>
          <w:b/>
          <w:color w:val="2C2C2C"/>
          <w:sz w:val="40"/>
          <w:szCs w:val="40"/>
          <w:lang w:val="en"/>
        </w:rPr>
        <w:t>STATEMENT OF REQUIREMENT</w:t>
      </w:r>
    </w:p>
    <w:p w14:paraId="4468174D" w14:textId="77777777" w:rsidR="00F52BE8" w:rsidRDefault="00F52BE8" w:rsidP="00F52BE8">
      <w:pPr>
        <w:jc w:val="center"/>
        <w:rPr>
          <w:rFonts w:cs="Arial"/>
          <w:b/>
          <w:u w:val="single"/>
        </w:rPr>
      </w:pPr>
    </w:p>
    <w:p w14:paraId="6852CF85" w14:textId="77777777" w:rsidR="00F52BE8" w:rsidRDefault="00F52BE8" w:rsidP="00F52BE8">
      <w:pPr>
        <w:jc w:val="center"/>
        <w:rPr>
          <w:rFonts w:cs="Arial"/>
          <w:b/>
          <w:u w:val="single"/>
        </w:rPr>
      </w:pPr>
    </w:p>
    <w:p w14:paraId="4BF00665" w14:textId="77777777" w:rsidR="00F52BE8" w:rsidRDefault="00F52BE8" w:rsidP="00F52BE8">
      <w:pPr>
        <w:jc w:val="center"/>
        <w:rPr>
          <w:rFonts w:cs="Arial"/>
          <w:b/>
          <w:u w:val="single"/>
        </w:rPr>
      </w:pPr>
    </w:p>
    <w:p w14:paraId="602336F1" w14:textId="77777777" w:rsidR="00725B56" w:rsidRPr="00A375BC" w:rsidRDefault="00725B56" w:rsidP="00725B56">
      <w:pPr>
        <w:jc w:val="center"/>
        <w:rPr>
          <w:rFonts w:cs="Arial"/>
          <w:b/>
          <w:sz w:val="32"/>
          <w:szCs w:val="32"/>
          <w:u w:val="single"/>
        </w:rPr>
      </w:pPr>
      <w:r>
        <w:rPr>
          <w:rFonts w:cs="Arial"/>
          <w:b/>
          <w:sz w:val="32"/>
          <w:szCs w:val="32"/>
          <w:u w:val="single"/>
        </w:rPr>
        <w:t>Review of National Highways’ biodiversity plan</w:t>
      </w:r>
    </w:p>
    <w:p w14:paraId="69C752E1" w14:textId="77777777" w:rsidR="00F52BE8" w:rsidRPr="00034159" w:rsidRDefault="00F52BE8" w:rsidP="00F52BE8">
      <w:pPr>
        <w:jc w:val="center"/>
        <w:rPr>
          <w:rFonts w:cs="Arial"/>
          <w:b/>
          <w:u w:val="single"/>
        </w:rPr>
      </w:pPr>
    </w:p>
    <w:p w14:paraId="1EC361CC" w14:textId="77777777" w:rsidR="00F52BE8" w:rsidRPr="00034159" w:rsidRDefault="00F52BE8" w:rsidP="00F52BE8">
      <w:pPr>
        <w:jc w:val="center"/>
        <w:rPr>
          <w:rFonts w:cs="Arial"/>
          <w:b/>
          <w:u w:val="single"/>
        </w:rPr>
      </w:pPr>
    </w:p>
    <w:p w14:paraId="488BA3B4" w14:textId="77777777" w:rsidR="00F52BE8" w:rsidRPr="00034159" w:rsidRDefault="00F52BE8" w:rsidP="00F52BE8">
      <w:pPr>
        <w:jc w:val="center"/>
        <w:rPr>
          <w:rFonts w:cs="Arial"/>
          <w:b/>
          <w:u w:val="single"/>
        </w:rPr>
      </w:pPr>
    </w:p>
    <w:p w14:paraId="30140D01" w14:textId="5D3A0C54" w:rsidR="00F52BE8" w:rsidRPr="003E676A" w:rsidRDefault="00F52BE8" w:rsidP="00F52BE8">
      <w:pPr>
        <w:spacing w:after="0" w:line="360" w:lineRule="auto"/>
        <w:rPr>
          <w:rFonts w:cs="Arial"/>
          <w:b/>
          <w:u w:val="single"/>
        </w:rPr>
      </w:pPr>
      <w:r w:rsidRPr="00034159">
        <w:rPr>
          <w:rFonts w:cs="Arial"/>
          <w:b/>
          <w:u w:val="single"/>
        </w:rPr>
        <w:t xml:space="preserve">CPV Code: </w:t>
      </w:r>
      <w:r w:rsidR="003E676A" w:rsidRPr="003E676A">
        <w:rPr>
          <w:rFonts w:cs="Arial"/>
          <w:b/>
          <w:u w:val="single"/>
        </w:rPr>
        <w:t>72221000 </w:t>
      </w:r>
    </w:p>
    <w:p w14:paraId="1A507228" w14:textId="5ACF038E" w:rsidR="00F52BE8" w:rsidRPr="00034159" w:rsidRDefault="00F52BE8" w:rsidP="00F52BE8">
      <w:pPr>
        <w:spacing w:after="0" w:line="360" w:lineRule="auto"/>
        <w:rPr>
          <w:rFonts w:cs="Arial"/>
          <w:b/>
        </w:rPr>
      </w:pPr>
      <w:r>
        <w:rPr>
          <w:rFonts w:cs="Arial"/>
          <w:b/>
          <w:u w:val="single"/>
        </w:rPr>
        <w:t xml:space="preserve">Tender Reference: </w:t>
      </w:r>
      <w:r w:rsidR="00725B56" w:rsidRPr="00725B56">
        <w:rPr>
          <w:rFonts w:cs="Arial"/>
          <w:b/>
          <w:u w:val="single"/>
        </w:rPr>
        <w:t>ORR/CT/22-30</w:t>
      </w:r>
    </w:p>
    <w:p w14:paraId="1B381E42" w14:textId="77777777" w:rsidR="00F52BE8" w:rsidRDefault="00F52BE8" w:rsidP="00F52BE8">
      <w:pPr>
        <w:ind w:left="2160"/>
        <w:rPr>
          <w:rFonts w:cs="Arial"/>
          <w:b/>
          <w:highlight w:val="cyan"/>
        </w:rPr>
      </w:pPr>
    </w:p>
    <w:p w14:paraId="52ED8685" w14:textId="77777777" w:rsidR="00F52BE8" w:rsidRDefault="00F52BE8" w:rsidP="00F52BE8">
      <w:pPr>
        <w:rPr>
          <w:b/>
          <w:sz w:val="20"/>
        </w:rPr>
      </w:pPr>
    </w:p>
    <w:p w14:paraId="7D4E6D29" w14:textId="77777777" w:rsidR="00F52BE8" w:rsidRDefault="00F52BE8" w:rsidP="00F52BE8">
      <w:pPr>
        <w:rPr>
          <w:b/>
          <w:sz w:val="20"/>
        </w:rPr>
      </w:pPr>
    </w:p>
    <w:p w14:paraId="44BEBDB9" w14:textId="77777777" w:rsidR="00F52BE8" w:rsidRDefault="00F52BE8" w:rsidP="00F52BE8">
      <w:pPr>
        <w:rPr>
          <w:b/>
          <w:sz w:val="20"/>
        </w:rPr>
      </w:pPr>
    </w:p>
    <w:p w14:paraId="6481378C"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4C3CF1CA" w14:textId="22462917"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The purpose of this document is to invite proposals for</w:t>
      </w:r>
      <w:r w:rsidR="00DF0CEF">
        <w:rPr>
          <w:rFonts w:cs="Arial"/>
          <w:color w:val="000000"/>
        </w:rPr>
        <w:t xml:space="preserve"> the </w:t>
      </w:r>
      <w:r w:rsidR="001B57E3">
        <w:rPr>
          <w:rFonts w:cs="Arial"/>
          <w:color w:val="000000"/>
        </w:rPr>
        <w:t>r</w:t>
      </w:r>
      <w:r w:rsidR="001B57E3" w:rsidRPr="001B57E3">
        <w:rPr>
          <w:rFonts w:cs="Arial"/>
          <w:color w:val="000000"/>
        </w:rPr>
        <w:t>eview of National Highways’ biodiversity plan</w:t>
      </w:r>
      <w:r w:rsidR="001B57E3">
        <w:rPr>
          <w:rFonts w:cs="Arial"/>
          <w:color w:val="000000"/>
        </w:rPr>
        <w:t xml:space="preserve"> </w:t>
      </w:r>
      <w:r w:rsidRPr="00034159">
        <w:rPr>
          <w:rFonts w:cs="Arial"/>
          <w:color w:val="000000"/>
        </w:rPr>
        <w:t>for</w:t>
      </w:r>
      <w:r>
        <w:rPr>
          <w:rFonts w:cs="Arial"/>
          <w:color w:val="000000"/>
        </w:rPr>
        <w:t xml:space="preserve"> the Office of Rail and Road (ORR).</w:t>
      </w:r>
    </w:p>
    <w:p w14:paraId="5914BCDB" w14:textId="77777777" w:rsidR="00F52BE8" w:rsidRDefault="00F52BE8" w:rsidP="00F52BE8">
      <w:pPr>
        <w:pStyle w:val="ListNumber"/>
        <w:numPr>
          <w:ilvl w:val="0"/>
          <w:numId w:val="0"/>
        </w:numPr>
        <w:rPr>
          <w:b/>
          <w:sz w:val="28"/>
          <w:szCs w:val="28"/>
          <w:u w:val="single"/>
        </w:rPr>
      </w:pPr>
      <w:r>
        <w:t>This document contains the following sections:</w:t>
      </w:r>
    </w:p>
    <w:p w14:paraId="0B9DFBAC" w14:textId="13CAECDA"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w:t>
      </w:r>
      <w:r w:rsidR="001B57E3">
        <w:rPr>
          <w:szCs w:val="24"/>
        </w:rPr>
        <w:t>Office of Rail and Road</w:t>
      </w:r>
    </w:p>
    <w:p w14:paraId="46CCAE5B"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3549ADB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669A9C2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54654701"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646EAB46" w14:textId="77777777" w:rsidR="001B57E3" w:rsidRPr="00D337C2" w:rsidRDefault="00F52BE8" w:rsidP="001B57E3">
      <w:pPr>
        <w:pStyle w:val="ListNumber"/>
        <w:numPr>
          <w:ilvl w:val="0"/>
          <w:numId w:val="0"/>
        </w:numPr>
        <w:tabs>
          <w:tab w:val="clear" w:pos="720"/>
        </w:tabs>
        <w:spacing w:before="0" w:after="0"/>
        <w:rPr>
          <w:rFonts w:cs="Arial"/>
          <w:sz w:val="28"/>
          <w:szCs w:val="28"/>
        </w:rPr>
      </w:pPr>
      <w:r>
        <w:rPr>
          <w:rFonts w:cs="Arial"/>
          <w:b/>
          <w:sz w:val="28"/>
          <w:szCs w:val="28"/>
        </w:rPr>
        <w:br w:type="page"/>
      </w:r>
      <w:r w:rsidR="001B57E3">
        <w:rPr>
          <w:rFonts w:cs="Arial"/>
          <w:b/>
          <w:sz w:val="28"/>
          <w:szCs w:val="28"/>
        </w:rPr>
        <w:lastRenderedPageBreak/>
        <w:t xml:space="preserve">1. </w:t>
      </w:r>
      <w:r w:rsidR="001B57E3" w:rsidRPr="00442762">
        <w:rPr>
          <w:rFonts w:cs="Arial"/>
          <w:b/>
          <w:sz w:val="32"/>
          <w:szCs w:val="32"/>
        </w:rPr>
        <w:t xml:space="preserve">Introduction to the Office of Rail </w:t>
      </w:r>
      <w:r w:rsidR="001B57E3">
        <w:rPr>
          <w:rFonts w:cs="Arial"/>
          <w:b/>
          <w:sz w:val="32"/>
          <w:szCs w:val="32"/>
        </w:rPr>
        <w:t xml:space="preserve">and </w:t>
      </w:r>
      <w:r w:rsidR="001B57E3" w:rsidRPr="00442762">
        <w:rPr>
          <w:rFonts w:cs="Arial"/>
          <w:b/>
          <w:sz w:val="32"/>
          <w:szCs w:val="32"/>
        </w:rPr>
        <w:t>R</w:t>
      </w:r>
      <w:r w:rsidR="001B57E3">
        <w:rPr>
          <w:rFonts w:cs="Arial"/>
          <w:b/>
          <w:sz w:val="32"/>
          <w:szCs w:val="32"/>
        </w:rPr>
        <w:t>oad</w:t>
      </w:r>
      <w:r w:rsidR="001B57E3" w:rsidRPr="00442762">
        <w:rPr>
          <w:rFonts w:cs="Arial"/>
          <w:b/>
          <w:sz w:val="32"/>
          <w:szCs w:val="32"/>
        </w:rPr>
        <w:t xml:space="preserve"> (ORR)</w:t>
      </w:r>
    </w:p>
    <w:p w14:paraId="04AD912C" w14:textId="77777777" w:rsidR="001B57E3" w:rsidRPr="00C65A14" w:rsidRDefault="001B57E3" w:rsidP="001B57E3">
      <w:pPr>
        <w:pStyle w:val="ListNumber"/>
        <w:numPr>
          <w:ilvl w:val="0"/>
          <w:numId w:val="0"/>
        </w:numPr>
        <w:tabs>
          <w:tab w:val="clear" w:pos="720"/>
        </w:tabs>
        <w:spacing w:before="0" w:after="0"/>
        <w:ind w:hanging="360"/>
        <w:rPr>
          <w:rFonts w:cs="Arial"/>
        </w:rPr>
      </w:pPr>
    </w:p>
    <w:p w14:paraId="11A6F850" w14:textId="77777777" w:rsidR="001B57E3" w:rsidRDefault="001B57E3" w:rsidP="001B57E3">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t>National Highways</w:t>
      </w:r>
      <w:r w:rsidRPr="00303B3F">
        <w:rPr>
          <w:rFonts w:cs="Arial"/>
          <w:szCs w:val="24"/>
        </w:rPr>
        <w:t xml:space="preserve"> to account for its day-to-day efficiency and performance, running the strategic road network, and for delivering the five year road investment strategy set by the Department for Transport (DfT).</w:t>
      </w:r>
      <w:r>
        <w:rPr>
          <w:rFonts w:cs="Arial"/>
          <w:szCs w:val="24"/>
        </w:rPr>
        <w:t xml:space="preserve"> </w:t>
      </w:r>
    </w:p>
    <w:p w14:paraId="4D90D8CC" w14:textId="77777777" w:rsidR="001B57E3" w:rsidRDefault="001B57E3" w:rsidP="001B57E3">
      <w:pPr>
        <w:pStyle w:val="ListNumber"/>
        <w:numPr>
          <w:ilvl w:val="0"/>
          <w:numId w:val="0"/>
        </w:numPr>
        <w:spacing w:before="0" w:after="0"/>
        <w:rPr>
          <w:rFonts w:cs="Arial"/>
          <w:szCs w:val="24"/>
        </w:rPr>
      </w:pPr>
    </w:p>
    <w:p w14:paraId="48D9EBBE" w14:textId="77777777" w:rsidR="001B57E3" w:rsidRPr="00BA669C" w:rsidRDefault="001B57E3" w:rsidP="001B57E3">
      <w:pPr>
        <w:pStyle w:val="ListNumber"/>
        <w:numPr>
          <w:ilvl w:val="0"/>
          <w:numId w:val="0"/>
        </w:numPr>
        <w:spacing w:before="0" w:after="0"/>
        <w:rPr>
          <w:rFonts w:cs="Arial"/>
          <w:szCs w:val="24"/>
        </w:rPr>
      </w:pPr>
      <w:r w:rsidRPr="00BA669C">
        <w:rPr>
          <w:rFonts w:cs="Arial"/>
          <w:szCs w:val="24"/>
        </w:rPr>
        <w:t>ORR currently employs approximately 3</w:t>
      </w:r>
      <w:r>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Pr="00F26B55">
        <w:rPr>
          <w:rFonts w:cs="Arial"/>
          <w:szCs w:val="24"/>
        </w:rPr>
        <w:t>25 Cabot Square, London.</w:t>
      </w:r>
    </w:p>
    <w:p w14:paraId="6B35A57F" w14:textId="77777777" w:rsidR="001B57E3" w:rsidRDefault="001B57E3" w:rsidP="001B57E3">
      <w:pPr>
        <w:pStyle w:val="ListNumber"/>
        <w:numPr>
          <w:ilvl w:val="0"/>
          <w:numId w:val="0"/>
        </w:numPr>
        <w:spacing w:before="0" w:after="0"/>
        <w:rPr>
          <w:rFonts w:cs="Arial"/>
          <w:sz w:val="28"/>
          <w:szCs w:val="28"/>
          <w:u w:val="single"/>
        </w:rPr>
      </w:pPr>
    </w:p>
    <w:p w14:paraId="041AF24D" w14:textId="77777777" w:rsidR="001B57E3" w:rsidRPr="00586BC0" w:rsidRDefault="001B57E3" w:rsidP="001B57E3">
      <w:pPr>
        <w:pStyle w:val="ListNumber"/>
        <w:numPr>
          <w:ilvl w:val="0"/>
          <w:numId w:val="0"/>
        </w:numPr>
        <w:spacing w:before="0" w:after="0"/>
        <w:rPr>
          <w:rFonts w:cs="Arial"/>
          <w:szCs w:val="24"/>
          <w:u w:val="single"/>
        </w:rPr>
      </w:pPr>
      <w:r w:rsidRPr="00586BC0">
        <w:rPr>
          <w:rFonts w:cs="Arial"/>
          <w:szCs w:val="24"/>
          <w:u w:val="single"/>
        </w:rPr>
        <w:t>Our strategic objectives</w:t>
      </w:r>
    </w:p>
    <w:p w14:paraId="18CE1C83" w14:textId="77777777" w:rsidR="001B57E3" w:rsidRPr="007E2FBB" w:rsidRDefault="001B57E3" w:rsidP="001B57E3">
      <w:pPr>
        <w:tabs>
          <w:tab w:val="left" w:pos="720"/>
        </w:tabs>
        <w:spacing w:after="0"/>
        <w:rPr>
          <w:rFonts w:cs="Arial"/>
          <w:szCs w:val="24"/>
          <w:u w:val="single"/>
        </w:rPr>
      </w:pPr>
    </w:p>
    <w:p w14:paraId="36288B55" w14:textId="77777777" w:rsidR="001B57E3" w:rsidRPr="007E2FBB" w:rsidRDefault="001B57E3" w:rsidP="001B57E3">
      <w:pPr>
        <w:tabs>
          <w:tab w:val="left" w:pos="720"/>
        </w:tabs>
        <w:spacing w:after="0"/>
        <w:rPr>
          <w:rFonts w:cs="Arial"/>
          <w:szCs w:val="24"/>
        </w:rPr>
      </w:pPr>
      <w:r w:rsidRPr="007E2FBB">
        <w:rPr>
          <w:rFonts w:cs="Arial"/>
          <w:b/>
          <w:bCs/>
          <w:szCs w:val="24"/>
        </w:rPr>
        <w:t xml:space="preserve">1. </w:t>
      </w:r>
      <w:r>
        <w:rPr>
          <w:rFonts w:cs="Arial"/>
          <w:b/>
          <w:bCs/>
          <w:szCs w:val="24"/>
        </w:rPr>
        <w:t>A</w:t>
      </w:r>
      <w:r w:rsidRPr="007E2FBB">
        <w:rPr>
          <w:rFonts w:cs="Arial"/>
          <w:b/>
          <w:bCs/>
          <w:szCs w:val="24"/>
        </w:rPr>
        <w:t xml:space="preserve">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4C760921" w14:textId="77777777" w:rsidR="001B57E3" w:rsidRPr="007E2FBB" w:rsidRDefault="001B57E3" w:rsidP="001B57E3">
      <w:pPr>
        <w:tabs>
          <w:tab w:val="left" w:pos="720"/>
        </w:tabs>
        <w:spacing w:after="0"/>
        <w:rPr>
          <w:rFonts w:cs="Arial"/>
          <w:szCs w:val="24"/>
        </w:rPr>
      </w:pPr>
    </w:p>
    <w:p w14:paraId="67491B3E" w14:textId="77777777" w:rsidR="001B57E3" w:rsidRPr="007E2FBB" w:rsidRDefault="001B57E3" w:rsidP="001B57E3">
      <w:pPr>
        <w:tabs>
          <w:tab w:val="left" w:pos="720"/>
        </w:tabs>
        <w:spacing w:after="0"/>
        <w:rPr>
          <w:rFonts w:cs="Arial"/>
          <w:szCs w:val="24"/>
        </w:rPr>
      </w:pPr>
      <w:r w:rsidRPr="007E2FBB">
        <w:rPr>
          <w:rFonts w:cs="Arial"/>
          <w:b/>
          <w:bCs/>
          <w:szCs w:val="24"/>
        </w:rPr>
        <w:t xml:space="preserve">2. </w:t>
      </w:r>
      <w:r>
        <w:rPr>
          <w:rFonts w:cs="Arial"/>
          <w:b/>
          <w:bCs/>
          <w:szCs w:val="24"/>
        </w:rPr>
        <w:t>B</w:t>
      </w:r>
      <w:r w:rsidRPr="007E2FBB">
        <w:rPr>
          <w:rFonts w:cs="Arial"/>
          <w:b/>
          <w:bCs/>
          <w:szCs w:val="24"/>
        </w:rPr>
        <w:t xml:space="preserve">etter </w:t>
      </w:r>
      <w:r>
        <w:rPr>
          <w:rFonts w:cs="Arial"/>
          <w:b/>
          <w:bCs/>
          <w:szCs w:val="24"/>
        </w:rPr>
        <w:t xml:space="preserve">rail </w:t>
      </w:r>
      <w:r w:rsidRPr="007E2FBB">
        <w:rPr>
          <w:rFonts w:cs="Arial"/>
          <w:b/>
          <w:bCs/>
          <w:szCs w:val="24"/>
        </w:rPr>
        <w:t>customer</w:t>
      </w:r>
      <w:r>
        <w:rPr>
          <w:rFonts w:cs="Arial"/>
          <w:b/>
          <w:bCs/>
          <w:szCs w:val="24"/>
        </w:rPr>
        <w:t xml:space="preserve"> service</w:t>
      </w:r>
      <w:r w:rsidRPr="007E2FBB">
        <w:rPr>
          <w:rFonts w:cs="Arial"/>
          <w:b/>
          <w:bCs/>
          <w:szCs w:val="24"/>
        </w:rPr>
        <w:t>:</w:t>
      </w:r>
      <w:r w:rsidRPr="007E2FBB">
        <w:rPr>
          <w:rFonts w:cs="Arial"/>
          <w:szCs w:val="24"/>
        </w:rPr>
        <w:br/>
      </w:r>
      <w:r>
        <w:t>Improve the rail passenger experience in the consumer areas for which we have regulatory responsibility and take prompt and effective action to improve the service that passengers receive where it is required.</w:t>
      </w:r>
    </w:p>
    <w:p w14:paraId="7AA6F4B5" w14:textId="77777777" w:rsidR="001B57E3" w:rsidRPr="007E2FBB" w:rsidRDefault="001B57E3" w:rsidP="001B57E3">
      <w:pPr>
        <w:tabs>
          <w:tab w:val="left" w:pos="720"/>
        </w:tabs>
        <w:spacing w:after="0"/>
        <w:rPr>
          <w:rFonts w:cs="Arial"/>
          <w:szCs w:val="24"/>
        </w:rPr>
      </w:pPr>
    </w:p>
    <w:p w14:paraId="7206C620" w14:textId="77777777" w:rsidR="001B57E3" w:rsidRPr="007E2FBB" w:rsidRDefault="001B57E3" w:rsidP="001B57E3">
      <w:pPr>
        <w:tabs>
          <w:tab w:val="left" w:pos="720"/>
        </w:tabs>
        <w:spacing w:after="0"/>
        <w:rPr>
          <w:rFonts w:cs="Arial"/>
          <w:szCs w:val="24"/>
        </w:rPr>
      </w:pPr>
      <w:r w:rsidRPr="007E2FBB">
        <w:rPr>
          <w:rFonts w:cs="Arial"/>
          <w:b/>
          <w:bCs/>
          <w:szCs w:val="24"/>
        </w:rPr>
        <w:t xml:space="preserve">3. </w:t>
      </w:r>
      <w:r>
        <w:rPr>
          <w:rFonts w:cs="Arial"/>
          <w:b/>
          <w:bCs/>
          <w:szCs w:val="24"/>
        </w:rPr>
        <w:t>V</w:t>
      </w:r>
      <w:r w:rsidRPr="007E2FBB">
        <w:rPr>
          <w:rFonts w:cs="Arial"/>
          <w:b/>
          <w:bCs/>
          <w:szCs w:val="24"/>
        </w:rPr>
        <w:t>alue for money from the railway:</w:t>
      </w:r>
      <w:r w:rsidRPr="007E2FBB">
        <w:rPr>
          <w:rFonts w:cs="Arial"/>
          <w:szCs w:val="24"/>
        </w:rPr>
        <w:br/>
      </w:r>
      <w:r>
        <w:t xml:space="preserve">Support the delivery of an efficient, high-performing rail service that provides value for money for passengers, freight customers, governments, and taxpayers. </w:t>
      </w:r>
    </w:p>
    <w:p w14:paraId="08EBBBEE" w14:textId="77777777" w:rsidR="001B57E3" w:rsidRPr="007E2FBB" w:rsidRDefault="001B57E3" w:rsidP="001B57E3">
      <w:pPr>
        <w:tabs>
          <w:tab w:val="left" w:pos="720"/>
        </w:tabs>
        <w:spacing w:after="0"/>
        <w:rPr>
          <w:rFonts w:cs="Arial"/>
          <w:szCs w:val="24"/>
        </w:rPr>
      </w:pPr>
    </w:p>
    <w:p w14:paraId="56954824" w14:textId="77777777" w:rsidR="001B57E3" w:rsidRPr="007E2FBB" w:rsidRDefault="001B57E3" w:rsidP="001B57E3">
      <w:pPr>
        <w:tabs>
          <w:tab w:val="left" w:pos="720"/>
        </w:tabs>
        <w:spacing w:after="0"/>
        <w:rPr>
          <w:rFonts w:cs="Arial"/>
          <w:szCs w:val="24"/>
        </w:rPr>
      </w:pPr>
      <w:r w:rsidRPr="007E2FBB">
        <w:rPr>
          <w:rFonts w:cs="Arial"/>
          <w:b/>
          <w:bCs/>
          <w:szCs w:val="24"/>
        </w:rPr>
        <w:t xml:space="preserve">4. </w:t>
      </w:r>
      <w:r>
        <w:rPr>
          <w:rFonts w:cs="Arial"/>
          <w:b/>
          <w:bCs/>
          <w:szCs w:val="24"/>
        </w:rPr>
        <w:t>Better Highways</w:t>
      </w:r>
      <w:r w:rsidRPr="007E2FBB">
        <w:rPr>
          <w:rFonts w:cs="Arial"/>
          <w:b/>
          <w:bCs/>
          <w:szCs w:val="24"/>
        </w:rPr>
        <w:t>:</w:t>
      </w:r>
      <w:r w:rsidRPr="007E2FBB">
        <w:rPr>
          <w:rFonts w:cs="Arial"/>
          <w:szCs w:val="24"/>
        </w:rPr>
        <w:br/>
      </w:r>
      <w:r>
        <w:t>National Highways operates the strategic road network, managing motorways and major roads in England. Our role is to monitor and hold it to account for its performance and delivery, so that its customers enjoy predictable journeys on England’s roads.</w:t>
      </w:r>
    </w:p>
    <w:p w14:paraId="37FD6D23" w14:textId="77777777" w:rsidR="001B57E3" w:rsidRDefault="001B57E3" w:rsidP="001B57E3">
      <w:pPr>
        <w:pStyle w:val="ListNumber"/>
        <w:numPr>
          <w:ilvl w:val="0"/>
          <w:numId w:val="0"/>
        </w:numPr>
        <w:spacing w:before="0" w:after="0"/>
        <w:rPr>
          <w:sz w:val="29"/>
          <w:szCs w:val="29"/>
          <w:lang w:val="en"/>
        </w:rPr>
      </w:pPr>
    </w:p>
    <w:p w14:paraId="1050AC50" w14:textId="77777777" w:rsidR="001B57E3" w:rsidRPr="00442762" w:rsidRDefault="001B57E3" w:rsidP="001B57E3">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01EF2F51" w14:textId="77777777" w:rsidR="001B57E3" w:rsidRPr="00DF0367" w:rsidRDefault="001B57E3" w:rsidP="001B57E3">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FF6D705" w14:textId="77777777" w:rsidR="001B57E3" w:rsidRPr="00DF0367" w:rsidRDefault="001B57E3" w:rsidP="001B57E3">
      <w:pPr>
        <w:pStyle w:val="ListNumber"/>
        <w:numPr>
          <w:ilvl w:val="0"/>
          <w:numId w:val="0"/>
        </w:numPr>
        <w:rPr>
          <w:lang w:val="en" w:eastAsia="en-GB"/>
        </w:rPr>
      </w:pPr>
      <w:r w:rsidRPr="00DF0367">
        <w:rPr>
          <w:lang w:val="en" w:eastAsia="en-GB"/>
        </w:rPr>
        <w:t>The ORR Procurement unit subscribes to the following values:</w:t>
      </w:r>
    </w:p>
    <w:p w14:paraId="4BA3B52F" w14:textId="77777777" w:rsidR="001B57E3" w:rsidRPr="00DF0367" w:rsidRDefault="001B57E3" w:rsidP="001B57E3">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626A98CD" w14:textId="77777777" w:rsidR="001B57E3" w:rsidRPr="00DF0367" w:rsidRDefault="001B57E3" w:rsidP="001B57E3">
      <w:pPr>
        <w:pStyle w:val="ListNumber"/>
        <w:numPr>
          <w:ilvl w:val="0"/>
          <w:numId w:val="3"/>
        </w:numPr>
        <w:rPr>
          <w:lang w:val="en" w:eastAsia="en-GB"/>
        </w:rPr>
      </w:pPr>
      <w:r w:rsidRPr="00DF0367">
        <w:rPr>
          <w:lang w:val="en" w:eastAsia="en-GB"/>
        </w:rPr>
        <w:t xml:space="preserve">to achieve value for money by balancing quality and cost; </w:t>
      </w:r>
    </w:p>
    <w:p w14:paraId="2E74CA50" w14:textId="77777777" w:rsidR="001B57E3" w:rsidRPr="00DF0367" w:rsidRDefault="001B57E3" w:rsidP="001B57E3">
      <w:pPr>
        <w:pStyle w:val="ListNumber"/>
        <w:numPr>
          <w:ilvl w:val="0"/>
          <w:numId w:val="3"/>
        </w:numPr>
        <w:rPr>
          <w:lang w:val="en" w:eastAsia="en-GB"/>
        </w:rPr>
      </w:pPr>
      <w:r w:rsidRPr="00DF0367">
        <w:rPr>
          <w:lang w:val="en" w:eastAsia="en-GB"/>
        </w:rPr>
        <w:t xml:space="preserve">to ensure contracts are managed effectively and outputs are delivered; </w:t>
      </w:r>
    </w:p>
    <w:p w14:paraId="518230BC" w14:textId="77777777" w:rsidR="001B57E3" w:rsidRPr="00DF0367" w:rsidRDefault="001B57E3" w:rsidP="001B57E3">
      <w:pPr>
        <w:pStyle w:val="ListNumber"/>
        <w:numPr>
          <w:ilvl w:val="0"/>
          <w:numId w:val="3"/>
        </w:numPr>
        <w:rPr>
          <w:lang w:val="en" w:eastAsia="en-GB"/>
        </w:rPr>
      </w:pPr>
      <w:r w:rsidRPr="00DF0367">
        <w:rPr>
          <w:lang w:val="en" w:eastAsia="en-GB"/>
        </w:rPr>
        <w:t xml:space="preserve">to ensure that processes have regard for equality and diversity; and </w:t>
      </w:r>
    </w:p>
    <w:p w14:paraId="0A9475B1" w14:textId="77777777" w:rsidR="001B57E3" w:rsidRPr="00DF0367" w:rsidRDefault="001B57E3" w:rsidP="001B57E3">
      <w:pPr>
        <w:pStyle w:val="ListNumber"/>
        <w:numPr>
          <w:ilvl w:val="0"/>
          <w:numId w:val="3"/>
        </w:numPr>
        <w:rPr>
          <w:lang w:val="en" w:eastAsia="en-GB"/>
        </w:rPr>
      </w:pPr>
      <w:r w:rsidRPr="00DF0367">
        <w:rPr>
          <w:lang w:val="en" w:eastAsia="en-GB"/>
        </w:rPr>
        <w:lastRenderedPageBreak/>
        <w:t>to ensure that procurement is undertaken with regard to Law and best practice.</w:t>
      </w:r>
    </w:p>
    <w:p w14:paraId="7C73AF29" w14:textId="77777777" w:rsidR="001B57E3" w:rsidRDefault="001B57E3" w:rsidP="001B57E3">
      <w:pPr>
        <w:pStyle w:val="ListNumber"/>
        <w:numPr>
          <w:ilvl w:val="0"/>
          <w:numId w:val="0"/>
        </w:numPr>
        <w:spacing w:before="0" w:after="0"/>
        <w:rPr>
          <w:color w:val="0000FF"/>
          <w:u w:val="single"/>
        </w:rPr>
      </w:pPr>
      <w:r>
        <w:t xml:space="preserve">For further information on ORR please visit our website: </w:t>
      </w:r>
      <w:hyperlink r:id="rId12" w:history="1">
        <w:r w:rsidRPr="005A690E">
          <w:rPr>
            <w:rStyle w:val="Hyperlink"/>
          </w:rPr>
          <w:t>www.orr.gov.uk</w:t>
        </w:r>
      </w:hyperlink>
    </w:p>
    <w:p w14:paraId="7CD6427F" w14:textId="7D13AA02" w:rsidR="00F52BE8" w:rsidRDefault="00F52BE8" w:rsidP="001B57E3">
      <w:pPr>
        <w:pStyle w:val="ListNumber"/>
        <w:numPr>
          <w:ilvl w:val="0"/>
          <w:numId w:val="0"/>
        </w:numPr>
        <w:tabs>
          <w:tab w:val="clear" w:pos="720"/>
        </w:tabs>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2C1F574" w14:textId="77777777" w:rsidR="00F52BE8" w:rsidRPr="006F78AD" w:rsidRDefault="00F52BE8" w:rsidP="00F52BE8">
      <w:pPr>
        <w:pStyle w:val="ListNumber"/>
        <w:numPr>
          <w:ilvl w:val="0"/>
          <w:numId w:val="0"/>
        </w:numPr>
        <w:spacing w:before="0" w:after="0"/>
        <w:rPr>
          <w:rFonts w:cs="Arial"/>
        </w:rPr>
      </w:pPr>
    </w:p>
    <w:p w14:paraId="3F626E58" w14:textId="77777777" w:rsidR="001B57E3" w:rsidRDefault="001B57E3" w:rsidP="001B57E3">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4BDE703"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7BAC358F" w14:textId="77777777" w:rsidTr="00E26335">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4541B14" w14:textId="77777777" w:rsidR="00F52BE8" w:rsidRPr="00362F5D" w:rsidRDefault="00F52BE8" w:rsidP="00E26335">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599FC8EC" w14:textId="77777777" w:rsidR="00F52BE8" w:rsidRPr="00362F5D" w:rsidRDefault="00F52BE8" w:rsidP="00E26335">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61EBECE9" w14:textId="77777777" w:rsidR="00F52BE8" w:rsidRPr="00362F5D" w:rsidRDefault="00F52BE8" w:rsidP="00E26335">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32EC850E" w14:textId="77777777" w:rsidR="00F52BE8" w:rsidRPr="00362F5D" w:rsidRDefault="00F52BE8" w:rsidP="00E26335">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6B93ED5" w14:textId="77777777" w:rsidR="00F52BE8" w:rsidRPr="00362F5D" w:rsidRDefault="00F52BE8" w:rsidP="00E26335">
            <w:pPr>
              <w:jc w:val="center"/>
              <w:rPr>
                <w:rFonts w:cs="Arial"/>
                <w:b/>
                <w:bCs/>
              </w:rPr>
            </w:pPr>
            <w:r w:rsidRPr="00362F5D">
              <w:rPr>
                <w:rFonts w:cs="Arial"/>
                <w:b/>
                <w:bCs/>
              </w:rPr>
              <w:t>Balance Sheet Total</w:t>
            </w:r>
          </w:p>
        </w:tc>
      </w:tr>
      <w:tr w:rsidR="00F52BE8" w:rsidRPr="00362F5D" w14:paraId="03058018" w14:textId="77777777" w:rsidTr="00E263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88FBA65" w14:textId="77777777" w:rsidR="00F52BE8" w:rsidRPr="00362F5D" w:rsidRDefault="00F52BE8" w:rsidP="00E26335">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5CEE6984" w14:textId="77777777" w:rsidR="00F52BE8" w:rsidRPr="00362F5D" w:rsidRDefault="00F52BE8" w:rsidP="00E26335">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152C8F7" w14:textId="77777777" w:rsidR="00F52BE8" w:rsidRPr="00362F5D" w:rsidRDefault="00F52BE8" w:rsidP="00E26335">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FF487AB" w14:textId="77777777" w:rsidR="00F52BE8" w:rsidRPr="00362F5D" w:rsidRDefault="00F52BE8" w:rsidP="00E26335">
            <w:pPr>
              <w:jc w:val="center"/>
              <w:rPr>
                <w:rFonts w:cs="Arial"/>
                <w:b/>
                <w:bCs/>
              </w:rPr>
            </w:pPr>
            <w:r w:rsidRPr="00362F5D">
              <w:rPr>
                <w:rFonts w:cs="Arial"/>
                <w:b/>
                <w:bCs/>
              </w:rPr>
              <w:t>≤ € 2 million</w:t>
            </w:r>
          </w:p>
        </w:tc>
      </w:tr>
      <w:tr w:rsidR="00F52BE8" w:rsidRPr="00362F5D" w14:paraId="5B00D326" w14:textId="77777777" w:rsidTr="00E26335">
        <w:trPr>
          <w:trHeight w:val="516"/>
        </w:trPr>
        <w:tc>
          <w:tcPr>
            <w:tcW w:w="1730" w:type="dxa"/>
            <w:vMerge/>
            <w:tcBorders>
              <w:top w:val="nil"/>
              <w:left w:val="single" w:sz="4" w:space="0" w:color="auto"/>
              <w:bottom w:val="single" w:sz="4" w:space="0" w:color="000000"/>
              <w:right w:val="single" w:sz="4" w:space="0" w:color="auto"/>
            </w:tcBorders>
            <w:vAlign w:val="center"/>
          </w:tcPr>
          <w:p w14:paraId="050FCB73" w14:textId="77777777" w:rsidR="00F52BE8" w:rsidRPr="00362F5D" w:rsidRDefault="00F52BE8" w:rsidP="00E26335">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9FCAD22" w14:textId="77777777" w:rsidR="00F52BE8" w:rsidRPr="00362F5D" w:rsidRDefault="00F52BE8" w:rsidP="00E26335">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7D8ABE37" w14:textId="77777777" w:rsidR="00F52BE8" w:rsidRPr="00362F5D" w:rsidRDefault="00F52BE8" w:rsidP="00E26335">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4EB042D5" w14:textId="77777777" w:rsidR="00F52BE8" w:rsidRPr="00362F5D" w:rsidRDefault="00F52BE8" w:rsidP="00E26335">
            <w:pPr>
              <w:rPr>
                <w:rFonts w:cs="Arial"/>
                <w:b/>
                <w:bCs/>
              </w:rPr>
            </w:pPr>
          </w:p>
        </w:tc>
      </w:tr>
      <w:tr w:rsidR="00F52BE8" w:rsidRPr="00362F5D" w14:paraId="13CBA0F7" w14:textId="77777777" w:rsidTr="00E263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9B1369D" w14:textId="77777777" w:rsidR="00F52BE8" w:rsidRPr="00362F5D" w:rsidRDefault="00F52BE8" w:rsidP="00E26335">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E890EC3" w14:textId="77777777" w:rsidR="00F52BE8" w:rsidRPr="00362F5D" w:rsidRDefault="00F52BE8" w:rsidP="00E26335">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B080DA1" w14:textId="77777777" w:rsidR="00F52BE8" w:rsidRPr="00362F5D" w:rsidRDefault="00F52BE8" w:rsidP="00E26335">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FBB91" w14:textId="77777777" w:rsidR="00F52BE8" w:rsidRPr="00362F5D" w:rsidRDefault="00F52BE8" w:rsidP="00E26335">
            <w:pPr>
              <w:jc w:val="center"/>
              <w:rPr>
                <w:rFonts w:cs="Arial"/>
                <w:b/>
                <w:bCs/>
              </w:rPr>
            </w:pPr>
            <w:r w:rsidRPr="00362F5D">
              <w:rPr>
                <w:rFonts w:cs="Arial"/>
                <w:b/>
                <w:bCs/>
              </w:rPr>
              <w:t>≤ € 10 million</w:t>
            </w:r>
          </w:p>
        </w:tc>
      </w:tr>
      <w:tr w:rsidR="00F52BE8" w:rsidRPr="00362F5D" w14:paraId="320E5C71" w14:textId="77777777" w:rsidTr="00E26335">
        <w:trPr>
          <w:trHeight w:val="516"/>
        </w:trPr>
        <w:tc>
          <w:tcPr>
            <w:tcW w:w="1730" w:type="dxa"/>
            <w:vMerge/>
            <w:tcBorders>
              <w:top w:val="nil"/>
              <w:left w:val="single" w:sz="4" w:space="0" w:color="auto"/>
              <w:bottom w:val="single" w:sz="4" w:space="0" w:color="000000"/>
              <w:right w:val="single" w:sz="4" w:space="0" w:color="auto"/>
            </w:tcBorders>
            <w:vAlign w:val="center"/>
          </w:tcPr>
          <w:p w14:paraId="05EADDCE" w14:textId="77777777" w:rsidR="00F52BE8" w:rsidRPr="00362F5D" w:rsidRDefault="00F52BE8" w:rsidP="00E26335">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1E4BD28C" w14:textId="77777777" w:rsidR="00F52BE8" w:rsidRPr="00362F5D" w:rsidRDefault="00F52BE8" w:rsidP="00E26335">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5DD90CDD" w14:textId="77777777" w:rsidR="00F52BE8" w:rsidRPr="00362F5D" w:rsidRDefault="00F52BE8" w:rsidP="00E26335">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6ACF697A" w14:textId="77777777" w:rsidR="00F52BE8" w:rsidRPr="00362F5D" w:rsidRDefault="00F52BE8" w:rsidP="00E26335">
            <w:pPr>
              <w:rPr>
                <w:rFonts w:cs="Arial"/>
                <w:b/>
                <w:bCs/>
              </w:rPr>
            </w:pPr>
          </w:p>
        </w:tc>
      </w:tr>
      <w:tr w:rsidR="00F52BE8" w:rsidRPr="00362F5D" w14:paraId="2C53D68B" w14:textId="77777777" w:rsidTr="00E263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6BFD1CE9" w14:textId="77777777" w:rsidR="00F52BE8" w:rsidRPr="00362F5D" w:rsidRDefault="00F52BE8" w:rsidP="00E26335">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84B09E2" w14:textId="77777777" w:rsidR="00F52BE8" w:rsidRPr="00362F5D" w:rsidRDefault="00F52BE8" w:rsidP="00E26335">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1C70B07" w14:textId="77777777" w:rsidR="00F52BE8" w:rsidRPr="00362F5D" w:rsidRDefault="00F52BE8" w:rsidP="00E26335">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BFEE2E8" w14:textId="77777777" w:rsidR="00F52BE8" w:rsidRPr="00362F5D" w:rsidRDefault="00F52BE8" w:rsidP="00E26335">
            <w:pPr>
              <w:jc w:val="center"/>
              <w:rPr>
                <w:rFonts w:cs="Arial"/>
                <w:b/>
                <w:bCs/>
              </w:rPr>
            </w:pPr>
            <w:r w:rsidRPr="00362F5D">
              <w:rPr>
                <w:rFonts w:cs="Arial"/>
                <w:b/>
                <w:bCs/>
              </w:rPr>
              <w:t>≤ € 43 million</w:t>
            </w:r>
          </w:p>
        </w:tc>
      </w:tr>
      <w:tr w:rsidR="00F52BE8" w:rsidRPr="00362F5D" w14:paraId="3EF5213D" w14:textId="77777777" w:rsidTr="00E26335">
        <w:trPr>
          <w:trHeight w:val="516"/>
        </w:trPr>
        <w:tc>
          <w:tcPr>
            <w:tcW w:w="1730" w:type="dxa"/>
            <w:vMerge/>
            <w:tcBorders>
              <w:top w:val="nil"/>
              <w:left w:val="single" w:sz="4" w:space="0" w:color="auto"/>
              <w:bottom w:val="single" w:sz="4" w:space="0" w:color="000000"/>
              <w:right w:val="single" w:sz="4" w:space="0" w:color="auto"/>
            </w:tcBorders>
            <w:vAlign w:val="center"/>
          </w:tcPr>
          <w:p w14:paraId="275A5A81" w14:textId="77777777" w:rsidR="00F52BE8" w:rsidRPr="00362F5D" w:rsidRDefault="00F52BE8" w:rsidP="00E26335">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504ECFB1" w14:textId="77777777" w:rsidR="00F52BE8" w:rsidRPr="00362F5D" w:rsidRDefault="00F52BE8" w:rsidP="00E26335">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7A82A86B" w14:textId="77777777" w:rsidR="00F52BE8" w:rsidRPr="00362F5D" w:rsidRDefault="00F52BE8" w:rsidP="00E26335">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183F907" w14:textId="77777777" w:rsidR="00F52BE8" w:rsidRPr="00362F5D" w:rsidRDefault="00F52BE8" w:rsidP="00E26335">
            <w:pPr>
              <w:rPr>
                <w:rFonts w:cs="Arial"/>
                <w:b/>
                <w:bCs/>
              </w:rPr>
            </w:pPr>
          </w:p>
        </w:tc>
      </w:tr>
      <w:tr w:rsidR="00F52BE8" w:rsidRPr="00362F5D" w14:paraId="56DAA65B" w14:textId="77777777" w:rsidTr="00E26335">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5D08F4A1" w14:textId="77777777" w:rsidR="00F52BE8" w:rsidRPr="00362F5D" w:rsidRDefault="00F52BE8" w:rsidP="00E26335">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3B9DB721" w14:textId="77777777" w:rsidR="00F52BE8" w:rsidRPr="00362F5D" w:rsidRDefault="00F52BE8" w:rsidP="00E26335">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2C874362" w14:textId="77777777" w:rsidR="00F52BE8" w:rsidRPr="00362F5D" w:rsidRDefault="00F52BE8" w:rsidP="00E26335">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5C30CAA3" w14:textId="77777777" w:rsidR="00F52BE8" w:rsidRPr="00362F5D" w:rsidRDefault="00F52BE8" w:rsidP="00E26335">
            <w:pPr>
              <w:jc w:val="center"/>
              <w:rPr>
                <w:rFonts w:cs="Arial"/>
                <w:b/>
                <w:bCs/>
              </w:rPr>
            </w:pPr>
            <w:r w:rsidRPr="00362F5D">
              <w:rPr>
                <w:rFonts w:cs="Arial"/>
                <w:b/>
                <w:bCs/>
              </w:rPr>
              <w:t>&gt; € 43 million</w:t>
            </w:r>
          </w:p>
        </w:tc>
      </w:tr>
    </w:tbl>
    <w:p w14:paraId="1D2CD46A" w14:textId="77777777" w:rsidR="00F52BE8" w:rsidRDefault="00F52BE8" w:rsidP="00F52BE8">
      <w:pPr>
        <w:rPr>
          <w:rFonts w:cs="Arial"/>
          <w:szCs w:val="24"/>
        </w:rPr>
      </w:pPr>
    </w:p>
    <w:p w14:paraId="5BDDBACD"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CFEABD9" w14:textId="77777777" w:rsidTr="00E26335">
        <w:trPr>
          <w:trHeight w:val="454"/>
        </w:trPr>
        <w:tc>
          <w:tcPr>
            <w:tcW w:w="8528" w:type="dxa"/>
            <w:shd w:val="clear" w:color="auto" w:fill="99CCFF"/>
          </w:tcPr>
          <w:p w14:paraId="64543192" w14:textId="77777777" w:rsidR="00F52BE8" w:rsidRPr="0036077E" w:rsidRDefault="00F52BE8" w:rsidP="00E26335">
            <w:pPr>
              <w:rPr>
                <w:rFonts w:cs="Arial"/>
                <w:b/>
                <w:sz w:val="28"/>
                <w:szCs w:val="28"/>
              </w:rPr>
            </w:pPr>
            <w:r w:rsidRPr="0036077E">
              <w:rPr>
                <w:rFonts w:cs="Arial"/>
                <w:b/>
                <w:sz w:val="28"/>
                <w:szCs w:val="28"/>
              </w:rPr>
              <w:t>2.1 Background to the project</w:t>
            </w:r>
          </w:p>
        </w:tc>
      </w:tr>
      <w:tr w:rsidR="00F52BE8" w:rsidRPr="0036077E" w14:paraId="072BEFE4" w14:textId="77777777" w:rsidTr="00E26335">
        <w:trPr>
          <w:trHeight w:val="760"/>
        </w:trPr>
        <w:tc>
          <w:tcPr>
            <w:tcW w:w="8528" w:type="dxa"/>
            <w:tcBorders>
              <w:bottom w:val="single" w:sz="4" w:space="0" w:color="auto"/>
            </w:tcBorders>
            <w:shd w:val="clear" w:color="auto" w:fill="auto"/>
          </w:tcPr>
          <w:p w14:paraId="608E8AF0" w14:textId="77777777" w:rsidR="003F1845" w:rsidRDefault="003F1845" w:rsidP="003F1845">
            <w:pPr>
              <w:rPr>
                <w:rFonts w:cs="Arial"/>
                <w:sz w:val="22"/>
                <w:szCs w:val="22"/>
              </w:rPr>
            </w:pPr>
            <w:r w:rsidRPr="003F1845">
              <w:rPr>
                <w:rFonts w:cs="Arial"/>
                <w:sz w:val="22"/>
                <w:szCs w:val="22"/>
              </w:rPr>
              <w:t xml:space="preserve">The Office of Rail and Road (ORR) independently monitors National Highways’ management of the Strategic Road Network (SRN) – the motorways and main ‘A’ roads in England, and development and delivery of road investment strategies. </w:t>
            </w:r>
          </w:p>
          <w:p w14:paraId="7AAD18AD" w14:textId="76E264AC" w:rsidR="003F1845" w:rsidRDefault="003F1845" w:rsidP="003F1845">
            <w:pPr>
              <w:rPr>
                <w:rFonts w:cs="Arial"/>
                <w:sz w:val="22"/>
                <w:szCs w:val="22"/>
              </w:rPr>
            </w:pPr>
            <w:r>
              <w:rPr>
                <w:rFonts w:cs="Arial"/>
                <w:sz w:val="22"/>
                <w:szCs w:val="22"/>
              </w:rPr>
              <w:t>National Highways</w:t>
            </w:r>
            <w:r w:rsidRPr="007A479F">
              <w:rPr>
                <w:rFonts w:cs="Arial"/>
                <w:sz w:val="22"/>
                <w:szCs w:val="22"/>
              </w:rPr>
              <w:t xml:space="preserve"> operates under a </w:t>
            </w:r>
            <w:hyperlink r:id="rId13" w:history="1">
              <w:r w:rsidRPr="007A479F">
                <w:rPr>
                  <w:rStyle w:val="Hyperlink"/>
                  <w:rFonts w:cs="Arial"/>
                  <w:sz w:val="22"/>
                  <w:szCs w:val="22"/>
                </w:rPr>
                <w:t>Licence</w:t>
              </w:r>
            </w:hyperlink>
            <w:r w:rsidRPr="007A479F">
              <w:rPr>
                <w:rFonts w:cs="Arial"/>
                <w:sz w:val="22"/>
                <w:szCs w:val="22"/>
              </w:rPr>
              <w:t xml:space="preserve"> (issued in the form of statutory directions and guidance) </w:t>
            </w:r>
            <w:r>
              <w:rPr>
                <w:rFonts w:cs="Arial"/>
                <w:sz w:val="22"/>
                <w:szCs w:val="22"/>
              </w:rPr>
              <w:t>that</w:t>
            </w:r>
            <w:r w:rsidRPr="007A479F">
              <w:rPr>
                <w:rFonts w:cs="Arial"/>
                <w:sz w:val="22"/>
                <w:szCs w:val="22"/>
              </w:rPr>
              <w:t xml:space="preserve"> sets out how it must act in carrying out its functions. </w:t>
            </w:r>
            <w:r w:rsidRPr="003F1845">
              <w:rPr>
                <w:rFonts w:cs="Arial"/>
                <w:sz w:val="22"/>
                <w:szCs w:val="22"/>
              </w:rPr>
              <w:t xml:space="preserve">The ORR holds National Highways to account in delivering its duties in the licence. </w:t>
            </w:r>
            <w:r w:rsidRPr="007A479F">
              <w:rPr>
                <w:rFonts w:cs="Arial"/>
                <w:sz w:val="22"/>
                <w:szCs w:val="22"/>
              </w:rPr>
              <w:t xml:space="preserve">It is also required to deliver outputs for levels of funding that are set out in the </w:t>
            </w:r>
            <w:r>
              <w:rPr>
                <w:rFonts w:cs="Arial"/>
                <w:sz w:val="22"/>
                <w:szCs w:val="22"/>
              </w:rPr>
              <w:t>G</w:t>
            </w:r>
            <w:r w:rsidRPr="007A479F">
              <w:rPr>
                <w:rFonts w:cs="Arial"/>
                <w:sz w:val="22"/>
                <w:szCs w:val="22"/>
              </w:rPr>
              <w:t xml:space="preserve">overnment’s </w:t>
            </w:r>
            <w:r>
              <w:rPr>
                <w:rFonts w:cs="Arial"/>
                <w:sz w:val="22"/>
                <w:szCs w:val="22"/>
              </w:rPr>
              <w:t>R</w:t>
            </w:r>
            <w:r w:rsidRPr="007A479F">
              <w:rPr>
                <w:rFonts w:cs="Arial"/>
                <w:sz w:val="22"/>
                <w:szCs w:val="22"/>
              </w:rPr>
              <w:t xml:space="preserve">oad </w:t>
            </w:r>
            <w:r>
              <w:rPr>
                <w:rFonts w:cs="Arial"/>
                <w:sz w:val="22"/>
                <w:szCs w:val="22"/>
              </w:rPr>
              <w:t>I</w:t>
            </w:r>
            <w:r w:rsidRPr="007A479F">
              <w:rPr>
                <w:rFonts w:cs="Arial"/>
                <w:sz w:val="22"/>
                <w:szCs w:val="22"/>
              </w:rPr>
              <w:t xml:space="preserve">nvestment </w:t>
            </w:r>
            <w:r>
              <w:rPr>
                <w:rFonts w:cs="Arial"/>
                <w:sz w:val="22"/>
                <w:szCs w:val="22"/>
              </w:rPr>
              <w:t>S</w:t>
            </w:r>
            <w:r w:rsidRPr="007A479F">
              <w:rPr>
                <w:rFonts w:cs="Arial"/>
                <w:sz w:val="22"/>
                <w:szCs w:val="22"/>
              </w:rPr>
              <w:t xml:space="preserve">trategy (RIS). </w:t>
            </w:r>
          </w:p>
          <w:p w14:paraId="310AC90D" w14:textId="77777777" w:rsidR="003F1845" w:rsidRDefault="003F1845" w:rsidP="003F1845">
            <w:pPr>
              <w:rPr>
                <w:rFonts w:cs="Arial"/>
                <w:sz w:val="22"/>
                <w:szCs w:val="22"/>
              </w:rPr>
            </w:pPr>
            <w:r w:rsidRPr="003F1845">
              <w:rPr>
                <w:rFonts w:cs="Arial"/>
                <w:sz w:val="22"/>
                <w:szCs w:val="22"/>
              </w:rPr>
              <w:t xml:space="preserve">In the second road investment strategy (RIS2), the government has set the outcomes and investments that National Highways is required to deliver over the second road period, from April 2020 to March 2025, road period 2 (RP2). </w:t>
            </w:r>
          </w:p>
          <w:p w14:paraId="11062EB8" w14:textId="23FD54B4" w:rsidR="003F1845" w:rsidRDefault="003F1845" w:rsidP="003F1845">
            <w:pPr>
              <w:rPr>
                <w:rFonts w:cs="Arial"/>
                <w:sz w:val="22"/>
                <w:szCs w:val="22"/>
              </w:rPr>
            </w:pPr>
            <w:r>
              <w:rPr>
                <w:rFonts w:cs="Arial"/>
                <w:sz w:val="22"/>
                <w:szCs w:val="22"/>
              </w:rPr>
              <w:t xml:space="preserve">One RIS2 requirement is for National Highways to deliver no net loss of biodiversity in RP2. As detailed in our </w:t>
            </w:r>
            <w:r w:rsidR="001B57E3">
              <w:rPr>
                <w:rFonts w:cs="Arial"/>
                <w:sz w:val="22"/>
                <w:szCs w:val="22"/>
              </w:rPr>
              <w:t xml:space="preserve">2021-22 </w:t>
            </w:r>
            <w:hyperlink r:id="rId14" w:anchor="page=46" w:history="1">
              <w:r w:rsidR="006A1BFE">
                <w:rPr>
                  <w:rStyle w:val="Hyperlink"/>
                  <w:rFonts w:cs="Arial"/>
                  <w:sz w:val="22"/>
                  <w:szCs w:val="22"/>
                </w:rPr>
                <w:t>Annual Assessment of National Highways’ performance</w:t>
              </w:r>
            </w:hyperlink>
            <w:r w:rsidR="0001590A">
              <w:rPr>
                <w:rFonts w:cs="Arial"/>
                <w:sz w:val="22"/>
                <w:szCs w:val="22"/>
              </w:rPr>
              <w:t xml:space="preserve">, National Highways </w:t>
            </w:r>
            <w:r w:rsidR="001B57E3">
              <w:rPr>
                <w:rFonts w:cs="Arial"/>
                <w:sz w:val="22"/>
                <w:szCs w:val="22"/>
              </w:rPr>
              <w:t>were</w:t>
            </w:r>
            <w:r w:rsidR="0001590A">
              <w:rPr>
                <w:rFonts w:cs="Arial"/>
                <w:sz w:val="22"/>
                <w:szCs w:val="22"/>
              </w:rPr>
              <w:t xml:space="preserve"> forecasting a net loss of biodiversity.</w:t>
            </w:r>
          </w:p>
          <w:p w14:paraId="2DA3FCF4" w14:textId="7C3EFBF7" w:rsidR="00F52BE8" w:rsidRPr="00FE211F" w:rsidRDefault="0001590A" w:rsidP="003F1845">
            <w:pPr>
              <w:rPr>
                <w:rFonts w:cs="Arial"/>
                <w:sz w:val="22"/>
                <w:szCs w:val="22"/>
              </w:rPr>
            </w:pPr>
            <w:r>
              <w:rPr>
                <w:rFonts w:cs="Arial"/>
                <w:sz w:val="22"/>
                <w:szCs w:val="22"/>
              </w:rPr>
              <w:t xml:space="preserve">ORR commissioned an </w:t>
            </w:r>
            <w:hyperlink r:id="rId15" w:history="1">
              <w:r w:rsidRPr="00610BCB">
                <w:rPr>
                  <w:rStyle w:val="Hyperlink"/>
                  <w:rFonts w:cs="Arial"/>
                  <w:sz w:val="22"/>
                  <w:szCs w:val="22"/>
                </w:rPr>
                <w:t>independent review</w:t>
              </w:r>
            </w:hyperlink>
            <w:r>
              <w:rPr>
                <w:rFonts w:cs="Arial"/>
                <w:sz w:val="22"/>
                <w:szCs w:val="22"/>
              </w:rPr>
              <w:t xml:space="preserve"> </w:t>
            </w:r>
            <w:r w:rsidR="00610BCB">
              <w:rPr>
                <w:rFonts w:cs="Arial"/>
                <w:sz w:val="22"/>
                <w:szCs w:val="22"/>
              </w:rPr>
              <w:t xml:space="preserve">in 2022 to consider National Highways’ biodiversity metric, existing plans and the company’s performance in RP2. One recommendation from this review was for National Highways to produce an updated biodiversity plan by the end of September 2022. </w:t>
            </w:r>
          </w:p>
        </w:tc>
      </w:tr>
      <w:tr w:rsidR="00F52BE8" w:rsidRPr="0036077E" w14:paraId="50E27C12" w14:textId="77777777" w:rsidTr="00E26335">
        <w:trPr>
          <w:trHeight w:val="371"/>
        </w:trPr>
        <w:tc>
          <w:tcPr>
            <w:tcW w:w="8528" w:type="dxa"/>
            <w:shd w:val="clear" w:color="auto" w:fill="99CCFF"/>
          </w:tcPr>
          <w:p w14:paraId="3B9EA9BD" w14:textId="77777777" w:rsidR="00F52BE8" w:rsidRPr="0036077E" w:rsidRDefault="00F52BE8" w:rsidP="00E26335">
            <w:pPr>
              <w:rPr>
                <w:rFonts w:cs="Arial"/>
                <w:b/>
                <w:sz w:val="28"/>
                <w:szCs w:val="28"/>
              </w:rPr>
            </w:pPr>
            <w:r w:rsidRPr="0036077E">
              <w:rPr>
                <w:rFonts w:cs="Arial"/>
                <w:b/>
                <w:sz w:val="28"/>
                <w:szCs w:val="28"/>
              </w:rPr>
              <w:t>2.2 Project Objectives &amp; Scope</w:t>
            </w:r>
          </w:p>
        </w:tc>
      </w:tr>
      <w:tr w:rsidR="00F52BE8" w:rsidRPr="0036077E" w14:paraId="59855BF5" w14:textId="77777777" w:rsidTr="00E26335">
        <w:trPr>
          <w:trHeight w:val="757"/>
        </w:trPr>
        <w:tc>
          <w:tcPr>
            <w:tcW w:w="8528" w:type="dxa"/>
            <w:tcBorders>
              <w:bottom w:val="single" w:sz="4" w:space="0" w:color="auto"/>
            </w:tcBorders>
            <w:shd w:val="clear" w:color="auto" w:fill="auto"/>
          </w:tcPr>
          <w:p w14:paraId="4E5BE4C4" w14:textId="24876F8D" w:rsidR="00551B8D" w:rsidRDefault="00551B8D" w:rsidP="00E26335">
            <w:pPr>
              <w:rPr>
                <w:rFonts w:cs="Arial"/>
                <w:sz w:val="22"/>
                <w:szCs w:val="22"/>
              </w:rPr>
            </w:pPr>
            <w:r>
              <w:rPr>
                <w:rFonts w:cs="Arial"/>
                <w:sz w:val="22"/>
                <w:szCs w:val="22"/>
              </w:rPr>
              <w:t xml:space="preserve">We want </w:t>
            </w:r>
            <w:r w:rsidR="00197373">
              <w:rPr>
                <w:rFonts w:cs="Arial"/>
                <w:sz w:val="22"/>
                <w:szCs w:val="22"/>
              </w:rPr>
              <w:t>third-party assurance of National Highways’</w:t>
            </w:r>
            <w:r w:rsidR="00840519">
              <w:rPr>
                <w:rFonts w:cs="Arial"/>
                <w:sz w:val="22"/>
                <w:szCs w:val="22"/>
              </w:rPr>
              <w:t xml:space="preserve"> updated </w:t>
            </w:r>
            <w:r w:rsidR="00197373">
              <w:rPr>
                <w:rFonts w:cs="Arial"/>
                <w:sz w:val="22"/>
                <w:szCs w:val="22"/>
              </w:rPr>
              <w:t xml:space="preserve">biodiversity plan, We want to understand if the plan is robust, follows best practise and </w:t>
            </w:r>
            <w:r w:rsidR="00840519">
              <w:rPr>
                <w:rFonts w:cs="Arial"/>
                <w:sz w:val="22"/>
                <w:szCs w:val="22"/>
              </w:rPr>
              <w:t>receive</w:t>
            </w:r>
            <w:r w:rsidR="00197373">
              <w:rPr>
                <w:rFonts w:cs="Arial"/>
                <w:sz w:val="22"/>
                <w:szCs w:val="22"/>
              </w:rPr>
              <w:t xml:space="preserve"> recommendations on </w:t>
            </w:r>
            <w:r w:rsidR="005264D4">
              <w:rPr>
                <w:rFonts w:cs="Arial"/>
                <w:sz w:val="22"/>
                <w:szCs w:val="22"/>
              </w:rPr>
              <w:t xml:space="preserve">how </w:t>
            </w:r>
            <w:r w:rsidR="00197373">
              <w:rPr>
                <w:rFonts w:cs="Arial"/>
                <w:sz w:val="22"/>
                <w:szCs w:val="22"/>
              </w:rPr>
              <w:t xml:space="preserve">ORR could </w:t>
            </w:r>
            <w:r w:rsidR="005264D4">
              <w:rPr>
                <w:rFonts w:cs="Arial"/>
                <w:sz w:val="22"/>
                <w:szCs w:val="22"/>
              </w:rPr>
              <w:t xml:space="preserve">continue to </w:t>
            </w:r>
            <w:r w:rsidR="00197373">
              <w:rPr>
                <w:rFonts w:cs="Arial"/>
                <w:sz w:val="22"/>
                <w:szCs w:val="22"/>
              </w:rPr>
              <w:t>hold National Highways to account.</w:t>
            </w:r>
          </w:p>
          <w:p w14:paraId="0C422094" w14:textId="0890F4B3" w:rsidR="00B637A2" w:rsidRDefault="00B637A2" w:rsidP="00E26335">
            <w:pPr>
              <w:rPr>
                <w:rFonts w:cs="Arial"/>
                <w:sz w:val="22"/>
                <w:szCs w:val="22"/>
              </w:rPr>
            </w:pPr>
            <w:r>
              <w:rPr>
                <w:rFonts w:cs="Arial"/>
                <w:sz w:val="22"/>
                <w:szCs w:val="22"/>
              </w:rPr>
              <w:t xml:space="preserve">The winning bidder will be expected to: </w:t>
            </w:r>
          </w:p>
          <w:p w14:paraId="506A3092" w14:textId="7F18AE07" w:rsidR="00B637A2" w:rsidRDefault="00B637A2" w:rsidP="00B637A2">
            <w:pPr>
              <w:pStyle w:val="ListParagraph"/>
              <w:numPr>
                <w:ilvl w:val="0"/>
                <w:numId w:val="24"/>
              </w:numPr>
              <w:rPr>
                <w:rFonts w:cs="Arial"/>
                <w:sz w:val="22"/>
                <w:szCs w:val="22"/>
              </w:rPr>
            </w:pPr>
            <w:r>
              <w:rPr>
                <w:rFonts w:cs="Arial"/>
                <w:sz w:val="22"/>
                <w:szCs w:val="22"/>
              </w:rPr>
              <w:t xml:space="preserve">familiarise themselves with </w:t>
            </w:r>
            <w:r w:rsidR="00EF494A">
              <w:rPr>
                <w:rFonts w:cs="Arial"/>
                <w:sz w:val="22"/>
                <w:szCs w:val="22"/>
              </w:rPr>
              <w:t xml:space="preserve">National </w:t>
            </w:r>
            <w:r w:rsidR="00197373">
              <w:rPr>
                <w:rFonts w:cs="Arial"/>
                <w:sz w:val="22"/>
                <w:szCs w:val="22"/>
              </w:rPr>
              <w:t>Highways’</w:t>
            </w:r>
            <w:r>
              <w:rPr>
                <w:rFonts w:cs="Arial"/>
                <w:sz w:val="22"/>
                <w:szCs w:val="22"/>
              </w:rPr>
              <w:t xml:space="preserve"> </w:t>
            </w:r>
            <w:r w:rsidR="00197373">
              <w:rPr>
                <w:rFonts w:cs="Arial"/>
                <w:sz w:val="22"/>
                <w:szCs w:val="22"/>
              </w:rPr>
              <w:t>existing commitments and plans for delivering biodiversity</w:t>
            </w:r>
            <w:r>
              <w:rPr>
                <w:rFonts w:cs="Arial"/>
                <w:sz w:val="22"/>
                <w:szCs w:val="22"/>
              </w:rPr>
              <w:t>;</w:t>
            </w:r>
          </w:p>
          <w:p w14:paraId="13E308CE" w14:textId="70DFFC29" w:rsidR="00551B8D" w:rsidRDefault="00B637A2" w:rsidP="00B637A2">
            <w:pPr>
              <w:pStyle w:val="ListParagraph"/>
              <w:numPr>
                <w:ilvl w:val="0"/>
                <w:numId w:val="24"/>
              </w:numPr>
              <w:rPr>
                <w:rFonts w:cs="Arial"/>
                <w:sz w:val="22"/>
                <w:szCs w:val="22"/>
              </w:rPr>
            </w:pPr>
            <w:r w:rsidRPr="00B637A2">
              <w:rPr>
                <w:rFonts w:cs="Arial"/>
                <w:sz w:val="22"/>
                <w:szCs w:val="22"/>
              </w:rPr>
              <w:t xml:space="preserve">review relevant literature on </w:t>
            </w:r>
            <w:r w:rsidR="00197373">
              <w:rPr>
                <w:rFonts w:cs="Arial"/>
                <w:sz w:val="22"/>
                <w:szCs w:val="22"/>
              </w:rPr>
              <w:t>biodiversity delivery</w:t>
            </w:r>
            <w:r w:rsidRPr="00B637A2">
              <w:rPr>
                <w:rFonts w:cs="Arial"/>
                <w:sz w:val="22"/>
                <w:szCs w:val="22"/>
              </w:rPr>
              <w:t xml:space="preserve"> </w:t>
            </w:r>
            <w:r w:rsidR="00197373">
              <w:rPr>
                <w:rFonts w:cs="Arial"/>
                <w:sz w:val="22"/>
                <w:szCs w:val="22"/>
              </w:rPr>
              <w:t>for major infrastructure projects</w:t>
            </w:r>
            <w:r w:rsidR="00E23B05">
              <w:rPr>
                <w:rFonts w:cs="Arial"/>
                <w:sz w:val="22"/>
                <w:szCs w:val="22"/>
              </w:rPr>
              <w:t xml:space="preserve"> and comparisons with other major infrastructure organisations</w:t>
            </w:r>
            <w:r w:rsidR="00197373">
              <w:rPr>
                <w:rFonts w:cs="Arial"/>
                <w:sz w:val="22"/>
                <w:szCs w:val="22"/>
              </w:rPr>
              <w:t>;</w:t>
            </w:r>
          </w:p>
          <w:p w14:paraId="650950B9" w14:textId="278F575D" w:rsidR="00840519" w:rsidRPr="00B637A2" w:rsidRDefault="00840519" w:rsidP="00B637A2">
            <w:pPr>
              <w:pStyle w:val="ListParagraph"/>
              <w:numPr>
                <w:ilvl w:val="0"/>
                <w:numId w:val="24"/>
              </w:numPr>
              <w:rPr>
                <w:rFonts w:cs="Arial"/>
                <w:sz w:val="22"/>
                <w:szCs w:val="22"/>
              </w:rPr>
            </w:pPr>
            <w:r>
              <w:rPr>
                <w:rFonts w:cs="Arial"/>
                <w:sz w:val="22"/>
                <w:szCs w:val="22"/>
              </w:rPr>
              <w:t>discuss aspects of the plan with National Highways’ biodiversity team;</w:t>
            </w:r>
          </w:p>
          <w:p w14:paraId="10926A47" w14:textId="115B5307" w:rsidR="00B637A2" w:rsidRPr="00B637A2" w:rsidRDefault="00B637A2" w:rsidP="00B637A2">
            <w:pPr>
              <w:pStyle w:val="ListParagraph"/>
              <w:numPr>
                <w:ilvl w:val="0"/>
                <w:numId w:val="24"/>
              </w:numPr>
              <w:rPr>
                <w:rFonts w:cs="Arial"/>
                <w:sz w:val="22"/>
                <w:szCs w:val="22"/>
              </w:rPr>
            </w:pPr>
            <w:r w:rsidRPr="00B637A2">
              <w:rPr>
                <w:rFonts w:cs="Arial"/>
                <w:sz w:val="22"/>
                <w:szCs w:val="22"/>
              </w:rPr>
              <w:t xml:space="preserve">conduct independent analysis of how </w:t>
            </w:r>
            <w:r w:rsidR="00197373">
              <w:rPr>
                <w:rFonts w:cs="Arial"/>
                <w:sz w:val="22"/>
                <w:szCs w:val="22"/>
              </w:rPr>
              <w:t>robust the September 2022 biodiversity plan is; and</w:t>
            </w:r>
          </w:p>
          <w:p w14:paraId="69146628" w14:textId="22F5C5D9" w:rsidR="00B637A2" w:rsidRPr="00B637A2" w:rsidRDefault="00B637A2" w:rsidP="00B637A2">
            <w:pPr>
              <w:pStyle w:val="ListParagraph"/>
              <w:numPr>
                <w:ilvl w:val="0"/>
                <w:numId w:val="24"/>
              </w:numPr>
              <w:rPr>
                <w:rFonts w:cs="Arial"/>
                <w:sz w:val="22"/>
                <w:szCs w:val="22"/>
              </w:rPr>
            </w:pPr>
            <w:r w:rsidRPr="00B637A2">
              <w:rPr>
                <w:rFonts w:cs="Arial"/>
                <w:sz w:val="22"/>
                <w:szCs w:val="22"/>
              </w:rPr>
              <w:t xml:space="preserve">examine whether </w:t>
            </w:r>
            <w:r w:rsidR="00197373">
              <w:rPr>
                <w:rFonts w:cs="Arial"/>
                <w:sz w:val="22"/>
                <w:szCs w:val="22"/>
              </w:rPr>
              <w:t xml:space="preserve">there are any additional areas where ORR could </w:t>
            </w:r>
            <w:r w:rsidR="00E23B05">
              <w:rPr>
                <w:rFonts w:cs="Arial"/>
                <w:sz w:val="22"/>
                <w:szCs w:val="22"/>
              </w:rPr>
              <w:t xml:space="preserve">continue to </w:t>
            </w:r>
            <w:r w:rsidR="00197373">
              <w:rPr>
                <w:rFonts w:cs="Arial"/>
                <w:sz w:val="22"/>
                <w:szCs w:val="22"/>
              </w:rPr>
              <w:t>hold National Highways to account to deliver no net loss of biodiversity</w:t>
            </w:r>
            <w:r w:rsidR="00E23B05">
              <w:rPr>
                <w:rFonts w:cs="Arial"/>
                <w:sz w:val="22"/>
                <w:szCs w:val="22"/>
              </w:rPr>
              <w:t>.</w:t>
            </w:r>
          </w:p>
          <w:p w14:paraId="4F78143F" w14:textId="3FE8827D" w:rsidR="00E26335" w:rsidRDefault="00B637A2" w:rsidP="00E26335">
            <w:pPr>
              <w:rPr>
                <w:rFonts w:cs="Arial"/>
                <w:sz w:val="22"/>
                <w:szCs w:val="22"/>
              </w:rPr>
            </w:pPr>
            <w:r>
              <w:rPr>
                <w:rFonts w:cs="Arial"/>
                <w:sz w:val="22"/>
                <w:szCs w:val="22"/>
              </w:rPr>
              <w:t xml:space="preserve">The winning bidder is expected to produce a report </w:t>
            </w:r>
            <w:r w:rsidR="001F39D4">
              <w:rPr>
                <w:rFonts w:cs="Arial"/>
                <w:sz w:val="22"/>
                <w:szCs w:val="22"/>
              </w:rPr>
              <w:t>along the following lines</w:t>
            </w:r>
            <w:r>
              <w:rPr>
                <w:rFonts w:cs="Arial"/>
                <w:sz w:val="22"/>
                <w:szCs w:val="22"/>
              </w:rPr>
              <w:t>:</w:t>
            </w:r>
          </w:p>
          <w:p w14:paraId="65653981" w14:textId="0D5B7A01" w:rsidR="00B637A2" w:rsidRDefault="00840519" w:rsidP="00EE535F">
            <w:pPr>
              <w:pStyle w:val="ListParagraph"/>
              <w:numPr>
                <w:ilvl w:val="0"/>
                <w:numId w:val="25"/>
              </w:numPr>
              <w:rPr>
                <w:rFonts w:cs="Arial"/>
                <w:sz w:val="22"/>
                <w:szCs w:val="22"/>
              </w:rPr>
            </w:pPr>
            <w:r>
              <w:rPr>
                <w:rFonts w:cs="Arial"/>
                <w:sz w:val="22"/>
                <w:szCs w:val="22"/>
              </w:rPr>
              <w:t>i</w:t>
            </w:r>
            <w:r w:rsidR="00197373">
              <w:rPr>
                <w:rFonts w:cs="Arial"/>
                <w:sz w:val="22"/>
                <w:szCs w:val="22"/>
              </w:rPr>
              <w:t>ts</w:t>
            </w:r>
            <w:r w:rsidR="00AE0FC5">
              <w:rPr>
                <w:rFonts w:cs="Arial"/>
                <w:sz w:val="22"/>
                <w:szCs w:val="22"/>
              </w:rPr>
              <w:t xml:space="preserve"> </w:t>
            </w:r>
            <w:r>
              <w:rPr>
                <w:rFonts w:cs="Arial"/>
                <w:sz w:val="22"/>
                <w:szCs w:val="22"/>
              </w:rPr>
              <w:t>analysis of</w:t>
            </w:r>
            <w:r w:rsidR="00AE0FC5">
              <w:rPr>
                <w:rFonts w:cs="Arial"/>
                <w:sz w:val="22"/>
                <w:szCs w:val="22"/>
              </w:rPr>
              <w:t xml:space="preserve"> the robustness </w:t>
            </w:r>
            <w:r w:rsidR="00197373">
              <w:rPr>
                <w:rFonts w:cs="Arial"/>
                <w:sz w:val="22"/>
                <w:szCs w:val="22"/>
              </w:rPr>
              <w:t xml:space="preserve">of National Highways’ </w:t>
            </w:r>
            <w:r>
              <w:rPr>
                <w:rFonts w:cs="Arial"/>
                <w:sz w:val="22"/>
                <w:szCs w:val="22"/>
              </w:rPr>
              <w:t xml:space="preserve">September 2022 </w:t>
            </w:r>
            <w:r w:rsidR="005711BB">
              <w:rPr>
                <w:rFonts w:cs="Arial"/>
                <w:sz w:val="22"/>
                <w:szCs w:val="22"/>
              </w:rPr>
              <w:t>biodiversity</w:t>
            </w:r>
            <w:r w:rsidR="00197373">
              <w:rPr>
                <w:rFonts w:cs="Arial"/>
                <w:sz w:val="22"/>
                <w:szCs w:val="22"/>
              </w:rPr>
              <w:t xml:space="preserve"> plan;</w:t>
            </w:r>
          </w:p>
          <w:p w14:paraId="0D9AD19F" w14:textId="7EBB46D4" w:rsidR="005711BB" w:rsidRDefault="00840519" w:rsidP="005711BB">
            <w:pPr>
              <w:pStyle w:val="ListParagraph"/>
              <w:numPr>
                <w:ilvl w:val="0"/>
                <w:numId w:val="25"/>
              </w:numPr>
              <w:rPr>
                <w:rFonts w:cs="Arial"/>
                <w:sz w:val="22"/>
                <w:szCs w:val="22"/>
              </w:rPr>
            </w:pPr>
            <w:r>
              <w:rPr>
                <w:rFonts w:cs="Arial"/>
                <w:sz w:val="22"/>
                <w:szCs w:val="22"/>
              </w:rPr>
              <w:t>a</w:t>
            </w:r>
            <w:r w:rsidR="00197373">
              <w:rPr>
                <w:rFonts w:cs="Arial"/>
                <w:sz w:val="22"/>
                <w:szCs w:val="22"/>
              </w:rPr>
              <w:t>ny examples of best practise</w:t>
            </w:r>
            <w:r>
              <w:rPr>
                <w:rFonts w:cs="Arial"/>
                <w:sz w:val="22"/>
                <w:szCs w:val="22"/>
              </w:rPr>
              <w:t xml:space="preserve"> or </w:t>
            </w:r>
            <w:r w:rsidR="00156AFE">
              <w:rPr>
                <w:rFonts w:cs="Arial"/>
                <w:sz w:val="22"/>
                <w:szCs w:val="22"/>
              </w:rPr>
              <w:t>areas of improvement</w:t>
            </w:r>
            <w:r w:rsidR="005711BB">
              <w:rPr>
                <w:rFonts w:cs="Arial"/>
                <w:sz w:val="22"/>
                <w:szCs w:val="22"/>
              </w:rPr>
              <w:t xml:space="preserve"> in the plan;</w:t>
            </w:r>
          </w:p>
          <w:p w14:paraId="250BE067" w14:textId="50B82A37" w:rsidR="005711BB" w:rsidRPr="005711BB" w:rsidRDefault="00840519" w:rsidP="005711BB">
            <w:pPr>
              <w:pStyle w:val="ListParagraph"/>
              <w:numPr>
                <w:ilvl w:val="0"/>
                <w:numId w:val="25"/>
              </w:numPr>
              <w:rPr>
                <w:rFonts w:cs="Arial"/>
                <w:sz w:val="22"/>
                <w:szCs w:val="22"/>
              </w:rPr>
            </w:pPr>
            <w:r>
              <w:rPr>
                <w:rFonts w:cs="Arial"/>
                <w:sz w:val="22"/>
                <w:szCs w:val="22"/>
              </w:rPr>
              <w:lastRenderedPageBreak/>
              <w:t>t</w:t>
            </w:r>
            <w:r w:rsidR="005711BB">
              <w:rPr>
                <w:rFonts w:cs="Arial"/>
                <w:sz w:val="22"/>
                <w:szCs w:val="22"/>
              </w:rPr>
              <w:t xml:space="preserve">he </w:t>
            </w:r>
            <w:r w:rsidR="00A25E12">
              <w:rPr>
                <w:rFonts w:cs="Arial"/>
                <w:sz w:val="22"/>
                <w:szCs w:val="22"/>
              </w:rPr>
              <w:t>likelihood</w:t>
            </w:r>
            <w:r w:rsidR="005711BB">
              <w:rPr>
                <w:rFonts w:cs="Arial"/>
                <w:sz w:val="22"/>
                <w:szCs w:val="22"/>
              </w:rPr>
              <w:t xml:space="preserve"> of National Highways achieving </w:t>
            </w:r>
            <w:r w:rsidR="00156AFE">
              <w:rPr>
                <w:rFonts w:cs="Arial"/>
                <w:sz w:val="22"/>
                <w:szCs w:val="22"/>
              </w:rPr>
              <w:t xml:space="preserve">its plan for </w:t>
            </w:r>
            <w:r w:rsidR="005711BB">
              <w:rPr>
                <w:rFonts w:cs="Arial"/>
                <w:sz w:val="22"/>
                <w:szCs w:val="22"/>
              </w:rPr>
              <w:t>no net loss of biodiversity by 2025</w:t>
            </w:r>
            <w:r w:rsidR="00AE0FC5">
              <w:rPr>
                <w:rFonts w:cs="Arial"/>
                <w:sz w:val="22"/>
                <w:szCs w:val="22"/>
              </w:rPr>
              <w:t>; and</w:t>
            </w:r>
          </w:p>
          <w:p w14:paraId="40F2D5BA" w14:textId="1A801D6D" w:rsidR="00E23B05" w:rsidRPr="006A1BFE" w:rsidRDefault="00840519" w:rsidP="00E23B05">
            <w:pPr>
              <w:pStyle w:val="ListParagraph"/>
              <w:numPr>
                <w:ilvl w:val="0"/>
                <w:numId w:val="25"/>
              </w:numPr>
              <w:rPr>
                <w:rFonts w:cs="Arial"/>
                <w:sz w:val="22"/>
                <w:szCs w:val="22"/>
              </w:rPr>
            </w:pPr>
            <w:r>
              <w:rPr>
                <w:rFonts w:cs="Arial"/>
                <w:sz w:val="22"/>
                <w:szCs w:val="22"/>
              </w:rPr>
              <w:t xml:space="preserve">any </w:t>
            </w:r>
            <w:r w:rsidR="00EE535F" w:rsidRPr="00EE535F">
              <w:rPr>
                <w:rFonts w:cs="Arial"/>
                <w:sz w:val="22"/>
                <w:szCs w:val="22"/>
              </w:rPr>
              <w:t xml:space="preserve">recommendations to ORR about the most effective means of </w:t>
            </w:r>
            <w:r w:rsidR="00156AFE">
              <w:rPr>
                <w:rFonts w:cs="Arial"/>
                <w:sz w:val="22"/>
                <w:szCs w:val="22"/>
              </w:rPr>
              <w:t>holding</w:t>
            </w:r>
            <w:r w:rsidR="00156AFE" w:rsidRPr="00EE535F">
              <w:rPr>
                <w:rFonts w:cs="Arial"/>
                <w:sz w:val="22"/>
                <w:szCs w:val="22"/>
              </w:rPr>
              <w:t xml:space="preserve"> </w:t>
            </w:r>
            <w:r w:rsidR="00EF494A">
              <w:rPr>
                <w:rFonts w:cs="Arial"/>
                <w:sz w:val="22"/>
                <w:szCs w:val="22"/>
              </w:rPr>
              <w:t xml:space="preserve">National </w:t>
            </w:r>
            <w:r w:rsidR="005711BB">
              <w:rPr>
                <w:rFonts w:cs="Arial"/>
                <w:sz w:val="22"/>
                <w:szCs w:val="22"/>
              </w:rPr>
              <w:t>Highways</w:t>
            </w:r>
            <w:r w:rsidR="00EE535F" w:rsidRPr="00EE535F">
              <w:rPr>
                <w:rFonts w:cs="Arial"/>
                <w:sz w:val="22"/>
                <w:szCs w:val="22"/>
              </w:rPr>
              <w:t xml:space="preserve"> </w:t>
            </w:r>
            <w:r w:rsidR="00156AFE">
              <w:rPr>
                <w:rFonts w:cs="Arial"/>
                <w:sz w:val="22"/>
                <w:szCs w:val="22"/>
              </w:rPr>
              <w:t xml:space="preserve">to account for its </w:t>
            </w:r>
            <w:r w:rsidR="005711BB">
              <w:rPr>
                <w:rFonts w:cs="Arial"/>
                <w:sz w:val="22"/>
                <w:szCs w:val="22"/>
              </w:rPr>
              <w:t>biodiversity delivery.</w:t>
            </w:r>
          </w:p>
          <w:p w14:paraId="568772AA" w14:textId="5A1F1B9D" w:rsidR="00E23B05" w:rsidRDefault="00E23B05" w:rsidP="009A4755">
            <w:pPr>
              <w:rPr>
                <w:rFonts w:cs="Arial"/>
                <w:sz w:val="22"/>
                <w:szCs w:val="22"/>
              </w:rPr>
            </w:pPr>
            <w:r>
              <w:rPr>
                <w:rFonts w:cs="Arial"/>
                <w:sz w:val="22"/>
                <w:szCs w:val="22"/>
              </w:rPr>
              <w:t>A pre-reading pack of literature will be provided.</w:t>
            </w:r>
          </w:p>
          <w:p w14:paraId="287988E4" w14:textId="12D49E24" w:rsidR="00F4596B" w:rsidRPr="00F4596B" w:rsidRDefault="00EE535F" w:rsidP="009A4755">
            <w:pPr>
              <w:rPr>
                <w:rFonts w:cs="Arial"/>
                <w:sz w:val="22"/>
                <w:szCs w:val="22"/>
              </w:rPr>
            </w:pPr>
            <w:r>
              <w:rPr>
                <w:rFonts w:cs="Arial"/>
                <w:sz w:val="22"/>
                <w:szCs w:val="22"/>
              </w:rPr>
              <w:t xml:space="preserve">We expect the project to take place over </w:t>
            </w:r>
            <w:r w:rsidR="00B12EF7">
              <w:rPr>
                <w:rFonts w:cs="Arial"/>
                <w:sz w:val="22"/>
                <w:szCs w:val="22"/>
              </w:rPr>
              <w:t>2</w:t>
            </w:r>
            <w:r w:rsidR="005711BB">
              <w:rPr>
                <w:rFonts w:cs="Arial"/>
                <w:sz w:val="22"/>
                <w:szCs w:val="22"/>
              </w:rPr>
              <w:t xml:space="preserve"> months</w:t>
            </w:r>
            <w:r>
              <w:rPr>
                <w:rFonts w:cs="Arial"/>
                <w:sz w:val="22"/>
                <w:szCs w:val="22"/>
              </w:rPr>
              <w:t xml:space="preserve"> and to take the equivalent of about </w:t>
            </w:r>
            <w:r w:rsidR="001A17DA">
              <w:rPr>
                <w:rFonts w:cs="Arial"/>
                <w:sz w:val="22"/>
                <w:szCs w:val="22"/>
              </w:rPr>
              <w:t>20</w:t>
            </w:r>
            <w:r>
              <w:rPr>
                <w:rFonts w:cs="Arial"/>
                <w:sz w:val="22"/>
                <w:szCs w:val="22"/>
              </w:rPr>
              <w:t xml:space="preserve"> working days over that period. </w:t>
            </w:r>
          </w:p>
        </w:tc>
      </w:tr>
      <w:tr w:rsidR="00F52BE8" w:rsidRPr="0036077E" w14:paraId="7C0FE084" w14:textId="77777777" w:rsidTr="00E26335">
        <w:trPr>
          <w:trHeight w:val="566"/>
        </w:trPr>
        <w:tc>
          <w:tcPr>
            <w:tcW w:w="8528" w:type="dxa"/>
            <w:shd w:val="clear" w:color="auto" w:fill="99CCFF"/>
          </w:tcPr>
          <w:p w14:paraId="6C25AAA1" w14:textId="77777777" w:rsidR="00F52BE8" w:rsidRPr="0036077E" w:rsidRDefault="00F52BE8" w:rsidP="00E26335">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159461CD" w14:textId="77777777" w:rsidTr="00E26335">
        <w:trPr>
          <w:trHeight w:val="757"/>
        </w:trPr>
        <w:tc>
          <w:tcPr>
            <w:tcW w:w="8528" w:type="dxa"/>
            <w:tcBorders>
              <w:bottom w:val="single" w:sz="4" w:space="0" w:color="auto"/>
            </w:tcBorders>
            <w:shd w:val="clear" w:color="auto" w:fill="auto"/>
          </w:tcPr>
          <w:p w14:paraId="082515E0" w14:textId="77777777" w:rsidR="00F52BE8" w:rsidRPr="008A4B34" w:rsidRDefault="00F52BE8" w:rsidP="00E26335">
            <w:pPr>
              <w:spacing w:after="0"/>
              <w:rPr>
                <w:rFonts w:cs="Arial"/>
                <w:b/>
                <w:sz w:val="22"/>
                <w:szCs w:val="22"/>
              </w:rPr>
            </w:pPr>
            <w:r w:rsidRPr="008A4B34">
              <w:rPr>
                <w:rFonts w:cs="Arial"/>
                <w:b/>
                <w:sz w:val="22"/>
                <w:szCs w:val="22"/>
              </w:rPr>
              <w:t>Outputs and Deliverables</w:t>
            </w:r>
          </w:p>
          <w:p w14:paraId="2FA9B239" w14:textId="26A2D0CF" w:rsidR="00F52BE8" w:rsidRPr="0036077E" w:rsidRDefault="00F52BE8" w:rsidP="00E26335">
            <w:pPr>
              <w:rPr>
                <w:sz w:val="22"/>
                <w:szCs w:val="22"/>
              </w:rPr>
            </w:pPr>
            <w:r w:rsidRPr="0036077E">
              <w:rPr>
                <w:sz w:val="22"/>
                <w:szCs w:val="22"/>
              </w:rPr>
              <w:t xml:space="preserve">The </w:t>
            </w:r>
            <w:r w:rsidR="00B30315">
              <w:rPr>
                <w:sz w:val="22"/>
                <w:szCs w:val="22"/>
              </w:rPr>
              <w:t>winning bidder</w:t>
            </w:r>
            <w:r w:rsidRPr="0036077E">
              <w:rPr>
                <w:sz w:val="22"/>
                <w:szCs w:val="22"/>
              </w:rPr>
              <w:t xml:space="preserve"> is to deliver</w:t>
            </w:r>
            <w:r w:rsidR="00B30315">
              <w:rPr>
                <w:sz w:val="22"/>
                <w:szCs w:val="22"/>
              </w:rPr>
              <w:t xml:space="preserve"> outputs in line with the requirements set out in section 2.2, above. As a minimum this is to include for each project the following</w:t>
            </w:r>
            <w:r w:rsidRPr="0036077E">
              <w:rPr>
                <w:sz w:val="22"/>
                <w:szCs w:val="22"/>
              </w:rPr>
              <w:t>:</w:t>
            </w:r>
          </w:p>
          <w:p w14:paraId="1CEDD601" w14:textId="0A1A5DCF" w:rsidR="00F52BE8" w:rsidRPr="00B30315" w:rsidRDefault="00B30315" w:rsidP="00B30315">
            <w:pPr>
              <w:pStyle w:val="ListParagraph"/>
              <w:numPr>
                <w:ilvl w:val="0"/>
                <w:numId w:val="31"/>
              </w:numPr>
              <w:autoSpaceDE w:val="0"/>
              <w:autoSpaceDN w:val="0"/>
              <w:adjustRightInd w:val="0"/>
              <w:spacing w:after="0"/>
              <w:rPr>
                <w:rFonts w:cs="Arial"/>
                <w:color w:val="000000"/>
                <w:sz w:val="22"/>
                <w:szCs w:val="22"/>
                <w:lang w:eastAsia="en-GB"/>
              </w:rPr>
            </w:pPr>
            <w:r w:rsidRPr="00B30315">
              <w:rPr>
                <w:rFonts w:cs="Arial"/>
                <w:color w:val="000000"/>
                <w:sz w:val="22"/>
                <w:szCs w:val="22"/>
                <w:lang w:eastAsia="en-GB"/>
              </w:rPr>
              <w:t>A d</w:t>
            </w:r>
            <w:r w:rsidR="00F52BE8" w:rsidRPr="00B30315">
              <w:rPr>
                <w:rFonts w:cs="Arial"/>
                <w:color w:val="000000"/>
                <w:sz w:val="22"/>
                <w:szCs w:val="22"/>
                <w:lang w:eastAsia="en-GB"/>
              </w:rPr>
              <w:t>raft report for comment</w:t>
            </w:r>
            <w:r w:rsidRPr="00B30315">
              <w:rPr>
                <w:rFonts w:cs="Arial"/>
                <w:color w:val="000000"/>
                <w:sz w:val="22"/>
                <w:szCs w:val="22"/>
                <w:lang w:eastAsia="en-GB"/>
              </w:rPr>
              <w:t xml:space="preserve">, </w:t>
            </w:r>
            <w:r w:rsidR="00F52BE8" w:rsidRPr="00B30315">
              <w:rPr>
                <w:rFonts w:cs="Arial"/>
                <w:color w:val="000000"/>
                <w:sz w:val="22"/>
                <w:szCs w:val="22"/>
                <w:lang w:eastAsia="en-GB"/>
              </w:rPr>
              <w:t>detail</w:t>
            </w:r>
            <w:r w:rsidRPr="00B30315">
              <w:rPr>
                <w:rFonts w:cs="Arial"/>
                <w:color w:val="000000"/>
                <w:sz w:val="22"/>
                <w:szCs w:val="22"/>
                <w:lang w:eastAsia="en-GB"/>
              </w:rPr>
              <w:t>ing</w:t>
            </w:r>
            <w:r w:rsidR="00F52BE8" w:rsidRPr="00B30315">
              <w:rPr>
                <w:rFonts w:cs="Arial"/>
                <w:color w:val="000000"/>
                <w:sz w:val="22"/>
                <w:szCs w:val="22"/>
                <w:lang w:eastAsia="en-GB"/>
              </w:rPr>
              <w:t xml:space="preserve"> the findings, conclusions and recommendations</w:t>
            </w:r>
            <w:r w:rsidRPr="00B30315">
              <w:rPr>
                <w:rFonts w:cs="Arial"/>
                <w:color w:val="000000"/>
                <w:sz w:val="22"/>
                <w:szCs w:val="22"/>
                <w:lang w:eastAsia="en-GB"/>
              </w:rPr>
              <w:t>;</w:t>
            </w:r>
            <w:r w:rsidR="00F52BE8" w:rsidRPr="00B30315">
              <w:rPr>
                <w:rFonts w:cs="Arial"/>
                <w:color w:val="000000"/>
                <w:sz w:val="22"/>
                <w:szCs w:val="22"/>
                <w:lang w:eastAsia="en-GB"/>
              </w:rPr>
              <w:t xml:space="preserve"> </w:t>
            </w:r>
          </w:p>
          <w:p w14:paraId="12407FA1" w14:textId="26799E1A" w:rsidR="005711BB" w:rsidRDefault="00B30315" w:rsidP="005711BB">
            <w:pPr>
              <w:pStyle w:val="ListParagraph"/>
              <w:numPr>
                <w:ilvl w:val="0"/>
                <w:numId w:val="31"/>
              </w:numPr>
              <w:autoSpaceDE w:val="0"/>
              <w:autoSpaceDN w:val="0"/>
              <w:adjustRightInd w:val="0"/>
              <w:spacing w:after="0"/>
              <w:rPr>
                <w:rFonts w:cs="Arial"/>
                <w:color w:val="000000"/>
                <w:sz w:val="22"/>
                <w:szCs w:val="22"/>
                <w:lang w:eastAsia="en-GB"/>
              </w:rPr>
            </w:pPr>
            <w:r w:rsidRPr="00B30315">
              <w:rPr>
                <w:rFonts w:cs="Arial"/>
                <w:color w:val="000000"/>
                <w:sz w:val="22"/>
                <w:szCs w:val="22"/>
                <w:lang w:eastAsia="en-GB"/>
              </w:rPr>
              <w:t>A f</w:t>
            </w:r>
            <w:r w:rsidR="00F52BE8" w:rsidRPr="00B30315">
              <w:rPr>
                <w:rFonts w:cs="Arial"/>
                <w:color w:val="000000"/>
                <w:sz w:val="22"/>
                <w:szCs w:val="22"/>
                <w:lang w:eastAsia="en-GB"/>
              </w:rPr>
              <w:t>inal report incorporat</w:t>
            </w:r>
            <w:r w:rsidRPr="00B30315">
              <w:rPr>
                <w:rFonts w:cs="Arial"/>
                <w:color w:val="000000"/>
                <w:sz w:val="22"/>
                <w:szCs w:val="22"/>
                <w:lang w:eastAsia="en-GB"/>
              </w:rPr>
              <w:t>ing</w:t>
            </w:r>
            <w:r w:rsidR="00F52BE8" w:rsidRPr="00B30315">
              <w:rPr>
                <w:rFonts w:cs="Arial"/>
                <w:color w:val="000000"/>
                <w:sz w:val="22"/>
                <w:szCs w:val="22"/>
                <w:lang w:eastAsia="en-GB"/>
              </w:rPr>
              <w:t xml:space="preserve"> </w:t>
            </w:r>
            <w:r w:rsidRPr="00B30315">
              <w:rPr>
                <w:rFonts w:cs="Arial"/>
                <w:color w:val="000000"/>
                <w:sz w:val="22"/>
                <w:szCs w:val="22"/>
                <w:lang w:eastAsia="en-GB"/>
              </w:rPr>
              <w:t xml:space="preserve">comments </w:t>
            </w:r>
            <w:r w:rsidR="00F52BE8" w:rsidRPr="00B30315">
              <w:rPr>
                <w:rFonts w:cs="Arial"/>
                <w:color w:val="000000"/>
                <w:sz w:val="22"/>
                <w:szCs w:val="22"/>
                <w:lang w:eastAsia="en-GB"/>
              </w:rPr>
              <w:t>from ORR</w:t>
            </w:r>
            <w:r w:rsidR="0068381B">
              <w:rPr>
                <w:rFonts w:cs="Arial"/>
                <w:color w:val="000000"/>
                <w:sz w:val="22"/>
                <w:szCs w:val="22"/>
                <w:lang w:eastAsia="en-GB"/>
              </w:rPr>
              <w:t xml:space="preserve"> and NH</w:t>
            </w:r>
          </w:p>
          <w:p w14:paraId="2843700D" w14:textId="1425493A" w:rsidR="008D76E8" w:rsidRDefault="008D76E8" w:rsidP="008D76E8">
            <w:pPr>
              <w:autoSpaceDE w:val="0"/>
              <w:autoSpaceDN w:val="0"/>
              <w:adjustRightInd w:val="0"/>
              <w:spacing w:after="0"/>
              <w:rPr>
                <w:rFonts w:cs="Arial"/>
                <w:color w:val="000000"/>
                <w:sz w:val="22"/>
                <w:szCs w:val="22"/>
                <w:lang w:eastAsia="en-GB"/>
              </w:rPr>
            </w:pPr>
          </w:p>
          <w:p w14:paraId="7576F289" w14:textId="53088376" w:rsidR="008D76E8" w:rsidRDefault="008D76E8" w:rsidP="008D76E8">
            <w:pPr>
              <w:autoSpaceDE w:val="0"/>
              <w:autoSpaceDN w:val="0"/>
              <w:adjustRightInd w:val="0"/>
              <w:spacing w:after="0"/>
              <w:rPr>
                <w:rFonts w:cs="Arial"/>
                <w:color w:val="000000"/>
                <w:sz w:val="22"/>
                <w:szCs w:val="22"/>
                <w:lang w:eastAsia="en-GB"/>
              </w:rPr>
            </w:pPr>
            <w:r>
              <w:rPr>
                <w:rFonts w:cs="Arial"/>
                <w:color w:val="000000"/>
                <w:sz w:val="22"/>
                <w:szCs w:val="22"/>
                <w:lang w:eastAsia="en-GB"/>
              </w:rPr>
              <w:t>The final report must be provided in an accessible word format, with alternative text for charts/images</w:t>
            </w:r>
            <w:r w:rsidR="007D2888">
              <w:rPr>
                <w:rFonts w:cs="Arial"/>
                <w:color w:val="000000"/>
                <w:sz w:val="22"/>
                <w:szCs w:val="22"/>
                <w:lang w:eastAsia="en-GB"/>
              </w:rPr>
              <w:t xml:space="preserve">. Our website has our </w:t>
            </w:r>
            <w:hyperlink r:id="rId16" w:history="1">
              <w:r w:rsidR="007D2888" w:rsidRPr="007D2888">
                <w:rPr>
                  <w:rStyle w:val="Hyperlink"/>
                  <w:rFonts w:cs="Arial"/>
                  <w:sz w:val="22"/>
                  <w:szCs w:val="22"/>
                  <w:lang w:eastAsia="en-GB"/>
                </w:rPr>
                <w:t>guidelines for external suppliers</w:t>
              </w:r>
            </w:hyperlink>
            <w:r w:rsidR="007D2888">
              <w:rPr>
                <w:rFonts w:cs="Arial"/>
                <w:color w:val="000000"/>
                <w:sz w:val="22"/>
                <w:szCs w:val="22"/>
                <w:lang w:eastAsia="en-GB"/>
              </w:rPr>
              <w:t xml:space="preserve">. </w:t>
            </w:r>
          </w:p>
          <w:p w14:paraId="08A82E19" w14:textId="36FD1B99" w:rsidR="00E7326E" w:rsidRDefault="00E7326E" w:rsidP="008D76E8">
            <w:pPr>
              <w:autoSpaceDE w:val="0"/>
              <w:autoSpaceDN w:val="0"/>
              <w:adjustRightInd w:val="0"/>
              <w:spacing w:after="0"/>
              <w:rPr>
                <w:rFonts w:cs="Arial"/>
                <w:color w:val="000000"/>
                <w:sz w:val="22"/>
                <w:szCs w:val="22"/>
                <w:lang w:eastAsia="en-GB"/>
              </w:rPr>
            </w:pPr>
          </w:p>
          <w:p w14:paraId="27187DFF" w14:textId="4FF3807F" w:rsidR="00E7326E" w:rsidRPr="00DF3E0A" w:rsidRDefault="00E7326E" w:rsidP="008D76E8">
            <w:pPr>
              <w:autoSpaceDE w:val="0"/>
              <w:autoSpaceDN w:val="0"/>
              <w:adjustRightInd w:val="0"/>
              <w:spacing w:after="0"/>
              <w:rPr>
                <w:rFonts w:cs="Arial"/>
                <w:b/>
                <w:bCs/>
                <w:color w:val="000000"/>
                <w:sz w:val="22"/>
                <w:szCs w:val="22"/>
                <w:lang w:eastAsia="en-GB"/>
              </w:rPr>
            </w:pPr>
            <w:r>
              <w:rPr>
                <w:rFonts w:cs="Arial"/>
                <w:b/>
                <w:bCs/>
                <w:color w:val="000000"/>
                <w:sz w:val="22"/>
                <w:szCs w:val="22"/>
                <w:lang w:eastAsia="en-GB"/>
              </w:rPr>
              <w:t xml:space="preserve">Secondary </w:t>
            </w:r>
            <w:r w:rsidR="005A5C28">
              <w:rPr>
                <w:rFonts w:cs="Arial"/>
                <w:b/>
                <w:bCs/>
                <w:color w:val="000000"/>
                <w:sz w:val="22"/>
                <w:szCs w:val="22"/>
                <w:lang w:eastAsia="en-GB"/>
              </w:rPr>
              <w:t xml:space="preserve">call out </w:t>
            </w:r>
            <w:r>
              <w:rPr>
                <w:rFonts w:cs="Arial"/>
                <w:b/>
                <w:bCs/>
                <w:color w:val="000000"/>
                <w:sz w:val="22"/>
                <w:szCs w:val="22"/>
                <w:lang w:eastAsia="en-GB"/>
              </w:rPr>
              <w:t>o</w:t>
            </w:r>
            <w:r w:rsidR="005A5C28">
              <w:rPr>
                <w:rFonts w:cs="Arial"/>
                <w:b/>
                <w:bCs/>
                <w:color w:val="000000"/>
                <w:sz w:val="22"/>
                <w:szCs w:val="22"/>
                <w:lang w:eastAsia="en-GB"/>
              </w:rPr>
              <w:t>ption</w:t>
            </w:r>
            <w:r w:rsidR="00DF3E0A">
              <w:rPr>
                <w:rFonts w:cs="Arial"/>
                <w:color w:val="000000"/>
                <w:sz w:val="22"/>
                <w:szCs w:val="22"/>
                <w:lang w:eastAsia="en-GB"/>
              </w:rPr>
              <w:t xml:space="preserve"> - </w:t>
            </w:r>
            <w:r w:rsidR="00DF3E0A" w:rsidRPr="00DF3E0A">
              <w:rPr>
                <w:rFonts w:cs="Arial"/>
                <w:b/>
                <w:bCs/>
                <w:color w:val="000000"/>
                <w:sz w:val="22"/>
                <w:szCs w:val="22"/>
                <w:lang w:eastAsia="en-GB"/>
              </w:rPr>
              <w:t>This option will be called upon by ORR if required</w:t>
            </w:r>
          </w:p>
          <w:p w14:paraId="2BB2055E" w14:textId="42FECABB" w:rsidR="00E7326E" w:rsidRPr="00E7326E" w:rsidRDefault="00E7326E" w:rsidP="00F4596B">
            <w:p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The winning bidder may also be expected to conduct a further review </w:t>
            </w:r>
            <w:r w:rsidR="005A5C28">
              <w:rPr>
                <w:rFonts w:cs="Arial"/>
                <w:color w:val="000000"/>
                <w:sz w:val="22"/>
                <w:szCs w:val="22"/>
                <w:lang w:eastAsia="en-GB"/>
              </w:rPr>
              <w:t>on a</w:t>
            </w:r>
            <w:r w:rsidR="00B12EF7">
              <w:rPr>
                <w:rFonts w:cs="Arial"/>
                <w:color w:val="000000"/>
                <w:sz w:val="22"/>
                <w:szCs w:val="22"/>
                <w:lang w:eastAsia="en-GB"/>
              </w:rPr>
              <w:t xml:space="preserve"> further</w:t>
            </w:r>
            <w:r w:rsidR="005A5C28">
              <w:rPr>
                <w:rFonts w:cs="Arial"/>
                <w:color w:val="000000"/>
                <w:sz w:val="22"/>
                <w:szCs w:val="22"/>
                <w:lang w:eastAsia="en-GB"/>
              </w:rPr>
              <w:t xml:space="preserve"> updated plan </w:t>
            </w:r>
            <w:r>
              <w:rPr>
                <w:rFonts w:cs="Arial"/>
                <w:color w:val="000000"/>
                <w:sz w:val="22"/>
                <w:szCs w:val="22"/>
                <w:lang w:eastAsia="en-GB"/>
              </w:rPr>
              <w:t xml:space="preserve">in </w:t>
            </w:r>
            <w:r w:rsidR="00685DEF">
              <w:rPr>
                <w:rFonts w:cs="Arial"/>
                <w:color w:val="000000"/>
                <w:sz w:val="22"/>
                <w:szCs w:val="22"/>
                <w:lang w:eastAsia="en-GB"/>
              </w:rPr>
              <w:t>January</w:t>
            </w:r>
            <w:r>
              <w:rPr>
                <w:rFonts w:cs="Arial"/>
                <w:color w:val="000000"/>
                <w:sz w:val="22"/>
                <w:szCs w:val="22"/>
                <w:lang w:eastAsia="en-GB"/>
              </w:rPr>
              <w:t xml:space="preserve"> 2023.</w:t>
            </w:r>
            <w:r w:rsidR="005A5C28">
              <w:rPr>
                <w:rFonts w:cs="Arial"/>
                <w:color w:val="000000"/>
                <w:sz w:val="22"/>
                <w:szCs w:val="22"/>
                <w:lang w:eastAsia="en-GB"/>
              </w:rPr>
              <w:t xml:space="preserve"> This would require</w:t>
            </w:r>
            <w:r w:rsidR="00D433B6">
              <w:rPr>
                <w:rFonts w:cs="Arial"/>
                <w:color w:val="000000"/>
                <w:sz w:val="22"/>
                <w:szCs w:val="22"/>
                <w:lang w:eastAsia="en-GB"/>
              </w:rPr>
              <w:t xml:space="preserve"> </w:t>
            </w:r>
            <w:r w:rsidR="00F4596B">
              <w:rPr>
                <w:rFonts w:cs="Arial"/>
                <w:color w:val="000000"/>
                <w:sz w:val="22"/>
                <w:szCs w:val="22"/>
                <w:lang w:eastAsia="en-GB"/>
              </w:rPr>
              <w:t>less</w:t>
            </w:r>
            <w:r w:rsidR="00D433B6">
              <w:rPr>
                <w:rFonts w:cs="Arial"/>
                <w:color w:val="000000"/>
                <w:sz w:val="22"/>
                <w:szCs w:val="22"/>
                <w:lang w:eastAsia="en-GB"/>
              </w:rPr>
              <w:t xml:space="preserve"> work </w:t>
            </w:r>
            <w:r w:rsidR="00F4596B">
              <w:rPr>
                <w:rFonts w:cs="Arial"/>
                <w:color w:val="000000"/>
                <w:sz w:val="22"/>
                <w:szCs w:val="22"/>
                <w:lang w:eastAsia="en-GB"/>
              </w:rPr>
              <w:t xml:space="preserve">compared </w:t>
            </w:r>
            <w:r w:rsidR="00D433B6">
              <w:rPr>
                <w:rFonts w:cs="Arial"/>
                <w:color w:val="000000"/>
                <w:sz w:val="22"/>
                <w:szCs w:val="22"/>
                <w:lang w:eastAsia="en-GB"/>
              </w:rPr>
              <w:t>to the initial output</w:t>
            </w:r>
            <w:r w:rsidR="00F4596B">
              <w:rPr>
                <w:rFonts w:cs="Arial"/>
                <w:color w:val="000000"/>
                <w:sz w:val="22"/>
                <w:szCs w:val="22"/>
                <w:lang w:eastAsia="en-GB"/>
              </w:rPr>
              <w:t xml:space="preserve">. We would expect it to only involve a review of the updated plan </w:t>
            </w:r>
            <w:r w:rsidR="005A5C28">
              <w:rPr>
                <w:rFonts w:cs="Arial"/>
                <w:color w:val="000000"/>
                <w:sz w:val="22"/>
                <w:szCs w:val="22"/>
                <w:lang w:eastAsia="en-GB"/>
              </w:rPr>
              <w:t xml:space="preserve">and would be </w:t>
            </w:r>
            <w:r w:rsidR="00D433B6">
              <w:rPr>
                <w:rFonts w:cs="Arial"/>
                <w:color w:val="000000"/>
                <w:sz w:val="22"/>
                <w:szCs w:val="22"/>
                <w:lang w:eastAsia="en-GB"/>
              </w:rPr>
              <w:t>priced</w:t>
            </w:r>
            <w:r w:rsidR="005A5C28">
              <w:rPr>
                <w:rFonts w:cs="Arial"/>
                <w:color w:val="000000"/>
                <w:sz w:val="22"/>
                <w:szCs w:val="22"/>
                <w:lang w:eastAsia="en-GB"/>
              </w:rPr>
              <w:t xml:space="preserve"> </w:t>
            </w:r>
            <w:r w:rsidR="00F4596B">
              <w:rPr>
                <w:rFonts w:cs="Arial"/>
                <w:color w:val="000000"/>
                <w:sz w:val="22"/>
                <w:szCs w:val="22"/>
                <w:lang w:eastAsia="en-GB"/>
              </w:rPr>
              <w:t>accordingly</w:t>
            </w:r>
            <w:r w:rsidR="007404BE">
              <w:rPr>
                <w:rFonts w:cs="Arial"/>
                <w:color w:val="000000"/>
                <w:sz w:val="22"/>
                <w:szCs w:val="22"/>
                <w:lang w:eastAsia="en-GB"/>
              </w:rPr>
              <w:t>.</w:t>
            </w:r>
          </w:p>
          <w:p w14:paraId="5FA00F2F" w14:textId="77777777" w:rsidR="005711BB" w:rsidRPr="005711BB" w:rsidRDefault="005711BB" w:rsidP="005711BB">
            <w:pPr>
              <w:autoSpaceDE w:val="0"/>
              <w:autoSpaceDN w:val="0"/>
              <w:adjustRightInd w:val="0"/>
              <w:spacing w:after="0"/>
              <w:ind w:left="360"/>
              <w:rPr>
                <w:rFonts w:cs="Arial"/>
                <w:color w:val="000000"/>
                <w:sz w:val="22"/>
                <w:szCs w:val="22"/>
                <w:lang w:eastAsia="en-GB"/>
              </w:rPr>
            </w:pPr>
          </w:p>
          <w:p w14:paraId="7C64F797" w14:textId="77777777" w:rsidR="00F52BE8" w:rsidRPr="008A4B34" w:rsidRDefault="00F52BE8" w:rsidP="00E26335">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0F1FD915" w14:textId="77777777" w:rsidR="00840519" w:rsidRDefault="00840519" w:rsidP="00E26335">
            <w:pPr>
              <w:autoSpaceDE w:val="0"/>
              <w:autoSpaceDN w:val="0"/>
              <w:adjustRightInd w:val="0"/>
              <w:spacing w:after="0"/>
              <w:rPr>
                <w:rFonts w:cs="Arial"/>
                <w:color w:val="000000"/>
                <w:sz w:val="22"/>
                <w:szCs w:val="22"/>
                <w:lang w:eastAsia="en-GB"/>
              </w:rPr>
            </w:pPr>
          </w:p>
          <w:p w14:paraId="13852498" w14:textId="77777777" w:rsidR="00F52BE8" w:rsidRDefault="00840519" w:rsidP="002476B3">
            <w:pPr>
              <w:autoSpaceDE w:val="0"/>
              <w:autoSpaceDN w:val="0"/>
              <w:adjustRightInd w:val="0"/>
              <w:spacing w:after="0"/>
              <w:rPr>
                <w:rFonts w:cs="Arial"/>
                <w:color w:val="000000"/>
                <w:sz w:val="22"/>
                <w:szCs w:val="22"/>
                <w:lang w:eastAsia="en-GB"/>
              </w:rPr>
            </w:pPr>
            <w:r>
              <w:rPr>
                <w:rFonts w:cs="Arial"/>
                <w:color w:val="000000"/>
                <w:sz w:val="22"/>
                <w:szCs w:val="22"/>
                <w:lang w:eastAsia="en-GB"/>
              </w:rPr>
              <w:t>W</w:t>
            </w:r>
            <w:r w:rsidRPr="00840519">
              <w:rPr>
                <w:rFonts w:cs="Arial"/>
                <w:color w:val="000000"/>
                <w:sz w:val="22"/>
                <w:szCs w:val="22"/>
                <w:lang w:eastAsia="en-GB"/>
              </w:rPr>
              <w:t xml:space="preserve">e would expect to hold progress meetings on a </w:t>
            </w:r>
            <w:r>
              <w:rPr>
                <w:rFonts w:cs="Arial"/>
                <w:color w:val="000000"/>
                <w:sz w:val="22"/>
                <w:szCs w:val="22"/>
                <w:lang w:eastAsia="en-GB"/>
              </w:rPr>
              <w:t xml:space="preserve">weekly </w:t>
            </w:r>
            <w:r w:rsidRPr="00840519">
              <w:rPr>
                <w:rFonts w:cs="Arial"/>
                <w:color w:val="000000"/>
                <w:sz w:val="22"/>
                <w:szCs w:val="22"/>
                <w:lang w:eastAsia="en-GB"/>
              </w:rPr>
              <w:t xml:space="preserve">basis via MS Teams. Consultants should provide a brief emailed progress report in advance. </w:t>
            </w:r>
          </w:p>
          <w:p w14:paraId="43AB16BE" w14:textId="22F7B26F" w:rsidR="002476B3" w:rsidRPr="0036077E" w:rsidRDefault="002476B3" w:rsidP="002476B3">
            <w:pPr>
              <w:autoSpaceDE w:val="0"/>
              <w:autoSpaceDN w:val="0"/>
              <w:adjustRightInd w:val="0"/>
              <w:spacing w:after="0"/>
              <w:rPr>
                <w:rFonts w:cs="Arial"/>
                <w:b/>
              </w:rPr>
            </w:pPr>
          </w:p>
        </w:tc>
      </w:tr>
      <w:tr w:rsidR="00F52BE8" w:rsidRPr="0036077E" w14:paraId="4707AEAF" w14:textId="77777777" w:rsidTr="00E26335">
        <w:trPr>
          <w:trHeight w:val="250"/>
        </w:trPr>
        <w:tc>
          <w:tcPr>
            <w:tcW w:w="8528" w:type="dxa"/>
            <w:shd w:val="clear" w:color="auto" w:fill="99CCFF"/>
          </w:tcPr>
          <w:p w14:paraId="7878A2BA" w14:textId="77777777" w:rsidR="00F52BE8" w:rsidRPr="0036077E" w:rsidRDefault="00F52BE8" w:rsidP="00E26335">
            <w:pPr>
              <w:rPr>
                <w:rFonts w:cs="Arial"/>
                <w:b/>
                <w:sz w:val="28"/>
                <w:szCs w:val="28"/>
              </w:rPr>
            </w:pPr>
            <w:r w:rsidRPr="0036077E">
              <w:rPr>
                <w:rFonts w:cs="Arial"/>
                <w:b/>
                <w:sz w:val="28"/>
                <w:szCs w:val="28"/>
              </w:rPr>
              <w:t>2.4 Project Timescales</w:t>
            </w:r>
          </w:p>
        </w:tc>
      </w:tr>
      <w:tr w:rsidR="00F52BE8" w:rsidRPr="0036077E" w14:paraId="7A93FAFC" w14:textId="77777777" w:rsidTr="00E26335">
        <w:trPr>
          <w:trHeight w:val="250"/>
        </w:trPr>
        <w:tc>
          <w:tcPr>
            <w:tcW w:w="8528" w:type="dxa"/>
            <w:tcBorders>
              <w:bottom w:val="single" w:sz="4" w:space="0" w:color="auto"/>
            </w:tcBorders>
            <w:shd w:val="clear" w:color="auto" w:fill="auto"/>
          </w:tcPr>
          <w:p w14:paraId="2ED0985A" w14:textId="77777777" w:rsidR="00F52BE8" w:rsidRPr="0036077E" w:rsidRDefault="00F52BE8" w:rsidP="00E26335">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137170F1" w14:textId="75D98DA4" w:rsidR="00F52BE8" w:rsidRPr="003E676A"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Start </w:t>
            </w:r>
            <w:r w:rsidRPr="003E676A">
              <w:rPr>
                <w:rFonts w:cs="Arial"/>
                <w:color w:val="000000"/>
                <w:sz w:val="22"/>
                <w:szCs w:val="22"/>
                <w:lang w:eastAsia="en-GB"/>
              </w:rPr>
              <w:t>up meeting and commencement</w:t>
            </w:r>
            <w:r w:rsidR="002476B3" w:rsidRPr="003E676A">
              <w:rPr>
                <w:rFonts w:cs="Arial"/>
                <w:color w:val="000000"/>
                <w:sz w:val="22"/>
                <w:szCs w:val="22"/>
                <w:lang w:eastAsia="en-GB"/>
              </w:rPr>
              <w:t>:</w:t>
            </w:r>
            <w:r w:rsidRPr="003E676A">
              <w:rPr>
                <w:rFonts w:cs="Arial"/>
                <w:color w:val="000000"/>
                <w:sz w:val="22"/>
                <w:szCs w:val="22"/>
                <w:lang w:eastAsia="en-GB"/>
              </w:rPr>
              <w:t xml:space="preserve"> w/c </w:t>
            </w:r>
            <w:r w:rsidR="009A4755" w:rsidRPr="003E676A">
              <w:rPr>
                <w:rFonts w:cs="Arial"/>
                <w:color w:val="000000"/>
                <w:sz w:val="22"/>
                <w:szCs w:val="22"/>
                <w:lang w:eastAsia="en-GB"/>
              </w:rPr>
              <w:t>26 September 2022</w:t>
            </w:r>
          </w:p>
          <w:p w14:paraId="02068287" w14:textId="50F57D06" w:rsidR="00F52BE8" w:rsidRPr="003E676A" w:rsidRDefault="009A4755" w:rsidP="00F52BE8">
            <w:pPr>
              <w:numPr>
                <w:ilvl w:val="0"/>
                <w:numId w:val="12"/>
              </w:numPr>
              <w:autoSpaceDE w:val="0"/>
              <w:autoSpaceDN w:val="0"/>
              <w:adjustRightInd w:val="0"/>
              <w:spacing w:after="0"/>
              <w:rPr>
                <w:rFonts w:cs="Arial"/>
                <w:color w:val="000000"/>
                <w:sz w:val="22"/>
                <w:szCs w:val="22"/>
                <w:lang w:eastAsia="en-GB"/>
              </w:rPr>
            </w:pPr>
            <w:r w:rsidRPr="003E676A">
              <w:rPr>
                <w:rFonts w:cs="Arial"/>
                <w:color w:val="000000"/>
                <w:sz w:val="22"/>
                <w:szCs w:val="22"/>
                <w:lang w:eastAsia="en-GB"/>
              </w:rPr>
              <w:t>Weekly</w:t>
            </w:r>
            <w:r w:rsidR="00F52BE8" w:rsidRPr="003E676A">
              <w:rPr>
                <w:rFonts w:cs="Arial"/>
                <w:color w:val="000000"/>
                <w:sz w:val="22"/>
                <w:szCs w:val="22"/>
                <w:lang w:eastAsia="en-GB"/>
              </w:rPr>
              <w:t xml:space="preserve"> updates on progress and any issues</w:t>
            </w:r>
          </w:p>
          <w:p w14:paraId="4ECA38A1" w14:textId="3FF5931F" w:rsidR="00F52BE8" w:rsidRPr="003E676A" w:rsidRDefault="00F52BE8" w:rsidP="00F52BE8">
            <w:pPr>
              <w:numPr>
                <w:ilvl w:val="0"/>
                <w:numId w:val="12"/>
              </w:numPr>
              <w:autoSpaceDE w:val="0"/>
              <w:autoSpaceDN w:val="0"/>
              <w:adjustRightInd w:val="0"/>
              <w:spacing w:after="0"/>
              <w:rPr>
                <w:rFonts w:cs="Arial"/>
                <w:color w:val="000000"/>
                <w:sz w:val="22"/>
                <w:szCs w:val="22"/>
                <w:lang w:eastAsia="en-GB"/>
              </w:rPr>
            </w:pPr>
            <w:r w:rsidRPr="003E676A">
              <w:rPr>
                <w:rFonts w:cs="Arial"/>
                <w:color w:val="000000"/>
                <w:sz w:val="22"/>
                <w:szCs w:val="22"/>
                <w:lang w:eastAsia="en-GB"/>
              </w:rPr>
              <w:t>Presentation of interim findings</w:t>
            </w:r>
            <w:r w:rsidR="002476B3" w:rsidRPr="003E676A">
              <w:rPr>
                <w:rFonts w:cs="Arial"/>
                <w:color w:val="000000"/>
                <w:sz w:val="22"/>
                <w:szCs w:val="22"/>
                <w:lang w:eastAsia="en-GB"/>
              </w:rPr>
              <w:t xml:space="preserve"> by </w:t>
            </w:r>
            <w:r w:rsidR="0068381B" w:rsidRPr="003E676A">
              <w:rPr>
                <w:rFonts w:cs="Arial"/>
                <w:color w:val="000000"/>
                <w:sz w:val="22"/>
                <w:szCs w:val="22"/>
                <w:lang w:eastAsia="en-GB"/>
              </w:rPr>
              <w:t xml:space="preserve">14 </w:t>
            </w:r>
            <w:r w:rsidR="002476B3" w:rsidRPr="003E676A">
              <w:rPr>
                <w:rFonts w:cs="Arial"/>
                <w:color w:val="000000"/>
                <w:sz w:val="22"/>
                <w:szCs w:val="22"/>
                <w:lang w:eastAsia="en-GB"/>
              </w:rPr>
              <w:t>October 2022 (or as agreed)</w:t>
            </w:r>
          </w:p>
          <w:p w14:paraId="3EEB4C30" w14:textId="415616AE" w:rsidR="00F52BE8" w:rsidRPr="003E676A" w:rsidRDefault="00F52BE8" w:rsidP="00F52BE8">
            <w:pPr>
              <w:numPr>
                <w:ilvl w:val="0"/>
                <w:numId w:val="12"/>
              </w:numPr>
              <w:autoSpaceDE w:val="0"/>
              <w:autoSpaceDN w:val="0"/>
              <w:adjustRightInd w:val="0"/>
              <w:spacing w:after="0"/>
              <w:rPr>
                <w:rFonts w:cs="Arial"/>
                <w:color w:val="000000"/>
                <w:sz w:val="22"/>
                <w:szCs w:val="22"/>
                <w:lang w:eastAsia="en-GB"/>
              </w:rPr>
            </w:pPr>
            <w:r w:rsidRPr="003E676A">
              <w:rPr>
                <w:rFonts w:cs="Arial"/>
                <w:color w:val="000000"/>
                <w:sz w:val="22"/>
                <w:szCs w:val="22"/>
                <w:lang w:eastAsia="en-GB"/>
              </w:rPr>
              <w:t xml:space="preserve">Draft report </w:t>
            </w:r>
            <w:r w:rsidR="009A4755" w:rsidRPr="003E676A">
              <w:rPr>
                <w:rFonts w:cs="Arial"/>
                <w:color w:val="000000"/>
                <w:sz w:val="22"/>
                <w:szCs w:val="22"/>
                <w:lang w:eastAsia="en-GB"/>
              </w:rPr>
              <w:t>by 31 October 202</w:t>
            </w:r>
            <w:r w:rsidR="002476B3" w:rsidRPr="003E676A">
              <w:rPr>
                <w:rFonts w:cs="Arial"/>
                <w:color w:val="000000"/>
                <w:sz w:val="22"/>
                <w:szCs w:val="22"/>
                <w:lang w:eastAsia="en-GB"/>
              </w:rPr>
              <w:t>2</w:t>
            </w:r>
          </w:p>
          <w:p w14:paraId="3D912D26" w14:textId="77777777" w:rsidR="00386423" w:rsidRPr="003E676A" w:rsidRDefault="00F52BE8" w:rsidP="00386423">
            <w:pPr>
              <w:numPr>
                <w:ilvl w:val="0"/>
                <w:numId w:val="12"/>
              </w:numPr>
              <w:autoSpaceDE w:val="0"/>
              <w:autoSpaceDN w:val="0"/>
              <w:adjustRightInd w:val="0"/>
              <w:spacing w:after="0"/>
              <w:rPr>
                <w:rFonts w:cs="Arial"/>
                <w:color w:val="000000"/>
                <w:sz w:val="22"/>
                <w:szCs w:val="22"/>
                <w:lang w:eastAsia="en-GB"/>
              </w:rPr>
            </w:pPr>
            <w:r w:rsidRPr="003E676A">
              <w:rPr>
                <w:rFonts w:cs="Arial"/>
                <w:color w:val="000000"/>
                <w:sz w:val="22"/>
                <w:szCs w:val="22"/>
                <w:lang w:eastAsia="en-GB"/>
              </w:rPr>
              <w:t xml:space="preserve">Final report by </w:t>
            </w:r>
            <w:r w:rsidR="00156AFE" w:rsidRPr="003E676A">
              <w:rPr>
                <w:rFonts w:cs="Arial"/>
                <w:color w:val="000000"/>
                <w:sz w:val="22"/>
                <w:szCs w:val="22"/>
                <w:lang w:eastAsia="en-GB"/>
              </w:rPr>
              <w:t>18</w:t>
            </w:r>
            <w:r w:rsidR="009A4755" w:rsidRPr="003E676A">
              <w:rPr>
                <w:rFonts w:cs="Arial"/>
                <w:color w:val="000000"/>
                <w:sz w:val="22"/>
                <w:szCs w:val="22"/>
                <w:lang w:eastAsia="en-GB"/>
              </w:rPr>
              <w:t xml:space="preserve"> November 2022</w:t>
            </w:r>
          </w:p>
          <w:p w14:paraId="0A15096F" w14:textId="77777777" w:rsidR="00386423" w:rsidRPr="003E676A" w:rsidRDefault="00386423" w:rsidP="00F4596B">
            <w:pPr>
              <w:autoSpaceDE w:val="0"/>
              <w:autoSpaceDN w:val="0"/>
              <w:adjustRightInd w:val="0"/>
              <w:spacing w:after="0"/>
              <w:ind w:left="360"/>
              <w:rPr>
                <w:rFonts w:cs="Arial"/>
                <w:color w:val="000000"/>
                <w:sz w:val="22"/>
                <w:szCs w:val="22"/>
                <w:lang w:eastAsia="en-GB"/>
              </w:rPr>
            </w:pPr>
          </w:p>
          <w:p w14:paraId="7CE27AAC" w14:textId="1A567E04" w:rsidR="00386423" w:rsidRPr="003E676A" w:rsidRDefault="00386423" w:rsidP="00F4596B">
            <w:pPr>
              <w:autoSpaceDE w:val="0"/>
              <w:autoSpaceDN w:val="0"/>
              <w:adjustRightInd w:val="0"/>
              <w:spacing w:after="0"/>
              <w:rPr>
                <w:rFonts w:cs="Arial"/>
                <w:color w:val="000000"/>
                <w:sz w:val="22"/>
                <w:szCs w:val="22"/>
                <w:lang w:eastAsia="en-GB"/>
              </w:rPr>
            </w:pPr>
            <w:r w:rsidRPr="003E676A">
              <w:rPr>
                <w:rFonts w:cs="Arial"/>
                <w:color w:val="000000"/>
                <w:sz w:val="22"/>
                <w:szCs w:val="22"/>
                <w:lang w:eastAsia="en-GB"/>
              </w:rPr>
              <w:t>Secondary call out option</w:t>
            </w:r>
          </w:p>
          <w:p w14:paraId="032D1FBF" w14:textId="77777777" w:rsidR="00386423" w:rsidRPr="003E676A" w:rsidRDefault="00386423" w:rsidP="00F4596B">
            <w:pPr>
              <w:autoSpaceDE w:val="0"/>
              <w:autoSpaceDN w:val="0"/>
              <w:adjustRightInd w:val="0"/>
              <w:spacing w:after="0"/>
              <w:ind w:left="360"/>
              <w:rPr>
                <w:rFonts w:cs="Arial"/>
                <w:color w:val="000000"/>
                <w:sz w:val="22"/>
                <w:szCs w:val="22"/>
                <w:lang w:eastAsia="en-GB"/>
              </w:rPr>
            </w:pPr>
          </w:p>
          <w:p w14:paraId="2653620F" w14:textId="0C8F9B22" w:rsidR="0068381B" w:rsidRPr="003E676A" w:rsidRDefault="00386423" w:rsidP="00F52BE8">
            <w:pPr>
              <w:numPr>
                <w:ilvl w:val="0"/>
                <w:numId w:val="12"/>
              </w:numPr>
              <w:autoSpaceDE w:val="0"/>
              <w:autoSpaceDN w:val="0"/>
              <w:adjustRightInd w:val="0"/>
              <w:spacing w:after="0"/>
              <w:rPr>
                <w:rFonts w:cs="Arial"/>
                <w:color w:val="000000"/>
                <w:sz w:val="22"/>
                <w:szCs w:val="22"/>
                <w:lang w:eastAsia="en-GB"/>
              </w:rPr>
            </w:pPr>
            <w:r w:rsidRPr="003E676A">
              <w:rPr>
                <w:rFonts w:cs="Arial"/>
                <w:color w:val="000000"/>
                <w:sz w:val="22"/>
                <w:szCs w:val="22"/>
                <w:lang w:eastAsia="en-GB"/>
              </w:rPr>
              <w:t>R</w:t>
            </w:r>
            <w:r w:rsidR="00DF3E0A" w:rsidRPr="003E676A">
              <w:rPr>
                <w:rFonts w:cs="Arial"/>
                <w:color w:val="000000"/>
                <w:sz w:val="22"/>
                <w:szCs w:val="22"/>
                <w:lang w:eastAsia="en-GB"/>
              </w:rPr>
              <w:t>eview</w:t>
            </w:r>
            <w:r w:rsidR="0068381B" w:rsidRPr="003E676A">
              <w:rPr>
                <w:rFonts w:cs="Arial"/>
                <w:color w:val="000000"/>
                <w:sz w:val="22"/>
                <w:szCs w:val="22"/>
                <w:lang w:eastAsia="en-GB"/>
              </w:rPr>
              <w:t xml:space="preserve"> begins 31 </w:t>
            </w:r>
            <w:r w:rsidR="00685DEF" w:rsidRPr="003E676A">
              <w:rPr>
                <w:rFonts w:cs="Arial"/>
                <w:color w:val="000000"/>
                <w:sz w:val="22"/>
                <w:szCs w:val="22"/>
                <w:lang w:eastAsia="en-GB"/>
              </w:rPr>
              <w:t>January</w:t>
            </w:r>
            <w:r w:rsidR="0068381B" w:rsidRPr="003E676A">
              <w:rPr>
                <w:rFonts w:cs="Arial"/>
                <w:color w:val="000000"/>
                <w:sz w:val="22"/>
                <w:szCs w:val="22"/>
                <w:lang w:eastAsia="en-GB"/>
              </w:rPr>
              <w:t xml:space="preserve"> 2023</w:t>
            </w:r>
          </w:p>
          <w:p w14:paraId="29FAB9F5" w14:textId="1280E574" w:rsidR="00156AFE" w:rsidRPr="003E676A" w:rsidRDefault="00386423" w:rsidP="00F52BE8">
            <w:pPr>
              <w:numPr>
                <w:ilvl w:val="0"/>
                <w:numId w:val="12"/>
              </w:numPr>
              <w:autoSpaceDE w:val="0"/>
              <w:autoSpaceDN w:val="0"/>
              <w:adjustRightInd w:val="0"/>
              <w:spacing w:after="0"/>
              <w:rPr>
                <w:rFonts w:cs="Arial"/>
                <w:color w:val="000000"/>
                <w:sz w:val="22"/>
                <w:szCs w:val="22"/>
                <w:lang w:eastAsia="en-GB"/>
              </w:rPr>
            </w:pPr>
            <w:r w:rsidRPr="003E676A">
              <w:rPr>
                <w:rFonts w:cs="Arial"/>
                <w:color w:val="000000"/>
                <w:sz w:val="22"/>
                <w:szCs w:val="22"/>
                <w:lang w:eastAsia="en-GB"/>
              </w:rPr>
              <w:t>R</w:t>
            </w:r>
            <w:r w:rsidR="00DF3E0A" w:rsidRPr="003E676A">
              <w:rPr>
                <w:rFonts w:cs="Arial"/>
                <w:color w:val="000000"/>
                <w:sz w:val="22"/>
                <w:szCs w:val="22"/>
                <w:lang w:eastAsia="en-GB"/>
              </w:rPr>
              <w:t>eview</w:t>
            </w:r>
            <w:r w:rsidR="0068381B" w:rsidRPr="003E676A">
              <w:rPr>
                <w:rFonts w:cs="Arial"/>
                <w:color w:val="000000"/>
                <w:sz w:val="22"/>
                <w:szCs w:val="22"/>
                <w:lang w:eastAsia="en-GB"/>
              </w:rPr>
              <w:t xml:space="preserve"> complete by 31 March 2023</w:t>
            </w:r>
          </w:p>
          <w:p w14:paraId="4A99C503" w14:textId="77777777" w:rsidR="00F52BE8" w:rsidRDefault="00F52BE8" w:rsidP="00E26335">
            <w:pPr>
              <w:autoSpaceDE w:val="0"/>
              <w:autoSpaceDN w:val="0"/>
              <w:adjustRightInd w:val="0"/>
              <w:spacing w:after="0"/>
              <w:rPr>
                <w:rFonts w:cs="Arial"/>
                <w:b/>
                <w:color w:val="000000"/>
                <w:sz w:val="22"/>
                <w:szCs w:val="22"/>
                <w:lang w:eastAsia="en-GB"/>
              </w:rPr>
            </w:pPr>
          </w:p>
          <w:p w14:paraId="0827D145" w14:textId="77777777" w:rsidR="00F52BE8" w:rsidRPr="0036077E" w:rsidRDefault="00F52BE8" w:rsidP="00E26335">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0A1F8EFC" w14:textId="77777777" w:rsidTr="00E26335">
        <w:trPr>
          <w:trHeight w:val="129"/>
        </w:trPr>
        <w:tc>
          <w:tcPr>
            <w:tcW w:w="8528" w:type="dxa"/>
            <w:shd w:val="clear" w:color="auto" w:fill="99CCFF"/>
          </w:tcPr>
          <w:p w14:paraId="1A109B39" w14:textId="77777777" w:rsidR="00F52BE8" w:rsidRPr="0036077E" w:rsidRDefault="00F52BE8" w:rsidP="00E26335">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4B5F6473" w14:textId="77777777" w:rsidTr="00E26335">
        <w:trPr>
          <w:trHeight w:val="127"/>
        </w:trPr>
        <w:tc>
          <w:tcPr>
            <w:tcW w:w="8528" w:type="dxa"/>
            <w:tcBorders>
              <w:bottom w:val="single" w:sz="4" w:space="0" w:color="auto"/>
            </w:tcBorders>
            <w:shd w:val="clear" w:color="auto" w:fill="auto"/>
          </w:tcPr>
          <w:p w14:paraId="2B810727" w14:textId="6B209BB4" w:rsidR="00F52BE8" w:rsidRDefault="00F52BE8" w:rsidP="00E26335">
            <w:pPr>
              <w:rPr>
                <w:rFonts w:cs="Arial"/>
                <w:color w:val="000000"/>
                <w:sz w:val="22"/>
                <w:szCs w:val="22"/>
              </w:rPr>
            </w:pPr>
            <w:r w:rsidRPr="0036077E">
              <w:rPr>
                <w:sz w:val="22"/>
                <w:szCs w:val="22"/>
              </w:rPr>
              <w:lastRenderedPageBreak/>
              <w:t>The maximum budget for this piece of work is</w:t>
            </w:r>
            <w:r w:rsidRPr="00E516FE">
              <w:rPr>
                <w:sz w:val="22"/>
                <w:szCs w:val="22"/>
              </w:rPr>
              <w:t xml:space="preserve"> £</w:t>
            </w:r>
            <w:r w:rsidR="00FF5841" w:rsidRPr="00E516FE">
              <w:rPr>
                <w:sz w:val="22"/>
                <w:szCs w:val="22"/>
              </w:rPr>
              <w:t>40</w:t>
            </w:r>
            <w:r w:rsidR="00B30315" w:rsidRPr="00E516FE">
              <w:rPr>
                <w:sz w:val="22"/>
                <w:szCs w:val="22"/>
              </w:rPr>
              <w:t>,000</w:t>
            </w:r>
            <w:r w:rsidRPr="00E516FE">
              <w:rPr>
                <w:sz w:val="22"/>
                <w:szCs w:val="22"/>
              </w:rPr>
              <w:t xml:space="preserve"> (inc. of expenses, exc. of VAT), </w:t>
            </w:r>
            <w:r w:rsidRPr="00E516FE">
              <w:rPr>
                <w:rFonts w:cs="Arial"/>
                <w:color w:val="000000"/>
                <w:sz w:val="22"/>
                <w:szCs w:val="22"/>
              </w:rPr>
              <w:t>however ORR expects bids to be significantly</w:t>
            </w:r>
            <w:r w:rsidRPr="0036077E">
              <w:rPr>
                <w:rFonts w:cs="Arial"/>
                <w:color w:val="000000"/>
                <w:sz w:val="22"/>
                <w:szCs w:val="22"/>
              </w:rPr>
              <w:t xml:space="preserve"> below this threshold.</w:t>
            </w:r>
          </w:p>
          <w:p w14:paraId="5D0243F2" w14:textId="0FBD46C7" w:rsidR="007404BE" w:rsidRDefault="007404BE" w:rsidP="00E26335">
            <w:pPr>
              <w:rPr>
                <w:rFonts w:cs="Arial"/>
                <w:color w:val="000000"/>
                <w:sz w:val="22"/>
                <w:szCs w:val="22"/>
              </w:rPr>
            </w:pPr>
            <w:r>
              <w:rPr>
                <w:rFonts w:cs="Arial"/>
                <w:color w:val="000000"/>
                <w:sz w:val="22"/>
                <w:szCs w:val="22"/>
              </w:rPr>
              <w:t>The secondary call out option has a maximum budget of £</w:t>
            </w:r>
            <w:r w:rsidR="00386423">
              <w:rPr>
                <w:rFonts w:cs="Arial"/>
                <w:color w:val="000000"/>
                <w:sz w:val="22"/>
                <w:szCs w:val="22"/>
              </w:rPr>
              <w:t>1</w:t>
            </w:r>
            <w:r>
              <w:rPr>
                <w:rFonts w:cs="Arial"/>
                <w:color w:val="000000"/>
                <w:sz w:val="22"/>
                <w:szCs w:val="22"/>
              </w:rPr>
              <w:t xml:space="preserve">0,000 </w:t>
            </w:r>
            <w:r w:rsidRPr="00E516FE">
              <w:rPr>
                <w:sz w:val="22"/>
                <w:szCs w:val="22"/>
              </w:rPr>
              <w:t xml:space="preserve">(inc. of expenses, exc. of VAT), </w:t>
            </w:r>
            <w:r w:rsidRPr="00E516FE">
              <w:rPr>
                <w:rFonts w:cs="Arial"/>
                <w:color w:val="000000"/>
                <w:sz w:val="22"/>
                <w:szCs w:val="22"/>
              </w:rPr>
              <w:t>however ORR expects bids to be significantly</w:t>
            </w:r>
            <w:r w:rsidRPr="0036077E">
              <w:rPr>
                <w:rFonts w:cs="Arial"/>
                <w:color w:val="000000"/>
                <w:sz w:val="22"/>
                <w:szCs w:val="22"/>
              </w:rPr>
              <w:t xml:space="preserve"> below this threshold.</w:t>
            </w:r>
          </w:p>
          <w:p w14:paraId="4FE6267D" w14:textId="794E6659" w:rsidR="00F52BE8" w:rsidRPr="00816394" w:rsidRDefault="00F52BE8" w:rsidP="00FF5841">
            <w:pPr>
              <w:rPr>
                <w:b/>
                <w:color w:val="FF0000"/>
              </w:rPr>
            </w:pPr>
            <w:r>
              <w:rPr>
                <w:rFonts w:cs="Arial"/>
                <w:sz w:val="22"/>
                <w:szCs w:val="22"/>
              </w:rPr>
              <w:t>Payment of the total fee will be on the delivery and acceptance by ORR of all required outputs and deliverables.</w:t>
            </w:r>
          </w:p>
        </w:tc>
      </w:tr>
      <w:tr w:rsidR="00F52BE8" w:rsidRPr="0036077E" w14:paraId="21265860" w14:textId="77777777" w:rsidTr="00E26335">
        <w:trPr>
          <w:trHeight w:val="127"/>
        </w:trPr>
        <w:tc>
          <w:tcPr>
            <w:tcW w:w="8528" w:type="dxa"/>
            <w:shd w:val="clear" w:color="auto" w:fill="99CCFF"/>
          </w:tcPr>
          <w:p w14:paraId="259D5DDB" w14:textId="77777777" w:rsidR="00F52BE8" w:rsidRPr="0036077E" w:rsidRDefault="00F52BE8" w:rsidP="00E26335">
            <w:pPr>
              <w:rPr>
                <w:rFonts w:cs="Arial"/>
                <w:b/>
                <w:sz w:val="28"/>
                <w:szCs w:val="28"/>
              </w:rPr>
            </w:pPr>
            <w:r w:rsidRPr="0036077E">
              <w:rPr>
                <w:rFonts w:cs="Arial"/>
                <w:b/>
                <w:sz w:val="28"/>
                <w:szCs w:val="28"/>
              </w:rPr>
              <w:t>2.6 Further project related information for bidders</w:t>
            </w:r>
          </w:p>
        </w:tc>
      </w:tr>
      <w:tr w:rsidR="00F52BE8" w:rsidRPr="0036077E" w14:paraId="57717C10" w14:textId="77777777" w:rsidTr="00E26335">
        <w:trPr>
          <w:trHeight w:val="127"/>
        </w:trPr>
        <w:tc>
          <w:tcPr>
            <w:tcW w:w="8528" w:type="dxa"/>
            <w:shd w:val="clear" w:color="auto" w:fill="auto"/>
          </w:tcPr>
          <w:p w14:paraId="428F65B5" w14:textId="77777777" w:rsidR="00E516FE" w:rsidRPr="0036077E" w:rsidRDefault="00E516FE" w:rsidP="00E516FE">
            <w:pPr>
              <w:pStyle w:val="ListNumber"/>
              <w:numPr>
                <w:ilvl w:val="0"/>
                <w:numId w:val="0"/>
              </w:numPr>
              <w:spacing w:before="0" w:after="0"/>
              <w:rPr>
                <w:b/>
                <w:sz w:val="22"/>
                <w:szCs w:val="22"/>
              </w:rPr>
            </w:pPr>
            <w:r w:rsidRPr="0036077E">
              <w:rPr>
                <w:b/>
                <w:sz w:val="22"/>
                <w:szCs w:val="22"/>
              </w:rPr>
              <w:t>Intellectual Property Rights</w:t>
            </w:r>
          </w:p>
          <w:p w14:paraId="123DA0EE" w14:textId="77777777" w:rsidR="00E516FE" w:rsidRPr="0036077E" w:rsidRDefault="00E516FE" w:rsidP="00E516FE">
            <w:pPr>
              <w:pStyle w:val="ListNumber"/>
              <w:numPr>
                <w:ilvl w:val="0"/>
                <w:numId w:val="0"/>
              </w:numPr>
              <w:tabs>
                <w:tab w:val="clear" w:pos="720"/>
              </w:tabs>
              <w:spacing w:before="0" w:after="0"/>
              <w:rPr>
                <w:rFonts w:cs="Arial"/>
                <w:color w:val="000000"/>
                <w:sz w:val="22"/>
                <w:szCs w:val="22"/>
              </w:rPr>
            </w:pPr>
          </w:p>
          <w:p w14:paraId="61538B92" w14:textId="77777777" w:rsidR="00E516FE" w:rsidRPr="0036077E" w:rsidRDefault="00E516FE" w:rsidP="00E516FE">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5D1E5A52" w14:textId="77777777" w:rsidR="00E516FE" w:rsidRDefault="00E516FE" w:rsidP="00E516FE">
            <w:pPr>
              <w:pStyle w:val="ListNumber"/>
              <w:numPr>
                <w:ilvl w:val="0"/>
                <w:numId w:val="0"/>
              </w:numPr>
              <w:tabs>
                <w:tab w:val="clear" w:pos="720"/>
              </w:tabs>
              <w:spacing w:before="0"/>
              <w:rPr>
                <w:b/>
                <w:sz w:val="22"/>
                <w:szCs w:val="22"/>
              </w:rPr>
            </w:pPr>
          </w:p>
          <w:p w14:paraId="707BE669" w14:textId="77777777" w:rsidR="00E516FE" w:rsidRDefault="00E516FE" w:rsidP="00E516FE">
            <w:pPr>
              <w:pStyle w:val="ListNumber"/>
              <w:numPr>
                <w:ilvl w:val="0"/>
                <w:numId w:val="0"/>
              </w:numPr>
              <w:tabs>
                <w:tab w:val="clear" w:pos="720"/>
              </w:tabs>
              <w:spacing w:before="0"/>
              <w:rPr>
                <w:b/>
                <w:sz w:val="22"/>
                <w:szCs w:val="22"/>
              </w:rPr>
            </w:pPr>
            <w:r>
              <w:rPr>
                <w:b/>
                <w:sz w:val="22"/>
                <w:szCs w:val="22"/>
              </w:rPr>
              <w:t>Transparency requirements</w:t>
            </w:r>
          </w:p>
          <w:p w14:paraId="5C433631" w14:textId="77777777" w:rsidR="00E516FE" w:rsidRPr="003974B6" w:rsidRDefault="00E516FE" w:rsidP="00E516FE">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982CCF2" w14:textId="77777777" w:rsidR="00E516FE" w:rsidRPr="0036077E" w:rsidRDefault="00E516FE" w:rsidP="00E516FE">
            <w:pPr>
              <w:pStyle w:val="ListNumber"/>
              <w:numPr>
                <w:ilvl w:val="0"/>
                <w:numId w:val="0"/>
              </w:numPr>
              <w:spacing w:before="0" w:after="0"/>
              <w:rPr>
                <w:b/>
                <w:sz w:val="22"/>
                <w:szCs w:val="22"/>
              </w:rPr>
            </w:pPr>
            <w:r w:rsidRPr="0036077E">
              <w:rPr>
                <w:b/>
                <w:sz w:val="22"/>
                <w:szCs w:val="22"/>
              </w:rPr>
              <w:t>Confidentiality</w:t>
            </w:r>
          </w:p>
          <w:p w14:paraId="49FD1CE8" w14:textId="77777777" w:rsidR="00E516FE" w:rsidRPr="0036077E" w:rsidRDefault="00E516FE" w:rsidP="00E516FE">
            <w:pPr>
              <w:pStyle w:val="ListNumber"/>
              <w:numPr>
                <w:ilvl w:val="0"/>
                <w:numId w:val="0"/>
              </w:numPr>
              <w:spacing w:before="0" w:after="0"/>
              <w:rPr>
                <w:sz w:val="22"/>
                <w:szCs w:val="22"/>
              </w:rPr>
            </w:pPr>
          </w:p>
          <w:p w14:paraId="0E4AC494" w14:textId="77777777" w:rsidR="00E516FE" w:rsidRDefault="00E516FE" w:rsidP="00E516FE">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36D0904D" w14:textId="77777777" w:rsidR="00F52BE8" w:rsidRPr="0036077E" w:rsidRDefault="00F52BE8" w:rsidP="00E26335">
            <w:pPr>
              <w:pStyle w:val="ListNumber"/>
              <w:numPr>
                <w:ilvl w:val="0"/>
                <w:numId w:val="0"/>
              </w:numPr>
              <w:spacing w:before="0" w:after="0"/>
              <w:rPr>
                <w:sz w:val="22"/>
                <w:szCs w:val="22"/>
              </w:rPr>
            </w:pPr>
          </w:p>
          <w:p w14:paraId="75CE63DF" w14:textId="77777777" w:rsidR="00E516FE" w:rsidRPr="00907369" w:rsidRDefault="00E516FE" w:rsidP="00E516FE">
            <w:pPr>
              <w:pStyle w:val="ListNumber"/>
              <w:numPr>
                <w:ilvl w:val="0"/>
                <w:numId w:val="0"/>
              </w:numPr>
              <w:spacing w:before="0" w:after="0"/>
              <w:rPr>
                <w:b/>
                <w:sz w:val="22"/>
                <w:szCs w:val="22"/>
              </w:rPr>
            </w:pPr>
            <w:r w:rsidRPr="00907369">
              <w:rPr>
                <w:b/>
                <w:sz w:val="22"/>
                <w:szCs w:val="22"/>
              </w:rPr>
              <w:t>Sub-Contractors</w:t>
            </w:r>
          </w:p>
          <w:p w14:paraId="09DA4B4A" w14:textId="77777777" w:rsidR="00E516FE" w:rsidRPr="00907369" w:rsidRDefault="00E516FE" w:rsidP="00E516FE">
            <w:pPr>
              <w:pStyle w:val="ListNumber"/>
              <w:numPr>
                <w:ilvl w:val="0"/>
                <w:numId w:val="0"/>
              </w:numPr>
              <w:spacing w:before="0" w:after="0"/>
              <w:rPr>
                <w:b/>
                <w:sz w:val="22"/>
                <w:szCs w:val="22"/>
              </w:rPr>
            </w:pPr>
          </w:p>
          <w:p w14:paraId="1687114E" w14:textId="77777777" w:rsidR="00E516FE" w:rsidRPr="00907369" w:rsidRDefault="00E516FE" w:rsidP="00E516FE">
            <w:pPr>
              <w:pStyle w:val="ListNumber2"/>
              <w:numPr>
                <w:ilvl w:val="0"/>
                <w:numId w:val="0"/>
              </w:numPr>
              <w:rPr>
                <w:sz w:val="22"/>
                <w:szCs w:val="22"/>
              </w:rPr>
            </w:pPr>
            <w:r w:rsidRPr="00907369">
              <w:rPr>
                <w:sz w:val="22"/>
                <w:szCs w:val="22"/>
              </w:rPr>
              <w:t xml:space="preserve">  Contractors may use sub-contractors subject to the following:</w:t>
            </w:r>
          </w:p>
          <w:p w14:paraId="56AF9262" w14:textId="77777777" w:rsidR="00E516FE" w:rsidRPr="00907369" w:rsidRDefault="00E516FE" w:rsidP="00E516FE">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88FAA85" w14:textId="77777777" w:rsidR="00E516FE" w:rsidRPr="00907369" w:rsidRDefault="00E516FE" w:rsidP="00E516FE">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2A8D7FE4" w14:textId="77777777" w:rsidR="00E516FE" w:rsidRPr="00907369" w:rsidRDefault="00E516FE" w:rsidP="00E516FE">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117023ED" w14:textId="77777777" w:rsidR="00E516FE" w:rsidRPr="0036077E" w:rsidRDefault="00E516FE" w:rsidP="00E516FE">
            <w:pPr>
              <w:pStyle w:val="ListNumber"/>
              <w:numPr>
                <w:ilvl w:val="0"/>
                <w:numId w:val="0"/>
              </w:numPr>
              <w:spacing w:before="0" w:after="0"/>
              <w:rPr>
                <w:b/>
              </w:rPr>
            </w:pPr>
          </w:p>
          <w:p w14:paraId="161EE343" w14:textId="77777777" w:rsidR="00E516FE" w:rsidRPr="00907369" w:rsidRDefault="00E516FE" w:rsidP="00E516FE">
            <w:pPr>
              <w:pStyle w:val="Heading2"/>
              <w:keepLines/>
              <w:tabs>
                <w:tab w:val="clear" w:pos="1440"/>
              </w:tabs>
              <w:spacing w:before="0" w:after="0"/>
              <w:rPr>
                <w:rFonts w:cs="Arial"/>
                <w:color w:val="CC0033"/>
                <w:sz w:val="22"/>
                <w:szCs w:val="22"/>
              </w:rPr>
            </w:pPr>
            <w:r>
              <w:rPr>
                <w:rFonts w:cs="Arial"/>
                <w:sz w:val="22"/>
                <w:szCs w:val="22"/>
              </w:rPr>
              <w:t>Conflict of Interest</w:t>
            </w:r>
          </w:p>
          <w:p w14:paraId="3A01429A" w14:textId="77777777" w:rsidR="00E516FE" w:rsidRPr="00907369" w:rsidRDefault="00E516FE" w:rsidP="00E516FE">
            <w:pPr>
              <w:pStyle w:val="BodyTextIndent"/>
              <w:spacing w:after="0"/>
              <w:rPr>
                <w:rFonts w:cs="Arial"/>
                <w:sz w:val="22"/>
                <w:szCs w:val="22"/>
              </w:rPr>
            </w:pPr>
          </w:p>
          <w:p w14:paraId="5D64EFCD" w14:textId="77777777" w:rsidR="00E516FE" w:rsidRPr="00D74997" w:rsidRDefault="00E516FE" w:rsidP="00E516FE">
            <w:pPr>
              <w:pStyle w:val="BodyTextIndent"/>
              <w:spacing w:after="0"/>
              <w:ind w:left="0"/>
              <w:rPr>
                <w:rFonts w:cs="Arial"/>
                <w:sz w:val="22"/>
                <w:szCs w:val="22"/>
              </w:rPr>
            </w:pPr>
            <w:r w:rsidRPr="00907369">
              <w:rPr>
                <w:rFonts w:cs="Arial"/>
                <w:sz w:val="22"/>
                <w:szCs w:val="22"/>
              </w:rPr>
              <w:t>At the date of submitting the tender and prior to en</w:t>
            </w:r>
            <w:r>
              <w:rPr>
                <w:rFonts w:cs="Arial"/>
                <w:sz w:val="22"/>
                <w:szCs w:val="22"/>
              </w:rPr>
              <w:t>tering into any contract</w:t>
            </w:r>
            <w:r w:rsidRPr="00907369">
              <w:rPr>
                <w:rFonts w:cs="Arial"/>
                <w:sz w:val="22"/>
                <w:szCs w:val="22"/>
              </w:rPr>
              <w:t>, the tenderer warrants</w:t>
            </w:r>
            <w:r>
              <w:rPr>
                <w:rFonts w:cs="Arial"/>
                <w:sz w:val="22"/>
                <w:szCs w:val="22"/>
              </w:rPr>
              <w:t xml:space="preserve"> t</w:t>
            </w:r>
            <w:r w:rsidRPr="00D74997">
              <w:rPr>
                <w:rFonts w:cs="Arial"/>
                <w:sz w:val="22"/>
                <w:szCs w:val="22"/>
              </w:rPr>
              <w:t xml:space="preserve">hat no conflict of interest exists or is likely to arise in the performance of its obligations under this contract; or </w:t>
            </w:r>
          </w:p>
          <w:p w14:paraId="04506DDC" w14:textId="77777777" w:rsidR="00E516FE" w:rsidRPr="00D74997" w:rsidRDefault="00E516FE" w:rsidP="00E516FE">
            <w:pPr>
              <w:pStyle w:val="BodyTextIndent"/>
              <w:spacing w:after="0"/>
              <w:ind w:left="0"/>
              <w:rPr>
                <w:rFonts w:cs="Arial"/>
                <w:sz w:val="22"/>
                <w:szCs w:val="22"/>
              </w:rPr>
            </w:pPr>
          </w:p>
          <w:p w14:paraId="1C9330FE" w14:textId="77777777" w:rsidR="00E516FE" w:rsidRDefault="00E516FE" w:rsidP="00E516FE">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55CB5039" w14:textId="77777777" w:rsidR="00E516FE" w:rsidRPr="00D74997" w:rsidRDefault="00E516FE" w:rsidP="00E516FE">
            <w:pPr>
              <w:pStyle w:val="BodyTextIndent"/>
              <w:spacing w:after="0"/>
              <w:ind w:left="0"/>
              <w:rPr>
                <w:rFonts w:cs="Arial"/>
                <w:sz w:val="22"/>
                <w:szCs w:val="22"/>
              </w:rPr>
            </w:pPr>
          </w:p>
          <w:p w14:paraId="451F28EA" w14:textId="4C18714B" w:rsidR="00F52BE8" w:rsidRPr="00E516FE" w:rsidRDefault="00E516FE" w:rsidP="00E516FE">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Therefore, if </w:t>
            </w:r>
            <w:r>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Pr>
                <w:rFonts w:eastAsia="SimSun"/>
                <w:sz w:val="22"/>
                <w:szCs w:val="22"/>
                <w:lang w:eastAsia="zh-CN"/>
              </w:rPr>
              <w:t>may</w:t>
            </w:r>
            <w:r w:rsidRPr="00D74997">
              <w:rPr>
                <w:rFonts w:eastAsia="SimSun"/>
                <w:sz w:val="22"/>
                <w:szCs w:val="22"/>
                <w:lang w:eastAsia="zh-CN"/>
              </w:rPr>
              <w:t xml:space="preserve"> be rejected.</w:t>
            </w:r>
          </w:p>
        </w:tc>
      </w:tr>
    </w:tbl>
    <w:p w14:paraId="37B1509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17A38AC8" w14:textId="77777777" w:rsidTr="00E26335">
        <w:tc>
          <w:tcPr>
            <w:tcW w:w="8528" w:type="dxa"/>
            <w:shd w:val="clear" w:color="auto" w:fill="99CCFF"/>
          </w:tcPr>
          <w:p w14:paraId="286DCECE" w14:textId="77777777" w:rsidR="00F52BE8" w:rsidRPr="0036077E" w:rsidRDefault="00F52BE8" w:rsidP="00E26335">
            <w:pPr>
              <w:rPr>
                <w:rFonts w:cs="Arial"/>
                <w:b/>
                <w:sz w:val="28"/>
                <w:szCs w:val="28"/>
              </w:rPr>
            </w:pPr>
            <w:r w:rsidRPr="0036077E">
              <w:rPr>
                <w:rFonts w:cs="Arial"/>
                <w:b/>
                <w:sz w:val="28"/>
                <w:szCs w:val="28"/>
              </w:rPr>
              <w:t>3.1 The Tender Response</w:t>
            </w:r>
          </w:p>
        </w:tc>
      </w:tr>
      <w:tr w:rsidR="00F52BE8" w:rsidRPr="0036077E" w14:paraId="0F15C158" w14:textId="77777777" w:rsidTr="002476B3">
        <w:trPr>
          <w:trHeight w:val="2259"/>
        </w:trPr>
        <w:tc>
          <w:tcPr>
            <w:tcW w:w="8528" w:type="dxa"/>
            <w:tcBorders>
              <w:bottom w:val="single" w:sz="4" w:space="0" w:color="auto"/>
            </w:tcBorders>
            <w:shd w:val="clear" w:color="auto" w:fill="auto"/>
          </w:tcPr>
          <w:p w14:paraId="780FDB3E" w14:textId="7403B540" w:rsidR="00F52BE8" w:rsidRPr="0036077E" w:rsidRDefault="00F52BE8" w:rsidP="00E26335">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135AC965" w14:textId="77777777" w:rsidR="00F52BE8" w:rsidRPr="0036077E" w:rsidRDefault="00F52BE8" w:rsidP="00E26335">
            <w:pPr>
              <w:pStyle w:val="Default"/>
              <w:rPr>
                <w:sz w:val="22"/>
                <w:szCs w:val="22"/>
              </w:rPr>
            </w:pPr>
            <w:r w:rsidRPr="0036077E">
              <w:rPr>
                <w:b/>
                <w:bCs/>
                <w:sz w:val="22"/>
                <w:szCs w:val="22"/>
              </w:rPr>
              <w:t xml:space="preserve">a) Understanding of customer's requirements </w:t>
            </w:r>
          </w:p>
          <w:p w14:paraId="1CECE283" w14:textId="77777777" w:rsidR="00F52BE8" w:rsidRPr="0036077E" w:rsidRDefault="00F52BE8" w:rsidP="00E26335">
            <w:pPr>
              <w:autoSpaceDE w:val="0"/>
              <w:autoSpaceDN w:val="0"/>
              <w:adjustRightInd w:val="0"/>
              <w:spacing w:after="0"/>
              <w:rPr>
                <w:rFonts w:cs="Arial"/>
                <w:color w:val="000000"/>
                <w:sz w:val="22"/>
                <w:szCs w:val="22"/>
                <w:lang w:eastAsia="en-GB"/>
              </w:rPr>
            </w:pPr>
          </w:p>
          <w:p w14:paraId="46BA859E"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7CA4E9EB" w14:textId="77777777" w:rsidR="00F52BE8" w:rsidRPr="0036077E" w:rsidRDefault="00F52BE8" w:rsidP="00E26335">
            <w:pPr>
              <w:autoSpaceDE w:val="0"/>
              <w:autoSpaceDN w:val="0"/>
              <w:adjustRightInd w:val="0"/>
              <w:spacing w:after="0"/>
              <w:rPr>
                <w:rFonts w:cs="Arial"/>
                <w:color w:val="000000"/>
                <w:sz w:val="22"/>
                <w:szCs w:val="22"/>
                <w:lang w:eastAsia="en-GB"/>
              </w:rPr>
            </w:pPr>
          </w:p>
          <w:p w14:paraId="5DAECF4F" w14:textId="77777777" w:rsidR="00F52BE8" w:rsidRPr="0036077E" w:rsidRDefault="00F52BE8" w:rsidP="00E26335">
            <w:pPr>
              <w:rPr>
                <w:rFonts w:cs="Arial"/>
                <w:sz w:val="22"/>
                <w:szCs w:val="22"/>
              </w:rPr>
            </w:pPr>
            <w:r w:rsidRPr="0036077E">
              <w:rPr>
                <w:rFonts w:cs="Arial"/>
                <w:b/>
                <w:bCs/>
                <w:color w:val="000000"/>
                <w:sz w:val="22"/>
                <w:szCs w:val="22"/>
                <w:lang w:eastAsia="en-GB"/>
              </w:rPr>
              <w:t>b) Approach to customer's requirements</w:t>
            </w:r>
          </w:p>
          <w:p w14:paraId="2EFBCC63" w14:textId="3D830F43"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Provide an explanation of the proposed </w:t>
            </w:r>
            <w:r w:rsidR="0068381B" w:rsidRPr="0036077E">
              <w:rPr>
                <w:rFonts w:cs="Arial"/>
                <w:color w:val="000000"/>
                <w:sz w:val="22"/>
                <w:szCs w:val="22"/>
                <w:lang w:eastAsia="en-GB"/>
              </w:rPr>
              <w:t>approach and</w:t>
            </w:r>
            <w:r w:rsidRPr="0036077E">
              <w:rPr>
                <w:rFonts w:cs="Arial"/>
                <w:color w:val="000000"/>
                <w:sz w:val="22"/>
                <w:szCs w:val="22"/>
                <w:lang w:eastAsia="en-GB"/>
              </w:rPr>
              <w:t xml:space="preserve"> a</w:t>
            </w:r>
            <w:r w:rsidRPr="0036077E">
              <w:rPr>
                <w:sz w:val="22"/>
                <w:szCs w:val="22"/>
              </w:rPr>
              <w:t>ny methodologies bidders will work to;</w:t>
            </w:r>
          </w:p>
          <w:p w14:paraId="0CDCC25E" w14:textId="77777777" w:rsidR="00F52BE8" w:rsidRPr="0036077E" w:rsidRDefault="00F52BE8" w:rsidP="00E26335">
            <w:pPr>
              <w:autoSpaceDE w:val="0"/>
              <w:autoSpaceDN w:val="0"/>
              <w:adjustRightInd w:val="0"/>
              <w:spacing w:after="0"/>
              <w:rPr>
                <w:rFonts w:cs="Arial"/>
                <w:color w:val="000000"/>
                <w:sz w:val="22"/>
                <w:szCs w:val="22"/>
                <w:lang w:eastAsia="en-GB"/>
              </w:rPr>
            </w:pPr>
          </w:p>
          <w:p w14:paraId="0C193FCE"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3FB18965" w14:textId="77777777" w:rsidR="00F52BE8" w:rsidRPr="0036077E" w:rsidRDefault="00F52BE8" w:rsidP="00E26335">
            <w:pPr>
              <w:autoSpaceDE w:val="0"/>
              <w:autoSpaceDN w:val="0"/>
              <w:adjustRightInd w:val="0"/>
              <w:spacing w:after="0"/>
              <w:rPr>
                <w:rFonts w:cs="Arial"/>
                <w:color w:val="000000"/>
                <w:sz w:val="22"/>
                <w:szCs w:val="22"/>
                <w:lang w:eastAsia="en-GB"/>
              </w:rPr>
            </w:pPr>
          </w:p>
          <w:p w14:paraId="18F0AD14"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642C9362"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48C9BBE7" w14:textId="77777777" w:rsidR="00F52BE8" w:rsidRPr="0036077E"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631B846F" w14:textId="39029381" w:rsidR="00F52BE8" w:rsidRPr="0036077E" w:rsidRDefault="00F52BE8" w:rsidP="002476B3">
            <w:pPr>
              <w:pStyle w:val="ListNumber"/>
              <w:numPr>
                <w:ilvl w:val="0"/>
                <w:numId w:val="0"/>
              </w:numPr>
              <w:rPr>
                <w:rFonts w:cs="Arial"/>
                <w:color w:val="000000"/>
                <w:sz w:val="22"/>
                <w:szCs w:val="22"/>
                <w:lang w:eastAsia="en-GB"/>
              </w:rPr>
            </w:pPr>
            <w:r w:rsidRPr="002476B3">
              <w:rPr>
                <w:b/>
                <w:bCs/>
                <w:sz w:val="22"/>
                <w:szCs w:val="22"/>
              </w:rPr>
              <w:t>c)</w:t>
            </w:r>
            <w:r w:rsidRPr="0036077E">
              <w:rPr>
                <w:sz w:val="22"/>
                <w:szCs w:val="22"/>
              </w:rPr>
              <w:t xml:space="preserve">  </w:t>
            </w:r>
            <w:r w:rsidRPr="0036077E">
              <w:rPr>
                <w:b/>
                <w:bCs/>
                <w:sz w:val="22"/>
                <w:szCs w:val="22"/>
              </w:rPr>
              <w:t>Proposed delivery team</w:t>
            </w:r>
          </w:p>
          <w:p w14:paraId="31B47D6D"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743C9609" w14:textId="77777777" w:rsidR="00F52BE8" w:rsidRPr="0036077E" w:rsidRDefault="00F52BE8" w:rsidP="00E26335">
            <w:pPr>
              <w:autoSpaceDE w:val="0"/>
              <w:autoSpaceDN w:val="0"/>
              <w:adjustRightInd w:val="0"/>
              <w:spacing w:after="0"/>
              <w:rPr>
                <w:rFonts w:cs="Arial"/>
                <w:color w:val="000000"/>
                <w:sz w:val="22"/>
                <w:szCs w:val="22"/>
                <w:lang w:eastAsia="en-GB"/>
              </w:rPr>
            </w:pPr>
          </w:p>
          <w:p w14:paraId="5354D67F"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78B5B075" w14:textId="77777777" w:rsidR="00F52BE8" w:rsidRPr="00C251D3" w:rsidRDefault="00F52BE8" w:rsidP="00E26335">
            <w:pPr>
              <w:autoSpaceDE w:val="0"/>
              <w:autoSpaceDN w:val="0"/>
              <w:adjustRightInd w:val="0"/>
              <w:spacing w:after="0"/>
              <w:ind w:left="360"/>
              <w:rPr>
                <w:rFonts w:cs="Arial"/>
                <w:color w:val="000000"/>
                <w:sz w:val="22"/>
                <w:szCs w:val="22"/>
                <w:lang w:eastAsia="en-GB"/>
              </w:rPr>
            </w:pPr>
          </w:p>
          <w:p w14:paraId="3593BA42" w14:textId="46878B03" w:rsidR="00F52BE8" w:rsidRPr="00C969BD" w:rsidRDefault="00F52BE8" w:rsidP="00C969BD">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58ECCFAD" w14:textId="77777777" w:rsidR="00C969BD" w:rsidRPr="00C969BD" w:rsidRDefault="00C969BD" w:rsidP="00C969BD">
            <w:pPr>
              <w:autoSpaceDE w:val="0"/>
              <w:autoSpaceDN w:val="0"/>
              <w:adjustRightInd w:val="0"/>
              <w:spacing w:after="0"/>
              <w:ind w:left="360"/>
              <w:rPr>
                <w:rFonts w:cs="Arial"/>
                <w:color w:val="000000"/>
                <w:sz w:val="22"/>
                <w:szCs w:val="22"/>
                <w:lang w:eastAsia="en-GB"/>
              </w:rPr>
            </w:pPr>
          </w:p>
          <w:p w14:paraId="7F5D57E8" w14:textId="111F6440"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(eg. case studies)</w:t>
            </w:r>
          </w:p>
          <w:p w14:paraId="3B0248A2" w14:textId="77777777" w:rsidR="00F52BE8" w:rsidRPr="0036077E" w:rsidRDefault="00F52BE8" w:rsidP="00E26335">
            <w:pPr>
              <w:rPr>
                <w:rFonts w:cs="Arial"/>
                <w:b/>
                <w:sz w:val="22"/>
                <w:szCs w:val="22"/>
              </w:rPr>
            </w:pPr>
            <w:r w:rsidRPr="0036077E">
              <w:rPr>
                <w:rFonts w:cs="Arial"/>
                <w:b/>
                <w:sz w:val="22"/>
                <w:szCs w:val="22"/>
              </w:rPr>
              <w:t>d) Pricing</w:t>
            </w:r>
          </w:p>
          <w:p w14:paraId="61A93150" w14:textId="77777777" w:rsidR="00F52BE8" w:rsidRPr="004A4C80" w:rsidRDefault="00F52BE8" w:rsidP="00E26335">
            <w:pPr>
              <w:pStyle w:val="Default"/>
            </w:pPr>
            <w:r w:rsidRPr="0036077E">
              <w:rPr>
                <w:sz w:val="22"/>
                <w:szCs w:val="22"/>
              </w:rPr>
              <w:t>A fixed fee for the project inclusive of all expense. This should include</w:t>
            </w:r>
          </w:p>
          <w:p w14:paraId="32D5A853" w14:textId="77777777" w:rsidR="00F52BE8" w:rsidRPr="0036077E" w:rsidRDefault="00F52BE8" w:rsidP="00E26335">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49A73EF6" w14:textId="77777777" w:rsidR="00F52BE8" w:rsidRDefault="00F52BE8" w:rsidP="00E26335">
            <w:pPr>
              <w:autoSpaceDE w:val="0"/>
              <w:autoSpaceDN w:val="0"/>
              <w:adjustRightInd w:val="0"/>
              <w:spacing w:after="0"/>
              <w:rPr>
                <w:rFonts w:cs="Arial"/>
                <w:color w:val="000000"/>
                <w:sz w:val="22"/>
                <w:szCs w:val="22"/>
                <w:lang w:eastAsia="en-GB"/>
              </w:rPr>
            </w:pPr>
          </w:p>
          <w:p w14:paraId="30272FCC" w14:textId="77777777" w:rsidR="009878A7" w:rsidRPr="009878A7" w:rsidRDefault="009878A7" w:rsidP="00E26335">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A616313" w14:textId="77777777" w:rsidR="009878A7" w:rsidRDefault="009878A7" w:rsidP="00E26335">
            <w:pPr>
              <w:autoSpaceDE w:val="0"/>
              <w:autoSpaceDN w:val="0"/>
              <w:adjustRightInd w:val="0"/>
              <w:spacing w:after="0"/>
              <w:rPr>
                <w:rFonts w:cs="Arial"/>
                <w:color w:val="000000"/>
                <w:sz w:val="22"/>
                <w:szCs w:val="22"/>
                <w:lang w:eastAsia="en-GB"/>
              </w:rPr>
            </w:pPr>
          </w:p>
          <w:p w14:paraId="2A21D3B4"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 xml:space="preserve">outline what safeguards would be put </w:t>
            </w:r>
            <w:r w:rsidRPr="009878A7">
              <w:rPr>
                <w:rFonts w:cs="Arial"/>
                <w:sz w:val="22"/>
                <w:szCs w:val="22"/>
              </w:rPr>
              <w:lastRenderedPageBreak/>
              <w:t>in place to mitigate the risk of actual or perceived conflicts arising during the delivery of these services.</w:t>
            </w:r>
          </w:p>
          <w:p w14:paraId="59DF1601" w14:textId="77777777" w:rsidR="002476B3" w:rsidRDefault="002476B3" w:rsidP="009878A7">
            <w:pPr>
              <w:autoSpaceDE w:val="0"/>
              <w:autoSpaceDN w:val="0"/>
              <w:adjustRightInd w:val="0"/>
              <w:spacing w:after="0"/>
              <w:rPr>
                <w:rFonts w:cs="Arial"/>
                <w:color w:val="000000"/>
                <w:sz w:val="22"/>
                <w:szCs w:val="22"/>
                <w:lang w:eastAsia="en-GB"/>
              </w:rPr>
            </w:pPr>
          </w:p>
          <w:p w14:paraId="5E5C0B17" w14:textId="77777777" w:rsidR="002476B3" w:rsidRPr="00B3242D" w:rsidRDefault="002476B3" w:rsidP="002476B3">
            <w:pPr>
              <w:autoSpaceDE w:val="0"/>
              <w:autoSpaceDN w:val="0"/>
              <w:adjustRightInd w:val="0"/>
              <w:spacing w:after="0"/>
              <w:rPr>
                <w:rFonts w:cs="Arial"/>
                <w:b/>
                <w:bCs/>
                <w:color w:val="000000"/>
                <w:sz w:val="22"/>
                <w:szCs w:val="22"/>
                <w:lang w:eastAsia="en-GB"/>
              </w:rPr>
            </w:pPr>
            <w:r w:rsidRPr="00B3242D">
              <w:rPr>
                <w:rFonts w:cs="Arial"/>
                <w:b/>
                <w:bCs/>
                <w:color w:val="000000"/>
                <w:sz w:val="22"/>
                <w:szCs w:val="22"/>
                <w:lang w:eastAsia="en-GB"/>
              </w:rPr>
              <w:t>f) Page Limit</w:t>
            </w:r>
          </w:p>
          <w:p w14:paraId="0C224C52" w14:textId="77777777" w:rsidR="002476B3" w:rsidRDefault="002476B3" w:rsidP="002476B3">
            <w:pPr>
              <w:autoSpaceDE w:val="0"/>
              <w:autoSpaceDN w:val="0"/>
              <w:adjustRightInd w:val="0"/>
              <w:spacing w:after="0"/>
              <w:rPr>
                <w:rFonts w:cs="Arial"/>
                <w:color w:val="000000"/>
                <w:sz w:val="22"/>
                <w:szCs w:val="22"/>
                <w:lang w:eastAsia="en-GB"/>
              </w:rPr>
            </w:pPr>
          </w:p>
          <w:p w14:paraId="1AD6ACE6" w14:textId="1403A2B9" w:rsidR="002476B3" w:rsidRDefault="002476B3" w:rsidP="002476B3">
            <w:pPr>
              <w:autoSpaceDE w:val="0"/>
              <w:autoSpaceDN w:val="0"/>
              <w:adjustRightInd w:val="0"/>
              <w:spacing w:after="0"/>
              <w:rPr>
                <w:rFonts w:cs="Arial"/>
                <w:color w:val="000000"/>
                <w:sz w:val="22"/>
                <w:szCs w:val="22"/>
                <w:lang w:eastAsia="en-GB"/>
              </w:rPr>
            </w:pPr>
            <w:r>
              <w:rPr>
                <w:rFonts w:cs="Arial"/>
                <w:color w:val="000000"/>
                <w:sz w:val="22"/>
                <w:szCs w:val="22"/>
                <w:lang w:eastAsia="en-GB"/>
              </w:rPr>
              <w:t>A strict page limit for bidders’ proposals will not be enforced, although we would not normally expect responses to (a – understanding) and (b - approach) extending beyond 5 sides of A4</w:t>
            </w:r>
            <w:r w:rsidR="00B12EF7">
              <w:rPr>
                <w:rFonts w:cs="Arial"/>
                <w:color w:val="000000"/>
                <w:sz w:val="22"/>
                <w:szCs w:val="22"/>
                <w:lang w:eastAsia="en-GB"/>
              </w:rPr>
              <w:t>.</w:t>
            </w:r>
          </w:p>
          <w:p w14:paraId="3522B20F" w14:textId="6EC36AA4" w:rsidR="002476B3" w:rsidRPr="009878A7" w:rsidRDefault="002476B3" w:rsidP="009878A7">
            <w:pPr>
              <w:autoSpaceDE w:val="0"/>
              <w:autoSpaceDN w:val="0"/>
              <w:adjustRightInd w:val="0"/>
              <w:spacing w:after="0"/>
              <w:rPr>
                <w:rFonts w:cs="Arial"/>
                <w:color w:val="000000"/>
                <w:sz w:val="22"/>
                <w:szCs w:val="22"/>
                <w:lang w:eastAsia="en-GB"/>
              </w:rPr>
            </w:pPr>
          </w:p>
        </w:tc>
      </w:tr>
      <w:tr w:rsidR="00F52BE8" w:rsidRPr="0036077E" w14:paraId="3227C2D2" w14:textId="77777777" w:rsidTr="00E26335">
        <w:trPr>
          <w:trHeight w:val="353"/>
        </w:trPr>
        <w:tc>
          <w:tcPr>
            <w:tcW w:w="8528" w:type="dxa"/>
            <w:tcBorders>
              <w:bottom w:val="single" w:sz="4" w:space="0" w:color="auto"/>
            </w:tcBorders>
            <w:shd w:val="clear" w:color="auto" w:fill="99CCFF"/>
          </w:tcPr>
          <w:p w14:paraId="50A702EB" w14:textId="77777777" w:rsidR="00F52BE8" w:rsidRPr="0036077E" w:rsidRDefault="00F52BE8" w:rsidP="00E26335">
            <w:pPr>
              <w:rPr>
                <w:rFonts w:cs="Arial"/>
                <w:b/>
                <w:sz w:val="28"/>
                <w:szCs w:val="28"/>
              </w:rPr>
            </w:pPr>
            <w:r w:rsidRPr="0036077E">
              <w:rPr>
                <w:rFonts w:cs="Arial"/>
                <w:b/>
                <w:sz w:val="28"/>
                <w:szCs w:val="28"/>
              </w:rPr>
              <w:lastRenderedPageBreak/>
              <w:t>3.2 Evaluation Criteria</w:t>
            </w:r>
          </w:p>
        </w:tc>
      </w:tr>
      <w:tr w:rsidR="00F52BE8" w:rsidRPr="0036077E" w14:paraId="797BE0F6" w14:textId="77777777" w:rsidTr="00E26335">
        <w:trPr>
          <w:trHeight w:val="352"/>
        </w:trPr>
        <w:tc>
          <w:tcPr>
            <w:tcW w:w="8528" w:type="dxa"/>
            <w:tcBorders>
              <w:bottom w:val="single" w:sz="4" w:space="0" w:color="auto"/>
            </w:tcBorders>
            <w:shd w:val="clear" w:color="auto" w:fill="auto"/>
          </w:tcPr>
          <w:p w14:paraId="3A69B6C6" w14:textId="77777777" w:rsidR="00F52BE8" w:rsidRPr="0036077E" w:rsidRDefault="00F52BE8" w:rsidP="00E26335">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0495A486" w14:textId="77777777" w:rsidR="00F52BE8" w:rsidRPr="0036077E" w:rsidRDefault="00F52BE8" w:rsidP="00E26335">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7BD54CF1"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40F5B675"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2D65788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28CE8F18"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7544557"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16F4E83C" w14:textId="77777777" w:rsidR="00F52BE8" w:rsidRPr="0036077E" w:rsidRDefault="00F52BE8" w:rsidP="00E26335">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4C7E002A" w14:textId="77777777" w:rsidR="00F52BE8" w:rsidRPr="0036077E" w:rsidRDefault="00F52BE8" w:rsidP="00E26335">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D93835" w14:textId="77777777" w:rsidR="00F52BE8" w:rsidRPr="0036077E" w:rsidRDefault="00F52BE8" w:rsidP="00E26335">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037C4E4C" w14:textId="67ED50CF" w:rsidR="00F52BE8" w:rsidRPr="0036077E" w:rsidRDefault="00F52BE8" w:rsidP="00E26335">
            <w:pPr>
              <w:pStyle w:val="ListNumber"/>
              <w:numPr>
                <w:ilvl w:val="0"/>
                <w:numId w:val="0"/>
              </w:numPr>
              <w:rPr>
                <w:rFonts w:cs="Arial"/>
                <w:szCs w:val="24"/>
              </w:rPr>
            </w:pPr>
            <w:r w:rsidRPr="0036077E">
              <w:rPr>
                <w:rFonts w:cs="Arial"/>
                <w:b/>
                <w:szCs w:val="24"/>
              </w:rPr>
              <w:t>Methodology (</w:t>
            </w:r>
            <w:r w:rsidR="0068381B">
              <w:rPr>
                <w:rFonts w:cs="Arial"/>
                <w:b/>
                <w:szCs w:val="24"/>
              </w:rPr>
              <w:t>2</w:t>
            </w:r>
            <w:r w:rsidR="002476B3">
              <w:rPr>
                <w:rFonts w:cs="Arial"/>
                <w:b/>
                <w:szCs w:val="24"/>
              </w:rPr>
              <w:t>0</w:t>
            </w:r>
            <w:r w:rsidRPr="0036077E">
              <w:rPr>
                <w:rFonts w:cs="Arial"/>
                <w:b/>
                <w:szCs w:val="24"/>
              </w:rPr>
              <w:t>%)</w:t>
            </w:r>
          </w:p>
          <w:p w14:paraId="52D46CEF" w14:textId="77777777" w:rsidR="00F52BE8" w:rsidRPr="000B6227" w:rsidRDefault="00F52BE8" w:rsidP="00E26335">
            <w:pPr>
              <w:pStyle w:val="ListNumber"/>
              <w:numPr>
                <w:ilvl w:val="0"/>
                <w:numId w:val="0"/>
              </w:numPr>
              <w:rPr>
                <w:sz w:val="22"/>
                <w:szCs w:val="22"/>
              </w:rPr>
            </w:pPr>
            <w:r w:rsidRPr="000B6227">
              <w:rPr>
                <w:sz w:val="22"/>
                <w:szCs w:val="22"/>
              </w:rPr>
              <w:t>The proposal should set out the methodology by which the project requirement will be initiated, delivered and concluded.  In particular, it must:</w:t>
            </w:r>
          </w:p>
          <w:p w14:paraId="3A63F6EC" w14:textId="77777777" w:rsidR="00F52BE8" w:rsidRPr="000B6227" w:rsidRDefault="00F52BE8" w:rsidP="00E26335">
            <w:pPr>
              <w:pStyle w:val="ListNumber"/>
              <w:numPr>
                <w:ilvl w:val="0"/>
                <w:numId w:val="0"/>
              </w:numPr>
              <w:tabs>
                <w:tab w:val="clear" w:pos="720"/>
                <w:tab w:val="left" w:pos="426"/>
              </w:tabs>
              <w:rPr>
                <w:rFonts w:cs="Arial"/>
                <w:sz w:val="22"/>
                <w:szCs w:val="22"/>
              </w:rPr>
            </w:pPr>
            <w:r w:rsidRPr="000B6227">
              <w:rPr>
                <w:rFonts w:cs="Arial"/>
                <w:sz w:val="22"/>
                <w:szCs w:val="22"/>
              </w:rPr>
              <w:t xml:space="preserve">a) </w:t>
            </w:r>
            <w:r w:rsidRPr="000B6227">
              <w:rPr>
                <w:rFonts w:cs="Arial"/>
                <w:sz w:val="22"/>
                <w:szCs w:val="22"/>
              </w:rPr>
              <w:tab/>
              <w:t>Explain the methodology and delivery mechanisms to ensure that the requirements of this specification are met in terms of quality;</w:t>
            </w:r>
          </w:p>
          <w:p w14:paraId="28049D5E" w14:textId="77777777" w:rsidR="00F52BE8" w:rsidRPr="000B6227" w:rsidRDefault="00F52BE8" w:rsidP="00E26335">
            <w:pPr>
              <w:pStyle w:val="ListNumber"/>
              <w:numPr>
                <w:ilvl w:val="0"/>
                <w:numId w:val="0"/>
              </w:numPr>
              <w:tabs>
                <w:tab w:val="clear" w:pos="720"/>
                <w:tab w:val="left" w:pos="426"/>
              </w:tabs>
              <w:rPr>
                <w:rFonts w:cs="Arial"/>
                <w:sz w:val="22"/>
                <w:szCs w:val="22"/>
              </w:rPr>
            </w:pPr>
            <w:r w:rsidRPr="000B6227">
              <w:rPr>
                <w:rFonts w:cs="Arial"/>
                <w:sz w:val="22"/>
                <w:szCs w:val="22"/>
              </w:rPr>
              <w:t xml:space="preserve">b) </w:t>
            </w:r>
            <w:r w:rsidRPr="000B6227">
              <w:rPr>
                <w:rFonts w:cs="Arial"/>
                <w:sz w:val="22"/>
                <w:szCs w:val="22"/>
              </w:rPr>
              <w:tab/>
              <w:t>Explain how your organisation will work in partnership with ORR’s project manager to ensure that the requirement is met</w:t>
            </w:r>
          </w:p>
          <w:p w14:paraId="3648948F" w14:textId="382387C7" w:rsidR="00F52BE8" w:rsidRPr="000B6227" w:rsidRDefault="00F52BE8" w:rsidP="002476B3">
            <w:pPr>
              <w:pStyle w:val="ListNumber"/>
              <w:numPr>
                <w:ilvl w:val="0"/>
                <w:numId w:val="13"/>
              </w:numPr>
              <w:tabs>
                <w:tab w:val="clear" w:pos="720"/>
                <w:tab w:val="clear" w:pos="1080"/>
                <w:tab w:val="num" w:pos="0"/>
                <w:tab w:val="left" w:pos="426"/>
              </w:tabs>
              <w:ind w:hanging="1080"/>
              <w:rPr>
                <w:rFonts w:cs="Arial"/>
                <w:sz w:val="22"/>
                <w:szCs w:val="22"/>
              </w:rPr>
            </w:pPr>
            <w:r w:rsidRPr="000B6227">
              <w:rPr>
                <w:rFonts w:cs="Arial"/>
                <w:sz w:val="22"/>
                <w:szCs w:val="22"/>
              </w:rPr>
              <w:t>Explain how your organisation will engage with external stakeholders;</w:t>
            </w:r>
          </w:p>
          <w:p w14:paraId="19780F16" w14:textId="060EB99A" w:rsidR="00F52BE8" w:rsidRPr="0036077E" w:rsidRDefault="00F52BE8" w:rsidP="00E26335">
            <w:pPr>
              <w:pStyle w:val="ListNumber"/>
              <w:numPr>
                <w:ilvl w:val="0"/>
                <w:numId w:val="0"/>
              </w:numPr>
              <w:rPr>
                <w:rFonts w:cs="Arial"/>
                <w:b/>
                <w:bCs/>
                <w:szCs w:val="24"/>
                <w:lang w:eastAsia="en-GB"/>
              </w:rPr>
            </w:pPr>
            <w:r w:rsidRPr="0036077E">
              <w:rPr>
                <w:rFonts w:cs="Arial"/>
                <w:b/>
                <w:bCs/>
                <w:szCs w:val="24"/>
                <w:lang w:eastAsia="en-GB"/>
              </w:rPr>
              <w:t>Delivery (</w:t>
            </w:r>
            <w:r w:rsidR="002476B3">
              <w:rPr>
                <w:rFonts w:cs="Arial"/>
                <w:b/>
                <w:bCs/>
                <w:szCs w:val="24"/>
                <w:lang w:eastAsia="en-GB"/>
              </w:rPr>
              <w:t>20</w:t>
            </w:r>
            <w:r w:rsidRPr="0036077E">
              <w:rPr>
                <w:rFonts w:cs="Arial"/>
                <w:b/>
                <w:bCs/>
                <w:szCs w:val="24"/>
                <w:lang w:eastAsia="en-GB"/>
              </w:rPr>
              <w:t>%)</w:t>
            </w:r>
          </w:p>
          <w:p w14:paraId="2DE7905E" w14:textId="77777777" w:rsidR="00F52BE8" w:rsidRPr="000B6227" w:rsidRDefault="00F52BE8" w:rsidP="00E26335">
            <w:pPr>
              <w:pStyle w:val="ListNumber"/>
              <w:numPr>
                <w:ilvl w:val="0"/>
                <w:numId w:val="0"/>
              </w:numPr>
              <w:rPr>
                <w:sz w:val="22"/>
                <w:szCs w:val="22"/>
              </w:rPr>
            </w:pPr>
            <w:r w:rsidRPr="000B6227">
              <w:rPr>
                <w:sz w:val="22"/>
                <w:szCs w:val="22"/>
              </w:rPr>
              <w:t>The proposal should set out how and when the project requirement will be delivered.  In particular, it must:</w:t>
            </w:r>
          </w:p>
          <w:p w14:paraId="279A23AB" w14:textId="77777777" w:rsidR="00F52BE8" w:rsidRPr="000B6227" w:rsidRDefault="00F52BE8" w:rsidP="00E26335">
            <w:pPr>
              <w:pStyle w:val="ListNumber"/>
              <w:numPr>
                <w:ilvl w:val="0"/>
                <w:numId w:val="0"/>
              </w:numPr>
              <w:rPr>
                <w:rFonts w:cs="Arial"/>
                <w:sz w:val="22"/>
                <w:szCs w:val="22"/>
              </w:rPr>
            </w:pPr>
            <w:r w:rsidRPr="000B6227">
              <w:rPr>
                <w:rFonts w:cs="Arial"/>
                <w:sz w:val="22"/>
                <w:szCs w:val="22"/>
              </w:rPr>
              <w:t xml:space="preserve">a)  Explain how this work will be delivered to timescale and how milestones will be met, detailing the resources that will be allocated to each stage; </w:t>
            </w:r>
          </w:p>
          <w:p w14:paraId="5F570F77" w14:textId="77777777" w:rsidR="00F52BE8" w:rsidRPr="000B6227" w:rsidRDefault="00F52BE8" w:rsidP="00E26335">
            <w:pPr>
              <w:pStyle w:val="ListNumber"/>
              <w:numPr>
                <w:ilvl w:val="0"/>
                <w:numId w:val="0"/>
              </w:numPr>
              <w:rPr>
                <w:rFonts w:cs="Arial"/>
                <w:sz w:val="22"/>
                <w:szCs w:val="22"/>
              </w:rPr>
            </w:pPr>
            <w:r w:rsidRPr="000B6227">
              <w:rPr>
                <w:rFonts w:cs="Arial"/>
                <w:sz w:val="22"/>
                <w:szCs w:val="22"/>
              </w:rPr>
              <w:t xml:space="preserve">b)  Demonstrate an understanding of the risks, and project dependencies and explain how they would be mitigated to ensure project delivery; </w:t>
            </w:r>
          </w:p>
          <w:p w14:paraId="29F938D9" w14:textId="77777777" w:rsidR="00F52BE8" w:rsidRPr="000B6227" w:rsidRDefault="00F52BE8" w:rsidP="00E26335">
            <w:pPr>
              <w:pStyle w:val="ListNumber"/>
              <w:numPr>
                <w:ilvl w:val="0"/>
                <w:numId w:val="0"/>
              </w:numPr>
              <w:rPr>
                <w:rFonts w:cs="Arial"/>
                <w:sz w:val="22"/>
                <w:szCs w:val="22"/>
              </w:rPr>
            </w:pPr>
            <w:r w:rsidRPr="000B6227">
              <w:rPr>
                <w:rFonts w:cs="Arial"/>
                <w:sz w:val="22"/>
                <w:szCs w:val="22"/>
              </w:rPr>
              <w:t>c) Explain the resources that will be allocated to delivering the required outcomes/output, and what other resources can be called upon if required.</w:t>
            </w:r>
          </w:p>
          <w:p w14:paraId="5906B6E5" w14:textId="77777777" w:rsidR="00F52BE8" w:rsidRPr="0036077E" w:rsidRDefault="00F52BE8" w:rsidP="00E26335">
            <w:pPr>
              <w:pStyle w:val="ListNumber"/>
              <w:numPr>
                <w:ilvl w:val="0"/>
                <w:numId w:val="0"/>
              </w:numPr>
              <w:rPr>
                <w:rFonts w:cs="Arial"/>
                <w:sz w:val="22"/>
                <w:szCs w:val="22"/>
              </w:rPr>
            </w:pPr>
          </w:p>
          <w:p w14:paraId="71A355C4" w14:textId="1641FC61" w:rsidR="00F52BE8" w:rsidRPr="0036077E" w:rsidRDefault="00F52BE8" w:rsidP="00E26335">
            <w:pPr>
              <w:pStyle w:val="ListNumber"/>
              <w:numPr>
                <w:ilvl w:val="0"/>
                <w:numId w:val="0"/>
              </w:numPr>
              <w:tabs>
                <w:tab w:val="clear" w:pos="720"/>
                <w:tab w:val="left" w:pos="426"/>
              </w:tabs>
              <w:rPr>
                <w:rFonts w:cs="Arial"/>
                <w:b/>
                <w:szCs w:val="24"/>
              </w:rPr>
            </w:pPr>
            <w:r w:rsidRPr="0036077E">
              <w:rPr>
                <w:rFonts w:cs="Arial"/>
                <w:b/>
                <w:szCs w:val="24"/>
              </w:rPr>
              <w:lastRenderedPageBreak/>
              <w:t>Experience (</w:t>
            </w:r>
            <w:r w:rsidR="0068381B">
              <w:rPr>
                <w:rFonts w:cs="Arial"/>
                <w:b/>
                <w:szCs w:val="24"/>
              </w:rPr>
              <w:t>4</w:t>
            </w:r>
            <w:r w:rsidR="002476B3">
              <w:rPr>
                <w:rFonts w:cs="Arial"/>
                <w:b/>
                <w:szCs w:val="24"/>
              </w:rPr>
              <w:t>0</w:t>
            </w:r>
            <w:r w:rsidRPr="0036077E">
              <w:rPr>
                <w:rFonts w:cs="Arial"/>
                <w:b/>
                <w:szCs w:val="24"/>
              </w:rPr>
              <w:t>%)</w:t>
            </w:r>
          </w:p>
          <w:p w14:paraId="221E3398" w14:textId="77777777" w:rsidR="00F52BE8" w:rsidRPr="0036077E" w:rsidRDefault="00F52BE8" w:rsidP="00E26335">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7BAE1D91" w14:textId="77777777" w:rsidR="00F52BE8" w:rsidRPr="0036077E" w:rsidRDefault="00F52BE8" w:rsidP="00E26335">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1B12B3A" w14:textId="77777777" w:rsidR="00F52BE8" w:rsidRPr="0036077E" w:rsidRDefault="00F52BE8" w:rsidP="00E26335">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64D42B1B" w14:textId="77777777" w:rsidR="00F52BE8" w:rsidRPr="0036077E" w:rsidRDefault="00F52BE8" w:rsidP="00E26335">
            <w:pPr>
              <w:pStyle w:val="ListNumber"/>
              <w:numPr>
                <w:ilvl w:val="0"/>
                <w:numId w:val="0"/>
              </w:numPr>
              <w:tabs>
                <w:tab w:val="clear" w:pos="720"/>
                <w:tab w:val="left" w:pos="426"/>
              </w:tabs>
              <w:rPr>
                <w:rFonts w:cs="Arial"/>
                <w:sz w:val="22"/>
                <w:szCs w:val="22"/>
              </w:rPr>
            </w:pPr>
          </w:p>
          <w:p w14:paraId="3A869F3F" w14:textId="094D9D77" w:rsidR="00F52BE8" w:rsidRPr="0036077E" w:rsidRDefault="00F52BE8" w:rsidP="00E26335">
            <w:pPr>
              <w:pStyle w:val="ListNumber"/>
              <w:numPr>
                <w:ilvl w:val="0"/>
                <w:numId w:val="0"/>
              </w:numPr>
              <w:rPr>
                <w:rFonts w:cs="Arial"/>
                <w:szCs w:val="24"/>
              </w:rPr>
            </w:pPr>
            <w:r w:rsidRPr="0036077E">
              <w:rPr>
                <w:rFonts w:cs="Arial"/>
                <w:b/>
                <w:szCs w:val="24"/>
              </w:rPr>
              <w:t>Cost / Value for money (</w:t>
            </w:r>
            <w:r w:rsidR="002476B3">
              <w:rPr>
                <w:rFonts w:cs="Arial"/>
                <w:b/>
                <w:szCs w:val="24"/>
              </w:rPr>
              <w:t>20</w:t>
            </w:r>
            <w:r w:rsidRPr="0036077E">
              <w:rPr>
                <w:rFonts w:cs="Arial"/>
                <w:b/>
                <w:szCs w:val="24"/>
              </w:rPr>
              <w:t>%)</w:t>
            </w:r>
          </w:p>
          <w:p w14:paraId="59981811" w14:textId="77777777" w:rsidR="00F52BE8" w:rsidRPr="0036077E" w:rsidRDefault="00F52BE8" w:rsidP="00E26335">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3AE01865" w14:textId="77777777" w:rsidR="00F52BE8" w:rsidRPr="0036077E" w:rsidRDefault="00F52BE8" w:rsidP="00E26335">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7FFE367F" w14:textId="77777777" w:rsidTr="00E26335">
              <w:trPr>
                <w:cantSplit/>
              </w:trPr>
              <w:tc>
                <w:tcPr>
                  <w:tcW w:w="1599" w:type="dxa"/>
                  <w:tcBorders>
                    <w:top w:val="single" w:sz="4" w:space="0" w:color="000000"/>
                    <w:left w:val="single" w:sz="4" w:space="0" w:color="000000"/>
                    <w:bottom w:val="single" w:sz="4" w:space="0" w:color="000000"/>
                    <w:right w:val="single" w:sz="4" w:space="0" w:color="000000"/>
                  </w:tcBorders>
                </w:tcPr>
                <w:p w14:paraId="4214BAD3" w14:textId="77777777" w:rsidR="00F52BE8" w:rsidRPr="005178AE" w:rsidRDefault="00F52BE8" w:rsidP="00E26335">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30500C37" w14:textId="77777777" w:rsidR="00F52BE8" w:rsidRPr="005178AE" w:rsidRDefault="00F52BE8" w:rsidP="00E26335">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09F17279" w14:textId="77777777" w:rsidR="00F52BE8" w:rsidRPr="005178AE" w:rsidRDefault="00F52BE8" w:rsidP="00E26335">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0EC1534B" w14:textId="77777777" w:rsidR="00F52BE8" w:rsidRPr="005178AE" w:rsidRDefault="00F52BE8" w:rsidP="00E26335">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29A514BA" w14:textId="77777777" w:rsidR="00F52BE8" w:rsidRPr="005178AE" w:rsidRDefault="00F52BE8" w:rsidP="00E26335">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3D18EB0D" w14:textId="77777777" w:rsidR="00F52BE8" w:rsidRPr="005178AE" w:rsidRDefault="00F52BE8" w:rsidP="00E26335">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5E7238E1" w14:textId="77777777" w:rsidTr="00E26335">
              <w:trPr>
                <w:cantSplit/>
              </w:trPr>
              <w:tc>
                <w:tcPr>
                  <w:tcW w:w="1599" w:type="dxa"/>
                  <w:tcBorders>
                    <w:top w:val="single" w:sz="4" w:space="0" w:color="000000"/>
                    <w:left w:val="single" w:sz="4" w:space="0" w:color="000000"/>
                    <w:bottom w:val="single" w:sz="4" w:space="0" w:color="000000"/>
                    <w:right w:val="single" w:sz="4" w:space="0" w:color="000000"/>
                  </w:tcBorders>
                </w:tcPr>
                <w:p w14:paraId="567DB21A" w14:textId="77777777" w:rsidR="00F52BE8" w:rsidRPr="005178AE" w:rsidRDefault="00F52BE8" w:rsidP="00E26335">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2F2674F9" w14:textId="77777777" w:rsidR="00F52BE8" w:rsidRPr="005178AE" w:rsidRDefault="00F52BE8" w:rsidP="00E26335">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71625304" w14:textId="77777777" w:rsidR="00F52BE8" w:rsidRPr="005178AE" w:rsidRDefault="00F52BE8" w:rsidP="00E26335">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417A322" w14:textId="77777777" w:rsidR="00F52BE8" w:rsidRPr="005178AE" w:rsidRDefault="00F52BE8" w:rsidP="00E26335">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9DA31BB" w14:textId="77777777" w:rsidR="00F52BE8" w:rsidRPr="005178AE" w:rsidRDefault="00F52BE8" w:rsidP="00E26335">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42B2BFBB" w14:textId="77777777" w:rsidR="00F52BE8" w:rsidRPr="005178AE" w:rsidRDefault="00F52BE8" w:rsidP="00E26335">
                  <w:pPr>
                    <w:autoSpaceDE w:val="0"/>
                    <w:autoSpaceDN w:val="0"/>
                    <w:adjustRightInd w:val="0"/>
                    <w:rPr>
                      <w:rFonts w:cs="Arial"/>
                      <w:color w:val="000000"/>
                      <w:sz w:val="20"/>
                    </w:rPr>
                  </w:pPr>
                </w:p>
              </w:tc>
            </w:tr>
            <w:tr w:rsidR="00F52BE8" w:rsidRPr="005178AE" w14:paraId="40D597CC" w14:textId="77777777" w:rsidTr="00E26335">
              <w:trPr>
                <w:cantSplit/>
              </w:trPr>
              <w:tc>
                <w:tcPr>
                  <w:tcW w:w="1599" w:type="dxa"/>
                  <w:tcBorders>
                    <w:top w:val="single" w:sz="4" w:space="0" w:color="000000"/>
                    <w:left w:val="single" w:sz="4" w:space="0" w:color="000000"/>
                    <w:bottom w:val="single" w:sz="4" w:space="0" w:color="000000"/>
                    <w:right w:val="single" w:sz="4" w:space="0" w:color="000000"/>
                  </w:tcBorders>
                </w:tcPr>
                <w:p w14:paraId="5EFD08AC" w14:textId="77777777" w:rsidR="00F52BE8" w:rsidRPr="005178AE" w:rsidRDefault="00F52BE8" w:rsidP="00E26335">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2C428EC5" w14:textId="77777777" w:rsidR="00F52BE8" w:rsidRPr="005178AE" w:rsidRDefault="00F52BE8" w:rsidP="00E26335">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106BDEB5" w14:textId="77777777" w:rsidR="00F52BE8" w:rsidRPr="005178AE" w:rsidRDefault="00F52BE8" w:rsidP="00E26335">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54B6FA4" w14:textId="77777777" w:rsidR="00F52BE8" w:rsidRPr="005178AE" w:rsidRDefault="00F52BE8" w:rsidP="00E26335">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0A06AEAA" w14:textId="77777777" w:rsidR="00F52BE8" w:rsidRPr="005178AE" w:rsidRDefault="00F52BE8" w:rsidP="00E26335">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D675932" w14:textId="77777777" w:rsidR="00F52BE8" w:rsidRPr="005178AE" w:rsidRDefault="00F52BE8" w:rsidP="00E26335">
                  <w:pPr>
                    <w:autoSpaceDE w:val="0"/>
                    <w:autoSpaceDN w:val="0"/>
                    <w:adjustRightInd w:val="0"/>
                    <w:rPr>
                      <w:rFonts w:cs="Arial"/>
                      <w:color w:val="000000"/>
                      <w:sz w:val="20"/>
                    </w:rPr>
                  </w:pPr>
                </w:p>
              </w:tc>
            </w:tr>
            <w:tr w:rsidR="00F52BE8" w:rsidRPr="005178AE" w14:paraId="4B09641F" w14:textId="77777777" w:rsidTr="00E26335">
              <w:trPr>
                <w:cantSplit/>
              </w:trPr>
              <w:tc>
                <w:tcPr>
                  <w:tcW w:w="1599" w:type="dxa"/>
                  <w:tcBorders>
                    <w:top w:val="single" w:sz="4" w:space="0" w:color="000000"/>
                    <w:left w:val="single" w:sz="4" w:space="0" w:color="000000"/>
                    <w:bottom w:val="single" w:sz="4" w:space="0" w:color="000000"/>
                    <w:right w:val="single" w:sz="4" w:space="0" w:color="000000"/>
                  </w:tcBorders>
                </w:tcPr>
                <w:p w14:paraId="5D2D55A2" w14:textId="77777777" w:rsidR="00F52BE8" w:rsidRPr="005178AE" w:rsidRDefault="00F52BE8" w:rsidP="00E26335">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2F3B109A" w14:textId="77777777" w:rsidR="00F52BE8" w:rsidRPr="005178AE" w:rsidRDefault="00F52BE8" w:rsidP="00E26335">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7F8BB3E" w14:textId="77777777" w:rsidR="00F52BE8" w:rsidRPr="005178AE" w:rsidRDefault="00F52BE8" w:rsidP="00E26335">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C33DE16" w14:textId="77777777" w:rsidR="00F52BE8" w:rsidRPr="005178AE" w:rsidRDefault="00F52BE8" w:rsidP="00E26335">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CDBE469" w14:textId="77777777" w:rsidR="00F52BE8" w:rsidRPr="005178AE" w:rsidRDefault="00F52BE8" w:rsidP="00E26335">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AD651B5" w14:textId="77777777" w:rsidR="00F52BE8" w:rsidRPr="005178AE" w:rsidRDefault="00F52BE8" w:rsidP="00E26335">
                  <w:pPr>
                    <w:autoSpaceDE w:val="0"/>
                    <w:autoSpaceDN w:val="0"/>
                    <w:adjustRightInd w:val="0"/>
                    <w:rPr>
                      <w:rFonts w:cs="Arial"/>
                      <w:color w:val="000000"/>
                      <w:sz w:val="20"/>
                    </w:rPr>
                  </w:pPr>
                </w:p>
              </w:tc>
            </w:tr>
          </w:tbl>
          <w:p w14:paraId="4252CB29" w14:textId="77777777" w:rsidR="00F52BE8" w:rsidRPr="0036077E" w:rsidRDefault="00F52BE8" w:rsidP="00E26335">
            <w:pPr>
              <w:rPr>
                <w:sz w:val="22"/>
                <w:szCs w:val="22"/>
              </w:rPr>
            </w:pPr>
          </w:p>
          <w:p w14:paraId="7D48ABD3" w14:textId="77777777" w:rsidR="00F52BE8" w:rsidRPr="0036077E" w:rsidRDefault="00F52BE8" w:rsidP="00E26335">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3A8BCFAF" w14:textId="77777777" w:rsidTr="00E26335">
              <w:trPr>
                <w:trHeight w:val="223"/>
              </w:trPr>
              <w:tc>
                <w:tcPr>
                  <w:tcW w:w="851" w:type="dxa"/>
                  <w:tcBorders>
                    <w:bottom w:val="single" w:sz="4" w:space="0" w:color="auto"/>
                  </w:tcBorders>
                  <w:shd w:val="clear" w:color="auto" w:fill="auto"/>
                  <w:vAlign w:val="center"/>
                </w:tcPr>
                <w:p w14:paraId="67F4A5E0" w14:textId="77777777" w:rsidR="00F52BE8" w:rsidRPr="0036077E" w:rsidRDefault="00F52BE8" w:rsidP="00E26335">
                  <w:pPr>
                    <w:jc w:val="center"/>
                    <w:rPr>
                      <w:b/>
                      <w:sz w:val="20"/>
                    </w:rPr>
                  </w:pPr>
                  <w:r w:rsidRPr="0036077E">
                    <w:rPr>
                      <w:b/>
                      <w:sz w:val="20"/>
                    </w:rPr>
                    <w:t>Grade</w:t>
                  </w:r>
                </w:p>
              </w:tc>
              <w:tc>
                <w:tcPr>
                  <w:tcW w:w="6840" w:type="dxa"/>
                  <w:shd w:val="clear" w:color="auto" w:fill="auto"/>
                  <w:vAlign w:val="bottom"/>
                </w:tcPr>
                <w:p w14:paraId="2F8C75B1" w14:textId="77777777" w:rsidR="00F52BE8" w:rsidRPr="0036077E" w:rsidRDefault="00F52BE8" w:rsidP="00E26335">
                  <w:pPr>
                    <w:jc w:val="center"/>
                    <w:rPr>
                      <w:b/>
                      <w:sz w:val="20"/>
                    </w:rPr>
                  </w:pPr>
                  <w:r w:rsidRPr="0036077E">
                    <w:rPr>
                      <w:b/>
                      <w:sz w:val="20"/>
                    </w:rPr>
                    <w:t>Requirement</w:t>
                  </w:r>
                </w:p>
              </w:tc>
            </w:tr>
            <w:tr w:rsidR="00F52BE8" w14:paraId="0303C210" w14:textId="77777777" w:rsidTr="00E26335">
              <w:trPr>
                <w:trHeight w:hRule="exact" w:val="680"/>
              </w:trPr>
              <w:tc>
                <w:tcPr>
                  <w:tcW w:w="851" w:type="dxa"/>
                  <w:tcBorders>
                    <w:bottom w:val="single" w:sz="4" w:space="0" w:color="auto"/>
                  </w:tcBorders>
                  <w:shd w:val="clear" w:color="auto" w:fill="auto"/>
                </w:tcPr>
                <w:p w14:paraId="20AB31E3" w14:textId="77777777" w:rsidR="00F52BE8" w:rsidRPr="0036077E" w:rsidRDefault="00F52BE8" w:rsidP="00E26335">
                  <w:pPr>
                    <w:rPr>
                      <w:sz w:val="20"/>
                    </w:rPr>
                  </w:pPr>
                  <w:r w:rsidRPr="0036077E">
                    <w:rPr>
                      <w:sz w:val="20"/>
                    </w:rPr>
                    <w:t>Junior consultant</w:t>
                  </w:r>
                </w:p>
              </w:tc>
              <w:tc>
                <w:tcPr>
                  <w:tcW w:w="0" w:type="auto"/>
                  <w:tcBorders>
                    <w:bottom w:val="single" w:sz="4" w:space="0" w:color="auto"/>
                  </w:tcBorders>
                  <w:shd w:val="clear" w:color="auto" w:fill="auto"/>
                </w:tcPr>
                <w:p w14:paraId="62A5859D" w14:textId="77777777" w:rsidR="00F52BE8" w:rsidRPr="0036077E" w:rsidRDefault="00F52BE8" w:rsidP="00E26335">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2C3A77C7" w14:textId="77777777" w:rsidTr="00E26335">
              <w:trPr>
                <w:trHeight w:hRule="exact" w:val="907"/>
              </w:trPr>
              <w:tc>
                <w:tcPr>
                  <w:tcW w:w="851" w:type="dxa"/>
                  <w:shd w:val="clear" w:color="auto" w:fill="auto"/>
                </w:tcPr>
                <w:p w14:paraId="4238941D" w14:textId="77777777" w:rsidR="00F52BE8" w:rsidRPr="0036077E" w:rsidRDefault="00F52BE8" w:rsidP="00E26335">
                  <w:pPr>
                    <w:rPr>
                      <w:sz w:val="20"/>
                    </w:rPr>
                  </w:pPr>
                  <w:r w:rsidRPr="0036077E">
                    <w:rPr>
                      <w:sz w:val="20"/>
                    </w:rPr>
                    <w:t>Consultant</w:t>
                  </w:r>
                </w:p>
              </w:tc>
              <w:tc>
                <w:tcPr>
                  <w:tcW w:w="0" w:type="auto"/>
                  <w:shd w:val="clear" w:color="auto" w:fill="auto"/>
                </w:tcPr>
                <w:p w14:paraId="0F96EE23" w14:textId="77777777" w:rsidR="00F52BE8" w:rsidRPr="0036077E" w:rsidRDefault="00F52BE8" w:rsidP="00E26335">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2F1BB6BC" w14:textId="77777777" w:rsidTr="00E26335">
              <w:trPr>
                <w:trHeight w:hRule="exact" w:val="964"/>
              </w:trPr>
              <w:tc>
                <w:tcPr>
                  <w:tcW w:w="851" w:type="dxa"/>
                  <w:shd w:val="clear" w:color="auto" w:fill="auto"/>
                </w:tcPr>
                <w:p w14:paraId="5A11D692" w14:textId="77777777" w:rsidR="00F52BE8" w:rsidRPr="0036077E" w:rsidRDefault="00F52BE8" w:rsidP="00E26335">
                  <w:pPr>
                    <w:rPr>
                      <w:sz w:val="20"/>
                    </w:rPr>
                  </w:pPr>
                  <w:r w:rsidRPr="0036077E">
                    <w:rPr>
                      <w:sz w:val="20"/>
                    </w:rPr>
                    <w:t>Senior Consultant</w:t>
                  </w:r>
                </w:p>
              </w:tc>
              <w:tc>
                <w:tcPr>
                  <w:tcW w:w="0" w:type="auto"/>
                  <w:shd w:val="clear" w:color="auto" w:fill="auto"/>
                </w:tcPr>
                <w:p w14:paraId="7961919A" w14:textId="77777777" w:rsidR="00F52BE8" w:rsidRPr="0036077E" w:rsidRDefault="00F52BE8" w:rsidP="00E26335">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20802529" w14:textId="77777777" w:rsidTr="00E26335">
              <w:trPr>
                <w:trHeight w:hRule="exact" w:val="1134"/>
              </w:trPr>
              <w:tc>
                <w:tcPr>
                  <w:tcW w:w="851" w:type="dxa"/>
                  <w:shd w:val="clear" w:color="auto" w:fill="auto"/>
                </w:tcPr>
                <w:p w14:paraId="553E1274" w14:textId="77777777" w:rsidR="00F52BE8" w:rsidRPr="0036077E" w:rsidRDefault="00F52BE8" w:rsidP="00E26335">
                  <w:pPr>
                    <w:rPr>
                      <w:sz w:val="20"/>
                    </w:rPr>
                  </w:pPr>
                  <w:r w:rsidRPr="0036077E">
                    <w:rPr>
                      <w:sz w:val="20"/>
                    </w:rPr>
                    <w:t>Principal Consultant</w:t>
                  </w:r>
                </w:p>
              </w:tc>
              <w:tc>
                <w:tcPr>
                  <w:tcW w:w="0" w:type="auto"/>
                  <w:shd w:val="clear" w:color="auto" w:fill="auto"/>
                </w:tcPr>
                <w:p w14:paraId="4956C2E8" w14:textId="77777777" w:rsidR="00F52BE8" w:rsidRPr="0036077E" w:rsidRDefault="00F52BE8" w:rsidP="00E26335">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1EF16F90" w14:textId="77777777" w:rsidTr="00E26335">
              <w:trPr>
                <w:trHeight w:hRule="exact" w:val="1134"/>
              </w:trPr>
              <w:tc>
                <w:tcPr>
                  <w:tcW w:w="851" w:type="dxa"/>
                  <w:shd w:val="clear" w:color="auto" w:fill="auto"/>
                </w:tcPr>
                <w:p w14:paraId="6F1E586E" w14:textId="77777777" w:rsidR="00F52BE8" w:rsidRPr="0036077E" w:rsidRDefault="00F52BE8" w:rsidP="00E26335">
                  <w:pPr>
                    <w:rPr>
                      <w:sz w:val="20"/>
                    </w:rPr>
                  </w:pPr>
                  <w:r w:rsidRPr="0036077E">
                    <w:rPr>
                      <w:sz w:val="20"/>
                    </w:rPr>
                    <w:t>Managing Consultant</w:t>
                  </w:r>
                </w:p>
              </w:tc>
              <w:tc>
                <w:tcPr>
                  <w:tcW w:w="0" w:type="auto"/>
                  <w:shd w:val="clear" w:color="auto" w:fill="auto"/>
                </w:tcPr>
                <w:p w14:paraId="7A335930" w14:textId="77777777" w:rsidR="00F52BE8" w:rsidRPr="0036077E" w:rsidRDefault="00F52BE8" w:rsidP="00E26335">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20F86938" w14:textId="77777777" w:rsidTr="00E26335">
              <w:trPr>
                <w:trHeight w:hRule="exact" w:val="1221"/>
              </w:trPr>
              <w:tc>
                <w:tcPr>
                  <w:tcW w:w="851" w:type="dxa"/>
                  <w:shd w:val="clear" w:color="auto" w:fill="auto"/>
                </w:tcPr>
                <w:p w14:paraId="2F51BB29" w14:textId="77777777" w:rsidR="00F52BE8" w:rsidRPr="0036077E" w:rsidRDefault="00F52BE8" w:rsidP="00E26335">
                  <w:pPr>
                    <w:rPr>
                      <w:sz w:val="20"/>
                    </w:rPr>
                  </w:pPr>
                  <w:r w:rsidRPr="0036077E">
                    <w:rPr>
                      <w:sz w:val="20"/>
                    </w:rPr>
                    <w:lastRenderedPageBreak/>
                    <w:t>Director / Partner</w:t>
                  </w:r>
                </w:p>
                <w:p w14:paraId="6D85D12F" w14:textId="77777777" w:rsidR="00F52BE8" w:rsidRPr="0036077E" w:rsidRDefault="00F52BE8" w:rsidP="00E26335">
                  <w:pPr>
                    <w:rPr>
                      <w:sz w:val="20"/>
                    </w:rPr>
                  </w:pPr>
                </w:p>
              </w:tc>
              <w:tc>
                <w:tcPr>
                  <w:tcW w:w="0" w:type="auto"/>
                  <w:shd w:val="clear" w:color="auto" w:fill="auto"/>
                </w:tcPr>
                <w:p w14:paraId="41B6E83E" w14:textId="77777777" w:rsidR="00F52BE8" w:rsidRPr="0036077E" w:rsidRDefault="00F52BE8" w:rsidP="00E26335">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4E942E3" w14:textId="77777777" w:rsidR="00F52BE8" w:rsidRPr="0036077E" w:rsidRDefault="00F52BE8" w:rsidP="00E26335">
            <w:pPr>
              <w:rPr>
                <w:sz w:val="22"/>
                <w:szCs w:val="22"/>
              </w:rPr>
            </w:pPr>
          </w:p>
          <w:p w14:paraId="33B7EB7D" w14:textId="77777777" w:rsidR="00F52BE8" w:rsidRPr="0036077E" w:rsidRDefault="00F52BE8" w:rsidP="00E26335">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24A202ED" w14:textId="77777777" w:rsidTr="00E26335">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31D1D8FA" w14:textId="77777777" w:rsidR="00F52BE8" w:rsidRPr="0045576C" w:rsidRDefault="00F52BE8" w:rsidP="00E26335">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A7DBBFF" w14:textId="77777777" w:rsidR="00F52BE8" w:rsidRPr="0045576C" w:rsidRDefault="00F52BE8" w:rsidP="00E26335">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7E32F262" w14:textId="77777777" w:rsidTr="00E26335">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7656F70A" w14:textId="77777777" w:rsidR="00F52BE8" w:rsidRPr="0045576C" w:rsidRDefault="00F52BE8" w:rsidP="00E26335">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1503CA3" w14:textId="77777777" w:rsidR="00F52BE8" w:rsidRPr="0045576C" w:rsidRDefault="00F52BE8" w:rsidP="00E26335">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745B9E8C" w14:textId="77777777" w:rsidTr="00E26335">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03898A26" w14:textId="77777777" w:rsidR="00F52BE8" w:rsidRPr="0045576C" w:rsidRDefault="00F52BE8" w:rsidP="00E26335">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E858C13" w14:textId="77777777" w:rsidR="00F52BE8" w:rsidRPr="0045576C" w:rsidRDefault="00F52BE8" w:rsidP="00E26335">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69FE700A" w14:textId="77777777" w:rsidTr="00E26335">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79DE6568" w14:textId="77777777" w:rsidR="00F52BE8" w:rsidRPr="0045576C" w:rsidRDefault="00F52BE8" w:rsidP="00E26335">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3E52D0E" w14:textId="77777777" w:rsidR="00F52BE8" w:rsidRPr="0045576C" w:rsidRDefault="00F52BE8" w:rsidP="00E26335">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611D166F" w14:textId="77777777" w:rsidR="00F52BE8" w:rsidRPr="0036077E" w:rsidRDefault="00F52BE8" w:rsidP="00E26335">
            <w:pPr>
              <w:rPr>
                <w:rFonts w:cs="Arial"/>
                <w:sz w:val="22"/>
                <w:szCs w:val="22"/>
              </w:rPr>
            </w:pPr>
          </w:p>
          <w:p w14:paraId="33F28242" w14:textId="77777777" w:rsidR="00F52BE8" w:rsidRPr="0036077E" w:rsidRDefault="00F52BE8" w:rsidP="00E26335">
            <w:pPr>
              <w:rPr>
                <w:rFonts w:cs="Arial"/>
                <w:sz w:val="22"/>
                <w:szCs w:val="22"/>
              </w:rPr>
            </w:pPr>
          </w:p>
        </w:tc>
      </w:tr>
    </w:tbl>
    <w:p w14:paraId="2072260B" w14:textId="77777777" w:rsidR="00F52BE8" w:rsidRDefault="00F52BE8" w:rsidP="00F52BE8">
      <w:pPr>
        <w:rPr>
          <w:rFonts w:cs="Arial"/>
          <w:b/>
          <w:sz w:val="32"/>
          <w:szCs w:val="32"/>
          <w:u w:val="single"/>
        </w:rPr>
        <w:sectPr w:rsidR="00F52BE8" w:rsidSect="00E26335">
          <w:headerReference w:type="even" r:id="rId17"/>
          <w:headerReference w:type="default" r:id="rId18"/>
          <w:footerReference w:type="even" r:id="rId19"/>
          <w:footerReference w:type="default" r:id="rId20"/>
          <w:headerReference w:type="first" r:id="rId21"/>
          <w:footerReference w:type="first" r:id="rId22"/>
          <w:pgSz w:w="11906" w:h="16838"/>
          <w:pgMar w:top="1440" w:right="1797" w:bottom="1618" w:left="1797" w:header="709" w:footer="709" w:gutter="0"/>
          <w:cols w:space="708"/>
          <w:docGrid w:linePitch="360"/>
        </w:sectPr>
      </w:pPr>
    </w:p>
    <w:p w14:paraId="562A4465"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2E8EACB6"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21A2773C"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70C4F3EA"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8B67DA6" w14:textId="77777777" w:rsidTr="001F6AE5">
        <w:tc>
          <w:tcPr>
            <w:tcW w:w="4795" w:type="dxa"/>
            <w:shd w:val="clear" w:color="auto" w:fill="auto"/>
          </w:tcPr>
          <w:p w14:paraId="4ECE3DE9" w14:textId="77777777" w:rsidR="00F52BE8" w:rsidRPr="0036077E" w:rsidRDefault="00F52BE8" w:rsidP="00E26335">
            <w:pPr>
              <w:pStyle w:val="ListNumber"/>
              <w:numPr>
                <w:ilvl w:val="0"/>
                <w:numId w:val="0"/>
              </w:numPr>
              <w:spacing w:before="0" w:after="0"/>
              <w:rPr>
                <w:rFonts w:cs="Arial"/>
                <w:b/>
              </w:rPr>
            </w:pPr>
            <w:r w:rsidRPr="0036077E">
              <w:rPr>
                <w:rFonts w:cs="Arial"/>
                <w:b/>
              </w:rPr>
              <w:t>Element</w:t>
            </w:r>
          </w:p>
        </w:tc>
        <w:tc>
          <w:tcPr>
            <w:tcW w:w="3507" w:type="dxa"/>
            <w:shd w:val="clear" w:color="auto" w:fill="auto"/>
          </w:tcPr>
          <w:p w14:paraId="5929EEAE" w14:textId="77777777" w:rsidR="00F52BE8" w:rsidRPr="0036077E" w:rsidRDefault="00F52BE8" w:rsidP="00E26335">
            <w:pPr>
              <w:pStyle w:val="ListNumber"/>
              <w:numPr>
                <w:ilvl w:val="0"/>
                <w:numId w:val="0"/>
              </w:numPr>
              <w:spacing w:before="0" w:after="0"/>
              <w:rPr>
                <w:rFonts w:cs="Arial"/>
                <w:b/>
              </w:rPr>
            </w:pPr>
            <w:r w:rsidRPr="0036077E">
              <w:rPr>
                <w:rFonts w:cs="Arial"/>
                <w:b/>
              </w:rPr>
              <w:t>Timescale</w:t>
            </w:r>
          </w:p>
        </w:tc>
      </w:tr>
      <w:tr w:rsidR="00F52BE8" w:rsidRPr="0036077E" w14:paraId="41A98AD6" w14:textId="77777777" w:rsidTr="001F6AE5">
        <w:tc>
          <w:tcPr>
            <w:tcW w:w="4795" w:type="dxa"/>
            <w:shd w:val="clear" w:color="auto" w:fill="auto"/>
          </w:tcPr>
          <w:p w14:paraId="4BFF2D7C" w14:textId="77777777" w:rsidR="00F52BE8" w:rsidRPr="0036077E" w:rsidRDefault="00F52BE8" w:rsidP="00E26335">
            <w:pPr>
              <w:pStyle w:val="ListNumber"/>
              <w:numPr>
                <w:ilvl w:val="0"/>
                <w:numId w:val="0"/>
              </w:numPr>
              <w:spacing w:before="0" w:after="0"/>
              <w:rPr>
                <w:rFonts w:cs="Arial"/>
              </w:rPr>
            </w:pPr>
            <w:r w:rsidRPr="0036077E">
              <w:rPr>
                <w:rFonts w:cs="Arial"/>
              </w:rPr>
              <w:t>Invitation to tender issued</w:t>
            </w:r>
          </w:p>
        </w:tc>
        <w:tc>
          <w:tcPr>
            <w:tcW w:w="3507" w:type="dxa"/>
            <w:shd w:val="clear" w:color="auto" w:fill="auto"/>
          </w:tcPr>
          <w:p w14:paraId="1780C245" w14:textId="32DE5C05" w:rsidR="00F52BE8" w:rsidRPr="0036077E" w:rsidRDefault="006A4DB8" w:rsidP="00E26335">
            <w:pPr>
              <w:pStyle w:val="ListNumber"/>
              <w:numPr>
                <w:ilvl w:val="0"/>
                <w:numId w:val="0"/>
              </w:numPr>
              <w:spacing w:before="0" w:after="0"/>
              <w:rPr>
                <w:rFonts w:cs="Arial"/>
              </w:rPr>
            </w:pPr>
            <w:r>
              <w:rPr>
                <w:rFonts w:cs="Arial"/>
              </w:rPr>
              <w:t>01</w:t>
            </w:r>
            <w:r>
              <w:rPr>
                <w:rFonts w:cs="Arial"/>
              </w:rPr>
              <w:t xml:space="preserve"> September </w:t>
            </w:r>
            <w:r w:rsidR="001F6AE5">
              <w:rPr>
                <w:rFonts w:cs="Arial"/>
              </w:rPr>
              <w:t>2022</w:t>
            </w:r>
          </w:p>
        </w:tc>
      </w:tr>
      <w:tr w:rsidR="00F52BE8" w:rsidRPr="0036077E" w14:paraId="65A4BB58" w14:textId="77777777" w:rsidTr="001F6AE5">
        <w:tc>
          <w:tcPr>
            <w:tcW w:w="4795" w:type="dxa"/>
            <w:shd w:val="clear" w:color="auto" w:fill="auto"/>
          </w:tcPr>
          <w:p w14:paraId="20400F4F" w14:textId="77777777" w:rsidR="00F52BE8" w:rsidRPr="0036077E" w:rsidRDefault="00F52BE8" w:rsidP="00E26335">
            <w:pPr>
              <w:pStyle w:val="ListNumber"/>
              <w:numPr>
                <w:ilvl w:val="0"/>
                <w:numId w:val="0"/>
              </w:numPr>
              <w:spacing w:before="0" w:after="0"/>
              <w:rPr>
                <w:rFonts w:cs="Arial"/>
              </w:rPr>
            </w:pPr>
            <w:r w:rsidRPr="0036077E">
              <w:rPr>
                <w:rFonts w:cs="Arial"/>
              </w:rPr>
              <w:t>Deadline for the submission of clarification questions</w:t>
            </w:r>
          </w:p>
        </w:tc>
        <w:tc>
          <w:tcPr>
            <w:tcW w:w="3507" w:type="dxa"/>
            <w:shd w:val="clear" w:color="auto" w:fill="auto"/>
          </w:tcPr>
          <w:p w14:paraId="5497FBD3" w14:textId="177D0A61" w:rsidR="00F52BE8" w:rsidRPr="0036077E" w:rsidRDefault="006A4DB8" w:rsidP="00E26335">
            <w:pPr>
              <w:pStyle w:val="ListNumber"/>
              <w:numPr>
                <w:ilvl w:val="0"/>
                <w:numId w:val="0"/>
              </w:numPr>
              <w:spacing w:before="0" w:after="0"/>
              <w:rPr>
                <w:rFonts w:cs="Arial"/>
              </w:rPr>
            </w:pPr>
            <w:r>
              <w:rPr>
                <w:rFonts w:cs="Arial"/>
              </w:rPr>
              <w:t>0</w:t>
            </w:r>
            <w:r w:rsidR="00B86BE3">
              <w:rPr>
                <w:rFonts w:cs="Arial"/>
              </w:rPr>
              <w:t>8 September</w:t>
            </w:r>
            <w:r w:rsidR="001F6AE5">
              <w:rPr>
                <w:rFonts w:cs="Arial"/>
              </w:rPr>
              <w:t xml:space="preserve"> 2022</w:t>
            </w:r>
            <w:r w:rsidR="002476B3">
              <w:rPr>
                <w:rFonts w:cs="Arial"/>
              </w:rPr>
              <w:t xml:space="preserve"> 12pm</w:t>
            </w:r>
          </w:p>
        </w:tc>
      </w:tr>
      <w:tr w:rsidR="00F52BE8" w:rsidRPr="0036077E" w14:paraId="5417F6F1" w14:textId="77777777" w:rsidTr="001F6AE5">
        <w:tc>
          <w:tcPr>
            <w:tcW w:w="4795" w:type="dxa"/>
            <w:shd w:val="clear" w:color="auto" w:fill="auto"/>
          </w:tcPr>
          <w:p w14:paraId="7BB41C2C" w14:textId="77777777" w:rsidR="00F52BE8" w:rsidRPr="0036077E" w:rsidRDefault="00F52BE8" w:rsidP="00E26335">
            <w:pPr>
              <w:pStyle w:val="ListNumber"/>
              <w:numPr>
                <w:ilvl w:val="0"/>
                <w:numId w:val="0"/>
              </w:numPr>
              <w:spacing w:before="0" w:after="0"/>
              <w:rPr>
                <w:rFonts w:cs="Arial"/>
              </w:rPr>
            </w:pPr>
            <w:r w:rsidRPr="0036077E">
              <w:rPr>
                <w:rFonts w:cs="Arial"/>
              </w:rPr>
              <w:t>Deadline for submission of proposals</w:t>
            </w:r>
          </w:p>
        </w:tc>
        <w:tc>
          <w:tcPr>
            <w:tcW w:w="3507" w:type="dxa"/>
            <w:shd w:val="clear" w:color="auto" w:fill="auto"/>
          </w:tcPr>
          <w:p w14:paraId="47A9B1D4" w14:textId="7C61E553" w:rsidR="00F52BE8" w:rsidRPr="0036077E" w:rsidRDefault="001F6AE5" w:rsidP="00E26335">
            <w:pPr>
              <w:pStyle w:val="ListNumber"/>
              <w:numPr>
                <w:ilvl w:val="0"/>
                <w:numId w:val="0"/>
              </w:numPr>
              <w:spacing w:before="0" w:after="0"/>
              <w:rPr>
                <w:rFonts w:cs="Arial"/>
              </w:rPr>
            </w:pPr>
            <w:r>
              <w:rPr>
                <w:rFonts w:cs="Arial"/>
              </w:rPr>
              <w:t>1</w:t>
            </w:r>
            <w:r w:rsidR="00F4596B">
              <w:rPr>
                <w:rFonts w:cs="Arial"/>
              </w:rPr>
              <w:t>5</w:t>
            </w:r>
            <w:r>
              <w:rPr>
                <w:rFonts w:cs="Arial"/>
              </w:rPr>
              <w:t xml:space="preserve"> September 2022</w:t>
            </w:r>
            <w:r w:rsidR="002476B3">
              <w:rPr>
                <w:rFonts w:cs="Arial"/>
              </w:rPr>
              <w:t xml:space="preserve"> 12pm</w:t>
            </w:r>
          </w:p>
        </w:tc>
      </w:tr>
      <w:tr w:rsidR="00BC36F8" w:rsidRPr="0036077E" w14:paraId="2B97F9BA" w14:textId="77777777" w:rsidTr="001F6AE5">
        <w:tc>
          <w:tcPr>
            <w:tcW w:w="4795" w:type="dxa"/>
            <w:shd w:val="clear" w:color="auto" w:fill="auto"/>
          </w:tcPr>
          <w:p w14:paraId="52A32A33" w14:textId="1F7D78DB" w:rsidR="00BC36F8" w:rsidRPr="0036077E" w:rsidRDefault="00BC36F8" w:rsidP="00E26335">
            <w:pPr>
              <w:pStyle w:val="ListNumber"/>
              <w:numPr>
                <w:ilvl w:val="0"/>
                <w:numId w:val="0"/>
              </w:numPr>
              <w:spacing w:before="0" w:after="0"/>
              <w:rPr>
                <w:rFonts w:cs="Arial"/>
              </w:rPr>
            </w:pPr>
            <w:r>
              <w:rPr>
                <w:rFonts w:cs="Arial"/>
              </w:rPr>
              <w:t>Interviews and presentations*</w:t>
            </w:r>
          </w:p>
        </w:tc>
        <w:tc>
          <w:tcPr>
            <w:tcW w:w="3507" w:type="dxa"/>
            <w:shd w:val="clear" w:color="auto" w:fill="auto"/>
          </w:tcPr>
          <w:p w14:paraId="5896C888" w14:textId="581E5A5D" w:rsidR="00BC36F8" w:rsidRDefault="00BC36F8" w:rsidP="00E26335">
            <w:pPr>
              <w:pStyle w:val="ListNumber"/>
              <w:numPr>
                <w:ilvl w:val="0"/>
                <w:numId w:val="0"/>
              </w:numPr>
              <w:spacing w:before="0" w:after="0"/>
              <w:rPr>
                <w:rFonts w:cs="Arial"/>
              </w:rPr>
            </w:pPr>
            <w:r>
              <w:rPr>
                <w:rFonts w:cs="Arial"/>
              </w:rPr>
              <w:t>w/c 19 September 2022</w:t>
            </w:r>
          </w:p>
        </w:tc>
      </w:tr>
      <w:tr w:rsidR="00F52BE8" w:rsidRPr="0036077E" w14:paraId="7691BCF8" w14:textId="77777777" w:rsidTr="001F6AE5">
        <w:tc>
          <w:tcPr>
            <w:tcW w:w="4795" w:type="dxa"/>
            <w:shd w:val="clear" w:color="auto" w:fill="auto"/>
          </w:tcPr>
          <w:p w14:paraId="073F13FE" w14:textId="77777777" w:rsidR="00F52BE8" w:rsidRPr="0036077E" w:rsidRDefault="00F52BE8" w:rsidP="00E26335">
            <w:pPr>
              <w:pStyle w:val="ListNumber"/>
              <w:numPr>
                <w:ilvl w:val="0"/>
                <w:numId w:val="0"/>
              </w:numPr>
              <w:spacing w:before="0" w:after="0"/>
              <w:rPr>
                <w:rFonts w:cs="Arial"/>
              </w:rPr>
            </w:pPr>
            <w:r w:rsidRPr="0036077E">
              <w:rPr>
                <w:rFonts w:cs="Arial"/>
              </w:rPr>
              <w:t>Award contract</w:t>
            </w:r>
          </w:p>
        </w:tc>
        <w:tc>
          <w:tcPr>
            <w:tcW w:w="3507" w:type="dxa"/>
            <w:shd w:val="clear" w:color="auto" w:fill="auto"/>
          </w:tcPr>
          <w:p w14:paraId="19EEBB3C" w14:textId="456E1B6A" w:rsidR="00F52BE8" w:rsidRPr="0036077E" w:rsidRDefault="001F6AE5" w:rsidP="00E26335">
            <w:pPr>
              <w:pStyle w:val="ListNumber"/>
              <w:numPr>
                <w:ilvl w:val="0"/>
                <w:numId w:val="0"/>
              </w:numPr>
              <w:spacing w:before="0" w:after="0"/>
              <w:rPr>
                <w:rFonts w:cs="Arial"/>
              </w:rPr>
            </w:pPr>
            <w:r>
              <w:rPr>
                <w:rFonts w:cs="Arial"/>
              </w:rPr>
              <w:t>2</w:t>
            </w:r>
            <w:r w:rsidR="00B86BE3">
              <w:rPr>
                <w:rFonts w:cs="Arial"/>
              </w:rPr>
              <w:t>3</w:t>
            </w:r>
            <w:r>
              <w:rPr>
                <w:rFonts w:cs="Arial"/>
              </w:rPr>
              <w:t xml:space="preserve"> September 2022</w:t>
            </w:r>
          </w:p>
        </w:tc>
      </w:tr>
      <w:tr w:rsidR="00F52BE8" w:rsidRPr="0036077E" w14:paraId="3D1CEA7F" w14:textId="77777777" w:rsidTr="001F6AE5">
        <w:tc>
          <w:tcPr>
            <w:tcW w:w="4795" w:type="dxa"/>
            <w:shd w:val="clear" w:color="auto" w:fill="auto"/>
          </w:tcPr>
          <w:p w14:paraId="500B5D92" w14:textId="77777777" w:rsidR="00F52BE8" w:rsidRPr="0036077E" w:rsidRDefault="00F52BE8" w:rsidP="00E26335">
            <w:pPr>
              <w:pStyle w:val="ListNumber"/>
              <w:numPr>
                <w:ilvl w:val="0"/>
                <w:numId w:val="0"/>
              </w:numPr>
              <w:spacing w:before="0" w:after="0"/>
              <w:rPr>
                <w:rFonts w:cs="Arial"/>
              </w:rPr>
            </w:pPr>
            <w:r w:rsidRPr="0036077E">
              <w:rPr>
                <w:rFonts w:cs="Arial"/>
              </w:rPr>
              <w:t>Project Inception Meeting</w:t>
            </w:r>
          </w:p>
        </w:tc>
        <w:tc>
          <w:tcPr>
            <w:tcW w:w="3507" w:type="dxa"/>
            <w:shd w:val="clear" w:color="auto" w:fill="auto"/>
          </w:tcPr>
          <w:p w14:paraId="5F117E08" w14:textId="7FC3E161" w:rsidR="00F52BE8" w:rsidRPr="0036077E" w:rsidRDefault="003E676A" w:rsidP="00E26335">
            <w:pPr>
              <w:pStyle w:val="ListNumber"/>
              <w:numPr>
                <w:ilvl w:val="0"/>
                <w:numId w:val="0"/>
              </w:numPr>
              <w:spacing w:before="0" w:after="0"/>
              <w:rPr>
                <w:rFonts w:cs="Arial"/>
              </w:rPr>
            </w:pPr>
            <w:r>
              <w:rPr>
                <w:rFonts w:cs="Arial"/>
              </w:rPr>
              <w:t xml:space="preserve">w/c </w:t>
            </w:r>
            <w:r w:rsidR="00B86BE3">
              <w:rPr>
                <w:rFonts w:cs="Arial"/>
              </w:rPr>
              <w:t>2</w:t>
            </w:r>
            <w:r>
              <w:rPr>
                <w:rFonts w:cs="Arial"/>
              </w:rPr>
              <w:t>6</w:t>
            </w:r>
            <w:r w:rsidR="001F6AE5">
              <w:rPr>
                <w:rFonts w:cs="Arial"/>
              </w:rPr>
              <w:t xml:space="preserve"> September 2022</w:t>
            </w:r>
          </w:p>
        </w:tc>
      </w:tr>
    </w:tbl>
    <w:p w14:paraId="4D5442F7" w14:textId="77777777" w:rsidR="003E676A" w:rsidRPr="00C65A14" w:rsidRDefault="003E676A" w:rsidP="003E676A">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1D3BBB90" w14:textId="71B07299" w:rsidR="001F6AE5" w:rsidRPr="00BC36F8" w:rsidRDefault="001F6AE5" w:rsidP="00F52BE8">
      <w:pPr>
        <w:jc w:val="both"/>
        <w:rPr>
          <w:rFonts w:cs="Arial"/>
          <w:sz w:val="20"/>
        </w:rPr>
      </w:pPr>
    </w:p>
    <w:p w14:paraId="494EE19B" w14:textId="3392AE76"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7231E59A" w14:textId="77777777" w:rsidR="00F52BE8" w:rsidRDefault="00F52BE8" w:rsidP="00F52BE8">
      <w:pPr>
        <w:jc w:val="both"/>
        <w:rPr>
          <w:rFonts w:cs="Arial"/>
          <w:b/>
        </w:rPr>
      </w:pPr>
      <w:r>
        <w:rPr>
          <w:rFonts w:cs="Arial"/>
          <w:b/>
        </w:rPr>
        <w:t>Amendments to ITT document</w:t>
      </w:r>
    </w:p>
    <w:p w14:paraId="7F422D2B"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28CBBDF0" w14:textId="77777777" w:rsidR="00F52BE8" w:rsidRPr="0041543F" w:rsidRDefault="00F52BE8" w:rsidP="00F52BE8">
      <w:pPr>
        <w:keepNext/>
        <w:jc w:val="both"/>
        <w:rPr>
          <w:b/>
        </w:rPr>
      </w:pPr>
      <w:r>
        <w:rPr>
          <w:b/>
        </w:rPr>
        <w:t>Clarifications &amp; Queries</w:t>
      </w:r>
    </w:p>
    <w:p w14:paraId="2B4268A5"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2DB54E38" w14:textId="77777777" w:rsidR="00F52BE8" w:rsidRPr="0041543F" w:rsidRDefault="00F52BE8" w:rsidP="00F52BE8">
      <w:pPr>
        <w:jc w:val="both"/>
        <w:rPr>
          <w:rFonts w:cs="Arial"/>
          <w:b/>
        </w:rPr>
      </w:pPr>
      <w:r>
        <w:rPr>
          <w:rFonts w:cs="Arial"/>
          <w:b/>
        </w:rPr>
        <w:t>Submission Process</w:t>
      </w:r>
    </w:p>
    <w:p w14:paraId="1F8690BD"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086B66B3" w14:textId="77777777" w:rsidR="00F52BE8" w:rsidRDefault="00F52BE8" w:rsidP="00F52BE8">
      <w:pPr>
        <w:pStyle w:val="ListNumber"/>
        <w:numPr>
          <w:ilvl w:val="0"/>
          <w:numId w:val="0"/>
        </w:numPr>
      </w:pPr>
      <w:r w:rsidRPr="0041543F">
        <w:t>Please submit the Form of Tender and Disclaimer certificate along with your proposal</w:t>
      </w:r>
      <w:r>
        <w:t>. If you are already registered on our eTendering portal but have forgotten your login details, please contact the portal administrator.</w:t>
      </w:r>
    </w:p>
    <w:p w14:paraId="1B4F91CF"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56996F31"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574B7F18" w14:textId="77777777" w:rsidR="00F52BE8" w:rsidRDefault="00F52BE8" w:rsidP="00F52BE8">
      <w:pPr>
        <w:jc w:val="both"/>
        <w:rPr>
          <w:rFonts w:cs="Arial"/>
          <w:b/>
        </w:rPr>
      </w:pPr>
    </w:p>
    <w:p w14:paraId="0657A2D3" w14:textId="77777777" w:rsidR="00F52BE8" w:rsidRPr="0075067D" w:rsidRDefault="00F52BE8" w:rsidP="00F52BE8">
      <w:pPr>
        <w:jc w:val="both"/>
        <w:rPr>
          <w:rFonts w:cs="Arial"/>
        </w:rPr>
      </w:pPr>
      <w:r>
        <w:rPr>
          <w:rFonts w:cs="Arial"/>
          <w:b/>
        </w:rPr>
        <w:lastRenderedPageBreak/>
        <w:t>Cost &amp; Pricing Information</w:t>
      </w:r>
    </w:p>
    <w:p w14:paraId="6B0E29BA"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1963C3CD"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235B536F"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019C9980" w14:textId="77777777" w:rsidR="00F52BE8" w:rsidRDefault="00F52BE8" w:rsidP="00F52BE8">
      <w:pPr>
        <w:pStyle w:val="ListNumber"/>
        <w:numPr>
          <w:ilvl w:val="0"/>
          <w:numId w:val="0"/>
        </w:numPr>
        <w:rPr>
          <w:b/>
        </w:rPr>
      </w:pPr>
    </w:p>
    <w:p w14:paraId="6FB9849C" w14:textId="77777777" w:rsidR="00F52BE8" w:rsidRPr="00720321" w:rsidRDefault="00F52BE8" w:rsidP="00F52BE8">
      <w:pPr>
        <w:pStyle w:val="ListNumber"/>
        <w:numPr>
          <w:ilvl w:val="0"/>
          <w:numId w:val="0"/>
        </w:numPr>
        <w:rPr>
          <w:b/>
        </w:rPr>
      </w:pPr>
      <w:r w:rsidRPr="00720321">
        <w:rPr>
          <w:b/>
        </w:rPr>
        <w:t>References</w:t>
      </w:r>
    </w:p>
    <w:p w14:paraId="3B214EF5" w14:textId="77777777" w:rsidR="00F52BE8" w:rsidRDefault="00F52BE8" w:rsidP="00F52BE8">
      <w:pPr>
        <w:pStyle w:val="ListNumber"/>
        <w:numPr>
          <w:ilvl w:val="0"/>
          <w:numId w:val="0"/>
        </w:numPr>
      </w:pPr>
      <w:r>
        <w:t>References provided as part of the tender may be approached during the tender stage</w:t>
      </w:r>
    </w:p>
    <w:p w14:paraId="07DEDCCE" w14:textId="77777777" w:rsidR="00F52BE8" w:rsidRDefault="00F52BE8" w:rsidP="00F52BE8">
      <w:pPr>
        <w:pStyle w:val="ListNumber"/>
        <w:numPr>
          <w:ilvl w:val="0"/>
          <w:numId w:val="0"/>
        </w:numPr>
      </w:pPr>
    </w:p>
    <w:p w14:paraId="0BC98F79" w14:textId="77777777" w:rsidR="00F52BE8" w:rsidRPr="00720321" w:rsidRDefault="00F52BE8" w:rsidP="00F52BE8">
      <w:pPr>
        <w:pStyle w:val="ListNumber"/>
        <w:numPr>
          <w:ilvl w:val="0"/>
          <w:numId w:val="0"/>
        </w:numPr>
        <w:rPr>
          <w:b/>
        </w:rPr>
      </w:pPr>
      <w:r w:rsidRPr="00720321">
        <w:rPr>
          <w:b/>
        </w:rPr>
        <w:t>Contractual Information</w:t>
      </w:r>
    </w:p>
    <w:p w14:paraId="4E91D71E"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4BF682A6" w14:textId="77777777" w:rsidR="00F52BE8" w:rsidRPr="00720321" w:rsidRDefault="00F52BE8" w:rsidP="00F52BE8">
      <w:pPr>
        <w:pStyle w:val="Default"/>
      </w:pPr>
    </w:p>
    <w:p w14:paraId="4AFEF199"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1874583" w14:textId="77777777" w:rsidR="00F52BE8" w:rsidRDefault="00F52BE8" w:rsidP="00F52BE8">
      <w:pPr>
        <w:pStyle w:val="Default"/>
        <w:rPr>
          <w:sz w:val="22"/>
          <w:szCs w:val="22"/>
        </w:rPr>
      </w:pPr>
    </w:p>
    <w:p w14:paraId="2D827E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0241416F" w14:textId="77777777" w:rsidR="00F52BE8" w:rsidRDefault="00F52BE8" w:rsidP="00F52BE8">
      <w:pPr>
        <w:pStyle w:val="Default"/>
      </w:pPr>
    </w:p>
    <w:p w14:paraId="1C77E95D"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3F404471"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1F8E819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501F7B30" w14:textId="77777777" w:rsidTr="00E26335">
        <w:tc>
          <w:tcPr>
            <w:tcW w:w="2132" w:type="dxa"/>
            <w:shd w:val="clear" w:color="auto" w:fill="auto"/>
          </w:tcPr>
          <w:p w14:paraId="390F205A" w14:textId="77777777" w:rsidR="00F52BE8" w:rsidRPr="0036077E" w:rsidRDefault="00F52BE8" w:rsidP="00E26335">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458FF01" w14:textId="77777777" w:rsidR="00F52BE8" w:rsidRPr="0036077E" w:rsidRDefault="00F52BE8" w:rsidP="00E26335">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353B88D4" w14:textId="77777777" w:rsidR="00F52BE8" w:rsidRPr="0036077E" w:rsidRDefault="00F52BE8" w:rsidP="00E26335">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47FD0116" w14:textId="77777777" w:rsidR="00F52BE8" w:rsidRPr="0036077E" w:rsidRDefault="00F52BE8" w:rsidP="00E26335">
            <w:pPr>
              <w:pStyle w:val="ListNumber"/>
              <w:numPr>
                <w:ilvl w:val="0"/>
                <w:numId w:val="0"/>
              </w:numPr>
              <w:rPr>
                <w:b/>
                <w:i/>
                <w:sz w:val="22"/>
                <w:szCs w:val="22"/>
              </w:rPr>
            </w:pPr>
            <w:r w:rsidRPr="0036077E">
              <w:rPr>
                <w:b/>
                <w:i/>
                <w:sz w:val="22"/>
                <w:szCs w:val="22"/>
              </w:rPr>
              <w:t>Rational for amendment</w:t>
            </w:r>
          </w:p>
        </w:tc>
      </w:tr>
      <w:tr w:rsidR="00F52BE8" w14:paraId="57A3D7BD" w14:textId="77777777" w:rsidTr="00E26335">
        <w:tc>
          <w:tcPr>
            <w:tcW w:w="2132" w:type="dxa"/>
            <w:shd w:val="clear" w:color="auto" w:fill="auto"/>
          </w:tcPr>
          <w:p w14:paraId="62C5C43D" w14:textId="77777777" w:rsidR="00F52BE8" w:rsidRDefault="00F52BE8" w:rsidP="00E26335">
            <w:pPr>
              <w:pStyle w:val="ListNumber"/>
              <w:numPr>
                <w:ilvl w:val="0"/>
                <w:numId w:val="0"/>
              </w:numPr>
            </w:pPr>
          </w:p>
        </w:tc>
        <w:tc>
          <w:tcPr>
            <w:tcW w:w="2132" w:type="dxa"/>
            <w:shd w:val="clear" w:color="auto" w:fill="auto"/>
          </w:tcPr>
          <w:p w14:paraId="58065643" w14:textId="77777777" w:rsidR="00F52BE8" w:rsidRDefault="00F52BE8" w:rsidP="00E26335">
            <w:pPr>
              <w:pStyle w:val="ListNumber"/>
              <w:numPr>
                <w:ilvl w:val="0"/>
                <w:numId w:val="0"/>
              </w:numPr>
            </w:pPr>
          </w:p>
        </w:tc>
        <w:tc>
          <w:tcPr>
            <w:tcW w:w="2132" w:type="dxa"/>
            <w:shd w:val="clear" w:color="auto" w:fill="auto"/>
          </w:tcPr>
          <w:p w14:paraId="06283D15" w14:textId="77777777" w:rsidR="00F52BE8" w:rsidRDefault="00F52BE8" w:rsidP="00E26335">
            <w:pPr>
              <w:pStyle w:val="ListNumber"/>
              <w:numPr>
                <w:ilvl w:val="0"/>
                <w:numId w:val="0"/>
              </w:numPr>
            </w:pPr>
          </w:p>
        </w:tc>
        <w:tc>
          <w:tcPr>
            <w:tcW w:w="2132" w:type="dxa"/>
            <w:shd w:val="clear" w:color="auto" w:fill="auto"/>
          </w:tcPr>
          <w:p w14:paraId="50BC01F4" w14:textId="77777777" w:rsidR="00F52BE8" w:rsidRDefault="00F52BE8" w:rsidP="00E26335">
            <w:pPr>
              <w:pStyle w:val="ListNumber"/>
              <w:numPr>
                <w:ilvl w:val="0"/>
                <w:numId w:val="0"/>
              </w:numPr>
            </w:pPr>
          </w:p>
        </w:tc>
      </w:tr>
      <w:tr w:rsidR="00F52BE8" w14:paraId="75C2AC92" w14:textId="77777777" w:rsidTr="00E26335">
        <w:tc>
          <w:tcPr>
            <w:tcW w:w="2132" w:type="dxa"/>
            <w:shd w:val="clear" w:color="auto" w:fill="auto"/>
          </w:tcPr>
          <w:p w14:paraId="43984F4B" w14:textId="77777777" w:rsidR="00F52BE8" w:rsidRDefault="00F52BE8" w:rsidP="00E26335">
            <w:pPr>
              <w:pStyle w:val="ListNumber"/>
              <w:numPr>
                <w:ilvl w:val="0"/>
                <w:numId w:val="0"/>
              </w:numPr>
            </w:pPr>
          </w:p>
        </w:tc>
        <w:tc>
          <w:tcPr>
            <w:tcW w:w="2132" w:type="dxa"/>
            <w:shd w:val="clear" w:color="auto" w:fill="auto"/>
          </w:tcPr>
          <w:p w14:paraId="4526BDB9" w14:textId="77777777" w:rsidR="00F52BE8" w:rsidRDefault="00F52BE8" w:rsidP="00E26335">
            <w:pPr>
              <w:pStyle w:val="ListNumber"/>
              <w:numPr>
                <w:ilvl w:val="0"/>
                <w:numId w:val="0"/>
              </w:numPr>
            </w:pPr>
          </w:p>
        </w:tc>
        <w:tc>
          <w:tcPr>
            <w:tcW w:w="2132" w:type="dxa"/>
            <w:shd w:val="clear" w:color="auto" w:fill="auto"/>
          </w:tcPr>
          <w:p w14:paraId="7A493500" w14:textId="77777777" w:rsidR="00F52BE8" w:rsidRDefault="00F52BE8" w:rsidP="00E26335">
            <w:pPr>
              <w:pStyle w:val="ListNumber"/>
              <w:numPr>
                <w:ilvl w:val="0"/>
                <w:numId w:val="0"/>
              </w:numPr>
            </w:pPr>
          </w:p>
        </w:tc>
        <w:tc>
          <w:tcPr>
            <w:tcW w:w="2132" w:type="dxa"/>
            <w:shd w:val="clear" w:color="auto" w:fill="auto"/>
          </w:tcPr>
          <w:p w14:paraId="65833630" w14:textId="77777777" w:rsidR="00F52BE8" w:rsidRDefault="00F52BE8" w:rsidP="00E26335">
            <w:pPr>
              <w:pStyle w:val="ListNumber"/>
              <w:numPr>
                <w:ilvl w:val="0"/>
                <w:numId w:val="0"/>
              </w:numPr>
            </w:pPr>
          </w:p>
        </w:tc>
      </w:tr>
    </w:tbl>
    <w:p w14:paraId="486354C6" w14:textId="77777777" w:rsidR="00F52BE8" w:rsidRPr="00720321" w:rsidRDefault="00F52BE8" w:rsidP="00F52BE8">
      <w:pPr>
        <w:pStyle w:val="Default"/>
      </w:pPr>
    </w:p>
    <w:p w14:paraId="25B813F6" w14:textId="77777777" w:rsidR="00F52BE8" w:rsidRDefault="00F52BE8" w:rsidP="00F52BE8">
      <w:pPr>
        <w:pStyle w:val="Default"/>
        <w:rPr>
          <w:sz w:val="22"/>
          <w:szCs w:val="22"/>
        </w:rPr>
      </w:pPr>
    </w:p>
    <w:p w14:paraId="21E28AA7" w14:textId="77777777" w:rsidR="00F52BE8" w:rsidRPr="00497E02" w:rsidRDefault="00F52BE8" w:rsidP="00F52BE8">
      <w:pPr>
        <w:pStyle w:val="Default"/>
      </w:pPr>
      <w:r w:rsidRPr="00497E02">
        <w:t xml:space="preserve">Any services arising from this ITT will be carried out pursuant to the contract which comprises of: </w:t>
      </w:r>
    </w:p>
    <w:p w14:paraId="0AEDEAAF" w14:textId="77777777" w:rsidR="00F52BE8" w:rsidRPr="00497E02" w:rsidRDefault="00F52BE8" w:rsidP="00F52BE8">
      <w:pPr>
        <w:pStyle w:val="Default"/>
      </w:pPr>
    </w:p>
    <w:p w14:paraId="6450F006" w14:textId="77777777" w:rsidR="00F52BE8" w:rsidRPr="00497E02" w:rsidRDefault="00F52BE8" w:rsidP="00F52BE8">
      <w:pPr>
        <w:pStyle w:val="Default"/>
        <w:numPr>
          <w:ilvl w:val="0"/>
          <w:numId w:val="14"/>
        </w:numPr>
      </w:pPr>
      <w:r>
        <w:t>ORR Terms &amp; Conditions</w:t>
      </w:r>
      <w:r w:rsidRPr="00497E02">
        <w:t xml:space="preserve">; </w:t>
      </w:r>
    </w:p>
    <w:p w14:paraId="1014F5B7" w14:textId="77777777" w:rsidR="00F52BE8" w:rsidRPr="00497E02" w:rsidRDefault="00F52BE8" w:rsidP="00F52BE8">
      <w:pPr>
        <w:pStyle w:val="Default"/>
      </w:pPr>
    </w:p>
    <w:p w14:paraId="0F2337AA" w14:textId="77777777" w:rsidR="00F52BE8" w:rsidRPr="00497E02" w:rsidRDefault="00F52BE8" w:rsidP="00F52BE8">
      <w:pPr>
        <w:pStyle w:val="Default"/>
        <w:numPr>
          <w:ilvl w:val="0"/>
          <w:numId w:val="14"/>
        </w:numPr>
      </w:pPr>
      <w:r w:rsidRPr="00497E02">
        <w:t>Service Schedules;</w:t>
      </w:r>
    </w:p>
    <w:p w14:paraId="551B217D" w14:textId="77777777" w:rsidR="00F52BE8" w:rsidRPr="00497E02" w:rsidRDefault="00F52BE8" w:rsidP="00F52BE8">
      <w:pPr>
        <w:pStyle w:val="Default"/>
      </w:pPr>
    </w:p>
    <w:p w14:paraId="0CE0A31D"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20DE35D3" w14:textId="77777777" w:rsidR="00F52BE8" w:rsidRPr="00497E02" w:rsidRDefault="00F52BE8" w:rsidP="00F52BE8">
      <w:pPr>
        <w:pStyle w:val="Default"/>
      </w:pPr>
    </w:p>
    <w:p w14:paraId="07C3B287"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79A49478" w14:textId="77777777" w:rsidR="00F52BE8" w:rsidRDefault="00F52BE8" w:rsidP="00F52BE8">
      <w:pPr>
        <w:pStyle w:val="ListNumber"/>
        <w:numPr>
          <w:ilvl w:val="0"/>
          <w:numId w:val="0"/>
        </w:numPr>
      </w:pPr>
    </w:p>
    <w:p w14:paraId="39E0BEF9" w14:textId="77777777" w:rsidR="00F52BE8" w:rsidRDefault="00F52BE8" w:rsidP="00F52BE8">
      <w:pPr>
        <w:pStyle w:val="Heading2"/>
      </w:pPr>
      <w:r>
        <w:t>ORR’s Transparency Obligations and the Freedom of Information Act 2000 (the Act)</w:t>
      </w:r>
    </w:p>
    <w:p w14:paraId="7E0B2833"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0D123340" w14:textId="77777777" w:rsidR="00F52BE8" w:rsidRDefault="00F52BE8" w:rsidP="00F52BE8">
      <w:pPr>
        <w:pStyle w:val="ListNumber"/>
        <w:numPr>
          <w:ilvl w:val="0"/>
          <w:numId w:val="0"/>
        </w:numPr>
      </w:pPr>
      <w:r>
        <w:t>Typically the following information will be published:</w:t>
      </w:r>
    </w:p>
    <w:p w14:paraId="0E44E882" w14:textId="77777777" w:rsidR="00F52BE8" w:rsidRDefault="00F52BE8" w:rsidP="00F52BE8">
      <w:pPr>
        <w:pStyle w:val="ListNumber"/>
        <w:numPr>
          <w:ilvl w:val="0"/>
          <w:numId w:val="20"/>
        </w:numPr>
      </w:pPr>
      <w:r>
        <w:t>contract price and any incentivisation mechanisms</w:t>
      </w:r>
    </w:p>
    <w:p w14:paraId="049876EE" w14:textId="77777777" w:rsidR="00F52BE8" w:rsidRDefault="00F52BE8" w:rsidP="00F52BE8">
      <w:pPr>
        <w:pStyle w:val="ListNumber"/>
        <w:numPr>
          <w:ilvl w:val="0"/>
          <w:numId w:val="20"/>
        </w:numPr>
      </w:pPr>
      <w:r>
        <w:t>performance metrics and management of them</w:t>
      </w:r>
    </w:p>
    <w:p w14:paraId="681748AC" w14:textId="77777777" w:rsidR="00F52BE8" w:rsidRDefault="00F52BE8" w:rsidP="00F52BE8">
      <w:pPr>
        <w:pStyle w:val="ListNumber"/>
        <w:numPr>
          <w:ilvl w:val="0"/>
          <w:numId w:val="20"/>
        </w:numPr>
      </w:pPr>
      <w:r>
        <w:t>plans for management of underperformance and its financial impact</w:t>
      </w:r>
    </w:p>
    <w:p w14:paraId="604BE1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5A251DB9" w14:textId="77777777" w:rsidR="00F52BE8" w:rsidRDefault="00F52BE8" w:rsidP="00F52BE8">
      <w:pPr>
        <w:pStyle w:val="ListNumber"/>
        <w:numPr>
          <w:ilvl w:val="0"/>
          <w:numId w:val="20"/>
        </w:numPr>
      </w:pPr>
      <w:r>
        <w:t>resource plans</w:t>
      </w:r>
    </w:p>
    <w:p w14:paraId="5CF229C2" w14:textId="77777777" w:rsidR="00F52BE8" w:rsidRDefault="00F52BE8" w:rsidP="00F52BE8">
      <w:pPr>
        <w:pStyle w:val="ListNumber"/>
        <w:numPr>
          <w:ilvl w:val="0"/>
          <w:numId w:val="20"/>
        </w:numPr>
      </w:pPr>
      <w:r>
        <w:t>service improvement plans</w:t>
      </w:r>
    </w:p>
    <w:p w14:paraId="5138D25D"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0BEB204A" w14:textId="77777777" w:rsidR="00F52BE8" w:rsidRDefault="00F52BE8" w:rsidP="00F52BE8">
      <w:pPr>
        <w:pStyle w:val="ListNumber"/>
        <w:numPr>
          <w:ilvl w:val="0"/>
          <w:numId w:val="0"/>
        </w:numPr>
      </w:pPr>
    </w:p>
    <w:p w14:paraId="56427CF1"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4FBFFD05"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488CCCF9" w14:textId="77777777" w:rsidTr="00E26335">
        <w:tc>
          <w:tcPr>
            <w:tcW w:w="1368" w:type="dxa"/>
            <w:shd w:val="clear" w:color="auto" w:fill="auto"/>
          </w:tcPr>
          <w:p w14:paraId="135A8FFF" w14:textId="77777777" w:rsidR="00F52BE8" w:rsidRDefault="00F52BE8" w:rsidP="00E26335">
            <w:pPr>
              <w:pStyle w:val="ListNumber"/>
              <w:numPr>
                <w:ilvl w:val="0"/>
                <w:numId w:val="0"/>
              </w:numPr>
            </w:pPr>
            <w:smartTag w:uri="urn:schemas-microsoft-com:office:smarttags" w:element="place">
              <w:r>
                <w:t>Para</w:t>
              </w:r>
            </w:smartTag>
            <w:r>
              <w:t>. No.</w:t>
            </w:r>
          </w:p>
        </w:tc>
        <w:tc>
          <w:tcPr>
            <w:tcW w:w="3600" w:type="dxa"/>
            <w:shd w:val="clear" w:color="auto" w:fill="auto"/>
          </w:tcPr>
          <w:p w14:paraId="1452E1B0" w14:textId="77777777" w:rsidR="00F52BE8" w:rsidRDefault="00F52BE8" w:rsidP="00E26335">
            <w:pPr>
              <w:pStyle w:val="ListNumber"/>
              <w:numPr>
                <w:ilvl w:val="0"/>
                <w:numId w:val="0"/>
              </w:numPr>
            </w:pPr>
            <w:r>
              <w:t>Description</w:t>
            </w:r>
          </w:p>
        </w:tc>
        <w:tc>
          <w:tcPr>
            <w:tcW w:w="3560" w:type="dxa"/>
            <w:shd w:val="clear" w:color="auto" w:fill="auto"/>
          </w:tcPr>
          <w:p w14:paraId="4AA8CB51" w14:textId="77777777" w:rsidR="00F52BE8" w:rsidRDefault="00F52BE8" w:rsidP="00E26335">
            <w:pPr>
              <w:pStyle w:val="ListNumber"/>
              <w:numPr>
                <w:ilvl w:val="0"/>
                <w:numId w:val="0"/>
              </w:numPr>
            </w:pPr>
            <w:r>
              <w:t>Applicable exemption under FOIA 2000</w:t>
            </w:r>
          </w:p>
        </w:tc>
      </w:tr>
      <w:tr w:rsidR="00F52BE8" w14:paraId="4B94F980" w14:textId="77777777" w:rsidTr="00E26335">
        <w:tc>
          <w:tcPr>
            <w:tcW w:w="1368" w:type="dxa"/>
            <w:shd w:val="clear" w:color="auto" w:fill="auto"/>
          </w:tcPr>
          <w:p w14:paraId="5CA05189" w14:textId="77777777" w:rsidR="00F52BE8" w:rsidRDefault="00F52BE8" w:rsidP="00E26335">
            <w:pPr>
              <w:pStyle w:val="ListNumber"/>
              <w:numPr>
                <w:ilvl w:val="0"/>
                <w:numId w:val="0"/>
              </w:numPr>
            </w:pPr>
          </w:p>
        </w:tc>
        <w:tc>
          <w:tcPr>
            <w:tcW w:w="3600" w:type="dxa"/>
            <w:shd w:val="clear" w:color="auto" w:fill="auto"/>
          </w:tcPr>
          <w:p w14:paraId="0D64CFE3" w14:textId="77777777" w:rsidR="00F52BE8" w:rsidRDefault="00F52BE8" w:rsidP="00E26335">
            <w:pPr>
              <w:pStyle w:val="ListNumber"/>
              <w:numPr>
                <w:ilvl w:val="0"/>
                <w:numId w:val="0"/>
              </w:numPr>
            </w:pPr>
          </w:p>
        </w:tc>
        <w:tc>
          <w:tcPr>
            <w:tcW w:w="3560" w:type="dxa"/>
            <w:shd w:val="clear" w:color="auto" w:fill="auto"/>
          </w:tcPr>
          <w:p w14:paraId="6F87E625" w14:textId="77777777" w:rsidR="00F52BE8" w:rsidRDefault="00F52BE8" w:rsidP="00E26335">
            <w:pPr>
              <w:pStyle w:val="ListNumber"/>
              <w:numPr>
                <w:ilvl w:val="0"/>
                <w:numId w:val="0"/>
              </w:numPr>
            </w:pPr>
          </w:p>
        </w:tc>
      </w:tr>
      <w:tr w:rsidR="00F52BE8" w14:paraId="3C8F5883" w14:textId="77777777" w:rsidTr="00E26335">
        <w:tc>
          <w:tcPr>
            <w:tcW w:w="1368" w:type="dxa"/>
            <w:shd w:val="clear" w:color="auto" w:fill="auto"/>
          </w:tcPr>
          <w:p w14:paraId="2D34783F" w14:textId="77777777" w:rsidR="00F52BE8" w:rsidRDefault="00F52BE8" w:rsidP="00E26335">
            <w:pPr>
              <w:pStyle w:val="ListNumber"/>
              <w:numPr>
                <w:ilvl w:val="0"/>
                <w:numId w:val="0"/>
              </w:numPr>
            </w:pPr>
          </w:p>
        </w:tc>
        <w:tc>
          <w:tcPr>
            <w:tcW w:w="3600" w:type="dxa"/>
            <w:shd w:val="clear" w:color="auto" w:fill="auto"/>
          </w:tcPr>
          <w:p w14:paraId="50F5CD12" w14:textId="77777777" w:rsidR="00F52BE8" w:rsidRDefault="00F52BE8" w:rsidP="00E26335">
            <w:pPr>
              <w:pStyle w:val="ListNumber"/>
              <w:numPr>
                <w:ilvl w:val="0"/>
                <w:numId w:val="0"/>
              </w:numPr>
            </w:pPr>
          </w:p>
        </w:tc>
        <w:tc>
          <w:tcPr>
            <w:tcW w:w="3560" w:type="dxa"/>
            <w:shd w:val="clear" w:color="auto" w:fill="auto"/>
          </w:tcPr>
          <w:p w14:paraId="00C9109F" w14:textId="77777777" w:rsidR="00F52BE8" w:rsidRDefault="00F52BE8" w:rsidP="00E26335">
            <w:pPr>
              <w:pStyle w:val="ListNumber"/>
              <w:numPr>
                <w:ilvl w:val="0"/>
                <w:numId w:val="0"/>
              </w:numPr>
            </w:pPr>
          </w:p>
        </w:tc>
      </w:tr>
      <w:tr w:rsidR="00F52BE8" w14:paraId="5457A90B" w14:textId="77777777" w:rsidTr="00E26335">
        <w:tc>
          <w:tcPr>
            <w:tcW w:w="1368" w:type="dxa"/>
            <w:shd w:val="clear" w:color="auto" w:fill="auto"/>
          </w:tcPr>
          <w:p w14:paraId="62436EA2" w14:textId="77777777" w:rsidR="00F52BE8" w:rsidRDefault="00F52BE8" w:rsidP="00E26335">
            <w:pPr>
              <w:pStyle w:val="ListNumber"/>
              <w:numPr>
                <w:ilvl w:val="0"/>
                <w:numId w:val="0"/>
              </w:numPr>
            </w:pPr>
          </w:p>
        </w:tc>
        <w:tc>
          <w:tcPr>
            <w:tcW w:w="3600" w:type="dxa"/>
            <w:shd w:val="clear" w:color="auto" w:fill="auto"/>
          </w:tcPr>
          <w:p w14:paraId="4FF8285F" w14:textId="77777777" w:rsidR="00F52BE8" w:rsidRDefault="00F52BE8" w:rsidP="00E26335">
            <w:pPr>
              <w:pStyle w:val="ListNumber"/>
              <w:numPr>
                <w:ilvl w:val="0"/>
                <w:numId w:val="0"/>
              </w:numPr>
            </w:pPr>
          </w:p>
        </w:tc>
        <w:tc>
          <w:tcPr>
            <w:tcW w:w="3560" w:type="dxa"/>
            <w:shd w:val="clear" w:color="auto" w:fill="auto"/>
          </w:tcPr>
          <w:p w14:paraId="7E31B773" w14:textId="77777777" w:rsidR="00F52BE8" w:rsidRDefault="00F52BE8" w:rsidP="00E26335">
            <w:pPr>
              <w:pStyle w:val="ListNumber"/>
              <w:numPr>
                <w:ilvl w:val="0"/>
                <w:numId w:val="0"/>
              </w:numPr>
            </w:pPr>
          </w:p>
        </w:tc>
      </w:tr>
    </w:tbl>
    <w:p w14:paraId="41FCE4FC" w14:textId="77777777" w:rsidR="00F52BE8" w:rsidRDefault="00F52BE8" w:rsidP="00F52BE8">
      <w:pPr>
        <w:pStyle w:val="ListNumber"/>
        <w:numPr>
          <w:ilvl w:val="0"/>
          <w:numId w:val="0"/>
        </w:numPr>
      </w:pPr>
    </w:p>
    <w:p w14:paraId="1DE97728" w14:textId="77777777" w:rsidR="00F52BE8" w:rsidRPr="00B251F0" w:rsidRDefault="00F52BE8" w:rsidP="00F52BE8">
      <w:pPr>
        <w:pStyle w:val="ListNumber"/>
        <w:numPr>
          <w:ilvl w:val="0"/>
          <w:numId w:val="0"/>
        </w:numPr>
      </w:pPr>
    </w:p>
    <w:p w14:paraId="208D0AAE" w14:textId="77777777" w:rsidR="00E26335" w:rsidRDefault="00E26335"/>
    <w:sectPr w:rsidR="00E2633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6384" w14:textId="77777777" w:rsidR="00EE1381" w:rsidRDefault="00EE1381">
      <w:pPr>
        <w:spacing w:after="0"/>
      </w:pPr>
      <w:r>
        <w:separator/>
      </w:r>
    </w:p>
  </w:endnote>
  <w:endnote w:type="continuationSeparator" w:id="0">
    <w:p w14:paraId="2AE9B37F" w14:textId="77777777" w:rsidR="00EE1381" w:rsidRDefault="00EE13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E22" w14:textId="77777777" w:rsidR="001153D1" w:rsidRDefault="00115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4EC5" w14:textId="77777777" w:rsidR="001153D1" w:rsidRPr="00673759" w:rsidRDefault="001153D1" w:rsidP="00E26335">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CE9A" w14:textId="77777777" w:rsidR="001153D1" w:rsidRDefault="00115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0EF0" w14:textId="77777777" w:rsidR="00EE1381" w:rsidRDefault="00EE1381">
      <w:pPr>
        <w:spacing w:after="0"/>
      </w:pPr>
      <w:r>
        <w:separator/>
      </w:r>
    </w:p>
  </w:footnote>
  <w:footnote w:type="continuationSeparator" w:id="0">
    <w:p w14:paraId="334A0C69" w14:textId="77777777" w:rsidR="00EE1381" w:rsidRDefault="00EE13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8160" w14:textId="77777777" w:rsidR="001153D1" w:rsidRDefault="00115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EB77" w14:textId="77777777" w:rsidR="001153D1" w:rsidRDefault="00115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EC86" w14:textId="77777777" w:rsidR="001153D1" w:rsidRDefault="00115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EC612A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AAD8A9E2"/>
    <w:lvl w:ilvl="0">
      <w:start w:val="1"/>
      <w:numFmt w:val="decimal"/>
      <w:lvlText w:val="%1."/>
      <w:lvlJc w:val="left"/>
      <w:pPr>
        <w:tabs>
          <w:tab w:val="num" w:pos="360"/>
        </w:tabs>
        <w:ind w:left="360" w:hanging="360"/>
      </w:pPr>
    </w:lvl>
  </w:abstractNum>
  <w:abstractNum w:abstractNumId="2" w15:restartNumberingAfterBreak="0">
    <w:nsid w:val="059D7913"/>
    <w:multiLevelType w:val="hybridMultilevel"/>
    <w:tmpl w:val="327AB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74236"/>
    <w:multiLevelType w:val="hybridMultilevel"/>
    <w:tmpl w:val="851E4E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E4CC8"/>
    <w:multiLevelType w:val="hybridMultilevel"/>
    <w:tmpl w:val="CDFA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324C8C"/>
    <w:multiLevelType w:val="hybridMultilevel"/>
    <w:tmpl w:val="9C3AF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D280F2D"/>
    <w:multiLevelType w:val="hybridMultilevel"/>
    <w:tmpl w:val="B874D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343470"/>
    <w:multiLevelType w:val="hybridMultilevel"/>
    <w:tmpl w:val="B89E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851EA5"/>
    <w:multiLevelType w:val="hybridMultilevel"/>
    <w:tmpl w:val="8F204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3F3EF4"/>
    <w:multiLevelType w:val="hybridMultilevel"/>
    <w:tmpl w:val="99E8E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491650">
    <w:abstractNumId w:val="25"/>
  </w:num>
  <w:num w:numId="2" w16cid:durableId="1418789585">
    <w:abstractNumId w:val="21"/>
  </w:num>
  <w:num w:numId="3" w16cid:durableId="1448038440">
    <w:abstractNumId w:val="11"/>
  </w:num>
  <w:num w:numId="4" w16cid:durableId="424234050">
    <w:abstractNumId w:val="24"/>
  </w:num>
  <w:num w:numId="5" w16cid:durableId="731852471">
    <w:abstractNumId w:val="16"/>
  </w:num>
  <w:num w:numId="6" w16cid:durableId="6250984">
    <w:abstractNumId w:val="3"/>
  </w:num>
  <w:num w:numId="7" w16cid:durableId="1698266186">
    <w:abstractNumId w:val="20"/>
  </w:num>
  <w:num w:numId="8" w16cid:durableId="1983925622">
    <w:abstractNumId w:val="8"/>
  </w:num>
  <w:num w:numId="9" w16cid:durableId="587346911">
    <w:abstractNumId w:val="12"/>
  </w:num>
  <w:num w:numId="10" w16cid:durableId="1143891992">
    <w:abstractNumId w:val="19"/>
  </w:num>
  <w:num w:numId="11" w16cid:durableId="2143882812">
    <w:abstractNumId w:val="29"/>
  </w:num>
  <w:num w:numId="12" w16cid:durableId="1884098856">
    <w:abstractNumId w:val="9"/>
  </w:num>
  <w:num w:numId="13" w16cid:durableId="1900244425">
    <w:abstractNumId w:val="6"/>
  </w:num>
  <w:num w:numId="14" w16cid:durableId="719743598">
    <w:abstractNumId w:val="18"/>
  </w:num>
  <w:num w:numId="15" w16cid:durableId="2096894565">
    <w:abstractNumId w:val="31"/>
  </w:num>
  <w:num w:numId="16" w16cid:durableId="2111469113">
    <w:abstractNumId w:val="4"/>
  </w:num>
  <w:num w:numId="17" w16cid:durableId="2083211807">
    <w:abstractNumId w:val="28"/>
  </w:num>
  <w:num w:numId="18" w16cid:durableId="498496849">
    <w:abstractNumId w:val="15"/>
  </w:num>
  <w:num w:numId="19" w16cid:durableId="1709913697">
    <w:abstractNumId w:val="13"/>
  </w:num>
  <w:num w:numId="20" w16cid:durableId="922565557">
    <w:abstractNumId w:val="23"/>
  </w:num>
  <w:num w:numId="21" w16cid:durableId="10433338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7643516">
    <w:abstractNumId w:val="14"/>
  </w:num>
  <w:num w:numId="23" w16cid:durableId="711273073">
    <w:abstractNumId w:val="27"/>
  </w:num>
  <w:num w:numId="24" w16cid:durableId="1887905885">
    <w:abstractNumId w:val="26"/>
  </w:num>
  <w:num w:numId="25" w16cid:durableId="1469081412">
    <w:abstractNumId w:val="22"/>
  </w:num>
  <w:num w:numId="26" w16cid:durableId="439689592">
    <w:abstractNumId w:val="17"/>
  </w:num>
  <w:num w:numId="27" w16cid:durableId="1575705339">
    <w:abstractNumId w:val="10"/>
  </w:num>
  <w:num w:numId="28" w16cid:durableId="1514220114">
    <w:abstractNumId w:val="30"/>
  </w:num>
  <w:num w:numId="29" w16cid:durableId="209536540">
    <w:abstractNumId w:val="2"/>
  </w:num>
  <w:num w:numId="30" w16cid:durableId="727190088">
    <w:abstractNumId w:val="5"/>
  </w:num>
  <w:num w:numId="31" w16cid:durableId="964308370">
    <w:abstractNumId w:val="32"/>
  </w:num>
  <w:num w:numId="32" w16cid:durableId="1685589291">
    <w:abstractNumId w:val="0"/>
  </w:num>
  <w:num w:numId="33" w16cid:durableId="314918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1590A"/>
    <w:rsid w:val="000B6227"/>
    <w:rsid w:val="000C32F4"/>
    <w:rsid w:val="000C52E4"/>
    <w:rsid w:val="000E44A0"/>
    <w:rsid w:val="001153D1"/>
    <w:rsid w:val="00150EAC"/>
    <w:rsid w:val="00152ED4"/>
    <w:rsid w:val="00156AFE"/>
    <w:rsid w:val="001845B5"/>
    <w:rsid w:val="00197373"/>
    <w:rsid w:val="001A17DA"/>
    <w:rsid w:val="001A5D12"/>
    <w:rsid w:val="001B57E3"/>
    <w:rsid w:val="001F39D4"/>
    <w:rsid w:val="001F6AE5"/>
    <w:rsid w:val="00214563"/>
    <w:rsid w:val="00243C6B"/>
    <w:rsid w:val="002476B3"/>
    <w:rsid w:val="00296648"/>
    <w:rsid w:val="002E4A7B"/>
    <w:rsid w:val="00325679"/>
    <w:rsid w:val="00386423"/>
    <w:rsid w:val="003B3ECA"/>
    <w:rsid w:val="003E676A"/>
    <w:rsid w:val="003F1845"/>
    <w:rsid w:val="005264D4"/>
    <w:rsid w:val="00551B8D"/>
    <w:rsid w:val="005711BB"/>
    <w:rsid w:val="005A5C28"/>
    <w:rsid w:val="005C5348"/>
    <w:rsid w:val="005F2B70"/>
    <w:rsid w:val="00610BCB"/>
    <w:rsid w:val="00642340"/>
    <w:rsid w:val="00651A54"/>
    <w:rsid w:val="0068381B"/>
    <w:rsid w:val="00685DEF"/>
    <w:rsid w:val="006A16CB"/>
    <w:rsid w:val="006A1BFE"/>
    <w:rsid w:val="006A4DB8"/>
    <w:rsid w:val="00707A1E"/>
    <w:rsid w:val="00725B56"/>
    <w:rsid w:val="0072742C"/>
    <w:rsid w:val="007404BE"/>
    <w:rsid w:val="007A479F"/>
    <w:rsid w:val="007D2888"/>
    <w:rsid w:val="00820E6F"/>
    <w:rsid w:val="00840519"/>
    <w:rsid w:val="00847992"/>
    <w:rsid w:val="008B440F"/>
    <w:rsid w:val="008D76E8"/>
    <w:rsid w:val="00907369"/>
    <w:rsid w:val="00937834"/>
    <w:rsid w:val="009878A7"/>
    <w:rsid w:val="009A27A3"/>
    <w:rsid w:val="009A4755"/>
    <w:rsid w:val="00A25E12"/>
    <w:rsid w:val="00A3333F"/>
    <w:rsid w:val="00A375BC"/>
    <w:rsid w:val="00A37800"/>
    <w:rsid w:val="00A92C4B"/>
    <w:rsid w:val="00AA1D1B"/>
    <w:rsid w:val="00AA6314"/>
    <w:rsid w:val="00AE0FC5"/>
    <w:rsid w:val="00B12EF7"/>
    <w:rsid w:val="00B30315"/>
    <w:rsid w:val="00B637A2"/>
    <w:rsid w:val="00B86BE3"/>
    <w:rsid w:val="00BA7BB6"/>
    <w:rsid w:val="00BC36F8"/>
    <w:rsid w:val="00BD79F1"/>
    <w:rsid w:val="00C25098"/>
    <w:rsid w:val="00C70DBE"/>
    <w:rsid w:val="00C969BD"/>
    <w:rsid w:val="00CF1FC5"/>
    <w:rsid w:val="00D22CBB"/>
    <w:rsid w:val="00D433B6"/>
    <w:rsid w:val="00D545D6"/>
    <w:rsid w:val="00D74997"/>
    <w:rsid w:val="00D9537B"/>
    <w:rsid w:val="00DB0475"/>
    <w:rsid w:val="00DC10BF"/>
    <w:rsid w:val="00DF0CEF"/>
    <w:rsid w:val="00DF3E0A"/>
    <w:rsid w:val="00E002AB"/>
    <w:rsid w:val="00E23B05"/>
    <w:rsid w:val="00E25BBC"/>
    <w:rsid w:val="00E26335"/>
    <w:rsid w:val="00E516FE"/>
    <w:rsid w:val="00E7326E"/>
    <w:rsid w:val="00EE1381"/>
    <w:rsid w:val="00EE535F"/>
    <w:rsid w:val="00EF1202"/>
    <w:rsid w:val="00EF494A"/>
    <w:rsid w:val="00F26B55"/>
    <w:rsid w:val="00F4596B"/>
    <w:rsid w:val="00F52BE8"/>
    <w:rsid w:val="00F539B1"/>
    <w:rsid w:val="00FC655B"/>
    <w:rsid w:val="00FF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296DCFE"/>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unhideWhenUsed/>
    <w:rsid w:val="00907369"/>
    <w:pPr>
      <w:spacing w:after="120"/>
      <w:ind w:left="283"/>
    </w:pPr>
  </w:style>
  <w:style w:type="character" w:customStyle="1" w:styleId="BodyTextIndentChar">
    <w:name w:val="Body Text Indent Char"/>
    <w:basedOn w:val="DefaultParagraphFont"/>
    <w:link w:val="BodyTextIndent"/>
    <w:uiPriority w:val="99"/>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customStyle="1" w:styleId="UnresolvedMention1">
    <w:name w:val="Unresolved Mention1"/>
    <w:basedOn w:val="DefaultParagraphFont"/>
    <w:uiPriority w:val="99"/>
    <w:semiHidden/>
    <w:unhideWhenUsed/>
    <w:rsid w:val="007A479F"/>
    <w:rPr>
      <w:color w:val="605E5C"/>
      <w:shd w:val="clear" w:color="auto" w:fill="E1DFDD"/>
    </w:rPr>
  </w:style>
  <w:style w:type="paragraph" w:styleId="FootnoteText">
    <w:name w:val="footnote text"/>
    <w:basedOn w:val="Normal"/>
    <w:link w:val="FootnoteTextChar"/>
    <w:uiPriority w:val="99"/>
    <w:semiHidden/>
    <w:unhideWhenUsed/>
    <w:rsid w:val="00150EAC"/>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150EAC"/>
    <w:rPr>
      <w:sz w:val="20"/>
      <w:szCs w:val="20"/>
      <w:lang w:val="en-GB"/>
    </w:rPr>
  </w:style>
  <w:style w:type="character" w:styleId="FootnoteReference">
    <w:name w:val="footnote reference"/>
    <w:basedOn w:val="DefaultParagraphFont"/>
    <w:uiPriority w:val="99"/>
    <w:semiHidden/>
    <w:unhideWhenUsed/>
    <w:rsid w:val="00150EAC"/>
    <w:rPr>
      <w:vertAlign w:val="superscript"/>
    </w:rPr>
  </w:style>
  <w:style w:type="character" w:styleId="UnresolvedMention">
    <w:name w:val="Unresolved Mention"/>
    <w:basedOn w:val="DefaultParagraphFont"/>
    <w:uiPriority w:val="99"/>
    <w:semiHidden/>
    <w:unhideWhenUsed/>
    <w:rsid w:val="0001590A"/>
    <w:rPr>
      <w:color w:val="605E5C"/>
      <w:shd w:val="clear" w:color="auto" w:fill="E1DFDD"/>
    </w:rPr>
  </w:style>
  <w:style w:type="character" w:styleId="CommentReference">
    <w:name w:val="annotation reference"/>
    <w:basedOn w:val="DefaultParagraphFont"/>
    <w:uiPriority w:val="99"/>
    <w:semiHidden/>
    <w:unhideWhenUsed/>
    <w:rsid w:val="005C5348"/>
    <w:rPr>
      <w:sz w:val="16"/>
      <w:szCs w:val="16"/>
    </w:rPr>
  </w:style>
  <w:style w:type="paragraph" w:styleId="CommentText">
    <w:name w:val="annotation text"/>
    <w:basedOn w:val="Normal"/>
    <w:link w:val="CommentTextChar"/>
    <w:uiPriority w:val="99"/>
    <w:unhideWhenUsed/>
    <w:rsid w:val="005C5348"/>
    <w:rPr>
      <w:sz w:val="20"/>
    </w:rPr>
  </w:style>
  <w:style w:type="character" w:customStyle="1" w:styleId="CommentTextChar">
    <w:name w:val="Comment Text Char"/>
    <w:basedOn w:val="DefaultParagraphFont"/>
    <w:link w:val="CommentText"/>
    <w:uiPriority w:val="99"/>
    <w:rsid w:val="005C5348"/>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C5348"/>
    <w:rPr>
      <w:b/>
      <w:bCs/>
    </w:rPr>
  </w:style>
  <w:style w:type="character" w:customStyle="1" w:styleId="CommentSubjectChar">
    <w:name w:val="Comment Subject Char"/>
    <w:basedOn w:val="CommentTextChar"/>
    <w:link w:val="CommentSubject"/>
    <w:uiPriority w:val="99"/>
    <w:semiHidden/>
    <w:rsid w:val="005C5348"/>
    <w:rPr>
      <w:rFonts w:ascii="Arial" w:eastAsia="Times New Roman" w:hAnsi="Arial" w:cs="Times New Roman"/>
      <w:b/>
      <w:bCs/>
      <w:sz w:val="20"/>
      <w:szCs w:val="20"/>
      <w:lang w:val="en-GB"/>
    </w:rPr>
  </w:style>
  <w:style w:type="paragraph" w:styleId="Revision">
    <w:name w:val="Revision"/>
    <w:hidden/>
    <w:uiPriority w:val="99"/>
    <w:semiHidden/>
    <w:rsid w:val="005264D4"/>
    <w:pPr>
      <w:spacing w:after="0" w:line="240" w:lineRule="auto"/>
    </w:pPr>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1425809774">
      <w:bodyDiv w:val="1"/>
      <w:marLeft w:val="0"/>
      <w:marRight w:val="0"/>
      <w:marTop w:val="0"/>
      <w:marBottom w:val="0"/>
      <w:divBdr>
        <w:top w:val="none" w:sz="0" w:space="0" w:color="auto"/>
        <w:left w:val="none" w:sz="0" w:space="0" w:color="auto"/>
        <w:bottom w:val="none" w:sz="0" w:space="0" w:color="auto"/>
        <w:right w:val="none" w:sz="0" w:space="0" w:color="auto"/>
      </w:divBdr>
    </w:div>
    <w:div w:id="1827087379">
      <w:bodyDiv w:val="1"/>
      <w:marLeft w:val="0"/>
      <w:marRight w:val="0"/>
      <w:marTop w:val="0"/>
      <w:marBottom w:val="0"/>
      <w:divBdr>
        <w:top w:val="none" w:sz="0" w:space="0" w:color="auto"/>
        <w:left w:val="none" w:sz="0" w:space="0" w:color="auto"/>
        <w:bottom w:val="none" w:sz="0" w:space="0" w:color="auto"/>
        <w:right w:val="none" w:sz="0" w:space="0" w:color="auto"/>
      </w:divBdr>
    </w:div>
    <w:div w:id="19679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431389/strategic-highways-licence.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orr.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rr.gov.uk/media/2363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rr.gov.uk/sites/default/files/2022-07/monitoring-national-highways-biodiversity-performance-in-rp2-may-2022.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r.gov.uk/sites/default/files/2022-07/annual-assessment-of-national-highways-performance-2022-web_0.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DE5BCF0E9E2941804F5AF2F90C739C" ma:contentTypeVersion="6" ma:contentTypeDescription="Create a new document." ma:contentTypeScope="" ma:versionID="64dee484db07d8f495bd7142dd0f51d2">
  <xsd:schema xmlns:xsd="http://www.w3.org/2001/XMLSchema" xmlns:xs="http://www.w3.org/2001/XMLSchema" xmlns:p="http://schemas.microsoft.com/office/2006/metadata/properties" xmlns:ns2="6969e4ed-2405-4f62-99cf-c6eeeaaf1643" xmlns:ns3="aeb5042e-79df-4758-8f3c-115e7bafed48" targetNamespace="http://schemas.microsoft.com/office/2006/metadata/properties" ma:root="true" ma:fieldsID="b3b3b00be415c3335797aa22a8c4422c" ns2:_="" ns3:_="">
    <xsd:import namespace="6969e4ed-2405-4f62-99cf-c6eeeaaf1643"/>
    <xsd:import namespace="aeb5042e-79df-4758-8f3c-115e7bafed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9e4ed-2405-4f62-99cf-c6eeeaaf1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b5042e-79df-4758-8f3c-115e7bafed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EA429-8E12-4D75-A933-0E0DFDF8CB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6E6785-5EF5-4BD7-B870-02024B52B9E1}">
  <ds:schemaRefs>
    <ds:schemaRef ds:uri="http://schemas.openxmlformats.org/officeDocument/2006/bibliography"/>
  </ds:schemaRefs>
</ds:datastoreItem>
</file>

<file path=customXml/itemProps3.xml><?xml version="1.0" encoding="utf-8"?>
<ds:datastoreItem xmlns:ds="http://schemas.openxmlformats.org/officeDocument/2006/customXml" ds:itemID="{E6388552-70DE-4449-A52B-BAF8C34C35E8}">
  <ds:schemaRefs>
    <ds:schemaRef ds:uri="http://schemas.microsoft.com/sharepoint/v3/contenttype/forms"/>
  </ds:schemaRefs>
</ds:datastoreItem>
</file>

<file path=customXml/itemProps4.xml><?xml version="1.0" encoding="utf-8"?>
<ds:datastoreItem xmlns:ds="http://schemas.openxmlformats.org/officeDocument/2006/customXml" ds:itemID="{A1FA17C7-5415-4BD7-BF59-B83A1C433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9e4ed-2405-4f62-99cf-c6eeeaaf1643"/>
    <ds:schemaRef ds:uri="aeb5042e-79df-4758-8f3c-115e7bafe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17</Pages>
  <Words>3790</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32</cp:revision>
  <dcterms:created xsi:type="dcterms:W3CDTF">2021-03-17T09:15:00Z</dcterms:created>
  <dcterms:modified xsi:type="dcterms:W3CDTF">2022-09-01T09:26:00Z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0x010100ADDE5BCF0E9E2941804F5AF2F90C739C</vt:lpwstr>
  </property>
</Properties>
</file>