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33FD6" w14:textId="6C869836" w:rsidR="00156BF4" w:rsidRPr="00156BF4" w:rsidRDefault="00156BF4" w:rsidP="000961C7">
      <w:pPr>
        <w:rPr>
          <w:rFonts w:cs="Arial"/>
          <w:color w:val="000000" w:themeColor="text1"/>
          <w:szCs w:val="22"/>
          <w:shd w:val="clear" w:color="auto" w:fill="FFFFFF"/>
        </w:rPr>
      </w:pPr>
      <w:r w:rsidRPr="00156BF4">
        <w:rPr>
          <w:rFonts w:cs="Arial"/>
          <w:color w:val="000000" w:themeColor="text1"/>
          <w:szCs w:val="22"/>
          <w:shd w:val="clear" w:color="auto" w:fill="FFFFFF"/>
        </w:rPr>
        <w:t>Points of clarification on tender objectives and deliverables</w:t>
      </w:r>
    </w:p>
    <w:p w14:paraId="028A2FD4" w14:textId="77777777" w:rsidR="00156BF4" w:rsidRPr="00156BF4" w:rsidRDefault="00156BF4" w:rsidP="00156BF4">
      <w:pPr>
        <w:jc w:val="center"/>
        <w:rPr>
          <w:rFonts w:cs="Arial"/>
          <w:b/>
          <w:bCs/>
          <w:color w:val="000000" w:themeColor="text1"/>
          <w:szCs w:val="22"/>
          <w:shd w:val="clear" w:color="auto" w:fill="FFFFFF"/>
        </w:rPr>
      </w:pPr>
    </w:p>
    <w:p w14:paraId="1DC0A1E0" w14:textId="77777777" w:rsidR="00156BF4" w:rsidRPr="00156BF4" w:rsidRDefault="00156BF4" w:rsidP="00156BF4">
      <w:pPr>
        <w:pStyle w:val="Heading2"/>
        <w:shd w:val="clear" w:color="auto" w:fill="FEFEFE"/>
        <w:rPr>
          <w:rFonts w:eastAsia="Times New Roman" w:cs="Arial"/>
          <w:b w:val="0"/>
          <w:bCs w:val="0"/>
          <w:iCs w:val="0"/>
          <w:color w:val="000000" w:themeColor="text1"/>
          <w:sz w:val="22"/>
          <w:szCs w:val="22"/>
          <w:lang w:eastAsia="en-GB"/>
        </w:rPr>
      </w:pPr>
      <w:r w:rsidRPr="000961C7">
        <w:rPr>
          <w:rFonts w:cs="Arial"/>
          <w:color w:val="000000" w:themeColor="text1"/>
          <w:sz w:val="22"/>
          <w:szCs w:val="22"/>
          <w:shd w:val="clear" w:color="auto" w:fill="FFFFFF"/>
        </w:rPr>
        <w:t>Contract Reference:</w:t>
      </w:r>
      <w:r w:rsidRPr="00156BF4">
        <w:rPr>
          <w:rFonts w:cs="Arial"/>
          <w:color w:val="000000" w:themeColor="text1"/>
          <w:sz w:val="22"/>
          <w:szCs w:val="22"/>
          <w:shd w:val="clear" w:color="auto" w:fill="FFFFFF"/>
        </w:rPr>
        <w:t xml:space="preserve"> </w:t>
      </w:r>
      <w:r w:rsidRPr="00156BF4">
        <w:rPr>
          <w:rFonts w:eastAsia="Times New Roman" w:cs="Arial"/>
          <w:iCs w:val="0"/>
          <w:color w:val="000000" w:themeColor="text1"/>
          <w:sz w:val="22"/>
          <w:szCs w:val="22"/>
          <w:lang w:eastAsia="en-GB"/>
        </w:rPr>
        <w:t>C21-0482-1625</w:t>
      </w:r>
    </w:p>
    <w:p w14:paraId="0C0550E3" w14:textId="58A7ACF1" w:rsidR="00156BF4" w:rsidRPr="00156BF4" w:rsidRDefault="00156BF4" w:rsidP="00156BF4">
      <w:pPr>
        <w:rPr>
          <w:rFonts w:cs="Arial"/>
          <w:b/>
          <w:bCs/>
          <w:color w:val="000000" w:themeColor="text1"/>
          <w:szCs w:val="22"/>
          <w:shd w:val="clear" w:color="auto" w:fill="FFFFFF"/>
        </w:rPr>
      </w:pPr>
      <w:r w:rsidRPr="000961C7">
        <w:rPr>
          <w:rFonts w:cs="Arial"/>
          <w:b/>
          <w:bCs/>
          <w:color w:val="000000" w:themeColor="text1"/>
          <w:szCs w:val="22"/>
          <w:shd w:val="clear" w:color="auto" w:fill="FFFFFF"/>
        </w:rPr>
        <w:t>Title:</w:t>
      </w:r>
      <w:r w:rsidRPr="00156BF4">
        <w:rPr>
          <w:rFonts w:cs="Arial"/>
          <w:b/>
          <w:bCs/>
          <w:color w:val="000000" w:themeColor="text1"/>
          <w:szCs w:val="22"/>
          <w:shd w:val="clear" w:color="auto" w:fill="FFFFFF"/>
        </w:rPr>
        <w:t xml:space="preserve"> </w:t>
      </w:r>
      <w:r w:rsidRPr="00156BF4">
        <w:rPr>
          <w:rFonts w:cs="Arial"/>
          <w:b/>
          <w:bCs/>
          <w:color w:val="000000" w:themeColor="text1"/>
          <w:szCs w:val="22"/>
        </w:rPr>
        <w:t>Effective communications on environmental resilience and security in a changing climate through biodiversity conservation in the UK Overseas Territories</w:t>
      </w:r>
    </w:p>
    <w:p w14:paraId="5722C905" w14:textId="77777777" w:rsidR="00156BF4" w:rsidRDefault="00156BF4" w:rsidP="00156BF4">
      <w:pPr>
        <w:rPr>
          <w:rFonts w:cs="Arial"/>
          <w:color w:val="000000" w:themeColor="text1"/>
          <w:szCs w:val="22"/>
          <w:shd w:val="clear" w:color="auto" w:fill="FFFFFF"/>
        </w:rPr>
      </w:pPr>
      <w:r w:rsidRPr="000961C7">
        <w:rPr>
          <w:rFonts w:cs="Arial"/>
          <w:b/>
          <w:bCs/>
          <w:color w:val="000000" w:themeColor="text1"/>
          <w:szCs w:val="22"/>
        </w:rPr>
        <w:t>Date for return of bids:</w:t>
      </w:r>
      <w:r w:rsidRPr="00156BF4">
        <w:rPr>
          <w:rFonts w:cs="Arial"/>
          <w:color w:val="000000" w:themeColor="text1"/>
          <w:szCs w:val="22"/>
        </w:rPr>
        <w:t xml:space="preserve"> </w:t>
      </w:r>
      <w:r w:rsidRPr="00156BF4">
        <w:rPr>
          <w:rStyle w:val="Strong"/>
          <w:rFonts w:cs="Arial"/>
          <w:color w:val="000000" w:themeColor="text1"/>
          <w:szCs w:val="22"/>
          <w:shd w:val="clear" w:color="auto" w:fill="FEFEFE"/>
        </w:rPr>
        <w:t>Friday 21 January 2022 @ 12:00</w:t>
      </w:r>
    </w:p>
    <w:p w14:paraId="066AA176" w14:textId="3AAB427F" w:rsidR="00156BF4" w:rsidRPr="00156BF4" w:rsidRDefault="00156BF4" w:rsidP="00156BF4">
      <w:pPr>
        <w:rPr>
          <w:rFonts w:cs="Arial"/>
          <w:color w:val="000000" w:themeColor="text1"/>
          <w:szCs w:val="22"/>
          <w:shd w:val="clear" w:color="auto" w:fill="FFFFFF"/>
        </w:rPr>
      </w:pPr>
      <w:r w:rsidRPr="00156BF4">
        <w:rPr>
          <w:rFonts w:cs="Arial"/>
          <w:color w:val="000000" w:themeColor="text1"/>
          <w:szCs w:val="22"/>
          <w:shd w:val="clear" w:color="auto" w:fill="FFFFFF"/>
        </w:rPr>
        <w:br/>
        <w:t>Due to project duration, and potential impacts of Covid-19, JNCC would like to receive proposals that are divided into phases:</w:t>
      </w:r>
    </w:p>
    <w:p w14:paraId="5BC0480F" w14:textId="6109FBAA" w:rsidR="00156BF4" w:rsidRPr="00156BF4" w:rsidRDefault="00156BF4" w:rsidP="00156BF4">
      <w:pPr>
        <w:rPr>
          <w:rFonts w:cs="Arial"/>
          <w:color w:val="000000" w:themeColor="text1"/>
          <w:szCs w:val="22"/>
          <w:shd w:val="clear" w:color="auto" w:fill="FFFFFF"/>
        </w:rPr>
      </w:pPr>
      <w:r w:rsidRPr="00156BF4">
        <w:rPr>
          <w:rFonts w:cs="Arial"/>
          <w:color w:val="000000" w:themeColor="text1"/>
          <w:szCs w:val="22"/>
        </w:rPr>
        <w:br/>
      </w:r>
      <w:r w:rsidRPr="000961C7">
        <w:rPr>
          <w:rFonts w:cs="Arial"/>
          <w:b/>
          <w:bCs/>
          <w:color w:val="000000" w:themeColor="text1"/>
          <w:szCs w:val="22"/>
          <w:shd w:val="clear" w:color="auto" w:fill="FFFFFF"/>
        </w:rPr>
        <w:t>Phase I –</w:t>
      </w:r>
      <w:r w:rsidRPr="00156BF4">
        <w:rPr>
          <w:rFonts w:cs="Arial"/>
          <w:color w:val="000000" w:themeColor="text1"/>
          <w:szCs w:val="22"/>
          <w:shd w:val="clear" w:color="auto" w:fill="FFFFFF"/>
        </w:rPr>
        <w:t xml:space="preserve"> deliverables to be achieved by March 21st</w:t>
      </w:r>
      <w:proofErr w:type="gramStart"/>
      <w:r w:rsidRPr="00156BF4">
        <w:rPr>
          <w:rFonts w:cs="Arial"/>
          <w:color w:val="000000" w:themeColor="text1"/>
          <w:szCs w:val="22"/>
          <w:shd w:val="clear" w:color="auto" w:fill="FFFFFF"/>
        </w:rPr>
        <w:t xml:space="preserve"> 2022</w:t>
      </w:r>
      <w:proofErr w:type="gramEnd"/>
      <w:r w:rsidRPr="00156BF4">
        <w:rPr>
          <w:rFonts w:cs="Arial"/>
          <w:color w:val="000000" w:themeColor="text1"/>
          <w:szCs w:val="22"/>
          <w:shd w:val="clear" w:color="auto" w:fill="FFFFFF"/>
        </w:rPr>
        <w:t>. Associated budgets and delivery timetables.</w:t>
      </w:r>
    </w:p>
    <w:p w14:paraId="486AFDA8" w14:textId="43C0EFE7" w:rsidR="007B4816" w:rsidRPr="00156BF4" w:rsidRDefault="00156BF4" w:rsidP="00156BF4">
      <w:pPr>
        <w:rPr>
          <w:rFonts w:cs="Arial"/>
          <w:color w:val="000000" w:themeColor="text1"/>
          <w:szCs w:val="22"/>
        </w:rPr>
      </w:pPr>
      <w:r w:rsidRPr="00156BF4">
        <w:rPr>
          <w:rFonts w:cs="Arial"/>
          <w:color w:val="000000" w:themeColor="text1"/>
          <w:szCs w:val="22"/>
        </w:rPr>
        <w:br/>
      </w:r>
      <w:r w:rsidRPr="000961C7">
        <w:rPr>
          <w:rFonts w:cs="Arial"/>
          <w:b/>
          <w:bCs/>
          <w:color w:val="000000" w:themeColor="text1"/>
          <w:szCs w:val="22"/>
          <w:shd w:val="clear" w:color="auto" w:fill="FFFFFF"/>
        </w:rPr>
        <w:t>Phase II -</w:t>
      </w:r>
      <w:r w:rsidRPr="00156BF4">
        <w:rPr>
          <w:rFonts w:cs="Arial"/>
          <w:color w:val="000000" w:themeColor="text1"/>
          <w:szCs w:val="22"/>
          <w:shd w:val="clear" w:color="auto" w:fill="FFFFFF"/>
        </w:rPr>
        <w:t xml:space="preserve"> indicate outcomes and deliverables that the contractor proposes to be executed after this deadline, subject to the availability of additional funds. Phase II does not need an associated budget at this stage."</w:t>
      </w:r>
    </w:p>
    <w:sectPr w:rsidR="007B4816" w:rsidRPr="00156BF4" w:rsidSect="008E5364">
      <w:pgSz w:w="11906" w:h="16838" w:code="9"/>
      <w:pgMar w:top="1440" w:right="1440" w:bottom="1440" w:left="14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4"/>
  </w:num>
  <w:num w:numId="6">
    <w:abstractNumId w:val="4"/>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BF4"/>
    <w:rsid w:val="00020A7C"/>
    <w:rsid w:val="000961C7"/>
    <w:rsid w:val="000A3A75"/>
    <w:rsid w:val="000E2B12"/>
    <w:rsid w:val="00156BF4"/>
    <w:rsid w:val="001E492C"/>
    <w:rsid w:val="002049CC"/>
    <w:rsid w:val="00215887"/>
    <w:rsid w:val="002D14BA"/>
    <w:rsid w:val="0034271E"/>
    <w:rsid w:val="003A1D42"/>
    <w:rsid w:val="003E2675"/>
    <w:rsid w:val="00435C30"/>
    <w:rsid w:val="00493C7E"/>
    <w:rsid w:val="004A6868"/>
    <w:rsid w:val="00545298"/>
    <w:rsid w:val="00557701"/>
    <w:rsid w:val="005A1324"/>
    <w:rsid w:val="005B3579"/>
    <w:rsid w:val="005C72F6"/>
    <w:rsid w:val="0062293A"/>
    <w:rsid w:val="006432C6"/>
    <w:rsid w:val="00647890"/>
    <w:rsid w:val="006560F2"/>
    <w:rsid w:val="006723D5"/>
    <w:rsid w:val="007505EA"/>
    <w:rsid w:val="00753AC6"/>
    <w:rsid w:val="007677A2"/>
    <w:rsid w:val="007B4816"/>
    <w:rsid w:val="007E132E"/>
    <w:rsid w:val="00837560"/>
    <w:rsid w:val="00871597"/>
    <w:rsid w:val="00893322"/>
    <w:rsid w:val="008B6EDF"/>
    <w:rsid w:val="008E5364"/>
    <w:rsid w:val="009735E3"/>
    <w:rsid w:val="0099488D"/>
    <w:rsid w:val="009B17A6"/>
    <w:rsid w:val="00AF6487"/>
    <w:rsid w:val="00CB4F6D"/>
    <w:rsid w:val="00CF0BC5"/>
    <w:rsid w:val="00E442ED"/>
    <w:rsid w:val="00E85EF9"/>
    <w:rsid w:val="00EC620F"/>
    <w:rsid w:val="00EF42A5"/>
    <w:rsid w:val="00F00F66"/>
    <w:rsid w:val="00F065B9"/>
    <w:rsid w:val="00F8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5F8EC"/>
  <w15:chartTrackingRefBased/>
  <w15:docId w15:val="{5B94C115-93C0-46BB-B80A-0FE7EBCB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324"/>
    <w:pPr>
      <w:spacing w:after="0" w:line="240" w:lineRule="auto"/>
    </w:pPr>
    <w:rPr>
      <w:rFonts w:ascii="Arial" w:hAnsi="Arial"/>
      <w:sz w:val="22"/>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qFormat/>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216717">
      <w:bodyDiv w:val="1"/>
      <w:marLeft w:val="0"/>
      <w:marRight w:val="0"/>
      <w:marTop w:val="0"/>
      <w:marBottom w:val="0"/>
      <w:divBdr>
        <w:top w:val="none" w:sz="0" w:space="0" w:color="auto"/>
        <w:left w:val="none" w:sz="0" w:space="0" w:color="auto"/>
        <w:bottom w:val="none" w:sz="0" w:space="0" w:color="auto"/>
        <w:right w:val="none" w:sz="0" w:space="0" w:color="auto"/>
      </w:divBdr>
    </w:div>
    <w:div w:id="20346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Romero</dc:creator>
  <cp:keywords>Word standard template</cp:keywords>
  <dc:description/>
  <cp:lastModifiedBy>Natalie Romero</cp:lastModifiedBy>
  <cp:revision>1</cp:revision>
  <dcterms:created xsi:type="dcterms:W3CDTF">2022-01-17T14:42:00Z</dcterms:created>
  <dcterms:modified xsi:type="dcterms:W3CDTF">2022-01-17T14:50:00Z</dcterms:modified>
</cp:coreProperties>
</file>