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13" w:rsidRPr="003A6813" w:rsidRDefault="003A6813" w:rsidP="003A6813">
      <w:pPr>
        <w:autoSpaceDE w:val="0"/>
        <w:autoSpaceDN w:val="0"/>
        <w:adjustRightInd w:val="0"/>
        <w:spacing w:after="0" w:line="240" w:lineRule="auto"/>
        <w:jc w:val="center"/>
        <w:rPr>
          <w:rFonts w:cstheme="minorHAnsi"/>
          <w:b/>
          <w:bCs/>
          <w:color w:val="000000"/>
          <w:sz w:val="40"/>
          <w:szCs w:val="24"/>
        </w:rPr>
      </w:pPr>
      <w:r w:rsidRPr="003A6813">
        <w:rPr>
          <w:rFonts w:cstheme="minorHAnsi"/>
          <w:b/>
          <w:bCs/>
          <w:color w:val="000000"/>
          <w:sz w:val="40"/>
          <w:szCs w:val="24"/>
        </w:rPr>
        <w:t>Confidentiality/Non-Disclosure Agreement</w:t>
      </w:r>
    </w:p>
    <w:p w:rsid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autoSpaceDE w:val="0"/>
        <w:autoSpaceDN w:val="0"/>
        <w:adjustRightInd w:val="0"/>
        <w:spacing w:after="0" w:line="240" w:lineRule="auto"/>
        <w:rPr>
          <w:rFonts w:cstheme="minorHAnsi"/>
          <w:color w:val="000000"/>
          <w:sz w:val="24"/>
          <w:szCs w:val="24"/>
        </w:rPr>
      </w:pPr>
      <w:r w:rsidRPr="003A6813">
        <w:rPr>
          <w:rFonts w:cstheme="minorHAnsi"/>
          <w:color w:val="000000"/>
          <w:sz w:val="24"/>
          <w:szCs w:val="24"/>
        </w:rPr>
        <w:t xml:space="preserve">Purpose of Document: </w:t>
      </w:r>
    </w:p>
    <w:p w:rsidR="003A6813" w:rsidRPr="003A6813" w:rsidRDefault="003A6813" w:rsidP="003A6813">
      <w:pPr>
        <w:autoSpaceDE w:val="0"/>
        <w:autoSpaceDN w:val="0"/>
        <w:adjustRightInd w:val="0"/>
        <w:spacing w:after="0" w:line="240" w:lineRule="auto"/>
        <w:rPr>
          <w:rFonts w:cstheme="minorHAnsi"/>
          <w:color w:val="000000"/>
          <w:sz w:val="24"/>
          <w:szCs w:val="24"/>
        </w:rPr>
      </w:pPr>
      <w:bookmarkStart w:id="0" w:name="_GoBack"/>
      <w:bookmarkEnd w:id="0"/>
    </w:p>
    <w:p w:rsidR="003A6813" w:rsidRPr="003A6813" w:rsidRDefault="003A6813" w:rsidP="003A6813">
      <w:pPr>
        <w:autoSpaceDE w:val="0"/>
        <w:autoSpaceDN w:val="0"/>
        <w:adjustRightInd w:val="0"/>
        <w:spacing w:after="0" w:line="240" w:lineRule="auto"/>
        <w:rPr>
          <w:rFonts w:cstheme="minorHAnsi"/>
          <w:color w:val="000000"/>
          <w:sz w:val="24"/>
          <w:szCs w:val="24"/>
        </w:rPr>
      </w:pPr>
      <w:r w:rsidRPr="003A6813">
        <w:rPr>
          <w:rFonts w:cstheme="minorHAnsi"/>
          <w:color w:val="000000"/>
          <w:sz w:val="24"/>
          <w:szCs w:val="24"/>
        </w:rPr>
        <w:t xml:space="preserve">This document must be signed and returned to the Council’s contact officer by any prospective participant in the soft market assessment of Design, Manufacture and Maintenance Service for MetroBus iPoints, along with the written response to the assessment. </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Default="003A6813" w:rsidP="003A6813">
      <w:pPr>
        <w:autoSpaceDE w:val="0"/>
        <w:autoSpaceDN w:val="0"/>
        <w:adjustRightInd w:val="0"/>
        <w:spacing w:after="0" w:line="240" w:lineRule="auto"/>
        <w:rPr>
          <w:rFonts w:cstheme="minorHAnsi"/>
          <w:color w:val="000000"/>
          <w:sz w:val="24"/>
          <w:szCs w:val="24"/>
        </w:rPr>
      </w:pPr>
      <w:r w:rsidRPr="003A6813">
        <w:rPr>
          <w:rFonts w:cstheme="minorHAnsi"/>
          <w:color w:val="000000"/>
          <w:sz w:val="24"/>
          <w:szCs w:val="24"/>
        </w:rPr>
        <w:t xml:space="preserve">Terms of Reference: </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C8150D" w:rsidP="003A6813">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Authority has already highlighted its potential need in respect of MetroBus iPoints in a Prior Information Notice (PIN) notice published in </w:t>
      </w:r>
      <w:r w:rsidR="00BC609D">
        <w:rPr>
          <w:rFonts w:cstheme="minorHAnsi"/>
          <w:color w:val="000000"/>
          <w:sz w:val="24"/>
          <w:szCs w:val="24"/>
        </w:rPr>
        <w:t xml:space="preserve">the </w:t>
      </w:r>
      <w:r>
        <w:rPr>
          <w:rFonts w:cstheme="minorHAnsi"/>
          <w:color w:val="000000"/>
          <w:sz w:val="24"/>
          <w:szCs w:val="24"/>
        </w:rPr>
        <w:t xml:space="preserve">OJEU. </w:t>
      </w:r>
      <w:r w:rsidR="003A6813" w:rsidRPr="003A6813">
        <w:rPr>
          <w:rFonts w:cstheme="minorHAnsi"/>
          <w:color w:val="000000"/>
          <w:sz w:val="24"/>
          <w:szCs w:val="24"/>
        </w:rPr>
        <w:t xml:space="preserve">The soft market assessment forms part of an options appraisal for the delivery of MetroBus iPoints in the Bristol area.   It does not indicate or commit the Council to undertaking a formal procurement. </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autoSpaceDE w:val="0"/>
        <w:autoSpaceDN w:val="0"/>
        <w:adjustRightInd w:val="0"/>
        <w:spacing w:after="0" w:line="240" w:lineRule="auto"/>
        <w:rPr>
          <w:rFonts w:cstheme="minorHAnsi"/>
          <w:color w:val="000000"/>
          <w:sz w:val="24"/>
          <w:szCs w:val="24"/>
        </w:rPr>
      </w:pPr>
      <w:r w:rsidRPr="003A6813">
        <w:rPr>
          <w:rFonts w:cstheme="minorHAnsi"/>
          <w:color w:val="000000"/>
          <w:sz w:val="24"/>
          <w:szCs w:val="24"/>
        </w:rPr>
        <w:t xml:space="preserve">The purpose of this agreement is to protect </w:t>
      </w:r>
      <w:r w:rsidR="00D27787">
        <w:rPr>
          <w:rFonts w:cstheme="minorHAnsi"/>
          <w:color w:val="000000"/>
          <w:sz w:val="24"/>
          <w:szCs w:val="24"/>
        </w:rPr>
        <w:t>the integrity, transparency and equal treatment in any prospective procurement exercise</w:t>
      </w:r>
      <w:r w:rsidR="00C8150D">
        <w:rPr>
          <w:rFonts w:cstheme="minorHAnsi"/>
          <w:color w:val="000000"/>
          <w:sz w:val="24"/>
          <w:szCs w:val="24"/>
        </w:rPr>
        <w:t xml:space="preserve"> which may potentially include information regarding the available options gained as a result of soft market testing.</w:t>
      </w:r>
      <w:r w:rsidR="00D27787">
        <w:rPr>
          <w:rFonts w:cstheme="minorHAnsi"/>
          <w:color w:val="000000"/>
          <w:sz w:val="24"/>
          <w:szCs w:val="24"/>
        </w:rPr>
        <w:t xml:space="preserve"> </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rPr>
          <w:rFonts w:cstheme="minorHAnsi"/>
          <w:sz w:val="24"/>
          <w:szCs w:val="24"/>
        </w:rPr>
      </w:pPr>
      <w:r w:rsidRPr="003A6813">
        <w:rPr>
          <w:rFonts w:cstheme="minorHAnsi"/>
          <w:color w:val="000000"/>
          <w:sz w:val="24"/>
          <w:szCs w:val="24"/>
        </w:rPr>
        <w:t>Date of Signature of Agreement:</w:t>
      </w:r>
      <w:r w:rsidR="00FD73BC">
        <w:rPr>
          <w:rFonts w:cstheme="minorHAnsi"/>
          <w:color w:val="000000"/>
          <w:sz w:val="24"/>
          <w:szCs w:val="24"/>
        </w:rPr>
        <w:t xml:space="preserve"> ------------------------------------------------------------------------</w:t>
      </w:r>
    </w:p>
    <w:p w:rsid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autoSpaceDE w:val="0"/>
        <w:autoSpaceDN w:val="0"/>
        <w:adjustRightInd w:val="0"/>
        <w:spacing w:after="0" w:line="240" w:lineRule="auto"/>
        <w:rPr>
          <w:rFonts w:cstheme="minorHAnsi"/>
          <w:color w:val="000000"/>
          <w:sz w:val="24"/>
          <w:szCs w:val="24"/>
        </w:rPr>
      </w:pPr>
      <w:r w:rsidRPr="003A6813">
        <w:rPr>
          <w:rFonts w:cstheme="minorHAnsi"/>
          <w:color w:val="000000"/>
          <w:sz w:val="24"/>
          <w:szCs w:val="24"/>
        </w:rPr>
        <w:t xml:space="preserve">Parties to the Agreement: </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t>(</w:t>
      </w:r>
      <w:r w:rsidRPr="003A6813">
        <w:rPr>
          <w:rFonts w:cstheme="minorHAnsi"/>
          <w:color w:val="000000"/>
          <w:sz w:val="24"/>
          <w:szCs w:val="24"/>
        </w:rPr>
        <w:t>1</w:t>
      </w:r>
      <w:r>
        <w:rPr>
          <w:rFonts w:cstheme="minorHAnsi"/>
          <w:color w:val="000000"/>
          <w:sz w:val="24"/>
          <w:szCs w:val="24"/>
        </w:rPr>
        <w:t>)</w:t>
      </w:r>
      <w:r w:rsidRPr="003A6813">
        <w:rPr>
          <w:rFonts w:cstheme="minorHAnsi"/>
          <w:color w:val="000000"/>
          <w:sz w:val="24"/>
          <w:szCs w:val="24"/>
        </w:rPr>
        <w:tab/>
        <w:t xml:space="preserve">The City Council of Bristol whose principal place of business is at City Hall, College Green, Bristol BS1 5TR </w:t>
      </w:r>
      <w:r w:rsidRPr="003A6813">
        <w:rPr>
          <w:rFonts w:cstheme="minorHAnsi"/>
          <w:b/>
          <w:color w:val="000000"/>
          <w:sz w:val="24"/>
          <w:szCs w:val="24"/>
        </w:rPr>
        <w:t>(the "Authority");</w:t>
      </w:r>
      <w:r w:rsidRPr="003A6813">
        <w:rPr>
          <w:rFonts w:cstheme="minorHAnsi"/>
          <w:color w:val="000000"/>
          <w:sz w:val="24"/>
          <w:szCs w:val="24"/>
        </w:rPr>
        <w:t xml:space="preserve"> </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autoSpaceDE w:val="0"/>
        <w:autoSpaceDN w:val="0"/>
        <w:adjustRightInd w:val="0"/>
        <w:spacing w:after="0" w:line="240" w:lineRule="auto"/>
        <w:rPr>
          <w:rFonts w:cstheme="minorHAnsi"/>
          <w:color w:val="000000"/>
          <w:sz w:val="24"/>
          <w:szCs w:val="24"/>
        </w:rPr>
      </w:pPr>
      <w:r w:rsidRPr="003A6813">
        <w:rPr>
          <w:rFonts w:cstheme="minorHAnsi"/>
          <w:color w:val="000000"/>
          <w:sz w:val="24"/>
          <w:szCs w:val="24"/>
        </w:rPr>
        <w:t>And</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Pr="003A6813" w:rsidRDefault="003A6813" w:rsidP="003A6813">
      <w:pPr>
        <w:ind w:left="720" w:hanging="720"/>
        <w:rPr>
          <w:rFonts w:cstheme="minorHAnsi"/>
          <w:color w:val="000000"/>
          <w:sz w:val="24"/>
          <w:szCs w:val="24"/>
        </w:rPr>
      </w:pPr>
      <w:r>
        <w:rPr>
          <w:rFonts w:cstheme="minorHAnsi"/>
          <w:color w:val="000000"/>
          <w:sz w:val="24"/>
          <w:szCs w:val="24"/>
          <w:highlight w:val="yellow"/>
        </w:rPr>
        <w:t>(</w:t>
      </w:r>
      <w:r w:rsidRPr="003A6813">
        <w:rPr>
          <w:rFonts w:cstheme="minorHAnsi"/>
          <w:color w:val="000000"/>
          <w:sz w:val="24"/>
          <w:szCs w:val="24"/>
          <w:highlight w:val="yellow"/>
        </w:rPr>
        <w:t>2</w:t>
      </w:r>
      <w:r>
        <w:rPr>
          <w:rFonts w:cstheme="minorHAnsi"/>
          <w:color w:val="000000"/>
          <w:sz w:val="24"/>
          <w:szCs w:val="24"/>
          <w:highlight w:val="yellow"/>
        </w:rPr>
        <w:t>)</w:t>
      </w:r>
      <w:r w:rsidRPr="003A6813">
        <w:rPr>
          <w:rFonts w:cstheme="minorHAnsi"/>
          <w:color w:val="000000"/>
          <w:sz w:val="24"/>
          <w:szCs w:val="24"/>
          <w:highlight w:val="yellow"/>
        </w:rPr>
        <w:tab/>
        <w:t>[Market Assessment Participant Name</w:t>
      </w:r>
      <w:r w:rsidRPr="003A6813">
        <w:rPr>
          <w:rFonts w:cstheme="minorHAnsi"/>
          <w:color w:val="000000"/>
          <w:sz w:val="24"/>
          <w:szCs w:val="24"/>
        </w:rPr>
        <w:t xml:space="preserve">] of </w:t>
      </w:r>
      <w:r w:rsidRPr="003A6813">
        <w:rPr>
          <w:rFonts w:cstheme="minorHAnsi"/>
          <w:color w:val="000000"/>
          <w:sz w:val="24"/>
          <w:szCs w:val="24"/>
          <w:highlight w:val="yellow"/>
        </w:rPr>
        <w:t>[Address],</w:t>
      </w:r>
      <w:r w:rsidRPr="003A6813">
        <w:rPr>
          <w:rFonts w:cstheme="minorHAnsi"/>
          <w:color w:val="000000"/>
          <w:sz w:val="24"/>
          <w:szCs w:val="24"/>
        </w:rPr>
        <w:t xml:space="preserve"> a company registered in [England] under company number [</w:t>
      </w:r>
      <w:r w:rsidRPr="003A6813">
        <w:rPr>
          <w:rFonts w:cstheme="minorHAnsi"/>
          <w:color w:val="000000"/>
          <w:sz w:val="24"/>
          <w:szCs w:val="24"/>
          <w:highlight w:val="yellow"/>
        </w:rPr>
        <w:t>number on Register of Companies]</w:t>
      </w:r>
      <w:r w:rsidRPr="003A6813">
        <w:rPr>
          <w:rFonts w:cstheme="minorHAnsi"/>
          <w:color w:val="000000"/>
          <w:sz w:val="24"/>
          <w:szCs w:val="24"/>
        </w:rPr>
        <w:t xml:space="preserve"> whose registered office is at </w:t>
      </w:r>
      <w:r w:rsidRPr="003A6813">
        <w:rPr>
          <w:rFonts w:cstheme="minorHAnsi"/>
          <w:color w:val="000000"/>
          <w:sz w:val="24"/>
          <w:szCs w:val="24"/>
          <w:highlight w:val="yellow"/>
        </w:rPr>
        <w:t>[address of office on the Register of Companies</w:t>
      </w:r>
      <w:r w:rsidRPr="003A6813">
        <w:rPr>
          <w:rFonts w:cstheme="minorHAnsi"/>
          <w:color w:val="000000"/>
          <w:sz w:val="24"/>
          <w:szCs w:val="24"/>
        </w:rPr>
        <w:t xml:space="preserve">] </w:t>
      </w:r>
      <w:r w:rsidRPr="003A6813">
        <w:rPr>
          <w:rFonts w:cstheme="minorHAnsi"/>
          <w:b/>
          <w:color w:val="000000"/>
          <w:sz w:val="24"/>
          <w:szCs w:val="24"/>
        </w:rPr>
        <w:t>(the “Recipient</w:t>
      </w:r>
      <w:r w:rsidR="002E3AD3">
        <w:rPr>
          <w:rFonts w:cstheme="minorHAnsi"/>
          <w:b/>
          <w:color w:val="000000"/>
          <w:sz w:val="24"/>
          <w:szCs w:val="24"/>
        </w:rPr>
        <w:t>"</w:t>
      </w:r>
      <w:r w:rsidRPr="003A6813">
        <w:rPr>
          <w:rFonts w:cstheme="minorHAnsi"/>
          <w:b/>
          <w:color w:val="000000"/>
          <w:sz w:val="24"/>
          <w:szCs w:val="24"/>
        </w:rPr>
        <w:t>)</w:t>
      </w:r>
    </w:p>
    <w:p w:rsidR="003A6813" w:rsidRDefault="003A6813" w:rsidP="003A6813">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t>1</w:t>
      </w:r>
      <w:r>
        <w:rPr>
          <w:rFonts w:cstheme="minorHAnsi"/>
          <w:color w:val="000000"/>
          <w:sz w:val="24"/>
          <w:szCs w:val="24"/>
        </w:rPr>
        <w:tab/>
      </w:r>
      <w:r w:rsidRPr="003A6813">
        <w:rPr>
          <w:rFonts w:cstheme="minorHAnsi"/>
          <w:color w:val="000000"/>
          <w:sz w:val="24"/>
          <w:szCs w:val="24"/>
        </w:rPr>
        <w:t xml:space="preserve">The </w:t>
      </w:r>
      <w:r w:rsidR="00C8150D">
        <w:rPr>
          <w:rFonts w:cstheme="minorHAnsi"/>
          <w:color w:val="000000"/>
          <w:sz w:val="24"/>
          <w:szCs w:val="24"/>
        </w:rPr>
        <w:t>Authority</w:t>
      </w:r>
      <w:r w:rsidRPr="003A6813">
        <w:rPr>
          <w:rFonts w:cstheme="minorHAnsi"/>
          <w:color w:val="000000"/>
          <w:sz w:val="24"/>
          <w:szCs w:val="24"/>
        </w:rPr>
        <w:t xml:space="preserve"> intend</w:t>
      </w:r>
      <w:r w:rsidR="008E0FB8">
        <w:rPr>
          <w:rFonts w:cstheme="minorHAnsi"/>
          <w:color w:val="000000"/>
          <w:sz w:val="24"/>
          <w:szCs w:val="24"/>
        </w:rPr>
        <w:t>s</w:t>
      </w:r>
      <w:r w:rsidRPr="003A6813">
        <w:rPr>
          <w:rFonts w:cstheme="minorHAnsi"/>
          <w:color w:val="000000"/>
          <w:sz w:val="24"/>
          <w:szCs w:val="24"/>
        </w:rPr>
        <w:t xml:space="preserve"> to </w:t>
      </w:r>
      <w:r w:rsidR="008E0FB8">
        <w:rPr>
          <w:rFonts w:cstheme="minorHAnsi"/>
          <w:color w:val="000000"/>
          <w:sz w:val="24"/>
          <w:szCs w:val="24"/>
        </w:rPr>
        <w:t>share</w:t>
      </w:r>
      <w:r w:rsidRPr="003A6813">
        <w:rPr>
          <w:rFonts w:cstheme="minorHAnsi"/>
          <w:color w:val="000000"/>
          <w:sz w:val="24"/>
          <w:szCs w:val="24"/>
        </w:rPr>
        <w:t xml:space="preserve"> information (the Confidential Information) </w:t>
      </w:r>
      <w:r w:rsidR="008E0FB8">
        <w:rPr>
          <w:rFonts w:cstheme="minorHAnsi"/>
          <w:color w:val="000000"/>
          <w:sz w:val="24"/>
          <w:szCs w:val="24"/>
        </w:rPr>
        <w:t>with</w:t>
      </w:r>
      <w:r w:rsidRPr="003A6813">
        <w:rPr>
          <w:rFonts w:cstheme="minorHAnsi"/>
          <w:color w:val="000000"/>
          <w:sz w:val="24"/>
          <w:szCs w:val="24"/>
        </w:rPr>
        <w:t xml:space="preserve"> the Recipient to enable the Recipient to participate in the soft market assessment for Design, Manufacture and Maintenance Service for MetroBus iPoints, therefore enabling the </w:t>
      </w:r>
      <w:r w:rsidR="00C8150D">
        <w:rPr>
          <w:rFonts w:cstheme="minorHAnsi"/>
          <w:color w:val="000000"/>
          <w:sz w:val="24"/>
          <w:szCs w:val="24"/>
        </w:rPr>
        <w:t>Authority to</w:t>
      </w:r>
      <w:r w:rsidRPr="003A6813">
        <w:rPr>
          <w:rFonts w:cstheme="minorHAnsi"/>
          <w:color w:val="000000"/>
          <w:sz w:val="24"/>
          <w:szCs w:val="24"/>
        </w:rPr>
        <w:t xml:space="preserve"> develop its options appraisal (The Purpose). </w:t>
      </w:r>
    </w:p>
    <w:p w:rsidR="003A6813" w:rsidRPr="003A6813" w:rsidRDefault="003A6813" w:rsidP="003A6813">
      <w:pPr>
        <w:autoSpaceDE w:val="0"/>
        <w:autoSpaceDN w:val="0"/>
        <w:adjustRightInd w:val="0"/>
        <w:spacing w:after="0" w:line="240" w:lineRule="auto"/>
        <w:rPr>
          <w:rFonts w:cstheme="minorHAnsi"/>
          <w:color w:val="000000"/>
          <w:sz w:val="24"/>
          <w:szCs w:val="24"/>
        </w:rPr>
      </w:pPr>
    </w:p>
    <w:p w:rsidR="003A6813" w:rsidRDefault="003A6813" w:rsidP="003A6813">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t>2</w:t>
      </w:r>
      <w:r>
        <w:rPr>
          <w:rFonts w:cstheme="minorHAnsi"/>
          <w:color w:val="000000"/>
          <w:sz w:val="24"/>
          <w:szCs w:val="24"/>
        </w:rPr>
        <w:tab/>
      </w:r>
      <w:r w:rsidRPr="003A6813">
        <w:rPr>
          <w:rFonts w:cstheme="minorHAnsi"/>
          <w:color w:val="000000"/>
          <w:sz w:val="24"/>
          <w:szCs w:val="24"/>
        </w:rPr>
        <w:t xml:space="preserve">The Recipient undertakes not to use the Confidential Information to form the basis of future products or services, in any way except as defined in The Purpose. </w:t>
      </w:r>
    </w:p>
    <w:p w:rsidR="003A6813" w:rsidRPr="003A6813" w:rsidRDefault="003A6813" w:rsidP="003A6813">
      <w:pPr>
        <w:autoSpaceDE w:val="0"/>
        <w:autoSpaceDN w:val="0"/>
        <w:adjustRightInd w:val="0"/>
        <w:spacing w:after="0" w:line="240" w:lineRule="auto"/>
        <w:ind w:left="720" w:hanging="720"/>
        <w:rPr>
          <w:rFonts w:cstheme="minorHAnsi"/>
          <w:color w:val="000000"/>
          <w:sz w:val="24"/>
          <w:szCs w:val="24"/>
        </w:rPr>
      </w:pPr>
    </w:p>
    <w:p w:rsidR="003A6813" w:rsidRDefault="003A6813" w:rsidP="003A6813">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t>3</w:t>
      </w:r>
      <w:r>
        <w:rPr>
          <w:rFonts w:cstheme="minorHAnsi"/>
          <w:color w:val="000000"/>
          <w:sz w:val="24"/>
          <w:szCs w:val="24"/>
        </w:rPr>
        <w:tab/>
      </w:r>
      <w:r w:rsidRPr="003A6813">
        <w:rPr>
          <w:rFonts w:cstheme="minorHAnsi"/>
          <w:color w:val="000000"/>
          <w:sz w:val="24"/>
          <w:szCs w:val="24"/>
        </w:rPr>
        <w:t xml:space="preserve">The Recipient undertakes to keep the Confidential Information secure and not to disclose it to any third party except to its employees and professional advisers who need to know the same for the Purpose, who know they owe a duty of confidence to the </w:t>
      </w:r>
      <w:r w:rsidR="00D27787">
        <w:rPr>
          <w:rFonts w:cstheme="minorHAnsi"/>
          <w:color w:val="000000"/>
          <w:sz w:val="24"/>
          <w:szCs w:val="24"/>
        </w:rPr>
        <w:t>Authority</w:t>
      </w:r>
      <w:r w:rsidRPr="003A6813">
        <w:rPr>
          <w:rFonts w:cstheme="minorHAnsi"/>
          <w:color w:val="000000"/>
          <w:sz w:val="24"/>
          <w:szCs w:val="24"/>
        </w:rPr>
        <w:t xml:space="preserve"> and who are bound by obligations equivalent to those in clause 2 above and this clause 3. </w:t>
      </w:r>
    </w:p>
    <w:p w:rsidR="003A6813" w:rsidRPr="003A6813" w:rsidRDefault="003A6813" w:rsidP="003A6813">
      <w:pPr>
        <w:autoSpaceDE w:val="0"/>
        <w:autoSpaceDN w:val="0"/>
        <w:adjustRightInd w:val="0"/>
        <w:spacing w:after="0" w:line="240" w:lineRule="auto"/>
        <w:ind w:left="720" w:hanging="720"/>
        <w:rPr>
          <w:rFonts w:cstheme="minorHAnsi"/>
          <w:color w:val="000000"/>
          <w:sz w:val="24"/>
          <w:szCs w:val="24"/>
        </w:rPr>
      </w:pPr>
    </w:p>
    <w:p w:rsidR="003A6813" w:rsidRDefault="003A6813" w:rsidP="003A6813">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t>4</w:t>
      </w:r>
      <w:r>
        <w:rPr>
          <w:rFonts w:cstheme="minorHAnsi"/>
          <w:color w:val="000000"/>
          <w:sz w:val="24"/>
          <w:szCs w:val="24"/>
        </w:rPr>
        <w:tab/>
      </w:r>
      <w:r w:rsidRPr="003A6813">
        <w:rPr>
          <w:rFonts w:cstheme="minorHAnsi"/>
          <w:color w:val="000000"/>
          <w:sz w:val="24"/>
          <w:szCs w:val="24"/>
        </w:rPr>
        <w:t xml:space="preserve">The undertakings in clauses 2 and 3 above apply to all of the information disclosed by the </w:t>
      </w:r>
      <w:r w:rsidR="00D27787">
        <w:rPr>
          <w:rFonts w:cstheme="minorHAnsi"/>
          <w:color w:val="000000"/>
          <w:sz w:val="24"/>
          <w:szCs w:val="24"/>
        </w:rPr>
        <w:t>Authority</w:t>
      </w:r>
      <w:r w:rsidRPr="003A6813">
        <w:rPr>
          <w:rFonts w:cstheme="minorHAnsi"/>
          <w:color w:val="000000"/>
          <w:sz w:val="24"/>
          <w:szCs w:val="24"/>
        </w:rPr>
        <w:t xml:space="preserve"> to the Recipient, regardless of the way or form in which it is disclosed or recorded. </w:t>
      </w:r>
    </w:p>
    <w:p w:rsidR="003A6813" w:rsidRPr="003A6813" w:rsidRDefault="003A6813" w:rsidP="003A6813">
      <w:pPr>
        <w:autoSpaceDE w:val="0"/>
        <w:autoSpaceDN w:val="0"/>
        <w:adjustRightInd w:val="0"/>
        <w:spacing w:after="0" w:line="240" w:lineRule="auto"/>
        <w:ind w:left="720" w:hanging="720"/>
        <w:rPr>
          <w:rFonts w:cstheme="minorHAnsi"/>
          <w:color w:val="000000"/>
          <w:sz w:val="24"/>
          <w:szCs w:val="24"/>
        </w:rPr>
      </w:pPr>
    </w:p>
    <w:p w:rsidR="003A6813" w:rsidRDefault="003A6813" w:rsidP="003A6813">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lastRenderedPageBreak/>
        <w:t>5</w:t>
      </w:r>
      <w:r>
        <w:rPr>
          <w:rFonts w:cstheme="minorHAnsi"/>
          <w:color w:val="000000"/>
          <w:sz w:val="24"/>
          <w:szCs w:val="24"/>
        </w:rPr>
        <w:tab/>
      </w:r>
      <w:r w:rsidRPr="003A6813">
        <w:rPr>
          <w:rFonts w:cstheme="minorHAnsi"/>
          <w:color w:val="000000"/>
          <w:sz w:val="24"/>
          <w:szCs w:val="24"/>
        </w:rPr>
        <w:t xml:space="preserve">Nothing in this Agreement will prevent the Recipient from making any disclosure of the Confidential Information required by law or by any competent authority. </w:t>
      </w:r>
    </w:p>
    <w:p w:rsidR="003A6813" w:rsidRPr="003A6813" w:rsidRDefault="003A6813" w:rsidP="003A6813">
      <w:pPr>
        <w:autoSpaceDE w:val="0"/>
        <w:autoSpaceDN w:val="0"/>
        <w:adjustRightInd w:val="0"/>
        <w:spacing w:after="0" w:line="240" w:lineRule="auto"/>
        <w:ind w:left="720" w:hanging="720"/>
        <w:rPr>
          <w:rFonts w:cstheme="minorHAnsi"/>
          <w:color w:val="000000"/>
          <w:sz w:val="24"/>
          <w:szCs w:val="24"/>
        </w:rPr>
      </w:pPr>
    </w:p>
    <w:p w:rsidR="003A6813" w:rsidRDefault="003A6813" w:rsidP="009F2B58">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t>6</w:t>
      </w:r>
      <w:r>
        <w:rPr>
          <w:rFonts w:cstheme="minorHAnsi"/>
          <w:color w:val="000000"/>
          <w:sz w:val="24"/>
          <w:szCs w:val="24"/>
        </w:rPr>
        <w:tab/>
      </w:r>
      <w:r w:rsidRPr="003A6813">
        <w:rPr>
          <w:rFonts w:cstheme="minorHAnsi"/>
          <w:color w:val="000000"/>
          <w:sz w:val="24"/>
          <w:szCs w:val="24"/>
        </w:rPr>
        <w:t xml:space="preserve">The Recipient will, on request from the Disclosers, return all copies and records of the Confidential Information to the Disclosers and will not retain any copies or records of the Confidential Information. </w:t>
      </w:r>
    </w:p>
    <w:p w:rsidR="003A6813" w:rsidRPr="003A6813" w:rsidRDefault="003A6813" w:rsidP="003A6813">
      <w:pPr>
        <w:autoSpaceDE w:val="0"/>
        <w:autoSpaceDN w:val="0"/>
        <w:adjustRightInd w:val="0"/>
        <w:spacing w:after="0" w:line="240" w:lineRule="auto"/>
        <w:ind w:left="720" w:hanging="720"/>
        <w:rPr>
          <w:rFonts w:cstheme="minorHAnsi"/>
          <w:color w:val="000000"/>
          <w:sz w:val="24"/>
          <w:szCs w:val="24"/>
        </w:rPr>
      </w:pPr>
    </w:p>
    <w:p w:rsidR="003A6813" w:rsidRDefault="009F2B58" w:rsidP="003A6813">
      <w:pPr>
        <w:autoSpaceDE w:val="0"/>
        <w:autoSpaceDN w:val="0"/>
        <w:adjustRightInd w:val="0"/>
        <w:spacing w:after="0" w:line="240" w:lineRule="auto"/>
        <w:ind w:left="720" w:hanging="720"/>
        <w:rPr>
          <w:rFonts w:cstheme="minorHAnsi"/>
          <w:color w:val="000000"/>
          <w:sz w:val="24"/>
          <w:szCs w:val="24"/>
        </w:rPr>
      </w:pPr>
      <w:r>
        <w:rPr>
          <w:rFonts w:cstheme="minorHAnsi"/>
          <w:color w:val="000000"/>
          <w:sz w:val="24"/>
          <w:szCs w:val="24"/>
        </w:rPr>
        <w:t>7</w:t>
      </w:r>
      <w:r w:rsidR="003A6813">
        <w:rPr>
          <w:rFonts w:cstheme="minorHAnsi"/>
          <w:color w:val="000000"/>
          <w:sz w:val="24"/>
          <w:szCs w:val="24"/>
        </w:rPr>
        <w:tab/>
      </w:r>
      <w:r w:rsidR="003A6813" w:rsidRPr="003A6813">
        <w:rPr>
          <w:rFonts w:cstheme="minorHAnsi"/>
          <w:color w:val="000000"/>
          <w:sz w:val="24"/>
          <w:szCs w:val="24"/>
        </w:rPr>
        <w:t xml:space="preserve">The undertakings in clauses 2 and 3 will continue in force for 5 years from the date of this Agreement. </w:t>
      </w:r>
    </w:p>
    <w:p w:rsidR="003A6813" w:rsidRPr="003A6813" w:rsidRDefault="003A6813" w:rsidP="003A6813">
      <w:pPr>
        <w:autoSpaceDE w:val="0"/>
        <w:autoSpaceDN w:val="0"/>
        <w:adjustRightInd w:val="0"/>
        <w:spacing w:after="0" w:line="240" w:lineRule="auto"/>
        <w:ind w:left="1440" w:hanging="1440"/>
        <w:rPr>
          <w:rFonts w:cstheme="minorHAnsi"/>
          <w:color w:val="000000"/>
          <w:sz w:val="24"/>
          <w:szCs w:val="24"/>
        </w:rPr>
      </w:pPr>
    </w:p>
    <w:p w:rsidR="003A6813" w:rsidRDefault="002D33BE" w:rsidP="003A6813">
      <w:pPr>
        <w:pStyle w:val="Default"/>
        <w:ind w:left="720" w:hanging="720"/>
        <w:rPr>
          <w:rFonts w:asciiTheme="minorHAnsi" w:hAnsiTheme="minorHAnsi" w:cstheme="minorHAnsi"/>
        </w:rPr>
      </w:pPr>
      <w:r>
        <w:rPr>
          <w:rFonts w:asciiTheme="minorHAnsi" w:hAnsiTheme="minorHAnsi" w:cstheme="minorHAnsi"/>
        </w:rPr>
        <w:t>8</w:t>
      </w:r>
      <w:r w:rsidR="003A6813">
        <w:rPr>
          <w:rFonts w:asciiTheme="minorHAnsi" w:hAnsiTheme="minorHAnsi" w:cstheme="minorHAnsi"/>
        </w:rPr>
        <w:tab/>
      </w:r>
      <w:r w:rsidR="003A6813" w:rsidRPr="003A6813">
        <w:rPr>
          <w:rFonts w:asciiTheme="minorHAnsi" w:hAnsiTheme="minorHAnsi" w:cstheme="minorHAnsi"/>
        </w:rPr>
        <w:t xml:space="preserve">This Agreement is governed by, and is to be construed in accordance with, English law. </w:t>
      </w:r>
      <w:r w:rsidR="00FD73BC">
        <w:rPr>
          <w:rFonts w:asciiTheme="minorHAnsi" w:hAnsiTheme="minorHAnsi" w:cstheme="minorHAnsi"/>
        </w:rPr>
        <w:t xml:space="preserve"> </w:t>
      </w:r>
      <w:r w:rsidR="003A6813" w:rsidRPr="003A6813">
        <w:rPr>
          <w:rFonts w:asciiTheme="minorHAnsi" w:hAnsiTheme="minorHAnsi" w:cstheme="minorHAnsi"/>
        </w:rPr>
        <w:t xml:space="preserve">The English Courts will have </w:t>
      </w:r>
      <w:r w:rsidR="00FD73BC" w:rsidRPr="003A6813">
        <w:rPr>
          <w:rFonts w:asciiTheme="minorHAnsi" w:hAnsiTheme="minorHAnsi" w:cstheme="minorHAnsi"/>
        </w:rPr>
        <w:t>non-exclusive</w:t>
      </w:r>
      <w:r w:rsidR="003A6813" w:rsidRPr="003A6813">
        <w:rPr>
          <w:rFonts w:asciiTheme="minorHAnsi" w:hAnsiTheme="minorHAnsi" w:cstheme="minorHAnsi"/>
        </w:rPr>
        <w:t xml:space="preserve"> jurisdiction to deal with any dispute which has arisen or may arise out of, or in connection with, this Agreement. </w:t>
      </w:r>
    </w:p>
    <w:p w:rsidR="003A6813" w:rsidRPr="003A6813" w:rsidRDefault="003A6813" w:rsidP="003A6813">
      <w:pPr>
        <w:pStyle w:val="Default"/>
        <w:ind w:left="720" w:hanging="720"/>
        <w:rPr>
          <w:rFonts w:asciiTheme="minorHAnsi" w:hAnsiTheme="minorHAnsi" w:cstheme="minorHAnsi"/>
        </w:rPr>
      </w:pPr>
    </w:p>
    <w:tbl>
      <w:tblPr>
        <w:tblW w:w="9828" w:type="dxa"/>
        <w:tblInd w:w="-342" w:type="dxa"/>
        <w:tblLayout w:type="fixed"/>
        <w:tblLook w:val="0000" w:firstRow="0" w:lastRow="0" w:firstColumn="0" w:lastColumn="0" w:noHBand="0" w:noVBand="0"/>
      </w:tblPr>
      <w:tblGrid>
        <w:gridCol w:w="4644"/>
        <w:gridCol w:w="567"/>
        <w:gridCol w:w="4617"/>
      </w:tblGrid>
      <w:tr w:rsidR="00024D0B" w:rsidRPr="0037004F" w:rsidTr="0037004F">
        <w:trPr>
          <w:cantSplit/>
          <w:trHeight w:val="3333"/>
        </w:trPr>
        <w:tc>
          <w:tcPr>
            <w:tcW w:w="4644" w:type="dxa"/>
          </w:tcPr>
          <w:p w:rsidR="00024D0B" w:rsidRPr="0037004F" w:rsidRDefault="00024D0B" w:rsidP="00024D0B">
            <w:pPr>
              <w:autoSpaceDE w:val="0"/>
              <w:autoSpaceDN w:val="0"/>
              <w:adjustRightInd w:val="0"/>
              <w:spacing w:after="0" w:line="240" w:lineRule="auto"/>
              <w:rPr>
                <w:rFonts w:cstheme="minorHAnsi"/>
                <w:bCs/>
                <w:color w:val="000000"/>
                <w:szCs w:val="24"/>
              </w:rPr>
            </w:pPr>
            <w:r w:rsidRPr="0037004F">
              <w:rPr>
                <w:rFonts w:cstheme="minorHAnsi"/>
                <w:bCs/>
                <w:color w:val="000000"/>
                <w:szCs w:val="24"/>
              </w:rPr>
              <w:t>THE COMMON SEAL of THE CITY COUNCIL OF BRISTOL</w:t>
            </w:r>
          </w:p>
          <w:p w:rsidR="00024D0B" w:rsidRPr="0037004F" w:rsidRDefault="00024D0B" w:rsidP="00024D0B">
            <w:pPr>
              <w:autoSpaceDE w:val="0"/>
              <w:autoSpaceDN w:val="0"/>
              <w:adjustRightInd w:val="0"/>
              <w:spacing w:after="0" w:line="240" w:lineRule="auto"/>
              <w:rPr>
                <w:rFonts w:cstheme="minorHAnsi"/>
                <w:bCs/>
                <w:color w:val="000000"/>
                <w:szCs w:val="24"/>
              </w:rPr>
            </w:pPr>
            <w:r w:rsidRPr="0037004F">
              <w:rPr>
                <w:rFonts w:cstheme="minorHAnsi"/>
                <w:bCs/>
                <w:color w:val="000000"/>
                <w:szCs w:val="24"/>
              </w:rPr>
              <w:t>was affixed to this Deed in the presence of:-</w:t>
            </w:r>
          </w:p>
          <w:p w:rsidR="00024D0B" w:rsidRPr="0037004F" w:rsidRDefault="00024D0B" w:rsidP="00024D0B">
            <w:pPr>
              <w:autoSpaceDE w:val="0"/>
              <w:autoSpaceDN w:val="0"/>
              <w:adjustRightInd w:val="0"/>
              <w:spacing w:after="0" w:line="240" w:lineRule="auto"/>
              <w:rPr>
                <w:rFonts w:cstheme="minorHAnsi"/>
                <w:bCs/>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Authorised Signatory</w:t>
            </w: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Print name</w:t>
            </w: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bCs/>
                <w:color w:val="000000"/>
                <w:szCs w:val="24"/>
              </w:rPr>
            </w:pPr>
            <w:r w:rsidRPr="0037004F">
              <w:rPr>
                <w:rFonts w:cstheme="minorHAnsi"/>
                <w:color w:val="000000"/>
                <w:szCs w:val="24"/>
              </w:rPr>
              <w:t>…………………………………………………………………….</w:t>
            </w:r>
          </w:p>
        </w:tc>
        <w:tc>
          <w:tcPr>
            <w:tcW w:w="567" w:type="dxa"/>
          </w:tcPr>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tc>
        <w:tc>
          <w:tcPr>
            <w:tcW w:w="4617" w:type="dxa"/>
          </w:tcPr>
          <w:p w:rsidR="00024D0B" w:rsidRPr="0037004F" w:rsidRDefault="00024D0B" w:rsidP="00024D0B">
            <w:pPr>
              <w:autoSpaceDE w:val="0"/>
              <w:autoSpaceDN w:val="0"/>
              <w:adjustRightInd w:val="0"/>
              <w:spacing w:after="0" w:line="240" w:lineRule="auto"/>
              <w:rPr>
                <w:rFonts w:cstheme="minorHAnsi"/>
                <w:color w:val="000000"/>
                <w:szCs w:val="24"/>
              </w:rPr>
            </w:pPr>
          </w:p>
        </w:tc>
      </w:tr>
      <w:tr w:rsidR="00024D0B" w:rsidRPr="0037004F" w:rsidTr="0037004F">
        <w:trPr>
          <w:cantSplit/>
        </w:trPr>
        <w:tc>
          <w:tcPr>
            <w:tcW w:w="4644" w:type="dxa"/>
          </w:tcPr>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bCs/>
                <w:color w:val="000000"/>
                <w:szCs w:val="24"/>
              </w:rPr>
              <w:t xml:space="preserve">EXECUTED as a DEED for and on behalf of </w:t>
            </w:r>
            <w:r w:rsidRPr="0037004F">
              <w:rPr>
                <w:rFonts w:cstheme="minorHAnsi"/>
                <w:bCs/>
                <w:color w:val="000000"/>
                <w:szCs w:val="24"/>
                <w:highlight w:val="yellow"/>
              </w:rPr>
              <w:t>[Respondent’s Company Name]</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acting by</w:t>
            </w: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Director</w:t>
            </w: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Print name</w:t>
            </w: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Director/Company Secretary</w:t>
            </w: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bCs/>
                <w:color w:val="000000"/>
                <w:szCs w:val="24"/>
              </w:rPr>
            </w:pPr>
            <w:r w:rsidRPr="0037004F">
              <w:rPr>
                <w:rFonts w:cstheme="minorHAnsi"/>
                <w:color w:val="000000"/>
                <w:szCs w:val="24"/>
              </w:rPr>
              <w:t>Print name</w:t>
            </w:r>
          </w:p>
        </w:tc>
        <w:tc>
          <w:tcPr>
            <w:tcW w:w="567" w:type="dxa"/>
          </w:tcPr>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p w:rsidR="00024D0B" w:rsidRPr="0037004F" w:rsidRDefault="00024D0B" w:rsidP="00024D0B">
            <w:pPr>
              <w:autoSpaceDE w:val="0"/>
              <w:autoSpaceDN w:val="0"/>
              <w:adjustRightInd w:val="0"/>
              <w:spacing w:after="0" w:line="240" w:lineRule="auto"/>
              <w:rPr>
                <w:rFonts w:cstheme="minorHAnsi"/>
                <w:color w:val="000000"/>
                <w:szCs w:val="24"/>
              </w:rPr>
            </w:pPr>
            <w:r w:rsidRPr="0037004F">
              <w:rPr>
                <w:rFonts w:cstheme="minorHAnsi"/>
                <w:color w:val="000000"/>
                <w:szCs w:val="24"/>
              </w:rPr>
              <w:t>)</w:t>
            </w:r>
          </w:p>
        </w:tc>
        <w:tc>
          <w:tcPr>
            <w:tcW w:w="4617" w:type="dxa"/>
          </w:tcPr>
          <w:p w:rsidR="00024D0B" w:rsidRPr="0037004F" w:rsidRDefault="00024D0B" w:rsidP="00024D0B">
            <w:pPr>
              <w:autoSpaceDE w:val="0"/>
              <w:autoSpaceDN w:val="0"/>
              <w:adjustRightInd w:val="0"/>
              <w:spacing w:after="0" w:line="240" w:lineRule="auto"/>
              <w:rPr>
                <w:rFonts w:cstheme="minorHAnsi"/>
                <w:color w:val="000000"/>
                <w:szCs w:val="24"/>
              </w:rPr>
            </w:pPr>
          </w:p>
        </w:tc>
      </w:tr>
    </w:tbl>
    <w:p w:rsidR="007C0248" w:rsidRPr="003A6813" w:rsidRDefault="007C0248" w:rsidP="00C74054">
      <w:pPr>
        <w:autoSpaceDE w:val="0"/>
        <w:autoSpaceDN w:val="0"/>
        <w:adjustRightInd w:val="0"/>
        <w:spacing w:after="0" w:line="240" w:lineRule="auto"/>
        <w:rPr>
          <w:rFonts w:cstheme="minorHAnsi"/>
          <w:sz w:val="24"/>
          <w:szCs w:val="24"/>
        </w:rPr>
      </w:pPr>
    </w:p>
    <w:sectPr w:rsidR="007C0248" w:rsidRPr="003A6813" w:rsidSect="0037004F">
      <w:pgSz w:w="11906" w:h="16838"/>
      <w:pgMar w:top="990" w:right="1106"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13"/>
    <w:rsid w:val="00024D0B"/>
    <w:rsid w:val="001173A0"/>
    <w:rsid w:val="002D33BE"/>
    <w:rsid w:val="002E3AD3"/>
    <w:rsid w:val="0037004F"/>
    <w:rsid w:val="003A6813"/>
    <w:rsid w:val="004D4365"/>
    <w:rsid w:val="0052059C"/>
    <w:rsid w:val="0068174D"/>
    <w:rsid w:val="00794916"/>
    <w:rsid w:val="007C0248"/>
    <w:rsid w:val="00865DC8"/>
    <w:rsid w:val="008E0FB8"/>
    <w:rsid w:val="009F2B58"/>
    <w:rsid w:val="00A35C89"/>
    <w:rsid w:val="00AB6783"/>
    <w:rsid w:val="00BC609D"/>
    <w:rsid w:val="00BD1EB9"/>
    <w:rsid w:val="00C74054"/>
    <w:rsid w:val="00C8150D"/>
    <w:rsid w:val="00D237CB"/>
    <w:rsid w:val="00D27787"/>
    <w:rsid w:val="00FD7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81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681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Iles</dc:creator>
  <cp:lastModifiedBy>Jane Iles</cp:lastModifiedBy>
  <cp:revision>4</cp:revision>
  <dcterms:created xsi:type="dcterms:W3CDTF">2015-07-31T11:32:00Z</dcterms:created>
  <dcterms:modified xsi:type="dcterms:W3CDTF">2015-07-31T13:44:00Z</dcterms:modified>
</cp:coreProperties>
</file>