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03E69" w14:textId="77777777" w:rsidR="00CB350D" w:rsidRDefault="00CB350D">
      <w:pPr>
        <w:widowControl w:val="0"/>
        <w:kinsoku w:val="0"/>
        <w:overflowPunct w:val="0"/>
        <w:spacing w:before="6" w:after="0" w:line="185" w:lineRule="exact"/>
        <w:textAlignment w:val="baseline"/>
        <w:rPr>
          <w:rFonts w:ascii="Arial" w:hAnsi="Arial" w:cs="Times New Roman"/>
          <w:kern w:val="0"/>
          <w:sz w:val="16"/>
          <w:lang w:val="en-US"/>
        </w:rPr>
      </w:pPr>
      <w:proofErr w:type="spellStart"/>
      <w:r>
        <w:rPr>
          <w:rFonts w:ascii="Arial" w:hAnsi="Arial" w:cs="Times New Roman"/>
          <w:kern w:val="0"/>
          <w:sz w:val="16"/>
          <w:lang w:val="en-US"/>
        </w:rPr>
        <w:t>Docusign</w:t>
      </w:r>
      <w:proofErr w:type="spellEnd"/>
      <w:r>
        <w:rPr>
          <w:rFonts w:ascii="Arial" w:hAnsi="Arial" w:cs="Times New Roman"/>
          <w:kern w:val="0"/>
          <w:sz w:val="16"/>
          <w:lang w:val="en-US"/>
        </w:rPr>
        <w:t xml:space="preserve"> Envelope ID: 0D6FA64A-F74B-4DF3-B72C-7D981D4B8916</w:t>
      </w:r>
    </w:p>
    <w:p w14:paraId="23C70D3A" w14:textId="77777777" w:rsidR="00CB350D" w:rsidRDefault="00CB350D">
      <w:pPr>
        <w:widowControl w:val="0"/>
        <w:kinsoku w:val="0"/>
        <w:overflowPunct w:val="0"/>
        <w:spacing w:before="357" w:after="0" w:line="230" w:lineRule="exact"/>
        <w:ind w:left="1080"/>
        <w:textAlignment w:val="baseline"/>
        <w:rPr>
          <w:rFonts w:ascii="Times New Roman" w:hAnsi="Times New Roman" w:cs="Times New Roman"/>
          <w:kern w:val="0"/>
          <w:sz w:val="20"/>
          <w:lang w:val="en-US"/>
        </w:rPr>
      </w:pPr>
      <w:r>
        <w:rPr>
          <w:rFonts w:ascii="Times New Roman" w:hAnsi="Times New Roman" w:cs="Times New Roman"/>
          <w:kern w:val="0"/>
          <w:sz w:val="20"/>
          <w:lang w:val="en-US"/>
        </w:rPr>
        <w:t>DPS Schedule 6 (Order Form Template and Order Schedules) Crown Copyright</w:t>
      </w:r>
      <w:r>
        <w:rPr>
          <w:rFonts w:ascii="Times New Roman" w:hAnsi="Times New Roman" w:cs="Times New Roman"/>
          <w:kern w:val="0"/>
          <w:sz w:val="20"/>
          <w:lang w:val="en-US"/>
        </w:rPr>
        <w:br/>
        <w:t>2020</w:t>
      </w:r>
    </w:p>
    <w:p w14:paraId="26531DB3" w14:textId="77777777" w:rsidR="00CB350D" w:rsidRDefault="00CB350D">
      <w:pPr>
        <w:widowControl w:val="0"/>
        <w:kinsoku w:val="0"/>
        <w:overflowPunct w:val="0"/>
        <w:spacing w:before="290" w:after="0" w:line="413" w:lineRule="exact"/>
        <w:ind w:left="1080"/>
        <w:textAlignment w:val="baseline"/>
        <w:rPr>
          <w:rFonts w:ascii="Times New Roman" w:hAnsi="Times New Roman" w:cs="Times New Roman"/>
          <w:kern w:val="0"/>
          <w:sz w:val="36"/>
          <w:lang w:val="en-US"/>
        </w:rPr>
      </w:pPr>
      <w:r>
        <w:rPr>
          <w:rFonts w:ascii="Times New Roman" w:hAnsi="Times New Roman" w:cs="Times New Roman"/>
          <w:kern w:val="0"/>
          <w:sz w:val="36"/>
          <w:lang w:val="en-US"/>
        </w:rPr>
        <w:t>DPS Schedule 6 (Order Form Template and Order</w:t>
      </w:r>
    </w:p>
    <w:p w14:paraId="5DA71545" w14:textId="77777777" w:rsidR="00CB350D" w:rsidRDefault="00CB350D">
      <w:pPr>
        <w:widowControl w:val="0"/>
        <w:kinsoku w:val="0"/>
        <w:overflowPunct w:val="0"/>
        <w:spacing w:after="0" w:line="413" w:lineRule="exact"/>
        <w:ind w:left="1080"/>
        <w:textAlignment w:val="baseline"/>
        <w:rPr>
          <w:rFonts w:ascii="Times New Roman" w:hAnsi="Times New Roman" w:cs="Times New Roman"/>
          <w:spacing w:val="-2"/>
          <w:kern w:val="0"/>
          <w:sz w:val="36"/>
          <w:lang w:val="en-US"/>
        </w:rPr>
      </w:pPr>
      <w:r>
        <w:rPr>
          <w:rFonts w:ascii="Times New Roman" w:hAnsi="Times New Roman" w:cs="Times New Roman"/>
          <w:spacing w:val="-2"/>
          <w:kern w:val="0"/>
          <w:sz w:val="36"/>
          <w:lang w:val="en-US"/>
        </w:rPr>
        <w:t>Schedules)</w:t>
      </w:r>
    </w:p>
    <w:p w14:paraId="6DE7EF93" w14:textId="77777777" w:rsidR="00CB350D" w:rsidRDefault="00CB350D">
      <w:pPr>
        <w:widowControl w:val="0"/>
        <w:kinsoku w:val="0"/>
        <w:overflowPunct w:val="0"/>
        <w:spacing w:before="10" w:after="0" w:line="409" w:lineRule="exact"/>
        <w:ind w:left="1080"/>
        <w:textAlignment w:val="baseline"/>
        <w:rPr>
          <w:rFonts w:ascii="Times New Roman" w:hAnsi="Times New Roman" w:cs="Times New Roman"/>
          <w:b/>
          <w:kern w:val="0"/>
          <w:sz w:val="36"/>
          <w:lang w:val="en-US"/>
        </w:rPr>
      </w:pPr>
      <w:r>
        <w:rPr>
          <w:rFonts w:ascii="Times New Roman" w:hAnsi="Times New Roman" w:cs="Times New Roman"/>
          <w:b/>
          <w:kern w:val="0"/>
          <w:sz w:val="36"/>
          <w:lang w:val="en-US"/>
        </w:rPr>
        <w:t>Order Form</w:t>
      </w:r>
    </w:p>
    <w:p w14:paraId="75DECFBD" w14:textId="77777777" w:rsidR="00CB350D" w:rsidRDefault="00CB350D">
      <w:pPr>
        <w:widowControl w:val="0"/>
        <w:kinsoku w:val="0"/>
        <w:overflowPunct w:val="0"/>
        <w:spacing w:before="550" w:after="0" w:line="265" w:lineRule="exact"/>
        <w:ind w:left="1080"/>
        <w:textAlignment w:val="baseline"/>
        <w:rPr>
          <w:rFonts w:ascii="Times New Roman" w:hAnsi="Times New Roman" w:cs="Times New Roman"/>
          <w:b/>
          <w:spacing w:val="-1"/>
          <w:kern w:val="0"/>
          <w:lang w:val="en-US"/>
        </w:rPr>
      </w:pPr>
      <w:r>
        <w:rPr>
          <w:rFonts w:ascii="Times New Roman" w:hAnsi="Times New Roman" w:cs="Times New Roman"/>
          <w:b/>
          <w:spacing w:val="-1"/>
          <w:kern w:val="0"/>
          <w:lang w:val="en-US"/>
        </w:rPr>
        <w:t>ORDER REFERENCE:</w:t>
      </w:r>
    </w:p>
    <w:p w14:paraId="7FD470E1" w14:textId="77777777" w:rsidR="00CB350D" w:rsidRDefault="00CB350D">
      <w:pPr>
        <w:widowControl w:val="0"/>
        <w:kinsoku w:val="0"/>
        <w:overflowPunct w:val="0"/>
        <w:spacing w:after="0" w:line="268" w:lineRule="exact"/>
        <w:ind w:left="4608"/>
        <w:textAlignment w:val="baseline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kern w:val="0"/>
          <w:lang w:val="en-US"/>
        </w:rPr>
        <w:t>6760 PRJ_3902 - WP 2 and 3 Private Capture</w:t>
      </w:r>
    </w:p>
    <w:p w14:paraId="13FB653F" w14:textId="77777777" w:rsidR="00CB350D" w:rsidRDefault="00CB350D">
      <w:pPr>
        <w:widowControl w:val="0"/>
        <w:kinsoku w:val="0"/>
        <w:overflowPunct w:val="0"/>
        <w:spacing w:before="269" w:after="0" w:line="273" w:lineRule="exact"/>
        <w:ind w:left="4608"/>
        <w:textAlignment w:val="baseline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kern w:val="0"/>
          <w:lang w:val="en-US"/>
        </w:rPr>
        <w:t>the Flag Evaluations</w:t>
      </w:r>
    </w:p>
    <w:p w14:paraId="2E67DEF4" w14:textId="77777777" w:rsidR="00CB350D" w:rsidRDefault="00CB350D">
      <w:pPr>
        <w:widowControl w:val="0"/>
        <w:tabs>
          <w:tab w:val="left" w:pos="3456"/>
        </w:tabs>
        <w:kinsoku w:val="0"/>
        <w:overflowPunct w:val="0"/>
        <w:spacing w:before="279" w:after="0" w:line="273" w:lineRule="exact"/>
        <w:ind w:left="1080"/>
        <w:textAlignment w:val="baseline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b/>
          <w:kern w:val="0"/>
          <w:lang w:val="en-US"/>
        </w:rPr>
        <w:t>THE BUYER</w:t>
      </w:r>
      <w:r>
        <w:rPr>
          <w:rFonts w:ascii="Times New Roman" w:hAnsi="Times New Roman" w:cs="Times New Roman"/>
          <w:kern w:val="0"/>
          <w:lang w:val="en-US"/>
        </w:rPr>
        <w:t>:</w:t>
      </w:r>
      <w:r>
        <w:rPr>
          <w:rFonts w:ascii="Times New Roman" w:hAnsi="Times New Roman" w:cs="Times New Roman"/>
          <w:kern w:val="0"/>
          <w:lang w:val="en-US"/>
        </w:rPr>
        <w:tab/>
        <w:t>Department of Science &amp; Innovation Technology</w:t>
      </w:r>
    </w:p>
    <w:p w14:paraId="61E111E7" w14:textId="77777777" w:rsidR="00CB350D" w:rsidRDefault="00CB350D">
      <w:pPr>
        <w:widowControl w:val="0"/>
        <w:tabs>
          <w:tab w:val="left" w:pos="4608"/>
        </w:tabs>
        <w:kinsoku w:val="0"/>
        <w:overflowPunct w:val="0"/>
        <w:spacing w:before="319" w:after="0" w:line="282" w:lineRule="exact"/>
        <w:ind w:left="1080"/>
        <w:textAlignment w:val="baseline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b/>
          <w:kern w:val="0"/>
          <w:lang w:val="en-US"/>
        </w:rPr>
        <w:t>BUYER ADDRESS</w:t>
      </w:r>
      <w:r>
        <w:rPr>
          <w:rFonts w:ascii="Times New Roman" w:hAnsi="Times New Roman" w:cs="Times New Roman"/>
          <w:b/>
          <w:kern w:val="0"/>
          <w:lang w:val="en-US"/>
        </w:rPr>
        <w:tab/>
      </w:r>
      <w:r>
        <w:rPr>
          <w:rFonts w:ascii="Times New Roman" w:hAnsi="Times New Roman" w:cs="Times New Roman"/>
          <w:kern w:val="0"/>
          <w:lang w:val="en-US"/>
        </w:rPr>
        <w:t xml:space="preserve">22 </w:t>
      </w:r>
      <w:r>
        <w:rPr>
          <w:rFonts w:ascii="Times New Roman" w:hAnsi="Times New Roman" w:cs="Times New Roman"/>
          <w:kern w:val="0"/>
          <w:sz w:val="26"/>
          <w:lang w:val="en-US"/>
        </w:rPr>
        <w:t xml:space="preserve">– </w:t>
      </w:r>
      <w:r>
        <w:rPr>
          <w:rFonts w:ascii="Times New Roman" w:hAnsi="Times New Roman" w:cs="Times New Roman"/>
          <w:kern w:val="0"/>
          <w:lang w:val="en-US"/>
        </w:rPr>
        <w:t>26 Whitehall, London SW1A 2EG</w:t>
      </w:r>
    </w:p>
    <w:p w14:paraId="1278ADE7" w14:textId="77777777" w:rsidR="00CB350D" w:rsidRDefault="00CB350D">
      <w:pPr>
        <w:widowControl w:val="0"/>
        <w:tabs>
          <w:tab w:val="left" w:pos="4608"/>
        </w:tabs>
        <w:kinsoku w:val="0"/>
        <w:overflowPunct w:val="0"/>
        <w:spacing w:before="548" w:after="109" w:line="273" w:lineRule="exact"/>
        <w:ind w:left="1080"/>
        <w:textAlignment w:val="baseline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b/>
          <w:kern w:val="0"/>
          <w:lang w:val="en-US"/>
        </w:rPr>
        <w:t>THE SUPPLIER:</w:t>
      </w:r>
      <w:r>
        <w:rPr>
          <w:rFonts w:ascii="Times New Roman" w:hAnsi="Times New Roman" w:cs="Times New Roman"/>
          <w:b/>
          <w:kern w:val="0"/>
          <w:lang w:val="en-US"/>
        </w:rPr>
        <w:tab/>
      </w:r>
      <w:r>
        <w:rPr>
          <w:rFonts w:ascii="Times New Roman" w:hAnsi="Times New Roman" w:cs="Times New Roman"/>
          <w:kern w:val="0"/>
          <w:lang w:val="en-US"/>
        </w:rPr>
        <w:t>Rethink Priorities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0"/>
        <w:gridCol w:w="6040"/>
      </w:tblGrid>
      <w:tr w:rsidR="00CB350D" w14:paraId="69843C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56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4285F" w14:textId="77777777" w:rsidR="00CB350D" w:rsidRDefault="00CB350D">
            <w:pPr>
              <w:widowControl w:val="0"/>
              <w:kinsoku w:val="0"/>
              <w:overflowPunct w:val="0"/>
              <w:spacing w:before="421" w:after="358" w:line="270" w:lineRule="exact"/>
              <w:ind w:right="561"/>
              <w:jc w:val="right"/>
              <w:textAlignment w:val="baseline"/>
              <w:rPr>
                <w:rFonts w:ascii="Times New Roman" w:hAnsi="Times New Roman" w:cs="Times New Roman"/>
                <w:b/>
                <w:kern w:val="0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0"/>
                <w:lang w:val="en-US"/>
              </w:rPr>
              <w:t>SUPPLIER ADDRESS: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</w:tcPr>
          <w:p w14:paraId="2C7D99DB" w14:textId="1FDD6007" w:rsidR="00CB350D" w:rsidRDefault="00684256">
            <w:pPr>
              <w:widowControl w:val="0"/>
              <w:kinsoku w:val="0"/>
              <w:overflowPunct w:val="0"/>
              <w:spacing w:after="0" w:line="262" w:lineRule="exact"/>
              <w:ind w:left="540"/>
              <w:textAlignment w:val="baseline"/>
              <w:rPr>
                <w:rFonts w:ascii="Times New Roman" w:hAnsi="Times New Roman" w:cs="Times New Roman"/>
                <w:kern w:val="0"/>
                <w:lang w:val="en-US"/>
              </w:rPr>
            </w:pPr>
            <w:r>
              <w:rPr>
                <w:rFonts w:ascii="Arial" w:eastAsia="Arial" w:hAnsi="Arial"/>
                <w:color w:val="000000"/>
              </w:rPr>
              <w:t>Redacted Reg 40of the FOIA</w:t>
            </w:r>
          </w:p>
        </w:tc>
      </w:tr>
    </w:tbl>
    <w:p w14:paraId="1103821A" w14:textId="77777777" w:rsidR="00CB350D" w:rsidRDefault="00CB350D">
      <w:pPr>
        <w:widowControl w:val="0"/>
        <w:kinsoku w:val="0"/>
        <w:overflowPunct w:val="0"/>
        <w:spacing w:after="124" w:line="20" w:lineRule="exact"/>
        <w:textAlignment w:val="baseline"/>
        <w:rPr>
          <w:rFonts w:ascii="Times New Roman" w:hAnsi="Times New Roman" w:cs="Times New Roman"/>
          <w:kern w:val="0"/>
          <w:lang w:val="en-US"/>
        </w:rPr>
      </w:pPr>
    </w:p>
    <w:p w14:paraId="4EA2D731" w14:textId="77777777" w:rsidR="00CB350D" w:rsidRDefault="00CB350D">
      <w:pPr>
        <w:widowControl w:val="0"/>
        <w:kinsoku w:val="0"/>
        <w:overflowPunct w:val="0"/>
        <w:spacing w:before="10" w:after="0" w:line="273" w:lineRule="exact"/>
        <w:ind w:left="1080"/>
        <w:textAlignment w:val="baseline"/>
        <w:rPr>
          <w:rFonts w:ascii="Times New Roman" w:hAnsi="Times New Roman" w:cs="Times New Roman"/>
          <w:spacing w:val="8"/>
          <w:kern w:val="0"/>
          <w:lang w:val="en-US"/>
        </w:rPr>
      </w:pPr>
      <w:r>
        <w:rPr>
          <w:rFonts w:ascii="Times New Roman" w:hAnsi="Times New Roman" w:cs="Times New Roman"/>
          <w:b/>
          <w:spacing w:val="8"/>
          <w:kern w:val="0"/>
          <w:lang w:val="en-US"/>
        </w:rPr>
        <w:t xml:space="preserve">REGISTRATION NUMBER: </w:t>
      </w:r>
      <w:r>
        <w:rPr>
          <w:rFonts w:ascii="Times New Roman" w:hAnsi="Times New Roman" w:cs="Times New Roman"/>
          <w:spacing w:val="8"/>
          <w:kern w:val="0"/>
          <w:lang w:val="en-US"/>
        </w:rPr>
        <w:t>Not Applicable USA company</w:t>
      </w:r>
    </w:p>
    <w:p w14:paraId="58265209" w14:textId="77777777" w:rsidR="00CB350D" w:rsidRDefault="00CB350D">
      <w:pPr>
        <w:widowControl w:val="0"/>
        <w:tabs>
          <w:tab w:val="left" w:pos="4680"/>
        </w:tabs>
        <w:kinsoku w:val="0"/>
        <w:overflowPunct w:val="0"/>
        <w:spacing w:before="181" w:after="0" w:line="269" w:lineRule="exact"/>
        <w:ind w:left="1080"/>
        <w:textAlignment w:val="baseline"/>
        <w:rPr>
          <w:rFonts w:ascii="Arial" w:hAnsi="Arial" w:cs="Times New Roman"/>
          <w:kern w:val="0"/>
          <w:sz w:val="22"/>
          <w:lang w:val="en-US"/>
        </w:rPr>
      </w:pPr>
      <w:r>
        <w:rPr>
          <w:rFonts w:ascii="Times New Roman" w:hAnsi="Times New Roman" w:cs="Times New Roman"/>
          <w:b/>
          <w:kern w:val="0"/>
          <w:lang w:val="en-US"/>
        </w:rPr>
        <w:t>DUNS NUMBER:</w:t>
      </w:r>
      <w:r>
        <w:rPr>
          <w:rFonts w:ascii="Times New Roman" w:hAnsi="Times New Roman" w:cs="Times New Roman"/>
          <w:b/>
          <w:kern w:val="0"/>
          <w:lang w:val="en-US"/>
        </w:rPr>
        <w:tab/>
      </w:r>
      <w:r>
        <w:rPr>
          <w:rFonts w:ascii="Arial" w:hAnsi="Arial" w:cs="Times New Roman"/>
          <w:kern w:val="0"/>
          <w:sz w:val="22"/>
          <w:lang w:val="en-US"/>
        </w:rPr>
        <w:t>119192994</w:t>
      </w:r>
    </w:p>
    <w:p w14:paraId="5125F7F0" w14:textId="77777777" w:rsidR="00CB350D" w:rsidRDefault="00CB350D">
      <w:pPr>
        <w:widowControl w:val="0"/>
        <w:kinsoku w:val="0"/>
        <w:overflowPunct w:val="0"/>
        <w:spacing w:after="0" w:line="273" w:lineRule="exact"/>
        <w:ind w:left="1080"/>
        <w:textAlignment w:val="baseline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b/>
          <w:kern w:val="0"/>
          <w:lang w:val="en-US"/>
        </w:rPr>
        <w:t>DPS SUPPLIER REGISTRATION SERVICE ID</w:t>
      </w:r>
      <w:r>
        <w:rPr>
          <w:rFonts w:ascii="Times New Roman" w:hAnsi="Times New Roman" w:cs="Times New Roman"/>
          <w:kern w:val="0"/>
          <w:lang w:val="en-US"/>
        </w:rPr>
        <w:t>: Not applicable</w:t>
      </w:r>
    </w:p>
    <w:p w14:paraId="38A595C5" w14:textId="77777777" w:rsidR="00CB350D" w:rsidRDefault="00CB350D">
      <w:pPr>
        <w:widowControl w:val="0"/>
        <w:kinsoku w:val="0"/>
        <w:overflowPunct w:val="0"/>
        <w:spacing w:before="207" w:after="0" w:line="270" w:lineRule="exact"/>
        <w:ind w:left="1080"/>
        <w:textAlignment w:val="baseline"/>
        <w:rPr>
          <w:rFonts w:ascii="Times New Roman" w:hAnsi="Times New Roman" w:cs="Times New Roman"/>
          <w:b/>
          <w:kern w:val="0"/>
          <w:lang w:val="en-US"/>
        </w:rPr>
      </w:pPr>
      <w:r>
        <w:rPr>
          <w:rFonts w:ascii="Times New Roman" w:hAnsi="Times New Roman" w:cs="Times New Roman"/>
          <w:b/>
          <w:kern w:val="0"/>
          <w:lang w:val="en-US"/>
        </w:rPr>
        <w:t>APPLICABLE DPS CONTRACT</w:t>
      </w:r>
    </w:p>
    <w:p w14:paraId="436F6967" w14:textId="77777777" w:rsidR="00CB350D" w:rsidRDefault="00CB350D">
      <w:pPr>
        <w:widowControl w:val="0"/>
        <w:kinsoku w:val="0"/>
        <w:overflowPunct w:val="0"/>
        <w:spacing w:before="311" w:after="0" w:line="273" w:lineRule="exact"/>
        <w:ind w:left="1080"/>
        <w:textAlignment w:val="baseline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kern w:val="0"/>
          <w:lang w:val="en-US"/>
        </w:rPr>
        <w:t>This Order Form is for the provision of the Deliverables and dated 19/09/2024.</w:t>
      </w:r>
    </w:p>
    <w:p w14:paraId="242B6F28" w14:textId="77777777" w:rsidR="00CB350D" w:rsidRDefault="00CB350D">
      <w:pPr>
        <w:widowControl w:val="0"/>
        <w:kinsoku w:val="0"/>
        <w:overflowPunct w:val="0"/>
        <w:spacing w:after="0" w:line="275" w:lineRule="exact"/>
        <w:ind w:left="1080" w:right="72"/>
        <w:textAlignment w:val="baseline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kern w:val="0"/>
          <w:lang w:val="en-US"/>
        </w:rPr>
        <w:t>It is issued under the DPS Contract with the reference number Con 6760 WP 2 and 3: Private Capture the Flag Evaluations RM6200 AI Artificial Intelligence for the provision of Private Capture the Flag Evaluations.</w:t>
      </w:r>
    </w:p>
    <w:p w14:paraId="31542A19" w14:textId="77777777" w:rsidR="00CB350D" w:rsidRDefault="00CB350D">
      <w:pPr>
        <w:widowControl w:val="0"/>
        <w:kinsoku w:val="0"/>
        <w:overflowPunct w:val="0"/>
        <w:spacing w:before="284" w:after="0" w:line="273" w:lineRule="exact"/>
        <w:ind w:left="1080"/>
        <w:textAlignment w:val="baseline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kern w:val="0"/>
          <w:lang w:val="en-US"/>
        </w:rPr>
        <w:t>DPS FILTER CATEGORY(IES):</w:t>
      </w:r>
    </w:p>
    <w:p w14:paraId="04DFCF63" w14:textId="77777777" w:rsidR="00CB350D" w:rsidRDefault="00CB350D">
      <w:pPr>
        <w:widowControl w:val="0"/>
        <w:kinsoku w:val="0"/>
        <w:overflowPunct w:val="0"/>
        <w:spacing w:before="39" w:after="0" w:line="270" w:lineRule="exact"/>
        <w:ind w:left="1080"/>
        <w:textAlignment w:val="baseline"/>
        <w:rPr>
          <w:rFonts w:ascii="Times New Roman" w:hAnsi="Times New Roman" w:cs="Times New Roman"/>
          <w:b/>
          <w:kern w:val="0"/>
          <w:lang w:val="en-US"/>
        </w:rPr>
      </w:pPr>
      <w:r>
        <w:rPr>
          <w:rFonts w:ascii="Times New Roman" w:hAnsi="Times New Roman" w:cs="Times New Roman"/>
          <w:b/>
          <w:kern w:val="0"/>
          <w:lang w:val="en-US"/>
        </w:rPr>
        <w:t>AI Discovery, AI Applications, Data and Analytics</w:t>
      </w:r>
    </w:p>
    <w:p w14:paraId="1923B553" w14:textId="77777777" w:rsidR="00CB350D" w:rsidRDefault="00CB350D">
      <w:pPr>
        <w:widowControl w:val="0"/>
        <w:kinsoku w:val="0"/>
        <w:overflowPunct w:val="0"/>
        <w:spacing w:before="316" w:after="0" w:line="270" w:lineRule="exact"/>
        <w:ind w:left="1080"/>
        <w:textAlignment w:val="baseline"/>
        <w:rPr>
          <w:rFonts w:ascii="Times New Roman" w:hAnsi="Times New Roman" w:cs="Times New Roman"/>
          <w:b/>
          <w:kern w:val="0"/>
          <w:lang w:val="en-US"/>
        </w:rPr>
      </w:pPr>
      <w:r>
        <w:rPr>
          <w:rFonts w:ascii="Times New Roman" w:hAnsi="Times New Roman" w:cs="Times New Roman"/>
          <w:b/>
          <w:kern w:val="0"/>
          <w:lang w:val="en-US"/>
        </w:rPr>
        <w:t>ORDER INCORPORATED TERMS</w:t>
      </w:r>
    </w:p>
    <w:p w14:paraId="09EFF903" w14:textId="77777777" w:rsidR="00CB350D" w:rsidRDefault="00CB350D">
      <w:pPr>
        <w:widowControl w:val="0"/>
        <w:kinsoku w:val="0"/>
        <w:overflowPunct w:val="0"/>
        <w:spacing w:after="0" w:line="303" w:lineRule="exact"/>
        <w:ind w:left="1080" w:right="288"/>
        <w:textAlignment w:val="baseline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kern w:val="0"/>
          <w:lang w:val="en-US"/>
        </w:rPr>
        <w:t>The following documents are incorporated into this Order Contract. Where numbers are missing we are not using those schedules. If the documents conflict, the following order of precedence applies:</w:t>
      </w:r>
    </w:p>
    <w:p w14:paraId="5630A2FC" w14:textId="77777777" w:rsidR="00CB350D" w:rsidRDefault="00CB350D">
      <w:pPr>
        <w:widowControl w:val="0"/>
        <w:numPr>
          <w:ilvl w:val="0"/>
          <w:numId w:val="1"/>
        </w:numPr>
        <w:kinsoku w:val="0"/>
        <w:overflowPunct w:val="0"/>
        <w:spacing w:before="236" w:after="0" w:line="273" w:lineRule="exact"/>
        <w:textAlignment w:val="baseline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kern w:val="0"/>
          <w:lang w:val="en-US"/>
        </w:rPr>
        <w:t>This Order Form including the Order Special Terms and Order Special Schedules.</w:t>
      </w:r>
    </w:p>
    <w:p w14:paraId="22E96E8C" w14:textId="77777777" w:rsidR="00CB350D" w:rsidRDefault="00CB350D">
      <w:pPr>
        <w:widowControl w:val="0"/>
        <w:numPr>
          <w:ilvl w:val="0"/>
          <w:numId w:val="1"/>
        </w:numPr>
        <w:kinsoku w:val="0"/>
        <w:overflowPunct w:val="0"/>
        <w:spacing w:before="34" w:after="0" w:line="273" w:lineRule="exact"/>
        <w:textAlignment w:val="baseline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kern w:val="0"/>
          <w:lang w:val="en-US"/>
        </w:rPr>
        <w:t>Joint Schedule 1 (Definitions and Interpretation) RM6200.</w:t>
      </w:r>
    </w:p>
    <w:p w14:paraId="7042B1E5" w14:textId="77777777" w:rsidR="00CB350D" w:rsidRDefault="00CB350D">
      <w:pPr>
        <w:widowControl w:val="0"/>
        <w:numPr>
          <w:ilvl w:val="0"/>
          <w:numId w:val="2"/>
        </w:numPr>
        <w:kinsoku w:val="0"/>
        <w:overflowPunct w:val="0"/>
        <w:spacing w:before="34" w:after="0" w:line="273" w:lineRule="exact"/>
        <w:textAlignment w:val="baseline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kern w:val="0"/>
          <w:lang w:val="en-US"/>
        </w:rPr>
        <w:t>The following Schedules in equal order of precedence:</w:t>
      </w:r>
    </w:p>
    <w:p w14:paraId="49AF9181" w14:textId="77777777" w:rsidR="00CB350D" w:rsidRDefault="00CB350D">
      <w:pPr>
        <w:widowControl w:val="0"/>
        <w:numPr>
          <w:ilvl w:val="0"/>
          <w:numId w:val="3"/>
        </w:numPr>
        <w:kinsoku w:val="0"/>
        <w:overflowPunct w:val="0"/>
        <w:spacing w:before="363" w:after="0" w:line="256" w:lineRule="exact"/>
        <w:textAlignment w:val="baseline"/>
        <w:rPr>
          <w:rFonts w:ascii="Times New Roman" w:hAnsi="Times New Roman" w:cs="Times New Roman"/>
          <w:spacing w:val="-1"/>
          <w:kern w:val="0"/>
          <w:lang w:val="en-US"/>
        </w:rPr>
      </w:pPr>
      <w:r>
        <w:rPr>
          <w:rFonts w:ascii="Times New Roman" w:hAnsi="Times New Roman" w:cs="Times New Roman"/>
          <w:b/>
          <w:spacing w:val="-1"/>
          <w:kern w:val="0"/>
          <w:lang w:val="en-US"/>
        </w:rPr>
        <w:t>Joint Schedules for RM6200</w:t>
      </w:r>
      <w:r>
        <w:rPr>
          <w:rFonts w:ascii="Times New Roman" w:hAnsi="Times New Roman" w:cs="Times New Roman"/>
          <w:spacing w:val="-1"/>
          <w:kern w:val="0"/>
          <w:lang w:val="en-US"/>
        </w:rPr>
        <w:t>:</w:t>
      </w:r>
    </w:p>
    <w:p w14:paraId="6F6DF0AE" w14:textId="77777777" w:rsidR="00CB350D" w:rsidRDefault="00CB350D">
      <w:pPr>
        <w:widowControl w:val="0"/>
        <w:numPr>
          <w:ilvl w:val="0"/>
          <w:numId w:val="4"/>
        </w:numPr>
        <w:kinsoku w:val="0"/>
        <w:overflowPunct w:val="0"/>
        <w:spacing w:before="34" w:after="0" w:line="273" w:lineRule="exact"/>
        <w:textAlignment w:val="baseline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kern w:val="0"/>
          <w:lang w:val="en-US"/>
        </w:rPr>
        <w:t>Joint Schedule 2 (Variation Form)</w:t>
      </w:r>
    </w:p>
    <w:p w14:paraId="67B735D9" w14:textId="77777777" w:rsidR="00CB350D" w:rsidRDefault="00CB350D">
      <w:pPr>
        <w:widowControl w:val="0"/>
        <w:numPr>
          <w:ilvl w:val="0"/>
          <w:numId w:val="4"/>
        </w:numPr>
        <w:kinsoku w:val="0"/>
        <w:overflowPunct w:val="0"/>
        <w:spacing w:before="59" w:after="0" w:line="273" w:lineRule="exact"/>
        <w:textAlignment w:val="baseline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kern w:val="0"/>
          <w:lang w:val="en-US"/>
        </w:rPr>
        <w:t>Joint Schedule 3 (Insurance Requirements)</w:t>
      </w:r>
    </w:p>
    <w:p w14:paraId="7A99C2BC" w14:textId="77777777" w:rsidR="00CB350D" w:rsidRDefault="00CB350D">
      <w:pPr>
        <w:widowControl w:val="0"/>
        <w:kinsoku w:val="0"/>
        <w:overflowPunct w:val="0"/>
        <w:spacing w:before="147" w:after="0" w:line="230" w:lineRule="exact"/>
        <w:ind w:left="1080"/>
        <w:textAlignment w:val="baseline"/>
        <w:rPr>
          <w:rFonts w:ascii="Times New Roman" w:hAnsi="Times New Roman" w:cs="Times New Roman"/>
          <w:kern w:val="0"/>
          <w:sz w:val="20"/>
          <w:lang w:val="en-US"/>
        </w:rPr>
      </w:pPr>
      <w:r>
        <w:rPr>
          <w:rFonts w:ascii="Times New Roman" w:hAnsi="Times New Roman" w:cs="Times New Roman"/>
          <w:kern w:val="0"/>
          <w:sz w:val="20"/>
          <w:lang w:val="en-US"/>
        </w:rPr>
        <w:t>DPS Ref: RM 6200 Artificial Intelligence</w:t>
      </w:r>
    </w:p>
    <w:p w14:paraId="77D09EA1" w14:textId="77777777" w:rsidR="00CB350D" w:rsidRDefault="00CB350D">
      <w:pPr>
        <w:widowControl w:val="0"/>
        <w:tabs>
          <w:tab w:val="right" w:pos="10152"/>
        </w:tabs>
        <w:kinsoku w:val="0"/>
        <w:overflowPunct w:val="0"/>
        <w:spacing w:before="6" w:after="0" w:line="228" w:lineRule="exact"/>
        <w:ind w:left="1080"/>
        <w:textAlignment w:val="baseline"/>
        <w:rPr>
          <w:rFonts w:ascii="Times New Roman" w:hAnsi="Times New Roman" w:cs="Times New Roman"/>
          <w:kern w:val="0"/>
          <w:sz w:val="20"/>
          <w:lang w:val="en-US"/>
        </w:rPr>
      </w:pPr>
      <w:r>
        <w:rPr>
          <w:rFonts w:ascii="Times New Roman" w:hAnsi="Times New Roman" w:cs="Times New Roman"/>
          <w:kern w:val="0"/>
          <w:sz w:val="20"/>
          <w:lang w:val="en-US"/>
        </w:rPr>
        <w:t>Project Version: v1.0</w:t>
      </w:r>
      <w:r>
        <w:rPr>
          <w:rFonts w:ascii="Times New Roman" w:hAnsi="Times New Roman" w:cs="Times New Roman"/>
          <w:kern w:val="0"/>
          <w:sz w:val="20"/>
          <w:lang w:val="en-US"/>
        </w:rPr>
        <w:tab/>
        <w:t>1</w:t>
      </w:r>
      <w:r>
        <w:rPr>
          <w:rFonts w:ascii="Times New Roman" w:hAnsi="Times New Roman" w:cs="Times New Roman"/>
          <w:kern w:val="0"/>
          <w:sz w:val="20"/>
          <w:lang w:val="en-US"/>
        </w:rPr>
        <w:br/>
        <w:t>Model Version: v1.1</w:t>
      </w:r>
    </w:p>
    <w:p w14:paraId="19627BE7" w14:textId="77777777" w:rsidR="00CB350D" w:rsidRDefault="00CB3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en-US"/>
        </w:rPr>
        <w:sectPr w:rsidR="00CB350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38"/>
          <w:pgMar w:top="200" w:right="1439" w:bottom="302" w:left="350" w:header="720" w:footer="720" w:gutter="0"/>
          <w:cols w:space="720"/>
          <w:noEndnote/>
        </w:sectPr>
      </w:pPr>
    </w:p>
    <w:p w14:paraId="723818AB" w14:textId="77777777" w:rsidR="00CB350D" w:rsidRDefault="00CB350D">
      <w:pPr>
        <w:widowControl w:val="0"/>
        <w:kinsoku w:val="0"/>
        <w:overflowPunct w:val="0"/>
        <w:spacing w:before="6" w:after="0" w:line="185" w:lineRule="exact"/>
        <w:textAlignment w:val="baseline"/>
        <w:rPr>
          <w:rFonts w:ascii="Arial" w:hAnsi="Arial" w:cs="Times New Roman"/>
          <w:kern w:val="0"/>
          <w:sz w:val="16"/>
          <w:lang w:val="en-US"/>
        </w:rPr>
      </w:pPr>
      <w:proofErr w:type="spellStart"/>
      <w:r>
        <w:rPr>
          <w:rFonts w:ascii="Arial" w:hAnsi="Arial" w:cs="Times New Roman"/>
          <w:kern w:val="0"/>
          <w:sz w:val="16"/>
          <w:lang w:val="en-US"/>
        </w:rPr>
        <w:t>Docusign</w:t>
      </w:r>
      <w:proofErr w:type="spellEnd"/>
      <w:r>
        <w:rPr>
          <w:rFonts w:ascii="Arial" w:hAnsi="Arial" w:cs="Times New Roman"/>
          <w:kern w:val="0"/>
          <w:sz w:val="16"/>
          <w:lang w:val="en-US"/>
        </w:rPr>
        <w:t xml:space="preserve"> Envelope ID: 0D6FA64A-F74B-4DF3-B72C-7D981D4B8916</w:t>
      </w:r>
    </w:p>
    <w:p w14:paraId="6D174A76" w14:textId="77777777" w:rsidR="00CB350D" w:rsidRDefault="00CB350D">
      <w:pPr>
        <w:widowControl w:val="0"/>
        <w:kinsoku w:val="0"/>
        <w:overflowPunct w:val="0"/>
        <w:spacing w:before="357" w:after="0" w:line="230" w:lineRule="exact"/>
        <w:ind w:left="1080"/>
        <w:textAlignment w:val="baseline"/>
        <w:rPr>
          <w:rFonts w:ascii="Times New Roman" w:hAnsi="Times New Roman" w:cs="Times New Roman"/>
          <w:kern w:val="0"/>
          <w:sz w:val="20"/>
          <w:lang w:val="en-US"/>
        </w:rPr>
      </w:pPr>
      <w:r>
        <w:rPr>
          <w:rFonts w:ascii="Times New Roman" w:hAnsi="Times New Roman" w:cs="Times New Roman"/>
          <w:kern w:val="0"/>
          <w:sz w:val="20"/>
          <w:lang w:val="en-US"/>
        </w:rPr>
        <w:t>DPS Schedule 6 (Order Form Template and Order Schedules) Crown Copyright</w:t>
      </w:r>
      <w:r>
        <w:rPr>
          <w:rFonts w:ascii="Times New Roman" w:hAnsi="Times New Roman" w:cs="Times New Roman"/>
          <w:kern w:val="0"/>
          <w:sz w:val="20"/>
          <w:lang w:val="en-US"/>
        </w:rPr>
        <w:br/>
        <w:t>2020</w:t>
      </w:r>
    </w:p>
    <w:p w14:paraId="319071E7" w14:textId="77777777" w:rsidR="00CB350D" w:rsidRDefault="00CB350D">
      <w:pPr>
        <w:widowControl w:val="0"/>
        <w:numPr>
          <w:ilvl w:val="0"/>
          <w:numId w:val="5"/>
        </w:numPr>
        <w:kinsoku w:val="0"/>
        <w:overflowPunct w:val="0"/>
        <w:spacing w:before="285" w:after="0" w:line="273" w:lineRule="exact"/>
        <w:textAlignment w:val="baseline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kern w:val="0"/>
          <w:lang w:val="en-US"/>
        </w:rPr>
        <w:t>Joint Schedule 4 (Commercially Sensitive Information)</w:t>
      </w:r>
    </w:p>
    <w:p w14:paraId="0D6E6717" w14:textId="77777777" w:rsidR="00CB350D" w:rsidRDefault="00CB350D">
      <w:pPr>
        <w:widowControl w:val="0"/>
        <w:numPr>
          <w:ilvl w:val="0"/>
          <w:numId w:val="5"/>
        </w:numPr>
        <w:kinsoku w:val="0"/>
        <w:overflowPunct w:val="0"/>
        <w:spacing w:before="63" w:after="0" w:line="273" w:lineRule="exact"/>
        <w:textAlignment w:val="baseline"/>
        <w:rPr>
          <w:rFonts w:ascii="Times New Roman" w:hAnsi="Times New Roman" w:cs="Times New Roman"/>
          <w:b/>
          <w:kern w:val="0"/>
          <w:lang w:val="en-US"/>
        </w:rPr>
      </w:pPr>
      <w:r>
        <w:rPr>
          <w:rFonts w:ascii="Times New Roman" w:hAnsi="Times New Roman" w:cs="Times New Roman"/>
          <w:kern w:val="0"/>
          <w:lang w:val="en-US"/>
        </w:rPr>
        <w:t>Joint Schedule 6 (Key Subcontractors</w:t>
      </w:r>
      <w:r>
        <w:rPr>
          <w:rFonts w:ascii="Times New Roman" w:hAnsi="Times New Roman" w:cs="Times New Roman"/>
          <w:b/>
          <w:kern w:val="0"/>
          <w:lang w:val="en-US"/>
        </w:rPr>
        <w:t>)</w:t>
      </w:r>
    </w:p>
    <w:p w14:paraId="5F758B5C" w14:textId="77777777" w:rsidR="00CB350D" w:rsidRDefault="00CB350D">
      <w:pPr>
        <w:widowControl w:val="0"/>
        <w:numPr>
          <w:ilvl w:val="0"/>
          <w:numId w:val="5"/>
        </w:numPr>
        <w:kinsoku w:val="0"/>
        <w:overflowPunct w:val="0"/>
        <w:spacing w:before="63" w:after="0" w:line="273" w:lineRule="exact"/>
        <w:textAlignment w:val="baseline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kern w:val="0"/>
          <w:lang w:val="en-US"/>
        </w:rPr>
        <w:t>Joint Schedule 10 (Rectification Plan)</w:t>
      </w:r>
    </w:p>
    <w:p w14:paraId="3B70367E" w14:textId="77777777" w:rsidR="00CB350D" w:rsidRDefault="00CB350D">
      <w:pPr>
        <w:widowControl w:val="0"/>
        <w:numPr>
          <w:ilvl w:val="0"/>
          <w:numId w:val="5"/>
        </w:numPr>
        <w:kinsoku w:val="0"/>
        <w:overflowPunct w:val="0"/>
        <w:spacing w:before="58" w:after="0" w:line="273" w:lineRule="exact"/>
        <w:textAlignment w:val="baseline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kern w:val="0"/>
          <w:lang w:val="en-US"/>
        </w:rPr>
        <w:t>Joint Schedule 11 (Processing Data)</w:t>
      </w:r>
    </w:p>
    <w:p w14:paraId="5AE75318" w14:textId="77777777" w:rsidR="00CB350D" w:rsidRDefault="00CB350D">
      <w:pPr>
        <w:widowControl w:val="0"/>
        <w:numPr>
          <w:ilvl w:val="0"/>
          <w:numId w:val="5"/>
        </w:numPr>
        <w:kinsoku w:val="0"/>
        <w:overflowPunct w:val="0"/>
        <w:spacing w:before="63" w:after="0" w:line="273" w:lineRule="exact"/>
        <w:textAlignment w:val="baseline"/>
        <w:rPr>
          <w:rFonts w:ascii="Times New Roman" w:hAnsi="Times New Roman" w:cs="Times New Roman"/>
          <w:spacing w:val="6"/>
          <w:kern w:val="0"/>
          <w:lang w:val="en-US"/>
        </w:rPr>
      </w:pPr>
      <w:r>
        <w:rPr>
          <w:rFonts w:ascii="Times New Roman" w:hAnsi="Times New Roman" w:cs="Times New Roman"/>
          <w:spacing w:val="6"/>
          <w:kern w:val="0"/>
          <w:lang w:val="en-US"/>
        </w:rPr>
        <w:t xml:space="preserve">Joint Schedule 12 (Supply Chain Visibility) </w:t>
      </w:r>
    </w:p>
    <w:p w14:paraId="776B98F5" w14:textId="77777777" w:rsidR="00CB350D" w:rsidRDefault="00CB350D">
      <w:pPr>
        <w:widowControl w:val="0"/>
        <w:numPr>
          <w:ilvl w:val="0"/>
          <w:numId w:val="6"/>
        </w:numPr>
        <w:kinsoku w:val="0"/>
        <w:overflowPunct w:val="0"/>
        <w:spacing w:before="411" w:after="0" w:line="256" w:lineRule="exact"/>
        <w:textAlignment w:val="baseline"/>
        <w:rPr>
          <w:rFonts w:ascii="Times New Roman" w:hAnsi="Times New Roman" w:cs="Times New Roman"/>
          <w:b/>
          <w:kern w:val="0"/>
          <w:lang w:val="en-US"/>
        </w:rPr>
      </w:pPr>
      <w:r>
        <w:rPr>
          <w:rFonts w:ascii="Times New Roman" w:hAnsi="Times New Roman" w:cs="Times New Roman"/>
          <w:b/>
          <w:kern w:val="0"/>
          <w:lang w:val="en-US"/>
        </w:rPr>
        <w:t>Order Schedules for RM6200:</w:t>
      </w:r>
    </w:p>
    <w:p w14:paraId="75D7D5A7" w14:textId="77777777" w:rsidR="00CB350D" w:rsidRDefault="00CB350D">
      <w:pPr>
        <w:widowControl w:val="0"/>
        <w:numPr>
          <w:ilvl w:val="0"/>
          <w:numId w:val="5"/>
        </w:numPr>
        <w:kinsoku w:val="0"/>
        <w:overflowPunct w:val="0"/>
        <w:spacing w:before="63" w:after="0" w:line="273" w:lineRule="exact"/>
        <w:textAlignment w:val="baseline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kern w:val="0"/>
          <w:lang w:val="en-US"/>
        </w:rPr>
        <w:t>Order Schedule 1 (Transparency Reports)</w:t>
      </w:r>
    </w:p>
    <w:p w14:paraId="742C622C" w14:textId="77777777" w:rsidR="00CB350D" w:rsidRDefault="00CB350D">
      <w:pPr>
        <w:widowControl w:val="0"/>
        <w:numPr>
          <w:ilvl w:val="0"/>
          <w:numId w:val="5"/>
        </w:numPr>
        <w:kinsoku w:val="0"/>
        <w:overflowPunct w:val="0"/>
        <w:spacing w:before="59" w:after="0" w:line="273" w:lineRule="exact"/>
        <w:textAlignment w:val="baseline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kern w:val="0"/>
          <w:lang w:val="en-US"/>
        </w:rPr>
        <w:t>Order Schedule 2 (Staff Transfer)</w:t>
      </w:r>
    </w:p>
    <w:p w14:paraId="65BF3196" w14:textId="40600C00" w:rsidR="00CB350D" w:rsidRDefault="00CB350D">
      <w:pPr>
        <w:widowControl w:val="0"/>
        <w:numPr>
          <w:ilvl w:val="0"/>
          <w:numId w:val="5"/>
        </w:numPr>
        <w:kinsoku w:val="0"/>
        <w:overflowPunct w:val="0"/>
        <w:spacing w:before="18" w:after="0" w:line="310" w:lineRule="exact"/>
        <w:ind w:right="1584"/>
        <w:textAlignment w:val="baseline"/>
        <w:rPr>
          <w:rFonts w:ascii="Times New Roman" w:hAnsi="Times New Roman" w:cs="Times New Roman"/>
          <w:b/>
          <w:kern w:val="0"/>
          <w:lang w:val="en-US"/>
        </w:rPr>
      </w:pPr>
      <w:r>
        <w:rPr>
          <w:rFonts w:ascii="Times New Roman" w:hAnsi="Times New Roman" w:cs="Times New Roman"/>
          <w:kern w:val="0"/>
          <w:lang w:val="en-US"/>
        </w:rPr>
        <w:t xml:space="preserve">Order Schedule 3 (Continuous Improvement) </w:t>
      </w:r>
    </w:p>
    <w:p w14:paraId="72DE2E37" w14:textId="77777777" w:rsidR="00CB350D" w:rsidRDefault="00CB350D">
      <w:pPr>
        <w:widowControl w:val="0"/>
        <w:numPr>
          <w:ilvl w:val="0"/>
          <w:numId w:val="5"/>
        </w:numPr>
        <w:kinsoku w:val="0"/>
        <w:overflowPunct w:val="0"/>
        <w:spacing w:before="53" w:after="0" w:line="273" w:lineRule="exact"/>
        <w:textAlignment w:val="baseline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kern w:val="0"/>
          <w:lang w:val="en-US"/>
        </w:rPr>
        <w:t>Order Schedule 5 (Pricing Details)</w:t>
      </w:r>
    </w:p>
    <w:p w14:paraId="509FF54E" w14:textId="77777777" w:rsidR="00CB350D" w:rsidRDefault="00CB350D">
      <w:pPr>
        <w:widowControl w:val="0"/>
        <w:numPr>
          <w:ilvl w:val="0"/>
          <w:numId w:val="5"/>
        </w:numPr>
        <w:kinsoku w:val="0"/>
        <w:overflowPunct w:val="0"/>
        <w:spacing w:before="44" w:after="0" w:line="273" w:lineRule="exact"/>
        <w:textAlignment w:val="baseline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kern w:val="0"/>
          <w:lang w:val="en-US"/>
        </w:rPr>
        <w:t>Order Schedule 7 (Key Supplier Staff)</w:t>
      </w:r>
    </w:p>
    <w:p w14:paraId="23929EF5" w14:textId="3FB92BA6" w:rsidR="00CB350D" w:rsidRDefault="00CB350D">
      <w:pPr>
        <w:widowControl w:val="0"/>
        <w:numPr>
          <w:ilvl w:val="0"/>
          <w:numId w:val="5"/>
        </w:numPr>
        <w:kinsoku w:val="0"/>
        <w:overflowPunct w:val="0"/>
        <w:spacing w:before="19" w:after="0" w:line="310" w:lineRule="exact"/>
        <w:ind w:right="2016"/>
        <w:textAlignment w:val="baseline"/>
        <w:rPr>
          <w:rFonts w:ascii="Times New Roman" w:hAnsi="Times New Roman" w:cs="Times New Roman"/>
          <w:b/>
          <w:kern w:val="0"/>
          <w:lang w:val="en-US"/>
        </w:rPr>
      </w:pPr>
      <w:r>
        <w:rPr>
          <w:rFonts w:ascii="Times New Roman" w:hAnsi="Times New Roman" w:cs="Times New Roman"/>
          <w:kern w:val="0"/>
          <w:lang w:val="en-US"/>
        </w:rPr>
        <w:t xml:space="preserve">Order Schedule 8 (Business Continuity and Disaster Recovery) </w:t>
      </w:r>
    </w:p>
    <w:p w14:paraId="4AE8ECE1" w14:textId="77777777" w:rsidR="00CB350D" w:rsidRDefault="00CB350D">
      <w:pPr>
        <w:widowControl w:val="0"/>
        <w:numPr>
          <w:ilvl w:val="0"/>
          <w:numId w:val="5"/>
        </w:numPr>
        <w:kinsoku w:val="0"/>
        <w:overflowPunct w:val="0"/>
        <w:spacing w:before="58" w:after="0" w:line="273" w:lineRule="exact"/>
        <w:textAlignment w:val="baseline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kern w:val="0"/>
          <w:lang w:val="en-US"/>
        </w:rPr>
        <w:t>Order Schedule 9 (Security)</w:t>
      </w:r>
    </w:p>
    <w:p w14:paraId="64D43F57" w14:textId="3DCC5C5E" w:rsidR="00CB350D" w:rsidRDefault="00CB350D">
      <w:pPr>
        <w:widowControl w:val="0"/>
        <w:numPr>
          <w:ilvl w:val="0"/>
          <w:numId w:val="5"/>
        </w:numPr>
        <w:kinsoku w:val="0"/>
        <w:overflowPunct w:val="0"/>
        <w:spacing w:before="18" w:after="0" w:line="310" w:lineRule="exact"/>
        <w:ind w:right="1728"/>
        <w:textAlignment w:val="baseline"/>
        <w:rPr>
          <w:rFonts w:ascii="Times New Roman" w:hAnsi="Times New Roman" w:cs="Times New Roman"/>
          <w:b/>
          <w:kern w:val="0"/>
          <w:lang w:val="en-US"/>
        </w:rPr>
      </w:pPr>
      <w:r>
        <w:rPr>
          <w:rFonts w:ascii="Times New Roman" w:hAnsi="Times New Roman" w:cs="Times New Roman"/>
          <w:kern w:val="0"/>
          <w:lang w:val="en-US"/>
        </w:rPr>
        <w:t xml:space="preserve">Order Schedule 10 (Exit Management) </w:t>
      </w:r>
    </w:p>
    <w:p w14:paraId="3D8ED103" w14:textId="64004C8D" w:rsidR="00CB350D" w:rsidRDefault="00CB350D">
      <w:pPr>
        <w:widowControl w:val="0"/>
        <w:numPr>
          <w:ilvl w:val="0"/>
          <w:numId w:val="5"/>
        </w:numPr>
        <w:kinsoku w:val="0"/>
        <w:overflowPunct w:val="0"/>
        <w:spacing w:before="19" w:after="0" w:line="310" w:lineRule="exact"/>
        <w:ind w:right="2088"/>
        <w:textAlignment w:val="baseline"/>
        <w:rPr>
          <w:rFonts w:ascii="Times New Roman" w:hAnsi="Times New Roman" w:cs="Times New Roman"/>
          <w:b/>
          <w:kern w:val="0"/>
          <w:lang w:val="en-US"/>
        </w:rPr>
      </w:pPr>
      <w:r>
        <w:rPr>
          <w:rFonts w:ascii="Times New Roman" w:hAnsi="Times New Roman" w:cs="Times New Roman"/>
          <w:kern w:val="0"/>
          <w:lang w:val="en-US"/>
        </w:rPr>
        <w:t xml:space="preserve">Order Schedule 14 (Service Levels) </w:t>
      </w:r>
    </w:p>
    <w:p w14:paraId="1946D8F8" w14:textId="016C8904" w:rsidR="00CB350D" w:rsidRPr="00684256" w:rsidRDefault="00CB350D" w:rsidP="00684256">
      <w:pPr>
        <w:widowControl w:val="0"/>
        <w:numPr>
          <w:ilvl w:val="0"/>
          <w:numId w:val="7"/>
        </w:numPr>
        <w:kinsoku w:val="0"/>
        <w:overflowPunct w:val="0"/>
        <w:spacing w:before="34" w:after="0" w:line="273" w:lineRule="exact"/>
        <w:ind w:right="864"/>
        <w:textAlignment w:val="baseline"/>
        <w:rPr>
          <w:rFonts w:ascii="Times New Roman" w:hAnsi="Times New Roman" w:cs="Times New Roman"/>
          <w:kern w:val="0"/>
          <w:lang w:val="en-US"/>
        </w:rPr>
      </w:pPr>
      <w:r w:rsidRPr="00684256">
        <w:rPr>
          <w:rFonts w:ascii="Times New Roman" w:hAnsi="Times New Roman" w:cs="Times New Roman"/>
          <w:kern w:val="0"/>
          <w:lang w:val="en-US"/>
        </w:rPr>
        <w:t>Order Schedule 15 (Order Contract Management) Order Schedule 20 (Order Specification)</w:t>
      </w:r>
    </w:p>
    <w:p w14:paraId="4DFE586B" w14:textId="77777777" w:rsidR="00CB350D" w:rsidRDefault="00CB350D">
      <w:pPr>
        <w:widowControl w:val="0"/>
        <w:numPr>
          <w:ilvl w:val="0"/>
          <w:numId w:val="8"/>
        </w:numPr>
        <w:kinsoku w:val="0"/>
        <w:overflowPunct w:val="0"/>
        <w:spacing w:before="390" w:after="0" w:line="273" w:lineRule="exact"/>
        <w:textAlignment w:val="baseline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kern w:val="0"/>
          <w:lang w:val="en-US"/>
        </w:rPr>
        <w:t>CCS Core Terms (DPS version) v1.0.1</w:t>
      </w:r>
    </w:p>
    <w:p w14:paraId="3192CECC" w14:textId="77777777" w:rsidR="00CB350D" w:rsidRDefault="00CB350D">
      <w:pPr>
        <w:widowControl w:val="0"/>
        <w:numPr>
          <w:ilvl w:val="0"/>
          <w:numId w:val="8"/>
        </w:numPr>
        <w:kinsoku w:val="0"/>
        <w:overflowPunct w:val="0"/>
        <w:spacing w:before="34" w:after="0" w:line="273" w:lineRule="exact"/>
        <w:textAlignment w:val="baseline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kern w:val="0"/>
          <w:lang w:val="en-US"/>
        </w:rPr>
        <w:t>Joint Schedule 5 (Corporate Social Responsibility) RM6200.</w:t>
      </w:r>
    </w:p>
    <w:p w14:paraId="68143E5A" w14:textId="77777777" w:rsidR="00CB350D" w:rsidRDefault="00CB350D">
      <w:pPr>
        <w:widowControl w:val="0"/>
        <w:numPr>
          <w:ilvl w:val="0"/>
          <w:numId w:val="8"/>
        </w:numPr>
        <w:kinsoku w:val="0"/>
        <w:overflowPunct w:val="0"/>
        <w:spacing w:before="34" w:after="0" w:line="273" w:lineRule="exact"/>
        <w:textAlignment w:val="baseline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kern w:val="0"/>
          <w:lang w:val="en-US"/>
        </w:rPr>
        <w:t>Order Schedule 4 (Order Tender</w:t>
      </w:r>
    </w:p>
    <w:p w14:paraId="6BA8DF28" w14:textId="77777777" w:rsidR="00CB350D" w:rsidRDefault="00CB350D">
      <w:pPr>
        <w:widowControl w:val="0"/>
        <w:kinsoku w:val="0"/>
        <w:overflowPunct w:val="0"/>
        <w:spacing w:before="596" w:after="0" w:line="273" w:lineRule="exact"/>
        <w:ind w:left="1080"/>
        <w:textAlignment w:val="baseline"/>
        <w:rPr>
          <w:rFonts w:ascii="Times New Roman" w:hAnsi="Times New Roman" w:cs="Times New Roman"/>
          <w:b/>
          <w:kern w:val="0"/>
          <w:lang w:val="en-US"/>
        </w:rPr>
      </w:pPr>
      <w:r>
        <w:rPr>
          <w:rFonts w:ascii="Times New Roman" w:hAnsi="Times New Roman" w:cs="Times New Roman"/>
          <w:b/>
          <w:kern w:val="0"/>
          <w:lang w:val="en-US"/>
        </w:rPr>
        <w:t>ORDER SPECIAL TERMS</w:t>
      </w:r>
    </w:p>
    <w:p w14:paraId="4885E0EA" w14:textId="77777777" w:rsidR="00CB350D" w:rsidRDefault="00CB350D">
      <w:pPr>
        <w:widowControl w:val="0"/>
        <w:kinsoku w:val="0"/>
        <w:overflowPunct w:val="0"/>
        <w:spacing w:before="29" w:after="0" w:line="273" w:lineRule="exact"/>
        <w:ind w:left="1080"/>
        <w:textAlignment w:val="baseline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kern w:val="0"/>
          <w:lang w:val="en-US"/>
        </w:rPr>
        <w:t>The following Special Terms are incorporated into this Order Contract:</w:t>
      </w:r>
    </w:p>
    <w:p w14:paraId="531253B0" w14:textId="77777777" w:rsidR="00CB350D" w:rsidRDefault="00CB350D">
      <w:pPr>
        <w:widowControl w:val="0"/>
        <w:numPr>
          <w:ilvl w:val="0"/>
          <w:numId w:val="9"/>
        </w:numPr>
        <w:kinsoku w:val="0"/>
        <w:overflowPunct w:val="0"/>
        <w:spacing w:before="4" w:after="0" w:line="304" w:lineRule="exact"/>
        <w:ind w:right="360"/>
        <w:textAlignment w:val="baseline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kern w:val="0"/>
          <w:lang w:val="en-US"/>
        </w:rPr>
        <w:t>employers’ liability insurance [with cover (for a single event or a series of related events and in the aggregate) of not less than] five million pounds (£5,000,000). DSIT accepts Employers liability insurance of the insurance cover of two million dollars (USD) for a single event or a series of related events and in the aggregate.</w:t>
      </w:r>
    </w:p>
    <w:p w14:paraId="0121693F" w14:textId="77777777" w:rsidR="00CB350D" w:rsidRDefault="00CB350D">
      <w:pPr>
        <w:widowControl w:val="0"/>
        <w:numPr>
          <w:ilvl w:val="0"/>
          <w:numId w:val="9"/>
        </w:numPr>
        <w:kinsoku w:val="0"/>
        <w:overflowPunct w:val="0"/>
        <w:spacing w:after="0" w:line="303" w:lineRule="exact"/>
        <w:textAlignment w:val="baseline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kern w:val="0"/>
          <w:lang w:val="en-US"/>
        </w:rPr>
        <w:t>DSIT would like to inform you of a change to the structure of the contract so that it aligns with our financial year and budgeting process. Due to some unforeseen delays in contracting for this work, there is a requirement to introduce a break clause with a one-month notice period, effective from 28/02/2025 allowing the contract to be ended on the 31st March 2025. This change is to</w:t>
      </w:r>
    </w:p>
    <w:p w14:paraId="79CF5559" w14:textId="77777777" w:rsidR="00CB350D" w:rsidRDefault="00CB350D">
      <w:pPr>
        <w:widowControl w:val="0"/>
        <w:kinsoku w:val="0"/>
        <w:overflowPunct w:val="0"/>
        <w:spacing w:before="29" w:after="0" w:line="273" w:lineRule="exact"/>
        <w:ind w:left="1512"/>
        <w:textAlignment w:val="baseline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kern w:val="0"/>
          <w:lang w:val="en-US"/>
        </w:rPr>
        <w:t>facilitate the budget approval process confirming budget for work done in the next</w:t>
      </w:r>
    </w:p>
    <w:p w14:paraId="220A31C5" w14:textId="77777777" w:rsidR="00CB350D" w:rsidRDefault="00CB350D">
      <w:pPr>
        <w:widowControl w:val="0"/>
        <w:kinsoku w:val="0"/>
        <w:overflowPunct w:val="0"/>
        <w:spacing w:after="0" w:line="304" w:lineRule="exact"/>
        <w:ind w:left="1512"/>
        <w:textAlignment w:val="baseline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kern w:val="0"/>
          <w:lang w:val="en-US"/>
        </w:rPr>
        <w:t xml:space="preserve">financial year 2025/2026. The introduction of this break clause allows either party to terminate the contract with a one-month notice, providing flexibility and mitigating potential financial risks associated with any potential budgetary constraints. DSIT will discuss during the </w:t>
      </w:r>
      <w:proofErr w:type="spellStart"/>
      <w:r>
        <w:rPr>
          <w:rFonts w:ascii="Times New Roman" w:hAnsi="Times New Roman" w:cs="Times New Roman"/>
          <w:kern w:val="0"/>
          <w:lang w:val="en-US"/>
        </w:rPr>
        <w:t>mobilisation</w:t>
      </w:r>
      <w:proofErr w:type="spellEnd"/>
    </w:p>
    <w:p w14:paraId="7C2409EF" w14:textId="77777777" w:rsidR="00CB350D" w:rsidRDefault="00CB350D">
      <w:pPr>
        <w:widowControl w:val="0"/>
        <w:kinsoku w:val="0"/>
        <w:overflowPunct w:val="0"/>
        <w:spacing w:before="431" w:after="0" w:line="230" w:lineRule="exact"/>
        <w:ind w:left="1080"/>
        <w:textAlignment w:val="baseline"/>
        <w:rPr>
          <w:rFonts w:ascii="Times New Roman" w:hAnsi="Times New Roman" w:cs="Times New Roman"/>
          <w:kern w:val="0"/>
          <w:sz w:val="20"/>
          <w:lang w:val="en-US"/>
        </w:rPr>
      </w:pPr>
      <w:r>
        <w:rPr>
          <w:rFonts w:ascii="Times New Roman" w:hAnsi="Times New Roman" w:cs="Times New Roman"/>
          <w:kern w:val="0"/>
          <w:sz w:val="20"/>
          <w:lang w:val="en-US"/>
        </w:rPr>
        <w:t>DPS Ref: RM 6200 Artificial Intelligence</w:t>
      </w:r>
    </w:p>
    <w:p w14:paraId="0D9E1EF2" w14:textId="77777777" w:rsidR="00CB350D" w:rsidRDefault="00CB350D">
      <w:pPr>
        <w:widowControl w:val="0"/>
        <w:tabs>
          <w:tab w:val="left" w:pos="9936"/>
        </w:tabs>
        <w:kinsoku w:val="0"/>
        <w:overflowPunct w:val="0"/>
        <w:spacing w:before="6" w:after="0" w:line="228" w:lineRule="exact"/>
        <w:ind w:left="1080" w:right="864"/>
        <w:textAlignment w:val="baseline"/>
        <w:rPr>
          <w:rFonts w:ascii="Times New Roman" w:hAnsi="Times New Roman" w:cs="Times New Roman"/>
          <w:kern w:val="0"/>
          <w:sz w:val="20"/>
          <w:lang w:val="en-US"/>
        </w:rPr>
      </w:pPr>
      <w:r>
        <w:rPr>
          <w:rFonts w:ascii="Times New Roman" w:hAnsi="Times New Roman" w:cs="Times New Roman"/>
          <w:kern w:val="0"/>
          <w:sz w:val="20"/>
          <w:lang w:val="en-US"/>
        </w:rPr>
        <w:t>Project Version: v1.0</w:t>
      </w:r>
      <w:r>
        <w:rPr>
          <w:rFonts w:ascii="Times New Roman" w:hAnsi="Times New Roman" w:cs="Times New Roman"/>
          <w:kern w:val="0"/>
          <w:sz w:val="20"/>
          <w:lang w:val="en-US"/>
        </w:rPr>
        <w:tab/>
        <w:t>2 Model Version: v1.1</w:t>
      </w:r>
    </w:p>
    <w:p w14:paraId="0615ECFB" w14:textId="77777777" w:rsidR="00CB350D" w:rsidRDefault="00CB3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en-US"/>
        </w:rPr>
        <w:sectPr w:rsidR="00CB350D">
          <w:pgSz w:w="11909" w:h="16838"/>
          <w:pgMar w:top="200" w:right="559" w:bottom="302" w:left="350" w:header="720" w:footer="720" w:gutter="0"/>
          <w:cols w:space="720"/>
          <w:noEndnote/>
        </w:sectPr>
      </w:pPr>
    </w:p>
    <w:p w14:paraId="1230FC1A" w14:textId="77777777" w:rsidR="00CB350D" w:rsidRDefault="00CB350D">
      <w:pPr>
        <w:widowControl w:val="0"/>
        <w:kinsoku w:val="0"/>
        <w:overflowPunct w:val="0"/>
        <w:spacing w:before="6" w:after="0" w:line="185" w:lineRule="exact"/>
        <w:textAlignment w:val="baseline"/>
        <w:rPr>
          <w:rFonts w:ascii="Arial" w:hAnsi="Arial" w:cs="Times New Roman"/>
          <w:kern w:val="0"/>
          <w:sz w:val="16"/>
          <w:lang w:val="en-US"/>
        </w:rPr>
      </w:pPr>
      <w:proofErr w:type="spellStart"/>
      <w:r>
        <w:rPr>
          <w:rFonts w:ascii="Arial" w:hAnsi="Arial" w:cs="Times New Roman"/>
          <w:kern w:val="0"/>
          <w:sz w:val="16"/>
          <w:lang w:val="en-US"/>
        </w:rPr>
        <w:t>Docusign</w:t>
      </w:r>
      <w:proofErr w:type="spellEnd"/>
      <w:r>
        <w:rPr>
          <w:rFonts w:ascii="Arial" w:hAnsi="Arial" w:cs="Times New Roman"/>
          <w:kern w:val="0"/>
          <w:sz w:val="16"/>
          <w:lang w:val="en-US"/>
        </w:rPr>
        <w:t xml:space="preserve"> Envelope ID: 0D6FA64A-F74B-4DF3-B72C-7D981D4B8916</w:t>
      </w:r>
    </w:p>
    <w:p w14:paraId="7C443DA5" w14:textId="77777777" w:rsidR="00CB350D" w:rsidRDefault="00CB350D">
      <w:pPr>
        <w:widowControl w:val="0"/>
        <w:kinsoku w:val="0"/>
        <w:overflowPunct w:val="0"/>
        <w:spacing w:before="357" w:after="0" w:line="230" w:lineRule="exact"/>
        <w:ind w:left="1080"/>
        <w:textAlignment w:val="baseline"/>
        <w:rPr>
          <w:rFonts w:ascii="Times New Roman" w:hAnsi="Times New Roman" w:cs="Times New Roman"/>
          <w:kern w:val="0"/>
          <w:sz w:val="20"/>
          <w:lang w:val="en-US"/>
        </w:rPr>
      </w:pPr>
      <w:r>
        <w:rPr>
          <w:rFonts w:ascii="Times New Roman" w:hAnsi="Times New Roman" w:cs="Times New Roman"/>
          <w:kern w:val="0"/>
          <w:sz w:val="20"/>
          <w:lang w:val="en-US"/>
        </w:rPr>
        <w:t>DPS Schedule 6 (Order Form Template and Order Schedules) Crown Copyright</w:t>
      </w:r>
      <w:r>
        <w:rPr>
          <w:rFonts w:ascii="Times New Roman" w:hAnsi="Times New Roman" w:cs="Times New Roman"/>
          <w:kern w:val="0"/>
          <w:sz w:val="20"/>
          <w:lang w:val="en-US"/>
        </w:rPr>
        <w:br/>
        <w:t>2020</w:t>
      </w:r>
    </w:p>
    <w:p w14:paraId="60FDD8BA" w14:textId="77777777" w:rsidR="00CB350D" w:rsidRDefault="00CB350D">
      <w:pPr>
        <w:widowControl w:val="0"/>
        <w:kinsoku w:val="0"/>
        <w:overflowPunct w:val="0"/>
        <w:spacing w:before="285" w:after="0" w:line="272" w:lineRule="exact"/>
        <w:ind w:left="1440"/>
        <w:textAlignment w:val="baseline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kern w:val="0"/>
          <w:lang w:val="en-US"/>
        </w:rPr>
        <w:t>period how this potential change will affect the delivery of the contract.</w:t>
      </w:r>
    </w:p>
    <w:p w14:paraId="05704618" w14:textId="77777777" w:rsidR="00CB350D" w:rsidRDefault="00CB350D">
      <w:pPr>
        <w:widowControl w:val="0"/>
        <w:tabs>
          <w:tab w:val="left" w:pos="4968"/>
        </w:tabs>
        <w:kinsoku w:val="0"/>
        <w:overflowPunct w:val="0"/>
        <w:spacing w:before="1010" w:after="0" w:line="272" w:lineRule="exact"/>
        <w:ind w:left="1440"/>
        <w:textAlignment w:val="baseline"/>
        <w:rPr>
          <w:rFonts w:ascii="Times New Roman" w:hAnsi="Times New Roman" w:cs="Times New Roman"/>
          <w:spacing w:val="-1"/>
          <w:kern w:val="0"/>
          <w:lang w:val="en-US"/>
        </w:rPr>
      </w:pPr>
      <w:r>
        <w:rPr>
          <w:rFonts w:ascii="Times New Roman" w:hAnsi="Times New Roman" w:cs="Times New Roman"/>
          <w:spacing w:val="-1"/>
          <w:kern w:val="0"/>
          <w:lang w:val="en-US"/>
        </w:rPr>
        <w:t>ORDER START DATE:</w:t>
      </w:r>
      <w:r>
        <w:rPr>
          <w:rFonts w:ascii="Times New Roman" w:hAnsi="Times New Roman" w:cs="Times New Roman"/>
          <w:spacing w:val="-1"/>
          <w:kern w:val="0"/>
          <w:lang w:val="en-US"/>
        </w:rPr>
        <w:tab/>
        <w:t>03/12/2024</w:t>
      </w:r>
    </w:p>
    <w:p w14:paraId="3F3DB71F" w14:textId="77777777" w:rsidR="00CB350D" w:rsidRDefault="00CB350D">
      <w:pPr>
        <w:widowControl w:val="0"/>
        <w:tabs>
          <w:tab w:val="left" w:pos="4968"/>
        </w:tabs>
        <w:kinsoku w:val="0"/>
        <w:overflowPunct w:val="0"/>
        <w:spacing w:before="395" w:after="0" w:line="272" w:lineRule="exact"/>
        <w:ind w:left="1440"/>
        <w:textAlignment w:val="baseline"/>
        <w:rPr>
          <w:rFonts w:ascii="Times New Roman" w:hAnsi="Times New Roman" w:cs="Times New Roman"/>
          <w:spacing w:val="-2"/>
          <w:kern w:val="0"/>
          <w:lang w:val="en-US"/>
        </w:rPr>
      </w:pPr>
      <w:r>
        <w:rPr>
          <w:rFonts w:ascii="Times New Roman" w:hAnsi="Times New Roman" w:cs="Times New Roman"/>
          <w:spacing w:val="-2"/>
          <w:kern w:val="0"/>
          <w:lang w:val="en-US"/>
        </w:rPr>
        <w:t>ORDER EXPIRY DATE:</w:t>
      </w:r>
      <w:r>
        <w:rPr>
          <w:rFonts w:ascii="Times New Roman" w:hAnsi="Times New Roman" w:cs="Times New Roman"/>
          <w:spacing w:val="-2"/>
          <w:kern w:val="0"/>
          <w:lang w:val="en-US"/>
        </w:rPr>
        <w:tab/>
        <w:t>03/06/2025</w:t>
      </w:r>
    </w:p>
    <w:p w14:paraId="3DA70724" w14:textId="77777777" w:rsidR="00CB350D" w:rsidRDefault="00CB350D">
      <w:pPr>
        <w:widowControl w:val="0"/>
        <w:tabs>
          <w:tab w:val="left" w:pos="4968"/>
        </w:tabs>
        <w:kinsoku w:val="0"/>
        <w:overflowPunct w:val="0"/>
        <w:spacing w:before="326" w:after="0" w:line="336" w:lineRule="exact"/>
        <w:ind w:left="1440" w:right="936"/>
        <w:textAlignment w:val="baseline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kern w:val="0"/>
          <w:lang w:val="en-US"/>
        </w:rPr>
        <w:t>ORDER INITIAL PERIOD:</w:t>
      </w:r>
      <w:r>
        <w:rPr>
          <w:rFonts w:ascii="Times New Roman" w:hAnsi="Times New Roman" w:cs="Times New Roman"/>
          <w:kern w:val="0"/>
          <w:lang w:val="en-US"/>
        </w:rPr>
        <w:tab/>
        <w:t xml:space="preserve">4 months (plus 2 months </w:t>
      </w:r>
      <w:r>
        <w:rPr>
          <w:rFonts w:ascii="Times New Roman" w:hAnsi="Times New Roman" w:cs="Times New Roman"/>
          <w:kern w:val="0"/>
          <w:sz w:val="25"/>
          <w:lang w:val="en-US"/>
        </w:rPr>
        <w:t xml:space="preserve">– </w:t>
      </w:r>
      <w:r>
        <w:rPr>
          <w:rFonts w:ascii="Times New Roman" w:hAnsi="Times New Roman" w:cs="Times New Roman"/>
          <w:kern w:val="0"/>
          <w:lang w:val="en-US"/>
        </w:rPr>
        <w:t>please see order special terms point 2)</w:t>
      </w:r>
    </w:p>
    <w:p w14:paraId="4BC9B29D" w14:textId="77777777" w:rsidR="00CB350D" w:rsidRDefault="00CB350D">
      <w:pPr>
        <w:widowControl w:val="0"/>
        <w:kinsoku w:val="0"/>
        <w:overflowPunct w:val="0"/>
        <w:spacing w:before="395" w:after="0" w:line="273" w:lineRule="exact"/>
        <w:ind w:left="1440"/>
        <w:textAlignment w:val="baseline"/>
        <w:rPr>
          <w:rFonts w:ascii="Times New Roman" w:hAnsi="Times New Roman" w:cs="Times New Roman"/>
          <w:b/>
          <w:kern w:val="0"/>
          <w:lang w:val="en-US"/>
        </w:rPr>
      </w:pPr>
      <w:r>
        <w:rPr>
          <w:rFonts w:ascii="Times New Roman" w:hAnsi="Times New Roman" w:cs="Times New Roman"/>
          <w:b/>
          <w:kern w:val="0"/>
          <w:lang w:val="en-US"/>
        </w:rPr>
        <w:t>DELIVERABLES</w:t>
      </w:r>
    </w:p>
    <w:p w14:paraId="13D61644" w14:textId="77777777" w:rsidR="00CB350D" w:rsidRDefault="00CB350D">
      <w:pPr>
        <w:widowControl w:val="0"/>
        <w:kinsoku w:val="0"/>
        <w:overflowPunct w:val="0"/>
        <w:spacing w:before="59" w:after="0" w:line="272" w:lineRule="exact"/>
        <w:ind w:left="1440"/>
        <w:textAlignment w:val="baseline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kern w:val="0"/>
          <w:lang w:val="en-US"/>
        </w:rPr>
        <w:t>See details in Order Schedule 20 (Order Specification)</w:t>
      </w:r>
    </w:p>
    <w:p w14:paraId="1720F164" w14:textId="77777777" w:rsidR="00CB350D" w:rsidRDefault="00CB350D">
      <w:pPr>
        <w:widowControl w:val="0"/>
        <w:kinsoku w:val="0"/>
        <w:overflowPunct w:val="0"/>
        <w:spacing w:before="395" w:after="0" w:line="273" w:lineRule="exact"/>
        <w:ind w:left="1440"/>
        <w:textAlignment w:val="baseline"/>
        <w:rPr>
          <w:rFonts w:ascii="Times New Roman" w:hAnsi="Times New Roman" w:cs="Times New Roman"/>
          <w:b/>
          <w:kern w:val="0"/>
          <w:lang w:val="en-US"/>
        </w:rPr>
      </w:pPr>
      <w:r>
        <w:rPr>
          <w:rFonts w:ascii="Times New Roman" w:hAnsi="Times New Roman" w:cs="Times New Roman"/>
          <w:b/>
          <w:kern w:val="0"/>
          <w:lang w:val="en-US"/>
        </w:rPr>
        <w:t>MAXIMUM LIABILITY</w:t>
      </w:r>
    </w:p>
    <w:p w14:paraId="65D95621" w14:textId="77777777" w:rsidR="00CB350D" w:rsidRDefault="00CB350D">
      <w:pPr>
        <w:widowControl w:val="0"/>
        <w:kinsoku w:val="0"/>
        <w:overflowPunct w:val="0"/>
        <w:spacing w:before="53" w:after="0" w:line="272" w:lineRule="exact"/>
        <w:ind w:left="1440"/>
        <w:textAlignment w:val="baseline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kern w:val="0"/>
          <w:lang w:val="en-US"/>
        </w:rPr>
        <w:t>The limitation of liability for this Order Contract is stated in Clause 11.2 of the</w:t>
      </w:r>
    </w:p>
    <w:p w14:paraId="5DCA10CB" w14:textId="77777777" w:rsidR="00CB350D" w:rsidRDefault="00CB350D">
      <w:pPr>
        <w:widowControl w:val="0"/>
        <w:kinsoku w:val="0"/>
        <w:overflowPunct w:val="0"/>
        <w:spacing w:before="64" w:after="0" w:line="272" w:lineRule="exact"/>
        <w:ind w:left="1440"/>
        <w:textAlignment w:val="baseline"/>
        <w:rPr>
          <w:rFonts w:ascii="Times New Roman" w:hAnsi="Times New Roman" w:cs="Times New Roman"/>
          <w:spacing w:val="-2"/>
          <w:kern w:val="0"/>
          <w:lang w:val="en-US"/>
        </w:rPr>
      </w:pPr>
      <w:r>
        <w:rPr>
          <w:rFonts w:ascii="Times New Roman" w:hAnsi="Times New Roman" w:cs="Times New Roman"/>
          <w:spacing w:val="-2"/>
          <w:kern w:val="0"/>
          <w:lang w:val="en-US"/>
        </w:rPr>
        <w:t>Core Terms.</w:t>
      </w:r>
    </w:p>
    <w:p w14:paraId="2BF32FA9" w14:textId="77777777" w:rsidR="00CB350D" w:rsidRDefault="00CB350D">
      <w:pPr>
        <w:widowControl w:val="0"/>
        <w:kinsoku w:val="0"/>
        <w:overflowPunct w:val="0"/>
        <w:spacing w:before="327" w:after="0" w:line="336" w:lineRule="exact"/>
        <w:ind w:left="1440" w:right="1296"/>
        <w:textAlignment w:val="baseline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kern w:val="0"/>
          <w:lang w:val="en-US"/>
        </w:rPr>
        <w:t>The Estimated Year 1 Charges used to calculate liability in the first Contract Year is £817,500.00</w:t>
      </w:r>
    </w:p>
    <w:p w14:paraId="2B784029" w14:textId="77777777" w:rsidR="00CB350D" w:rsidRDefault="00CB350D">
      <w:pPr>
        <w:widowControl w:val="0"/>
        <w:kinsoku w:val="0"/>
        <w:overflowPunct w:val="0"/>
        <w:spacing w:before="395" w:after="0" w:line="273" w:lineRule="exact"/>
        <w:ind w:left="1440"/>
        <w:textAlignment w:val="baseline"/>
        <w:rPr>
          <w:rFonts w:ascii="Times New Roman" w:hAnsi="Times New Roman" w:cs="Times New Roman"/>
          <w:b/>
          <w:spacing w:val="-1"/>
          <w:kern w:val="0"/>
          <w:lang w:val="en-US"/>
        </w:rPr>
      </w:pPr>
      <w:r>
        <w:rPr>
          <w:rFonts w:ascii="Times New Roman" w:hAnsi="Times New Roman" w:cs="Times New Roman"/>
          <w:b/>
          <w:spacing w:val="-1"/>
          <w:kern w:val="0"/>
          <w:lang w:val="en-US"/>
        </w:rPr>
        <w:t>ORDER CHARGES</w:t>
      </w:r>
    </w:p>
    <w:p w14:paraId="3F422F99" w14:textId="77777777" w:rsidR="00CB350D" w:rsidRDefault="00CB350D">
      <w:pPr>
        <w:widowControl w:val="0"/>
        <w:kinsoku w:val="0"/>
        <w:overflowPunct w:val="0"/>
        <w:spacing w:before="58" w:after="0" w:line="272" w:lineRule="exact"/>
        <w:ind w:left="1440"/>
        <w:textAlignment w:val="baseline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kern w:val="0"/>
          <w:lang w:val="en-US"/>
        </w:rPr>
        <w:t>See details in Order Schedule 5 (Pricing Details)</w:t>
      </w:r>
    </w:p>
    <w:p w14:paraId="6928DE17" w14:textId="77777777" w:rsidR="00CB350D" w:rsidRDefault="00CB350D">
      <w:pPr>
        <w:widowControl w:val="0"/>
        <w:kinsoku w:val="0"/>
        <w:overflowPunct w:val="0"/>
        <w:spacing w:before="340" w:after="0" w:line="327" w:lineRule="exact"/>
        <w:ind w:left="1440"/>
        <w:textAlignment w:val="baseline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b/>
          <w:kern w:val="0"/>
          <w:lang w:val="en-US"/>
        </w:rPr>
        <w:t>REIMBURSABLE EXPENSES</w:t>
      </w:r>
      <w:r>
        <w:rPr>
          <w:rFonts w:ascii="Times New Roman" w:hAnsi="Times New Roman" w:cs="Times New Roman"/>
          <w:b/>
          <w:kern w:val="0"/>
          <w:lang w:val="en-US"/>
        </w:rPr>
        <w:br/>
      </w:r>
      <w:r>
        <w:rPr>
          <w:rFonts w:ascii="Times New Roman" w:hAnsi="Times New Roman" w:cs="Times New Roman"/>
          <w:kern w:val="0"/>
          <w:lang w:val="en-US"/>
        </w:rPr>
        <w:t>None</w:t>
      </w:r>
    </w:p>
    <w:p w14:paraId="5FDD0C91" w14:textId="77777777" w:rsidR="00CB350D" w:rsidRDefault="00CB350D">
      <w:pPr>
        <w:widowControl w:val="0"/>
        <w:kinsoku w:val="0"/>
        <w:overflowPunct w:val="0"/>
        <w:spacing w:before="346" w:after="0" w:line="326" w:lineRule="exact"/>
        <w:ind w:left="1440"/>
        <w:textAlignment w:val="baseline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b/>
          <w:kern w:val="0"/>
          <w:lang w:val="en-US"/>
        </w:rPr>
        <w:t>PAYMENT METHOD</w:t>
      </w:r>
      <w:r>
        <w:rPr>
          <w:rFonts w:ascii="Times New Roman" w:hAnsi="Times New Roman" w:cs="Times New Roman"/>
          <w:b/>
          <w:kern w:val="0"/>
          <w:lang w:val="en-US"/>
        </w:rPr>
        <w:br/>
      </w:r>
      <w:r>
        <w:rPr>
          <w:rFonts w:ascii="Times New Roman" w:hAnsi="Times New Roman" w:cs="Times New Roman"/>
          <w:kern w:val="0"/>
          <w:lang w:val="en-US"/>
        </w:rPr>
        <w:t>BACS</w:t>
      </w:r>
    </w:p>
    <w:p w14:paraId="3E380C50" w14:textId="77777777" w:rsidR="00CB350D" w:rsidRDefault="00CB350D">
      <w:pPr>
        <w:widowControl w:val="0"/>
        <w:kinsoku w:val="0"/>
        <w:overflowPunct w:val="0"/>
        <w:spacing w:before="731" w:after="0" w:line="273" w:lineRule="exact"/>
        <w:ind w:left="1440"/>
        <w:textAlignment w:val="baseline"/>
        <w:rPr>
          <w:rFonts w:ascii="Times New Roman" w:hAnsi="Times New Roman" w:cs="Times New Roman"/>
          <w:b/>
          <w:kern w:val="0"/>
          <w:lang w:val="en-US"/>
        </w:rPr>
      </w:pPr>
      <w:r>
        <w:rPr>
          <w:rFonts w:ascii="Times New Roman" w:hAnsi="Times New Roman" w:cs="Times New Roman"/>
          <w:b/>
          <w:kern w:val="0"/>
          <w:lang w:val="en-US"/>
        </w:rPr>
        <w:t>BUYER’S INVOICE ADDRESS:</w:t>
      </w:r>
    </w:p>
    <w:p w14:paraId="073D39A6" w14:textId="77777777" w:rsidR="00CB350D" w:rsidRDefault="00CB350D">
      <w:pPr>
        <w:widowControl w:val="0"/>
        <w:kinsoku w:val="0"/>
        <w:overflowPunct w:val="0"/>
        <w:spacing w:before="54" w:after="0" w:line="272" w:lineRule="exact"/>
        <w:ind w:left="1440"/>
        <w:textAlignment w:val="baseline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kern w:val="0"/>
          <w:lang w:val="en-US"/>
        </w:rPr>
        <w:t>Department for Science, Innovation and Technology</w:t>
      </w:r>
    </w:p>
    <w:p w14:paraId="52D94DF3" w14:textId="77777777" w:rsidR="00CB350D" w:rsidRDefault="00CB350D">
      <w:pPr>
        <w:widowControl w:val="0"/>
        <w:kinsoku w:val="0"/>
        <w:overflowPunct w:val="0"/>
        <w:spacing w:before="62" w:after="0" w:line="278" w:lineRule="exact"/>
        <w:ind w:left="1440"/>
        <w:textAlignment w:val="baseline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kern w:val="0"/>
          <w:lang w:val="en-US"/>
        </w:rPr>
        <w:t xml:space="preserve">22 </w:t>
      </w:r>
      <w:r>
        <w:rPr>
          <w:rFonts w:ascii="Times New Roman" w:hAnsi="Times New Roman" w:cs="Times New Roman"/>
          <w:kern w:val="0"/>
          <w:sz w:val="25"/>
          <w:lang w:val="en-US"/>
        </w:rPr>
        <w:t xml:space="preserve">– </w:t>
      </w:r>
      <w:r>
        <w:rPr>
          <w:rFonts w:ascii="Times New Roman" w:hAnsi="Times New Roman" w:cs="Times New Roman"/>
          <w:kern w:val="0"/>
          <w:lang w:val="en-US"/>
        </w:rPr>
        <w:t>26 Whitehall, London SW1A 2EG</w:t>
      </w:r>
    </w:p>
    <w:p w14:paraId="47E04C5A" w14:textId="77777777" w:rsidR="00504B32" w:rsidRDefault="00CB350D">
      <w:pPr>
        <w:widowControl w:val="0"/>
        <w:kinsoku w:val="0"/>
        <w:overflowPunct w:val="0"/>
        <w:spacing w:after="0" w:line="500" w:lineRule="exact"/>
        <w:ind w:left="1440" w:right="1800"/>
        <w:textAlignment w:val="baseline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kern w:val="0"/>
          <w:lang w:val="en-US"/>
        </w:rPr>
        <w:t xml:space="preserve">c/o UK SBS Queensway House, West Precinct, Billingham, TS23 2NF </w:t>
      </w:r>
    </w:p>
    <w:p w14:paraId="75904967" w14:textId="4381066D" w:rsidR="00CB350D" w:rsidRDefault="00CB350D">
      <w:pPr>
        <w:widowControl w:val="0"/>
        <w:kinsoku w:val="0"/>
        <w:overflowPunct w:val="0"/>
        <w:spacing w:after="0" w:line="500" w:lineRule="exact"/>
        <w:ind w:left="1440" w:right="1800"/>
        <w:textAlignment w:val="baseline"/>
        <w:rPr>
          <w:rFonts w:ascii="Times New Roman" w:hAnsi="Times New Roman" w:cs="Times New Roman"/>
          <w:b/>
          <w:kern w:val="0"/>
          <w:lang w:val="en-US"/>
        </w:rPr>
      </w:pPr>
      <w:r>
        <w:rPr>
          <w:rFonts w:ascii="Times New Roman" w:hAnsi="Times New Roman" w:cs="Times New Roman"/>
          <w:b/>
          <w:kern w:val="0"/>
          <w:lang w:val="en-US"/>
        </w:rPr>
        <w:t>BUYER’S AUTHORISED REPRESENTATIVE</w:t>
      </w:r>
    </w:p>
    <w:p w14:paraId="314BCE95" w14:textId="77777777" w:rsidR="00CB350D" w:rsidRDefault="00CB350D">
      <w:pPr>
        <w:widowControl w:val="0"/>
        <w:kinsoku w:val="0"/>
        <w:overflowPunct w:val="0"/>
        <w:spacing w:before="245" w:after="0" w:line="230" w:lineRule="exact"/>
        <w:ind w:left="1080"/>
        <w:textAlignment w:val="baseline"/>
        <w:rPr>
          <w:rFonts w:ascii="Times New Roman" w:hAnsi="Times New Roman" w:cs="Times New Roman"/>
          <w:kern w:val="0"/>
          <w:sz w:val="20"/>
          <w:lang w:val="en-US"/>
        </w:rPr>
      </w:pPr>
      <w:r>
        <w:rPr>
          <w:rFonts w:ascii="Times New Roman" w:hAnsi="Times New Roman" w:cs="Times New Roman"/>
          <w:kern w:val="0"/>
          <w:sz w:val="20"/>
          <w:lang w:val="en-US"/>
        </w:rPr>
        <w:t>DPS Ref: RM 6200 Artificial Intelligence</w:t>
      </w:r>
    </w:p>
    <w:p w14:paraId="4440FC07" w14:textId="77777777" w:rsidR="00CB350D" w:rsidRDefault="00CB350D">
      <w:pPr>
        <w:widowControl w:val="0"/>
        <w:tabs>
          <w:tab w:val="right" w:pos="10152"/>
        </w:tabs>
        <w:kinsoku w:val="0"/>
        <w:overflowPunct w:val="0"/>
        <w:spacing w:before="6" w:after="0" w:line="228" w:lineRule="exact"/>
        <w:ind w:left="1080"/>
        <w:textAlignment w:val="baseline"/>
        <w:rPr>
          <w:rFonts w:ascii="Times New Roman" w:hAnsi="Times New Roman" w:cs="Times New Roman"/>
          <w:kern w:val="0"/>
          <w:sz w:val="20"/>
          <w:lang w:val="en-US"/>
        </w:rPr>
      </w:pPr>
      <w:r>
        <w:rPr>
          <w:rFonts w:ascii="Times New Roman" w:hAnsi="Times New Roman" w:cs="Times New Roman"/>
          <w:kern w:val="0"/>
          <w:sz w:val="20"/>
          <w:lang w:val="en-US"/>
        </w:rPr>
        <w:t>Project Version: v1.0</w:t>
      </w:r>
      <w:r>
        <w:rPr>
          <w:rFonts w:ascii="Times New Roman" w:hAnsi="Times New Roman" w:cs="Times New Roman"/>
          <w:kern w:val="0"/>
          <w:sz w:val="20"/>
          <w:lang w:val="en-US"/>
        </w:rPr>
        <w:tab/>
        <w:t>3</w:t>
      </w:r>
      <w:r>
        <w:rPr>
          <w:rFonts w:ascii="Times New Roman" w:hAnsi="Times New Roman" w:cs="Times New Roman"/>
          <w:kern w:val="0"/>
          <w:sz w:val="20"/>
          <w:lang w:val="en-US"/>
        </w:rPr>
        <w:br/>
        <w:t>Model Version: v1.1</w:t>
      </w:r>
    </w:p>
    <w:p w14:paraId="0C11607A" w14:textId="77777777" w:rsidR="00CB350D" w:rsidRDefault="00CB3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en-US"/>
        </w:rPr>
        <w:sectPr w:rsidR="00CB350D">
          <w:pgSz w:w="11909" w:h="16838"/>
          <w:pgMar w:top="200" w:right="1442" w:bottom="302" w:left="347" w:header="720" w:footer="720" w:gutter="0"/>
          <w:cols w:space="720"/>
          <w:noEndnote/>
        </w:sectPr>
      </w:pPr>
    </w:p>
    <w:p w14:paraId="11AEEA2F" w14:textId="77777777" w:rsidR="00CB350D" w:rsidRDefault="00CB350D">
      <w:pPr>
        <w:widowControl w:val="0"/>
        <w:kinsoku w:val="0"/>
        <w:overflowPunct w:val="0"/>
        <w:spacing w:before="6" w:after="0" w:line="185" w:lineRule="exact"/>
        <w:textAlignment w:val="baseline"/>
        <w:rPr>
          <w:rFonts w:ascii="Arial" w:hAnsi="Arial" w:cs="Times New Roman"/>
          <w:kern w:val="0"/>
          <w:sz w:val="16"/>
          <w:lang w:val="en-US"/>
        </w:rPr>
      </w:pPr>
      <w:proofErr w:type="spellStart"/>
      <w:r>
        <w:rPr>
          <w:rFonts w:ascii="Arial" w:hAnsi="Arial" w:cs="Times New Roman"/>
          <w:kern w:val="0"/>
          <w:sz w:val="16"/>
          <w:lang w:val="en-US"/>
        </w:rPr>
        <w:t>Docusign</w:t>
      </w:r>
      <w:proofErr w:type="spellEnd"/>
      <w:r>
        <w:rPr>
          <w:rFonts w:ascii="Arial" w:hAnsi="Arial" w:cs="Times New Roman"/>
          <w:kern w:val="0"/>
          <w:sz w:val="16"/>
          <w:lang w:val="en-US"/>
        </w:rPr>
        <w:t xml:space="preserve"> Envelope ID: 0D6FA64A-F74B-4DF3-B72C-7D981D4B8916</w:t>
      </w:r>
    </w:p>
    <w:p w14:paraId="7E5AD9F2" w14:textId="77777777" w:rsidR="00CB350D" w:rsidRDefault="00CB350D">
      <w:pPr>
        <w:widowControl w:val="0"/>
        <w:kinsoku w:val="0"/>
        <w:overflowPunct w:val="0"/>
        <w:spacing w:before="357" w:after="0" w:line="230" w:lineRule="exact"/>
        <w:ind w:left="1080"/>
        <w:textAlignment w:val="baseline"/>
        <w:rPr>
          <w:rFonts w:ascii="Times New Roman" w:hAnsi="Times New Roman" w:cs="Times New Roman"/>
          <w:kern w:val="0"/>
          <w:sz w:val="20"/>
          <w:lang w:val="en-US"/>
        </w:rPr>
      </w:pPr>
      <w:r>
        <w:rPr>
          <w:rFonts w:ascii="Times New Roman" w:hAnsi="Times New Roman" w:cs="Times New Roman"/>
          <w:kern w:val="0"/>
          <w:sz w:val="20"/>
          <w:lang w:val="en-US"/>
        </w:rPr>
        <w:t>DPS Schedule 6 (Order Form Template and Order Schedules) Crown Copyright</w:t>
      </w:r>
      <w:r>
        <w:rPr>
          <w:rFonts w:ascii="Times New Roman" w:hAnsi="Times New Roman" w:cs="Times New Roman"/>
          <w:kern w:val="0"/>
          <w:sz w:val="20"/>
          <w:lang w:val="en-US"/>
        </w:rPr>
        <w:br/>
        <w:t>2020</w:t>
      </w:r>
    </w:p>
    <w:p w14:paraId="7E68270D" w14:textId="77777777" w:rsidR="00CB350D" w:rsidRDefault="00CB350D">
      <w:pPr>
        <w:widowControl w:val="0"/>
        <w:kinsoku w:val="0"/>
        <w:overflowPunct w:val="0"/>
        <w:spacing w:before="1960" w:after="0" w:line="273" w:lineRule="exact"/>
        <w:ind w:left="1440"/>
        <w:textAlignment w:val="baseline"/>
        <w:rPr>
          <w:rFonts w:ascii="Times New Roman" w:hAnsi="Times New Roman" w:cs="Times New Roman"/>
          <w:b/>
          <w:kern w:val="0"/>
          <w:lang w:val="en-US"/>
        </w:rPr>
      </w:pPr>
      <w:r>
        <w:rPr>
          <w:rFonts w:ascii="Times New Roman" w:hAnsi="Times New Roman" w:cs="Times New Roman"/>
          <w:b/>
          <w:kern w:val="0"/>
          <w:lang w:val="en-US"/>
        </w:rPr>
        <w:t>BUYER’S ENVIRONMENTAL POLICY</w:t>
      </w:r>
    </w:p>
    <w:p w14:paraId="7CAF0D96" w14:textId="77777777" w:rsidR="00CB350D" w:rsidRDefault="00CB350D">
      <w:pPr>
        <w:widowControl w:val="0"/>
        <w:kinsoku w:val="0"/>
        <w:overflowPunct w:val="0"/>
        <w:spacing w:before="54" w:after="0" w:line="273" w:lineRule="exact"/>
        <w:ind w:left="1440"/>
        <w:textAlignment w:val="baseline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kern w:val="0"/>
          <w:lang w:val="en-US"/>
        </w:rPr>
        <w:t>See separate document</w:t>
      </w:r>
    </w:p>
    <w:p w14:paraId="62A93B09" w14:textId="77777777" w:rsidR="00CB350D" w:rsidRDefault="00CB350D">
      <w:pPr>
        <w:widowControl w:val="0"/>
        <w:kinsoku w:val="0"/>
        <w:overflowPunct w:val="0"/>
        <w:spacing w:before="58" w:after="0" w:line="273" w:lineRule="exact"/>
        <w:ind w:left="1440"/>
        <w:textAlignment w:val="baseline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kern w:val="0"/>
          <w:lang w:val="en-US"/>
        </w:rPr>
        <w:t>DESNZ &amp; DSIT: Environmental Policy</w:t>
      </w:r>
    </w:p>
    <w:p w14:paraId="114AB8BD" w14:textId="77777777" w:rsidR="00CB350D" w:rsidRDefault="00CB350D">
      <w:pPr>
        <w:widowControl w:val="0"/>
        <w:kinsoku w:val="0"/>
        <w:overflowPunct w:val="0"/>
        <w:spacing w:before="399" w:after="0" w:line="273" w:lineRule="exact"/>
        <w:ind w:left="1440"/>
        <w:textAlignment w:val="baseline"/>
        <w:rPr>
          <w:rFonts w:ascii="Times New Roman" w:hAnsi="Times New Roman" w:cs="Times New Roman"/>
          <w:b/>
          <w:kern w:val="0"/>
          <w:lang w:val="en-US"/>
        </w:rPr>
      </w:pPr>
      <w:r>
        <w:rPr>
          <w:rFonts w:ascii="Times New Roman" w:hAnsi="Times New Roman" w:cs="Times New Roman"/>
          <w:b/>
          <w:kern w:val="0"/>
          <w:lang w:val="en-US"/>
        </w:rPr>
        <w:t>BUYER’S SECURITY POLICY</w:t>
      </w:r>
    </w:p>
    <w:p w14:paraId="7A9DF6C9" w14:textId="77777777" w:rsidR="00CB350D" w:rsidRDefault="00CB350D">
      <w:pPr>
        <w:widowControl w:val="0"/>
        <w:kinsoku w:val="0"/>
        <w:overflowPunct w:val="0"/>
        <w:spacing w:before="53" w:after="0" w:line="273" w:lineRule="exact"/>
        <w:ind w:left="1440"/>
        <w:textAlignment w:val="baseline"/>
        <w:rPr>
          <w:rFonts w:ascii="Arial" w:hAnsi="Arial" w:cs="Times New Roman"/>
          <w:kern w:val="0"/>
          <w:lang w:val="en-US"/>
        </w:rPr>
      </w:pPr>
      <w:hyperlink r:id="rId13" w:history="1">
        <w:r>
          <w:rPr>
            <w:rFonts w:ascii="Times New Roman" w:hAnsi="Times New Roman" w:cs="Times New Roman"/>
            <w:color w:val="0000FF"/>
            <w:kern w:val="0"/>
            <w:u w:val="single"/>
            <w:lang w:val="en-US"/>
          </w:rPr>
          <w:t>https://www.gov.uk/government/publications/security-policy-framework/hmg-</w:t>
        </w:r>
      </w:hyperlink>
    </w:p>
    <w:p w14:paraId="19116BD7" w14:textId="77777777" w:rsidR="00CB350D" w:rsidRDefault="00CB350D">
      <w:pPr>
        <w:widowControl w:val="0"/>
        <w:kinsoku w:val="0"/>
        <w:overflowPunct w:val="0"/>
        <w:spacing w:before="30" w:after="0" w:line="273" w:lineRule="exact"/>
        <w:ind w:left="1656"/>
        <w:textAlignment w:val="baseline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kern w:val="0"/>
          <w:lang w:val="en-US"/>
        </w:rPr>
        <w:t>security-policy-framework</w:t>
      </w:r>
    </w:p>
    <w:p w14:paraId="4C62E375" w14:textId="77777777" w:rsidR="00CB350D" w:rsidRDefault="00CB350D">
      <w:pPr>
        <w:widowControl w:val="0"/>
        <w:kinsoku w:val="0"/>
        <w:overflowPunct w:val="0"/>
        <w:spacing w:before="67" w:after="0" w:line="273" w:lineRule="exact"/>
        <w:ind w:left="1440"/>
        <w:textAlignment w:val="baseline"/>
        <w:rPr>
          <w:rFonts w:ascii="Times New Roman" w:hAnsi="Times New Roman" w:cs="Times New Roman"/>
          <w:b/>
          <w:kern w:val="0"/>
          <w:lang w:val="en-US"/>
        </w:rPr>
      </w:pPr>
      <w:r>
        <w:rPr>
          <w:rFonts w:ascii="Times New Roman" w:hAnsi="Times New Roman" w:cs="Times New Roman"/>
          <w:b/>
          <w:kern w:val="0"/>
          <w:lang w:val="en-US"/>
        </w:rPr>
        <w:t>SUPPLIER’S AUTHORISED REPRESENTATIVE</w:t>
      </w:r>
    </w:p>
    <w:p w14:paraId="3911F239" w14:textId="3A8EAD65" w:rsidR="00504B32" w:rsidRDefault="00504B32">
      <w:pPr>
        <w:widowControl w:val="0"/>
        <w:kinsoku w:val="0"/>
        <w:overflowPunct w:val="0"/>
        <w:spacing w:before="394" w:after="0" w:line="273" w:lineRule="exact"/>
        <w:ind w:left="1440"/>
        <w:textAlignment w:val="baseline"/>
        <w:rPr>
          <w:rFonts w:ascii="Times New Roman" w:hAnsi="Times New Roman" w:cs="Times New Roman"/>
          <w:b/>
          <w:kern w:val="0"/>
          <w:lang w:val="en-US"/>
        </w:rPr>
      </w:pPr>
      <w:r>
        <w:rPr>
          <w:rFonts w:ascii="Arial" w:eastAsia="Arial" w:hAnsi="Arial"/>
          <w:color w:val="000000"/>
        </w:rPr>
        <w:t>Redacted Reg 40of the FOIA</w:t>
      </w:r>
      <w:r>
        <w:rPr>
          <w:rFonts w:ascii="Times New Roman" w:hAnsi="Times New Roman" w:cs="Times New Roman"/>
          <w:b/>
          <w:kern w:val="0"/>
          <w:lang w:val="en-US"/>
        </w:rPr>
        <w:t xml:space="preserve"> </w:t>
      </w:r>
    </w:p>
    <w:p w14:paraId="00641415" w14:textId="5293EA71" w:rsidR="00CB350D" w:rsidRDefault="00504B32">
      <w:pPr>
        <w:widowControl w:val="0"/>
        <w:kinsoku w:val="0"/>
        <w:overflowPunct w:val="0"/>
        <w:spacing w:before="394" w:after="0" w:line="273" w:lineRule="exact"/>
        <w:ind w:left="1440"/>
        <w:textAlignment w:val="baseline"/>
        <w:rPr>
          <w:rFonts w:ascii="Times New Roman" w:hAnsi="Times New Roman" w:cs="Times New Roman"/>
          <w:b/>
          <w:kern w:val="0"/>
          <w:lang w:val="en-US"/>
        </w:rPr>
      </w:pPr>
      <w:r>
        <w:rPr>
          <w:rFonts w:ascii="Times New Roman" w:hAnsi="Times New Roman" w:cs="Times New Roman"/>
          <w:b/>
          <w:kern w:val="0"/>
          <w:lang w:val="en-US"/>
        </w:rPr>
        <w:t>Supplier</w:t>
      </w:r>
      <w:r w:rsidR="00CB350D">
        <w:rPr>
          <w:rFonts w:ascii="Times New Roman" w:hAnsi="Times New Roman" w:cs="Times New Roman"/>
          <w:b/>
          <w:kern w:val="0"/>
          <w:lang w:val="en-US"/>
        </w:rPr>
        <w:t xml:space="preserve"> CONTRACT MANAGER</w:t>
      </w:r>
    </w:p>
    <w:p w14:paraId="18EDBEBA" w14:textId="77777777" w:rsidR="00504B32" w:rsidRDefault="00504B32">
      <w:pPr>
        <w:widowControl w:val="0"/>
        <w:kinsoku w:val="0"/>
        <w:overflowPunct w:val="0"/>
        <w:spacing w:before="730" w:after="0" w:line="269" w:lineRule="exact"/>
        <w:ind w:left="1440"/>
        <w:textAlignment w:val="baseline"/>
        <w:rPr>
          <w:rFonts w:ascii="Times New Roman" w:hAnsi="Times New Roman" w:cs="Times New Roman"/>
          <w:b/>
          <w:kern w:val="0"/>
          <w:lang w:val="en-US"/>
        </w:rPr>
      </w:pPr>
      <w:r>
        <w:rPr>
          <w:rFonts w:ascii="Arial" w:eastAsia="Arial" w:hAnsi="Arial"/>
          <w:color w:val="000000"/>
        </w:rPr>
        <w:t>Redacted Reg 40of the FOIA</w:t>
      </w:r>
      <w:r>
        <w:rPr>
          <w:rFonts w:ascii="Times New Roman" w:hAnsi="Times New Roman" w:cs="Times New Roman"/>
          <w:b/>
          <w:kern w:val="0"/>
          <w:lang w:val="en-US"/>
        </w:rPr>
        <w:t xml:space="preserve"> </w:t>
      </w:r>
    </w:p>
    <w:p w14:paraId="29306014" w14:textId="153B2456" w:rsidR="00CB350D" w:rsidRDefault="00CB350D">
      <w:pPr>
        <w:widowControl w:val="0"/>
        <w:kinsoku w:val="0"/>
        <w:overflowPunct w:val="0"/>
        <w:spacing w:before="730" w:after="0" w:line="269" w:lineRule="exact"/>
        <w:ind w:left="1440"/>
        <w:textAlignment w:val="baseline"/>
        <w:rPr>
          <w:rFonts w:ascii="Times New Roman" w:hAnsi="Times New Roman" w:cs="Times New Roman"/>
          <w:b/>
          <w:kern w:val="0"/>
          <w:lang w:val="en-US"/>
        </w:rPr>
      </w:pPr>
      <w:r>
        <w:rPr>
          <w:rFonts w:ascii="Times New Roman" w:hAnsi="Times New Roman" w:cs="Times New Roman"/>
          <w:b/>
          <w:kern w:val="0"/>
          <w:lang w:val="en-US"/>
        </w:rPr>
        <w:t>PROGRESS REPORT FREQUENCY</w:t>
      </w:r>
    </w:p>
    <w:p w14:paraId="3FE29FA1" w14:textId="77777777" w:rsidR="00CB350D" w:rsidRDefault="00CB350D">
      <w:pPr>
        <w:widowControl w:val="0"/>
        <w:kinsoku w:val="0"/>
        <w:overflowPunct w:val="0"/>
        <w:spacing w:before="58" w:after="0" w:line="273" w:lineRule="exact"/>
        <w:ind w:left="1440"/>
        <w:textAlignment w:val="baseline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kern w:val="0"/>
          <w:lang w:val="en-US"/>
        </w:rPr>
        <w:t>The frequency of reporting will be agreed at the project inception meeting</w:t>
      </w:r>
    </w:p>
    <w:p w14:paraId="7412BE73" w14:textId="77777777" w:rsidR="00CB350D" w:rsidRDefault="00CB350D">
      <w:pPr>
        <w:widowControl w:val="0"/>
        <w:kinsoku w:val="0"/>
        <w:overflowPunct w:val="0"/>
        <w:spacing w:before="67" w:after="0" w:line="269" w:lineRule="exact"/>
        <w:ind w:left="1440"/>
        <w:textAlignment w:val="baseline"/>
        <w:rPr>
          <w:rFonts w:ascii="Times New Roman" w:hAnsi="Times New Roman" w:cs="Times New Roman"/>
          <w:b/>
          <w:kern w:val="0"/>
          <w:lang w:val="en-US"/>
        </w:rPr>
      </w:pPr>
      <w:r>
        <w:rPr>
          <w:rFonts w:ascii="Times New Roman" w:hAnsi="Times New Roman" w:cs="Times New Roman"/>
          <w:b/>
          <w:kern w:val="0"/>
          <w:lang w:val="en-US"/>
        </w:rPr>
        <w:t>PROGRESS MEETING FREQUENCY</w:t>
      </w:r>
    </w:p>
    <w:p w14:paraId="0E212F40" w14:textId="77777777" w:rsidR="00CB350D" w:rsidRDefault="00CB350D">
      <w:pPr>
        <w:widowControl w:val="0"/>
        <w:kinsoku w:val="0"/>
        <w:overflowPunct w:val="0"/>
        <w:spacing w:before="28" w:after="0" w:line="304" w:lineRule="exact"/>
        <w:ind w:left="1584" w:right="792" w:hanging="144"/>
        <w:jc w:val="both"/>
        <w:textAlignment w:val="baseline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kern w:val="0"/>
          <w:lang w:val="en-US"/>
        </w:rPr>
        <w:t xml:space="preserve">The frequency of contact will be agreed at the project inception meeting, however weekly project update meetings are required especially during the initial stages </w:t>
      </w:r>
      <w:proofErr w:type="spellStart"/>
      <w:r>
        <w:rPr>
          <w:rFonts w:ascii="Times New Roman" w:hAnsi="Times New Roman" w:cs="Times New Roman"/>
          <w:kern w:val="0"/>
          <w:lang w:val="en-US"/>
        </w:rPr>
        <w:t>o</w:t>
      </w:r>
      <w:proofErr w:type="spellEnd"/>
      <w:r>
        <w:rPr>
          <w:rFonts w:ascii="Times New Roman" w:hAnsi="Times New Roman" w:cs="Times New Roman"/>
          <w:kern w:val="0"/>
          <w:lang w:val="en-US"/>
        </w:rPr>
        <w:t xml:space="preserve"> project.</w:t>
      </w:r>
    </w:p>
    <w:p w14:paraId="2A1E6C43" w14:textId="3F48A397" w:rsidR="00CB350D" w:rsidRDefault="00CB350D">
      <w:pPr>
        <w:widowControl w:val="0"/>
        <w:kinsoku w:val="0"/>
        <w:overflowPunct w:val="0"/>
        <w:spacing w:before="395" w:after="0" w:line="269" w:lineRule="exact"/>
        <w:ind w:left="1440"/>
        <w:textAlignment w:val="baseline"/>
        <w:rPr>
          <w:rFonts w:ascii="Times New Roman" w:hAnsi="Times New Roman" w:cs="Times New Roman"/>
          <w:b/>
          <w:kern w:val="0"/>
          <w:lang w:val="en-US"/>
        </w:rPr>
      </w:pPr>
      <w:r>
        <w:rPr>
          <w:rFonts w:ascii="Times New Roman" w:hAnsi="Times New Roman" w:cs="Times New Roman"/>
          <w:b/>
          <w:kern w:val="0"/>
          <w:lang w:val="en-US"/>
        </w:rPr>
        <w:t>KEY STAFF</w:t>
      </w:r>
      <w:r w:rsidR="00504B32" w:rsidRPr="00504B32">
        <w:rPr>
          <w:rFonts w:ascii="Arial" w:eastAsia="Arial" w:hAnsi="Arial"/>
          <w:color w:val="000000"/>
        </w:rPr>
        <w:t xml:space="preserve"> </w:t>
      </w:r>
      <w:r w:rsidR="00504B32">
        <w:rPr>
          <w:rFonts w:ascii="Arial" w:eastAsia="Arial" w:hAnsi="Arial"/>
          <w:color w:val="000000"/>
        </w:rPr>
        <w:t>Redacted Reg 40of the FOIA</w:t>
      </w:r>
    </w:p>
    <w:p w14:paraId="6C2C2127" w14:textId="77777777" w:rsidR="00CB350D" w:rsidRDefault="00CB350D">
      <w:pPr>
        <w:widowControl w:val="0"/>
        <w:kinsoku w:val="0"/>
        <w:overflowPunct w:val="0"/>
        <w:spacing w:before="439" w:after="0" w:line="230" w:lineRule="exact"/>
        <w:ind w:left="1080"/>
        <w:textAlignment w:val="baseline"/>
        <w:rPr>
          <w:rFonts w:ascii="Times New Roman" w:hAnsi="Times New Roman" w:cs="Times New Roman"/>
          <w:kern w:val="0"/>
          <w:sz w:val="20"/>
          <w:lang w:val="en-US"/>
        </w:rPr>
      </w:pPr>
      <w:r>
        <w:rPr>
          <w:rFonts w:ascii="Times New Roman" w:hAnsi="Times New Roman" w:cs="Times New Roman"/>
          <w:kern w:val="0"/>
          <w:sz w:val="20"/>
          <w:lang w:val="en-US"/>
        </w:rPr>
        <w:t>DPS Ref: RM 6200 Artificial Intelligence</w:t>
      </w:r>
    </w:p>
    <w:p w14:paraId="7400B4B3" w14:textId="77777777" w:rsidR="00CB350D" w:rsidRDefault="00CB350D">
      <w:pPr>
        <w:widowControl w:val="0"/>
        <w:tabs>
          <w:tab w:val="right" w:pos="10152"/>
        </w:tabs>
        <w:kinsoku w:val="0"/>
        <w:overflowPunct w:val="0"/>
        <w:spacing w:before="6" w:after="0" w:line="228" w:lineRule="exact"/>
        <w:ind w:left="1080"/>
        <w:textAlignment w:val="baseline"/>
        <w:rPr>
          <w:rFonts w:ascii="Times New Roman" w:hAnsi="Times New Roman" w:cs="Times New Roman"/>
          <w:kern w:val="0"/>
          <w:sz w:val="20"/>
          <w:lang w:val="en-US"/>
        </w:rPr>
      </w:pPr>
      <w:r>
        <w:rPr>
          <w:rFonts w:ascii="Times New Roman" w:hAnsi="Times New Roman" w:cs="Times New Roman"/>
          <w:kern w:val="0"/>
          <w:sz w:val="20"/>
          <w:lang w:val="en-US"/>
        </w:rPr>
        <w:t>Project Version: v1.0</w:t>
      </w:r>
      <w:r>
        <w:rPr>
          <w:rFonts w:ascii="Times New Roman" w:hAnsi="Times New Roman" w:cs="Times New Roman"/>
          <w:kern w:val="0"/>
          <w:sz w:val="20"/>
          <w:lang w:val="en-US"/>
        </w:rPr>
        <w:tab/>
        <w:t>4</w:t>
      </w:r>
      <w:r>
        <w:rPr>
          <w:rFonts w:ascii="Times New Roman" w:hAnsi="Times New Roman" w:cs="Times New Roman"/>
          <w:kern w:val="0"/>
          <w:sz w:val="20"/>
          <w:lang w:val="en-US"/>
        </w:rPr>
        <w:br/>
        <w:t>Model Version: v1.1</w:t>
      </w:r>
    </w:p>
    <w:p w14:paraId="5A2127A5" w14:textId="77777777" w:rsidR="00CB350D" w:rsidRDefault="00CB3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en-US"/>
        </w:rPr>
        <w:sectPr w:rsidR="00CB350D">
          <w:pgSz w:w="11909" w:h="16838"/>
          <w:pgMar w:top="200" w:right="1433" w:bottom="302" w:left="348" w:header="720" w:footer="720" w:gutter="0"/>
          <w:cols w:space="720"/>
          <w:noEndnote/>
        </w:sectPr>
      </w:pPr>
    </w:p>
    <w:p w14:paraId="44FABF15" w14:textId="77777777" w:rsidR="00CB350D" w:rsidRDefault="00CB350D">
      <w:pPr>
        <w:widowControl w:val="0"/>
        <w:kinsoku w:val="0"/>
        <w:overflowPunct w:val="0"/>
        <w:spacing w:before="6" w:after="0" w:line="185" w:lineRule="exact"/>
        <w:textAlignment w:val="baseline"/>
        <w:rPr>
          <w:rFonts w:ascii="Arial" w:hAnsi="Arial" w:cs="Times New Roman"/>
          <w:kern w:val="0"/>
          <w:sz w:val="16"/>
          <w:lang w:val="en-US"/>
        </w:rPr>
      </w:pPr>
      <w:proofErr w:type="spellStart"/>
      <w:r>
        <w:rPr>
          <w:rFonts w:ascii="Arial" w:hAnsi="Arial" w:cs="Times New Roman"/>
          <w:kern w:val="0"/>
          <w:sz w:val="16"/>
          <w:lang w:val="en-US"/>
        </w:rPr>
        <w:t>Docusign</w:t>
      </w:r>
      <w:proofErr w:type="spellEnd"/>
      <w:r>
        <w:rPr>
          <w:rFonts w:ascii="Arial" w:hAnsi="Arial" w:cs="Times New Roman"/>
          <w:kern w:val="0"/>
          <w:sz w:val="16"/>
          <w:lang w:val="en-US"/>
        </w:rPr>
        <w:t xml:space="preserve"> Envelope ID: 0D6FA64A-F74B-4DF3-B72C-7D981D4B8916</w:t>
      </w:r>
    </w:p>
    <w:p w14:paraId="62814FCF" w14:textId="77777777" w:rsidR="00CB350D" w:rsidRDefault="00CB350D">
      <w:pPr>
        <w:widowControl w:val="0"/>
        <w:kinsoku w:val="0"/>
        <w:overflowPunct w:val="0"/>
        <w:spacing w:before="357" w:after="0" w:line="230" w:lineRule="exact"/>
        <w:ind w:left="1080"/>
        <w:textAlignment w:val="baseline"/>
        <w:rPr>
          <w:rFonts w:ascii="Times New Roman" w:hAnsi="Times New Roman" w:cs="Times New Roman"/>
          <w:kern w:val="0"/>
          <w:sz w:val="20"/>
          <w:lang w:val="en-US"/>
        </w:rPr>
      </w:pPr>
      <w:r>
        <w:rPr>
          <w:rFonts w:ascii="Times New Roman" w:hAnsi="Times New Roman" w:cs="Times New Roman"/>
          <w:kern w:val="0"/>
          <w:sz w:val="20"/>
          <w:lang w:val="en-US"/>
        </w:rPr>
        <w:t>DPS Schedule 6 (Order Form Template and Order Schedules) Crown Copyright</w:t>
      </w:r>
      <w:r>
        <w:rPr>
          <w:rFonts w:ascii="Times New Roman" w:hAnsi="Times New Roman" w:cs="Times New Roman"/>
          <w:kern w:val="0"/>
          <w:sz w:val="20"/>
          <w:lang w:val="en-US"/>
        </w:rPr>
        <w:br/>
        <w:t>2020</w:t>
      </w:r>
    </w:p>
    <w:p w14:paraId="7BA5FF51" w14:textId="77777777" w:rsidR="00CB350D" w:rsidRDefault="00CB350D">
      <w:pPr>
        <w:widowControl w:val="0"/>
        <w:kinsoku w:val="0"/>
        <w:overflowPunct w:val="0"/>
        <w:spacing w:before="677" w:after="0" w:line="326" w:lineRule="exact"/>
        <w:ind w:left="1512"/>
        <w:textAlignment w:val="baseline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b/>
          <w:kern w:val="0"/>
          <w:lang w:val="en-US"/>
        </w:rPr>
        <w:t>KEY SUBCONTRACTOR(S)</w:t>
      </w:r>
      <w:r>
        <w:rPr>
          <w:rFonts w:ascii="Times New Roman" w:hAnsi="Times New Roman" w:cs="Times New Roman"/>
          <w:b/>
          <w:kern w:val="0"/>
          <w:lang w:val="en-US"/>
        </w:rPr>
        <w:br/>
      </w:r>
      <w:r>
        <w:rPr>
          <w:rFonts w:ascii="Times New Roman" w:hAnsi="Times New Roman" w:cs="Times New Roman"/>
          <w:kern w:val="0"/>
          <w:lang w:val="en-US"/>
        </w:rPr>
        <w:t>Crystal Peak</w:t>
      </w:r>
    </w:p>
    <w:p w14:paraId="2A40CB0D" w14:textId="77777777" w:rsidR="00CB350D" w:rsidRDefault="00CB350D">
      <w:pPr>
        <w:widowControl w:val="0"/>
        <w:kinsoku w:val="0"/>
        <w:overflowPunct w:val="0"/>
        <w:spacing w:before="345" w:after="0" w:line="327" w:lineRule="exact"/>
        <w:ind w:left="1512"/>
        <w:textAlignment w:val="baseline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b/>
          <w:kern w:val="0"/>
          <w:lang w:val="en-US"/>
        </w:rPr>
        <w:t>E-AUCTIONS</w:t>
      </w:r>
      <w:r>
        <w:rPr>
          <w:rFonts w:ascii="Times New Roman" w:hAnsi="Times New Roman" w:cs="Times New Roman"/>
          <w:b/>
          <w:kern w:val="0"/>
          <w:lang w:val="en-US"/>
        </w:rPr>
        <w:br/>
      </w:r>
      <w:r>
        <w:rPr>
          <w:rFonts w:ascii="Times New Roman" w:hAnsi="Times New Roman" w:cs="Times New Roman"/>
          <w:kern w:val="0"/>
          <w:lang w:val="en-US"/>
        </w:rPr>
        <w:t>Not applicable</w:t>
      </w:r>
    </w:p>
    <w:p w14:paraId="12BA78AF" w14:textId="77777777" w:rsidR="00CB350D" w:rsidRDefault="00CB350D">
      <w:pPr>
        <w:widowControl w:val="0"/>
        <w:kinsoku w:val="0"/>
        <w:overflowPunct w:val="0"/>
        <w:spacing w:before="399" w:after="0" w:line="274" w:lineRule="exact"/>
        <w:ind w:left="1512"/>
        <w:textAlignment w:val="baseline"/>
        <w:rPr>
          <w:rFonts w:ascii="Times New Roman" w:hAnsi="Times New Roman" w:cs="Times New Roman"/>
          <w:b/>
          <w:kern w:val="0"/>
          <w:lang w:val="en-US"/>
        </w:rPr>
      </w:pPr>
      <w:r>
        <w:rPr>
          <w:rFonts w:ascii="Times New Roman" w:hAnsi="Times New Roman" w:cs="Times New Roman"/>
          <w:b/>
          <w:kern w:val="0"/>
          <w:lang w:val="en-US"/>
        </w:rPr>
        <w:t>COMMERCIALLY SENSITIVE INFORMATION</w:t>
      </w:r>
    </w:p>
    <w:p w14:paraId="16B48594" w14:textId="77777777" w:rsidR="00CB350D" w:rsidRDefault="00CB350D">
      <w:pPr>
        <w:widowControl w:val="0"/>
        <w:kinsoku w:val="0"/>
        <w:overflowPunct w:val="0"/>
        <w:spacing w:before="47" w:after="0" w:line="273" w:lineRule="exact"/>
        <w:ind w:left="1512"/>
        <w:textAlignment w:val="baseline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kern w:val="0"/>
          <w:lang w:val="en-US"/>
        </w:rPr>
        <w:t>As per joint schedule 4 (Commercially Sensitive Information) Rethinks priorities</w:t>
      </w:r>
    </w:p>
    <w:p w14:paraId="2675347E" w14:textId="77777777" w:rsidR="00CB350D" w:rsidRDefault="00CB350D">
      <w:pPr>
        <w:widowControl w:val="0"/>
        <w:kinsoku w:val="0"/>
        <w:overflowPunct w:val="0"/>
        <w:spacing w:before="34" w:after="0" w:line="273" w:lineRule="exact"/>
        <w:ind w:left="1512"/>
        <w:textAlignment w:val="baseline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kern w:val="0"/>
          <w:lang w:val="en-US"/>
        </w:rPr>
        <w:t>stated there is no commercially sensitive information</w:t>
      </w:r>
    </w:p>
    <w:p w14:paraId="796B8250" w14:textId="7EF706AC" w:rsidR="00CB350D" w:rsidRDefault="00CB350D">
      <w:pPr>
        <w:widowControl w:val="0"/>
        <w:kinsoku w:val="0"/>
        <w:overflowPunct w:val="0"/>
        <w:spacing w:before="399" w:after="0" w:line="274" w:lineRule="exact"/>
        <w:ind w:left="1512"/>
        <w:textAlignment w:val="baseline"/>
        <w:rPr>
          <w:rFonts w:ascii="Times New Roman" w:hAnsi="Times New Roman" w:cs="Times New Roman"/>
          <w:b/>
          <w:kern w:val="0"/>
          <w:lang w:val="en-US"/>
        </w:rPr>
      </w:pPr>
      <w:r>
        <w:rPr>
          <w:rFonts w:ascii="Times New Roman" w:hAnsi="Times New Roman" w:cs="Times New Roman"/>
          <w:b/>
          <w:kern w:val="0"/>
          <w:lang w:val="en-US"/>
        </w:rPr>
        <w:t xml:space="preserve">SERVICE CREDITS </w:t>
      </w:r>
    </w:p>
    <w:p w14:paraId="2C732E46" w14:textId="77777777" w:rsidR="00CB350D" w:rsidRDefault="00CB350D">
      <w:pPr>
        <w:widowControl w:val="0"/>
        <w:kinsoku w:val="0"/>
        <w:overflowPunct w:val="0"/>
        <w:spacing w:before="53" w:after="0" w:line="273" w:lineRule="exact"/>
        <w:ind w:left="1512"/>
        <w:textAlignment w:val="baseline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kern w:val="0"/>
          <w:lang w:val="en-US"/>
        </w:rPr>
        <w:t>Service Credits will accrue in accordance with Order Schedule 14 (Service Levels</w:t>
      </w:r>
    </w:p>
    <w:p w14:paraId="59C30CF8" w14:textId="77777777" w:rsidR="00CB350D" w:rsidRDefault="00CB350D">
      <w:pPr>
        <w:widowControl w:val="0"/>
        <w:kinsoku w:val="0"/>
        <w:overflowPunct w:val="0"/>
        <w:spacing w:after="0" w:line="333" w:lineRule="exact"/>
        <w:ind w:left="1512"/>
        <w:textAlignment w:val="baseline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kern w:val="0"/>
          <w:lang w:val="en-US"/>
        </w:rPr>
        <w:t>The Service Credit Cap is: [Insert £value].</w:t>
      </w:r>
      <w:r>
        <w:rPr>
          <w:rFonts w:ascii="Times New Roman" w:hAnsi="Times New Roman" w:cs="Times New Roman"/>
          <w:kern w:val="0"/>
          <w:lang w:val="en-US"/>
        </w:rPr>
        <w:br/>
        <w:t>The Service Period is: one Month.</w:t>
      </w:r>
    </w:p>
    <w:p w14:paraId="2AD56242" w14:textId="77777777" w:rsidR="00CB350D" w:rsidRDefault="00CB350D">
      <w:pPr>
        <w:widowControl w:val="0"/>
        <w:kinsoku w:val="0"/>
        <w:overflowPunct w:val="0"/>
        <w:spacing w:before="53" w:after="0" w:line="273" w:lineRule="exact"/>
        <w:ind w:left="1512"/>
        <w:textAlignment w:val="baseline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kern w:val="0"/>
          <w:lang w:val="en-US"/>
        </w:rPr>
        <w:t>A Critical Service Level Failure is: failure to meet two (2) agreed</w:t>
      </w:r>
    </w:p>
    <w:p w14:paraId="5727417C" w14:textId="77777777" w:rsidR="00CB350D" w:rsidRDefault="00CB350D">
      <w:pPr>
        <w:widowControl w:val="0"/>
        <w:kinsoku w:val="0"/>
        <w:overflowPunct w:val="0"/>
        <w:spacing w:before="35" w:after="0" w:line="273" w:lineRule="exact"/>
        <w:ind w:left="1512"/>
        <w:textAlignment w:val="baseline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kern w:val="0"/>
          <w:lang w:val="en-US"/>
        </w:rPr>
        <w:t>deliverables/milestones in a service period.</w:t>
      </w:r>
    </w:p>
    <w:p w14:paraId="18082524" w14:textId="77777777" w:rsidR="00CB350D" w:rsidRDefault="00CB350D">
      <w:pPr>
        <w:widowControl w:val="0"/>
        <w:kinsoku w:val="0"/>
        <w:overflowPunct w:val="0"/>
        <w:spacing w:before="346" w:after="0" w:line="326" w:lineRule="exact"/>
        <w:ind w:left="1512"/>
        <w:textAlignment w:val="baseline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b/>
          <w:kern w:val="0"/>
          <w:lang w:val="en-US"/>
        </w:rPr>
        <w:t>ADDITIONAL INSURANCES</w:t>
      </w:r>
      <w:r>
        <w:rPr>
          <w:rFonts w:ascii="Times New Roman" w:hAnsi="Times New Roman" w:cs="Times New Roman"/>
          <w:b/>
          <w:kern w:val="0"/>
          <w:lang w:val="en-US"/>
        </w:rPr>
        <w:br/>
      </w:r>
      <w:r>
        <w:rPr>
          <w:rFonts w:ascii="Times New Roman" w:hAnsi="Times New Roman" w:cs="Times New Roman"/>
          <w:kern w:val="0"/>
          <w:lang w:val="en-US"/>
        </w:rPr>
        <w:t>Not applicable</w:t>
      </w:r>
    </w:p>
    <w:p w14:paraId="0B85898F" w14:textId="77777777" w:rsidR="00CB350D" w:rsidRDefault="00CB350D">
      <w:pPr>
        <w:widowControl w:val="0"/>
        <w:kinsoku w:val="0"/>
        <w:overflowPunct w:val="0"/>
        <w:spacing w:before="730" w:after="0" w:line="274" w:lineRule="exact"/>
        <w:ind w:left="1512"/>
        <w:textAlignment w:val="baseline"/>
        <w:rPr>
          <w:rFonts w:ascii="Times New Roman" w:hAnsi="Times New Roman" w:cs="Times New Roman"/>
          <w:b/>
          <w:spacing w:val="-1"/>
          <w:kern w:val="0"/>
          <w:lang w:val="en-US"/>
        </w:rPr>
      </w:pPr>
      <w:r>
        <w:rPr>
          <w:rFonts w:ascii="Times New Roman" w:hAnsi="Times New Roman" w:cs="Times New Roman"/>
          <w:b/>
          <w:spacing w:val="-1"/>
          <w:kern w:val="0"/>
          <w:lang w:val="en-US"/>
        </w:rPr>
        <w:t>GUARANTEE</w:t>
      </w:r>
    </w:p>
    <w:p w14:paraId="1CFADE43" w14:textId="77777777" w:rsidR="00CB350D" w:rsidRDefault="00CB350D">
      <w:pPr>
        <w:widowControl w:val="0"/>
        <w:kinsoku w:val="0"/>
        <w:overflowPunct w:val="0"/>
        <w:spacing w:before="53" w:after="0" w:line="273" w:lineRule="exact"/>
        <w:ind w:left="1512"/>
        <w:textAlignment w:val="baseline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kern w:val="0"/>
          <w:lang w:val="en-US"/>
        </w:rPr>
        <w:t>Not applicable as DSIT have confirmed it is not required</w:t>
      </w:r>
    </w:p>
    <w:p w14:paraId="5F2D635D" w14:textId="77777777" w:rsidR="00CB350D" w:rsidRDefault="00CB350D">
      <w:pPr>
        <w:widowControl w:val="0"/>
        <w:kinsoku w:val="0"/>
        <w:overflowPunct w:val="0"/>
        <w:spacing w:before="58" w:after="0" w:line="273" w:lineRule="exact"/>
        <w:ind w:left="1512"/>
        <w:textAlignment w:val="baseline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kern w:val="0"/>
          <w:lang w:val="en-US"/>
        </w:rPr>
        <w:t>Also not required is Joint schedule 7 (Financial Difficulties) both clauses have</w:t>
      </w:r>
    </w:p>
    <w:p w14:paraId="6B49DB5F" w14:textId="77777777" w:rsidR="00CB350D" w:rsidRDefault="00CB350D">
      <w:pPr>
        <w:widowControl w:val="0"/>
        <w:kinsoku w:val="0"/>
        <w:overflowPunct w:val="0"/>
        <w:spacing w:before="63" w:after="0" w:line="273" w:lineRule="exact"/>
        <w:ind w:left="1512"/>
        <w:textAlignment w:val="baseline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kern w:val="0"/>
          <w:lang w:val="en-US"/>
        </w:rPr>
        <w:t>Been removed from the final contract documents</w:t>
      </w:r>
    </w:p>
    <w:p w14:paraId="0B71BDA2" w14:textId="77777777" w:rsidR="00CB350D" w:rsidRDefault="00CB350D">
      <w:pPr>
        <w:widowControl w:val="0"/>
        <w:kinsoku w:val="0"/>
        <w:overflowPunct w:val="0"/>
        <w:spacing w:before="394" w:after="0" w:line="274" w:lineRule="exact"/>
        <w:ind w:left="1512"/>
        <w:jc w:val="both"/>
        <w:textAlignment w:val="baseline"/>
        <w:rPr>
          <w:rFonts w:ascii="Times New Roman" w:hAnsi="Times New Roman" w:cs="Times New Roman"/>
          <w:b/>
          <w:kern w:val="0"/>
          <w:lang w:val="en-US"/>
        </w:rPr>
      </w:pPr>
      <w:r>
        <w:rPr>
          <w:rFonts w:ascii="Times New Roman" w:hAnsi="Times New Roman" w:cs="Times New Roman"/>
          <w:b/>
          <w:kern w:val="0"/>
          <w:lang w:val="en-US"/>
        </w:rPr>
        <w:t>SOCIAL VALUE COMMITMENT</w:t>
      </w:r>
    </w:p>
    <w:p w14:paraId="2584958B" w14:textId="77777777" w:rsidR="00CB350D" w:rsidRDefault="00CB350D">
      <w:pPr>
        <w:widowControl w:val="0"/>
        <w:kinsoku w:val="0"/>
        <w:overflowPunct w:val="0"/>
        <w:spacing w:before="20" w:after="0" w:line="305" w:lineRule="exact"/>
        <w:ind w:left="1512" w:right="792"/>
        <w:jc w:val="both"/>
        <w:textAlignment w:val="baseline"/>
        <w:rPr>
          <w:rFonts w:ascii="Times New Roman" w:hAnsi="Times New Roman" w:cs="Times New Roman"/>
          <w:kern w:val="0"/>
          <w:lang w:val="en-US"/>
        </w:rPr>
      </w:pPr>
      <w:r>
        <w:rPr>
          <w:rFonts w:ascii="Times New Roman" w:hAnsi="Times New Roman" w:cs="Times New Roman"/>
          <w:kern w:val="0"/>
          <w:lang w:val="en-US"/>
        </w:rPr>
        <w:t>The Supplier agrees, in providing the Deliverables and performing its obligations under the Order Contract, that it will comply with the social value commitments Order Schedule 4 (Order Tender)</w:t>
      </w:r>
    </w:p>
    <w:p w14:paraId="6A69B6FB" w14:textId="77777777" w:rsidR="00CB350D" w:rsidRDefault="00CB350D">
      <w:pPr>
        <w:widowControl w:val="0"/>
        <w:kinsoku w:val="0"/>
        <w:overflowPunct w:val="0"/>
        <w:spacing w:before="805" w:after="0" w:line="230" w:lineRule="exact"/>
        <w:ind w:left="1080"/>
        <w:textAlignment w:val="baseline"/>
        <w:rPr>
          <w:rFonts w:ascii="Times New Roman" w:hAnsi="Times New Roman" w:cs="Times New Roman"/>
          <w:kern w:val="0"/>
          <w:sz w:val="20"/>
          <w:lang w:val="en-US"/>
        </w:rPr>
      </w:pPr>
      <w:r>
        <w:rPr>
          <w:rFonts w:ascii="Times New Roman" w:hAnsi="Times New Roman" w:cs="Times New Roman"/>
          <w:kern w:val="0"/>
          <w:sz w:val="20"/>
          <w:lang w:val="en-US"/>
        </w:rPr>
        <w:t>DPS Ref: RM 6200 Artificial Intelligence</w:t>
      </w:r>
    </w:p>
    <w:p w14:paraId="749DB1F1" w14:textId="77777777" w:rsidR="00CB350D" w:rsidRDefault="00CB350D">
      <w:pPr>
        <w:widowControl w:val="0"/>
        <w:tabs>
          <w:tab w:val="right" w:pos="10152"/>
        </w:tabs>
        <w:kinsoku w:val="0"/>
        <w:overflowPunct w:val="0"/>
        <w:spacing w:before="6" w:after="0" w:line="228" w:lineRule="exact"/>
        <w:ind w:left="1080"/>
        <w:textAlignment w:val="baseline"/>
        <w:rPr>
          <w:rFonts w:ascii="Times New Roman" w:hAnsi="Times New Roman" w:cs="Times New Roman"/>
          <w:kern w:val="0"/>
          <w:sz w:val="20"/>
          <w:lang w:val="en-US"/>
        </w:rPr>
      </w:pPr>
      <w:r>
        <w:rPr>
          <w:rFonts w:ascii="Times New Roman" w:hAnsi="Times New Roman" w:cs="Times New Roman"/>
          <w:kern w:val="0"/>
          <w:sz w:val="20"/>
          <w:lang w:val="en-US"/>
        </w:rPr>
        <w:t>Project Version: v1.0</w:t>
      </w:r>
      <w:r>
        <w:rPr>
          <w:rFonts w:ascii="Times New Roman" w:hAnsi="Times New Roman" w:cs="Times New Roman"/>
          <w:kern w:val="0"/>
          <w:sz w:val="20"/>
          <w:lang w:val="en-US"/>
        </w:rPr>
        <w:tab/>
        <w:t>5</w:t>
      </w:r>
      <w:r>
        <w:rPr>
          <w:rFonts w:ascii="Times New Roman" w:hAnsi="Times New Roman" w:cs="Times New Roman"/>
          <w:kern w:val="0"/>
          <w:sz w:val="20"/>
          <w:lang w:val="en-US"/>
        </w:rPr>
        <w:br/>
        <w:t>Model Version: v1.1</w:t>
      </w:r>
    </w:p>
    <w:p w14:paraId="60C066EE" w14:textId="77777777" w:rsidR="00CB350D" w:rsidRDefault="00CB3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en-US"/>
        </w:rPr>
        <w:sectPr w:rsidR="00CB350D">
          <w:pgSz w:w="11909" w:h="16838"/>
          <w:pgMar w:top="200" w:right="1438" w:bottom="302" w:left="343" w:header="720" w:footer="720" w:gutter="0"/>
          <w:cols w:space="720"/>
          <w:noEndnote/>
        </w:sectPr>
      </w:pPr>
    </w:p>
    <w:p w14:paraId="5039A661" w14:textId="77777777" w:rsidR="00CB350D" w:rsidRDefault="00CB350D">
      <w:pPr>
        <w:widowControl w:val="0"/>
        <w:kinsoku w:val="0"/>
        <w:overflowPunct w:val="0"/>
        <w:spacing w:before="6" w:after="357" w:line="185" w:lineRule="exact"/>
        <w:textAlignment w:val="baseline"/>
        <w:rPr>
          <w:rFonts w:ascii="Arial" w:hAnsi="Arial" w:cs="Times New Roman"/>
          <w:spacing w:val="-1"/>
          <w:kern w:val="0"/>
          <w:sz w:val="16"/>
          <w:lang w:val="en-US"/>
        </w:rPr>
      </w:pPr>
      <w:proofErr w:type="spellStart"/>
      <w:r>
        <w:rPr>
          <w:rFonts w:ascii="Arial" w:hAnsi="Arial" w:cs="Times New Roman"/>
          <w:spacing w:val="-1"/>
          <w:kern w:val="0"/>
          <w:sz w:val="16"/>
          <w:lang w:val="en-US"/>
        </w:rPr>
        <w:t>Docusign</w:t>
      </w:r>
      <w:proofErr w:type="spellEnd"/>
      <w:r>
        <w:rPr>
          <w:rFonts w:ascii="Arial" w:hAnsi="Arial" w:cs="Times New Roman"/>
          <w:spacing w:val="-1"/>
          <w:kern w:val="0"/>
          <w:sz w:val="16"/>
          <w:lang w:val="en-US"/>
        </w:rPr>
        <w:t xml:space="preserve"> Envelope ID: 0D6FA64A-F74B-4DF3-B72C-7D981D4B8916</w:t>
      </w:r>
    </w:p>
    <w:p w14:paraId="4EB0C2FC" w14:textId="77777777" w:rsidR="00CB350D" w:rsidRDefault="00CB3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en-US"/>
        </w:rPr>
        <w:sectPr w:rsidR="00CB350D">
          <w:pgSz w:w="11909" w:h="16838"/>
          <w:pgMar w:top="200" w:right="6519" w:bottom="302" w:left="350" w:header="720" w:footer="720" w:gutter="0"/>
          <w:cols w:space="720"/>
          <w:noEndnote/>
        </w:sectPr>
      </w:pPr>
    </w:p>
    <w:p w14:paraId="6E351F07" w14:textId="77777777" w:rsidR="00CB350D" w:rsidRDefault="00CB350D">
      <w:pPr>
        <w:widowControl w:val="0"/>
        <w:kinsoku w:val="0"/>
        <w:overflowPunct w:val="0"/>
        <w:spacing w:after="2507" w:line="228" w:lineRule="exact"/>
        <w:textAlignment w:val="baseline"/>
        <w:rPr>
          <w:rFonts w:ascii="Times New Roman" w:hAnsi="Times New Roman" w:cs="Times New Roman"/>
          <w:kern w:val="0"/>
          <w:sz w:val="20"/>
          <w:lang w:val="en-US"/>
        </w:rPr>
      </w:pPr>
      <w:r>
        <w:rPr>
          <w:rFonts w:ascii="Times New Roman" w:hAnsi="Times New Roman" w:cs="Times New Roman"/>
          <w:kern w:val="0"/>
          <w:sz w:val="20"/>
          <w:lang w:val="en-US"/>
        </w:rPr>
        <w:t>DPS Schedule 6 (Order Form Template and Order Schedules) Crown Copyright</w:t>
      </w:r>
      <w:r>
        <w:rPr>
          <w:rFonts w:ascii="Times New Roman" w:hAnsi="Times New Roman" w:cs="Times New Roman"/>
          <w:kern w:val="0"/>
          <w:sz w:val="20"/>
          <w:lang w:val="en-US"/>
        </w:rPr>
        <w:br/>
        <w:t>2020</w:t>
      </w: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2981"/>
        <w:gridCol w:w="1555"/>
        <w:gridCol w:w="3120"/>
      </w:tblGrid>
      <w:tr w:rsidR="00CB350D" w14:paraId="327CFD38" w14:textId="77777777" w:rsidTr="00AC22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26"/>
        </w:trPr>
        <w:tc>
          <w:tcPr>
            <w:tcW w:w="45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solid" w:color="DBE4F0" w:fill="auto"/>
            <w:vAlign w:val="bottom"/>
          </w:tcPr>
          <w:p w14:paraId="06F43573" w14:textId="77777777" w:rsidR="00CB350D" w:rsidRDefault="00CB350D">
            <w:pPr>
              <w:widowControl w:val="0"/>
              <w:kinsoku w:val="0"/>
              <w:overflowPunct w:val="0"/>
              <w:spacing w:before="428" w:after="114" w:line="274" w:lineRule="exact"/>
              <w:ind w:left="110"/>
              <w:textAlignment w:val="baseline"/>
              <w:rPr>
                <w:rFonts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val="en-US"/>
              </w:rPr>
              <w:t>For and on behalf of the Supplier:</w:t>
            </w:r>
          </w:p>
        </w:tc>
        <w:tc>
          <w:tcPr>
            <w:tcW w:w="46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solid" w:color="DBE4F0" w:fill="auto"/>
            <w:vAlign w:val="bottom"/>
          </w:tcPr>
          <w:p w14:paraId="61B33173" w14:textId="77777777" w:rsidR="00CB350D" w:rsidRDefault="00CB350D">
            <w:pPr>
              <w:widowControl w:val="0"/>
              <w:kinsoku w:val="0"/>
              <w:overflowPunct w:val="0"/>
              <w:spacing w:before="428" w:after="114" w:line="274" w:lineRule="exact"/>
              <w:ind w:right="1543"/>
              <w:jc w:val="right"/>
              <w:textAlignment w:val="baseline"/>
              <w:rPr>
                <w:rFonts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val="en-US"/>
              </w:rPr>
              <w:t>For and on behalf of the Buyer:</w:t>
            </w:r>
          </w:p>
        </w:tc>
      </w:tr>
      <w:tr w:rsidR="00CB350D" w14:paraId="5EA3B987" w14:textId="77777777" w:rsidTr="00AC22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82"/>
        </w:trPr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solid" w:color="DBE4F0" w:fill="auto"/>
            <w:vAlign w:val="bottom"/>
          </w:tcPr>
          <w:p w14:paraId="000B0B2A" w14:textId="77777777" w:rsidR="00CB350D" w:rsidRDefault="00CB350D">
            <w:pPr>
              <w:widowControl w:val="0"/>
              <w:kinsoku w:val="0"/>
              <w:overflowPunct w:val="0"/>
              <w:spacing w:before="384" w:after="110" w:line="274" w:lineRule="exact"/>
              <w:ind w:left="110"/>
              <w:textAlignment w:val="baseline"/>
              <w:rPr>
                <w:rFonts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val="en-US"/>
              </w:rPr>
              <w:t>Signature:</w:t>
            </w:r>
          </w:p>
        </w:tc>
        <w:tc>
          <w:tcPr>
            <w:tcW w:w="2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42B7F81D" w14:textId="42FFF5E3" w:rsidR="00CB350D" w:rsidRDefault="00504B32">
            <w:pPr>
              <w:widowControl w:val="0"/>
              <w:kinsoku w:val="0"/>
              <w:overflowPunct w:val="0"/>
              <w:spacing w:before="86" w:after="0" w:line="240" w:lineRule="auto"/>
              <w:ind w:left="634"/>
              <w:jc w:val="center"/>
              <w:textAlignment w:val="baseline"/>
              <w:rPr>
                <w:rFonts w:ascii="Times New Roman" w:hAnsi="Times New Roman" w:cs="Times New Roman"/>
                <w:kern w:val="0"/>
                <w:lang w:val="en-US"/>
              </w:rPr>
            </w:pPr>
            <w:r>
              <w:rPr>
                <w:rFonts w:ascii="Arial" w:eastAsia="Arial" w:hAnsi="Arial"/>
                <w:color w:val="000000"/>
              </w:rPr>
              <w:t>Redacted Reg 40of the FOIA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solid" w:color="DBE4F0" w:fill="auto"/>
            <w:vAlign w:val="bottom"/>
          </w:tcPr>
          <w:p w14:paraId="26B650AC" w14:textId="77777777" w:rsidR="00CB350D" w:rsidRDefault="00CB350D">
            <w:pPr>
              <w:widowControl w:val="0"/>
              <w:kinsoku w:val="0"/>
              <w:overflowPunct w:val="0"/>
              <w:spacing w:before="384" w:after="110" w:line="274" w:lineRule="exact"/>
              <w:ind w:right="283"/>
              <w:jc w:val="right"/>
              <w:textAlignment w:val="baseline"/>
              <w:rPr>
                <w:rFonts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val="en-US"/>
              </w:rPr>
              <w:t>Signature:</w:t>
            </w:r>
          </w:p>
        </w:tc>
        <w:tc>
          <w:tcPr>
            <w:tcW w:w="3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3B419952" w14:textId="7E6DAE48" w:rsidR="00CB350D" w:rsidRDefault="00504B32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Arial" w:hAnsi="Arial" w:cs="Times New Roman"/>
                <w:kern w:val="0"/>
                <w:lang w:val="en-US"/>
              </w:rPr>
            </w:pPr>
            <w:r>
              <w:rPr>
                <w:rFonts w:ascii="Arial" w:eastAsia="Arial" w:hAnsi="Arial"/>
                <w:color w:val="000000"/>
              </w:rPr>
              <w:t>Redacted Reg 40of the FOIA</w:t>
            </w:r>
          </w:p>
        </w:tc>
      </w:tr>
      <w:tr w:rsidR="00CB350D" w14:paraId="79BD4101" w14:textId="77777777" w:rsidTr="00AC22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87"/>
        </w:trPr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solid" w:color="DBE4F0" w:fill="auto"/>
            <w:vAlign w:val="bottom"/>
          </w:tcPr>
          <w:p w14:paraId="4A11489C" w14:textId="77777777" w:rsidR="00CB350D" w:rsidRDefault="00CB350D">
            <w:pPr>
              <w:widowControl w:val="0"/>
              <w:kinsoku w:val="0"/>
              <w:overflowPunct w:val="0"/>
              <w:spacing w:before="389" w:after="115" w:line="274" w:lineRule="exact"/>
              <w:ind w:left="110"/>
              <w:textAlignment w:val="baseline"/>
              <w:rPr>
                <w:rFonts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val="en-US"/>
              </w:rPr>
              <w:t>Name:</w:t>
            </w:r>
          </w:p>
        </w:tc>
        <w:tc>
          <w:tcPr>
            <w:tcW w:w="2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solid" w:color="DBE4F0" w:fill="auto"/>
          </w:tcPr>
          <w:p w14:paraId="141B56FA" w14:textId="088FBABB" w:rsidR="00CB350D" w:rsidRDefault="00AC2281">
            <w:pPr>
              <w:widowControl w:val="0"/>
              <w:kinsoku w:val="0"/>
              <w:overflowPunct w:val="0"/>
              <w:spacing w:before="216" w:after="370" w:line="192" w:lineRule="exact"/>
              <w:ind w:right="1181"/>
              <w:jc w:val="right"/>
              <w:textAlignment w:val="baseline"/>
              <w:rPr>
                <w:rFonts w:ascii="Verdana" w:hAnsi="Verdana" w:cs="Times New Roman"/>
                <w:color w:val="000000"/>
                <w:kern w:val="0"/>
                <w:sz w:val="18"/>
                <w:lang w:val="en-US"/>
              </w:rPr>
            </w:pPr>
            <w:r>
              <w:rPr>
                <w:rFonts w:ascii="Arial" w:eastAsia="Arial" w:hAnsi="Arial"/>
                <w:color w:val="000000"/>
              </w:rPr>
              <w:t>Redacted Reg 40of the FOIA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solid" w:color="DBE4F0" w:fill="auto"/>
            <w:vAlign w:val="bottom"/>
          </w:tcPr>
          <w:p w14:paraId="77E4612D" w14:textId="77777777" w:rsidR="00CB350D" w:rsidRDefault="00CB350D">
            <w:pPr>
              <w:widowControl w:val="0"/>
              <w:kinsoku w:val="0"/>
              <w:overflowPunct w:val="0"/>
              <w:spacing w:before="389" w:after="115" w:line="274" w:lineRule="exact"/>
              <w:ind w:left="200"/>
              <w:textAlignment w:val="baseline"/>
              <w:rPr>
                <w:rFonts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val="en-US"/>
              </w:rPr>
              <w:t>Name:</w:t>
            </w:r>
          </w:p>
        </w:tc>
        <w:tc>
          <w:tcPr>
            <w:tcW w:w="3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solid" w:color="DBE4F0" w:fill="auto"/>
          </w:tcPr>
          <w:p w14:paraId="0F70E992" w14:textId="5A46302A" w:rsidR="00CB350D" w:rsidRDefault="00AC2281">
            <w:pPr>
              <w:widowControl w:val="0"/>
              <w:kinsoku w:val="0"/>
              <w:overflowPunct w:val="0"/>
              <w:spacing w:before="197" w:after="389" w:line="192" w:lineRule="exact"/>
              <w:ind w:right="878"/>
              <w:jc w:val="right"/>
              <w:textAlignment w:val="baseline"/>
              <w:rPr>
                <w:rFonts w:ascii="Verdana" w:hAnsi="Verdana" w:cs="Times New Roman"/>
                <w:color w:val="000000"/>
                <w:kern w:val="0"/>
                <w:sz w:val="18"/>
                <w:lang w:val="en-US"/>
              </w:rPr>
            </w:pPr>
            <w:r>
              <w:rPr>
                <w:rFonts w:ascii="Arial" w:eastAsia="Arial" w:hAnsi="Arial"/>
                <w:color w:val="000000"/>
              </w:rPr>
              <w:t>Redacted Reg 40of the FOIA</w:t>
            </w:r>
          </w:p>
        </w:tc>
      </w:tr>
      <w:tr w:rsidR="00CB350D" w14:paraId="6050514C" w14:textId="77777777" w:rsidTr="00AC22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83"/>
        </w:trPr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solid" w:color="DBE4F0" w:fill="auto"/>
            <w:vAlign w:val="bottom"/>
          </w:tcPr>
          <w:p w14:paraId="6C73C1B1" w14:textId="77777777" w:rsidR="00CB350D" w:rsidRDefault="00CB350D">
            <w:pPr>
              <w:widowControl w:val="0"/>
              <w:kinsoku w:val="0"/>
              <w:overflowPunct w:val="0"/>
              <w:spacing w:before="385" w:after="124" w:line="274" w:lineRule="exact"/>
              <w:ind w:left="110"/>
              <w:textAlignment w:val="baseline"/>
              <w:rPr>
                <w:rFonts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val="en-US"/>
              </w:rPr>
              <w:t>Role:</w:t>
            </w:r>
          </w:p>
        </w:tc>
        <w:tc>
          <w:tcPr>
            <w:tcW w:w="2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FDA86BB" w14:textId="069B1F28" w:rsidR="00CB350D" w:rsidRDefault="00CB350D">
            <w:pPr>
              <w:widowControl w:val="0"/>
              <w:kinsoku w:val="0"/>
              <w:overflowPunct w:val="0"/>
              <w:spacing w:before="217" w:after="360" w:line="206" w:lineRule="exact"/>
              <w:ind w:left="912"/>
              <w:textAlignment w:val="baseline"/>
              <w:rPr>
                <w:rFonts w:ascii="Verdana" w:hAnsi="Verdana" w:cs="Times New Roman"/>
                <w:kern w:val="0"/>
                <w:sz w:val="18"/>
                <w:lang w:val="en-US"/>
              </w:rPr>
            </w:pP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solid" w:color="DBE4F0" w:fill="auto"/>
            <w:vAlign w:val="bottom"/>
          </w:tcPr>
          <w:p w14:paraId="6D6F8F45" w14:textId="77777777" w:rsidR="00CB350D" w:rsidRDefault="00CB350D">
            <w:pPr>
              <w:widowControl w:val="0"/>
              <w:kinsoku w:val="0"/>
              <w:overflowPunct w:val="0"/>
              <w:spacing w:before="385" w:after="124" w:line="274" w:lineRule="exact"/>
              <w:ind w:left="200"/>
              <w:textAlignment w:val="baseline"/>
              <w:rPr>
                <w:rFonts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val="en-US"/>
              </w:rPr>
              <w:t>Role:</w:t>
            </w:r>
          </w:p>
        </w:tc>
        <w:tc>
          <w:tcPr>
            <w:tcW w:w="3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6BD83403" w14:textId="04BB6DED" w:rsidR="00CB350D" w:rsidRDefault="00CB350D">
            <w:pPr>
              <w:widowControl w:val="0"/>
              <w:kinsoku w:val="0"/>
              <w:overflowPunct w:val="0"/>
              <w:spacing w:before="437" w:after="140" w:line="206" w:lineRule="exact"/>
              <w:ind w:right="518"/>
              <w:jc w:val="right"/>
              <w:textAlignment w:val="baseline"/>
              <w:rPr>
                <w:rFonts w:ascii="Verdana" w:hAnsi="Verdana" w:cs="Times New Roman"/>
                <w:kern w:val="0"/>
                <w:sz w:val="18"/>
                <w:lang w:val="en-US"/>
              </w:rPr>
            </w:pPr>
          </w:p>
        </w:tc>
      </w:tr>
      <w:tr w:rsidR="00CB350D" w14:paraId="4E7DC84B" w14:textId="77777777" w:rsidTr="00AC22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18"/>
        </w:trPr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solid" w:color="DBE4F0" w:fill="auto"/>
          </w:tcPr>
          <w:p w14:paraId="044BB458" w14:textId="77777777" w:rsidR="00CB350D" w:rsidRDefault="00CB350D">
            <w:pPr>
              <w:widowControl w:val="0"/>
              <w:kinsoku w:val="0"/>
              <w:overflowPunct w:val="0"/>
              <w:spacing w:before="312" w:after="422" w:line="274" w:lineRule="exact"/>
              <w:ind w:left="110"/>
              <w:textAlignment w:val="baseline"/>
              <w:rPr>
                <w:rFonts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val="en-US"/>
              </w:rPr>
              <w:t>Date:</w:t>
            </w:r>
          </w:p>
        </w:tc>
        <w:tc>
          <w:tcPr>
            <w:tcW w:w="2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solid" w:color="DBE4F0" w:fill="auto"/>
            <w:vAlign w:val="center"/>
          </w:tcPr>
          <w:p w14:paraId="67523E60" w14:textId="443587AC" w:rsidR="00CB350D" w:rsidRDefault="00504B32">
            <w:pPr>
              <w:widowControl w:val="0"/>
              <w:kinsoku w:val="0"/>
              <w:overflowPunct w:val="0"/>
              <w:spacing w:before="427" w:after="394" w:line="187" w:lineRule="exact"/>
              <w:ind w:right="1451"/>
              <w:jc w:val="right"/>
              <w:textAlignment w:val="baseline"/>
              <w:rPr>
                <w:rFonts w:ascii="Verdana" w:hAnsi="Verdana" w:cs="Times New Roman"/>
                <w:color w:val="000000"/>
                <w:kern w:val="0"/>
                <w:sz w:val="18"/>
                <w:lang w:val="en-US"/>
              </w:rPr>
            </w:pPr>
            <w:r>
              <w:rPr>
                <w:rFonts w:ascii="Verdana" w:hAnsi="Verdana" w:cs="Times New Roman"/>
                <w:color w:val="000000"/>
                <w:kern w:val="0"/>
                <w:sz w:val="18"/>
                <w:lang w:val="en-US"/>
              </w:rPr>
              <w:t>12/12/2024</w:t>
            </w:r>
          </w:p>
        </w:tc>
        <w:tc>
          <w:tcPr>
            <w:tcW w:w="1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solid" w:color="DBE4F0" w:fill="auto"/>
          </w:tcPr>
          <w:p w14:paraId="592FE1BC" w14:textId="77777777" w:rsidR="00CB350D" w:rsidRDefault="00CB350D">
            <w:pPr>
              <w:widowControl w:val="0"/>
              <w:kinsoku w:val="0"/>
              <w:overflowPunct w:val="0"/>
              <w:spacing w:before="312" w:after="422" w:line="274" w:lineRule="exact"/>
              <w:ind w:left="200"/>
              <w:textAlignment w:val="baseline"/>
              <w:rPr>
                <w:rFonts w:ascii="Times New Roman" w:hAnsi="Times New Roman" w:cs="Times New Roman"/>
                <w:color w:val="000000"/>
                <w:kern w:val="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val="en-US"/>
              </w:rPr>
              <w:t>Date:</w:t>
            </w:r>
          </w:p>
        </w:tc>
        <w:tc>
          <w:tcPr>
            <w:tcW w:w="3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solid" w:color="DBE4F0" w:fill="auto"/>
            <w:vAlign w:val="center"/>
          </w:tcPr>
          <w:p w14:paraId="1CF3C29D" w14:textId="77777777" w:rsidR="00CB350D" w:rsidRDefault="00CB350D">
            <w:pPr>
              <w:widowControl w:val="0"/>
              <w:kinsoku w:val="0"/>
              <w:overflowPunct w:val="0"/>
              <w:spacing w:before="427" w:after="394" w:line="187" w:lineRule="exact"/>
              <w:ind w:right="878"/>
              <w:jc w:val="right"/>
              <w:textAlignment w:val="baseline"/>
              <w:rPr>
                <w:rFonts w:ascii="Verdana" w:hAnsi="Verdana" w:cs="Times New Roman"/>
                <w:color w:val="000000"/>
                <w:kern w:val="0"/>
                <w:sz w:val="18"/>
                <w:lang w:val="en-US"/>
              </w:rPr>
            </w:pPr>
            <w:r>
              <w:rPr>
                <w:rFonts w:ascii="Verdana" w:hAnsi="Verdana" w:cs="Times New Roman"/>
                <w:color w:val="000000"/>
                <w:kern w:val="0"/>
                <w:sz w:val="18"/>
                <w:lang w:val="en-US"/>
              </w:rPr>
              <w:t>12/12/2024</w:t>
            </w:r>
          </w:p>
        </w:tc>
      </w:tr>
    </w:tbl>
    <w:p w14:paraId="4A79B51F" w14:textId="77777777" w:rsidR="00CB350D" w:rsidRDefault="00CB350D">
      <w:pPr>
        <w:widowControl w:val="0"/>
        <w:kinsoku w:val="0"/>
        <w:overflowPunct w:val="0"/>
        <w:spacing w:after="7486" w:line="20" w:lineRule="exact"/>
        <w:ind w:left="5" w:right="8"/>
        <w:textAlignment w:val="baseline"/>
        <w:rPr>
          <w:rFonts w:ascii="Times New Roman" w:hAnsi="Times New Roman" w:cs="Times New Roman"/>
          <w:kern w:val="0"/>
          <w:lang w:val="en-US"/>
        </w:rPr>
      </w:pPr>
    </w:p>
    <w:p w14:paraId="3A2631DD" w14:textId="77777777" w:rsidR="00CB350D" w:rsidRDefault="00CB3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en-US"/>
        </w:rPr>
        <w:sectPr w:rsidR="00CB350D">
          <w:type w:val="continuous"/>
          <w:pgSz w:w="11909" w:h="16838"/>
          <w:pgMar w:top="200" w:right="1269" w:bottom="302" w:left="1440" w:header="720" w:footer="720" w:gutter="0"/>
          <w:cols w:space="720"/>
          <w:noEndnote/>
        </w:sectPr>
      </w:pPr>
    </w:p>
    <w:p w14:paraId="6653CFB0" w14:textId="77777777" w:rsidR="00CB350D" w:rsidRDefault="00CB350D">
      <w:pPr>
        <w:widowControl w:val="0"/>
        <w:kinsoku w:val="0"/>
        <w:overflowPunct w:val="0"/>
        <w:spacing w:after="0" w:line="229" w:lineRule="exact"/>
        <w:textAlignment w:val="baseline"/>
        <w:rPr>
          <w:rFonts w:ascii="Times New Roman" w:hAnsi="Times New Roman" w:cs="Times New Roman"/>
          <w:kern w:val="0"/>
          <w:sz w:val="20"/>
          <w:lang w:val="en-US"/>
        </w:rPr>
      </w:pPr>
      <w:r>
        <w:rPr>
          <w:rFonts w:ascii="Times New Roman" w:hAnsi="Times New Roman" w:cs="Times New Roman"/>
          <w:kern w:val="0"/>
          <w:sz w:val="20"/>
          <w:lang w:val="en-US"/>
        </w:rPr>
        <w:t>DPS Ref: RM 6200 Artificial Intelligence</w:t>
      </w:r>
    </w:p>
    <w:p w14:paraId="38537C10" w14:textId="77777777" w:rsidR="00CB350D" w:rsidRDefault="00CB350D">
      <w:pPr>
        <w:widowControl w:val="0"/>
        <w:tabs>
          <w:tab w:val="right" w:pos="9072"/>
        </w:tabs>
        <w:kinsoku w:val="0"/>
        <w:overflowPunct w:val="0"/>
        <w:spacing w:before="6" w:after="0" w:line="228" w:lineRule="exact"/>
        <w:textAlignment w:val="baseline"/>
        <w:rPr>
          <w:rFonts w:ascii="Times New Roman" w:hAnsi="Times New Roman" w:cs="Times New Roman"/>
          <w:kern w:val="0"/>
          <w:sz w:val="20"/>
          <w:lang w:val="en-US"/>
        </w:rPr>
      </w:pPr>
      <w:r>
        <w:rPr>
          <w:rFonts w:ascii="Times New Roman" w:hAnsi="Times New Roman" w:cs="Times New Roman"/>
          <w:kern w:val="0"/>
          <w:sz w:val="20"/>
          <w:lang w:val="en-US"/>
        </w:rPr>
        <w:t>Project Version: v1.0</w:t>
      </w:r>
      <w:r>
        <w:rPr>
          <w:rFonts w:ascii="Times New Roman" w:hAnsi="Times New Roman" w:cs="Times New Roman"/>
          <w:kern w:val="0"/>
          <w:sz w:val="20"/>
          <w:lang w:val="en-US"/>
        </w:rPr>
        <w:tab/>
        <w:t>6</w:t>
      </w:r>
      <w:r>
        <w:rPr>
          <w:rFonts w:ascii="Times New Roman" w:hAnsi="Times New Roman" w:cs="Times New Roman"/>
          <w:kern w:val="0"/>
          <w:sz w:val="20"/>
          <w:lang w:val="en-US"/>
        </w:rPr>
        <w:br/>
        <w:t>Model Version: v1.1</w:t>
      </w:r>
    </w:p>
    <w:sectPr w:rsidR="00CB350D" w:rsidSect="00CB350D">
      <w:type w:val="continuous"/>
      <w:pgSz w:w="11909" w:h="16838"/>
      <w:pgMar w:top="200" w:right="1429" w:bottom="302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8E8A7" w14:textId="77777777" w:rsidR="006B18AE" w:rsidRDefault="006B18AE" w:rsidP="00CB350D">
      <w:pPr>
        <w:spacing w:after="0" w:line="240" w:lineRule="auto"/>
      </w:pPr>
      <w:r>
        <w:separator/>
      </w:r>
    </w:p>
  </w:endnote>
  <w:endnote w:type="continuationSeparator" w:id="0">
    <w:p w14:paraId="01CD7CAE" w14:textId="77777777" w:rsidR="006B18AE" w:rsidRDefault="006B18AE" w:rsidP="00CB3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485C3" w14:textId="77777777" w:rsidR="00BF690D" w:rsidRDefault="00BF69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E4AC2" w14:textId="77777777" w:rsidR="00BF690D" w:rsidRDefault="00BF69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A01C4" w14:textId="77777777" w:rsidR="00BF690D" w:rsidRDefault="00BF69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84607" w14:textId="77777777" w:rsidR="006B18AE" w:rsidRDefault="006B18AE">
      <w:pPr>
        <w:spacing w:after="0" w:line="240" w:lineRule="auto"/>
        <w:rPr>
          <w:rFonts w:ascii="Times New Roman" w:hAnsi="Times New Roman" w:cs="Times New Roman"/>
          <w:kern w:val="0"/>
          <w:lang w:val="en-US"/>
        </w:rPr>
      </w:pPr>
    </w:p>
  </w:footnote>
  <w:footnote w:type="continuationSeparator" w:id="0">
    <w:p w14:paraId="3BA3CC50" w14:textId="77777777" w:rsidR="006B18AE" w:rsidRDefault="006B18AE" w:rsidP="00CB3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EA619" w14:textId="77777777" w:rsidR="00BF690D" w:rsidRDefault="00BF69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A0E2A" w14:textId="77777777" w:rsidR="00BF690D" w:rsidRDefault="00BF69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7E98A" w14:textId="77777777" w:rsidR="00BF690D" w:rsidRDefault="00BF69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7BF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512"/>
        </w:tabs>
        <w:ind w:left="1512" w:hanging="432"/>
      </w:pPr>
      <w:rPr>
        <w:rFonts w:ascii="Times New Roman" w:hAnsi="Times New Roman"/>
        <w:snapToGrid/>
        <w:sz w:val="24"/>
      </w:rPr>
    </w:lvl>
  </w:abstractNum>
  <w:abstractNum w:abstractNumId="1" w15:restartNumberingAfterBreak="0">
    <w:nsid w:val="05C813A1"/>
    <w:multiLevelType w:val="singleLevel"/>
    <w:tmpl w:val="FFFFFFFF"/>
    <w:lvl w:ilvl="0">
      <w:numFmt w:val="bullet"/>
      <w:lvlText w:val="o"/>
      <w:lvlJc w:val="left"/>
      <w:pPr>
        <w:tabs>
          <w:tab w:val="num" w:pos="2880"/>
        </w:tabs>
        <w:ind w:left="2520"/>
      </w:pPr>
      <w:rPr>
        <w:rFonts w:ascii="Courier New" w:hAnsi="Courier New"/>
        <w:snapToGrid/>
        <w:sz w:val="24"/>
      </w:rPr>
    </w:lvl>
  </w:abstractNum>
  <w:abstractNum w:abstractNumId="2" w15:restartNumberingAfterBreak="0">
    <w:nsid w:val="06263D1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800"/>
        </w:tabs>
        <w:ind w:left="1440"/>
      </w:pPr>
      <w:rPr>
        <w:rFonts w:ascii="Times New Roman" w:hAnsi="Times New Roman"/>
        <w:snapToGrid/>
        <w:sz w:val="24"/>
      </w:rPr>
    </w:lvl>
  </w:abstractNum>
  <w:abstractNum w:abstractNumId="3" w15:restartNumberingAfterBreak="0">
    <w:nsid w:val="06C9963A"/>
    <w:multiLevelType w:val="singleLevel"/>
    <w:tmpl w:val="FFFFFFFF"/>
    <w:lvl w:ilvl="0">
      <w:numFmt w:val="bullet"/>
      <w:lvlText w:val="l"/>
      <w:lvlJc w:val="left"/>
      <w:pPr>
        <w:tabs>
          <w:tab w:val="num" w:pos="2088"/>
        </w:tabs>
        <w:ind w:left="1800"/>
      </w:pPr>
      <w:rPr>
        <w:rFonts w:ascii="Wingdings" w:hAnsi="Wingdings"/>
        <w:b/>
        <w:snapToGrid/>
        <w:spacing w:val="-1"/>
        <w:sz w:val="24"/>
      </w:rPr>
    </w:lvl>
  </w:abstractNum>
  <w:num w:numId="1" w16cid:durableId="1595363880">
    <w:abstractNumId w:val="2"/>
  </w:num>
  <w:num w:numId="2" w16cid:durableId="197132416">
    <w:abstractNumId w:val="2"/>
    <w:lvlOverride w:ilvl="0">
      <w:lvl w:ilvl="0">
        <w:numFmt w:val="decimal"/>
        <w:lvlText w:val="%1."/>
        <w:lvlJc w:val="left"/>
        <w:pPr>
          <w:tabs>
            <w:tab w:val="num" w:pos="1800"/>
          </w:tabs>
          <w:ind w:left="1440"/>
        </w:pPr>
        <w:rPr>
          <w:rFonts w:ascii="Times New Roman" w:hAnsi="Times New Roman"/>
          <w:snapToGrid/>
          <w:sz w:val="24"/>
        </w:rPr>
      </w:lvl>
    </w:lvlOverride>
  </w:num>
  <w:num w:numId="3" w16cid:durableId="1463577368">
    <w:abstractNumId w:val="3"/>
  </w:num>
  <w:num w:numId="4" w16cid:durableId="1177619136">
    <w:abstractNumId w:val="1"/>
  </w:num>
  <w:num w:numId="5" w16cid:durableId="514002504">
    <w:abstractNumId w:val="1"/>
    <w:lvlOverride w:ilvl="0">
      <w:lvl w:ilvl="0">
        <w:numFmt w:val="bullet"/>
        <w:lvlText w:val="o"/>
        <w:lvlJc w:val="left"/>
        <w:pPr>
          <w:tabs>
            <w:tab w:val="num" w:pos="2880"/>
          </w:tabs>
          <w:ind w:left="2880" w:hanging="360"/>
        </w:pPr>
        <w:rPr>
          <w:rFonts w:ascii="Courier New" w:hAnsi="Courier New"/>
          <w:snapToGrid/>
          <w:sz w:val="24"/>
        </w:rPr>
      </w:lvl>
    </w:lvlOverride>
  </w:num>
  <w:num w:numId="6" w16cid:durableId="469640620">
    <w:abstractNumId w:val="3"/>
    <w:lvlOverride w:ilvl="0">
      <w:lvl w:ilvl="0">
        <w:numFmt w:val="bullet"/>
        <w:lvlText w:val="l"/>
        <w:lvlJc w:val="left"/>
        <w:pPr>
          <w:tabs>
            <w:tab w:val="num" w:pos="2736"/>
          </w:tabs>
          <w:ind w:left="2520"/>
        </w:pPr>
        <w:rPr>
          <w:rFonts w:ascii="Wingdings" w:hAnsi="Wingdings"/>
          <w:b/>
          <w:snapToGrid/>
          <w:sz w:val="24"/>
        </w:rPr>
      </w:lvl>
    </w:lvlOverride>
  </w:num>
  <w:num w:numId="7" w16cid:durableId="47412837">
    <w:abstractNumId w:val="1"/>
    <w:lvlOverride w:ilvl="0">
      <w:lvl w:ilvl="0">
        <w:numFmt w:val="bullet"/>
        <w:lvlText w:val="o"/>
        <w:lvlJc w:val="left"/>
        <w:pPr>
          <w:tabs>
            <w:tab w:val="num" w:pos="3024"/>
          </w:tabs>
          <w:ind w:left="2520"/>
        </w:pPr>
        <w:rPr>
          <w:rFonts w:ascii="Courier New" w:hAnsi="Courier New"/>
          <w:snapToGrid/>
          <w:sz w:val="24"/>
        </w:rPr>
      </w:lvl>
    </w:lvlOverride>
  </w:num>
  <w:num w:numId="8" w16cid:durableId="1342314108">
    <w:abstractNumId w:val="2"/>
    <w:lvlOverride w:ilvl="0">
      <w:lvl w:ilvl="0">
        <w:numFmt w:val="decimal"/>
        <w:lvlText w:val="%1."/>
        <w:lvlJc w:val="left"/>
        <w:pPr>
          <w:tabs>
            <w:tab w:val="num" w:pos="1800"/>
          </w:tabs>
          <w:ind w:left="1512"/>
        </w:pPr>
        <w:rPr>
          <w:rFonts w:ascii="Times New Roman" w:hAnsi="Times New Roman"/>
          <w:snapToGrid/>
          <w:sz w:val="24"/>
        </w:rPr>
      </w:lvl>
    </w:lvlOverride>
  </w:num>
  <w:num w:numId="9" w16cid:durableId="1339115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doNotWrapTextWithPunc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B350D"/>
    <w:rsid w:val="00170AC9"/>
    <w:rsid w:val="00485E73"/>
    <w:rsid w:val="004A2150"/>
    <w:rsid w:val="00504B32"/>
    <w:rsid w:val="00684256"/>
    <w:rsid w:val="006B18AE"/>
    <w:rsid w:val="00AC2281"/>
    <w:rsid w:val="00BF690D"/>
    <w:rsid w:val="00CB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50738E"/>
  <w14:defaultImageDpi w14:val="0"/>
  <w15:docId w15:val="{D42CB7E3-B01B-4BAA-8FC8-F80F71E9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69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90D"/>
  </w:style>
  <w:style w:type="paragraph" w:styleId="Footer">
    <w:name w:val="footer"/>
    <w:basedOn w:val="Normal"/>
    <w:link w:val="FooterChar"/>
    <w:uiPriority w:val="99"/>
    <w:unhideWhenUsed/>
    <w:rsid w:val="00BF69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gov.uk/government/publications/security-policy-framework/hmg-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a62f585-b40f-4ab9-bafe-39150f03d124}" enabled="1" method="Standard" siteId="{cbac7005-02c1-43eb-b497-e6492d1b2dd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1089</Words>
  <Characters>6420</Characters>
  <Application>Microsoft Office Word</Application>
  <DocSecurity>0</DocSecurity>
  <Lines>183</Lines>
  <Paragraphs>79</Paragraphs>
  <ScaleCrop>false</ScaleCrop>
  <Company/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Muzzupappa, Paolo (DSIT)</dc:creator>
  <cp:keywords/>
  <dc:description/>
  <cp:lastModifiedBy>Muzzupappa, Paolo (DSIT)</cp:lastModifiedBy>
  <cp:revision>3</cp:revision>
  <dcterms:created xsi:type="dcterms:W3CDTF">2025-10-02T12:56:00Z</dcterms:created>
  <dcterms:modified xsi:type="dcterms:W3CDTF">2025-10-02T12:57:00Z</dcterms:modified>
</cp:coreProperties>
</file>