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6BD8D" w14:textId="77777777" w:rsidR="0069328E" w:rsidRPr="00E76F78" w:rsidRDefault="0069328E" w:rsidP="00FC3B65">
      <w:pPr>
        <w:tabs>
          <w:tab w:val="clear" w:pos="720"/>
          <w:tab w:val="clear" w:pos="1440"/>
          <w:tab w:val="clear" w:pos="2160"/>
          <w:tab w:val="clear" w:pos="2880"/>
        </w:tabs>
        <w:rPr>
          <w:rFonts w:cs="Arial"/>
          <w:sz w:val="22"/>
          <w:szCs w:val="22"/>
        </w:rPr>
      </w:pPr>
    </w:p>
    <w:p w14:paraId="0F1A4F7E" w14:textId="2503DDA3" w:rsidR="002A6913" w:rsidRPr="00E76F78" w:rsidRDefault="002A6913" w:rsidP="00061930">
      <w:pPr>
        <w:tabs>
          <w:tab w:val="clear" w:pos="720"/>
          <w:tab w:val="clear" w:pos="1440"/>
          <w:tab w:val="clear" w:pos="2160"/>
          <w:tab w:val="clear" w:pos="2880"/>
        </w:tabs>
        <w:jc w:val="right"/>
        <w:rPr>
          <w:rFonts w:cs="Arial"/>
          <w:sz w:val="22"/>
          <w:szCs w:val="22"/>
        </w:rPr>
      </w:pPr>
      <w:r>
        <w:rPr>
          <w:noProof/>
          <w:color w:val="2B579A"/>
          <w:shd w:val="clear" w:color="auto" w:fill="E6E6E6"/>
        </w:rPr>
        <w:drawing>
          <wp:inline distT="0" distB="0" distL="0" distR="0" wp14:anchorId="7FBD7E71" wp14:editId="16FF8CB4">
            <wp:extent cx="2321781" cy="57091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1781" cy="570910"/>
                    </a:xfrm>
                    <a:prstGeom prst="rect">
                      <a:avLst/>
                    </a:prstGeom>
                  </pic:spPr>
                </pic:pic>
              </a:graphicData>
            </a:graphic>
          </wp:inline>
        </w:drawing>
      </w:r>
    </w:p>
    <w:p w14:paraId="2BCFEE70" w14:textId="77777777" w:rsidR="00446347" w:rsidRDefault="00446347" w:rsidP="00446347">
      <w:pPr>
        <w:pStyle w:val="Footer"/>
        <w:pBdr>
          <w:top w:val="single" w:sz="4" w:space="0" w:color="auto"/>
        </w:pBdr>
        <w:rPr>
          <w:rFonts w:cs="Arial"/>
          <w:sz w:val="22"/>
          <w:szCs w:val="22"/>
        </w:rPr>
      </w:pPr>
    </w:p>
    <w:p w14:paraId="6144D149" w14:textId="77777777" w:rsidR="00446347" w:rsidRDefault="00446347" w:rsidP="00446347">
      <w:pPr>
        <w:pStyle w:val="Footer"/>
        <w:pBdr>
          <w:top w:val="single" w:sz="4" w:space="0" w:color="auto"/>
        </w:pBdr>
        <w:rPr>
          <w:rFonts w:cs="Arial"/>
          <w:sz w:val="22"/>
          <w:szCs w:val="22"/>
        </w:rPr>
      </w:pPr>
    </w:p>
    <w:p w14:paraId="717C2723" w14:textId="77777777" w:rsidR="00446347" w:rsidRDefault="00446347" w:rsidP="00446347">
      <w:pPr>
        <w:pStyle w:val="Footer"/>
        <w:pBdr>
          <w:top w:val="single" w:sz="4" w:space="0" w:color="auto"/>
        </w:pBdr>
        <w:rPr>
          <w:rFonts w:cs="Arial"/>
          <w:sz w:val="22"/>
          <w:szCs w:val="22"/>
        </w:rPr>
      </w:pPr>
    </w:p>
    <w:p w14:paraId="3CCDA9C6" w14:textId="77777777" w:rsidR="00446347" w:rsidRDefault="00446347" w:rsidP="00446347">
      <w:pPr>
        <w:pStyle w:val="Footer"/>
        <w:pBdr>
          <w:top w:val="single" w:sz="4" w:space="0" w:color="auto"/>
        </w:pBdr>
        <w:rPr>
          <w:rFonts w:cs="Arial"/>
          <w:sz w:val="22"/>
          <w:szCs w:val="22"/>
        </w:rPr>
      </w:pPr>
    </w:p>
    <w:p w14:paraId="6C6EA193" w14:textId="22A5A296" w:rsidR="00446347" w:rsidRPr="00446347" w:rsidRDefault="00446347" w:rsidP="44ECDF6C">
      <w:pPr>
        <w:pStyle w:val="Footer"/>
        <w:pBdr>
          <w:top w:val="single" w:sz="4" w:space="0" w:color="auto"/>
        </w:pBdr>
        <w:rPr>
          <w:rFonts w:cs="Arial"/>
          <w:sz w:val="22"/>
          <w:szCs w:val="22"/>
        </w:rPr>
      </w:pPr>
    </w:p>
    <w:p w14:paraId="7AC29DBE" w14:textId="4EA77369" w:rsidR="00FC3B65" w:rsidRPr="00E76F78" w:rsidRDefault="00FC3B65" w:rsidP="00FC3B65">
      <w:pPr>
        <w:tabs>
          <w:tab w:val="clear" w:pos="720"/>
          <w:tab w:val="clear" w:pos="1440"/>
          <w:tab w:val="clear" w:pos="2160"/>
          <w:tab w:val="clear" w:pos="2880"/>
        </w:tabs>
        <w:rPr>
          <w:rFonts w:cs="Arial"/>
          <w:sz w:val="22"/>
          <w:szCs w:val="22"/>
        </w:rPr>
      </w:pPr>
    </w:p>
    <w:p w14:paraId="7E569ED8" w14:textId="705BC7F8" w:rsidR="000863BD" w:rsidRPr="00E76F78" w:rsidRDefault="00FD0A95" w:rsidP="44ECDF6C">
      <w:pPr>
        <w:jc w:val="center"/>
        <w:rPr>
          <w:rFonts w:cs="Arial"/>
          <w:b/>
          <w:bCs/>
          <w:sz w:val="22"/>
          <w:szCs w:val="22"/>
          <w:u w:val="single"/>
        </w:rPr>
      </w:pPr>
      <w:r w:rsidRPr="67BF31DC">
        <w:rPr>
          <w:rFonts w:cs="Arial"/>
          <w:b/>
          <w:bCs/>
          <w:sz w:val="22"/>
          <w:szCs w:val="22"/>
          <w:u w:val="single"/>
        </w:rPr>
        <w:t>INVITATION TO TENDER</w:t>
      </w:r>
      <w:r w:rsidR="00024B67" w:rsidRPr="67BF31DC">
        <w:rPr>
          <w:rFonts w:cs="Arial"/>
          <w:b/>
          <w:bCs/>
          <w:sz w:val="22"/>
          <w:szCs w:val="22"/>
          <w:u w:val="single"/>
        </w:rPr>
        <w:t xml:space="preserve"> </w:t>
      </w:r>
      <w:r w:rsidR="000863BD" w:rsidRPr="67BF31DC">
        <w:rPr>
          <w:rFonts w:cs="Arial"/>
          <w:b/>
          <w:bCs/>
          <w:sz w:val="22"/>
          <w:szCs w:val="22"/>
          <w:u w:val="single"/>
        </w:rPr>
        <w:t xml:space="preserve">FOR </w:t>
      </w:r>
      <w:r w:rsidR="00993B5D" w:rsidRPr="67BF31DC">
        <w:rPr>
          <w:rFonts w:cs="Arial"/>
          <w:b/>
          <w:bCs/>
          <w:sz w:val="22"/>
          <w:szCs w:val="22"/>
          <w:u w:val="single"/>
        </w:rPr>
        <w:t xml:space="preserve">THE </w:t>
      </w:r>
      <w:r w:rsidR="00892C09" w:rsidRPr="67BF31DC">
        <w:rPr>
          <w:rFonts w:cs="Arial"/>
          <w:b/>
          <w:bCs/>
          <w:sz w:val="22"/>
          <w:szCs w:val="22"/>
          <w:u w:val="single"/>
        </w:rPr>
        <w:t xml:space="preserve">PROVISION OF </w:t>
      </w:r>
      <w:r w:rsidR="00446347" w:rsidRPr="67BF31DC">
        <w:rPr>
          <w:rFonts w:cs="Arial"/>
          <w:b/>
          <w:bCs/>
          <w:sz w:val="22"/>
          <w:szCs w:val="22"/>
          <w:u w:val="single"/>
        </w:rPr>
        <w:t xml:space="preserve">DIGITAL MARKETING AND </w:t>
      </w:r>
      <w:r w:rsidR="00A837C6" w:rsidRPr="67BF31DC">
        <w:rPr>
          <w:rFonts w:cs="Arial"/>
          <w:b/>
          <w:bCs/>
          <w:sz w:val="22"/>
          <w:szCs w:val="22"/>
          <w:u w:val="single"/>
        </w:rPr>
        <w:t>ADVERTISING</w:t>
      </w:r>
      <w:r w:rsidR="00446347" w:rsidRPr="67BF31DC">
        <w:rPr>
          <w:rFonts w:cs="Arial"/>
          <w:b/>
          <w:bCs/>
          <w:sz w:val="22"/>
          <w:szCs w:val="22"/>
          <w:u w:val="single"/>
        </w:rPr>
        <w:t xml:space="preserve"> SERVICES </w:t>
      </w:r>
      <w:r w:rsidR="00892C09" w:rsidRPr="67BF31DC">
        <w:rPr>
          <w:rFonts w:cs="Arial"/>
          <w:b/>
          <w:bCs/>
          <w:sz w:val="22"/>
          <w:szCs w:val="22"/>
          <w:u w:val="single"/>
        </w:rPr>
        <w:t>FOR GOL</w:t>
      </w:r>
      <w:r w:rsidR="3387E9A2" w:rsidRPr="67BF31DC">
        <w:rPr>
          <w:rFonts w:cs="Arial"/>
          <w:b/>
          <w:bCs/>
          <w:sz w:val="22"/>
          <w:szCs w:val="22"/>
          <w:u w:val="single"/>
        </w:rPr>
        <w:t>DS</w:t>
      </w:r>
      <w:r w:rsidR="00892C09" w:rsidRPr="67BF31DC">
        <w:rPr>
          <w:rFonts w:cs="Arial"/>
          <w:b/>
          <w:bCs/>
          <w:sz w:val="22"/>
          <w:szCs w:val="22"/>
          <w:u w:val="single"/>
        </w:rPr>
        <w:t>MITHS, UNIVERSITY OF LONDON</w:t>
      </w:r>
    </w:p>
    <w:p w14:paraId="5C18CE69" w14:textId="44DC3FF9" w:rsidR="00F4140F" w:rsidRDefault="00F4140F" w:rsidP="44ECDF6C">
      <w:pPr>
        <w:jc w:val="center"/>
        <w:rPr>
          <w:rFonts w:cs="Arial"/>
          <w:b/>
          <w:bCs/>
          <w:sz w:val="22"/>
          <w:szCs w:val="22"/>
        </w:rPr>
      </w:pPr>
    </w:p>
    <w:p w14:paraId="508EFEE9" w14:textId="77777777" w:rsidR="00F74870" w:rsidRPr="00E76F78" w:rsidRDefault="00F74870" w:rsidP="000863BD">
      <w:pPr>
        <w:rPr>
          <w:rFonts w:cs="Arial"/>
          <w:b/>
          <w:sz w:val="22"/>
          <w:szCs w:val="22"/>
        </w:rPr>
      </w:pPr>
    </w:p>
    <w:p w14:paraId="742F2971" w14:textId="2F8A39F5" w:rsidR="0098587E" w:rsidRDefault="004A28F4" w:rsidP="44ECDF6C">
      <w:pPr>
        <w:rPr>
          <w:rFonts w:cs="Arial"/>
          <w:sz w:val="22"/>
          <w:szCs w:val="22"/>
        </w:rPr>
      </w:pPr>
      <w:r w:rsidRPr="44ECDF6C">
        <w:rPr>
          <w:rFonts w:cs="Arial"/>
          <w:sz w:val="22"/>
          <w:szCs w:val="22"/>
        </w:rPr>
        <w:t xml:space="preserve">You are invited by </w:t>
      </w:r>
      <w:r w:rsidR="00CA759A" w:rsidRPr="44ECDF6C">
        <w:rPr>
          <w:rFonts w:cs="Arial"/>
          <w:b/>
          <w:bCs/>
          <w:sz w:val="22"/>
          <w:szCs w:val="22"/>
        </w:rPr>
        <w:t>Goldsmiths</w:t>
      </w:r>
      <w:r w:rsidR="00EA4CA3" w:rsidRPr="44ECDF6C">
        <w:rPr>
          <w:rFonts w:cs="Arial"/>
          <w:b/>
          <w:bCs/>
          <w:sz w:val="22"/>
          <w:szCs w:val="22"/>
        </w:rPr>
        <w:t>, University of London</w:t>
      </w:r>
      <w:r w:rsidR="00E458C1" w:rsidRPr="44ECDF6C">
        <w:rPr>
          <w:rFonts w:cs="Arial"/>
          <w:b/>
          <w:bCs/>
          <w:sz w:val="22"/>
          <w:szCs w:val="22"/>
        </w:rPr>
        <w:t xml:space="preserve"> </w:t>
      </w:r>
      <w:r w:rsidR="00F4140F" w:rsidRPr="44ECDF6C">
        <w:rPr>
          <w:rFonts w:cs="Arial"/>
          <w:b/>
          <w:bCs/>
          <w:sz w:val="22"/>
          <w:szCs w:val="22"/>
        </w:rPr>
        <w:t xml:space="preserve">(the “University”) </w:t>
      </w:r>
      <w:r w:rsidRPr="44ECDF6C">
        <w:rPr>
          <w:rFonts w:cs="Arial"/>
          <w:sz w:val="22"/>
          <w:szCs w:val="22"/>
        </w:rPr>
        <w:t xml:space="preserve">to </w:t>
      </w:r>
      <w:r w:rsidR="00D5543C" w:rsidRPr="44ECDF6C">
        <w:rPr>
          <w:rFonts w:cs="Arial"/>
          <w:sz w:val="22"/>
          <w:szCs w:val="22"/>
        </w:rPr>
        <w:t xml:space="preserve">bid </w:t>
      </w:r>
      <w:r w:rsidRPr="44ECDF6C">
        <w:rPr>
          <w:rFonts w:cs="Arial"/>
          <w:sz w:val="22"/>
          <w:szCs w:val="22"/>
        </w:rPr>
        <w:t>for the</w:t>
      </w:r>
      <w:r w:rsidR="00AA3255" w:rsidRPr="44ECDF6C">
        <w:rPr>
          <w:rFonts w:cs="Arial"/>
          <w:sz w:val="22"/>
          <w:szCs w:val="22"/>
        </w:rPr>
        <w:t xml:space="preserve"> provision of</w:t>
      </w:r>
      <w:r w:rsidR="00E92AFB" w:rsidRPr="44ECDF6C">
        <w:rPr>
          <w:rFonts w:cs="Arial"/>
          <w:sz w:val="22"/>
          <w:szCs w:val="22"/>
        </w:rPr>
        <w:t xml:space="preserve"> </w:t>
      </w:r>
      <w:r w:rsidR="00446347" w:rsidRPr="44ECDF6C">
        <w:rPr>
          <w:rFonts w:cs="Arial"/>
          <w:sz w:val="22"/>
          <w:szCs w:val="22"/>
        </w:rPr>
        <w:t xml:space="preserve">Digital Marketing and </w:t>
      </w:r>
      <w:r w:rsidR="00AA3255" w:rsidRPr="44ECDF6C">
        <w:rPr>
          <w:rFonts w:cs="Arial"/>
          <w:sz w:val="22"/>
          <w:szCs w:val="22"/>
        </w:rPr>
        <w:t xml:space="preserve">Advertising </w:t>
      </w:r>
      <w:r w:rsidR="00446347" w:rsidRPr="44ECDF6C">
        <w:rPr>
          <w:rFonts w:cs="Arial"/>
          <w:sz w:val="22"/>
          <w:szCs w:val="22"/>
        </w:rPr>
        <w:t xml:space="preserve">Services for our Student </w:t>
      </w:r>
      <w:r w:rsidR="007E6213" w:rsidRPr="44ECDF6C">
        <w:rPr>
          <w:rFonts w:cs="Arial"/>
          <w:sz w:val="22"/>
          <w:szCs w:val="22"/>
        </w:rPr>
        <w:t>Marketing and Events</w:t>
      </w:r>
      <w:r w:rsidR="00446347" w:rsidRPr="44ECDF6C">
        <w:rPr>
          <w:rFonts w:cs="Arial"/>
          <w:sz w:val="22"/>
          <w:szCs w:val="22"/>
        </w:rPr>
        <w:t xml:space="preserve"> team</w:t>
      </w:r>
      <w:r w:rsidR="002A6913" w:rsidRPr="44ECDF6C">
        <w:rPr>
          <w:rFonts w:cs="Arial"/>
          <w:sz w:val="22"/>
          <w:szCs w:val="22"/>
        </w:rPr>
        <w:t>.</w:t>
      </w:r>
    </w:p>
    <w:p w14:paraId="62121450" w14:textId="77777777" w:rsidR="00E92AFB" w:rsidRDefault="00E92AFB" w:rsidP="00E92AFB">
      <w:pPr>
        <w:jc w:val="both"/>
        <w:rPr>
          <w:rFonts w:cs="Arial"/>
          <w:sz w:val="22"/>
          <w:szCs w:val="22"/>
        </w:rPr>
      </w:pPr>
    </w:p>
    <w:p w14:paraId="6AA21FB2" w14:textId="4A7A5802" w:rsidR="00E92AFB" w:rsidRDefault="1020C9C4" w:rsidP="00E92AFB">
      <w:pPr>
        <w:jc w:val="both"/>
        <w:rPr>
          <w:rFonts w:cs="Arial"/>
          <w:sz w:val="22"/>
          <w:szCs w:val="22"/>
        </w:rPr>
      </w:pPr>
      <w:r w:rsidRPr="44ECDF6C">
        <w:rPr>
          <w:rFonts w:cs="Arial"/>
          <w:sz w:val="22"/>
          <w:szCs w:val="22"/>
        </w:rPr>
        <w:t>T</w:t>
      </w:r>
      <w:r w:rsidR="00E92AFB" w:rsidRPr="44ECDF6C">
        <w:rPr>
          <w:rFonts w:cs="Arial"/>
          <w:sz w:val="22"/>
          <w:szCs w:val="22"/>
        </w:rPr>
        <w:t xml:space="preserve">he following documents </w:t>
      </w:r>
      <w:r w:rsidR="1C227688" w:rsidRPr="44ECDF6C">
        <w:rPr>
          <w:rFonts w:cs="Arial"/>
          <w:sz w:val="22"/>
          <w:szCs w:val="22"/>
        </w:rPr>
        <w:t>are</w:t>
      </w:r>
      <w:r w:rsidR="00E92AFB" w:rsidRPr="44ECDF6C">
        <w:rPr>
          <w:rFonts w:cs="Arial"/>
          <w:sz w:val="22"/>
          <w:szCs w:val="22"/>
        </w:rPr>
        <w:t xml:space="preserve"> accessible</w:t>
      </w:r>
      <w:r w:rsidR="65EC0F8C" w:rsidRPr="44ECDF6C">
        <w:rPr>
          <w:rFonts w:cs="Arial"/>
          <w:sz w:val="22"/>
          <w:szCs w:val="22"/>
        </w:rPr>
        <w:t xml:space="preserve"> on Find A Tender and Contracts Finder</w:t>
      </w:r>
      <w:r w:rsidR="00E92AFB" w:rsidRPr="44ECDF6C">
        <w:rPr>
          <w:rFonts w:cs="Arial"/>
          <w:sz w:val="22"/>
          <w:szCs w:val="22"/>
        </w:rPr>
        <w:t xml:space="preserve"> and these documents together with this </w:t>
      </w:r>
      <w:r w:rsidR="002A6913" w:rsidRPr="44ECDF6C">
        <w:rPr>
          <w:rFonts w:cs="Arial"/>
          <w:sz w:val="22"/>
          <w:szCs w:val="22"/>
        </w:rPr>
        <w:t>document</w:t>
      </w:r>
      <w:r w:rsidR="00E92AFB" w:rsidRPr="44ECDF6C">
        <w:rPr>
          <w:rFonts w:cs="Arial"/>
          <w:sz w:val="22"/>
          <w:szCs w:val="22"/>
        </w:rPr>
        <w:t>, are referred to</w:t>
      </w:r>
      <w:r w:rsidR="00D6229E" w:rsidRPr="44ECDF6C">
        <w:rPr>
          <w:rFonts w:cs="Arial"/>
          <w:sz w:val="22"/>
          <w:szCs w:val="22"/>
        </w:rPr>
        <w:t xml:space="preserve"> as the ‘Invitation to Tender’:</w:t>
      </w:r>
    </w:p>
    <w:p w14:paraId="6F0BEACE" w14:textId="77777777" w:rsidR="00D6229E" w:rsidRPr="00E76F78" w:rsidRDefault="00D6229E" w:rsidP="00D6229E">
      <w:pPr>
        <w:rPr>
          <w:rFonts w:cs="Arial"/>
          <w:sz w:val="22"/>
          <w:szCs w:val="22"/>
        </w:rPr>
      </w:pPr>
    </w:p>
    <w:p w14:paraId="373BE17D" w14:textId="1C8FE7BC" w:rsidR="00D6229E" w:rsidRPr="00432850" w:rsidRDefault="00446347" w:rsidP="0196191C">
      <w:pPr>
        <w:pStyle w:val="ListParagraph"/>
        <w:numPr>
          <w:ilvl w:val="0"/>
          <w:numId w:val="8"/>
        </w:numPr>
        <w:rPr>
          <w:rFonts w:cs="Arial"/>
          <w:b/>
          <w:bCs/>
          <w:sz w:val="22"/>
          <w:szCs w:val="22"/>
        </w:rPr>
      </w:pPr>
      <w:r w:rsidRPr="0196191C">
        <w:rPr>
          <w:rFonts w:cs="Arial"/>
          <w:b/>
          <w:bCs/>
          <w:sz w:val="22"/>
          <w:szCs w:val="22"/>
        </w:rPr>
        <w:t xml:space="preserve">Invitation to Tender (ITT) </w:t>
      </w:r>
      <w:r w:rsidR="3A8196CB" w:rsidRPr="0196191C">
        <w:rPr>
          <w:rFonts w:cs="Arial"/>
          <w:b/>
          <w:bCs/>
          <w:sz w:val="22"/>
          <w:szCs w:val="22"/>
        </w:rPr>
        <w:t>(This document)</w:t>
      </w:r>
    </w:p>
    <w:p w14:paraId="0F464D9B" w14:textId="3EE9A896" w:rsidR="00D6229E" w:rsidRPr="00432850" w:rsidRDefault="00D6229E" w:rsidP="002D2D64">
      <w:pPr>
        <w:pStyle w:val="ListParagraph"/>
        <w:numPr>
          <w:ilvl w:val="0"/>
          <w:numId w:val="8"/>
        </w:numPr>
        <w:rPr>
          <w:rFonts w:cs="Arial"/>
          <w:b/>
          <w:sz w:val="22"/>
          <w:szCs w:val="22"/>
        </w:rPr>
      </w:pPr>
      <w:r w:rsidRPr="00432850">
        <w:rPr>
          <w:rFonts w:cs="Arial"/>
          <w:b/>
          <w:sz w:val="22"/>
          <w:szCs w:val="22"/>
        </w:rPr>
        <w:t xml:space="preserve">Appendix A </w:t>
      </w:r>
      <w:r w:rsidR="00432850" w:rsidRPr="00432850">
        <w:rPr>
          <w:rFonts w:cs="Arial"/>
          <w:b/>
          <w:sz w:val="22"/>
          <w:szCs w:val="22"/>
        </w:rPr>
        <w:t>–</w:t>
      </w:r>
      <w:r w:rsidRPr="00432850">
        <w:rPr>
          <w:rFonts w:cs="Arial"/>
          <w:b/>
          <w:sz w:val="22"/>
          <w:szCs w:val="22"/>
        </w:rPr>
        <w:t xml:space="preserve"> </w:t>
      </w:r>
      <w:r w:rsidR="00432850" w:rsidRPr="00432850">
        <w:rPr>
          <w:rFonts w:cs="Arial"/>
          <w:b/>
          <w:sz w:val="22"/>
          <w:szCs w:val="22"/>
        </w:rPr>
        <w:t>Digital Marketing Specification</w:t>
      </w:r>
      <w:r w:rsidRPr="00432850">
        <w:rPr>
          <w:rFonts w:cs="Arial"/>
          <w:b/>
          <w:sz w:val="22"/>
          <w:szCs w:val="22"/>
        </w:rPr>
        <w:t xml:space="preserve"> </w:t>
      </w:r>
    </w:p>
    <w:p w14:paraId="593E0709" w14:textId="3EBED7F6" w:rsidR="00A837C6" w:rsidRPr="00D5201B" w:rsidRDefault="00A837C6" w:rsidP="002D2D64">
      <w:pPr>
        <w:pStyle w:val="ListParagraph"/>
        <w:numPr>
          <w:ilvl w:val="0"/>
          <w:numId w:val="8"/>
        </w:numPr>
        <w:rPr>
          <w:rFonts w:cs="Arial"/>
          <w:b/>
          <w:sz w:val="22"/>
          <w:szCs w:val="22"/>
        </w:rPr>
      </w:pPr>
      <w:r w:rsidRPr="00D5201B">
        <w:rPr>
          <w:rFonts w:cs="Arial"/>
          <w:b/>
          <w:sz w:val="22"/>
          <w:szCs w:val="22"/>
        </w:rPr>
        <w:t xml:space="preserve">Appendix A.2 </w:t>
      </w:r>
      <w:r w:rsidR="00432850" w:rsidRPr="00D5201B">
        <w:rPr>
          <w:rFonts w:cs="Arial"/>
          <w:b/>
          <w:sz w:val="22"/>
          <w:szCs w:val="22"/>
        </w:rPr>
        <w:t>– Goldsmiths Brand Guidelines</w:t>
      </w:r>
    </w:p>
    <w:p w14:paraId="171BFAF1" w14:textId="56FC161D" w:rsidR="00D6229E" w:rsidRPr="00432850" w:rsidRDefault="00D6229E" w:rsidP="002D2D64">
      <w:pPr>
        <w:pStyle w:val="ListParagraph"/>
        <w:numPr>
          <w:ilvl w:val="0"/>
          <w:numId w:val="8"/>
        </w:numPr>
        <w:rPr>
          <w:rFonts w:cs="Arial"/>
          <w:b/>
          <w:sz w:val="22"/>
          <w:szCs w:val="22"/>
        </w:rPr>
      </w:pPr>
      <w:r w:rsidRPr="00432850">
        <w:rPr>
          <w:rFonts w:cs="Arial"/>
          <w:b/>
          <w:sz w:val="22"/>
          <w:szCs w:val="22"/>
        </w:rPr>
        <w:t xml:space="preserve">Appendix B </w:t>
      </w:r>
      <w:r w:rsidR="00432850" w:rsidRPr="00432850">
        <w:rPr>
          <w:rFonts w:cs="Arial"/>
          <w:b/>
          <w:sz w:val="22"/>
          <w:szCs w:val="22"/>
        </w:rPr>
        <w:t>–</w:t>
      </w:r>
      <w:r w:rsidR="003305B8" w:rsidRPr="00432850">
        <w:rPr>
          <w:rFonts w:cs="Arial"/>
          <w:b/>
          <w:sz w:val="22"/>
          <w:szCs w:val="22"/>
        </w:rPr>
        <w:t xml:space="preserve"> </w:t>
      </w:r>
      <w:r w:rsidR="00432850" w:rsidRPr="00432850">
        <w:rPr>
          <w:rFonts w:cs="Arial"/>
          <w:b/>
          <w:sz w:val="22"/>
          <w:szCs w:val="22"/>
        </w:rPr>
        <w:t xml:space="preserve">Digital Marketing </w:t>
      </w:r>
      <w:r w:rsidR="00F3453D" w:rsidRPr="00432850">
        <w:rPr>
          <w:rFonts w:cs="Arial"/>
          <w:b/>
          <w:sz w:val="22"/>
          <w:szCs w:val="22"/>
        </w:rPr>
        <w:t>Standard Selection</w:t>
      </w:r>
      <w:r w:rsidRPr="00432850">
        <w:rPr>
          <w:rFonts w:cs="Arial"/>
          <w:b/>
          <w:sz w:val="22"/>
          <w:szCs w:val="22"/>
        </w:rPr>
        <w:t xml:space="preserve"> Questionnaire </w:t>
      </w:r>
      <w:r w:rsidR="004D3AFD" w:rsidRPr="00432850">
        <w:rPr>
          <w:rFonts w:cs="Arial"/>
          <w:b/>
          <w:sz w:val="22"/>
          <w:szCs w:val="22"/>
        </w:rPr>
        <w:t>(SSQ)</w:t>
      </w:r>
    </w:p>
    <w:p w14:paraId="2776BBE8" w14:textId="6FD8D276" w:rsidR="00D6229E" w:rsidRPr="00D5201B" w:rsidRDefault="00D6229E" w:rsidP="002D2D64">
      <w:pPr>
        <w:pStyle w:val="ListParagraph"/>
        <w:numPr>
          <w:ilvl w:val="0"/>
          <w:numId w:val="8"/>
        </w:numPr>
        <w:rPr>
          <w:rFonts w:cs="Arial"/>
          <w:b/>
          <w:sz w:val="22"/>
          <w:szCs w:val="22"/>
        </w:rPr>
      </w:pPr>
      <w:r w:rsidRPr="00D5201B">
        <w:rPr>
          <w:rFonts w:cs="Arial"/>
          <w:b/>
          <w:sz w:val="22"/>
          <w:szCs w:val="22"/>
        </w:rPr>
        <w:t xml:space="preserve">Appendix C </w:t>
      </w:r>
      <w:r w:rsidR="00432850" w:rsidRPr="00D5201B">
        <w:rPr>
          <w:rFonts w:cs="Arial"/>
          <w:b/>
          <w:sz w:val="22"/>
          <w:szCs w:val="22"/>
        </w:rPr>
        <w:t xml:space="preserve">– </w:t>
      </w:r>
      <w:r w:rsidRPr="00D5201B">
        <w:rPr>
          <w:rFonts w:cs="Arial"/>
          <w:b/>
          <w:sz w:val="22"/>
          <w:szCs w:val="22"/>
        </w:rPr>
        <w:t>Quality</w:t>
      </w:r>
      <w:r w:rsidR="00F3453D" w:rsidRPr="00D5201B">
        <w:rPr>
          <w:rFonts w:cs="Arial"/>
          <w:b/>
          <w:sz w:val="22"/>
          <w:szCs w:val="22"/>
        </w:rPr>
        <w:t xml:space="preserve"> </w:t>
      </w:r>
      <w:r w:rsidR="00432850" w:rsidRPr="00D5201B">
        <w:rPr>
          <w:rFonts w:cs="Arial"/>
          <w:b/>
          <w:sz w:val="22"/>
          <w:szCs w:val="22"/>
        </w:rPr>
        <w:t>Response</w:t>
      </w:r>
    </w:p>
    <w:p w14:paraId="11136A48" w14:textId="2FCE85E4" w:rsidR="00D6229E" w:rsidRPr="00D5201B" w:rsidRDefault="00D6229E" w:rsidP="67BF31DC">
      <w:pPr>
        <w:pStyle w:val="ListParagraph"/>
        <w:numPr>
          <w:ilvl w:val="0"/>
          <w:numId w:val="8"/>
        </w:numPr>
        <w:rPr>
          <w:rFonts w:cs="Arial"/>
          <w:b/>
          <w:bCs/>
          <w:sz w:val="22"/>
          <w:szCs w:val="22"/>
        </w:rPr>
      </w:pPr>
      <w:r w:rsidRPr="00D5201B">
        <w:rPr>
          <w:rFonts w:cs="Arial"/>
          <w:b/>
          <w:bCs/>
          <w:sz w:val="22"/>
          <w:szCs w:val="22"/>
        </w:rPr>
        <w:t xml:space="preserve">Appendix D - Pricing Schedule </w:t>
      </w:r>
    </w:p>
    <w:p w14:paraId="20F33D9E" w14:textId="63A510F1" w:rsidR="009B208C" w:rsidRPr="00D5201B" w:rsidRDefault="009B208C" w:rsidP="67BF31DC">
      <w:pPr>
        <w:pStyle w:val="ListParagraph"/>
        <w:numPr>
          <w:ilvl w:val="0"/>
          <w:numId w:val="8"/>
        </w:numPr>
        <w:rPr>
          <w:rFonts w:cs="Arial"/>
          <w:b/>
          <w:bCs/>
          <w:sz w:val="22"/>
          <w:szCs w:val="22"/>
        </w:rPr>
      </w:pPr>
      <w:r w:rsidRPr="00D5201B">
        <w:rPr>
          <w:rFonts w:cs="Arial"/>
          <w:b/>
          <w:bCs/>
          <w:sz w:val="22"/>
          <w:szCs w:val="22"/>
        </w:rPr>
        <w:t>Appendix E - Example Evaluation</w:t>
      </w:r>
    </w:p>
    <w:p w14:paraId="30E10C12" w14:textId="739E7965" w:rsidR="00D6229E" w:rsidRPr="00D5201B" w:rsidRDefault="00D6229E" w:rsidP="67BF31DC">
      <w:pPr>
        <w:pStyle w:val="ListParagraph"/>
        <w:numPr>
          <w:ilvl w:val="0"/>
          <w:numId w:val="8"/>
        </w:numPr>
        <w:rPr>
          <w:rFonts w:cs="Arial"/>
          <w:b/>
          <w:bCs/>
          <w:strike/>
          <w:sz w:val="22"/>
          <w:szCs w:val="22"/>
        </w:rPr>
      </w:pPr>
      <w:r w:rsidRPr="00D5201B">
        <w:rPr>
          <w:rFonts w:cs="Arial"/>
          <w:b/>
          <w:bCs/>
          <w:sz w:val="22"/>
          <w:szCs w:val="22"/>
        </w:rPr>
        <w:t xml:space="preserve">Appendix </w:t>
      </w:r>
      <w:r w:rsidR="009B208C" w:rsidRPr="00D5201B">
        <w:rPr>
          <w:rFonts w:cs="Arial"/>
          <w:b/>
          <w:bCs/>
          <w:sz w:val="22"/>
          <w:szCs w:val="22"/>
        </w:rPr>
        <w:t>F</w:t>
      </w:r>
      <w:r w:rsidRPr="00D5201B">
        <w:rPr>
          <w:rFonts w:cs="Arial"/>
          <w:b/>
          <w:bCs/>
          <w:sz w:val="22"/>
          <w:szCs w:val="22"/>
        </w:rPr>
        <w:t xml:space="preserve"> </w:t>
      </w:r>
      <w:r w:rsidR="003305B8" w:rsidRPr="00D5201B">
        <w:rPr>
          <w:rFonts w:cs="Arial"/>
          <w:b/>
          <w:bCs/>
          <w:sz w:val="22"/>
          <w:szCs w:val="22"/>
        </w:rPr>
        <w:t>-</w:t>
      </w:r>
      <w:r w:rsidRPr="00D5201B">
        <w:rPr>
          <w:rFonts w:cs="Arial"/>
          <w:b/>
          <w:bCs/>
          <w:sz w:val="22"/>
          <w:szCs w:val="22"/>
        </w:rPr>
        <w:t xml:space="preserve"> Data Protection Policy</w:t>
      </w:r>
    </w:p>
    <w:p w14:paraId="4498E60E" w14:textId="14173882" w:rsidR="00D6229E" w:rsidRPr="00D5201B" w:rsidRDefault="009B208C" w:rsidP="67BF31DC">
      <w:pPr>
        <w:pStyle w:val="ListParagraph"/>
        <w:numPr>
          <w:ilvl w:val="0"/>
          <w:numId w:val="8"/>
        </w:numPr>
        <w:rPr>
          <w:rFonts w:cs="Arial"/>
          <w:b/>
          <w:bCs/>
          <w:strike/>
          <w:sz w:val="22"/>
          <w:szCs w:val="22"/>
        </w:rPr>
      </w:pPr>
      <w:r w:rsidRPr="00D5201B">
        <w:rPr>
          <w:rFonts w:cs="Arial"/>
          <w:b/>
          <w:bCs/>
          <w:sz w:val="22"/>
          <w:szCs w:val="22"/>
        </w:rPr>
        <w:t>Appendix G</w:t>
      </w:r>
      <w:r w:rsidR="00D6229E" w:rsidRPr="00D5201B">
        <w:rPr>
          <w:rFonts w:cs="Arial"/>
          <w:b/>
          <w:bCs/>
          <w:sz w:val="22"/>
          <w:szCs w:val="22"/>
        </w:rPr>
        <w:t xml:space="preserve"> - T&amp;Cs </w:t>
      </w:r>
    </w:p>
    <w:p w14:paraId="3DF67688" w14:textId="12AEB9F1" w:rsidR="003305B8" w:rsidRPr="00D5201B" w:rsidRDefault="009B208C" w:rsidP="67BF31DC">
      <w:pPr>
        <w:pStyle w:val="ListParagraph"/>
        <w:numPr>
          <w:ilvl w:val="0"/>
          <w:numId w:val="8"/>
        </w:numPr>
        <w:rPr>
          <w:rFonts w:cs="Arial"/>
          <w:b/>
          <w:bCs/>
          <w:strike/>
          <w:sz w:val="22"/>
          <w:szCs w:val="22"/>
        </w:rPr>
      </w:pPr>
      <w:r w:rsidRPr="00D5201B">
        <w:rPr>
          <w:rFonts w:cs="Arial"/>
          <w:b/>
          <w:bCs/>
          <w:sz w:val="22"/>
          <w:szCs w:val="22"/>
        </w:rPr>
        <w:t>Appendix H</w:t>
      </w:r>
      <w:r w:rsidR="003305B8" w:rsidRPr="00D5201B">
        <w:rPr>
          <w:rFonts w:cs="Arial"/>
          <w:b/>
          <w:bCs/>
          <w:sz w:val="22"/>
          <w:szCs w:val="22"/>
        </w:rPr>
        <w:t xml:space="preserve"> - Form of Tender </w:t>
      </w:r>
    </w:p>
    <w:p w14:paraId="50C5590F" w14:textId="77777777" w:rsidR="003305B8" w:rsidRPr="00E76F78" w:rsidRDefault="003305B8" w:rsidP="003305B8">
      <w:pPr>
        <w:pStyle w:val="ListParagraph"/>
        <w:ind w:left="1080"/>
        <w:rPr>
          <w:rFonts w:cs="Arial"/>
          <w:b/>
          <w:strike/>
          <w:sz w:val="22"/>
          <w:szCs w:val="22"/>
        </w:rPr>
      </w:pPr>
    </w:p>
    <w:p w14:paraId="1FA5B153" w14:textId="1D615B22" w:rsidR="00D6229E" w:rsidRPr="001A12DC" w:rsidRDefault="002A6913" w:rsidP="00E92AFB">
      <w:pPr>
        <w:jc w:val="both"/>
        <w:rPr>
          <w:rFonts w:cs="Arial"/>
          <w:sz w:val="22"/>
          <w:szCs w:val="22"/>
        </w:rPr>
      </w:pPr>
      <w:r w:rsidRPr="00432850">
        <w:rPr>
          <w:rFonts w:cs="Arial"/>
          <w:sz w:val="22"/>
          <w:szCs w:val="22"/>
        </w:rPr>
        <w:t xml:space="preserve">Appendices B, C, D </w:t>
      </w:r>
      <w:r w:rsidR="00B37A69" w:rsidRPr="00432850">
        <w:rPr>
          <w:rFonts w:cs="Arial"/>
          <w:sz w:val="22"/>
          <w:szCs w:val="22"/>
        </w:rPr>
        <w:t>and H</w:t>
      </w:r>
      <w:r w:rsidRPr="00432850">
        <w:rPr>
          <w:rFonts w:cs="Arial"/>
          <w:sz w:val="22"/>
          <w:szCs w:val="22"/>
        </w:rPr>
        <w:t xml:space="preserve"> require a response from the bidders which collectively will be referred to as your bid.</w:t>
      </w:r>
    </w:p>
    <w:p w14:paraId="5055D407" w14:textId="77777777" w:rsidR="0098587E" w:rsidRPr="00E76F78" w:rsidRDefault="0098587E" w:rsidP="004A28F4">
      <w:pPr>
        <w:tabs>
          <w:tab w:val="clear" w:pos="720"/>
          <w:tab w:val="clear" w:pos="1440"/>
          <w:tab w:val="clear" w:pos="2160"/>
          <w:tab w:val="clear" w:pos="2880"/>
          <w:tab w:val="left" w:pos="851"/>
        </w:tabs>
        <w:jc w:val="both"/>
        <w:rPr>
          <w:rFonts w:cs="Arial"/>
          <w:sz w:val="22"/>
          <w:szCs w:val="22"/>
        </w:rPr>
      </w:pPr>
    </w:p>
    <w:p w14:paraId="07B3F3AD" w14:textId="0202B144" w:rsidR="00DA45EC" w:rsidRPr="00E76F78" w:rsidRDefault="002A6913" w:rsidP="738B7204">
      <w:pPr>
        <w:tabs>
          <w:tab w:val="clear" w:pos="720"/>
          <w:tab w:val="clear" w:pos="1440"/>
          <w:tab w:val="clear" w:pos="2160"/>
          <w:tab w:val="clear" w:pos="2880"/>
          <w:tab w:val="left" w:pos="851"/>
        </w:tabs>
        <w:jc w:val="both"/>
        <w:rPr>
          <w:rFonts w:cs="Arial"/>
          <w:b/>
          <w:bCs/>
          <w:sz w:val="22"/>
          <w:szCs w:val="22"/>
        </w:rPr>
      </w:pPr>
      <w:r w:rsidRPr="0196191C">
        <w:rPr>
          <w:rFonts w:cs="Arial"/>
          <w:sz w:val="22"/>
          <w:szCs w:val="22"/>
        </w:rPr>
        <w:t xml:space="preserve">This </w:t>
      </w:r>
      <w:r w:rsidR="001F3D09" w:rsidRPr="0196191C">
        <w:rPr>
          <w:rFonts w:cs="Arial"/>
          <w:sz w:val="22"/>
          <w:szCs w:val="22"/>
        </w:rPr>
        <w:t xml:space="preserve">must be </w:t>
      </w:r>
      <w:r w:rsidR="00BC1A61" w:rsidRPr="0196191C">
        <w:rPr>
          <w:rFonts w:cs="Arial"/>
          <w:sz w:val="22"/>
          <w:szCs w:val="22"/>
        </w:rPr>
        <w:t xml:space="preserve">returned via </w:t>
      </w:r>
      <w:r w:rsidR="3ED1ED6C" w:rsidRPr="0196191C">
        <w:rPr>
          <w:rFonts w:cs="Arial"/>
          <w:sz w:val="22"/>
          <w:szCs w:val="22"/>
        </w:rPr>
        <w:t xml:space="preserve">email to </w:t>
      </w:r>
      <w:r w:rsidR="41FA36CF" w:rsidRPr="0196191C">
        <w:rPr>
          <w:rFonts w:cs="Arial"/>
          <w:sz w:val="22"/>
          <w:szCs w:val="22"/>
        </w:rPr>
        <w:t>procurement@gold.ac.uk</w:t>
      </w:r>
      <w:r w:rsidR="3ED1ED6C" w:rsidRPr="0196191C">
        <w:rPr>
          <w:rFonts w:cs="Arial"/>
          <w:sz w:val="22"/>
          <w:szCs w:val="22"/>
        </w:rPr>
        <w:t xml:space="preserve"> </w:t>
      </w:r>
      <w:r w:rsidR="00A2041B" w:rsidRPr="0196191C">
        <w:rPr>
          <w:rFonts w:cs="Arial"/>
          <w:sz w:val="22"/>
          <w:szCs w:val="22"/>
        </w:rPr>
        <w:t>by</w:t>
      </w:r>
      <w:r w:rsidR="0099610F" w:rsidRPr="0196191C">
        <w:rPr>
          <w:rFonts w:cs="Arial"/>
          <w:b/>
          <w:bCs/>
          <w:sz w:val="22"/>
          <w:szCs w:val="22"/>
        </w:rPr>
        <w:t xml:space="preserve"> </w:t>
      </w:r>
      <w:r w:rsidR="00FD0A95" w:rsidRPr="0196191C">
        <w:rPr>
          <w:rFonts w:cs="Arial"/>
          <w:b/>
          <w:bCs/>
          <w:sz w:val="22"/>
          <w:szCs w:val="22"/>
        </w:rPr>
        <w:t>12</w:t>
      </w:r>
      <w:r w:rsidR="0099610F" w:rsidRPr="0196191C">
        <w:rPr>
          <w:rFonts w:cs="Arial"/>
          <w:b/>
          <w:bCs/>
          <w:sz w:val="22"/>
          <w:szCs w:val="22"/>
        </w:rPr>
        <w:t>:</w:t>
      </w:r>
      <w:r w:rsidR="00993B5D" w:rsidRPr="0196191C">
        <w:rPr>
          <w:rFonts w:cs="Arial"/>
          <w:b/>
          <w:bCs/>
          <w:sz w:val="22"/>
          <w:szCs w:val="22"/>
        </w:rPr>
        <w:t>00</w:t>
      </w:r>
      <w:r w:rsidR="71B86025" w:rsidRPr="0196191C">
        <w:rPr>
          <w:rFonts w:cs="Arial"/>
          <w:b/>
          <w:bCs/>
          <w:sz w:val="22"/>
          <w:szCs w:val="22"/>
        </w:rPr>
        <w:t>pm</w:t>
      </w:r>
      <w:r w:rsidR="00993B5D" w:rsidRPr="0196191C">
        <w:rPr>
          <w:rFonts w:cs="Arial"/>
          <w:b/>
          <w:bCs/>
          <w:sz w:val="22"/>
          <w:szCs w:val="22"/>
        </w:rPr>
        <w:t xml:space="preserve"> </w:t>
      </w:r>
      <w:r w:rsidR="18517029" w:rsidRPr="0196191C">
        <w:rPr>
          <w:rFonts w:cs="Arial"/>
          <w:b/>
          <w:bCs/>
          <w:sz w:val="22"/>
          <w:szCs w:val="22"/>
        </w:rPr>
        <w:t>on the 9</w:t>
      </w:r>
      <w:r w:rsidR="18517029" w:rsidRPr="0196191C">
        <w:rPr>
          <w:rFonts w:cs="Arial"/>
          <w:b/>
          <w:bCs/>
          <w:sz w:val="22"/>
          <w:szCs w:val="22"/>
          <w:vertAlign w:val="superscript"/>
        </w:rPr>
        <w:t>th</w:t>
      </w:r>
      <w:r w:rsidR="18517029" w:rsidRPr="0196191C">
        <w:rPr>
          <w:rFonts w:cs="Arial"/>
          <w:b/>
          <w:bCs/>
          <w:sz w:val="22"/>
          <w:szCs w:val="22"/>
        </w:rPr>
        <w:t xml:space="preserve"> December</w:t>
      </w:r>
      <w:r w:rsidR="001F3D09" w:rsidRPr="0196191C">
        <w:rPr>
          <w:rFonts w:cs="Arial"/>
          <w:b/>
          <w:bCs/>
          <w:sz w:val="22"/>
          <w:szCs w:val="22"/>
        </w:rPr>
        <w:t>.</w:t>
      </w:r>
      <w:r w:rsidR="00DA45EC" w:rsidRPr="0196191C">
        <w:rPr>
          <w:rFonts w:cs="Arial"/>
          <w:b/>
          <w:bCs/>
          <w:sz w:val="22"/>
          <w:szCs w:val="22"/>
        </w:rPr>
        <w:t xml:space="preserve"> </w:t>
      </w:r>
      <w:r w:rsidR="004A28F4" w:rsidRPr="0196191C">
        <w:rPr>
          <w:rFonts w:cs="Arial"/>
          <w:sz w:val="22"/>
          <w:szCs w:val="22"/>
        </w:rPr>
        <w:t xml:space="preserve">It is the responsibility of all </w:t>
      </w:r>
      <w:r w:rsidR="00EA4CA3" w:rsidRPr="0196191C">
        <w:rPr>
          <w:rFonts w:cs="Arial"/>
          <w:sz w:val="22"/>
          <w:szCs w:val="22"/>
        </w:rPr>
        <w:t>bidders</w:t>
      </w:r>
      <w:r w:rsidR="004A28F4" w:rsidRPr="0196191C">
        <w:rPr>
          <w:rFonts w:cs="Arial"/>
          <w:sz w:val="22"/>
          <w:szCs w:val="22"/>
        </w:rPr>
        <w:t xml:space="preserve"> to ensure that their </w:t>
      </w:r>
      <w:r w:rsidR="00024B67" w:rsidRPr="0196191C">
        <w:rPr>
          <w:rFonts w:cs="Arial"/>
          <w:sz w:val="22"/>
          <w:szCs w:val="22"/>
        </w:rPr>
        <w:t xml:space="preserve">quotation </w:t>
      </w:r>
      <w:r w:rsidR="004A28F4" w:rsidRPr="0196191C">
        <w:rPr>
          <w:rFonts w:cs="Arial"/>
          <w:sz w:val="22"/>
          <w:szCs w:val="22"/>
        </w:rPr>
        <w:t xml:space="preserve">is </w:t>
      </w:r>
      <w:r w:rsidR="005A2FE8" w:rsidRPr="0196191C">
        <w:rPr>
          <w:rFonts w:cs="Arial"/>
          <w:sz w:val="22"/>
          <w:szCs w:val="22"/>
        </w:rPr>
        <w:t>received</w:t>
      </w:r>
      <w:r w:rsidR="004A28F4" w:rsidRPr="0196191C">
        <w:rPr>
          <w:rFonts w:cs="Arial"/>
          <w:sz w:val="22"/>
          <w:szCs w:val="22"/>
        </w:rPr>
        <w:t xml:space="preserve"> no later than the appointed time. </w:t>
      </w:r>
    </w:p>
    <w:p w14:paraId="1D97F33D" w14:textId="77777777" w:rsidR="00DA45EC" w:rsidRPr="00E76F78" w:rsidRDefault="00DA45EC" w:rsidP="004A28F4">
      <w:pPr>
        <w:tabs>
          <w:tab w:val="clear" w:pos="720"/>
          <w:tab w:val="clear" w:pos="1440"/>
          <w:tab w:val="clear" w:pos="2160"/>
          <w:tab w:val="clear" w:pos="2880"/>
          <w:tab w:val="left" w:pos="851"/>
        </w:tabs>
        <w:jc w:val="both"/>
        <w:rPr>
          <w:rFonts w:cs="Arial"/>
          <w:sz w:val="22"/>
          <w:szCs w:val="22"/>
        </w:rPr>
      </w:pPr>
    </w:p>
    <w:p w14:paraId="160ACBA8" w14:textId="7F8B28FE" w:rsidR="002A6913" w:rsidRDefault="00DA45EC" w:rsidP="002D2D64">
      <w:pPr>
        <w:pStyle w:val="ListParagraph"/>
        <w:numPr>
          <w:ilvl w:val="0"/>
          <w:numId w:val="10"/>
        </w:numPr>
        <w:tabs>
          <w:tab w:val="clear" w:pos="720"/>
          <w:tab w:val="clear" w:pos="1440"/>
          <w:tab w:val="clear" w:pos="2160"/>
          <w:tab w:val="clear" w:pos="2880"/>
          <w:tab w:val="left" w:pos="851"/>
        </w:tabs>
        <w:jc w:val="both"/>
        <w:rPr>
          <w:rFonts w:cs="Arial"/>
          <w:sz w:val="22"/>
          <w:szCs w:val="22"/>
        </w:rPr>
      </w:pPr>
      <w:r w:rsidRPr="002A6913">
        <w:rPr>
          <w:rFonts w:cs="Arial"/>
          <w:sz w:val="22"/>
          <w:szCs w:val="22"/>
        </w:rPr>
        <w:t xml:space="preserve">The University </w:t>
      </w:r>
      <w:r w:rsidR="004A28F4" w:rsidRPr="002A6913">
        <w:rPr>
          <w:rFonts w:cs="Arial"/>
          <w:sz w:val="22"/>
          <w:szCs w:val="22"/>
        </w:rPr>
        <w:t>may</w:t>
      </w:r>
      <w:r w:rsidR="007E6213">
        <w:rPr>
          <w:rFonts w:cs="Arial"/>
          <w:sz w:val="22"/>
          <w:szCs w:val="22"/>
        </w:rPr>
        <w:t xml:space="preserve"> refuse</w:t>
      </w:r>
      <w:r w:rsidR="004A28F4" w:rsidRPr="002A6913">
        <w:rPr>
          <w:rFonts w:cs="Arial"/>
          <w:sz w:val="22"/>
          <w:szCs w:val="22"/>
        </w:rPr>
        <w:t xml:space="preserve"> to consider </w:t>
      </w:r>
      <w:r w:rsidR="002A6913" w:rsidRPr="002A6913">
        <w:rPr>
          <w:rFonts w:cs="Arial"/>
          <w:sz w:val="22"/>
          <w:szCs w:val="22"/>
        </w:rPr>
        <w:t>incomplete or late bids</w:t>
      </w:r>
      <w:r w:rsidR="004A28F4" w:rsidRPr="002A6913">
        <w:rPr>
          <w:rFonts w:cs="Arial"/>
          <w:sz w:val="22"/>
          <w:szCs w:val="22"/>
        </w:rPr>
        <w:t>.</w:t>
      </w:r>
    </w:p>
    <w:p w14:paraId="1CD606B9" w14:textId="77777777" w:rsidR="002A6913" w:rsidRDefault="002A6913" w:rsidP="002D2D64">
      <w:pPr>
        <w:pStyle w:val="ListParagraph"/>
        <w:numPr>
          <w:ilvl w:val="0"/>
          <w:numId w:val="10"/>
        </w:numPr>
        <w:tabs>
          <w:tab w:val="clear" w:pos="720"/>
          <w:tab w:val="clear" w:pos="1440"/>
          <w:tab w:val="clear" w:pos="2160"/>
          <w:tab w:val="clear" w:pos="2880"/>
          <w:tab w:val="left" w:pos="851"/>
        </w:tabs>
        <w:jc w:val="both"/>
        <w:rPr>
          <w:rFonts w:cs="Arial"/>
          <w:sz w:val="22"/>
          <w:szCs w:val="22"/>
        </w:rPr>
      </w:pPr>
      <w:r>
        <w:rPr>
          <w:rFonts w:cs="Arial"/>
          <w:sz w:val="22"/>
          <w:szCs w:val="22"/>
        </w:rPr>
        <w:t>T</w:t>
      </w:r>
      <w:r w:rsidR="00DA45EC" w:rsidRPr="002A6913">
        <w:rPr>
          <w:rFonts w:cs="Arial"/>
          <w:sz w:val="22"/>
          <w:szCs w:val="22"/>
        </w:rPr>
        <w:t>he University</w:t>
      </w:r>
      <w:r w:rsidR="00CA759A" w:rsidRPr="002A6913">
        <w:rPr>
          <w:rFonts w:cs="Arial"/>
          <w:sz w:val="22"/>
          <w:szCs w:val="22"/>
        </w:rPr>
        <w:t xml:space="preserve"> </w:t>
      </w:r>
      <w:r w:rsidR="00DA45EC" w:rsidRPr="002A6913">
        <w:rPr>
          <w:rFonts w:cs="Arial"/>
          <w:sz w:val="22"/>
          <w:szCs w:val="22"/>
        </w:rPr>
        <w:t>is</w:t>
      </w:r>
      <w:r w:rsidR="004A28F4" w:rsidRPr="002A6913">
        <w:rPr>
          <w:rFonts w:cs="Arial"/>
          <w:sz w:val="22"/>
          <w:szCs w:val="22"/>
        </w:rPr>
        <w:t xml:space="preserve"> not bound to accept the lowest priced or any </w:t>
      </w:r>
      <w:r w:rsidR="00024B67" w:rsidRPr="002A6913">
        <w:rPr>
          <w:rFonts w:cs="Arial"/>
          <w:sz w:val="22"/>
          <w:szCs w:val="22"/>
        </w:rPr>
        <w:t>quotation</w:t>
      </w:r>
      <w:r w:rsidR="004A28F4" w:rsidRPr="002A6913">
        <w:rPr>
          <w:rFonts w:cs="Arial"/>
          <w:sz w:val="22"/>
          <w:szCs w:val="22"/>
        </w:rPr>
        <w:t>.</w:t>
      </w:r>
      <w:r w:rsidR="00BC5708" w:rsidRPr="002A6913">
        <w:rPr>
          <w:rFonts w:cs="Arial"/>
          <w:sz w:val="22"/>
          <w:szCs w:val="22"/>
        </w:rPr>
        <w:t xml:space="preserve">  </w:t>
      </w:r>
    </w:p>
    <w:p w14:paraId="6434B72F" w14:textId="77777777" w:rsidR="002A6913" w:rsidRDefault="004A28F4" w:rsidP="002D2D64">
      <w:pPr>
        <w:pStyle w:val="ListParagraph"/>
        <w:numPr>
          <w:ilvl w:val="0"/>
          <w:numId w:val="10"/>
        </w:numPr>
        <w:tabs>
          <w:tab w:val="clear" w:pos="720"/>
          <w:tab w:val="clear" w:pos="1440"/>
          <w:tab w:val="clear" w:pos="2160"/>
          <w:tab w:val="clear" w:pos="2880"/>
          <w:tab w:val="left" w:pos="851"/>
        </w:tabs>
        <w:jc w:val="both"/>
        <w:rPr>
          <w:rFonts w:cs="Arial"/>
          <w:sz w:val="22"/>
          <w:szCs w:val="22"/>
        </w:rPr>
      </w:pPr>
      <w:r w:rsidRPr="002A6913">
        <w:rPr>
          <w:rFonts w:cs="Arial"/>
          <w:sz w:val="22"/>
          <w:szCs w:val="22"/>
        </w:rPr>
        <w:t xml:space="preserve">Prices </w:t>
      </w:r>
      <w:r w:rsidR="002A6913">
        <w:rPr>
          <w:rFonts w:cs="Arial"/>
          <w:sz w:val="22"/>
          <w:szCs w:val="22"/>
        </w:rPr>
        <w:t xml:space="preserve">and fees </w:t>
      </w:r>
      <w:r w:rsidRPr="002A6913">
        <w:rPr>
          <w:rFonts w:cs="Arial"/>
          <w:sz w:val="22"/>
          <w:szCs w:val="22"/>
        </w:rPr>
        <w:t xml:space="preserve">quoted shall remain firm </w:t>
      </w:r>
      <w:r w:rsidR="00D6229E" w:rsidRPr="002A6913">
        <w:rPr>
          <w:rFonts w:cs="Arial"/>
          <w:sz w:val="22"/>
          <w:szCs w:val="22"/>
        </w:rPr>
        <w:t>for the duration of the contract inclusive of extensions</w:t>
      </w:r>
      <w:r w:rsidR="00DA45EC" w:rsidRPr="002A6913">
        <w:rPr>
          <w:rFonts w:cs="Arial"/>
          <w:sz w:val="22"/>
          <w:szCs w:val="22"/>
        </w:rPr>
        <w:t>.</w:t>
      </w:r>
    </w:p>
    <w:p w14:paraId="15CE7ED8" w14:textId="4828E70D" w:rsidR="004A28F4" w:rsidRPr="007E6213" w:rsidRDefault="004A28F4" w:rsidP="002D2D64">
      <w:pPr>
        <w:pStyle w:val="ListParagraph"/>
        <w:numPr>
          <w:ilvl w:val="0"/>
          <w:numId w:val="10"/>
        </w:numPr>
        <w:tabs>
          <w:tab w:val="clear" w:pos="720"/>
          <w:tab w:val="clear" w:pos="1440"/>
          <w:tab w:val="clear" w:pos="2160"/>
          <w:tab w:val="clear" w:pos="2880"/>
          <w:tab w:val="left" w:pos="851"/>
        </w:tabs>
        <w:jc w:val="both"/>
        <w:rPr>
          <w:rFonts w:cs="Arial"/>
          <w:sz w:val="22"/>
          <w:szCs w:val="22"/>
          <w:highlight w:val="yellow"/>
        </w:rPr>
      </w:pPr>
      <w:r w:rsidRPr="44ECDF6C">
        <w:rPr>
          <w:rFonts w:cs="Arial"/>
          <w:sz w:val="22"/>
          <w:szCs w:val="22"/>
        </w:rPr>
        <w:t xml:space="preserve">Value Added Tax (VAT) should be </w:t>
      </w:r>
      <w:r w:rsidR="00EA4CA3" w:rsidRPr="44ECDF6C">
        <w:rPr>
          <w:rFonts w:cs="Arial"/>
          <w:sz w:val="22"/>
          <w:szCs w:val="22"/>
        </w:rPr>
        <w:t>excluded</w:t>
      </w:r>
      <w:r w:rsidR="002A6913" w:rsidRPr="44ECDF6C">
        <w:rPr>
          <w:rFonts w:cs="Arial"/>
          <w:sz w:val="22"/>
          <w:szCs w:val="22"/>
        </w:rPr>
        <w:t xml:space="preserve"> from the pricing response </w:t>
      </w:r>
      <w:r w:rsidRPr="44ECDF6C">
        <w:rPr>
          <w:rFonts w:cs="Arial"/>
          <w:sz w:val="22"/>
          <w:szCs w:val="22"/>
        </w:rPr>
        <w:t xml:space="preserve">and the VAT registration number </w:t>
      </w:r>
      <w:r w:rsidR="00024B67" w:rsidRPr="44ECDF6C">
        <w:rPr>
          <w:rFonts w:cs="Arial"/>
          <w:sz w:val="22"/>
          <w:szCs w:val="22"/>
        </w:rPr>
        <w:t>provided</w:t>
      </w:r>
      <w:r w:rsidRPr="44ECDF6C">
        <w:rPr>
          <w:rFonts w:cs="Arial"/>
          <w:sz w:val="22"/>
          <w:szCs w:val="22"/>
        </w:rPr>
        <w:t>.</w:t>
      </w:r>
    </w:p>
    <w:p w14:paraId="3BDEE55C" w14:textId="77777777" w:rsidR="00BE1501" w:rsidRDefault="00BE1501" w:rsidP="005524F5">
      <w:pPr>
        <w:tabs>
          <w:tab w:val="clear" w:pos="720"/>
          <w:tab w:val="clear" w:pos="1440"/>
          <w:tab w:val="clear" w:pos="2160"/>
          <w:tab w:val="clear" w:pos="2880"/>
          <w:tab w:val="left" w:pos="851"/>
        </w:tabs>
        <w:jc w:val="both"/>
        <w:rPr>
          <w:rFonts w:cs="Arial"/>
          <w:sz w:val="22"/>
          <w:szCs w:val="22"/>
        </w:rPr>
      </w:pPr>
    </w:p>
    <w:p w14:paraId="479A754D" w14:textId="77777777" w:rsidR="00F74870" w:rsidRDefault="00F74870" w:rsidP="00BE1501">
      <w:pPr>
        <w:pStyle w:val="NormalWeb"/>
        <w:ind w:left="142"/>
        <w:jc w:val="both"/>
        <w:rPr>
          <w:rFonts w:ascii="Arial" w:hAnsi="Arial" w:cs="Arial"/>
          <w:b/>
          <w:sz w:val="22"/>
          <w:szCs w:val="22"/>
          <w:u w:val="single"/>
        </w:rPr>
      </w:pPr>
    </w:p>
    <w:p w14:paraId="77271FC6" w14:textId="26EF65F2" w:rsidR="00D221A4" w:rsidRDefault="00780F85" w:rsidP="44ECDF6C">
      <w:pPr>
        <w:pStyle w:val="NormalWeb"/>
        <w:ind w:left="142"/>
        <w:jc w:val="both"/>
        <w:rPr>
          <w:rFonts w:ascii="Arial" w:hAnsi="Arial" w:cs="Arial"/>
          <w:b/>
          <w:bCs/>
          <w:sz w:val="22"/>
          <w:szCs w:val="22"/>
          <w:u w:val="single"/>
        </w:rPr>
      </w:pPr>
      <w:r w:rsidRPr="44ECDF6C">
        <w:rPr>
          <w:rFonts w:ascii="Arial" w:hAnsi="Arial" w:cs="Arial"/>
          <w:b/>
          <w:bCs/>
          <w:sz w:val="22"/>
          <w:szCs w:val="22"/>
          <w:u w:val="single"/>
        </w:rPr>
        <w:t>Company</w:t>
      </w:r>
      <w:r w:rsidR="00D221A4" w:rsidRPr="44ECDF6C">
        <w:rPr>
          <w:rFonts w:ascii="Arial" w:hAnsi="Arial" w:cs="Arial"/>
          <w:b/>
          <w:bCs/>
          <w:sz w:val="22"/>
          <w:szCs w:val="22"/>
          <w:u w:val="single"/>
        </w:rPr>
        <w:t xml:space="preserve"> Minimum Requirements:</w:t>
      </w:r>
    </w:p>
    <w:p w14:paraId="2215338C" w14:textId="00DA1E28" w:rsidR="00D221A4" w:rsidRDefault="00D221A4" w:rsidP="00BE1501">
      <w:pPr>
        <w:pStyle w:val="NormalWeb"/>
        <w:ind w:left="142"/>
        <w:jc w:val="both"/>
        <w:rPr>
          <w:rFonts w:ascii="Arial" w:hAnsi="Arial" w:cs="Arial"/>
          <w:b/>
          <w:sz w:val="22"/>
          <w:szCs w:val="22"/>
          <w:u w:val="single"/>
        </w:rPr>
      </w:pPr>
    </w:p>
    <w:p w14:paraId="4AC3A51E" w14:textId="49E69D44" w:rsidR="00D221A4" w:rsidRPr="00D221A4" w:rsidRDefault="00D221A4" w:rsidP="00BE1501">
      <w:pPr>
        <w:pStyle w:val="NormalWeb"/>
        <w:ind w:left="142"/>
        <w:jc w:val="both"/>
        <w:rPr>
          <w:rFonts w:ascii="Arial" w:hAnsi="Arial" w:cs="Arial"/>
          <w:sz w:val="22"/>
          <w:szCs w:val="22"/>
        </w:rPr>
      </w:pPr>
      <w:r w:rsidRPr="00D221A4">
        <w:rPr>
          <w:rFonts w:ascii="Arial" w:hAnsi="Arial" w:cs="Arial"/>
          <w:sz w:val="22"/>
          <w:szCs w:val="22"/>
        </w:rPr>
        <w:t>Suppliers m</w:t>
      </w:r>
      <w:r>
        <w:rPr>
          <w:rFonts w:ascii="Arial" w:hAnsi="Arial" w:cs="Arial"/>
          <w:sz w:val="22"/>
          <w:szCs w:val="22"/>
        </w:rPr>
        <w:t xml:space="preserve">ust meet the </w:t>
      </w:r>
      <w:r w:rsidR="00780F85">
        <w:rPr>
          <w:rFonts w:ascii="Arial" w:hAnsi="Arial" w:cs="Arial"/>
          <w:sz w:val="22"/>
          <w:szCs w:val="22"/>
        </w:rPr>
        <w:t>minimum requirements of the Standard Selection Questionnaire</w:t>
      </w:r>
      <w:r w:rsidR="00900E2A">
        <w:rPr>
          <w:rFonts w:ascii="Arial" w:hAnsi="Arial" w:cs="Arial"/>
          <w:sz w:val="22"/>
          <w:szCs w:val="22"/>
        </w:rPr>
        <w:t xml:space="preserve"> (SSQ) </w:t>
      </w:r>
      <w:proofErr w:type="gramStart"/>
      <w:r w:rsidR="00900E2A">
        <w:rPr>
          <w:rFonts w:ascii="Arial" w:hAnsi="Arial" w:cs="Arial"/>
          <w:sz w:val="22"/>
          <w:szCs w:val="22"/>
        </w:rPr>
        <w:t>in order to</w:t>
      </w:r>
      <w:proofErr w:type="gramEnd"/>
      <w:r w:rsidR="00900E2A">
        <w:rPr>
          <w:rFonts w:ascii="Arial" w:hAnsi="Arial" w:cs="Arial"/>
          <w:sz w:val="22"/>
          <w:szCs w:val="22"/>
        </w:rPr>
        <w:t xml:space="preserve"> be considered for the contract</w:t>
      </w:r>
      <w:r w:rsidR="00780F85">
        <w:rPr>
          <w:rFonts w:ascii="Arial" w:hAnsi="Arial" w:cs="Arial"/>
          <w:sz w:val="22"/>
          <w:szCs w:val="22"/>
        </w:rPr>
        <w:t xml:space="preserve">, as stated in </w:t>
      </w:r>
      <w:r w:rsidR="006C6070" w:rsidRPr="006C6070">
        <w:rPr>
          <w:rFonts w:ascii="Arial" w:hAnsi="Arial" w:cs="Arial"/>
          <w:b/>
          <w:sz w:val="22"/>
          <w:szCs w:val="22"/>
        </w:rPr>
        <w:t>Section</w:t>
      </w:r>
      <w:r w:rsidR="006C6070">
        <w:rPr>
          <w:rFonts w:ascii="Arial" w:hAnsi="Arial" w:cs="Arial"/>
          <w:sz w:val="22"/>
          <w:szCs w:val="22"/>
        </w:rPr>
        <w:t xml:space="preserve"> </w:t>
      </w:r>
      <w:r w:rsidR="00780F85" w:rsidRPr="006C6070">
        <w:rPr>
          <w:rFonts w:ascii="Arial" w:hAnsi="Arial" w:cs="Arial"/>
          <w:b/>
          <w:sz w:val="22"/>
          <w:szCs w:val="22"/>
        </w:rPr>
        <w:t>12.1.1</w:t>
      </w:r>
      <w:r w:rsidR="00780F85">
        <w:rPr>
          <w:rFonts w:ascii="Arial" w:hAnsi="Arial" w:cs="Arial"/>
          <w:sz w:val="22"/>
          <w:szCs w:val="22"/>
        </w:rPr>
        <w:t xml:space="preserve"> of this</w:t>
      </w:r>
      <w:r w:rsidR="00900E2A">
        <w:rPr>
          <w:rFonts w:ascii="Arial" w:hAnsi="Arial" w:cs="Arial"/>
          <w:sz w:val="22"/>
          <w:szCs w:val="22"/>
        </w:rPr>
        <w:t xml:space="preserve"> ITT</w:t>
      </w:r>
      <w:r w:rsidR="00780F85">
        <w:rPr>
          <w:rFonts w:ascii="Arial" w:hAnsi="Arial" w:cs="Arial"/>
          <w:sz w:val="22"/>
          <w:szCs w:val="22"/>
        </w:rPr>
        <w:t xml:space="preserve"> document.</w:t>
      </w:r>
    </w:p>
    <w:p w14:paraId="791F42AE" w14:textId="77777777" w:rsidR="00D221A4" w:rsidRDefault="00D221A4" w:rsidP="00BE1501">
      <w:pPr>
        <w:pStyle w:val="NormalWeb"/>
        <w:ind w:left="142"/>
        <w:jc w:val="both"/>
        <w:rPr>
          <w:rFonts w:ascii="Arial" w:hAnsi="Arial" w:cs="Arial"/>
          <w:sz w:val="22"/>
          <w:szCs w:val="22"/>
        </w:rPr>
      </w:pPr>
    </w:p>
    <w:p w14:paraId="3B54DB85" w14:textId="012451F8" w:rsidR="00780F85" w:rsidRDefault="00780F85" w:rsidP="00BE1501">
      <w:pPr>
        <w:pStyle w:val="NormalWeb"/>
        <w:ind w:left="142"/>
        <w:jc w:val="both"/>
        <w:rPr>
          <w:rFonts w:ascii="Arial" w:hAnsi="Arial" w:cs="Arial"/>
          <w:b/>
          <w:sz w:val="22"/>
          <w:szCs w:val="22"/>
          <w:u w:val="single"/>
        </w:rPr>
      </w:pPr>
      <w:r w:rsidRPr="00780F85">
        <w:rPr>
          <w:rFonts w:ascii="Arial" w:hAnsi="Arial" w:cs="Arial"/>
          <w:b/>
          <w:sz w:val="22"/>
          <w:szCs w:val="22"/>
          <w:u w:val="single"/>
        </w:rPr>
        <w:t>Quality Minimum Requirements:</w:t>
      </w:r>
    </w:p>
    <w:p w14:paraId="696936DC" w14:textId="77777777" w:rsidR="00780F85" w:rsidRPr="00780F85" w:rsidRDefault="00780F85" w:rsidP="00BE1501">
      <w:pPr>
        <w:pStyle w:val="NormalWeb"/>
        <w:ind w:left="142"/>
        <w:jc w:val="both"/>
        <w:rPr>
          <w:rFonts w:ascii="Arial" w:hAnsi="Arial" w:cs="Arial"/>
          <w:b/>
          <w:sz w:val="22"/>
          <w:szCs w:val="22"/>
          <w:u w:val="single"/>
        </w:rPr>
      </w:pPr>
    </w:p>
    <w:p w14:paraId="2FC4EF56" w14:textId="7C0DDFEF" w:rsidR="00DB5F28" w:rsidRPr="00AD3881" w:rsidRDefault="00BE1501" w:rsidP="00BE1501">
      <w:pPr>
        <w:pStyle w:val="NormalWeb"/>
        <w:ind w:left="142"/>
        <w:jc w:val="both"/>
        <w:rPr>
          <w:rFonts w:ascii="Arial" w:hAnsi="Arial" w:cs="Arial"/>
          <w:sz w:val="22"/>
          <w:szCs w:val="22"/>
        </w:rPr>
      </w:pPr>
      <w:r>
        <w:rPr>
          <w:rFonts w:ascii="Arial" w:hAnsi="Arial" w:cs="Arial"/>
          <w:sz w:val="22"/>
          <w:szCs w:val="22"/>
        </w:rPr>
        <w:t>T</w:t>
      </w:r>
      <w:r w:rsidRPr="00AD3881">
        <w:rPr>
          <w:rFonts w:ascii="Arial" w:hAnsi="Arial" w:cs="Arial"/>
          <w:sz w:val="22"/>
          <w:szCs w:val="22"/>
        </w:rPr>
        <w:t xml:space="preserve">here are </w:t>
      </w:r>
      <w:r w:rsidRPr="00AD3881">
        <w:rPr>
          <w:rFonts w:ascii="Arial" w:hAnsi="Arial" w:cs="Arial"/>
          <w:b/>
          <w:sz w:val="22"/>
          <w:szCs w:val="22"/>
        </w:rPr>
        <w:t xml:space="preserve">two key </w:t>
      </w:r>
      <w:r w:rsidR="00397986" w:rsidRPr="00AD3881">
        <w:rPr>
          <w:rFonts w:ascii="Arial" w:hAnsi="Arial" w:cs="Arial"/>
          <w:b/>
          <w:sz w:val="22"/>
          <w:szCs w:val="22"/>
        </w:rPr>
        <w:t>Minimum Quality Requirements</w:t>
      </w:r>
      <w:r w:rsidRPr="00AD3881">
        <w:rPr>
          <w:rFonts w:ascii="Arial" w:hAnsi="Arial" w:cs="Arial"/>
          <w:b/>
          <w:sz w:val="22"/>
          <w:szCs w:val="22"/>
        </w:rPr>
        <w:t xml:space="preserve"> </w:t>
      </w:r>
      <w:r w:rsidR="00397986" w:rsidRPr="00AD3881">
        <w:rPr>
          <w:rFonts w:ascii="Arial" w:hAnsi="Arial" w:cs="Arial"/>
          <w:b/>
          <w:sz w:val="22"/>
          <w:szCs w:val="22"/>
        </w:rPr>
        <w:t>(</w:t>
      </w:r>
      <w:r w:rsidRPr="00AD3881">
        <w:rPr>
          <w:rFonts w:ascii="Arial" w:hAnsi="Arial" w:cs="Arial"/>
          <w:b/>
          <w:sz w:val="22"/>
          <w:szCs w:val="22"/>
        </w:rPr>
        <w:t>pass / fail</w:t>
      </w:r>
      <w:r w:rsidR="00397986" w:rsidRPr="00AD3881">
        <w:rPr>
          <w:rFonts w:ascii="Arial" w:hAnsi="Arial" w:cs="Arial"/>
          <w:b/>
          <w:sz w:val="22"/>
          <w:szCs w:val="22"/>
        </w:rPr>
        <w:t>)</w:t>
      </w:r>
      <w:r w:rsidRPr="00AD3881">
        <w:rPr>
          <w:rFonts w:ascii="Arial" w:hAnsi="Arial" w:cs="Arial"/>
          <w:b/>
          <w:sz w:val="22"/>
          <w:szCs w:val="22"/>
        </w:rPr>
        <w:t xml:space="preserve"> criteria</w:t>
      </w:r>
      <w:r w:rsidRPr="00AD3881">
        <w:rPr>
          <w:rFonts w:ascii="Arial" w:hAnsi="Arial" w:cs="Arial"/>
          <w:sz w:val="22"/>
          <w:szCs w:val="22"/>
        </w:rPr>
        <w:t xml:space="preserve"> that any interested supplier must meet </w:t>
      </w:r>
      <w:proofErr w:type="gramStart"/>
      <w:r w:rsidRPr="00AD3881">
        <w:rPr>
          <w:rFonts w:ascii="Arial" w:hAnsi="Arial" w:cs="Arial"/>
          <w:sz w:val="22"/>
          <w:szCs w:val="22"/>
        </w:rPr>
        <w:t>in order to</w:t>
      </w:r>
      <w:proofErr w:type="gramEnd"/>
      <w:r w:rsidRPr="00AD3881">
        <w:rPr>
          <w:rFonts w:ascii="Arial" w:hAnsi="Arial" w:cs="Arial"/>
          <w:sz w:val="22"/>
          <w:szCs w:val="22"/>
        </w:rPr>
        <w:t xml:space="preserve"> be considered for the contract. </w:t>
      </w:r>
    </w:p>
    <w:p w14:paraId="63FEF965" w14:textId="77777777" w:rsidR="00DB5F28" w:rsidRPr="00AD3881" w:rsidRDefault="00DB5F28" w:rsidP="00BE1501">
      <w:pPr>
        <w:pStyle w:val="NormalWeb"/>
        <w:ind w:left="142"/>
        <w:jc w:val="both"/>
        <w:rPr>
          <w:rFonts w:ascii="Arial" w:hAnsi="Arial" w:cs="Arial"/>
          <w:sz w:val="22"/>
          <w:szCs w:val="22"/>
        </w:rPr>
      </w:pPr>
    </w:p>
    <w:p w14:paraId="2BC5E166" w14:textId="08F26A8F" w:rsidR="00BE1501" w:rsidRPr="000D6745" w:rsidRDefault="00BE1501" w:rsidP="00BE1501">
      <w:pPr>
        <w:pStyle w:val="NormalWeb"/>
        <w:ind w:left="142"/>
        <w:jc w:val="both"/>
        <w:rPr>
          <w:rFonts w:ascii="Arial" w:hAnsi="Arial" w:cs="Arial"/>
          <w:sz w:val="22"/>
          <w:szCs w:val="22"/>
        </w:rPr>
      </w:pPr>
      <w:r w:rsidRPr="00AD3881">
        <w:rPr>
          <w:rFonts w:ascii="Arial" w:hAnsi="Arial" w:cs="Arial"/>
          <w:sz w:val="22"/>
          <w:szCs w:val="22"/>
        </w:rPr>
        <w:lastRenderedPageBreak/>
        <w:t xml:space="preserve">These criteria are in </w:t>
      </w:r>
      <w:r w:rsidRPr="000D6745">
        <w:rPr>
          <w:rFonts w:ascii="Arial" w:hAnsi="Arial" w:cs="Arial"/>
          <w:sz w:val="22"/>
          <w:szCs w:val="22"/>
        </w:rPr>
        <w:t xml:space="preserve">questions </w:t>
      </w:r>
      <w:r w:rsidR="00D221A4" w:rsidRPr="000D6745">
        <w:rPr>
          <w:rFonts w:ascii="Arial" w:hAnsi="Arial" w:cs="Arial"/>
          <w:b/>
          <w:sz w:val="22"/>
          <w:szCs w:val="22"/>
        </w:rPr>
        <w:t>6.4</w:t>
      </w:r>
      <w:r w:rsidR="00D221A4" w:rsidRPr="000D6745">
        <w:rPr>
          <w:rFonts w:ascii="Arial" w:hAnsi="Arial" w:cs="Arial"/>
          <w:sz w:val="22"/>
          <w:szCs w:val="22"/>
        </w:rPr>
        <w:t xml:space="preserve"> and </w:t>
      </w:r>
      <w:r w:rsidR="00D221A4" w:rsidRPr="000D6745">
        <w:rPr>
          <w:rFonts w:ascii="Arial" w:hAnsi="Arial" w:cs="Arial"/>
          <w:b/>
          <w:sz w:val="22"/>
          <w:szCs w:val="22"/>
        </w:rPr>
        <w:t>6.5</w:t>
      </w:r>
      <w:r w:rsidR="00D221A4" w:rsidRPr="000D6745">
        <w:rPr>
          <w:rFonts w:ascii="Arial" w:hAnsi="Arial" w:cs="Arial"/>
          <w:sz w:val="22"/>
          <w:szCs w:val="22"/>
        </w:rPr>
        <w:t xml:space="preserve"> </w:t>
      </w:r>
      <w:r w:rsidRPr="000D6745">
        <w:rPr>
          <w:rFonts w:ascii="Arial" w:hAnsi="Arial" w:cs="Arial"/>
          <w:sz w:val="22"/>
          <w:szCs w:val="22"/>
        </w:rPr>
        <w:t>of Appendix B, the SSQ</w:t>
      </w:r>
      <w:r w:rsidR="00780F85" w:rsidRPr="000D6745">
        <w:rPr>
          <w:rFonts w:ascii="Arial" w:hAnsi="Arial" w:cs="Arial"/>
          <w:sz w:val="22"/>
          <w:szCs w:val="22"/>
        </w:rPr>
        <w:t xml:space="preserve">, and </w:t>
      </w:r>
      <w:r w:rsidR="00780F85" w:rsidRPr="000D6745">
        <w:rPr>
          <w:rFonts w:ascii="Arial" w:hAnsi="Arial" w:cs="Arial"/>
          <w:color w:val="000000"/>
          <w:sz w:val="22"/>
          <w:szCs w:val="22"/>
        </w:rPr>
        <w:t xml:space="preserve">suppliers must score a minimum of </w:t>
      </w:r>
      <w:r w:rsidR="00780F85" w:rsidRPr="000D6745">
        <w:rPr>
          <w:rFonts w:ascii="Arial" w:hAnsi="Arial" w:cs="Arial"/>
          <w:b/>
          <w:color w:val="000000"/>
          <w:sz w:val="22"/>
          <w:szCs w:val="22"/>
        </w:rPr>
        <w:t>3</w:t>
      </w:r>
      <w:r w:rsidR="00780F85" w:rsidRPr="000D6745">
        <w:rPr>
          <w:rFonts w:ascii="Arial" w:hAnsi="Arial" w:cs="Arial"/>
          <w:color w:val="000000"/>
          <w:sz w:val="22"/>
          <w:szCs w:val="22"/>
        </w:rPr>
        <w:t xml:space="preserve"> out of 5 points for these questions:</w:t>
      </w:r>
    </w:p>
    <w:p w14:paraId="6164C6DE" w14:textId="77777777" w:rsidR="00BE1501" w:rsidRPr="000D6745" w:rsidRDefault="00BE1501" w:rsidP="00BE1501">
      <w:pPr>
        <w:pStyle w:val="NormalWeb"/>
        <w:ind w:left="142"/>
        <w:jc w:val="both"/>
        <w:rPr>
          <w:rFonts w:ascii="Arial" w:hAnsi="Arial" w:cs="Arial"/>
          <w:sz w:val="22"/>
          <w:szCs w:val="22"/>
        </w:rPr>
      </w:pPr>
    </w:p>
    <w:p w14:paraId="6C514131" w14:textId="2B896E68" w:rsidR="00BE1501" w:rsidRPr="000D6745" w:rsidRDefault="00AD3881" w:rsidP="00261CBB">
      <w:pPr>
        <w:pStyle w:val="TableParagraph"/>
        <w:numPr>
          <w:ilvl w:val="1"/>
          <w:numId w:val="21"/>
        </w:numPr>
        <w:ind w:right="-61"/>
        <w:jc w:val="both"/>
        <w:rPr>
          <w:rFonts w:ascii="Arial" w:eastAsia="Times New Roman" w:hAnsi="Arial" w:cs="Arial"/>
          <w:lang w:val="en-GB" w:eastAsia="en-GB"/>
        </w:rPr>
      </w:pPr>
      <w:r w:rsidRPr="000D6745">
        <w:rPr>
          <w:rFonts w:ascii="Arial" w:hAnsi="Arial" w:cs="Arial"/>
        </w:rPr>
        <w:t>Please provide a relevant example of a cost-effective digital marketing campaign you have run for a higher education provider (HEP) with an objective of student recruitment, and include examples of digital adverts and client reports that your organization submitted to the client to demonstrate the client’s ROI.</w:t>
      </w:r>
      <w:r w:rsidR="00261CBB" w:rsidRPr="000D6745">
        <w:rPr>
          <w:rFonts w:ascii="Arial" w:hAnsi="Arial" w:cs="Arial"/>
        </w:rPr>
        <w:t xml:space="preserve">  The digital marketing contract should have a minimum spend of £150,000.00 per year.</w:t>
      </w:r>
    </w:p>
    <w:p w14:paraId="043EDF6D" w14:textId="77777777" w:rsidR="00BE1501" w:rsidRPr="000D6745" w:rsidRDefault="00BE1501" w:rsidP="00BE1501">
      <w:pPr>
        <w:pStyle w:val="TableParagraph"/>
        <w:ind w:left="1701" w:right="2632"/>
        <w:jc w:val="both"/>
        <w:rPr>
          <w:rFonts w:ascii="Arial" w:eastAsia="Times New Roman" w:hAnsi="Arial" w:cs="Arial"/>
          <w:lang w:val="en-GB" w:eastAsia="en-GB"/>
        </w:rPr>
      </w:pPr>
    </w:p>
    <w:p w14:paraId="334D8130" w14:textId="3594E1B6" w:rsidR="00BE1501" w:rsidRPr="00AD3881" w:rsidRDefault="000D6745" w:rsidP="002D2D64">
      <w:pPr>
        <w:pStyle w:val="NormalWeb"/>
        <w:numPr>
          <w:ilvl w:val="1"/>
          <w:numId w:val="21"/>
        </w:numPr>
        <w:jc w:val="both"/>
        <w:rPr>
          <w:rFonts w:ascii="Arial" w:hAnsi="Arial" w:cs="Arial"/>
          <w:sz w:val="22"/>
          <w:szCs w:val="22"/>
        </w:rPr>
      </w:pPr>
      <w:r>
        <w:rPr>
          <w:rFonts w:ascii="Arial" w:hAnsi="Arial" w:cs="Arial"/>
          <w:sz w:val="22"/>
          <w:szCs w:val="22"/>
        </w:rPr>
        <w:t xml:space="preserve">Using the same example in Question 6.4, please provide an example of a relevant KPI table that was used to demonstrate campaign </w:t>
      </w:r>
      <w:proofErr w:type="gramStart"/>
      <w:r>
        <w:rPr>
          <w:rFonts w:ascii="Arial" w:hAnsi="Arial" w:cs="Arial"/>
          <w:sz w:val="22"/>
          <w:szCs w:val="22"/>
        </w:rPr>
        <w:t>effectiveness, and</w:t>
      </w:r>
      <w:proofErr w:type="gramEnd"/>
      <w:r>
        <w:rPr>
          <w:rFonts w:ascii="Arial" w:hAnsi="Arial" w:cs="Arial"/>
          <w:sz w:val="22"/>
          <w:szCs w:val="22"/>
        </w:rPr>
        <w:t xml:space="preserve"> explain how this will be relevant to this contract. Please include data within the example.</w:t>
      </w:r>
    </w:p>
    <w:p w14:paraId="36AC7813" w14:textId="77777777" w:rsidR="00BE1501" w:rsidRDefault="00BE1501" w:rsidP="005524F5">
      <w:pPr>
        <w:tabs>
          <w:tab w:val="clear" w:pos="720"/>
          <w:tab w:val="clear" w:pos="1440"/>
          <w:tab w:val="clear" w:pos="2160"/>
          <w:tab w:val="clear" w:pos="2880"/>
          <w:tab w:val="left" w:pos="851"/>
        </w:tabs>
        <w:jc w:val="both"/>
        <w:rPr>
          <w:rFonts w:cs="Arial"/>
          <w:sz w:val="22"/>
          <w:szCs w:val="22"/>
        </w:rPr>
      </w:pPr>
    </w:p>
    <w:p w14:paraId="36EA32C4" w14:textId="69F3BD0F" w:rsidR="00434CD2" w:rsidRDefault="00434CD2" w:rsidP="007E6213">
      <w:pPr>
        <w:pStyle w:val="Body2"/>
        <w:spacing w:before="120" w:after="120"/>
        <w:ind w:left="0"/>
        <w:rPr>
          <w:rFonts w:ascii="Arial" w:hAnsi="Arial" w:cs="Arial"/>
          <w:color w:val="000000"/>
          <w:sz w:val="22"/>
          <w:szCs w:val="22"/>
        </w:rPr>
      </w:pPr>
      <w:r>
        <w:rPr>
          <w:rFonts w:ascii="Arial" w:hAnsi="Arial" w:cs="Arial"/>
          <w:color w:val="000000"/>
          <w:sz w:val="22"/>
          <w:szCs w:val="22"/>
        </w:rPr>
        <w:t xml:space="preserve">If your organisation </w:t>
      </w:r>
      <w:r w:rsidRPr="000C514A">
        <w:rPr>
          <w:rFonts w:ascii="Arial" w:hAnsi="Arial" w:cs="Arial"/>
          <w:b/>
          <w:color w:val="000000"/>
          <w:sz w:val="22"/>
          <w:szCs w:val="22"/>
        </w:rPr>
        <w:t>cannot meet any one</w:t>
      </w:r>
      <w:r>
        <w:rPr>
          <w:rFonts w:ascii="Arial" w:hAnsi="Arial" w:cs="Arial"/>
          <w:color w:val="000000"/>
          <w:sz w:val="22"/>
          <w:szCs w:val="22"/>
        </w:rPr>
        <w:t xml:space="preserve"> of the above pass / fail criteria, the </w:t>
      </w:r>
      <w:r w:rsidR="007E6213">
        <w:rPr>
          <w:rFonts w:ascii="Arial" w:hAnsi="Arial" w:cs="Arial"/>
          <w:color w:val="000000"/>
          <w:sz w:val="22"/>
          <w:szCs w:val="22"/>
        </w:rPr>
        <w:t>University</w:t>
      </w:r>
      <w:r>
        <w:rPr>
          <w:rFonts w:ascii="Arial" w:hAnsi="Arial" w:cs="Arial"/>
          <w:color w:val="000000"/>
          <w:sz w:val="22"/>
          <w:szCs w:val="22"/>
        </w:rPr>
        <w:t xml:space="preserve"> cannot evaluate the rest of your bid. </w:t>
      </w:r>
    </w:p>
    <w:p w14:paraId="3E517B31" w14:textId="1626FE33" w:rsidR="00BB27E0" w:rsidRPr="00E76F78" w:rsidRDefault="00BB27E0" w:rsidP="005524F5">
      <w:pPr>
        <w:tabs>
          <w:tab w:val="clear" w:pos="720"/>
          <w:tab w:val="clear" w:pos="1440"/>
          <w:tab w:val="clear" w:pos="2160"/>
          <w:tab w:val="clear" w:pos="2880"/>
          <w:tab w:val="left" w:pos="851"/>
        </w:tabs>
        <w:jc w:val="both"/>
        <w:rPr>
          <w:rFonts w:cs="Arial"/>
          <w:sz w:val="22"/>
          <w:szCs w:val="22"/>
        </w:rPr>
      </w:pPr>
    </w:p>
    <w:p w14:paraId="4133DAF2" w14:textId="5F5A8C53" w:rsidR="00900E2A" w:rsidRDefault="00900E2A" w:rsidP="00900E2A">
      <w:pPr>
        <w:pStyle w:val="NormalWeb"/>
        <w:jc w:val="both"/>
        <w:rPr>
          <w:rFonts w:ascii="Arial" w:hAnsi="Arial" w:cs="Arial"/>
          <w:sz w:val="22"/>
          <w:szCs w:val="22"/>
        </w:rPr>
      </w:pPr>
      <w:r>
        <w:rPr>
          <w:rFonts w:ascii="Arial" w:hAnsi="Arial" w:cs="Arial"/>
          <w:sz w:val="22"/>
          <w:szCs w:val="22"/>
        </w:rPr>
        <w:t xml:space="preserve">We recommend you review your capability to meet both the Company and Quality Minimum Requirements in the SSQ document before proceeding to the remainder of the bid response. </w:t>
      </w:r>
    </w:p>
    <w:p w14:paraId="2FC63D85" w14:textId="372D66AF" w:rsidR="008A30AE" w:rsidRDefault="008A30AE" w:rsidP="00900E2A">
      <w:pPr>
        <w:pStyle w:val="NormalWeb"/>
        <w:jc w:val="both"/>
        <w:rPr>
          <w:rFonts w:ascii="Arial" w:hAnsi="Arial" w:cs="Arial"/>
          <w:sz w:val="22"/>
          <w:szCs w:val="22"/>
        </w:rPr>
      </w:pPr>
    </w:p>
    <w:p w14:paraId="63C91EF0" w14:textId="3D3354F7" w:rsidR="008A30AE" w:rsidRPr="007E6213" w:rsidRDefault="008A30AE" w:rsidP="44ECDF6C">
      <w:pPr>
        <w:rPr>
          <w:rFonts w:cs="Arial"/>
          <w:sz w:val="22"/>
          <w:szCs w:val="22"/>
        </w:rPr>
      </w:pPr>
      <w:r w:rsidRPr="44ECDF6C">
        <w:rPr>
          <w:rFonts w:cs="Arial"/>
          <w:sz w:val="22"/>
          <w:szCs w:val="22"/>
        </w:rPr>
        <w:t xml:space="preserve">In addition, bidders must confirm they agree to meet Goldsmiths’ Data Protection Policy (Appendix F), if they were to be awarded the contract. </w:t>
      </w:r>
    </w:p>
    <w:p w14:paraId="707810AD" w14:textId="77777777" w:rsidR="00900E2A" w:rsidRPr="007E6213" w:rsidRDefault="00900E2A" w:rsidP="44ECDF6C">
      <w:pPr>
        <w:tabs>
          <w:tab w:val="clear" w:pos="720"/>
          <w:tab w:val="clear" w:pos="1440"/>
          <w:tab w:val="clear" w:pos="2160"/>
          <w:tab w:val="clear" w:pos="2880"/>
          <w:tab w:val="left" w:pos="851"/>
        </w:tabs>
        <w:jc w:val="both"/>
        <w:rPr>
          <w:rFonts w:cs="Arial"/>
          <w:sz w:val="22"/>
          <w:szCs w:val="22"/>
        </w:rPr>
      </w:pPr>
    </w:p>
    <w:p w14:paraId="4A5ED2B3" w14:textId="65D3267A" w:rsidR="00BB27E0" w:rsidRPr="00E76F78" w:rsidRDefault="00BB27E0" w:rsidP="004A28F4">
      <w:pPr>
        <w:tabs>
          <w:tab w:val="clear" w:pos="720"/>
          <w:tab w:val="clear" w:pos="1440"/>
          <w:tab w:val="clear" w:pos="2160"/>
          <w:tab w:val="clear" w:pos="2880"/>
          <w:tab w:val="left" w:pos="851"/>
        </w:tabs>
        <w:jc w:val="both"/>
        <w:rPr>
          <w:rFonts w:cs="Arial"/>
          <w:sz w:val="22"/>
          <w:szCs w:val="22"/>
        </w:rPr>
      </w:pPr>
      <w:r w:rsidRPr="44ECDF6C">
        <w:rPr>
          <w:rFonts w:cs="Arial"/>
          <w:sz w:val="22"/>
          <w:szCs w:val="22"/>
        </w:rPr>
        <w:t xml:space="preserve">By providing </w:t>
      </w:r>
      <w:r w:rsidR="00C6216E" w:rsidRPr="44ECDF6C">
        <w:rPr>
          <w:rFonts w:cs="Arial"/>
          <w:sz w:val="22"/>
          <w:szCs w:val="22"/>
        </w:rPr>
        <w:t>the University</w:t>
      </w:r>
      <w:r w:rsidRPr="44ECDF6C">
        <w:rPr>
          <w:rFonts w:cs="Arial"/>
          <w:sz w:val="22"/>
          <w:szCs w:val="22"/>
        </w:rPr>
        <w:t xml:space="preserve"> with a </w:t>
      </w:r>
      <w:r w:rsidR="00024B67" w:rsidRPr="44ECDF6C">
        <w:rPr>
          <w:rFonts w:cs="Arial"/>
          <w:sz w:val="22"/>
          <w:szCs w:val="22"/>
        </w:rPr>
        <w:t>response</w:t>
      </w:r>
      <w:r w:rsidRPr="44ECDF6C">
        <w:rPr>
          <w:rFonts w:cs="Arial"/>
          <w:sz w:val="22"/>
          <w:szCs w:val="22"/>
        </w:rPr>
        <w:t xml:space="preserve"> you agree to be bound by </w:t>
      </w:r>
      <w:r w:rsidR="00993B5D" w:rsidRPr="44ECDF6C">
        <w:rPr>
          <w:rFonts w:cs="Arial"/>
          <w:sz w:val="22"/>
          <w:szCs w:val="22"/>
        </w:rPr>
        <w:t>the</w:t>
      </w:r>
      <w:r w:rsidRPr="44ECDF6C">
        <w:rPr>
          <w:rFonts w:cs="Arial"/>
          <w:sz w:val="22"/>
          <w:szCs w:val="22"/>
        </w:rPr>
        <w:t xml:space="preserve"> Terms and Conditions </w:t>
      </w:r>
      <w:r w:rsidR="00993B5D" w:rsidRPr="44ECDF6C">
        <w:rPr>
          <w:rFonts w:cs="Arial"/>
          <w:sz w:val="22"/>
          <w:szCs w:val="22"/>
        </w:rPr>
        <w:t xml:space="preserve">of the </w:t>
      </w:r>
      <w:r w:rsidR="00AA33A8" w:rsidRPr="44ECDF6C">
        <w:rPr>
          <w:rFonts w:cs="Arial"/>
          <w:sz w:val="22"/>
          <w:szCs w:val="22"/>
        </w:rPr>
        <w:t>Agreement</w:t>
      </w:r>
      <w:r w:rsidR="002A6913" w:rsidRPr="44ECDF6C">
        <w:rPr>
          <w:rFonts w:cs="Arial"/>
          <w:sz w:val="22"/>
          <w:szCs w:val="22"/>
        </w:rPr>
        <w:t xml:space="preserve"> (Appendix </w:t>
      </w:r>
      <w:r w:rsidR="008257EE" w:rsidRPr="44ECDF6C">
        <w:rPr>
          <w:rFonts w:cs="Arial"/>
          <w:sz w:val="22"/>
          <w:szCs w:val="22"/>
        </w:rPr>
        <w:t>G</w:t>
      </w:r>
      <w:r w:rsidR="002A6913" w:rsidRPr="44ECDF6C">
        <w:rPr>
          <w:rFonts w:cs="Arial"/>
          <w:sz w:val="22"/>
          <w:szCs w:val="22"/>
        </w:rPr>
        <w:t>)</w:t>
      </w:r>
      <w:r w:rsidRPr="44ECDF6C">
        <w:rPr>
          <w:rFonts w:cs="Arial"/>
          <w:sz w:val="22"/>
          <w:szCs w:val="22"/>
        </w:rPr>
        <w:t xml:space="preserve">. </w:t>
      </w:r>
    </w:p>
    <w:p w14:paraId="32C5FD03" w14:textId="77777777" w:rsidR="00C453A1" w:rsidRPr="00E76F78" w:rsidRDefault="00C453A1" w:rsidP="004A28F4">
      <w:pPr>
        <w:tabs>
          <w:tab w:val="clear" w:pos="720"/>
          <w:tab w:val="clear" w:pos="1440"/>
          <w:tab w:val="clear" w:pos="2160"/>
          <w:tab w:val="clear" w:pos="2880"/>
          <w:tab w:val="left" w:pos="851"/>
        </w:tabs>
        <w:jc w:val="both"/>
        <w:rPr>
          <w:rFonts w:cs="Arial"/>
          <w:sz w:val="22"/>
          <w:szCs w:val="22"/>
        </w:rPr>
      </w:pPr>
    </w:p>
    <w:p w14:paraId="708829B7" w14:textId="30998ABF" w:rsidR="00AA33A8" w:rsidRPr="001A12DC" w:rsidRDefault="00C453A1" w:rsidP="0196191C">
      <w:pPr>
        <w:tabs>
          <w:tab w:val="clear" w:pos="720"/>
          <w:tab w:val="clear" w:pos="1440"/>
          <w:tab w:val="clear" w:pos="2160"/>
          <w:tab w:val="clear" w:pos="2880"/>
          <w:tab w:val="left" w:pos="851"/>
        </w:tabs>
        <w:jc w:val="both"/>
        <w:rPr>
          <w:rFonts w:cs="Arial"/>
          <w:sz w:val="22"/>
          <w:szCs w:val="22"/>
        </w:rPr>
      </w:pPr>
      <w:r w:rsidRPr="0196191C">
        <w:rPr>
          <w:rFonts w:cs="Arial"/>
          <w:sz w:val="22"/>
          <w:szCs w:val="22"/>
        </w:rPr>
        <w:t xml:space="preserve">Enquiries and returns regarding this </w:t>
      </w:r>
      <w:r w:rsidR="006A3314" w:rsidRPr="0196191C">
        <w:rPr>
          <w:rFonts w:cs="Arial"/>
          <w:sz w:val="22"/>
          <w:szCs w:val="22"/>
        </w:rPr>
        <w:t>Tender</w:t>
      </w:r>
      <w:r w:rsidRPr="0196191C">
        <w:rPr>
          <w:rFonts w:cs="Arial"/>
          <w:sz w:val="22"/>
          <w:szCs w:val="22"/>
        </w:rPr>
        <w:t xml:space="preserve"> </w:t>
      </w:r>
      <w:r w:rsidR="00946013" w:rsidRPr="0196191C">
        <w:rPr>
          <w:rFonts w:cs="Arial"/>
          <w:sz w:val="22"/>
          <w:szCs w:val="22"/>
        </w:rPr>
        <w:t xml:space="preserve">must be made via </w:t>
      </w:r>
      <w:r w:rsidR="7E702375" w:rsidRPr="0196191C">
        <w:rPr>
          <w:rFonts w:cs="Arial"/>
          <w:sz w:val="22"/>
          <w:szCs w:val="22"/>
        </w:rPr>
        <w:t>email</w:t>
      </w:r>
      <w:r w:rsidR="00370175" w:rsidRPr="0196191C">
        <w:rPr>
          <w:rFonts w:cs="Arial"/>
          <w:sz w:val="22"/>
          <w:szCs w:val="22"/>
        </w:rPr>
        <w:t xml:space="preserve"> </w:t>
      </w:r>
      <w:r w:rsidR="00DD3246" w:rsidRPr="0196191C">
        <w:rPr>
          <w:rFonts w:cs="Arial"/>
          <w:sz w:val="22"/>
          <w:szCs w:val="22"/>
        </w:rPr>
        <w:t>quoting Ref:</w:t>
      </w:r>
      <w:r w:rsidR="40C5E5BC" w:rsidRPr="0196191C">
        <w:rPr>
          <w:rFonts w:cs="Arial"/>
          <w:sz w:val="22"/>
          <w:szCs w:val="22"/>
        </w:rPr>
        <w:t xml:space="preserve"> </w:t>
      </w:r>
      <w:r w:rsidR="40C5E5BC" w:rsidRPr="0196191C">
        <w:rPr>
          <w:rFonts w:eastAsia="Arial" w:cs="Arial"/>
          <w:b/>
          <w:bCs/>
          <w:color w:val="000000" w:themeColor="text1"/>
          <w:sz w:val="22"/>
          <w:szCs w:val="22"/>
        </w:rPr>
        <w:t>GOLDMK059-22</w:t>
      </w:r>
      <w:r w:rsidR="00946013" w:rsidRPr="0196191C">
        <w:rPr>
          <w:rFonts w:cs="Arial"/>
          <w:sz w:val="22"/>
          <w:szCs w:val="22"/>
        </w:rPr>
        <w:t xml:space="preserve"> for the attention of the under</w:t>
      </w:r>
      <w:r w:rsidR="00AA33A8" w:rsidRPr="0196191C">
        <w:rPr>
          <w:rFonts w:cs="Arial"/>
          <w:sz w:val="22"/>
          <w:szCs w:val="22"/>
        </w:rPr>
        <w:t>signed.</w:t>
      </w:r>
    </w:p>
    <w:p w14:paraId="32B53237" w14:textId="77777777" w:rsidR="00AA33A8" w:rsidRPr="00E76F78" w:rsidRDefault="00AA33A8" w:rsidP="00946013">
      <w:pPr>
        <w:tabs>
          <w:tab w:val="clear" w:pos="720"/>
          <w:tab w:val="clear" w:pos="1440"/>
          <w:tab w:val="clear" w:pos="2160"/>
          <w:tab w:val="clear" w:pos="2880"/>
          <w:tab w:val="left" w:pos="851"/>
        </w:tabs>
        <w:jc w:val="both"/>
        <w:rPr>
          <w:rFonts w:cs="Arial"/>
          <w:sz w:val="22"/>
          <w:szCs w:val="22"/>
        </w:rPr>
      </w:pPr>
    </w:p>
    <w:p w14:paraId="6C542EA3" w14:textId="4B369C6C" w:rsidR="00946013" w:rsidRPr="00E76F78" w:rsidRDefault="00024B67" w:rsidP="00946013">
      <w:pPr>
        <w:tabs>
          <w:tab w:val="clear" w:pos="720"/>
          <w:tab w:val="clear" w:pos="1440"/>
          <w:tab w:val="clear" w:pos="2160"/>
          <w:tab w:val="clear" w:pos="2880"/>
          <w:tab w:val="left" w:pos="851"/>
        </w:tabs>
        <w:jc w:val="both"/>
        <w:rPr>
          <w:rFonts w:cs="Arial"/>
          <w:sz w:val="22"/>
          <w:szCs w:val="22"/>
        </w:rPr>
      </w:pPr>
      <w:r w:rsidRPr="00E76F78">
        <w:rPr>
          <w:rFonts w:cs="Arial"/>
          <w:sz w:val="22"/>
          <w:szCs w:val="22"/>
        </w:rPr>
        <w:t>The University</w:t>
      </w:r>
      <w:r w:rsidR="00946013" w:rsidRPr="00E76F78">
        <w:rPr>
          <w:rFonts w:cs="Arial"/>
          <w:sz w:val="22"/>
          <w:szCs w:val="22"/>
        </w:rPr>
        <w:t xml:space="preserve"> would be grateful if you would acknowledge this invitation promptly, indicating </w:t>
      </w:r>
      <w:proofErr w:type="gramStart"/>
      <w:r w:rsidR="00946013" w:rsidRPr="00E76F78">
        <w:rPr>
          <w:rFonts w:cs="Arial"/>
          <w:sz w:val="22"/>
          <w:szCs w:val="22"/>
        </w:rPr>
        <w:t>whether or not</w:t>
      </w:r>
      <w:proofErr w:type="gramEnd"/>
      <w:r w:rsidR="00946013" w:rsidRPr="00E76F78">
        <w:rPr>
          <w:rFonts w:cs="Arial"/>
          <w:sz w:val="22"/>
          <w:szCs w:val="22"/>
        </w:rPr>
        <w:t xml:space="preserve"> you will be submitting a response.  </w:t>
      </w:r>
      <w:r w:rsidR="001A12DC">
        <w:rPr>
          <w:rFonts w:cs="Arial"/>
          <w:sz w:val="22"/>
          <w:szCs w:val="22"/>
        </w:rPr>
        <w:t>If y</w:t>
      </w:r>
      <w:r w:rsidR="001A12DC" w:rsidRPr="00CE3248">
        <w:rPr>
          <w:rFonts w:cs="Arial"/>
          <w:sz w:val="22"/>
          <w:szCs w:val="22"/>
        </w:rPr>
        <w:t xml:space="preserve">ou will be tendering, please confirm that </w:t>
      </w:r>
      <w:r w:rsidR="001A12DC">
        <w:rPr>
          <w:rFonts w:cs="Arial"/>
          <w:sz w:val="22"/>
          <w:szCs w:val="22"/>
        </w:rPr>
        <w:t>you have read and that y</w:t>
      </w:r>
      <w:r w:rsidR="001A12DC" w:rsidRPr="00CE3248">
        <w:rPr>
          <w:rFonts w:cs="Arial"/>
          <w:sz w:val="22"/>
          <w:szCs w:val="22"/>
        </w:rPr>
        <w:t>ou ac</w:t>
      </w:r>
      <w:r w:rsidR="001A12DC">
        <w:rPr>
          <w:rFonts w:cs="Arial"/>
          <w:sz w:val="22"/>
          <w:szCs w:val="22"/>
        </w:rPr>
        <w:t xml:space="preserve">cept these Conditions of Tender by signing and returning </w:t>
      </w:r>
      <w:r w:rsidR="001A12DC" w:rsidRPr="00A81FD4">
        <w:rPr>
          <w:rFonts w:cs="Arial"/>
          <w:sz w:val="22"/>
          <w:szCs w:val="22"/>
        </w:rPr>
        <w:t xml:space="preserve">Appendix </w:t>
      </w:r>
      <w:r w:rsidR="00A81FD4" w:rsidRPr="00A81FD4">
        <w:rPr>
          <w:rFonts w:cs="Arial"/>
          <w:sz w:val="22"/>
          <w:szCs w:val="22"/>
        </w:rPr>
        <w:t>H</w:t>
      </w:r>
      <w:r w:rsidR="001A12DC">
        <w:rPr>
          <w:rFonts w:cs="Arial"/>
          <w:sz w:val="22"/>
          <w:szCs w:val="22"/>
        </w:rPr>
        <w:t xml:space="preserve"> as part of your bid.</w:t>
      </w:r>
    </w:p>
    <w:p w14:paraId="748E0811" w14:textId="77777777" w:rsidR="00946013" w:rsidRPr="00E76F78" w:rsidRDefault="00946013" w:rsidP="004A28F4">
      <w:pPr>
        <w:tabs>
          <w:tab w:val="clear" w:pos="720"/>
          <w:tab w:val="clear" w:pos="1440"/>
          <w:tab w:val="clear" w:pos="2160"/>
          <w:tab w:val="clear" w:pos="2880"/>
          <w:tab w:val="left" w:pos="851"/>
        </w:tabs>
        <w:jc w:val="both"/>
        <w:rPr>
          <w:rFonts w:cs="Arial"/>
          <w:sz w:val="22"/>
          <w:szCs w:val="22"/>
        </w:rPr>
      </w:pPr>
    </w:p>
    <w:p w14:paraId="07D860E7" w14:textId="77777777" w:rsidR="00946013" w:rsidRPr="00E76F78" w:rsidRDefault="00946013" w:rsidP="004A28F4">
      <w:pPr>
        <w:tabs>
          <w:tab w:val="clear" w:pos="720"/>
          <w:tab w:val="clear" w:pos="1440"/>
          <w:tab w:val="clear" w:pos="2160"/>
          <w:tab w:val="clear" w:pos="2880"/>
          <w:tab w:val="left" w:pos="851"/>
        </w:tabs>
        <w:jc w:val="both"/>
        <w:rPr>
          <w:rFonts w:cs="Arial"/>
          <w:sz w:val="22"/>
          <w:szCs w:val="22"/>
        </w:rPr>
      </w:pPr>
    </w:p>
    <w:p w14:paraId="130A209D" w14:textId="222BF4C2" w:rsidR="00FC3B65" w:rsidRPr="00E76F78" w:rsidRDefault="00FC3B65" w:rsidP="00FC3B65">
      <w:pPr>
        <w:jc w:val="both"/>
        <w:rPr>
          <w:rFonts w:cs="Arial"/>
          <w:sz w:val="22"/>
          <w:szCs w:val="22"/>
        </w:rPr>
      </w:pPr>
      <w:r w:rsidRPr="00E76F78">
        <w:rPr>
          <w:rFonts w:cs="Arial"/>
          <w:sz w:val="22"/>
          <w:szCs w:val="22"/>
        </w:rPr>
        <w:t>Yours faithfully</w:t>
      </w:r>
      <w:r w:rsidR="00370175" w:rsidRPr="00E76F78">
        <w:rPr>
          <w:rFonts w:cs="Arial"/>
          <w:sz w:val="22"/>
          <w:szCs w:val="22"/>
        </w:rPr>
        <w:t>,</w:t>
      </w:r>
    </w:p>
    <w:p w14:paraId="0691DE56" w14:textId="77777777" w:rsidR="00993B5D" w:rsidRPr="00E76F78" w:rsidRDefault="00993B5D" w:rsidP="00FC3B65">
      <w:pPr>
        <w:jc w:val="both"/>
        <w:rPr>
          <w:rFonts w:cs="Arial"/>
          <w:sz w:val="22"/>
          <w:szCs w:val="22"/>
        </w:rPr>
      </w:pPr>
    </w:p>
    <w:p w14:paraId="250B3EAB" w14:textId="77777777" w:rsidR="000F2068" w:rsidRPr="00E76F78" w:rsidRDefault="000F2068" w:rsidP="00FC3B65">
      <w:pPr>
        <w:jc w:val="both"/>
        <w:rPr>
          <w:rFonts w:cs="Arial"/>
          <w:sz w:val="22"/>
          <w:szCs w:val="22"/>
        </w:rPr>
      </w:pPr>
    </w:p>
    <w:p w14:paraId="1DA2CC9E" w14:textId="22702A89" w:rsidR="664CF6D3" w:rsidRDefault="664CF6D3" w:rsidP="44ECDF6C">
      <w:pPr>
        <w:spacing w:line="259" w:lineRule="auto"/>
        <w:jc w:val="both"/>
      </w:pPr>
      <w:r w:rsidRPr="44ECDF6C">
        <w:rPr>
          <w:rFonts w:cs="Arial"/>
          <w:sz w:val="22"/>
          <w:szCs w:val="22"/>
        </w:rPr>
        <w:t>Samantha Lee</w:t>
      </w:r>
    </w:p>
    <w:p w14:paraId="35CA4CFA" w14:textId="0C54A95D" w:rsidR="664CF6D3" w:rsidRDefault="664CF6D3" w:rsidP="44ECDF6C">
      <w:pPr>
        <w:spacing w:line="259" w:lineRule="auto"/>
        <w:jc w:val="both"/>
        <w:rPr>
          <w:rFonts w:cs="Arial"/>
          <w:sz w:val="22"/>
          <w:szCs w:val="22"/>
        </w:rPr>
      </w:pPr>
      <w:r w:rsidRPr="44ECDF6C">
        <w:rPr>
          <w:rFonts w:cs="Arial"/>
          <w:sz w:val="22"/>
          <w:szCs w:val="22"/>
        </w:rPr>
        <w:t>Procurement Manager</w:t>
      </w:r>
    </w:p>
    <w:p w14:paraId="2E04AADB" w14:textId="2A8F4CAA" w:rsidR="00FF4FA7" w:rsidRPr="00E76F78" w:rsidRDefault="00FF4FA7" w:rsidP="44ECDF6C">
      <w:pPr>
        <w:jc w:val="both"/>
        <w:rPr>
          <w:rFonts w:cs="Arial"/>
          <w:sz w:val="22"/>
          <w:szCs w:val="22"/>
        </w:rPr>
      </w:pPr>
      <w:r w:rsidRPr="44ECDF6C">
        <w:rPr>
          <w:rFonts w:cs="Arial"/>
          <w:sz w:val="22"/>
          <w:szCs w:val="22"/>
        </w:rPr>
        <w:t>Goldsmiths</w:t>
      </w:r>
      <w:r w:rsidR="006A3314" w:rsidRPr="44ECDF6C">
        <w:rPr>
          <w:rFonts w:cs="Arial"/>
          <w:sz w:val="22"/>
          <w:szCs w:val="22"/>
        </w:rPr>
        <w:t>,</w:t>
      </w:r>
      <w:r w:rsidRPr="44ECDF6C">
        <w:rPr>
          <w:rFonts w:cs="Arial"/>
          <w:sz w:val="22"/>
          <w:szCs w:val="22"/>
        </w:rPr>
        <w:t xml:space="preserve"> University</w:t>
      </w:r>
      <w:r w:rsidR="006A3314" w:rsidRPr="44ECDF6C">
        <w:rPr>
          <w:rFonts w:cs="Arial"/>
          <w:sz w:val="22"/>
          <w:szCs w:val="22"/>
        </w:rPr>
        <w:t xml:space="preserve"> of London</w:t>
      </w:r>
    </w:p>
    <w:p w14:paraId="583D5077" w14:textId="77777777" w:rsidR="000F2068" w:rsidRPr="00E76F78" w:rsidRDefault="000F2068">
      <w:pPr>
        <w:tabs>
          <w:tab w:val="clear" w:pos="720"/>
          <w:tab w:val="clear" w:pos="1440"/>
          <w:tab w:val="clear" w:pos="2160"/>
          <w:tab w:val="clear" w:pos="2880"/>
          <w:tab w:val="clear" w:pos="9907"/>
        </w:tabs>
        <w:rPr>
          <w:rFonts w:cs="Arial"/>
          <w:sz w:val="22"/>
          <w:szCs w:val="22"/>
        </w:rPr>
      </w:pPr>
    </w:p>
    <w:p w14:paraId="4344C883" w14:textId="77777777" w:rsidR="00024B67" w:rsidRPr="00E76F78" w:rsidRDefault="00024B67">
      <w:pPr>
        <w:tabs>
          <w:tab w:val="clear" w:pos="720"/>
          <w:tab w:val="clear" w:pos="1440"/>
          <w:tab w:val="clear" w:pos="2160"/>
          <w:tab w:val="clear" w:pos="2880"/>
          <w:tab w:val="clear" w:pos="9907"/>
        </w:tabs>
        <w:rPr>
          <w:rFonts w:cs="Arial"/>
          <w:sz w:val="22"/>
          <w:szCs w:val="22"/>
        </w:rPr>
        <w:sectPr w:rsidR="00024B67" w:rsidRPr="00E76F78" w:rsidSect="002A6913">
          <w:headerReference w:type="default" r:id="rId9"/>
          <w:footerReference w:type="default" r:id="rId10"/>
          <w:pgSz w:w="11909" w:h="16834" w:code="9"/>
          <w:pgMar w:top="1134" w:right="907" w:bottom="1140" w:left="1140" w:header="431" w:footer="448" w:gutter="0"/>
          <w:cols w:space="720"/>
        </w:sectPr>
      </w:pPr>
    </w:p>
    <w:p w14:paraId="421AA30A" w14:textId="77777777" w:rsidR="00EB252A" w:rsidRPr="00CE3248" w:rsidRDefault="00EB252A" w:rsidP="007E6213">
      <w:pPr>
        <w:pStyle w:val="BodyHeader"/>
        <w:numPr>
          <w:ilvl w:val="1"/>
          <w:numId w:val="13"/>
        </w:numPr>
        <w:tabs>
          <w:tab w:val="clear" w:pos="567"/>
          <w:tab w:val="left" w:pos="900"/>
        </w:tabs>
        <w:spacing w:beforeLines="120" w:before="288"/>
        <w:jc w:val="both"/>
        <w:rPr>
          <w:rFonts w:ascii="Arial" w:hAnsi="Arial" w:cs="Arial"/>
          <w:sz w:val="22"/>
          <w:szCs w:val="22"/>
        </w:rPr>
      </w:pPr>
      <w:r w:rsidRPr="00DF02DF">
        <w:rPr>
          <w:rFonts w:ascii="Arial" w:hAnsi="Arial" w:cs="Arial"/>
          <w:sz w:val="22"/>
          <w:szCs w:val="22"/>
        </w:rPr>
        <w:lastRenderedPageBreak/>
        <w:t>Compliance with the Invitation to Tender</w:t>
      </w:r>
    </w:p>
    <w:p w14:paraId="12ED7C2B" w14:textId="244A2FA1" w:rsidR="00EB252A" w:rsidRDefault="00EB252A" w:rsidP="007E6213">
      <w:pPr>
        <w:pStyle w:val="Text"/>
        <w:tabs>
          <w:tab w:val="left" w:pos="284"/>
        </w:tabs>
        <w:spacing w:beforeLines="120" w:before="288"/>
        <w:ind w:left="851"/>
        <w:jc w:val="both"/>
        <w:rPr>
          <w:rFonts w:ascii="Arial" w:hAnsi="Arial" w:cs="Arial"/>
          <w:sz w:val="22"/>
          <w:szCs w:val="22"/>
        </w:rPr>
      </w:pPr>
      <w:r w:rsidRPr="00CE3248">
        <w:rPr>
          <w:rFonts w:ascii="Arial" w:hAnsi="Arial" w:cs="Arial"/>
          <w:sz w:val="22"/>
          <w:szCs w:val="22"/>
        </w:rPr>
        <w:t>The Tender is to be made strictly in accordanc</w:t>
      </w:r>
      <w:r>
        <w:rPr>
          <w:rFonts w:ascii="Arial" w:hAnsi="Arial" w:cs="Arial"/>
          <w:sz w:val="22"/>
          <w:szCs w:val="22"/>
        </w:rPr>
        <w:t xml:space="preserve">e with the requirements of this </w:t>
      </w:r>
      <w:r w:rsidRPr="00CE3248">
        <w:rPr>
          <w:rFonts w:ascii="Arial" w:hAnsi="Arial" w:cs="Arial"/>
          <w:sz w:val="22"/>
          <w:szCs w:val="22"/>
        </w:rPr>
        <w:t>Invitation to Tender.  In the Invitation to Tender: the terms ‘You’ or ‘Your’ or ‘Tenderer’ may be used interchangeably and shall be taken to mean your firm/company/organisation as a Tenderer; the Terms ‘Firm’ or ‘Company’ or ‘Supplier’ or ‘Consultant’ may be used interchangeably and shall be taken to mean a Firm appointed to this proposed contract.</w:t>
      </w:r>
    </w:p>
    <w:p w14:paraId="3BC146AD" w14:textId="77777777" w:rsidR="00EB252A" w:rsidRPr="00CE3248" w:rsidRDefault="00EB252A" w:rsidP="007E6213">
      <w:pPr>
        <w:pStyle w:val="BodyHeader"/>
        <w:numPr>
          <w:ilvl w:val="1"/>
          <w:numId w:val="13"/>
        </w:numPr>
        <w:tabs>
          <w:tab w:val="clear" w:pos="567"/>
          <w:tab w:val="left" w:pos="900"/>
        </w:tabs>
        <w:spacing w:beforeLines="120" w:before="288"/>
        <w:jc w:val="both"/>
        <w:rPr>
          <w:rFonts w:ascii="Arial" w:hAnsi="Arial" w:cs="Arial"/>
          <w:sz w:val="22"/>
          <w:szCs w:val="22"/>
        </w:rPr>
      </w:pPr>
      <w:r w:rsidRPr="00CE3248">
        <w:rPr>
          <w:rFonts w:ascii="Arial" w:hAnsi="Arial" w:cs="Arial"/>
          <w:sz w:val="22"/>
          <w:szCs w:val="22"/>
        </w:rPr>
        <w:t>Interpretation of Requirements</w:t>
      </w:r>
    </w:p>
    <w:p w14:paraId="00C13883" w14:textId="77777777" w:rsidR="00EB252A" w:rsidRPr="00CE3248" w:rsidRDefault="00EB252A" w:rsidP="738B7204">
      <w:pPr>
        <w:pStyle w:val="Text"/>
        <w:tabs>
          <w:tab w:val="left" w:pos="900"/>
        </w:tabs>
        <w:spacing w:beforeLines="120" w:before="288"/>
        <w:ind w:left="900"/>
        <w:jc w:val="both"/>
        <w:rPr>
          <w:rFonts w:ascii="Arial" w:hAnsi="Arial" w:cs="Arial"/>
          <w:sz w:val="22"/>
          <w:szCs w:val="22"/>
        </w:rPr>
      </w:pPr>
      <w:r w:rsidRPr="00CE3248">
        <w:rPr>
          <w:rFonts w:ascii="Arial" w:hAnsi="Arial" w:cs="Arial"/>
          <w:sz w:val="22"/>
          <w:szCs w:val="22"/>
        </w:rPr>
        <w:t>It is incumbent on tenderers to ensure that they have all the information required for the preparation of their tenders and that they satisfy themselves about the correct interpretation of terminology used in the tender documentation.  Tenderers must also ensure that they are fully conversant with the nature and extent of the obligations to be accepted by them if their tender is accepted.</w:t>
      </w:r>
    </w:p>
    <w:p w14:paraId="0FA1AF04" w14:textId="520F3DCF" w:rsidR="00EB252A" w:rsidRPr="00CE3248" w:rsidRDefault="00EB252A" w:rsidP="0021518B">
      <w:pPr>
        <w:pStyle w:val="BodyHeader"/>
        <w:numPr>
          <w:ilvl w:val="1"/>
          <w:numId w:val="13"/>
        </w:numPr>
        <w:tabs>
          <w:tab w:val="clear" w:pos="567"/>
          <w:tab w:val="left" w:pos="900"/>
        </w:tabs>
        <w:spacing w:beforeLines="120" w:before="288"/>
        <w:jc w:val="both"/>
        <w:rPr>
          <w:rFonts w:ascii="Arial" w:hAnsi="Arial" w:cs="Arial"/>
          <w:sz w:val="22"/>
          <w:szCs w:val="22"/>
        </w:rPr>
      </w:pPr>
      <w:r w:rsidRPr="00CE3248">
        <w:rPr>
          <w:rFonts w:ascii="Arial" w:hAnsi="Arial" w:cs="Arial"/>
          <w:sz w:val="22"/>
          <w:szCs w:val="22"/>
        </w:rPr>
        <w:t>VAT</w:t>
      </w:r>
    </w:p>
    <w:p w14:paraId="48C3F37C" w14:textId="77777777" w:rsidR="00EB252A" w:rsidRPr="00CE3248" w:rsidRDefault="00EB252A" w:rsidP="738B7204">
      <w:pPr>
        <w:pStyle w:val="Text"/>
        <w:tabs>
          <w:tab w:val="left" w:pos="900"/>
        </w:tabs>
        <w:spacing w:beforeLines="120" w:before="288"/>
        <w:ind w:left="900"/>
        <w:jc w:val="both"/>
        <w:rPr>
          <w:rFonts w:ascii="Arial" w:hAnsi="Arial" w:cs="Arial"/>
          <w:sz w:val="22"/>
          <w:szCs w:val="22"/>
        </w:rPr>
      </w:pPr>
      <w:r w:rsidRPr="00CE3248">
        <w:rPr>
          <w:rFonts w:ascii="Arial" w:hAnsi="Arial" w:cs="Arial"/>
          <w:sz w:val="22"/>
          <w:szCs w:val="22"/>
        </w:rPr>
        <w:t>Tenderers must make a clear statement in respect of the current application (or otherwise) of VAT to the provision of the services which are the subject of this procurement.</w:t>
      </w:r>
    </w:p>
    <w:p w14:paraId="2060C8E2" w14:textId="77777777" w:rsidR="00EB252A" w:rsidRDefault="00EB252A" w:rsidP="0021518B">
      <w:pPr>
        <w:pStyle w:val="BodyHeader"/>
        <w:numPr>
          <w:ilvl w:val="1"/>
          <w:numId w:val="13"/>
        </w:numPr>
        <w:tabs>
          <w:tab w:val="clear" w:pos="567"/>
          <w:tab w:val="left" w:pos="900"/>
        </w:tabs>
        <w:spacing w:beforeLines="120" w:before="288"/>
        <w:jc w:val="both"/>
        <w:rPr>
          <w:rStyle w:val="Strong"/>
          <w:rFonts w:ascii="Arial" w:hAnsi="Arial" w:cs="Arial"/>
          <w:b/>
          <w:color w:val="000000"/>
          <w:sz w:val="22"/>
          <w:szCs w:val="22"/>
        </w:rPr>
      </w:pPr>
      <w:r w:rsidRPr="00DF02DF">
        <w:rPr>
          <w:rStyle w:val="Strong"/>
          <w:rFonts w:ascii="Arial" w:hAnsi="Arial" w:cs="Arial"/>
          <w:b/>
          <w:color w:val="000000"/>
          <w:sz w:val="22"/>
          <w:szCs w:val="22"/>
        </w:rPr>
        <w:t>Contents of the Invitation to Tender</w:t>
      </w:r>
    </w:p>
    <w:p w14:paraId="3C074664" w14:textId="77777777" w:rsidR="00EB252A" w:rsidRDefault="00EB252A" w:rsidP="007E6213">
      <w:pPr>
        <w:pStyle w:val="BodyHeader"/>
        <w:tabs>
          <w:tab w:val="clear" w:pos="567"/>
          <w:tab w:val="left" w:pos="900"/>
        </w:tabs>
        <w:spacing w:beforeLines="120" w:before="288"/>
        <w:ind w:left="900" w:firstLine="0"/>
        <w:jc w:val="both"/>
        <w:rPr>
          <w:rFonts w:ascii="Arial" w:hAnsi="Arial" w:cs="Arial"/>
          <w:b w:val="0"/>
          <w:color w:val="000000"/>
          <w:sz w:val="22"/>
          <w:szCs w:val="22"/>
        </w:rPr>
      </w:pPr>
      <w:r w:rsidRPr="00DF02DF">
        <w:rPr>
          <w:rFonts w:ascii="Arial" w:hAnsi="Arial" w:cs="Arial"/>
          <w:b w:val="0"/>
          <w:color w:val="000000"/>
          <w:sz w:val="22"/>
          <w:szCs w:val="22"/>
        </w:rPr>
        <w:t>The Tender is to be made strictly in accordance with the requirements of this Invitation to Tender which, together with any addenda that are issued, are together referred to as the Invitation to Tender.</w:t>
      </w:r>
    </w:p>
    <w:p w14:paraId="7E243E52" w14:textId="77777777" w:rsidR="00EB252A" w:rsidRDefault="00EB252A" w:rsidP="007E6213">
      <w:pPr>
        <w:pStyle w:val="BodyHeader"/>
        <w:numPr>
          <w:ilvl w:val="1"/>
          <w:numId w:val="12"/>
        </w:numPr>
        <w:tabs>
          <w:tab w:val="clear" w:pos="567"/>
          <w:tab w:val="left" w:pos="900"/>
        </w:tabs>
        <w:spacing w:beforeLines="120" w:before="288"/>
        <w:ind w:hanging="638"/>
        <w:jc w:val="both"/>
        <w:rPr>
          <w:rStyle w:val="Strong"/>
          <w:rFonts w:ascii="Arial" w:hAnsi="Arial" w:cs="Arial"/>
          <w:b/>
          <w:color w:val="000000"/>
          <w:sz w:val="22"/>
          <w:szCs w:val="22"/>
        </w:rPr>
      </w:pPr>
      <w:r w:rsidRPr="00DF02DF">
        <w:rPr>
          <w:rStyle w:val="Strong"/>
          <w:rFonts w:ascii="Arial" w:hAnsi="Arial" w:cs="Arial"/>
          <w:b/>
          <w:color w:val="000000"/>
          <w:sz w:val="22"/>
          <w:szCs w:val="22"/>
        </w:rPr>
        <w:t>Enquiries concerning the Tender</w:t>
      </w:r>
    </w:p>
    <w:p w14:paraId="4F77C161" w14:textId="29B903D4" w:rsidR="00EB252A" w:rsidRDefault="00EB252A" w:rsidP="007E6213">
      <w:pPr>
        <w:pStyle w:val="BodyHeader"/>
        <w:tabs>
          <w:tab w:val="clear" w:pos="567"/>
          <w:tab w:val="left" w:pos="900"/>
        </w:tabs>
        <w:spacing w:beforeLines="120" w:before="288"/>
        <w:ind w:left="900" w:firstLine="0"/>
        <w:jc w:val="both"/>
        <w:rPr>
          <w:rFonts w:ascii="Arial" w:hAnsi="Arial" w:cs="Arial"/>
          <w:b w:val="0"/>
          <w:color w:val="000000"/>
          <w:sz w:val="22"/>
          <w:szCs w:val="22"/>
        </w:rPr>
      </w:pPr>
      <w:r w:rsidRPr="44ECDF6C">
        <w:rPr>
          <w:rFonts w:ascii="Arial" w:hAnsi="Arial" w:cs="Arial"/>
          <w:b w:val="0"/>
          <w:color w:val="000000" w:themeColor="text1"/>
          <w:sz w:val="22"/>
          <w:szCs w:val="22"/>
        </w:rPr>
        <w:t>Any query in connection with the Tender or the Invitation to Tender s</w:t>
      </w:r>
      <w:r w:rsidR="4300E671" w:rsidRPr="44ECDF6C">
        <w:rPr>
          <w:rFonts w:ascii="Arial" w:hAnsi="Arial" w:cs="Arial"/>
          <w:b w:val="0"/>
          <w:color w:val="000000" w:themeColor="text1"/>
          <w:sz w:val="22"/>
          <w:szCs w:val="22"/>
        </w:rPr>
        <w:t>hould be sent to samantha.lee@gold.ac.uk</w:t>
      </w:r>
      <w:r w:rsidRPr="44ECDF6C">
        <w:rPr>
          <w:rFonts w:ascii="Arial" w:hAnsi="Arial" w:cs="Arial"/>
          <w:b w:val="0"/>
          <w:color w:val="000000" w:themeColor="text1"/>
          <w:sz w:val="22"/>
          <w:szCs w:val="22"/>
        </w:rPr>
        <w:t xml:space="preserve"> before the published deadline.</w:t>
      </w:r>
    </w:p>
    <w:p w14:paraId="00C82207" w14:textId="18CE24E3" w:rsidR="007E6213" w:rsidRPr="00232628" w:rsidRDefault="00EB252A" w:rsidP="007E6213">
      <w:pPr>
        <w:pStyle w:val="BodyHeader"/>
        <w:tabs>
          <w:tab w:val="clear" w:pos="567"/>
          <w:tab w:val="left" w:pos="900"/>
        </w:tabs>
        <w:spacing w:beforeLines="120" w:before="288"/>
        <w:ind w:left="900" w:firstLine="0"/>
        <w:jc w:val="both"/>
        <w:rPr>
          <w:rFonts w:ascii="Arial" w:hAnsi="Arial" w:cs="Arial"/>
          <w:b w:val="0"/>
          <w:color w:val="000000"/>
          <w:sz w:val="22"/>
          <w:szCs w:val="22"/>
        </w:rPr>
      </w:pPr>
      <w:r w:rsidRPr="44ECDF6C">
        <w:rPr>
          <w:rFonts w:ascii="Arial" w:hAnsi="Arial" w:cs="Arial"/>
          <w:b w:val="0"/>
          <w:color w:val="000000" w:themeColor="text1"/>
          <w:sz w:val="22"/>
          <w:szCs w:val="22"/>
        </w:rPr>
        <w:t>The response by the Institution as well as the nature of the query will be notified to all Tenderers, without disclosing the name of the Tenderer who initiated the query. On no account before the Tender Date is the Tenderer to contact or communicate with any other person involved in work concerning this Invitation to Tender unless the Institution redirects the enquiry.</w:t>
      </w:r>
    </w:p>
    <w:p w14:paraId="374F7C42" w14:textId="6426DEF8" w:rsidR="4BF4C302" w:rsidRDefault="4BF4C302" w:rsidP="44ECDF6C">
      <w:pPr>
        <w:pStyle w:val="BodyHeader"/>
        <w:tabs>
          <w:tab w:val="clear" w:pos="567"/>
          <w:tab w:val="left" w:pos="900"/>
        </w:tabs>
        <w:spacing w:beforeLines="120" w:before="288"/>
        <w:ind w:left="900" w:firstLine="0"/>
        <w:jc w:val="both"/>
        <w:rPr>
          <w:rFonts w:ascii="Arial" w:hAnsi="Arial" w:cs="Arial"/>
          <w:bCs/>
          <w:color w:val="000000" w:themeColor="text1"/>
        </w:rPr>
      </w:pPr>
      <w:r w:rsidRPr="44ECDF6C">
        <w:rPr>
          <w:rFonts w:ascii="Arial" w:hAnsi="Arial" w:cs="Arial"/>
          <w:b w:val="0"/>
          <w:color w:val="000000" w:themeColor="text1"/>
          <w:sz w:val="22"/>
          <w:szCs w:val="22"/>
        </w:rPr>
        <w:t>All questions and responses will be uploaded onto Contracts Finder daily.</w:t>
      </w:r>
    </w:p>
    <w:p w14:paraId="5454B8A0" w14:textId="77777777" w:rsidR="00EB252A" w:rsidRDefault="00EB252A" w:rsidP="007E6213">
      <w:pPr>
        <w:pStyle w:val="BodyHeader"/>
        <w:numPr>
          <w:ilvl w:val="1"/>
          <w:numId w:val="12"/>
        </w:numPr>
        <w:tabs>
          <w:tab w:val="clear" w:pos="567"/>
          <w:tab w:val="left" w:pos="900"/>
        </w:tabs>
        <w:spacing w:beforeLines="120" w:before="288"/>
        <w:ind w:hanging="638"/>
        <w:rPr>
          <w:rStyle w:val="Strong"/>
          <w:rFonts w:ascii="Arial" w:hAnsi="Arial" w:cs="Arial"/>
          <w:b/>
          <w:color w:val="000000"/>
          <w:sz w:val="22"/>
          <w:szCs w:val="22"/>
        </w:rPr>
      </w:pPr>
      <w:r w:rsidRPr="00232628">
        <w:rPr>
          <w:rStyle w:val="Strong"/>
          <w:rFonts w:ascii="Arial" w:hAnsi="Arial" w:cs="Arial"/>
          <w:b/>
          <w:color w:val="000000"/>
          <w:sz w:val="22"/>
          <w:szCs w:val="22"/>
        </w:rPr>
        <w:t>Independent Tender</w:t>
      </w:r>
    </w:p>
    <w:p w14:paraId="513BA405" w14:textId="1F264D85" w:rsidR="00EB252A" w:rsidRPr="00232628" w:rsidRDefault="00EB252A" w:rsidP="007E6213">
      <w:pPr>
        <w:pStyle w:val="BodyHeader"/>
        <w:tabs>
          <w:tab w:val="clear" w:pos="567"/>
          <w:tab w:val="left" w:pos="900"/>
        </w:tabs>
        <w:spacing w:beforeLines="120" w:before="288"/>
        <w:ind w:left="902" w:firstLine="0"/>
        <w:rPr>
          <w:b w:val="0"/>
        </w:rPr>
      </w:pPr>
      <w:r w:rsidRPr="00232628">
        <w:rPr>
          <w:rFonts w:ascii="Arial" w:hAnsi="Arial" w:cs="Arial"/>
          <w:b w:val="0"/>
          <w:color w:val="000000"/>
          <w:sz w:val="22"/>
          <w:szCs w:val="22"/>
        </w:rPr>
        <w:t>By submission of a Tender, the Tenderer warrants that:</w:t>
      </w:r>
    </w:p>
    <w:p w14:paraId="7810421C" w14:textId="77777777" w:rsidR="00EB252A" w:rsidRPr="004E74F0" w:rsidRDefault="00EB252A" w:rsidP="007E6213">
      <w:pPr>
        <w:pStyle w:val="NormalWeb"/>
        <w:spacing w:beforeLines="120" w:before="288"/>
        <w:ind w:left="902"/>
        <w:jc w:val="both"/>
        <w:rPr>
          <w:rFonts w:ascii="Arial" w:hAnsi="Arial" w:cs="Arial"/>
          <w:color w:val="000000"/>
          <w:sz w:val="22"/>
          <w:szCs w:val="22"/>
        </w:rPr>
      </w:pPr>
      <w:r w:rsidRPr="004E74F0">
        <w:rPr>
          <w:rFonts w:ascii="Arial" w:hAnsi="Arial" w:cs="Arial"/>
          <w:color w:val="000000"/>
          <w:sz w:val="22"/>
          <w:szCs w:val="22"/>
        </w:rPr>
        <w:t>(a)  The prices in the Tender have been arrived at independently, without consultation, communication, agreement or understanding for the purpose of restricting competition, as to any matter relating to such prices, with any other Tenderer or with any competitor.</w:t>
      </w:r>
    </w:p>
    <w:p w14:paraId="22C51466" w14:textId="77777777" w:rsidR="00EB252A" w:rsidRPr="004E74F0" w:rsidRDefault="00EB252A" w:rsidP="007E6213">
      <w:pPr>
        <w:pStyle w:val="NormalWeb"/>
        <w:spacing w:beforeLines="120" w:before="288"/>
        <w:ind w:left="902"/>
        <w:jc w:val="both"/>
        <w:rPr>
          <w:rFonts w:ascii="Arial" w:hAnsi="Arial" w:cs="Arial"/>
          <w:color w:val="000000"/>
          <w:sz w:val="22"/>
          <w:szCs w:val="22"/>
        </w:rPr>
      </w:pPr>
      <w:r w:rsidRPr="004E74F0">
        <w:rPr>
          <w:rFonts w:ascii="Arial" w:hAnsi="Arial" w:cs="Arial"/>
          <w:color w:val="000000"/>
          <w:sz w:val="22"/>
          <w:szCs w:val="22"/>
        </w:rPr>
        <w:t>(b)   Unless otherwise required by law, the prices which have been quoted in the Tender have not knowingly been disclosed by the Tenderer, directly or indirectly, to any other Tenderer or competitor, nor will they be so disclosed.</w:t>
      </w:r>
    </w:p>
    <w:p w14:paraId="7DAC5A01" w14:textId="7EB7FB98" w:rsidR="00EB252A" w:rsidRPr="004E74F0" w:rsidRDefault="00EB252A" w:rsidP="007E6213">
      <w:pPr>
        <w:pStyle w:val="NormalWeb"/>
        <w:spacing w:beforeLines="120" w:before="288"/>
        <w:ind w:left="902"/>
        <w:jc w:val="both"/>
        <w:rPr>
          <w:rFonts w:ascii="Arial" w:hAnsi="Arial" w:cs="Arial"/>
          <w:color w:val="000000"/>
          <w:sz w:val="22"/>
          <w:szCs w:val="22"/>
        </w:rPr>
      </w:pPr>
      <w:r w:rsidRPr="004E74F0">
        <w:rPr>
          <w:rFonts w:ascii="Arial" w:hAnsi="Arial" w:cs="Arial"/>
          <w:color w:val="000000"/>
          <w:sz w:val="22"/>
          <w:szCs w:val="22"/>
        </w:rPr>
        <w:lastRenderedPageBreak/>
        <w:t>(c)  No attempt has been made or will be made by the Tenderer to induce any other person or firm to submit or not to submit a Tender for the purpose of restricting competition.</w:t>
      </w:r>
    </w:p>
    <w:p w14:paraId="3483B6D4" w14:textId="27AD4CB6" w:rsidR="007E6213" w:rsidRDefault="00EB252A" w:rsidP="0021518B">
      <w:pPr>
        <w:pStyle w:val="NormalWeb"/>
        <w:numPr>
          <w:ilvl w:val="1"/>
          <w:numId w:val="12"/>
        </w:numPr>
        <w:spacing w:beforeLines="120" w:before="288"/>
        <w:rPr>
          <w:rStyle w:val="Strong"/>
          <w:rFonts w:ascii="Arial" w:hAnsi="Arial" w:cs="Arial"/>
          <w:color w:val="000000"/>
          <w:sz w:val="22"/>
          <w:szCs w:val="22"/>
        </w:rPr>
      </w:pPr>
      <w:r w:rsidRPr="004E74F0">
        <w:rPr>
          <w:rStyle w:val="Strong"/>
          <w:rFonts w:ascii="Arial" w:hAnsi="Arial" w:cs="Arial"/>
          <w:color w:val="000000"/>
          <w:sz w:val="22"/>
          <w:szCs w:val="22"/>
        </w:rPr>
        <w:t>Modification by the Institution</w:t>
      </w:r>
    </w:p>
    <w:p w14:paraId="5805C71B" w14:textId="35D7D7EF" w:rsidR="00EB252A" w:rsidRPr="004E74F0" w:rsidRDefault="00EB252A" w:rsidP="007E6213">
      <w:pPr>
        <w:pStyle w:val="NormalWeb"/>
        <w:spacing w:beforeLines="120" w:before="288"/>
        <w:ind w:left="902"/>
        <w:rPr>
          <w:rFonts w:ascii="Arial" w:hAnsi="Arial" w:cs="Arial"/>
          <w:color w:val="000000"/>
          <w:sz w:val="22"/>
          <w:szCs w:val="22"/>
        </w:rPr>
      </w:pPr>
      <w:r w:rsidRPr="004E74F0">
        <w:rPr>
          <w:rFonts w:ascii="Arial" w:hAnsi="Arial" w:cs="Arial"/>
          <w:color w:val="000000"/>
          <w:sz w:val="22"/>
          <w:szCs w:val="22"/>
        </w:rPr>
        <w:t xml:space="preserve">Any advice of a modification to the Invitation to Tender shall be issued at least six days before the Tender Submission Date.  It shall be issued as an addendum to, and shall be deemed to constitute part of, the Invitation to Tender. If necessary, the Institution shall revise the Tender Submission Date </w:t>
      </w:r>
      <w:proofErr w:type="gramStart"/>
      <w:r w:rsidRPr="004E74F0">
        <w:rPr>
          <w:rFonts w:ascii="Arial" w:hAnsi="Arial" w:cs="Arial"/>
          <w:color w:val="000000"/>
          <w:sz w:val="22"/>
          <w:szCs w:val="22"/>
        </w:rPr>
        <w:t>in order to</w:t>
      </w:r>
      <w:proofErr w:type="gramEnd"/>
      <w:r w:rsidRPr="004E74F0">
        <w:rPr>
          <w:rFonts w:ascii="Arial" w:hAnsi="Arial" w:cs="Arial"/>
          <w:color w:val="000000"/>
          <w:sz w:val="22"/>
          <w:szCs w:val="22"/>
        </w:rPr>
        <w:t xml:space="preserve"> comply with the six-day requirement. </w:t>
      </w:r>
    </w:p>
    <w:p w14:paraId="79F0A79F" w14:textId="44F70BEA" w:rsidR="00EB252A" w:rsidRPr="004E74F0" w:rsidRDefault="00EB252A" w:rsidP="007E6213">
      <w:pPr>
        <w:pStyle w:val="NormalWeb"/>
        <w:spacing w:beforeLines="120" w:before="288"/>
        <w:ind w:left="902"/>
        <w:rPr>
          <w:rFonts w:ascii="Arial" w:hAnsi="Arial" w:cs="Arial"/>
          <w:color w:val="000000"/>
          <w:sz w:val="22"/>
          <w:szCs w:val="22"/>
        </w:rPr>
      </w:pPr>
      <w:r w:rsidRPr="004E74F0">
        <w:rPr>
          <w:rFonts w:ascii="Arial" w:hAnsi="Arial" w:cs="Arial"/>
          <w:color w:val="000000"/>
          <w:sz w:val="22"/>
          <w:szCs w:val="22"/>
        </w:rPr>
        <w:t>Except under exceptional circumstances no extension of time and date by which the Tender must be submitted will be granted.</w:t>
      </w:r>
    </w:p>
    <w:p w14:paraId="3340DDD1" w14:textId="7AACFE2C" w:rsidR="00EB252A" w:rsidRPr="007E6213" w:rsidRDefault="00EB252A" w:rsidP="0021518B">
      <w:pPr>
        <w:pStyle w:val="NormalWeb"/>
        <w:numPr>
          <w:ilvl w:val="0"/>
          <w:numId w:val="12"/>
        </w:numPr>
        <w:spacing w:beforeLines="120" w:before="288"/>
        <w:rPr>
          <w:rFonts w:ascii="Arial" w:hAnsi="Arial" w:cs="Arial"/>
          <w:b/>
          <w:bCs/>
          <w:color w:val="000000"/>
          <w:sz w:val="22"/>
          <w:szCs w:val="22"/>
        </w:rPr>
      </w:pPr>
      <w:r w:rsidRPr="004E74F0">
        <w:rPr>
          <w:rStyle w:val="Strong"/>
          <w:rFonts w:ascii="Arial" w:hAnsi="Arial" w:cs="Arial"/>
          <w:color w:val="000000"/>
          <w:sz w:val="22"/>
          <w:szCs w:val="22"/>
        </w:rPr>
        <w:t>Preparation of Tender</w:t>
      </w:r>
    </w:p>
    <w:p w14:paraId="5F415FFA" w14:textId="0B4495D3" w:rsidR="007E6213" w:rsidRDefault="00EB252A" w:rsidP="0021518B">
      <w:pPr>
        <w:pStyle w:val="NormalWeb"/>
        <w:spacing w:beforeLines="120" w:before="288"/>
        <w:rPr>
          <w:rFonts w:ascii="Arial" w:hAnsi="Arial" w:cs="Arial"/>
          <w:b/>
          <w:bCs/>
          <w:color w:val="000000"/>
          <w:sz w:val="22"/>
          <w:szCs w:val="22"/>
        </w:rPr>
      </w:pPr>
      <w:r w:rsidRPr="004E74F0">
        <w:rPr>
          <w:rStyle w:val="Strong"/>
          <w:rFonts w:ascii="Arial" w:hAnsi="Arial" w:cs="Arial"/>
          <w:color w:val="000000"/>
          <w:sz w:val="22"/>
          <w:szCs w:val="22"/>
        </w:rPr>
        <w:t>2.1 </w:t>
      </w:r>
      <w:r>
        <w:rPr>
          <w:rStyle w:val="Strong"/>
          <w:rFonts w:ascii="Arial" w:hAnsi="Arial" w:cs="Arial"/>
          <w:color w:val="000000"/>
          <w:sz w:val="22"/>
          <w:szCs w:val="22"/>
        </w:rPr>
        <w:tab/>
      </w:r>
      <w:r w:rsidRPr="004E74F0">
        <w:rPr>
          <w:rStyle w:val="Strong"/>
          <w:rFonts w:ascii="Arial" w:hAnsi="Arial" w:cs="Arial"/>
          <w:color w:val="000000"/>
          <w:sz w:val="22"/>
          <w:szCs w:val="22"/>
        </w:rPr>
        <w:t>Cost of Tender</w:t>
      </w:r>
    </w:p>
    <w:p w14:paraId="4716931E" w14:textId="66943851" w:rsidR="00EB252A" w:rsidRPr="004E74F0" w:rsidRDefault="00EB252A" w:rsidP="0021518B">
      <w:pPr>
        <w:pStyle w:val="NormalWeb"/>
        <w:spacing w:beforeLines="120" w:before="288"/>
        <w:ind w:left="720" w:hanging="11"/>
        <w:rPr>
          <w:rFonts w:ascii="Arial" w:hAnsi="Arial" w:cs="Arial"/>
          <w:color w:val="000000"/>
          <w:sz w:val="22"/>
          <w:szCs w:val="22"/>
        </w:rPr>
      </w:pPr>
      <w:r w:rsidRPr="004E74F0">
        <w:rPr>
          <w:rFonts w:ascii="Arial" w:hAnsi="Arial" w:cs="Arial"/>
          <w:color w:val="000000"/>
          <w:sz w:val="22"/>
          <w:szCs w:val="22"/>
        </w:rPr>
        <w:t>The Institution will not be responsible for any costs or expenses incurred by the Tenderer in connection with the preparation or delivery or in the evaluation of the Tender.</w:t>
      </w:r>
    </w:p>
    <w:p w14:paraId="0BBDD2ED" w14:textId="77777777" w:rsidR="007E6213" w:rsidRDefault="00EB252A" w:rsidP="007E6213">
      <w:pPr>
        <w:pStyle w:val="NormalWeb"/>
        <w:spacing w:beforeLines="120" w:before="288"/>
        <w:ind w:left="720" w:hanging="720"/>
        <w:rPr>
          <w:rStyle w:val="Strong"/>
          <w:rFonts w:ascii="Arial" w:hAnsi="Arial" w:cs="Arial"/>
          <w:color w:val="000000"/>
          <w:sz w:val="22"/>
          <w:szCs w:val="22"/>
        </w:rPr>
      </w:pPr>
      <w:r w:rsidRPr="004E74F0">
        <w:rPr>
          <w:rStyle w:val="Strong"/>
          <w:rFonts w:ascii="Arial" w:hAnsi="Arial" w:cs="Arial"/>
          <w:color w:val="000000"/>
          <w:sz w:val="22"/>
          <w:szCs w:val="22"/>
        </w:rPr>
        <w:t xml:space="preserve">2.2 </w:t>
      </w:r>
      <w:r>
        <w:rPr>
          <w:rStyle w:val="Strong"/>
          <w:rFonts w:ascii="Arial" w:hAnsi="Arial" w:cs="Arial"/>
          <w:color w:val="000000"/>
          <w:sz w:val="22"/>
          <w:szCs w:val="22"/>
        </w:rPr>
        <w:tab/>
      </w:r>
      <w:r w:rsidRPr="004E74F0">
        <w:rPr>
          <w:rStyle w:val="Strong"/>
          <w:rFonts w:ascii="Arial" w:hAnsi="Arial" w:cs="Arial"/>
          <w:color w:val="000000"/>
          <w:sz w:val="22"/>
          <w:szCs w:val="22"/>
        </w:rPr>
        <w:t>Language of Tender</w:t>
      </w:r>
    </w:p>
    <w:p w14:paraId="11A2C94F" w14:textId="0C5194FC" w:rsidR="00EB252A" w:rsidRPr="004E74F0" w:rsidRDefault="00EB252A" w:rsidP="007E6213">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The Tender and all accompanying documents are to be in English.</w:t>
      </w:r>
    </w:p>
    <w:p w14:paraId="040B43BA" w14:textId="3F31DC7C" w:rsidR="0021518B" w:rsidRDefault="00EB252A" w:rsidP="0021518B">
      <w:pPr>
        <w:pStyle w:val="NormalWeb"/>
        <w:spacing w:beforeLines="120" w:before="288"/>
        <w:ind w:left="720" w:hanging="720"/>
        <w:rPr>
          <w:rFonts w:ascii="Arial" w:hAnsi="Arial" w:cs="Arial"/>
          <w:color w:val="000000"/>
          <w:sz w:val="22"/>
          <w:szCs w:val="22"/>
        </w:rPr>
      </w:pPr>
      <w:proofErr w:type="gramStart"/>
      <w:r w:rsidRPr="004E74F0">
        <w:rPr>
          <w:rStyle w:val="Strong"/>
          <w:rFonts w:ascii="Arial" w:hAnsi="Arial" w:cs="Arial"/>
          <w:color w:val="000000"/>
          <w:sz w:val="22"/>
          <w:szCs w:val="22"/>
        </w:rPr>
        <w:t>2.3  </w:t>
      </w:r>
      <w:r>
        <w:rPr>
          <w:rStyle w:val="Strong"/>
          <w:rFonts w:ascii="Arial" w:hAnsi="Arial" w:cs="Arial"/>
          <w:color w:val="000000"/>
          <w:sz w:val="22"/>
          <w:szCs w:val="22"/>
        </w:rPr>
        <w:tab/>
      </w:r>
      <w:proofErr w:type="gramEnd"/>
      <w:r w:rsidRPr="004E74F0">
        <w:rPr>
          <w:rStyle w:val="Strong"/>
          <w:rFonts w:ascii="Arial" w:hAnsi="Arial" w:cs="Arial"/>
          <w:color w:val="000000"/>
          <w:sz w:val="22"/>
          <w:szCs w:val="22"/>
        </w:rPr>
        <w:t>Validity Period of Tender</w:t>
      </w:r>
    </w:p>
    <w:p w14:paraId="69EBEE76" w14:textId="0EB9AC14" w:rsidR="00EB252A" w:rsidRPr="0021518B" w:rsidRDefault="00EB252A" w:rsidP="0021518B">
      <w:pPr>
        <w:pStyle w:val="NormalWeb"/>
        <w:spacing w:beforeLines="120" w:before="288"/>
        <w:ind w:left="720"/>
        <w:rPr>
          <w:rFonts w:ascii="Arial" w:hAnsi="Arial" w:cs="Arial"/>
          <w:b/>
          <w:bCs/>
          <w:color w:val="000000"/>
          <w:sz w:val="22"/>
          <w:szCs w:val="22"/>
        </w:rPr>
      </w:pPr>
      <w:r w:rsidRPr="004E74F0">
        <w:rPr>
          <w:rFonts w:ascii="Arial" w:hAnsi="Arial" w:cs="Arial"/>
          <w:color w:val="000000"/>
          <w:sz w:val="22"/>
          <w:szCs w:val="22"/>
        </w:rPr>
        <w:t xml:space="preserve">All details of the Tender, including prices and rates, are to remain valid for acceptance </w:t>
      </w:r>
      <w:r>
        <w:rPr>
          <w:rFonts w:ascii="Arial" w:hAnsi="Arial" w:cs="Arial"/>
          <w:color w:val="000000"/>
          <w:sz w:val="22"/>
          <w:szCs w:val="22"/>
        </w:rPr>
        <w:t>for 90 days from the Tender deadline date.</w:t>
      </w:r>
      <w:r w:rsidRPr="004E74F0">
        <w:rPr>
          <w:rFonts w:ascii="Arial" w:hAnsi="Arial" w:cs="Arial"/>
          <w:color w:val="000000"/>
          <w:sz w:val="22"/>
          <w:szCs w:val="22"/>
        </w:rPr>
        <w:t xml:space="preserve"> </w:t>
      </w:r>
    </w:p>
    <w:p w14:paraId="2ABF6987" w14:textId="0C402641" w:rsidR="0021518B" w:rsidRDefault="0021518B" w:rsidP="0021518B">
      <w:pPr>
        <w:pStyle w:val="NormalWeb"/>
        <w:spacing w:beforeLines="120" w:before="288"/>
        <w:rPr>
          <w:rFonts w:ascii="Arial" w:hAnsi="Arial" w:cs="Arial"/>
          <w:color w:val="000000"/>
          <w:sz w:val="22"/>
          <w:szCs w:val="22"/>
        </w:rPr>
      </w:pPr>
      <w:r>
        <w:rPr>
          <w:rStyle w:val="Strong"/>
          <w:rFonts w:ascii="Arial" w:hAnsi="Arial" w:cs="Arial"/>
          <w:color w:val="000000"/>
          <w:sz w:val="22"/>
          <w:szCs w:val="22"/>
        </w:rPr>
        <w:t xml:space="preserve">2.4 </w:t>
      </w:r>
      <w:r>
        <w:rPr>
          <w:rStyle w:val="Strong"/>
          <w:rFonts w:ascii="Arial" w:hAnsi="Arial" w:cs="Arial"/>
          <w:color w:val="000000"/>
          <w:sz w:val="22"/>
          <w:szCs w:val="22"/>
        </w:rPr>
        <w:tab/>
      </w:r>
      <w:r w:rsidR="00EB252A" w:rsidRPr="004E74F0">
        <w:rPr>
          <w:rStyle w:val="Strong"/>
          <w:rFonts w:ascii="Arial" w:hAnsi="Arial" w:cs="Arial"/>
          <w:color w:val="000000"/>
          <w:sz w:val="22"/>
          <w:szCs w:val="22"/>
        </w:rPr>
        <w:t>Currency of Tender</w:t>
      </w:r>
    </w:p>
    <w:p w14:paraId="18DCA47B" w14:textId="14085229" w:rsidR="00EB252A" w:rsidRPr="004E74F0" w:rsidRDefault="00EB252A" w:rsidP="0021518B">
      <w:pPr>
        <w:pStyle w:val="NormalWeb"/>
        <w:spacing w:beforeLines="120" w:before="288"/>
        <w:ind w:firstLine="720"/>
        <w:rPr>
          <w:rFonts w:ascii="Arial" w:hAnsi="Arial" w:cs="Arial"/>
          <w:color w:val="000000"/>
          <w:sz w:val="22"/>
          <w:szCs w:val="22"/>
        </w:rPr>
      </w:pPr>
      <w:r w:rsidRPr="004E74F0">
        <w:rPr>
          <w:rFonts w:ascii="Arial" w:hAnsi="Arial" w:cs="Arial"/>
          <w:color w:val="000000"/>
          <w:sz w:val="22"/>
          <w:szCs w:val="22"/>
        </w:rPr>
        <w:t xml:space="preserve">Tender prices shall be in </w:t>
      </w:r>
      <w:r>
        <w:rPr>
          <w:rFonts w:ascii="Arial" w:hAnsi="Arial" w:cs="Arial"/>
          <w:color w:val="000000"/>
          <w:sz w:val="22"/>
          <w:szCs w:val="22"/>
        </w:rPr>
        <w:t xml:space="preserve">pounds </w:t>
      </w:r>
      <w:r w:rsidRPr="004E74F0">
        <w:rPr>
          <w:rFonts w:ascii="Arial" w:hAnsi="Arial" w:cs="Arial"/>
          <w:color w:val="000000"/>
          <w:sz w:val="22"/>
          <w:szCs w:val="22"/>
        </w:rPr>
        <w:t>sterling.</w:t>
      </w:r>
    </w:p>
    <w:p w14:paraId="4D0B561B" w14:textId="021B1DD3" w:rsidR="0021518B" w:rsidRDefault="00EB252A" w:rsidP="007E6213">
      <w:pPr>
        <w:pStyle w:val="NormalWeb"/>
        <w:spacing w:beforeLines="120" w:before="288"/>
        <w:ind w:left="720" w:hanging="720"/>
        <w:rPr>
          <w:rFonts w:ascii="Arial" w:hAnsi="Arial" w:cs="Arial"/>
          <w:color w:val="000000"/>
          <w:sz w:val="22"/>
          <w:szCs w:val="22"/>
        </w:rPr>
      </w:pPr>
      <w:proofErr w:type="gramStart"/>
      <w:r>
        <w:rPr>
          <w:rStyle w:val="Strong"/>
          <w:rFonts w:ascii="Arial" w:hAnsi="Arial" w:cs="Arial"/>
          <w:color w:val="000000"/>
          <w:sz w:val="22"/>
          <w:szCs w:val="22"/>
        </w:rPr>
        <w:t>2.5</w:t>
      </w:r>
      <w:r w:rsidRPr="004E74F0">
        <w:rPr>
          <w:rStyle w:val="Strong"/>
          <w:rFonts w:ascii="Arial" w:hAnsi="Arial" w:cs="Arial"/>
          <w:color w:val="000000"/>
          <w:sz w:val="22"/>
          <w:szCs w:val="22"/>
        </w:rPr>
        <w:t xml:space="preserve">  </w:t>
      </w:r>
      <w:r>
        <w:rPr>
          <w:rStyle w:val="Strong"/>
          <w:rFonts w:ascii="Arial" w:hAnsi="Arial" w:cs="Arial"/>
          <w:color w:val="000000"/>
          <w:sz w:val="22"/>
          <w:szCs w:val="22"/>
        </w:rPr>
        <w:tab/>
      </w:r>
      <w:proofErr w:type="gramEnd"/>
      <w:r w:rsidRPr="004E74F0">
        <w:rPr>
          <w:rStyle w:val="Strong"/>
          <w:rFonts w:ascii="Arial" w:hAnsi="Arial" w:cs="Arial"/>
          <w:color w:val="000000"/>
          <w:sz w:val="22"/>
          <w:szCs w:val="22"/>
        </w:rPr>
        <w:t>Submission or Closing Date</w:t>
      </w:r>
    </w:p>
    <w:p w14:paraId="19573739" w14:textId="09633599" w:rsidR="006344AE" w:rsidRPr="00C22978" w:rsidRDefault="00EB252A" w:rsidP="0196191C">
      <w:pPr>
        <w:pStyle w:val="NormalWeb"/>
        <w:spacing w:beforeLines="120" w:before="288" w:line="259" w:lineRule="auto"/>
        <w:ind w:left="720"/>
        <w:rPr>
          <w:rFonts w:eastAsia="Calibri"/>
          <w:b/>
          <w:bCs/>
          <w:color w:val="000000" w:themeColor="text1"/>
        </w:rPr>
      </w:pPr>
      <w:r w:rsidRPr="0196191C">
        <w:rPr>
          <w:rFonts w:ascii="Arial" w:hAnsi="Arial" w:cs="Arial"/>
          <w:color w:val="000000" w:themeColor="text1"/>
          <w:sz w:val="22"/>
          <w:szCs w:val="22"/>
        </w:rPr>
        <w:t xml:space="preserve">The Tender response must be </w:t>
      </w:r>
      <w:r w:rsidR="795FF336" w:rsidRPr="0196191C">
        <w:rPr>
          <w:rFonts w:ascii="Arial" w:hAnsi="Arial" w:cs="Arial"/>
          <w:color w:val="000000" w:themeColor="text1"/>
          <w:sz w:val="22"/>
          <w:szCs w:val="22"/>
        </w:rPr>
        <w:t xml:space="preserve">emailed to Samantha Lee at </w:t>
      </w:r>
      <w:r w:rsidR="47C05C50" w:rsidRPr="0196191C">
        <w:rPr>
          <w:rFonts w:ascii="Arial" w:hAnsi="Arial" w:cs="Arial"/>
          <w:sz w:val="22"/>
          <w:szCs w:val="22"/>
        </w:rPr>
        <w:t>procurement@gold.ac.uk</w:t>
      </w:r>
      <w:r w:rsidRPr="0196191C">
        <w:rPr>
          <w:rStyle w:val="Strong"/>
          <w:rFonts w:ascii="Arial" w:hAnsi="Arial" w:cs="Arial"/>
          <w:color w:val="000000" w:themeColor="text1"/>
          <w:sz w:val="22"/>
          <w:szCs w:val="22"/>
        </w:rPr>
        <w:t xml:space="preserve"> no later than </w:t>
      </w:r>
      <w:r w:rsidR="00DF7903" w:rsidRPr="0196191C">
        <w:rPr>
          <w:rStyle w:val="Strong"/>
          <w:rFonts w:ascii="Arial" w:hAnsi="Arial" w:cs="Arial"/>
          <w:sz w:val="22"/>
          <w:szCs w:val="22"/>
        </w:rPr>
        <w:t>12:00</w:t>
      </w:r>
      <w:r w:rsidR="09B7EA36" w:rsidRPr="0196191C">
        <w:rPr>
          <w:rStyle w:val="Strong"/>
          <w:rFonts w:ascii="Arial" w:hAnsi="Arial" w:cs="Arial"/>
          <w:sz w:val="22"/>
          <w:szCs w:val="22"/>
        </w:rPr>
        <w:t xml:space="preserve">pm </w:t>
      </w:r>
      <w:r w:rsidRPr="0196191C">
        <w:rPr>
          <w:rStyle w:val="Strong"/>
          <w:rFonts w:ascii="Arial" w:hAnsi="Arial" w:cs="Arial"/>
          <w:color w:val="000000" w:themeColor="text1"/>
          <w:sz w:val="22"/>
          <w:szCs w:val="22"/>
        </w:rPr>
        <w:t xml:space="preserve">on </w:t>
      </w:r>
      <w:r w:rsidR="00DF7903" w:rsidRPr="0196191C">
        <w:rPr>
          <w:rStyle w:val="Strong"/>
          <w:rFonts w:ascii="Arial" w:hAnsi="Arial" w:cs="Arial"/>
          <w:sz w:val="22"/>
          <w:szCs w:val="22"/>
        </w:rPr>
        <w:t>t</w:t>
      </w:r>
      <w:r w:rsidR="4C696B29" w:rsidRPr="0196191C">
        <w:rPr>
          <w:rStyle w:val="Strong"/>
          <w:rFonts w:ascii="Arial" w:hAnsi="Arial" w:cs="Arial"/>
          <w:sz w:val="22"/>
          <w:szCs w:val="22"/>
        </w:rPr>
        <w:t xml:space="preserve">he </w:t>
      </w:r>
      <w:r w:rsidR="4284031B" w:rsidRPr="0196191C">
        <w:rPr>
          <w:rStyle w:val="Strong"/>
          <w:rFonts w:ascii="Arial" w:hAnsi="Arial" w:cs="Arial"/>
          <w:sz w:val="22"/>
          <w:szCs w:val="22"/>
        </w:rPr>
        <w:t>9</w:t>
      </w:r>
      <w:r w:rsidR="4C696B29" w:rsidRPr="0196191C">
        <w:rPr>
          <w:rStyle w:val="Strong"/>
          <w:rFonts w:ascii="Arial" w:hAnsi="Arial" w:cs="Arial"/>
          <w:sz w:val="22"/>
          <w:szCs w:val="22"/>
          <w:vertAlign w:val="superscript"/>
        </w:rPr>
        <w:t>h</w:t>
      </w:r>
      <w:r w:rsidR="4C696B29" w:rsidRPr="0196191C">
        <w:rPr>
          <w:rStyle w:val="Strong"/>
          <w:rFonts w:ascii="Arial" w:hAnsi="Arial" w:cs="Arial"/>
          <w:sz w:val="22"/>
          <w:szCs w:val="22"/>
        </w:rPr>
        <w:t xml:space="preserve"> December 2021</w:t>
      </w:r>
      <w:r w:rsidRPr="0196191C">
        <w:rPr>
          <w:rStyle w:val="Strong"/>
          <w:rFonts w:ascii="Arial" w:hAnsi="Arial" w:cs="Arial"/>
          <w:color w:val="000000" w:themeColor="text1"/>
          <w:sz w:val="22"/>
          <w:szCs w:val="22"/>
        </w:rPr>
        <w:t xml:space="preserve"> </w:t>
      </w:r>
      <w:r w:rsidRPr="0196191C">
        <w:rPr>
          <w:rStyle w:val="Strong"/>
          <w:rFonts w:ascii="Arial" w:hAnsi="Arial" w:cs="Arial"/>
          <w:b w:val="0"/>
          <w:bCs w:val="0"/>
          <w:color w:val="000000" w:themeColor="text1"/>
          <w:sz w:val="22"/>
          <w:szCs w:val="22"/>
        </w:rPr>
        <w:t xml:space="preserve">this date being the TENDER </w:t>
      </w:r>
      <w:r w:rsidR="00DF7903" w:rsidRPr="0196191C">
        <w:rPr>
          <w:rStyle w:val="Strong"/>
          <w:rFonts w:ascii="Arial" w:hAnsi="Arial" w:cs="Arial"/>
          <w:b w:val="0"/>
          <w:bCs w:val="0"/>
          <w:color w:val="000000" w:themeColor="text1"/>
          <w:sz w:val="22"/>
          <w:szCs w:val="22"/>
        </w:rPr>
        <w:t xml:space="preserve">RESPONSE DEADLINE </w:t>
      </w:r>
      <w:r w:rsidRPr="0196191C">
        <w:rPr>
          <w:rStyle w:val="Strong"/>
          <w:rFonts w:ascii="Arial" w:hAnsi="Arial" w:cs="Arial"/>
          <w:b w:val="0"/>
          <w:bCs w:val="0"/>
          <w:color w:val="000000" w:themeColor="text1"/>
          <w:sz w:val="22"/>
          <w:szCs w:val="22"/>
        </w:rPr>
        <w:t>DATE.</w:t>
      </w:r>
    </w:p>
    <w:p w14:paraId="51805B91" w14:textId="446E11C9" w:rsidR="00EB252A" w:rsidRPr="004E74F0" w:rsidRDefault="00EB252A" w:rsidP="00C22978">
      <w:pPr>
        <w:pStyle w:val="NormalWeb"/>
        <w:spacing w:beforeLines="120" w:before="288"/>
        <w:ind w:firstLine="720"/>
        <w:rPr>
          <w:rFonts w:ascii="Arial" w:hAnsi="Arial" w:cs="Arial"/>
          <w:color w:val="000000"/>
          <w:sz w:val="22"/>
          <w:szCs w:val="22"/>
        </w:rPr>
      </w:pPr>
      <w:r w:rsidRPr="004E74F0">
        <w:rPr>
          <w:rFonts w:ascii="Arial" w:hAnsi="Arial" w:cs="Arial"/>
          <w:color w:val="000000"/>
          <w:sz w:val="22"/>
          <w:szCs w:val="22"/>
        </w:rPr>
        <w:t>Failure to follow these instructions may render the Tender invalid.</w:t>
      </w:r>
    </w:p>
    <w:p w14:paraId="14181647" w14:textId="1ED2691B" w:rsidR="00EB252A" w:rsidRPr="00C22978" w:rsidRDefault="00EB252A" w:rsidP="00C22978">
      <w:pPr>
        <w:pStyle w:val="NormalWeb"/>
        <w:numPr>
          <w:ilvl w:val="0"/>
          <w:numId w:val="12"/>
        </w:numPr>
        <w:spacing w:beforeLines="120" w:before="288"/>
        <w:ind w:left="426" w:hanging="426"/>
        <w:rPr>
          <w:rFonts w:ascii="Arial" w:hAnsi="Arial" w:cs="Arial"/>
          <w:b/>
          <w:bCs/>
          <w:color w:val="000000"/>
          <w:sz w:val="22"/>
          <w:szCs w:val="22"/>
        </w:rPr>
      </w:pPr>
      <w:r w:rsidRPr="004E74F0">
        <w:rPr>
          <w:rStyle w:val="Strong"/>
          <w:rFonts w:ascii="Arial" w:hAnsi="Arial" w:cs="Arial"/>
          <w:color w:val="000000"/>
          <w:sz w:val="22"/>
          <w:szCs w:val="22"/>
        </w:rPr>
        <w:t>Treatment of Tender</w:t>
      </w:r>
    </w:p>
    <w:p w14:paraId="5045FEE9" w14:textId="77777777" w:rsidR="00C22978" w:rsidRDefault="00EB252A" w:rsidP="007E6213">
      <w:pPr>
        <w:pStyle w:val="NormalWeb"/>
        <w:spacing w:beforeLines="120" w:before="288"/>
        <w:ind w:left="720" w:hanging="720"/>
        <w:rPr>
          <w:rStyle w:val="Strong"/>
          <w:rFonts w:ascii="Arial" w:hAnsi="Arial" w:cs="Arial"/>
          <w:color w:val="000000"/>
          <w:sz w:val="22"/>
          <w:szCs w:val="22"/>
        </w:rPr>
      </w:pPr>
      <w:proofErr w:type="gramStart"/>
      <w:r>
        <w:rPr>
          <w:rStyle w:val="Strong"/>
          <w:rFonts w:ascii="Arial" w:hAnsi="Arial" w:cs="Arial"/>
          <w:color w:val="000000"/>
          <w:sz w:val="22"/>
          <w:szCs w:val="22"/>
        </w:rPr>
        <w:t>3</w:t>
      </w:r>
      <w:r w:rsidRPr="004E74F0">
        <w:rPr>
          <w:rStyle w:val="Strong"/>
          <w:rFonts w:ascii="Arial" w:hAnsi="Arial" w:cs="Arial"/>
          <w:color w:val="000000"/>
          <w:sz w:val="22"/>
          <w:szCs w:val="22"/>
        </w:rPr>
        <w:t>.1  </w:t>
      </w:r>
      <w:r>
        <w:rPr>
          <w:rStyle w:val="Strong"/>
          <w:rFonts w:ascii="Arial" w:hAnsi="Arial" w:cs="Arial"/>
          <w:color w:val="000000"/>
          <w:sz w:val="22"/>
          <w:szCs w:val="22"/>
        </w:rPr>
        <w:tab/>
      </w:r>
      <w:proofErr w:type="gramEnd"/>
      <w:r w:rsidRPr="004E74F0">
        <w:rPr>
          <w:rStyle w:val="Strong"/>
          <w:rFonts w:ascii="Arial" w:hAnsi="Arial" w:cs="Arial"/>
          <w:color w:val="000000"/>
          <w:sz w:val="22"/>
          <w:szCs w:val="22"/>
        </w:rPr>
        <w:t>The Institution's discretion</w:t>
      </w:r>
    </w:p>
    <w:p w14:paraId="70CDB1AC" w14:textId="28512383" w:rsidR="00EB252A" w:rsidRPr="004E74F0" w:rsidRDefault="00EB252A" w:rsidP="00C22978">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 xml:space="preserve">The Institution does not undertake to accept the lowest Tender, or part, or </w:t>
      </w:r>
      <w:proofErr w:type="gramStart"/>
      <w:r w:rsidRPr="004E74F0">
        <w:rPr>
          <w:rFonts w:ascii="Arial" w:hAnsi="Arial" w:cs="Arial"/>
          <w:color w:val="000000"/>
          <w:sz w:val="22"/>
          <w:szCs w:val="22"/>
        </w:rPr>
        <w:t>all of</w:t>
      </w:r>
      <w:proofErr w:type="gramEnd"/>
      <w:r w:rsidRPr="004E74F0">
        <w:rPr>
          <w:rFonts w:ascii="Arial" w:hAnsi="Arial" w:cs="Arial"/>
          <w:color w:val="000000"/>
          <w:sz w:val="22"/>
          <w:szCs w:val="22"/>
        </w:rPr>
        <w:t xml:space="preserve"> any Tender, and the acknowledgement of receipt of any submitted Tender shall not constitute any actual or implied agreement between the Institution and the Tenderer. </w:t>
      </w:r>
    </w:p>
    <w:p w14:paraId="1E260DFF" w14:textId="5AAE6CC0" w:rsidR="00EB252A" w:rsidRDefault="00EB252A" w:rsidP="007E6213">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The Institution reserves the right to accept any part, or all, of any Tender or Tenders at its sole discretion.</w:t>
      </w:r>
    </w:p>
    <w:p w14:paraId="320713AD" w14:textId="284D55E0" w:rsidR="00EB252A" w:rsidRPr="004E74F0" w:rsidRDefault="00EB252A" w:rsidP="00C22978">
      <w:pPr>
        <w:pStyle w:val="NormalWeb"/>
        <w:spacing w:beforeLines="120" w:before="288"/>
        <w:ind w:firstLine="720"/>
        <w:rPr>
          <w:rFonts w:ascii="Arial" w:hAnsi="Arial" w:cs="Arial"/>
          <w:color w:val="000000"/>
          <w:sz w:val="22"/>
          <w:szCs w:val="22"/>
        </w:rPr>
      </w:pPr>
      <w:r>
        <w:rPr>
          <w:rFonts w:ascii="Arial" w:hAnsi="Arial" w:cs="Arial"/>
          <w:color w:val="000000"/>
          <w:sz w:val="22"/>
          <w:szCs w:val="22"/>
        </w:rPr>
        <w:t>The Institution reserves the right to cancel the tender process.</w:t>
      </w:r>
    </w:p>
    <w:p w14:paraId="790EBF53" w14:textId="45CEC44B" w:rsidR="00C22978" w:rsidRDefault="00EB252A" w:rsidP="007E6213">
      <w:pPr>
        <w:pStyle w:val="NormalWeb"/>
        <w:spacing w:beforeLines="120" w:before="288"/>
        <w:ind w:left="720" w:hanging="720"/>
        <w:rPr>
          <w:rFonts w:ascii="Arial" w:hAnsi="Arial" w:cs="Arial"/>
          <w:color w:val="000000"/>
          <w:sz w:val="22"/>
          <w:szCs w:val="22"/>
        </w:rPr>
      </w:pPr>
      <w:proofErr w:type="gramStart"/>
      <w:r>
        <w:rPr>
          <w:rStyle w:val="Strong"/>
          <w:rFonts w:ascii="Arial" w:hAnsi="Arial" w:cs="Arial"/>
          <w:color w:val="000000"/>
          <w:sz w:val="22"/>
          <w:szCs w:val="22"/>
        </w:rPr>
        <w:lastRenderedPageBreak/>
        <w:t>3</w:t>
      </w:r>
      <w:r w:rsidRPr="004E74F0">
        <w:rPr>
          <w:rStyle w:val="Strong"/>
          <w:rFonts w:ascii="Arial" w:hAnsi="Arial" w:cs="Arial"/>
          <w:color w:val="000000"/>
          <w:sz w:val="22"/>
          <w:szCs w:val="22"/>
        </w:rPr>
        <w:t>.2  </w:t>
      </w:r>
      <w:r>
        <w:rPr>
          <w:rStyle w:val="Strong"/>
          <w:rFonts w:ascii="Arial" w:hAnsi="Arial" w:cs="Arial"/>
          <w:color w:val="000000"/>
          <w:sz w:val="22"/>
          <w:szCs w:val="22"/>
        </w:rPr>
        <w:tab/>
      </w:r>
      <w:proofErr w:type="gramEnd"/>
      <w:r w:rsidRPr="004E74F0">
        <w:rPr>
          <w:rStyle w:val="Strong"/>
          <w:rFonts w:ascii="Arial" w:hAnsi="Arial" w:cs="Arial"/>
          <w:color w:val="000000"/>
          <w:sz w:val="22"/>
          <w:szCs w:val="22"/>
        </w:rPr>
        <w:t>Tender not Returned</w:t>
      </w:r>
    </w:p>
    <w:p w14:paraId="79052A50" w14:textId="39E44A0B" w:rsidR="00EB252A" w:rsidRPr="004E74F0" w:rsidRDefault="00EB252A" w:rsidP="00C22978">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No part of the Tender submitted will be returned to the Tenderer.</w:t>
      </w:r>
    </w:p>
    <w:p w14:paraId="4868003A" w14:textId="58DD9ACB" w:rsidR="00C22978" w:rsidRDefault="00EB252A" w:rsidP="007E6213">
      <w:pPr>
        <w:pStyle w:val="NormalWeb"/>
        <w:spacing w:beforeLines="120" w:before="288"/>
        <w:ind w:left="720" w:hanging="720"/>
        <w:rPr>
          <w:rFonts w:ascii="Arial" w:hAnsi="Arial" w:cs="Arial"/>
          <w:color w:val="000000"/>
          <w:sz w:val="22"/>
          <w:szCs w:val="22"/>
        </w:rPr>
      </w:pPr>
      <w:r>
        <w:rPr>
          <w:rStyle w:val="Strong"/>
          <w:rFonts w:ascii="Arial" w:hAnsi="Arial" w:cs="Arial"/>
          <w:color w:val="000000"/>
          <w:sz w:val="22"/>
          <w:szCs w:val="22"/>
        </w:rPr>
        <w:t>3</w:t>
      </w:r>
      <w:r w:rsidRPr="004E74F0">
        <w:rPr>
          <w:rStyle w:val="Strong"/>
          <w:rFonts w:ascii="Arial" w:hAnsi="Arial" w:cs="Arial"/>
          <w:color w:val="000000"/>
          <w:sz w:val="22"/>
          <w:szCs w:val="22"/>
        </w:rPr>
        <w:t xml:space="preserve">.3 </w:t>
      </w:r>
      <w:r>
        <w:rPr>
          <w:rStyle w:val="Strong"/>
          <w:rFonts w:ascii="Arial" w:hAnsi="Arial" w:cs="Arial"/>
          <w:color w:val="000000"/>
          <w:sz w:val="22"/>
          <w:szCs w:val="22"/>
        </w:rPr>
        <w:tab/>
      </w:r>
      <w:r w:rsidRPr="004E74F0">
        <w:rPr>
          <w:rStyle w:val="Strong"/>
          <w:rFonts w:ascii="Arial" w:hAnsi="Arial" w:cs="Arial"/>
          <w:color w:val="000000"/>
          <w:sz w:val="22"/>
          <w:szCs w:val="22"/>
        </w:rPr>
        <w:t>Results of Tendering</w:t>
      </w:r>
    </w:p>
    <w:p w14:paraId="19FBB885" w14:textId="05F94F68" w:rsidR="00EB252A" w:rsidRPr="004E74F0" w:rsidRDefault="00EB252A" w:rsidP="00C22978">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 xml:space="preserve">An evaluation panel will consider all Tenders correctly submitted and will select one </w:t>
      </w:r>
      <w:r>
        <w:rPr>
          <w:rFonts w:ascii="Arial" w:hAnsi="Arial" w:cs="Arial"/>
          <w:color w:val="000000"/>
          <w:sz w:val="22"/>
          <w:szCs w:val="22"/>
        </w:rPr>
        <w:t>Supplier with</w:t>
      </w:r>
      <w:r w:rsidRPr="004E74F0">
        <w:rPr>
          <w:rFonts w:ascii="Arial" w:hAnsi="Arial" w:cs="Arial"/>
          <w:color w:val="000000"/>
          <w:sz w:val="22"/>
          <w:szCs w:val="22"/>
        </w:rPr>
        <w:t xml:space="preserve"> a view to reaching a contractual agreement subject to clarification of any outstanding matters.  </w:t>
      </w:r>
    </w:p>
    <w:p w14:paraId="20F6B615" w14:textId="1E8F09E6" w:rsidR="00EB252A" w:rsidRDefault="00EB252A" w:rsidP="00C22978">
      <w:pPr>
        <w:pStyle w:val="NormalWeb"/>
        <w:spacing w:beforeLines="120" w:before="288"/>
        <w:ind w:left="720"/>
        <w:rPr>
          <w:rFonts w:ascii="Arial" w:hAnsi="Arial" w:cs="Arial"/>
          <w:color w:val="000000"/>
          <w:sz w:val="22"/>
          <w:szCs w:val="22"/>
        </w:rPr>
      </w:pPr>
      <w:r w:rsidRPr="004E74F0">
        <w:rPr>
          <w:rFonts w:ascii="Arial" w:hAnsi="Arial" w:cs="Arial"/>
          <w:color w:val="000000"/>
          <w:sz w:val="22"/>
          <w:szCs w:val="22"/>
        </w:rPr>
        <w:t xml:space="preserve">When the final decision on the results of the Invitation to Tender has been taken, all Tenderers will be informed </w:t>
      </w:r>
      <w:r>
        <w:rPr>
          <w:rFonts w:ascii="Arial" w:hAnsi="Arial" w:cs="Arial"/>
          <w:color w:val="000000"/>
          <w:sz w:val="22"/>
          <w:szCs w:val="22"/>
        </w:rPr>
        <w:t>via In-Tend</w:t>
      </w:r>
      <w:r w:rsidRPr="004E74F0">
        <w:rPr>
          <w:rFonts w:ascii="Arial" w:hAnsi="Arial" w:cs="Arial"/>
          <w:color w:val="000000"/>
          <w:sz w:val="22"/>
          <w:szCs w:val="22"/>
        </w:rPr>
        <w:t xml:space="preserve"> </w:t>
      </w:r>
      <w:proofErr w:type="gramStart"/>
      <w:r w:rsidRPr="004E74F0">
        <w:rPr>
          <w:rFonts w:ascii="Arial" w:hAnsi="Arial" w:cs="Arial"/>
          <w:color w:val="000000"/>
          <w:sz w:val="22"/>
          <w:szCs w:val="22"/>
        </w:rPr>
        <w:t>whether or not</w:t>
      </w:r>
      <w:proofErr w:type="gramEnd"/>
      <w:r w:rsidRPr="004E74F0">
        <w:rPr>
          <w:rFonts w:ascii="Arial" w:hAnsi="Arial" w:cs="Arial"/>
          <w:color w:val="000000"/>
          <w:sz w:val="22"/>
          <w:szCs w:val="22"/>
        </w:rPr>
        <w:t xml:space="preserve"> they have been successful. </w:t>
      </w:r>
    </w:p>
    <w:p w14:paraId="56F6806C" w14:textId="28F21B93" w:rsidR="00EB252A" w:rsidRPr="006970FA" w:rsidRDefault="00EB252A" w:rsidP="44ECDF6C">
      <w:pPr>
        <w:pStyle w:val="NormalWeb"/>
        <w:spacing w:beforeLines="120" w:before="288"/>
        <w:rPr>
          <w:rFonts w:ascii="Arial" w:hAnsi="Arial" w:cs="Arial"/>
          <w:i/>
          <w:iCs/>
          <w:color w:val="0000FF"/>
          <w:sz w:val="22"/>
          <w:szCs w:val="22"/>
        </w:rPr>
      </w:pPr>
      <w:r w:rsidRPr="44ECDF6C">
        <w:rPr>
          <w:rStyle w:val="Strong"/>
          <w:rFonts w:ascii="Arial" w:hAnsi="Arial" w:cs="Arial"/>
          <w:color w:val="000000" w:themeColor="text1"/>
          <w:sz w:val="22"/>
          <w:szCs w:val="22"/>
        </w:rPr>
        <w:t>4.  </w:t>
      </w:r>
      <w:r>
        <w:tab/>
      </w:r>
      <w:r w:rsidRPr="44ECDF6C">
        <w:rPr>
          <w:rStyle w:val="Strong"/>
          <w:rFonts w:ascii="Arial" w:hAnsi="Arial" w:cs="Arial"/>
          <w:color w:val="000000" w:themeColor="text1"/>
          <w:sz w:val="22"/>
          <w:szCs w:val="22"/>
        </w:rPr>
        <w:t>E</w:t>
      </w:r>
      <w:r w:rsidR="3401B62E" w:rsidRPr="44ECDF6C">
        <w:rPr>
          <w:rStyle w:val="Strong"/>
          <w:rFonts w:ascii="Arial" w:hAnsi="Arial" w:cs="Arial"/>
          <w:color w:val="000000" w:themeColor="text1"/>
          <w:sz w:val="22"/>
          <w:szCs w:val="22"/>
        </w:rPr>
        <w:t>mail</w:t>
      </w:r>
      <w:r w:rsidRPr="44ECDF6C">
        <w:rPr>
          <w:rStyle w:val="Strong"/>
          <w:rFonts w:ascii="Arial" w:hAnsi="Arial" w:cs="Arial"/>
          <w:color w:val="000000" w:themeColor="text1"/>
          <w:sz w:val="22"/>
          <w:szCs w:val="22"/>
        </w:rPr>
        <w:t xml:space="preserve"> Submission of tender documentation </w:t>
      </w:r>
    </w:p>
    <w:p w14:paraId="49A9A3E6" w14:textId="44F68566" w:rsidR="00EB252A" w:rsidRPr="00E95CB0" w:rsidRDefault="00EB252A" w:rsidP="007E6213">
      <w:pPr>
        <w:pStyle w:val="NormalWeb"/>
        <w:spacing w:beforeLines="120" w:before="288"/>
        <w:ind w:left="720"/>
        <w:jc w:val="both"/>
        <w:rPr>
          <w:rFonts w:ascii="Arial" w:hAnsi="Arial" w:cs="Arial"/>
          <w:color w:val="000000"/>
          <w:sz w:val="22"/>
          <w:szCs w:val="22"/>
        </w:rPr>
      </w:pPr>
      <w:r w:rsidRPr="44ECDF6C">
        <w:rPr>
          <w:rFonts w:ascii="Arial" w:hAnsi="Arial" w:cs="Arial"/>
          <w:color w:val="000000" w:themeColor="text1"/>
          <w:sz w:val="22"/>
          <w:szCs w:val="22"/>
        </w:rPr>
        <w:t>Attention is drawn to the instructions for the e</w:t>
      </w:r>
      <w:r w:rsidR="006AAF2A" w:rsidRPr="44ECDF6C">
        <w:rPr>
          <w:rFonts w:ascii="Arial" w:hAnsi="Arial" w:cs="Arial"/>
          <w:color w:val="000000" w:themeColor="text1"/>
          <w:sz w:val="22"/>
          <w:szCs w:val="22"/>
        </w:rPr>
        <w:t>mail</w:t>
      </w:r>
      <w:r w:rsidRPr="44ECDF6C">
        <w:rPr>
          <w:rFonts w:ascii="Arial" w:hAnsi="Arial" w:cs="Arial"/>
          <w:color w:val="000000" w:themeColor="text1"/>
          <w:sz w:val="22"/>
          <w:szCs w:val="22"/>
        </w:rPr>
        <w:t xml:space="preserve"> submissions of tenders as outlined below. </w:t>
      </w:r>
    </w:p>
    <w:p w14:paraId="30C948A7" w14:textId="400506BC" w:rsidR="00EB252A" w:rsidRPr="00EB252A" w:rsidRDefault="00EB252A" w:rsidP="007E6213">
      <w:pPr>
        <w:spacing w:beforeLines="120" w:before="288"/>
        <w:ind w:left="720"/>
        <w:rPr>
          <w:rFonts w:cs="Arial"/>
          <w:color w:val="000000"/>
          <w:sz w:val="22"/>
          <w:szCs w:val="22"/>
        </w:rPr>
      </w:pPr>
      <w:r w:rsidRPr="44ECDF6C">
        <w:rPr>
          <w:rFonts w:cs="Arial"/>
          <w:color w:val="000000" w:themeColor="text1"/>
          <w:sz w:val="22"/>
          <w:szCs w:val="22"/>
        </w:rPr>
        <w:t xml:space="preserve">All documents must be </w:t>
      </w:r>
      <w:r w:rsidR="05FE6872" w:rsidRPr="44ECDF6C">
        <w:rPr>
          <w:rFonts w:cs="Arial"/>
          <w:color w:val="000000" w:themeColor="text1"/>
          <w:sz w:val="22"/>
          <w:szCs w:val="22"/>
        </w:rPr>
        <w:t>emailed to the given email address</w:t>
      </w:r>
      <w:r w:rsidRPr="44ECDF6C">
        <w:rPr>
          <w:rFonts w:cs="Arial"/>
          <w:color w:val="000000" w:themeColor="text1"/>
          <w:sz w:val="22"/>
          <w:szCs w:val="22"/>
        </w:rPr>
        <w:t xml:space="preserve"> before the published deadline </w:t>
      </w:r>
      <w:proofErr w:type="gramStart"/>
      <w:r w:rsidRPr="44ECDF6C">
        <w:rPr>
          <w:rFonts w:cs="Arial"/>
          <w:color w:val="000000" w:themeColor="text1"/>
          <w:sz w:val="22"/>
          <w:szCs w:val="22"/>
        </w:rPr>
        <w:t>in order to</w:t>
      </w:r>
      <w:proofErr w:type="gramEnd"/>
      <w:r w:rsidRPr="44ECDF6C">
        <w:rPr>
          <w:rFonts w:cs="Arial"/>
          <w:color w:val="000000" w:themeColor="text1"/>
          <w:sz w:val="22"/>
          <w:szCs w:val="22"/>
        </w:rPr>
        <w:t xml:space="preserve"> be considered for this opportunity.  Bids received after this deadline may be disqualified. </w:t>
      </w:r>
    </w:p>
    <w:p w14:paraId="34F4E990" w14:textId="77777777" w:rsidR="00EB252A" w:rsidRPr="00CE3248" w:rsidRDefault="00EB252A" w:rsidP="007E6213">
      <w:pPr>
        <w:pStyle w:val="SectionHead"/>
        <w:tabs>
          <w:tab w:val="clear" w:pos="567"/>
          <w:tab w:val="left" w:pos="900"/>
        </w:tabs>
        <w:spacing w:beforeLines="120" w:before="288"/>
        <w:ind w:left="900" w:hanging="900"/>
        <w:jc w:val="both"/>
        <w:rPr>
          <w:rFonts w:ascii="Arial" w:hAnsi="Arial" w:cs="Arial"/>
          <w:sz w:val="22"/>
          <w:szCs w:val="22"/>
        </w:rPr>
      </w:pPr>
      <w:r>
        <w:rPr>
          <w:rFonts w:ascii="Arial" w:hAnsi="Arial" w:cs="Arial"/>
          <w:sz w:val="22"/>
          <w:szCs w:val="22"/>
        </w:rPr>
        <w:t>5</w:t>
      </w:r>
      <w:r w:rsidRPr="00CE3248">
        <w:rPr>
          <w:rFonts w:ascii="Arial" w:hAnsi="Arial" w:cs="Arial"/>
          <w:sz w:val="22"/>
          <w:szCs w:val="22"/>
        </w:rPr>
        <w:t>.</w:t>
      </w:r>
      <w:r w:rsidRPr="00CE3248">
        <w:rPr>
          <w:rFonts w:ascii="Arial" w:hAnsi="Arial" w:cs="Arial"/>
          <w:sz w:val="22"/>
          <w:szCs w:val="22"/>
        </w:rPr>
        <w:tab/>
      </w:r>
      <w:r>
        <w:rPr>
          <w:rFonts w:ascii="Arial" w:hAnsi="Arial" w:cs="Arial"/>
          <w:sz w:val="22"/>
          <w:szCs w:val="22"/>
        </w:rPr>
        <w:t xml:space="preserve">Award </w:t>
      </w:r>
      <w:r w:rsidRPr="00CE3248">
        <w:rPr>
          <w:rFonts w:ascii="Arial" w:hAnsi="Arial" w:cs="Arial"/>
          <w:sz w:val="22"/>
          <w:szCs w:val="22"/>
        </w:rPr>
        <w:t>of Tender</w:t>
      </w:r>
    </w:p>
    <w:p w14:paraId="32B10A50" w14:textId="77777777" w:rsidR="00EB252A" w:rsidRPr="00CE3248" w:rsidRDefault="00EB252A" w:rsidP="007E6213">
      <w:pPr>
        <w:pStyle w:val="BodyHeader"/>
        <w:tabs>
          <w:tab w:val="clear" w:pos="567"/>
          <w:tab w:val="left" w:pos="900"/>
        </w:tabs>
        <w:spacing w:beforeLines="120" w:before="288"/>
        <w:ind w:left="900" w:hanging="900"/>
        <w:jc w:val="both"/>
        <w:rPr>
          <w:rFonts w:ascii="Arial" w:hAnsi="Arial" w:cs="Arial"/>
          <w:sz w:val="22"/>
          <w:szCs w:val="22"/>
        </w:rPr>
      </w:pPr>
      <w:r>
        <w:rPr>
          <w:rFonts w:ascii="Arial" w:hAnsi="Arial" w:cs="Arial"/>
          <w:sz w:val="22"/>
          <w:szCs w:val="22"/>
        </w:rPr>
        <w:t>5.1</w:t>
      </w:r>
      <w:r w:rsidRPr="00CE3248">
        <w:rPr>
          <w:rFonts w:ascii="Arial" w:hAnsi="Arial" w:cs="Arial"/>
          <w:sz w:val="22"/>
          <w:szCs w:val="22"/>
        </w:rPr>
        <w:tab/>
        <w:t>Contract</w:t>
      </w:r>
    </w:p>
    <w:p w14:paraId="0753C34E" w14:textId="42B1E8FE" w:rsidR="000F4652" w:rsidRDefault="00EB252A" w:rsidP="738B7204">
      <w:pPr>
        <w:pStyle w:val="Text"/>
        <w:tabs>
          <w:tab w:val="left" w:pos="900"/>
        </w:tabs>
        <w:spacing w:beforeLines="120" w:before="288"/>
        <w:ind w:left="720"/>
        <w:jc w:val="both"/>
        <w:rPr>
          <w:rFonts w:ascii="Arial" w:hAnsi="Arial" w:cs="Arial"/>
          <w:sz w:val="22"/>
          <w:szCs w:val="22"/>
        </w:rPr>
      </w:pPr>
      <w:r w:rsidRPr="00CE3248">
        <w:rPr>
          <w:rFonts w:ascii="Arial" w:hAnsi="Arial" w:cs="Arial"/>
          <w:sz w:val="22"/>
          <w:szCs w:val="22"/>
        </w:rPr>
        <w:t xml:space="preserve">Any contract which may result from this Invitation to Tender will be based upon the Specification and </w:t>
      </w:r>
      <w:r>
        <w:rPr>
          <w:rFonts w:ascii="Arial" w:hAnsi="Arial" w:cs="Arial"/>
          <w:sz w:val="22"/>
          <w:szCs w:val="22"/>
        </w:rPr>
        <w:t>Technical Questionnaire</w:t>
      </w:r>
      <w:r w:rsidRPr="00CE3248">
        <w:rPr>
          <w:rFonts w:ascii="Arial" w:hAnsi="Arial" w:cs="Arial"/>
          <w:sz w:val="22"/>
          <w:szCs w:val="22"/>
        </w:rPr>
        <w:t>, the Form of Tender, the Proposed Form of Contract and any changes which may be agreed in writing following post-tender clarification which, taken as a whole, shall comprise “the Contract”.</w:t>
      </w:r>
    </w:p>
    <w:p w14:paraId="40CD16EB" w14:textId="7C89CE83" w:rsidR="00D3718F" w:rsidRPr="008831AC" w:rsidRDefault="00C54769" w:rsidP="007E6213">
      <w:pPr>
        <w:pStyle w:val="ListParagraph"/>
        <w:numPr>
          <w:ilvl w:val="0"/>
          <w:numId w:val="15"/>
        </w:numPr>
        <w:tabs>
          <w:tab w:val="clear" w:pos="720"/>
          <w:tab w:val="clear" w:pos="1440"/>
          <w:tab w:val="clear" w:pos="2160"/>
          <w:tab w:val="clear" w:pos="2880"/>
          <w:tab w:val="clear" w:pos="9907"/>
        </w:tabs>
        <w:spacing w:beforeLines="120" w:before="288" w:after="240"/>
        <w:ind w:left="284"/>
        <w:jc w:val="both"/>
        <w:rPr>
          <w:rFonts w:cs="Arial"/>
          <w:b/>
          <w:bCs/>
          <w:sz w:val="22"/>
          <w:szCs w:val="22"/>
        </w:rPr>
      </w:pPr>
      <w:r w:rsidRPr="67BF31DC">
        <w:rPr>
          <w:rFonts w:cs="Arial"/>
          <w:b/>
          <w:bCs/>
          <w:sz w:val="22"/>
          <w:szCs w:val="22"/>
        </w:rPr>
        <w:t xml:space="preserve">Contract </w:t>
      </w:r>
      <w:r w:rsidR="3A7D1D83" w:rsidRPr="67BF31DC">
        <w:rPr>
          <w:rFonts w:cs="Arial"/>
          <w:b/>
          <w:bCs/>
          <w:sz w:val="22"/>
          <w:szCs w:val="22"/>
        </w:rPr>
        <w:t>Terms</w:t>
      </w:r>
    </w:p>
    <w:p w14:paraId="06F19177" w14:textId="795B98A1" w:rsidR="0050619B" w:rsidRPr="008831AC" w:rsidRDefault="3A7D1D83" w:rsidP="0196191C">
      <w:pPr>
        <w:tabs>
          <w:tab w:val="clear" w:pos="720"/>
          <w:tab w:val="clear" w:pos="1440"/>
          <w:tab w:val="clear" w:pos="2160"/>
          <w:tab w:val="clear" w:pos="2880"/>
          <w:tab w:val="clear" w:pos="9907"/>
        </w:tabs>
        <w:spacing w:beforeLines="120" w:before="288" w:after="100" w:afterAutospacing="1"/>
        <w:rPr>
          <w:rFonts w:cs="Arial"/>
          <w:sz w:val="22"/>
          <w:szCs w:val="22"/>
        </w:rPr>
      </w:pPr>
      <w:r w:rsidRPr="0196191C">
        <w:rPr>
          <w:rFonts w:cs="Arial"/>
          <w:sz w:val="22"/>
          <w:szCs w:val="22"/>
        </w:rPr>
        <w:t>The contract period will in</w:t>
      </w:r>
      <w:r w:rsidR="77CDA98A" w:rsidRPr="0196191C">
        <w:rPr>
          <w:rFonts w:cs="Arial"/>
          <w:sz w:val="22"/>
          <w:szCs w:val="22"/>
        </w:rPr>
        <w:t>i</w:t>
      </w:r>
      <w:r w:rsidRPr="0196191C">
        <w:rPr>
          <w:rFonts w:cs="Arial"/>
          <w:sz w:val="22"/>
          <w:szCs w:val="22"/>
        </w:rPr>
        <w:t xml:space="preserve">tially run from February 2022 – February 2024. </w:t>
      </w:r>
      <w:r w:rsidR="006344AE" w:rsidRPr="0196191C">
        <w:rPr>
          <w:rFonts w:cs="Arial"/>
          <w:sz w:val="22"/>
          <w:szCs w:val="22"/>
        </w:rPr>
        <w:t xml:space="preserve">The contact will have a total value </w:t>
      </w:r>
      <w:r w:rsidR="0050619B" w:rsidRPr="0196191C">
        <w:rPr>
          <w:rFonts w:cs="Arial"/>
          <w:sz w:val="22"/>
          <w:szCs w:val="22"/>
        </w:rPr>
        <w:t xml:space="preserve">within the range </w:t>
      </w:r>
      <w:r w:rsidR="2A3B278E" w:rsidRPr="0196191C">
        <w:rPr>
          <w:rFonts w:cs="Arial"/>
          <w:sz w:val="22"/>
          <w:szCs w:val="22"/>
        </w:rPr>
        <w:t>of £</w:t>
      </w:r>
      <w:r w:rsidR="2C072360" w:rsidRPr="0196191C">
        <w:rPr>
          <w:rFonts w:cs="Arial"/>
          <w:sz w:val="22"/>
          <w:szCs w:val="22"/>
        </w:rPr>
        <w:t>600</w:t>
      </w:r>
      <w:r w:rsidR="2A3B278E" w:rsidRPr="0196191C">
        <w:rPr>
          <w:rFonts w:cs="Arial"/>
          <w:sz w:val="22"/>
          <w:szCs w:val="22"/>
        </w:rPr>
        <w:t xml:space="preserve">,000 - £675,000. </w:t>
      </w:r>
    </w:p>
    <w:p w14:paraId="1FD6A923" w14:textId="430BCC0C" w:rsidR="0050619B" w:rsidRPr="008831AC" w:rsidRDefault="0050619B" w:rsidP="1EA41DD4">
      <w:pPr>
        <w:tabs>
          <w:tab w:val="clear" w:pos="720"/>
          <w:tab w:val="clear" w:pos="1440"/>
          <w:tab w:val="clear" w:pos="2160"/>
          <w:tab w:val="clear" w:pos="2880"/>
          <w:tab w:val="clear" w:pos="9907"/>
        </w:tabs>
        <w:spacing w:beforeLines="120" w:before="288" w:after="100" w:afterAutospacing="1"/>
        <w:rPr>
          <w:rFonts w:cs="Arial"/>
          <w:sz w:val="22"/>
          <w:szCs w:val="22"/>
        </w:rPr>
      </w:pPr>
      <w:r w:rsidRPr="1EA41DD4">
        <w:rPr>
          <w:rFonts w:cs="Arial"/>
          <w:sz w:val="22"/>
          <w:szCs w:val="22"/>
        </w:rPr>
        <w:t xml:space="preserve">We anticipate spend levels </w:t>
      </w:r>
      <w:r w:rsidR="005C41F3" w:rsidRPr="1EA41DD4">
        <w:rPr>
          <w:rFonts w:cs="Arial"/>
          <w:sz w:val="22"/>
          <w:szCs w:val="22"/>
        </w:rPr>
        <w:t xml:space="preserve">of </w:t>
      </w:r>
      <w:r w:rsidRPr="1EA41DD4">
        <w:rPr>
          <w:rFonts w:cs="Arial"/>
          <w:sz w:val="22"/>
          <w:szCs w:val="22"/>
        </w:rPr>
        <w:t>circa £</w:t>
      </w:r>
      <w:r w:rsidR="00C22978" w:rsidRPr="1EA41DD4">
        <w:rPr>
          <w:rFonts w:cs="Arial"/>
          <w:sz w:val="22"/>
          <w:szCs w:val="22"/>
        </w:rPr>
        <w:t>250</w:t>
      </w:r>
      <w:r w:rsidRPr="1EA41DD4">
        <w:rPr>
          <w:rFonts w:cs="Arial"/>
          <w:sz w:val="22"/>
          <w:szCs w:val="22"/>
        </w:rPr>
        <w:t xml:space="preserve">,000 per </w:t>
      </w:r>
      <w:r w:rsidR="5E8BB9AD" w:rsidRPr="1EA41DD4">
        <w:rPr>
          <w:rFonts w:cs="Arial"/>
          <w:sz w:val="22"/>
          <w:szCs w:val="22"/>
        </w:rPr>
        <w:t xml:space="preserve">academic </w:t>
      </w:r>
      <w:r w:rsidRPr="1EA41DD4">
        <w:rPr>
          <w:rFonts w:cs="Arial"/>
          <w:sz w:val="22"/>
          <w:szCs w:val="22"/>
        </w:rPr>
        <w:t xml:space="preserve">year, </w:t>
      </w:r>
      <w:r w:rsidR="00A319C8" w:rsidRPr="1EA41DD4">
        <w:rPr>
          <w:rFonts w:cs="Arial"/>
          <w:sz w:val="22"/>
          <w:szCs w:val="22"/>
        </w:rPr>
        <w:t xml:space="preserve">however </w:t>
      </w:r>
      <w:r w:rsidR="005C41F3" w:rsidRPr="1EA41DD4">
        <w:rPr>
          <w:rFonts w:cs="Arial"/>
          <w:sz w:val="22"/>
          <w:szCs w:val="22"/>
        </w:rPr>
        <w:t xml:space="preserve">actual </w:t>
      </w:r>
      <w:r w:rsidRPr="1EA41DD4">
        <w:rPr>
          <w:rFonts w:cs="Arial"/>
          <w:sz w:val="22"/>
          <w:szCs w:val="22"/>
        </w:rPr>
        <w:t>annual spend levels may fluctuate.</w:t>
      </w:r>
      <w:r w:rsidR="16266982" w:rsidRPr="1EA41DD4">
        <w:rPr>
          <w:rFonts w:cs="Arial"/>
          <w:sz w:val="22"/>
          <w:szCs w:val="22"/>
        </w:rPr>
        <w:t xml:space="preserve">  The first year spend is expected</w:t>
      </w:r>
      <w:r w:rsidR="53DE305C" w:rsidRPr="1EA41DD4">
        <w:rPr>
          <w:rFonts w:cs="Arial"/>
          <w:sz w:val="22"/>
          <w:szCs w:val="22"/>
        </w:rPr>
        <w:t xml:space="preserve"> to be lower owing to the contract starting mid-way through the academic year.  Please note this spend covers both undergraduate and postgraduate recruitment marketing and Clearing marketing.</w:t>
      </w:r>
    </w:p>
    <w:p w14:paraId="4E913841" w14:textId="2AB4E2C0" w:rsidR="006344AE" w:rsidRPr="00D6229E" w:rsidRDefault="005C41F3" w:rsidP="007E6213">
      <w:pPr>
        <w:tabs>
          <w:tab w:val="clear" w:pos="720"/>
          <w:tab w:val="clear" w:pos="1440"/>
          <w:tab w:val="clear" w:pos="2160"/>
          <w:tab w:val="clear" w:pos="2880"/>
          <w:tab w:val="clear" w:pos="9907"/>
        </w:tabs>
        <w:spacing w:beforeLines="120" w:before="288" w:after="100" w:afterAutospacing="1"/>
        <w:rPr>
          <w:rFonts w:cs="Arial"/>
          <w:sz w:val="22"/>
          <w:szCs w:val="22"/>
        </w:rPr>
      </w:pPr>
      <w:r w:rsidRPr="008831AC">
        <w:rPr>
          <w:rFonts w:cs="Arial"/>
          <w:sz w:val="22"/>
          <w:szCs w:val="22"/>
        </w:rPr>
        <w:t xml:space="preserve">The rates submitted in the Pricing Submission (Appendix D) </w:t>
      </w:r>
      <w:r w:rsidR="006344AE" w:rsidRPr="008831AC">
        <w:rPr>
          <w:rFonts w:cs="Arial"/>
          <w:sz w:val="22"/>
          <w:szCs w:val="22"/>
        </w:rPr>
        <w:t>will be fixed for the entire contract term</w:t>
      </w:r>
      <w:r w:rsidRPr="008831AC">
        <w:rPr>
          <w:rFonts w:cs="Arial"/>
          <w:sz w:val="22"/>
          <w:szCs w:val="22"/>
        </w:rPr>
        <w:t>, inclusive of extensions</w:t>
      </w:r>
      <w:r w:rsidR="006344AE" w:rsidRPr="008831AC">
        <w:rPr>
          <w:rFonts w:cs="Arial"/>
          <w:sz w:val="22"/>
          <w:szCs w:val="22"/>
        </w:rPr>
        <w:t>. This is a non - exclusive supplier contract.</w:t>
      </w:r>
    </w:p>
    <w:p w14:paraId="1605214E" w14:textId="278F3690" w:rsidR="00AF5956" w:rsidRPr="00EB252A" w:rsidRDefault="00AF5956" w:rsidP="007E6213">
      <w:pPr>
        <w:pStyle w:val="ListParagraph"/>
        <w:numPr>
          <w:ilvl w:val="0"/>
          <w:numId w:val="15"/>
        </w:numPr>
        <w:tabs>
          <w:tab w:val="clear" w:pos="720"/>
          <w:tab w:val="clear" w:pos="1440"/>
          <w:tab w:val="clear" w:pos="2160"/>
          <w:tab w:val="clear" w:pos="2880"/>
          <w:tab w:val="clear" w:pos="9907"/>
        </w:tabs>
        <w:spacing w:beforeLines="120" w:before="288" w:after="240"/>
        <w:ind w:left="284"/>
        <w:jc w:val="both"/>
        <w:rPr>
          <w:rFonts w:cs="Arial"/>
          <w:b/>
          <w:bCs/>
          <w:sz w:val="22"/>
          <w:szCs w:val="22"/>
        </w:rPr>
      </w:pPr>
      <w:r w:rsidRPr="00EB252A">
        <w:rPr>
          <w:rFonts w:cs="Arial"/>
          <w:b/>
          <w:bCs/>
          <w:sz w:val="22"/>
          <w:szCs w:val="22"/>
        </w:rPr>
        <w:t>Tender Process</w:t>
      </w:r>
    </w:p>
    <w:p w14:paraId="54BCF395" w14:textId="7646F891" w:rsidR="00AF5956" w:rsidRDefault="00AF5956" w:rsidP="007E6213">
      <w:pPr>
        <w:tabs>
          <w:tab w:val="clear" w:pos="720"/>
          <w:tab w:val="clear" w:pos="1440"/>
          <w:tab w:val="clear" w:pos="2160"/>
          <w:tab w:val="clear" w:pos="2880"/>
          <w:tab w:val="clear" w:pos="9907"/>
        </w:tabs>
        <w:spacing w:beforeLines="120" w:before="288" w:after="120"/>
        <w:rPr>
          <w:rFonts w:cs="Arial"/>
          <w:sz w:val="22"/>
          <w:szCs w:val="22"/>
        </w:rPr>
      </w:pPr>
      <w:r w:rsidRPr="44ECDF6C">
        <w:rPr>
          <w:rFonts w:cs="Arial"/>
          <w:sz w:val="22"/>
          <w:szCs w:val="22"/>
        </w:rPr>
        <w:t>This procurement will follow the O</w:t>
      </w:r>
      <w:r w:rsidR="12C67D1D" w:rsidRPr="44ECDF6C">
        <w:rPr>
          <w:rFonts w:cs="Arial"/>
          <w:sz w:val="22"/>
          <w:szCs w:val="22"/>
        </w:rPr>
        <w:t>ver-Threshold</w:t>
      </w:r>
      <w:r w:rsidR="004E702C" w:rsidRPr="44ECDF6C">
        <w:rPr>
          <w:rFonts w:cs="Arial"/>
          <w:sz w:val="22"/>
          <w:szCs w:val="22"/>
        </w:rPr>
        <w:t xml:space="preserve"> Open Procedure tender process, where the requirement will be published in </w:t>
      </w:r>
      <w:r w:rsidR="3DD13418" w:rsidRPr="44ECDF6C">
        <w:rPr>
          <w:rFonts w:cs="Arial"/>
          <w:sz w:val="22"/>
          <w:szCs w:val="22"/>
        </w:rPr>
        <w:t>Find A Tender</w:t>
      </w:r>
      <w:r w:rsidR="413C9C33" w:rsidRPr="44ECDF6C">
        <w:rPr>
          <w:rFonts w:cs="Arial"/>
          <w:sz w:val="22"/>
          <w:szCs w:val="22"/>
        </w:rPr>
        <w:t xml:space="preserve">. </w:t>
      </w:r>
      <w:r w:rsidRPr="44ECDF6C">
        <w:rPr>
          <w:rFonts w:cs="Arial"/>
          <w:sz w:val="22"/>
          <w:szCs w:val="22"/>
        </w:rPr>
        <w:t>Al</w:t>
      </w:r>
      <w:r w:rsidR="004E702C" w:rsidRPr="44ECDF6C">
        <w:rPr>
          <w:rFonts w:cs="Arial"/>
          <w:sz w:val="22"/>
          <w:szCs w:val="22"/>
        </w:rPr>
        <w:t>l tender documentation is issued</w:t>
      </w:r>
      <w:r w:rsidRPr="44ECDF6C">
        <w:rPr>
          <w:rFonts w:cs="Arial"/>
          <w:sz w:val="22"/>
          <w:szCs w:val="22"/>
        </w:rPr>
        <w:t xml:space="preserve"> in this Tender pack.</w:t>
      </w:r>
    </w:p>
    <w:p w14:paraId="1775D24B" w14:textId="7DC16936" w:rsidR="004D3AFD" w:rsidRDefault="00AF5956" w:rsidP="007E6213">
      <w:pPr>
        <w:tabs>
          <w:tab w:val="clear" w:pos="720"/>
          <w:tab w:val="clear" w:pos="1440"/>
          <w:tab w:val="clear" w:pos="2160"/>
          <w:tab w:val="clear" w:pos="2880"/>
          <w:tab w:val="clear" w:pos="9907"/>
        </w:tabs>
        <w:spacing w:beforeLines="120" w:before="288" w:after="120"/>
        <w:rPr>
          <w:rFonts w:cs="Arial"/>
          <w:sz w:val="22"/>
          <w:szCs w:val="22"/>
        </w:rPr>
      </w:pPr>
      <w:r>
        <w:rPr>
          <w:rFonts w:cs="Arial"/>
          <w:sz w:val="22"/>
          <w:szCs w:val="22"/>
        </w:rPr>
        <w:t xml:space="preserve">Tenders will be prequalified via the </w:t>
      </w:r>
      <w:r w:rsidRPr="00AF5956">
        <w:rPr>
          <w:rFonts w:cs="Arial"/>
          <w:sz w:val="22"/>
          <w:szCs w:val="22"/>
        </w:rPr>
        <w:t>Standard Selection Questionnaire</w:t>
      </w:r>
      <w:r w:rsidR="004D3AFD">
        <w:rPr>
          <w:rFonts w:cs="Arial"/>
          <w:sz w:val="22"/>
          <w:szCs w:val="22"/>
        </w:rPr>
        <w:t xml:space="preserve">, </w:t>
      </w:r>
      <w:r w:rsidR="004D3AFD" w:rsidRPr="00D427A7">
        <w:rPr>
          <w:rFonts w:cs="Arial"/>
          <w:b/>
          <w:sz w:val="22"/>
          <w:szCs w:val="22"/>
        </w:rPr>
        <w:t>SSQ</w:t>
      </w:r>
      <w:r w:rsidRPr="00D427A7">
        <w:rPr>
          <w:rFonts w:cs="Arial"/>
          <w:b/>
          <w:sz w:val="22"/>
          <w:szCs w:val="22"/>
        </w:rPr>
        <w:t xml:space="preserve"> </w:t>
      </w:r>
      <w:r w:rsidRPr="00AF5956">
        <w:rPr>
          <w:rFonts w:cs="Arial"/>
          <w:sz w:val="22"/>
          <w:szCs w:val="22"/>
        </w:rPr>
        <w:t xml:space="preserve">(Appendix B of this tender pack) </w:t>
      </w:r>
      <w:r>
        <w:rPr>
          <w:rFonts w:cs="Arial"/>
          <w:sz w:val="22"/>
          <w:szCs w:val="22"/>
        </w:rPr>
        <w:t xml:space="preserve">to ensure the minimum requirements are met. </w:t>
      </w:r>
    </w:p>
    <w:p w14:paraId="299DF771" w14:textId="67374875" w:rsidR="004D3AFD" w:rsidRDefault="00AF5956" w:rsidP="007E6213">
      <w:pPr>
        <w:tabs>
          <w:tab w:val="clear" w:pos="720"/>
          <w:tab w:val="clear" w:pos="1440"/>
          <w:tab w:val="clear" w:pos="2160"/>
          <w:tab w:val="clear" w:pos="2880"/>
          <w:tab w:val="clear" w:pos="9907"/>
        </w:tabs>
        <w:spacing w:beforeLines="120" w:before="288" w:after="120"/>
        <w:rPr>
          <w:rFonts w:cs="Arial"/>
          <w:sz w:val="22"/>
          <w:szCs w:val="22"/>
        </w:rPr>
      </w:pPr>
      <w:r>
        <w:rPr>
          <w:rFonts w:cs="Arial"/>
          <w:sz w:val="22"/>
          <w:szCs w:val="22"/>
        </w:rPr>
        <w:lastRenderedPageBreak/>
        <w:t xml:space="preserve">The Authority’s evaluation team will only proceed to </w:t>
      </w:r>
      <w:r w:rsidR="004E702C">
        <w:rPr>
          <w:rFonts w:cs="Arial"/>
          <w:sz w:val="22"/>
          <w:szCs w:val="22"/>
        </w:rPr>
        <w:t>score</w:t>
      </w:r>
      <w:r>
        <w:rPr>
          <w:rFonts w:cs="Arial"/>
          <w:sz w:val="22"/>
          <w:szCs w:val="22"/>
        </w:rPr>
        <w:t xml:space="preserve"> those remaining submissions that have </w:t>
      </w:r>
      <w:r w:rsidR="004D3AFD">
        <w:rPr>
          <w:rFonts w:cs="Arial"/>
          <w:sz w:val="22"/>
          <w:szCs w:val="22"/>
        </w:rPr>
        <w:t xml:space="preserve">met the minimum requirements of the Standard Selection Questionnaire. </w:t>
      </w:r>
    </w:p>
    <w:p w14:paraId="4D410D3E" w14:textId="6BE56719" w:rsidR="00AF5956" w:rsidRDefault="004D3AFD" w:rsidP="007E6213">
      <w:pPr>
        <w:tabs>
          <w:tab w:val="clear" w:pos="720"/>
          <w:tab w:val="clear" w:pos="1440"/>
          <w:tab w:val="clear" w:pos="2160"/>
          <w:tab w:val="clear" w:pos="2880"/>
          <w:tab w:val="clear" w:pos="9907"/>
        </w:tabs>
        <w:spacing w:beforeLines="120" w:before="288" w:after="120"/>
        <w:rPr>
          <w:rFonts w:cs="Arial"/>
          <w:sz w:val="22"/>
          <w:szCs w:val="22"/>
        </w:rPr>
      </w:pPr>
      <w:r>
        <w:rPr>
          <w:rFonts w:cs="Arial"/>
          <w:sz w:val="22"/>
          <w:szCs w:val="22"/>
        </w:rPr>
        <w:t xml:space="preserve">See </w:t>
      </w:r>
      <w:r w:rsidRPr="00D427A7">
        <w:rPr>
          <w:rFonts w:cs="Arial"/>
          <w:sz w:val="22"/>
          <w:szCs w:val="22"/>
        </w:rPr>
        <w:t xml:space="preserve">Section </w:t>
      </w:r>
      <w:r w:rsidR="00D427A7" w:rsidRPr="00D427A7">
        <w:rPr>
          <w:rFonts w:cs="Arial"/>
          <w:sz w:val="22"/>
          <w:szCs w:val="22"/>
        </w:rPr>
        <w:t>12.1.1</w:t>
      </w:r>
      <w:r w:rsidR="004E702C" w:rsidRPr="00D427A7">
        <w:rPr>
          <w:rFonts w:cs="Arial"/>
          <w:sz w:val="22"/>
          <w:szCs w:val="22"/>
        </w:rPr>
        <w:t xml:space="preserve"> (</w:t>
      </w:r>
      <w:r w:rsidR="004E702C" w:rsidRPr="004E702C">
        <w:rPr>
          <w:rFonts w:cs="Arial"/>
          <w:sz w:val="22"/>
          <w:szCs w:val="22"/>
        </w:rPr>
        <w:t>Instructions to</w:t>
      </w:r>
      <w:r w:rsidR="004E702C">
        <w:rPr>
          <w:rFonts w:cs="Arial"/>
          <w:sz w:val="22"/>
          <w:szCs w:val="22"/>
        </w:rPr>
        <w:t xml:space="preserve"> Bidder</w:t>
      </w:r>
      <w:r w:rsidR="004E702C" w:rsidRPr="004E702C">
        <w:rPr>
          <w:rFonts w:cs="Arial"/>
          <w:sz w:val="22"/>
          <w:szCs w:val="22"/>
        </w:rPr>
        <w:t>s and Evaluation Methodology</w:t>
      </w:r>
      <w:r w:rsidR="004E702C">
        <w:rPr>
          <w:rFonts w:cs="Arial"/>
          <w:sz w:val="22"/>
          <w:szCs w:val="22"/>
        </w:rPr>
        <w:t>)</w:t>
      </w:r>
      <w:r w:rsidR="004E702C" w:rsidRPr="004E702C">
        <w:rPr>
          <w:rFonts w:cs="Arial"/>
          <w:sz w:val="22"/>
          <w:szCs w:val="22"/>
        </w:rPr>
        <w:t xml:space="preserve"> </w:t>
      </w:r>
      <w:r w:rsidRPr="004E702C">
        <w:rPr>
          <w:rFonts w:cs="Arial"/>
          <w:sz w:val="22"/>
          <w:szCs w:val="22"/>
        </w:rPr>
        <w:t>of thi</w:t>
      </w:r>
      <w:r>
        <w:rPr>
          <w:rFonts w:cs="Arial"/>
          <w:sz w:val="22"/>
          <w:szCs w:val="22"/>
        </w:rPr>
        <w:t xml:space="preserve">s document for further details regarding </w:t>
      </w:r>
      <w:r w:rsidR="009D785B">
        <w:rPr>
          <w:rFonts w:cs="Arial"/>
          <w:sz w:val="22"/>
          <w:szCs w:val="22"/>
        </w:rPr>
        <w:t>standard selection</w:t>
      </w:r>
      <w:r>
        <w:rPr>
          <w:rFonts w:cs="Arial"/>
          <w:sz w:val="22"/>
          <w:szCs w:val="22"/>
        </w:rPr>
        <w:t xml:space="preserve"> </w:t>
      </w:r>
      <w:r w:rsidR="00D427A7">
        <w:rPr>
          <w:rFonts w:cs="Arial"/>
          <w:sz w:val="22"/>
          <w:szCs w:val="22"/>
        </w:rPr>
        <w:t>questionnaire</w:t>
      </w:r>
      <w:r>
        <w:rPr>
          <w:rFonts w:cs="Arial"/>
          <w:sz w:val="22"/>
          <w:szCs w:val="22"/>
        </w:rPr>
        <w:t>.</w:t>
      </w:r>
    </w:p>
    <w:p w14:paraId="0BAF8B6D" w14:textId="3C925736" w:rsidR="0050034F" w:rsidRPr="0050034F" w:rsidRDefault="00120245" w:rsidP="007E6213">
      <w:pPr>
        <w:tabs>
          <w:tab w:val="clear" w:pos="720"/>
          <w:tab w:val="clear" w:pos="1440"/>
          <w:tab w:val="clear" w:pos="2160"/>
          <w:tab w:val="clear" w:pos="2880"/>
          <w:tab w:val="clear" w:pos="9907"/>
        </w:tabs>
        <w:spacing w:beforeLines="120" w:before="288" w:after="120"/>
        <w:rPr>
          <w:rFonts w:cs="Arial"/>
          <w:sz w:val="22"/>
          <w:szCs w:val="22"/>
        </w:rPr>
      </w:pPr>
      <w:r w:rsidRPr="00120245">
        <w:rPr>
          <w:rFonts w:cs="Arial"/>
          <w:b/>
          <w:sz w:val="22"/>
          <w:szCs w:val="22"/>
        </w:rPr>
        <w:t xml:space="preserve">Note: </w:t>
      </w:r>
      <w:r w:rsidRPr="00120245">
        <w:rPr>
          <w:rFonts w:cs="Arial"/>
          <w:sz w:val="22"/>
          <w:szCs w:val="22"/>
        </w:rPr>
        <w:t>Bidders must not contact any member of the client team during this process.</w:t>
      </w:r>
    </w:p>
    <w:p w14:paraId="42BC2B91" w14:textId="69EB5DEA" w:rsidR="0050034F" w:rsidRPr="0050034F" w:rsidRDefault="0050034F" w:rsidP="007E6213">
      <w:pPr>
        <w:pStyle w:val="Heading2"/>
        <w:keepNext/>
        <w:numPr>
          <w:ilvl w:val="0"/>
          <w:numId w:val="15"/>
        </w:numPr>
        <w:tabs>
          <w:tab w:val="clear" w:pos="720"/>
          <w:tab w:val="clear" w:pos="1440"/>
          <w:tab w:val="clear" w:pos="2160"/>
          <w:tab w:val="clear" w:pos="2880"/>
          <w:tab w:val="clear" w:pos="9907"/>
        </w:tabs>
        <w:spacing w:beforeLines="120" w:before="288" w:after="100" w:afterAutospacing="1"/>
        <w:ind w:left="284" w:hanging="426"/>
        <w:jc w:val="both"/>
        <w:rPr>
          <w:b/>
          <w:sz w:val="22"/>
          <w:szCs w:val="22"/>
        </w:rPr>
      </w:pPr>
      <w:bookmarkStart w:id="0" w:name="_Toc354672448"/>
      <w:r w:rsidRPr="0050034F">
        <w:rPr>
          <w:b/>
          <w:sz w:val="22"/>
          <w:szCs w:val="22"/>
        </w:rPr>
        <w:t xml:space="preserve">Selection of </w:t>
      </w:r>
      <w:bookmarkEnd w:id="0"/>
      <w:r w:rsidRPr="0050034F">
        <w:rPr>
          <w:b/>
          <w:sz w:val="22"/>
          <w:szCs w:val="22"/>
        </w:rPr>
        <w:t>Preferred Bidder</w:t>
      </w:r>
    </w:p>
    <w:p w14:paraId="0138E8B4" w14:textId="219892E0" w:rsidR="0050034F" w:rsidRPr="00E76F78" w:rsidRDefault="0050034F" w:rsidP="00C22978">
      <w:pPr>
        <w:pStyle w:val="Heading3"/>
        <w:numPr>
          <w:ilvl w:val="0"/>
          <w:numId w:val="0"/>
        </w:numPr>
        <w:spacing w:beforeLines="120" w:before="288"/>
        <w:rPr>
          <w:rFonts w:cs="Arial"/>
          <w:kern w:val="0"/>
          <w:sz w:val="22"/>
          <w:szCs w:val="22"/>
          <w:lang w:val="en-US"/>
        </w:rPr>
      </w:pPr>
      <w:r w:rsidRPr="00E76F78">
        <w:rPr>
          <w:rFonts w:cs="Arial"/>
          <w:kern w:val="0"/>
          <w:sz w:val="22"/>
          <w:szCs w:val="22"/>
          <w:lang w:val="en-US"/>
        </w:rPr>
        <w:t xml:space="preserve">Before selecting the preferred bidder, </w:t>
      </w:r>
      <w:r w:rsidR="00C22978">
        <w:rPr>
          <w:rFonts w:cs="Arial"/>
          <w:kern w:val="0"/>
          <w:sz w:val="22"/>
          <w:szCs w:val="22"/>
          <w:lang w:val="en-US"/>
        </w:rPr>
        <w:t xml:space="preserve">the </w:t>
      </w:r>
      <w:r w:rsidRPr="00E76F78">
        <w:rPr>
          <w:rFonts w:cs="Arial"/>
          <w:kern w:val="0"/>
          <w:sz w:val="22"/>
          <w:szCs w:val="22"/>
          <w:lang w:val="en-US"/>
        </w:rPr>
        <w:t>University reserves the right to check and confirm:</w:t>
      </w:r>
    </w:p>
    <w:p w14:paraId="7F43F949" w14:textId="77777777" w:rsidR="0050034F" w:rsidRPr="00C22978" w:rsidRDefault="0050034F" w:rsidP="00C22978">
      <w:pPr>
        <w:pStyle w:val="ListParagraph"/>
        <w:widowControl w:val="0"/>
        <w:numPr>
          <w:ilvl w:val="0"/>
          <w:numId w:val="26"/>
        </w:numPr>
        <w:tabs>
          <w:tab w:val="clear" w:pos="720"/>
        </w:tabs>
        <w:spacing w:beforeLines="120" w:before="288" w:after="60"/>
        <w:jc w:val="both"/>
        <w:rPr>
          <w:rFonts w:cs="Arial"/>
          <w:sz w:val="22"/>
          <w:szCs w:val="22"/>
          <w:lang w:val="en-US"/>
        </w:rPr>
      </w:pPr>
      <w:r w:rsidRPr="00C22978">
        <w:rPr>
          <w:rFonts w:cs="Arial"/>
          <w:sz w:val="22"/>
          <w:szCs w:val="22"/>
          <w:lang w:val="en-US"/>
        </w:rPr>
        <w:t>The financial standing of that bidder and/or</w:t>
      </w:r>
    </w:p>
    <w:p w14:paraId="6DBF52B0" w14:textId="77777777" w:rsidR="0050034F" w:rsidRPr="00E76F78" w:rsidRDefault="0050034F" w:rsidP="00C22978">
      <w:pPr>
        <w:pStyle w:val="ListParagraph"/>
        <w:widowControl w:val="0"/>
        <w:tabs>
          <w:tab w:val="clear" w:pos="720"/>
        </w:tabs>
        <w:spacing w:beforeLines="120" w:before="288" w:after="60"/>
        <w:ind w:left="0"/>
        <w:jc w:val="both"/>
        <w:rPr>
          <w:rFonts w:cs="Arial"/>
          <w:sz w:val="22"/>
          <w:szCs w:val="22"/>
          <w:lang w:val="en-US"/>
        </w:rPr>
      </w:pPr>
    </w:p>
    <w:p w14:paraId="5FD42857" w14:textId="77777777" w:rsidR="0050034F" w:rsidRPr="00C22978" w:rsidRDefault="0050034F" w:rsidP="00C22978">
      <w:pPr>
        <w:pStyle w:val="ListParagraph"/>
        <w:widowControl w:val="0"/>
        <w:numPr>
          <w:ilvl w:val="0"/>
          <w:numId w:val="26"/>
        </w:numPr>
        <w:tabs>
          <w:tab w:val="clear" w:pos="720"/>
        </w:tabs>
        <w:spacing w:beforeLines="120" w:before="288" w:after="60"/>
        <w:jc w:val="both"/>
        <w:rPr>
          <w:rFonts w:cs="Arial"/>
          <w:sz w:val="22"/>
          <w:szCs w:val="22"/>
          <w:lang w:val="en-US"/>
        </w:rPr>
      </w:pPr>
      <w:r w:rsidRPr="00C22978">
        <w:rPr>
          <w:rFonts w:cs="Arial"/>
          <w:sz w:val="22"/>
          <w:szCs w:val="22"/>
          <w:lang w:val="en-US"/>
        </w:rPr>
        <w:t>The qualification and resources of that bidder, including verifying all or part of its tender, each in the context of any changes that may have occurred since the start of the tender process.</w:t>
      </w:r>
    </w:p>
    <w:p w14:paraId="0E34D07B" w14:textId="694581EC" w:rsidR="0050034F" w:rsidRPr="00E76F78" w:rsidRDefault="0050034F" w:rsidP="00C22978">
      <w:pPr>
        <w:widowControl w:val="0"/>
        <w:tabs>
          <w:tab w:val="clear" w:pos="720"/>
        </w:tabs>
        <w:spacing w:beforeLines="120" w:before="288"/>
        <w:jc w:val="both"/>
        <w:rPr>
          <w:rFonts w:cs="Arial"/>
          <w:sz w:val="22"/>
          <w:szCs w:val="22"/>
          <w:lang w:val="en-US"/>
        </w:rPr>
      </w:pPr>
      <w:r w:rsidRPr="00E76F78">
        <w:rPr>
          <w:rFonts w:cs="Arial"/>
          <w:sz w:val="22"/>
          <w:szCs w:val="22"/>
          <w:lang w:val="en-US"/>
        </w:rPr>
        <w:t>Please note that there is no guarantee of the amount or indeed a</w:t>
      </w:r>
      <w:r w:rsidR="00D427A7">
        <w:rPr>
          <w:rFonts w:cs="Arial"/>
          <w:sz w:val="22"/>
          <w:szCs w:val="22"/>
          <w:lang w:val="en-US"/>
        </w:rPr>
        <w:t>ny work a supplier may be asked</w:t>
      </w:r>
      <w:r w:rsidR="00C22978">
        <w:rPr>
          <w:rFonts w:cs="Arial"/>
          <w:sz w:val="22"/>
          <w:szCs w:val="22"/>
          <w:lang w:val="en-US"/>
        </w:rPr>
        <w:t xml:space="preserve"> </w:t>
      </w:r>
      <w:r w:rsidRPr="00E76F78">
        <w:rPr>
          <w:rFonts w:cs="Arial"/>
          <w:sz w:val="22"/>
          <w:szCs w:val="22"/>
          <w:lang w:val="en-US"/>
        </w:rPr>
        <w:t>to provide.</w:t>
      </w:r>
    </w:p>
    <w:p w14:paraId="04CB29A3" w14:textId="19054B0D" w:rsidR="0050034F" w:rsidRPr="001B6BC0" w:rsidRDefault="0050034F" w:rsidP="007E6213">
      <w:pPr>
        <w:pStyle w:val="Heading2"/>
        <w:keepNext/>
        <w:numPr>
          <w:ilvl w:val="0"/>
          <w:numId w:val="15"/>
        </w:numPr>
        <w:tabs>
          <w:tab w:val="clear" w:pos="720"/>
          <w:tab w:val="clear" w:pos="1440"/>
          <w:tab w:val="clear" w:pos="2160"/>
          <w:tab w:val="clear" w:pos="2880"/>
          <w:tab w:val="clear" w:pos="9907"/>
        </w:tabs>
        <w:spacing w:beforeLines="120" w:before="288" w:after="100" w:afterAutospacing="1"/>
        <w:ind w:left="284" w:hanging="426"/>
        <w:jc w:val="both"/>
        <w:rPr>
          <w:b/>
          <w:sz w:val="22"/>
          <w:szCs w:val="22"/>
        </w:rPr>
      </w:pPr>
      <w:r w:rsidRPr="001B6BC0">
        <w:rPr>
          <w:b/>
          <w:sz w:val="22"/>
          <w:szCs w:val="22"/>
        </w:rPr>
        <w:t xml:space="preserve">Abnormally Low Bid </w:t>
      </w:r>
    </w:p>
    <w:p w14:paraId="5437516F" w14:textId="55D5CC6D" w:rsidR="0050034F" w:rsidRPr="00C22978" w:rsidRDefault="0050034F" w:rsidP="738B7204">
      <w:pPr>
        <w:pStyle w:val="Heading3"/>
        <w:numPr>
          <w:ilvl w:val="2"/>
          <w:numId w:val="0"/>
        </w:numPr>
        <w:spacing w:beforeLines="120" w:before="288"/>
        <w:ind w:left="-142" w:firstLine="426"/>
        <w:rPr>
          <w:sz w:val="22"/>
          <w:szCs w:val="22"/>
        </w:rPr>
      </w:pPr>
      <w:r w:rsidRPr="44ECDF6C">
        <w:rPr>
          <w:sz w:val="22"/>
          <w:szCs w:val="22"/>
        </w:rPr>
        <w:t xml:space="preserve">Your price proposal will be reviewed to consider if it appears to be abnormally low.  An initial </w:t>
      </w:r>
      <w:r>
        <w:tab/>
      </w:r>
      <w:r w:rsidRPr="44ECDF6C">
        <w:rPr>
          <w:sz w:val="22"/>
          <w:szCs w:val="22"/>
        </w:rPr>
        <w:t xml:space="preserve">assessment will be undertaken using a comparative analysis of the price proposal received from </w:t>
      </w:r>
      <w:r>
        <w:tab/>
      </w:r>
      <w:r>
        <w:tab/>
      </w:r>
      <w:r w:rsidR="73D8AF2B" w:rsidRPr="44ECDF6C">
        <w:rPr>
          <w:sz w:val="22"/>
          <w:szCs w:val="22"/>
        </w:rPr>
        <w:t xml:space="preserve">       </w:t>
      </w:r>
      <w:r>
        <w:tab/>
      </w:r>
      <w:r w:rsidRPr="44ECDF6C">
        <w:rPr>
          <w:sz w:val="22"/>
          <w:szCs w:val="22"/>
        </w:rPr>
        <w:t>all bidders, with reference to the methods proposed by you.</w:t>
      </w:r>
    </w:p>
    <w:p w14:paraId="560D24E2" w14:textId="7A6F9D5B" w:rsidR="0050034F" w:rsidRPr="00C22978" w:rsidRDefault="0050034F" w:rsidP="738B7204">
      <w:pPr>
        <w:pStyle w:val="Heading3"/>
        <w:numPr>
          <w:ilvl w:val="2"/>
          <w:numId w:val="0"/>
        </w:numPr>
        <w:spacing w:beforeLines="120" w:before="288"/>
        <w:ind w:left="-142" w:firstLine="426"/>
        <w:rPr>
          <w:sz w:val="22"/>
          <w:szCs w:val="22"/>
        </w:rPr>
      </w:pPr>
      <w:r w:rsidRPr="67BF31DC">
        <w:rPr>
          <w:sz w:val="22"/>
          <w:szCs w:val="22"/>
        </w:rPr>
        <w:t xml:space="preserve">If the assessment shows that your tender may be abnormally low, then Goldsmiths will request </w:t>
      </w:r>
      <w:r>
        <w:tab/>
      </w:r>
      <w:r>
        <w:tab/>
      </w:r>
      <w:r>
        <w:tab/>
      </w:r>
      <w:r w:rsidR="7EC555B4" w:rsidRPr="67BF31DC">
        <w:rPr>
          <w:sz w:val="22"/>
          <w:szCs w:val="22"/>
        </w:rPr>
        <w:t xml:space="preserve">     </w:t>
      </w:r>
      <w:r w:rsidRPr="67BF31DC">
        <w:rPr>
          <w:sz w:val="22"/>
          <w:szCs w:val="22"/>
        </w:rPr>
        <w:t xml:space="preserve">from you a written explanation of your tender, or of those parts of your tender, which are </w:t>
      </w:r>
      <w:r w:rsidR="47B4FB04" w:rsidRPr="67BF31DC">
        <w:rPr>
          <w:sz w:val="22"/>
          <w:szCs w:val="22"/>
        </w:rPr>
        <w:t xml:space="preserve">           </w:t>
      </w:r>
      <w:r w:rsidRPr="67BF31DC">
        <w:rPr>
          <w:sz w:val="22"/>
          <w:szCs w:val="22"/>
        </w:rPr>
        <w:t xml:space="preserve">considered abnormally low. On receipt of your written explanation, Goldsmiths will verify with you </w:t>
      </w:r>
      <w:r>
        <w:tab/>
      </w:r>
      <w:r w:rsidRPr="67BF31DC">
        <w:rPr>
          <w:sz w:val="22"/>
          <w:szCs w:val="22"/>
        </w:rPr>
        <w:t>the tender or parts of the tender.</w:t>
      </w:r>
    </w:p>
    <w:p w14:paraId="7CBF83DE" w14:textId="7E61E504" w:rsidR="00D8781F" w:rsidRPr="00E76F78" w:rsidRDefault="00D427A7" w:rsidP="007E6213">
      <w:pPr>
        <w:numPr>
          <w:ilvl w:val="0"/>
          <w:numId w:val="15"/>
        </w:numPr>
        <w:tabs>
          <w:tab w:val="clear" w:pos="720"/>
          <w:tab w:val="clear" w:pos="1440"/>
          <w:tab w:val="clear" w:pos="2160"/>
          <w:tab w:val="clear" w:pos="2880"/>
          <w:tab w:val="clear" w:pos="9907"/>
        </w:tabs>
        <w:spacing w:beforeLines="120" w:before="288" w:after="240"/>
        <w:ind w:left="284"/>
        <w:jc w:val="both"/>
        <w:rPr>
          <w:rFonts w:cs="Arial"/>
          <w:b/>
          <w:bCs/>
          <w:sz w:val="22"/>
          <w:szCs w:val="22"/>
        </w:rPr>
      </w:pPr>
      <w:r>
        <w:rPr>
          <w:rFonts w:cs="Arial"/>
          <w:b/>
          <w:bCs/>
          <w:sz w:val="22"/>
          <w:szCs w:val="22"/>
        </w:rPr>
        <w:t xml:space="preserve">Tender </w:t>
      </w:r>
      <w:r w:rsidR="00D8781F" w:rsidRPr="00E76F78">
        <w:rPr>
          <w:rFonts w:cs="Arial"/>
          <w:b/>
          <w:bCs/>
          <w:sz w:val="22"/>
          <w:szCs w:val="22"/>
        </w:rPr>
        <w:t>Timetable</w:t>
      </w:r>
    </w:p>
    <w:p w14:paraId="5A32C406" w14:textId="578E34DB" w:rsidR="00D8781F" w:rsidRPr="00E76F78" w:rsidRDefault="00D8781F" w:rsidP="007E6213">
      <w:pPr>
        <w:pStyle w:val="BodyText3"/>
        <w:numPr>
          <w:ilvl w:val="12"/>
          <w:numId w:val="0"/>
        </w:numPr>
        <w:spacing w:beforeLines="120" w:before="288" w:line="240" w:lineRule="auto"/>
        <w:ind w:left="284"/>
        <w:rPr>
          <w:rFonts w:ascii="Arial" w:hAnsi="Arial" w:cs="Arial"/>
          <w:sz w:val="22"/>
          <w:szCs w:val="22"/>
        </w:rPr>
      </w:pPr>
      <w:r w:rsidRPr="00E76F78">
        <w:rPr>
          <w:rFonts w:ascii="Arial" w:hAnsi="Arial" w:cs="Arial"/>
          <w:sz w:val="22"/>
          <w:szCs w:val="22"/>
        </w:rPr>
        <w:t xml:space="preserve">This </w:t>
      </w:r>
      <w:r w:rsidR="00D66E14" w:rsidRPr="00E76F78">
        <w:rPr>
          <w:rFonts w:ascii="Arial" w:hAnsi="Arial" w:cs="Arial"/>
          <w:sz w:val="22"/>
          <w:szCs w:val="22"/>
        </w:rPr>
        <w:t>Tender process</w:t>
      </w:r>
      <w:r w:rsidRPr="00E76F78">
        <w:rPr>
          <w:rFonts w:ascii="Arial" w:hAnsi="Arial" w:cs="Arial"/>
          <w:sz w:val="22"/>
          <w:szCs w:val="22"/>
        </w:rPr>
        <w:t xml:space="preserve"> shall </w:t>
      </w:r>
      <w:r w:rsidR="00520462" w:rsidRPr="00E76F78">
        <w:rPr>
          <w:rFonts w:ascii="Arial" w:hAnsi="Arial" w:cs="Arial"/>
          <w:sz w:val="22"/>
          <w:szCs w:val="22"/>
        </w:rPr>
        <w:t>follow the</w:t>
      </w:r>
      <w:r w:rsidRPr="00E76F78">
        <w:rPr>
          <w:rFonts w:ascii="Arial" w:hAnsi="Arial" w:cs="Arial"/>
          <w:sz w:val="22"/>
          <w:szCs w:val="22"/>
        </w:rPr>
        <w:t xml:space="preserve"> timetable</w:t>
      </w:r>
      <w:r w:rsidR="00520462" w:rsidRPr="00E76F78">
        <w:rPr>
          <w:rFonts w:ascii="Arial" w:hAnsi="Arial" w:cs="Arial"/>
          <w:sz w:val="22"/>
          <w:szCs w:val="22"/>
        </w:rPr>
        <w:t xml:space="preserve"> below</w:t>
      </w:r>
      <w:r w:rsidRPr="00E76F78">
        <w:rPr>
          <w:rFonts w:ascii="Arial" w:hAnsi="Arial" w:cs="Arial"/>
          <w:sz w:val="22"/>
          <w:szCs w:val="22"/>
        </w:rPr>
        <w:t xml:space="preserve">, </w:t>
      </w:r>
      <w:r w:rsidR="00520462" w:rsidRPr="00E76F78">
        <w:rPr>
          <w:rFonts w:ascii="Arial" w:hAnsi="Arial" w:cs="Arial"/>
          <w:sz w:val="22"/>
          <w:szCs w:val="22"/>
        </w:rPr>
        <w:t>but please note this</w:t>
      </w:r>
      <w:r w:rsidRPr="00E76F78">
        <w:rPr>
          <w:rFonts w:ascii="Arial" w:hAnsi="Arial" w:cs="Arial"/>
          <w:sz w:val="22"/>
          <w:szCs w:val="22"/>
        </w:rPr>
        <w:t xml:space="preserve"> </w:t>
      </w:r>
      <w:r w:rsidR="00D66E14" w:rsidRPr="00E76F78">
        <w:rPr>
          <w:rFonts w:ascii="Arial" w:hAnsi="Arial" w:cs="Arial"/>
          <w:sz w:val="22"/>
          <w:szCs w:val="22"/>
        </w:rPr>
        <w:t>may</w:t>
      </w:r>
      <w:r w:rsidRPr="00E76F78">
        <w:rPr>
          <w:rFonts w:ascii="Arial" w:hAnsi="Arial" w:cs="Arial"/>
          <w:sz w:val="22"/>
          <w:szCs w:val="22"/>
        </w:rPr>
        <w:t xml:space="preserve"> be subject to amendment by the </w:t>
      </w:r>
      <w:r w:rsidR="00431C8D">
        <w:rPr>
          <w:rFonts w:ascii="Arial" w:hAnsi="Arial" w:cs="Arial"/>
          <w:sz w:val="22"/>
          <w:szCs w:val="22"/>
        </w:rPr>
        <w:t>Authority</w:t>
      </w:r>
      <w:r w:rsidRPr="00E76F78">
        <w:rPr>
          <w:rFonts w:ascii="Arial" w:hAnsi="Arial" w:cs="Arial"/>
          <w:b/>
          <w:sz w:val="22"/>
          <w:szCs w:val="22"/>
        </w:rPr>
        <w:t xml:space="preserve"> </w:t>
      </w:r>
      <w:r w:rsidRPr="00E76F78">
        <w:rPr>
          <w:rFonts w:ascii="Arial" w:hAnsi="Arial" w:cs="Arial"/>
          <w:sz w:val="22"/>
          <w:szCs w:val="22"/>
        </w:rPr>
        <w:t>at any time:</w:t>
      </w:r>
    </w:p>
    <w:p w14:paraId="125D6ECD" w14:textId="220F3DE1" w:rsidR="00D8781F" w:rsidRDefault="00D8781F" w:rsidP="007E6213">
      <w:pPr>
        <w:spacing w:beforeLines="120" w:before="288"/>
        <w:rPr>
          <w:rFonts w:cs="Arial"/>
          <w:color w:val="000000"/>
          <w:sz w:val="22"/>
          <w:szCs w:val="22"/>
        </w:rPr>
      </w:pPr>
    </w:p>
    <w:tbl>
      <w:tblPr>
        <w:tblW w:w="8921" w:type="dxa"/>
        <w:tblLook w:val="04A0" w:firstRow="1" w:lastRow="0" w:firstColumn="1" w:lastColumn="0" w:noHBand="0" w:noVBand="1"/>
      </w:tblPr>
      <w:tblGrid>
        <w:gridCol w:w="4952"/>
        <w:gridCol w:w="3969"/>
      </w:tblGrid>
      <w:tr w:rsidR="008831AC" w:rsidRPr="008831AC" w14:paraId="2058E8DA" w14:textId="77777777" w:rsidTr="0196191C">
        <w:trPr>
          <w:trHeight w:val="300"/>
        </w:trPr>
        <w:tc>
          <w:tcPr>
            <w:tcW w:w="4952"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28215591" w14:textId="77777777" w:rsidR="008831AC" w:rsidRPr="008831AC" w:rsidRDefault="008831AC" w:rsidP="007E6213">
            <w:pPr>
              <w:tabs>
                <w:tab w:val="clear" w:pos="720"/>
                <w:tab w:val="clear" w:pos="1440"/>
                <w:tab w:val="clear" w:pos="2160"/>
                <w:tab w:val="clear" w:pos="2880"/>
                <w:tab w:val="clear" w:pos="9907"/>
              </w:tabs>
              <w:spacing w:beforeLines="120" w:before="288"/>
              <w:jc w:val="center"/>
              <w:rPr>
                <w:rFonts w:cs="Arial"/>
                <w:b/>
                <w:bCs/>
                <w:color w:val="000000"/>
                <w:sz w:val="22"/>
                <w:szCs w:val="22"/>
              </w:rPr>
            </w:pPr>
            <w:r w:rsidRPr="008831AC">
              <w:rPr>
                <w:rFonts w:cs="Arial"/>
                <w:b/>
                <w:bCs/>
                <w:color w:val="000000"/>
                <w:sz w:val="22"/>
                <w:szCs w:val="22"/>
              </w:rPr>
              <w:t>Activity</w:t>
            </w:r>
          </w:p>
        </w:tc>
        <w:tc>
          <w:tcPr>
            <w:tcW w:w="3969" w:type="dxa"/>
            <w:tcBorders>
              <w:top w:val="single" w:sz="8" w:space="0" w:color="auto"/>
              <w:left w:val="nil"/>
              <w:bottom w:val="single" w:sz="4" w:space="0" w:color="auto"/>
              <w:right w:val="single" w:sz="8" w:space="0" w:color="auto"/>
            </w:tcBorders>
            <w:shd w:val="clear" w:color="auto" w:fill="CCCCCC"/>
            <w:vAlign w:val="center"/>
            <w:hideMark/>
          </w:tcPr>
          <w:p w14:paraId="21DC6D46" w14:textId="6B881145" w:rsidR="008831AC" w:rsidRPr="008831AC" w:rsidRDefault="00E1203F" w:rsidP="007E6213">
            <w:pPr>
              <w:tabs>
                <w:tab w:val="clear" w:pos="720"/>
                <w:tab w:val="clear" w:pos="1440"/>
                <w:tab w:val="clear" w:pos="2160"/>
                <w:tab w:val="clear" w:pos="2880"/>
                <w:tab w:val="clear" w:pos="9907"/>
              </w:tabs>
              <w:spacing w:beforeLines="120" w:before="288"/>
              <w:jc w:val="center"/>
              <w:rPr>
                <w:rFonts w:cs="Arial"/>
                <w:b/>
                <w:bCs/>
                <w:color w:val="000000"/>
                <w:sz w:val="22"/>
                <w:szCs w:val="22"/>
              </w:rPr>
            </w:pPr>
            <w:r>
              <w:rPr>
                <w:rFonts w:cs="Arial"/>
                <w:b/>
                <w:bCs/>
                <w:color w:val="000000"/>
                <w:sz w:val="22"/>
                <w:szCs w:val="22"/>
              </w:rPr>
              <w:t>Dates</w:t>
            </w:r>
          </w:p>
        </w:tc>
      </w:tr>
      <w:tr w:rsidR="008831AC" w:rsidRPr="008831AC" w14:paraId="71FBD0DF"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0DE9C58B" w14:textId="5D080DE8" w:rsidR="008831AC" w:rsidRPr="008831AC" w:rsidRDefault="7B9D00CE" w:rsidP="00C22978">
            <w:pPr>
              <w:pStyle w:val="BodyText1"/>
            </w:pPr>
            <w:r>
              <w:t>Find a Tender</w:t>
            </w:r>
            <w:r w:rsidR="367F096A">
              <w:t xml:space="preserve"> Notice Published</w:t>
            </w:r>
          </w:p>
        </w:tc>
        <w:tc>
          <w:tcPr>
            <w:tcW w:w="3969" w:type="dxa"/>
            <w:tcBorders>
              <w:top w:val="nil"/>
              <w:left w:val="nil"/>
              <w:bottom w:val="single" w:sz="4" w:space="0" w:color="auto"/>
              <w:right w:val="single" w:sz="8" w:space="0" w:color="auto"/>
            </w:tcBorders>
            <w:shd w:val="clear" w:color="auto" w:fill="auto"/>
            <w:vAlign w:val="center"/>
            <w:hideMark/>
          </w:tcPr>
          <w:p w14:paraId="5C4C30DF" w14:textId="3976BB12" w:rsidR="008831AC" w:rsidRPr="00C22978" w:rsidRDefault="14E77001" w:rsidP="67BF31DC">
            <w:pPr>
              <w:pStyle w:val="BodyText1"/>
              <w:spacing w:line="259" w:lineRule="auto"/>
            </w:pPr>
            <w:r>
              <w:t>9</w:t>
            </w:r>
            <w:r w:rsidRPr="0196191C">
              <w:rPr>
                <w:vertAlign w:val="superscript"/>
              </w:rPr>
              <w:t>th</w:t>
            </w:r>
            <w:r w:rsidR="2805C9B5">
              <w:t xml:space="preserve"> </w:t>
            </w:r>
            <w:r w:rsidR="04D791A2">
              <w:t>November 2021</w:t>
            </w:r>
          </w:p>
        </w:tc>
      </w:tr>
      <w:tr w:rsidR="44ECDF6C" w14:paraId="27DF3CA3"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C81562C" w14:textId="5923C8B6" w:rsidR="3D936BCA" w:rsidRDefault="3D936BCA" w:rsidP="44ECDF6C">
            <w:pPr>
              <w:pStyle w:val="BodyText1"/>
            </w:pPr>
            <w:r w:rsidRPr="44ECDF6C">
              <w:t>Contracts Finder Notice/ITT Published</w:t>
            </w:r>
          </w:p>
        </w:tc>
        <w:tc>
          <w:tcPr>
            <w:tcW w:w="3969" w:type="dxa"/>
            <w:tcBorders>
              <w:top w:val="nil"/>
              <w:left w:val="nil"/>
              <w:bottom w:val="single" w:sz="4" w:space="0" w:color="auto"/>
              <w:right w:val="single" w:sz="8" w:space="0" w:color="auto"/>
            </w:tcBorders>
            <w:shd w:val="clear" w:color="auto" w:fill="auto"/>
            <w:vAlign w:val="center"/>
            <w:hideMark/>
          </w:tcPr>
          <w:p w14:paraId="12251F0F" w14:textId="0EEBAC30" w:rsidR="44ECDF6C" w:rsidRDefault="109F73B9" w:rsidP="67BF31DC">
            <w:pPr>
              <w:pStyle w:val="BodyText1"/>
            </w:pPr>
            <w:r w:rsidRPr="0196191C">
              <w:rPr>
                <w:vertAlign w:val="superscript"/>
              </w:rPr>
              <w:t>9</w:t>
            </w:r>
            <w:r w:rsidR="4C427530" w:rsidRPr="0196191C">
              <w:rPr>
                <w:vertAlign w:val="superscript"/>
              </w:rPr>
              <w:t>th</w:t>
            </w:r>
            <w:r w:rsidR="4C427530">
              <w:t xml:space="preserve"> November 2021</w:t>
            </w:r>
          </w:p>
        </w:tc>
      </w:tr>
      <w:tr w:rsidR="008831AC" w:rsidRPr="008831AC" w14:paraId="4E8D3FB1"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488F07F" w14:textId="77777777" w:rsidR="008831AC" w:rsidRPr="008831AC" w:rsidRDefault="008831AC" w:rsidP="00C22978">
            <w:pPr>
              <w:pStyle w:val="BodyText1"/>
            </w:pPr>
            <w:r w:rsidRPr="008831AC">
              <w:t>Clarification period closes</w:t>
            </w:r>
          </w:p>
        </w:tc>
        <w:tc>
          <w:tcPr>
            <w:tcW w:w="3969" w:type="dxa"/>
            <w:tcBorders>
              <w:top w:val="nil"/>
              <w:left w:val="nil"/>
              <w:bottom w:val="single" w:sz="4" w:space="0" w:color="auto"/>
              <w:right w:val="single" w:sz="8" w:space="0" w:color="auto"/>
            </w:tcBorders>
            <w:shd w:val="clear" w:color="auto" w:fill="auto"/>
            <w:vAlign w:val="center"/>
            <w:hideMark/>
          </w:tcPr>
          <w:p w14:paraId="747F3125" w14:textId="6E97E150" w:rsidR="008831AC" w:rsidRPr="00C22978" w:rsidRDefault="29D034E4" w:rsidP="67BF31DC">
            <w:pPr>
              <w:pStyle w:val="BodyText1"/>
              <w:spacing w:line="259" w:lineRule="auto"/>
            </w:pPr>
            <w:r>
              <w:t>3</w:t>
            </w:r>
            <w:r w:rsidR="6D213B3B" w:rsidRPr="0196191C">
              <w:rPr>
                <w:vertAlign w:val="superscript"/>
              </w:rPr>
              <w:t>rd</w:t>
            </w:r>
            <w:r w:rsidR="6D213B3B">
              <w:t xml:space="preserve"> December</w:t>
            </w:r>
            <w:r>
              <w:t xml:space="preserve"> 2021 (5pm)</w:t>
            </w:r>
          </w:p>
        </w:tc>
      </w:tr>
      <w:tr w:rsidR="008831AC" w:rsidRPr="008831AC" w14:paraId="2A785F16"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BD14ED5" w14:textId="50C9E750" w:rsidR="008831AC" w:rsidRPr="008831AC" w:rsidRDefault="008831AC" w:rsidP="00C22978">
            <w:pPr>
              <w:pStyle w:val="BodyText1"/>
              <w:rPr>
                <w:b/>
              </w:rPr>
            </w:pPr>
            <w:r w:rsidRPr="008831AC">
              <w:rPr>
                <w:b/>
                <w:bCs/>
              </w:rPr>
              <w:t>Deadline</w:t>
            </w:r>
            <w:r w:rsidRPr="008831AC">
              <w:rPr>
                <w:b/>
              </w:rPr>
              <w:t xml:space="preserve"> for receipt of ITT submissions</w:t>
            </w:r>
          </w:p>
        </w:tc>
        <w:tc>
          <w:tcPr>
            <w:tcW w:w="3969" w:type="dxa"/>
            <w:tcBorders>
              <w:top w:val="nil"/>
              <w:left w:val="nil"/>
              <w:bottom w:val="single" w:sz="4" w:space="0" w:color="auto"/>
              <w:right w:val="single" w:sz="8" w:space="0" w:color="auto"/>
            </w:tcBorders>
            <w:shd w:val="clear" w:color="auto" w:fill="auto"/>
            <w:vAlign w:val="center"/>
            <w:hideMark/>
          </w:tcPr>
          <w:p w14:paraId="47C9F993" w14:textId="6A3C652E" w:rsidR="008831AC" w:rsidRPr="00C22978" w:rsidRDefault="0EF91E22" w:rsidP="67BF31DC">
            <w:pPr>
              <w:pStyle w:val="BodyText1"/>
              <w:rPr>
                <w:b/>
                <w:bCs/>
                <w:highlight w:val="yellow"/>
              </w:rPr>
            </w:pPr>
            <w:r w:rsidRPr="0196191C">
              <w:rPr>
                <w:b/>
                <w:bCs/>
                <w:vertAlign w:val="superscript"/>
              </w:rPr>
              <w:t>9</w:t>
            </w:r>
            <w:r w:rsidR="11F79D92" w:rsidRPr="0196191C">
              <w:rPr>
                <w:b/>
                <w:bCs/>
                <w:vertAlign w:val="superscript"/>
              </w:rPr>
              <w:t>th</w:t>
            </w:r>
            <w:r w:rsidR="11F79D92" w:rsidRPr="0196191C">
              <w:rPr>
                <w:b/>
                <w:bCs/>
              </w:rPr>
              <w:t xml:space="preserve"> December 2021 (12pm)</w:t>
            </w:r>
          </w:p>
        </w:tc>
      </w:tr>
      <w:tr w:rsidR="008831AC" w:rsidRPr="008831AC" w14:paraId="302E52BD"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66E48AEF" w14:textId="6CC61C9F" w:rsidR="008831AC" w:rsidRPr="008831AC" w:rsidRDefault="58ADA734" w:rsidP="00C22978">
            <w:pPr>
              <w:pStyle w:val="BodyText1"/>
            </w:pPr>
            <w:r>
              <w:t>Evaluation period</w:t>
            </w:r>
            <w:r w:rsidR="7A7EF4F3">
              <w:t>/Due Diligence</w:t>
            </w:r>
            <w:r>
              <w:t xml:space="preserve"> commences</w:t>
            </w:r>
          </w:p>
        </w:tc>
        <w:tc>
          <w:tcPr>
            <w:tcW w:w="3969" w:type="dxa"/>
            <w:tcBorders>
              <w:top w:val="nil"/>
              <w:left w:val="nil"/>
              <w:bottom w:val="single" w:sz="4" w:space="0" w:color="auto"/>
              <w:right w:val="single" w:sz="8" w:space="0" w:color="auto"/>
            </w:tcBorders>
            <w:shd w:val="clear" w:color="auto" w:fill="auto"/>
            <w:vAlign w:val="center"/>
            <w:hideMark/>
          </w:tcPr>
          <w:p w14:paraId="68B2D8A6" w14:textId="0C074C86" w:rsidR="008831AC" w:rsidRPr="00C22978" w:rsidRDefault="644838C4" w:rsidP="67BF31DC">
            <w:pPr>
              <w:pStyle w:val="BodyText1"/>
            </w:pPr>
            <w:r>
              <w:t>9</w:t>
            </w:r>
            <w:r w:rsidRPr="0196191C">
              <w:rPr>
                <w:vertAlign w:val="superscript"/>
              </w:rPr>
              <w:t>th</w:t>
            </w:r>
            <w:r>
              <w:t xml:space="preserve"> </w:t>
            </w:r>
            <w:r w:rsidR="4AF884F7">
              <w:t>December 2021</w:t>
            </w:r>
          </w:p>
        </w:tc>
      </w:tr>
      <w:tr w:rsidR="008831AC" w:rsidRPr="008831AC" w14:paraId="096C6688"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C28EEDA" w14:textId="77777777" w:rsidR="008831AC" w:rsidRPr="008831AC" w:rsidRDefault="008831AC" w:rsidP="00C22978">
            <w:pPr>
              <w:pStyle w:val="BodyText1"/>
            </w:pPr>
            <w:r w:rsidRPr="008831AC">
              <w:t>Supplier presentations</w:t>
            </w:r>
          </w:p>
        </w:tc>
        <w:tc>
          <w:tcPr>
            <w:tcW w:w="3969" w:type="dxa"/>
            <w:tcBorders>
              <w:top w:val="nil"/>
              <w:left w:val="nil"/>
              <w:bottom w:val="single" w:sz="4" w:space="0" w:color="auto"/>
              <w:right w:val="single" w:sz="8" w:space="0" w:color="auto"/>
            </w:tcBorders>
            <w:shd w:val="clear" w:color="auto" w:fill="auto"/>
            <w:vAlign w:val="center"/>
            <w:hideMark/>
          </w:tcPr>
          <w:p w14:paraId="49602B5D" w14:textId="51940276" w:rsidR="008831AC" w:rsidRPr="00C22978" w:rsidRDefault="45B97AAF" w:rsidP="59949EFF">
            <w:pPr>
              <w:pStyle w:val="BodyText1"/>
              <w:spacing w:line="259" w:lineRule="auto"/>
              <w:rPr>
                <w:highlight w:val="yellow"/>
              </w:rPr>
            </w:pPr>
            <w:r>
              <w:t>Week commencing 10</w:t>
            </w:r>
            <w:r w:rsidRPr="59949EFF">
              <w:rPr>
                <w:vertAlign w:val="superscript"/>
              </w:rPr>
              <w:t>th</w:t>
            </w:r>
            <w:r>
              <w:t xml:space="preserve"> January 2022</w:t>
            </w:r>
          </w:p>
        </w:tc>
      </w:tr>
      <w:tr w:rsidR="008831AC" w:rsidRPr="008831AC" w14:paraId="168F810D"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EA6176C" w14:textId="77777777" w:rsidR="008831AC" w:rsidRPr="008831AC" w:rsidRDefault="008831AC" w:rsidP="00C22978">
            <w:pPr>
              <w:pStyle w:val="BodyText1"/>
            </w:pPr>
            <w:r w:rsidRPr="008831AC">
              <w:t>Evaluation period ends</w:t>
            </w:r>
          </w:p>
        </w:tc>
        <w:tc>
          <w:tcPr>
            <w:tcW w:w="3969" w:type="dxa"/>
            <w:tcBorders>
              <w:top w:val="nil"/>
              <w:left w:val="nil"/>
              <w:bottom w:val="single" w:sz="4" w:space="0" w:color="auto"/>
              <w:right w:val="single" w:sz="8" w:space="0" w:color="auto"/>
            </w:tcBorders>
            <w:shd w:val="clear" w:color="auto" w:fill="auto"/>
            <w:vAlign w:val="center"/>
            <w:hideMark/>
          </w:tcPr>
          <w:p w14:paraId="64DD3D8F" w14:textId="23DB2222" w:rsidR="008831AC" w:rsidRPr="00C22978" w:rsidRDefault="18139EA6" w:rsidP="59949EFF">
            <w:pPr>
              <w:pStyle w:val="BodyText1"/>
            </w:pPr>
            <w:r>
              <w:t>1</w:t>
            </w:r>
            <w:r w:rsidR="397CD03A">
              <w:t>8</w:t>
            </w:r>
            <w:r w:rsidRPr="0196191C">
              <w:rPr>
                <w:vertAlign w:val="superscript"/>
              </w:rPr>
              <w:t>th</w:t>
            </w:r>
            <w:r>
              <w:t xml:space="preserve"> January 2022</w:t>
            </w:r>
          </w:p>
        </w:tc>
      </w:tr>
      <w:tr w:rsidR="008831AC" w:rsidRPr="008831AC" w14:paraId="11463B8D" w14:textId="77777777" w:rsidTr="0196191C">
        <w:trPr>
          <w:trHeight w:val="57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1A568AFE" w14:textId="77777777" w:rsidR="008831AC" w:rsidRPr="008831AC" w:rsidRDefault="008831AC" w:rsidP="00C22978">
            <w:pPr>
              <w:pStyle w:val="BodyText1"/>
            </w:pPr>
            <w:r w:rsidRPr="008831AC">
              <w:lastRenderedPageBreak/>
              <w:t>Notification of result and Standstill Period commences</w:t>
            </w:r>
          </w:p>
        </w:tc>
        <w:tc>
          <w:tcPr>
            <w:tcW w:w="3969" w:type="dxa"/>
            <w:tcBorders>
              <w:top w:val="nil"/>
              <w:left w:val="nil"/>
              <w:bottom w:val="single" w:sz="4" w:space="0" w:color="auto"/>
              <w:right w:val="single" w:sz="8" w:space="0" w:color="auto"/>
            </w:tcBorders>
            <w:shd w:val="clear" w:color="auto" w:fill="auto"/>
            <w:vAlign w:val="center"/>
            <w:hideMark/>
          </w:tcPr>
          <w:p w14:paraId="051EFFC1" w14:textId="48DC0D38" w:rsidR="008831AC" w:rsidRPr="00C22978" w:rsidRDefault="281BFC8D" w:rsidP="67BF31DC">
            <w:pPr>
              <w:pStyle w:val="BodyText1"/>
            </w:pPr>
            <w:r w:rsidRPr="0196191C">
              <w:rPr>
                <w:vertAlign w:val="superscript"/>
              </w:rPr>
              <w:t>20</w:t>
            </w:r>
            <w:r w:rsidR="0D5C50D5" w:rsidRPr="0196191C">
              <w:rPr>
                <w:vertAlign w:val="superscript"/>
              </w:rPr>
              <w:t>th</w:t>
            </w:r>
            <w:r w:rsidR="0D5C50D5">
              <w:t xml:space="preserve"> January 2022</w:t>
            </w:r>
          </w:p>
        </w:tc>
      </w:tr>
      <w:tr w:rsidR="67BF31DC" w14:paraId="625429FF" w14:textId="77777777" w:rsidTr="0196191C">
        <w:trPr>
          <w:trHeight w:val="57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79C206B0" w14:textId="1EF69DE4" w:rsidR="62B3515E" w:rsidRDefault="62B3515E" w:rsidP="67BF31DC">
            <w:pPr>
              <w:pStyle w:val="BodyText1"/>
            </w:pPr>
            <w:r w:rsidRPr="67BF31DC">
              <w:t>Standstill Period Ends</w:t>
            </w:r>
          </w:p>
        </w:tc>
        <w:tc>
          <w:tcPr>
            <w:tcW w:w="3969" w:type="dxa"/>
            <w:tcBorders>
              <w:top w:val="nil"/>
              <w:left w:val="nil"/>
              <w:bottom w:val="single" w:sz="4" w:space="0" w:color="auto"/>
              <w:right w:val="single" w:sz="8" w:space="0" w:color="auto"/>
            </w:tcBorders>
            <w:shd w:val="clear" w:color="auto" w:fill="auto"/>
            <w:vAlign w:val="center"/>
            <w:hideMark/>
          </w:tcPr>
          <w:p w14:paraId="1BA203A1" w14:textId="47FF1FD5" w:rsidR="62B3515E" w:rsidRDefault="3D232151" w:rsidP="67BF31DC">
            <w:pPr>
              <w:pStyle w:val="BodyText1"/>
            </w:pPr>
            <w:r>
              <w:t>31st</w:t>
            </w:r>
            <w:r w:rsidR="0D5C50D5">
              <w:t xml:space="preserve"> January 2022</w:t>
            </w:r>
          </w:p>
        </w:tc>
      </w:tr>
      <w:tr w:rsidR="008831AC" w:rsidRPr="008831AC" w14:paraId="51020D7D" w14:textId="77777777" w:rsidTr="0196191C">
        <w:trPr>
          <w:trHeight w:val="300"/>
        </w:trPr>
        <w:tc>
          <w:tcPr>
            <w:tcW w:w="4952"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4E6738AF" w14:textId="77777777" w:rsidR="008831AC" w:rsidRPr="008831AC" w:rsidRDefault="008831AC" w:rsidP="00C22978">
            <w:pPr>
              <w:pStyle w:val="BodyText1"/>
            </w:pPr>
            <w:r w:rsidRPr="008831AC">
              <w:t>Contract Award</w:t>
            </w:r>
          </w:p>
        </w:tc>
        <w:tc>
          <w:tcPr>
            <w:tcW w:w="3969" w:type="dxa"/>
            <w:tcBorders>
              <w:top w:val="nil"/>
              <w:left w:val="nil"/>
              <w:bottom w:val="single" w:sz="4" w:space="0" w:color="auto"/>
              <w:right w:val="single" w:sz="8" w:space="0" w:color="auto"/>
            </w:tcBorders>
            <w:shd w:val="clear" w:color="auto" w:fill="auto"/>
            <w:vAlign w:val="center"/>
            <w:hideMark/>
          </w:tcPr>
          <w:p w14:paraId="68F66EB5" w14:textId="094F96C9" w:rsidR="008831AC" w:rsidRPr="00C22978" w:rsidRDefault="254FDA23" w:rsidP="67BF31DC">
            <w:pPr>
              <w:pStyle w:val="BodyText1"/>
            </w:pPr>
            <w:r>
              <w:t>1</w:t>
            </w:r>
            <w:r w:rsidRPr="0196191C">
              <w:rPr>
                <w:vertAlign w:val="superscript"/>
              </w:rPr>
              <w:t>st</w:t>
            </w:r>
            <w:r>
              <w:t xml:space="preserve"> February</w:t>
            </w:r>
            <w:r w:rsidR="2848E285">
              <w:t xml:space="preserve"> 2022</w:t>
            </w:r>
          </w:p>
        </w:tc>
      </w:tr>
      <w:tr w:rsidR="008831AC" w:rsidRPr="008831AC" w14:paraId="2C9EAA79" w14:textId="77777777" w:rsidTr="0196191C">
        <w:trPr>
          <w:trHeight w:val="315"/>
        </w:trPr>
        <w:tc>
          <w:tcPr>
            <w:tcW w:w="4952"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56CC584A" w14:textId="77777777" w:rsidR="008831AC" w:rsidRPr="008831AC" w:rsidRDefault="008831AC" w:rsidP="00C22978">
            <w:pPr>
              <w:pStyle w:val="BodyText1"/>
            </w:pPr>
            <w:r w:rsidRPr="008831AC">
              <w:t>Contract commencement date</w:t>
            </w:r>
          </w:p>
        </w:tc>
        <w:tc>
          <w:tcPr>
            <w:tcW w:w="3969" w:type="dxa"/>
            <w:tcBorders>
              <w:top w:val="nil"/>
              <w:left w:val="nil"/>
              <w:bottom w:val="single" w:sz="8" w:space="0" w:color="auto"/>
              <w:right w:val="single" w:sz="8" w:space="0" w:color="auto"/>
            </w:tcBorders>
            <w:shd w:val="clear" w:color="auto" w:fill="auto"/>
            <w:vAlign w:val="center"/>
            <w:hideMark/>
          </w:tcPr>
          <w:p w14:paraId="7863ED97" w14:textId="024C101B" w:rsidR="008831AC" w:rsidRPr="00C22978" w:rsidRDefault="31A6CE8A" w:rsidP="59949EFF">
            <w:pPr>
              <w:pStyle w:val="BodyText1"/>
              <w:spacing w:line="259" w:lineRule="auto"/>
            </w:pPr>
            <w:r>
              <w:t>28</w:t>
            </w:r>
            <w:r w:rsidRPr="59949EFF">
              <w:rPr>
                <w:vertAlign w:val="superscript"/>
              </w:rPr>
              <w:t>th</w:t>
            </w:r>
            <w:r>
              <w:t xml:space="preserve"> February 2022</w:t>
            </w:r>
          </w:p>
        </w:tc>
      </w:tr>
    </w:tbl>
    <w:p w14:paraId="3DC5B435" w14:textId="62C22FC0" w:rsidR="00C22978" w:rsidRDefault="00C22978" w:rsidP="007E6213">
      <w:pPr>
        <w:spacing w:beforeLines="120" w:before="288"/>
        <w:rPr>
          <w:rFonts w:cs="Arial"/>
          <w:color w:val="000000"/>
          <w:sz w:val="22"/>
          <w:szCs w:val="22"/>
        </w:rPr>
      </w:pPr>
    </w:p>
    <w:p w14:paraId="4EAED1FC" w14:textId="77777777" w:rsidR="00C22978" w:rsidRDefault="00C22978">
      <w:pPr>
        <w:tabs>
          <w:tab w:val="clear" w:pos="720"/>
          <w:tab w:val="clear" w:pos="1440"/>
          <w:tab w:val="clear" w:pos="2160"/>
          <w:tab w:val="clear" w:pos="2880"/>
          <w:tab w:val="clear" w:pos="9907"/>
        </w:tabs>
        <w:rPr>
          <w:rFonts w:cs="Arial"/>
          <w:color w:val="000000"/>
          <w:sz w:val="22"/>
          <w:szCs w:val="22"/>
        </w:rPr>
      </w:pPr>
      <w:r>
        <w:rPr>
          <w:rFonts w:cs="Arial"/>
          <w:color w:val="000000"/>
          <w:sz w:val="22"/>
          <w:szCs w:val="22"/>
        </w:rPr>
        <w:br w:type="page"/>
      </w:r>
    </w:p>
    <w:p w14:paraId="62EEDE82" w14:textId="77777777" w:rsidR="00AA33A8" w:rsidRPr="00E76F78" w:rsidRDefault="00AA33A8" w:rsidP="007E6213">
      <w:pPr>
        <w:numPr>
          <w:ilvl w:val="0"/>
          <w:numId w:val="15"/>
        </w:numPr>
        <w:tabs>
          <w:tab w:val="clear" w:pos="720"/>
          <w:tab w:val="clear" w:pos="1440"/>
          <w:tab w:val="clear" w:pos="2160"/>
          <w:tab w:val="clear" w:pos="2880"/>
          <w:tab w:val="clear" w:pos="9907"/>
        </w:tabs>
        <w:spacing w:beforeLines="120" w:before="288" w:after="240"/>
        <w:ind w:left="0" w:firstLine="0"/>
        <w:jc w:val="both"/>
        <w:rPr>
          <w:rFonts w:cs="Arial"/>
          <w:b/>
          <w:bCs/>
          <w:sz w:val="22"/>
          <w:szCs w:val="22"/>
        </w:rPr>
      </w:pPr>
      <w:bookmarkStart w:id="1" w:name="_Toc426441402"/>
      <w:r w:rsidRPr="00E76F78">
        <w:rPr>
          <w:rFonts w:cs="Arial"/>
          <w:b/>
          <w:bCs/>
          <w:sz w:val="22"/>
          <w:szCs w:val="22"/>
        </w:rPr>
        <w:lastRenderedPageBreak/>
        <w:t>Questions and Clarifications</w:t>
      </w:r>
      <w:bookmarkEnd w:id="1"/>
    </w:p>
    <w:p w14:paraId="00DB125F" w14:textId="52DA93F1" w:rsidR="00AA33A8" w:rsidRPr="00E76F78" w:rsidRDefault="00B66E85" w:rsidP="007E6213">
      <w:pPr>
        <w:spacing w:beforeLines="120" w:before="288" w:after="120"/>
        <w:jc w:val="both"/>
        <w:rPr>
          <w:rFonts w:cs="Arial"/>
          <w:sz w:val="22"/>
          <w:szCs w:val="22"/>
        </w:rPr>
      </w:pPr>
      <w:r>
        <w:rPr>
          <w:rFonts w:eastAsia="Arial" w:cs="Arial"/>
          <w:sz w:val="22"/>
          <w:szCs w:val="22"/>
        </w:rPr>
        <w:t>Bidders</w:t>
      </w:r>
      <w:r w:rsidR="00520462" w:rsidRPr="00E76F78">
        <w:rPr>
          <w:rFonts w:eastAsia="Arial" w:cs="Arial"/>
          <w:sz w:val="22"/>
          <w:szCs w:val="22"/>
        </w:rPr>
        <w:t xml:space="preserve"> </w:t>
      </w:r>
      <w:r w:rsidR="00AA33A8" w:rsidRPr="00E76F78">
        <w:rPr>
          <w:rFonts w:eastAsia="Arial" w:cs="Arial"/>
          <w:sz w:val="22"/>
          <w:szCs w:val="22"/>
        </w:rPr>
        <w:t xml:space="preserve">may seek clarification regarding any aspect of this </w:t>
      </w:r>
      <w:r w:rsidR="00520462" w:rsidRPr="00E76F78">
        <w:rPr>
          <w:rFonts w:eastAsia="Arial" w:cs="Arial"/>
          <w:sz w:val="22"/>
          <w:szCs w:val="22"/>
        </w:rPr>
        <w:t>Tender</w:t>
      </w:r>
      <w:r w:rsidR="00AA33A8" w:rsidRPr="00E76F78">
        <w:rPr>
          <w:rFonts w:eastAsia="Arial" w:cs="Arial"/>
          <w:sz w:val="22"/>
          <w:szCs w:val="22"/>
        </w:rPr>
        <w:t xml:space="preserve"> at any time prior to the Clarifications </w:t>
      </w:r>
      <w:r>
        <w:rPr>
          <w:rFonts w:eastAsia="Arial" w:cs="Arial"/>
          <w:sz w:val="22"/>
          <w:szCs w:val="22"/>
        </w:rPr>
        <w:t xml:space="preserve">Period </w:t>
      </w:r>
      <w:r w:rsidR="00AA33A8" w:rsidRPr="00E76F78">
        <w:rPr>
          <w:rFonts w:eastAsia="Arial" w:cs="Arial"/>
          <w:sz w:val="22"/>
          <w:szCs w:val="22"/>
        </w:rPr>
        <w:t>Deadline.</w:t>
      </w:r>
    </w:p>
    <w:p w14:paraId="6F5C84A0" w14:textId="62E38189" w:rsidR="00AA33A8" w:rsidRPr="00E76F78" w:rsidRDefault="00AA33A8" w:rsidP="007E6213">
      <w:pPr>
        <w:spacing w:beforeLines="120" w:before="288" w:after="120"/>
        <w:jc w:val="both"/>
        <w:rPr>
          <w:rFonts w:cs="Arial"/>
          <w:sz w:val="22"/>
          <w:szCs w:val="22"/>
        </w:rPr>
      </w:pPr>
      <w:r w:rsidRPr="0196191C">
        <w:rPr>
          <w:rFonts w:cs="Arial"/>
          <w:sz w:val="22"/>
          <w:szCs w:val="22"/>
        </w:rPr>
        <w:t>Clarification questions must be submitted via</w:t>
      </w:r>
      <w:r w:rsidR="00593BF9" w:rsidRPr="0196191C">
        <w:rPr>
          <w:rFonts w:cs="Arial"/>
          <w:sz w:val="22"/>
          <w:szCs w:val="22"/>
        </w:rPr>
        <w:t xml:space="preserve"> email to </w:t>
      </w:r>
      <w:r w:rsidR="00520462" w:rsidRPr="0196191C">
        <w:rPr>
          <w:rFonts w:cs="Arial"/>
          <w:sz w:val="22"/>
          <w:szCs w:val="22"/>
        </w:rPr>
        <w:t xml:space="preserve">quoting the Tender reference </w:t>
      </w:r>
      <w:r w:rsidR="5C73FCC6" w:rsidRPr="0196191C">
        <w:rPr>
          <w:rFonts w:cs="Arial"/>
          <w:sz w:val="22"/>
          <w:szCs w:val="22"/>
        </w:rPr>
        <w:t>GOLDMK059-22 to procurement@gold.ac.uk</w:t>
      </w:r>
    </w:p>
    <w:p w14:paraId="7C50E99D" w14:textId="39A0607E" w:rsidR="00431C8D" w:rsidRDefault="00593BF9" w:rsidP="007E6213">
      <w:pPr>
        <w:spacing w:beforeLines="120" w:before="288" w:after="120"/>
        <w:jc w:val="both"/>
        <w:rPr>
          <w:rFonts w:cs="Arial"/>
          <w:sz w:val="22"/>
          <w:szCs w:val="22"/>
        </w:rPr>
      </w:pPr>
      <w:r w:rsidRPr="44ECDF6C">
        <w:rPr>
          <w:rFonts w:cs="Arial"/>
          <w:sz w:val="22"/>
          <w:szCs w:val="22"/>
        </w:rPr>
        <w:t>Throughout the tender process all communication</w:t>
      </w:r>
      <w:r w:rsidR="007A4E90" w:rsidRPr="44ECDF6C">
        <w:rPr>
          <w:rFonts w:cs="Arial"/>
          <w:sz w:val="22"/>
          <w:szCs w:val="22"/>
        </w:rPr>
        <w:t xml:space="preserve"> between bidders and the U</w:t>
      </w:r>
      <w:r w:rsidRPr="44ECDF6C">
        <w:rPr>
          <w:rFonts w:cs="Arial"/>
          <w:sz w:val="22"/>
          <w:szCs w:val="22"/>
        </w:rPr>
        <w:t xml:space="preserve">niversity must be carried out via </w:t>
      </w:r>
      <w:r w:rsidR="4820DE28" w:rsidRPr="44ECDF6C">
        <w:rPr>
          <w:rFonts w:cs="Arial"/>
          <w:sz w:val="22"/>
          <w:szCs w:val="22"/>
        </w:rPr>
        <w:t>email</w:t>
      </w:r>
      <w:r w:rsidR="00FA0B4E" w:rsidRPr="44ECDF6C">
        <w:rPr>
          <w:rFonts w:cs="Arial"/>
          <w:sz w:val="22"/>
          <w:szCs w:val="22"/>
        </w:rPr>
        <w:t>, please do not contact Procurement via any other medium.</w:t>
      </w:r>
    </w:p>
    <w:p w14:paraId="62931028" w14:textId="26087BAB" w:rsidR="00D427A7" w:rsidRDefault="00AA33A8" w:rsidP="007E6213">
      <w:pPr>
        <w:spacing w:beforeLines="120" w:before="288" w:after="120"/>
        <w:jc w:val="both"/>
        <w:rPr>
          <w:rFonts w:cs="Arial"/>
          <w:sz w:val="22"/>
          <w:szCs w:val="22"/>
        </w:rPr>
      </w:pPr>
      <w:r w:rsidRPr="44ECDF6C">
        <w:rPr>
          <w:rFonts w:cs="Arial"/>
          <w:sz w:val="22"/>
          <w:szCs w:val="22"/>
        </w:rPr>
        <w:t xml:space="preserve">To ensure that all </w:t>
      </w:r>
      <w:r w:rsidR="00FA0B4E" w:rsidRPr="44ECDF6C">
        <w:rPr>
          <w:rFonts w:cs="Arial"/>
          <w:sz w:val="22"/>
          <w:szCs w:val="22"/>
        </w:rPr>
        <w:t>p</w:t>
      </w:r>
      <w:r w:rsidR="00C007E1" w:rsidRPr="44ECDF6C">
        <w:rPr>
          <w:rFonts w:cs="Arial"/>
          <w:sz w:val="22"/>
          <w:szCs w:val="22"/>
        </w:rPr>
        <w:t xml:space="preserve">otential </w:t>
      </w:r>
      <w:r w:rsidR="00FA0B4E" w:rsidRPr="44ECDF6C">
        <w:rPr>
          <w:rFonts w:cs="Arial"/>
          <w:sz w:val="22"/>
          <w:szCs w:val="22"/>
        </w:rPr>
        <w:t xml:space="preserve">suppliers </w:t>
      </w:r>
      <w:r w:rsidRPr="44ECDF6C">
        <w:rPr>
          <w:rFonts w:cs="Arial"/>
          <w:sz w:val="22"/>
          <w:szCs w:val="22"/>
        </w:rPr>
        <w:t>have equal access</w:t>
      </w:r>
      <w:r w:rsidR="00C007E1" w:rsidRPr="44ECDF6C">
        <w:rPr>
          <w:rFonts w:cs="Arial"/>
          <w:sz w:val="22"/>
          <w:szCs w:val="22"/>
        </w:rPr>
        <w:t xml:space="preserve"> to information regarding this </w:t>
      </w:r>
      <w:r w:rsidR="00A75656" w:rsidRPr="44ECDF6C">
        <w:rPr>
          <w:rFonts w:cs="Arial"/>
          <w:sz w:val="22"/>
          <w:szCs w:val="22"/>
        </w:rPr>
        <w:t>tender process</w:t>
      </w:r>
      <w:r w:rsidRPr="44ECDF6C">
        <w:rPr>
          <w:rFonts w:cs="Arial"/>
          <w:sz w:val="22"/>
          <w:szCs w:val="22"/>
        </w:rPr>
        <w:t xml:space="preserve">, the </w:t>
      </w:r>
      <w:r w:rsidR="00AE52FE" w:rsidRPr="44ECDF6C">
        <w:rPr>
          <w:rFonts w:cs="Arial"/>
          <w:sz w:val="22"/>
          <w:szCs w:val="22"/>
        </w:rPr>
        <w:t xml:space="preserve">University </w:t>
      </w:r>
      <w:r w:rsidRPr="44ECDF6C">
        <w:rPr>
          <w:rFonts w:cs="Arial"/>
          <w:sz w:val="22"/>
          <w:szCs w:val="22"/>
        </w:rPr>
        <w:t xml:space="preserve">will publish all its responses to questions raised by </w:t>
      </w:r>
      <w:r w:rsidR="000C514A" w:rsidRPr="44ECDF6C">
        <w:rPr>
          <w:rFonts w:cs="Arial"/>
          <w:sz w:val="22"/>
          <w:szCs w:val="22"/>
        </w:rPr>
        <w:t>potential suppliers</w:t>
      </w:r>
      <w:r w:rsidR="00520462" w:rsidRPr="44ECDF6C">
        <w:rPr>
          <w:rFonts w:cs="Arial"/>
          <w:sz w:val="22"/>
          <w:szCs w:val="22"/>
        </w:rPr>
        <w:t xml:space="preserve"> to all bidders </w:t>
      </w:r>
      <w:r w:rsidRPr="44ECDF6C">
        <w:rPr>
          <w:rFonts w:cs="Arial"/>
          <w:sz w:val="22"/>
          <w:szCs w:val="22"/>
        </w:rPr>
        <w:t>on an anonymous basis</w:t>
      </w:r>
      <w:r w:rsidR="00CA3A06" w:rsidRPr="44ECDF6C">
        <w:rPr>
          <w:rFonts w:cs="Arial"/>
          <w:sz w:val="22"/>
          <w:szCs w:val="22"/>
        </w:rPr>
        <w:t xml:space="preserve"> via </w:t>
      </w:r>
      <w:r w:rsidR="0502DA2E" w:rsidRPr="44ECDF6C">
        <w:rPr>
          <w:rFonts w:cs="Arial"/>
          <w:sz w:val="22"/>
          <w:szCs w:val="22"/>
        </w:rPr>
        <w:t xml:space="preserve">Contracts Finder daily. </w:t>
      </w:r>
    </w:p>
    <w:p w14:paraId="7FDF6E6A" w14:textId="23BD65F8" w:rsidR="000A11B8" w:rsidRPr="00B31E97" w:rsidRDefault="00565784" w:rsidP="007E6213">
      <w:pPr>
        <w:pStyle w:val="ListParagraph"/>
        <w:numPr>
          <w:ilvl w:val="0"/>
          <w:numId w:val="15"/>
        </w:numPr>
        <w:tabs>
          <w:tab w:val="clear" w:pos="720"/>
          <w:tab w:val="clear" w:pos="1440"/>
          <w:tab w:val="clear" w:pos="2160"/>
          <w:tab w:val="clear" w:pos="2880"/>
          <w:tab w:val="clear" w:pos="9907"/>
        </w:tabs>
        <w:spacing w:beforeLines="120" w:before="288" w:after="240"/>
        <w:ind w:left="284"/>
        <w:jc w:val="both"/>
        <w:rPr>
          <w:rFonts w:cs="Arial"/>
          <w:b/>
          <w:sz w:val="22"/>
          <w:szCs w:val="22"/>
        </w:rPr>
      </w:pPr>
      <w:r>
        <w:rPr>
          <w:rFonts w:cs="Arial"/>
          <w:b/>
          <w:bCs/>
          <w:sz w:val="22"/>
          <w:szCs w:val="22"/>
        </w:rPr>
        <w:t>Response i</w:t>
      </w:r>
      <w:r w:rsidR="000A11B8" w:rsidRPr="00B31E97">
        <w:rPr>
          <w:rFonts w:cs="Arial"/>
          <w:b/>
          <w:bCs/>
          <w:sz w:val="22"/>
          <w:szCs w:val="22"/>
        </w:rPr>
        <w:t>nstructions</w:t>
      </w:r>
      <w:r w:rsidR="00FF4FA7" w:rsidRPr="00B31E97">
        <w:rPr>
          <w:rFonts w:cs="Arial"/>
          <w:b/>
          <w:bCs/>
          <w:sz w:val="22"/>
          <w:szCs w:val="22"/>
        </w:rPr>
        <w:t xml:space="preserve"> </w:t>
      </w:r>
      <w:r w:rsidR="00961479" w:rsidRPr="00B31E97">
        <w:rPr>
          <w:rFonts w:cs="Arial"/>
          <w:b/>
          <w:bCs/>
          <w:sz w:val="22"/>
          <w:szCs w:val="22"/>
        </w:rPr>
        <w:t>to bidders</w:t>
      </w:r>
      <w:r w:rsidR="00B74393" w:rsidRPr="00B31E97">
        <w:rPr>
          <w:rFonts w:cs="Arial"/>
          <w:b/>
          <w:bCs/>
          <w:sz w:val="22"/>
          <w:szCs w:val="22"/>
        </w:rPr>
        <w:t xml:space="preserve"> </w:t>
      </w:r>
    </w:p>
    <w:p w14:paraId="07513C5D" w14:textId="45C0909F" w:rsidR="00D427A7" w:rsidRPr="00C22978" w:rsidRDefault="00A01FE7" w:rsidP="007E6213">
      <w:pPr>
        <w:tabs>
          <w:tab w:val="clear" w:pos="720"/>
          <w:tab w:val="clear" w:pos="1440"/>
          <w:tab w:val="clear" w:pos="2160"/>
          <w:tab w:val="clear" w:pos="2880"/>
          <w:tab w:val="clear" w:pos="9907"/>
        </w:tabs>
        <w:spacing w:beforeLines="120" w:before="288" w:after="120"/>
        <w:rPr>
          <w:rFonts w:cs="Arial"/>
          <w:sz w:val="22"/>
          <w:szCs w:val="22"/>
        </w:rPr>
      </w:pPr>
      <w:r w:rsidRPr="00E76F78">
        <w:rPr>
          <w:rFonts w:cs="Arial"/>
          <w:sz w:val="22"/>
          <w:szCs w:val="22"/>
        </w:rPr>
        <w:t xml:space="preserve">The tender </w:t>
      </w:r>
      <w:r w:rsidR="00466F6E">
        <w:rPr>
          <w:rFonts w:cs="Arial"/>
          <w:sz w:val="22"/>
          <w:szCs w:val="22"/>
        </w:rPr>
        <w:t xml:space="preserve">response </w:t>
      </w:r>
      <w:r w:rsidR="000C514A">
        <w:rPr>
          <w:rFonts w:cs="Arial"/>
          <w:sz w:val="22"/>
          <w:szCs w:val="22"/>
        </w:rPr>
        <w:t>will be formed by 4</w:t>
      </w:r>
      <w:r w:rsidR="00904A07">
        <w:rPr>
          <w:rFonts w:cs="Arial"/>
          <w:sz w:val="22"/>
          <w:szCs w:val="22"/>
        </w:rPr>
        <w:t xml:space="preserve"> sections. </w:t>
      </w:r>
      <w:r w:rsidR="00904A07" w:rsidRPr="00E76F78">
        <w:rPr>
          <w:rFonts w:cs="Arial"/>
          <w:sz w:val="22"/>
          <w:szCs w:val="22"/>
        </w:rPr>
        <w:t>Potential Bidders are required to complete and return</w:t>
      </w:r>
      <w:r w:rsidR="001B6BC0">
        <w:rPr>
          <w:rFonts w:cs="Arial"/>
          <w:sz w:val="22"/>
          <w:szCs w:val="22"/>
        </w:rPr>
        <w:t xml:space="preserve"> all elements of the below checklist</w:t>
      </w:r>
      <w:r w:rsidR="00904A07" w:rsidRPr="00E76F78">
        <w:rPr>
          <w:rFonts w:cs="Arial"/>
          <w:sz w:val="22"/>
          <w:szCs w:val="22"/>
        </w:rPr>
        <w:t>:</w:t>
      </w:r>
    </w:p>
    <w:p w14:paraId="0C4A6E35" w14:textId="6BAA822F" w:rsidR="001B6BC0" w:rsidRPr="001B6BC0" w:rsidRDefault="001B6BC0" w:rsidP="007E6213">
      <w:pPr>
        <w:tabs>
          <w:tab w:val="clear" w:pos="720"/>
          <w:tab w:val="clear" w:pos="1440"/>
          <w:tab w:val="clear" w:pos="2160"/>
          <w:tab w:val="clear" w:pos="2880"/>
          <w:tab w:val="clear" w:pos="9907"/>
        </w:tabs>
        <w:spacing w:beforeLines="120" w:before="288" w:after="120"/>
        <w:rPr>
          <w:rFonts w:cs="Arial"/>
          <w:b/>
          <w:sz w:val="22"/>
          <w:szCs w:val="22"/>
        </w:rPr>
      </w:pPr>
      <w:r w:rsidRPr="00F6264A">
        <w:rPr>
          <w:rFonts w:cs="Arial"/>
          <w:b/>
          <w:sz w:val="22"/>
          <w:szCs w:val="22"/>
        </w:rPr>
        <w:t>Checklist:</w:t>
      </w:r>
    </w:p>
    <w:p w14:paraId="6D624BD8" w14:textId="58A92BEE" w:rsidR="00904A07" w:rsidRPr="003A244B" w:rsidRDefault="00904A07" w:rsidP="007E6213">
      <w:pPr>
        <w:pStyle w:val="ListParagraph"/>
        <w:numPr>
          <w:ilvl w:val="0"/>
          <w:numId w:val="11"/>
        </w:numPr>
        <w:tabs>
          <w:tab w:val="clear" w:pos="720"/>
          <w:tab w:val="clear" w:pos="1440"/>
          <w:tab w:val="clear" w:pos="2160"/>
          <w:tab w:val="clear" w:pos="2880"/>
          <w:tab w:val="clear" w:pos="9907"/>
        </w:tabs>
        <w:spacing w:beforeLines="120" w:before="288" w:after="120"/>
        <w:rPr>
          <w:rFonts w:cs="Arial"/>
          <w:b/>
          <w:sz w:val="22"/>
          <w:szCs w:val="22"/>
        </w:rPr>
      </w:pPr>
      <w:r w:rsidRPr="00E76F78">
        <w:rPr>
          <w:rFonts w:cs="Arial"/>
          <w:sz w:val="22"/>
          <w:szCs w:val="22"/>
        </w:rPr>
        <w:t xml:space="preserve">the </w:t>
      </w:r>
      <w:r w:rsidR="00FA0B4E" w:rsidRPr="00AF5956">
        <w:rPr>
          <w:rFonts w:cs="Arial"/>
          <w:sz w:val="22"/>
          <w:szCs w:val="22"/>
        </w:rPr>
        <w:t>Standard Selection Questionnaire</w:t>
      </w:r>
      <w:r w:rsidR="00FA0B4E">
        <w:rPr>
          <w:rFonts w:cs="Arial"/>
          <w:sz w:val="22"/>
          <w:szCs w:val="22"/>
        </w:rPr>
        <w:t xml:space="preserve"> </w:t>
      </w:r>
      <w:r w:rsidR="00A01587">
        <w:rPr>
          <w:rFonts w:cs="Arial"/>
          <w:sz w:val="22"/>
          <w:szCs w:val="22"/>
        </w:rPr>
        <w:t>(</w:t>
      </w:r>
      <w:r w:rsidR="00FA0B4E">
        <w:rPr>
          <w:rFonts w:cs="Arial"/>
          <w:sz w:val="22"/>
          <w:szCs w:val="22"/>
        </w:rPr>
        <w:t>SSQ</w:t>
      </w:r>
      <w:r w:rsidR="00A01587">
        <w:rPr>
          <w:rFonts w:cs="Arial"/>
          <w:sz w:val="22"/>
          <w:szCs w:val="22"/>
        </w:rPr>
        <w:t>)</w:t>
      </w:r>
      <w:r w:rsidR="00FA0B4E" w:rsidRPr="00AF5956">
        <w:rPr>
          <w:rFonts w:cs="Arial"/>
          <w:sz w:val="22"/>
          <w:szCs w:val="22"/>
        </w:rPr>
        <w:t xml:space="preserve"> </w:t>
      </w:r>
      <w:r w:rsidRPr="00E76F78">
        <w:rPr>
          <w:rFonts w:cs="Arial"/>
          <w:sz w:val="22"/>
          <w:szCs w:val="22"/>
        </w:rPr>
        <w:t xml:space="preserve">attached </w:t>
      </w:r>
      <w:r w:rsidRPr="003A244B">
        <w:rPr>
          <w:rFonts w:cs="Arial"/>
          <w:sz w:val="22"/>
          <w:szCs w:val="22"/>
        </w:rPr>
        <w:t xml:space="preserve">as </w:t>
      </w:r>
      <w:r w:rsidRPr="003A244B">
        <w:rPr>
          <w:rFonts w:cs="Arial"/>
          <w:b/>
          <w:sz w:val="22"/>
          <w:szCs w:val="22"/>
        </w:rPr>
        <w:t>Appendix B</w:t>
      </w:r>
    </w:p>
    <w:p w14:paraId="6F0499C6" w14:textId="2BCFD910" w:rsidR="00904A07" w:rsidRPr="003A244B" w:rsidRDefault="00904A07" w:rsidP="007E6213">
      <w:pPr>
        <w:pStyle w:val="ListParagraph"/>
        <w:numPr>
          <w:ilvl w:val="0"/>
          <w:numId w:val="11"/>
        </w:numPr>
        <w:tabs>
          <w:tab w:val="clear" w:pos="720"/>
          <w:tab w:val="clear" w:pos="1440"/>
          <w:tab w:val="clear" w:pos="2160"/>
          <w:tab w:val="clear" w:pos="2880"/>
          <w:tab w:val="clear" w:pos="9907"/>
        </w:tabs>
        <w:spacing w:beforeLines="120" w:before="288" w:after="120"/>
        <w:rPr>
          <w:rFonts w:cs="Arial"/>
          <w:b/>
          <w:sz w:val="22"/>
          <w:szCs w:val="22"/>
        </w:rPr>
      </w:pPr>
      <w:r w:rsidRPr="003A244B">
        <w:rPr>
          <w:rFonts w:cs="Arial"/>
          <w:sz w:val="22"/>
          <w:szCs w:val="22"/>
        </w:rPr>
        <w:t xml:space="preserve">the </w:t>
      </w:r>
      <w:r w:rsidR="00FA0B4E">
        <w:rPr>
          <w:rFonts w:cs="Arial"/>
          <w:sz w:val="22"/>
          <w:szCs w:val="22"/>
        </w:rPr>
        <w:t xml:space="preserve">ITT </w:t>
      </w:r>
      <w:r w:rsidRPr="003A244B">
        <w:rPr>
          <w:rFonts w:cs="Arial"/>
          <w:sz w:val="22"/>
          <w:szCs w:val="22"/>
        </w:rPr>
        <w:t xml:space="preserve">Quality </w:t>
      </w:r>
      <w:r w:rsidR="00AF3A15" w:rsidRPr="003A244B">
        <w:rPr>
          <w:rFonts w:cs="Arial"/>
          <w:sz w:val="22"/>
          <w:szCs w:val="22"/>
        </w:rPr>
        <w:t>Response</w:t>
      </w:r>
      <w:r w:rsidRPr="003A244B">
        <w:rPr>
          <w:rFonts w:cs="Arial"/>
          <w:sz w:val="22"/>
          <w:szCs w:val="22"/>
        </w:rPr>
        <w:t xml:space="preserve"> attached as </w:t>
      </w:r>
      <w:r w:rsidRPr="003A244B">
        <w:rPr>
          <w:rFonts w:cs="Arial"/>
          <w:b/>
          <w:sz w:val="22"/>
          <w:szCs w:val="22"/>
        </w:rPr>
        <w:t>Appendix C</w:t>
      </w:r>
    </w:p>
    <w:p w14:paraId="1E8C27F5" w14:textId="77777777" w:rsidR="00904A07" w:rsidRPr="003A244B" w:rsidRDefault="00904A07" w:rsidP="007E6213">
      <w:pPr>
        <w:pStyle w:val="ListParagraph"/>
        <w:numPr>
          <w:ilvl w:val="0"/>
          <w:numId w:val="11"/>
        </w:numPr>
        <w:tabs>
          <w:tab w:val="clear" w:pos="720"/>
          <w:tab w:val="clear" w:pos="1440"/>
          <w:tab w:val="clear" w:pos="2160"/>
          <w:tab w:val="clear" w:pos="2880"/>
          <w:tab w:val="clear" w:pos="9907"/>
        </w:tabs>
        <w:spacing w:beforeLines="120" w:before="288" w:after="120"/>
        <w:rPr>
          <w:rFonts w:cs="Arial"/>
          <w:sz w:val="22"/>
          <w:szCs w:val="22"/>
        </w:rPr>
      </w:pPr>
      <w:r w:rsidRPr="003A244B">
        <w:rPr>
          <w:rFonts w:cs="Arial"/>
          <w:sz w:val="22"/>
          <w:szCs w:val="22"/>
        </w:rPr>
        <w:t xml:space="preserve">the Pricing Schedule attached </w:t>
      </w:r>
      <w:r w:rsidRPr="000A27BD">
        <w:rPr>
          <w:rFonts w:cs="Arial"/>
          <w:sz w:val="22"/>
          <w:szCs w:val="22"/>
        </w:rPr>
        <w:t>as</w:t>
      </w:r>
      <w:r w:rsidRPr="003A244B">
        <w:rPr>
          <w:rFonts w:cs="Arial"/>
          <w:b/>
          <w:sz w:val="22"/>
          <w:szCs w:val="22"/>
        </w:rPr>
        <w:t xml:space="preserve"> Appendix D</w:t>
      </w:r>
    </w:p>
    <w:p w14:paraId="19828D59" w14:textId="17C8F53A" w:rsidR="00C22978" w:rsidRDefault="00F6264A" w:rsidP="00C22978">
      <w:pPr>
        <w:pStyle w:val="ListParagraph"/>
        <w:numPr>
          <w:ilvl w:val="0"/>
          <w:numId w:val="11"/>
        </w:numPr>
        <w:tabs>
          <w:tab w:val="clear" w:pos="720"/>
          <w:tab w:val="clear" w:pos="1440"/>
          <w:tab w:val="clear" w:pos="2160"/>
          <w:tab w:val="clear" w:pos="2880"/>
          <w:tab w:val="clear" w:pos="9907"/>
        </w:tabs>
        <w:spacing w:beforeLines="120" w:before="288" w:after="120"/>
        <w:rPr>
          <w:rFonts w:cs="Arial"/>
          <w:b/>
          <w:sz w:val="22"/>
          <w:szCs w:val="22"/>
        </w:rPr>
      </w:pPr>
      <w:r w:rsidRPr="003A244B">
        <w:rPr>
          <w:rFonts w:cs="Arial"/>
          <w:sz w:val="22"/>
          <w:szCs w:val="22"/>
        </w:rPr>
        <w:t xml:space="preserve">the signed Form of Tender </w:t>
      </w:r>
      <w:r w:rsidR="003305B8" w:rsidRPr="003A244B">
        <w:rPr>
          <w:rFonts w:cs="Arial"/>
          <w:sz w:val="22"/>
          <w:szCs w:val="22"/>
        </w:rPr>
        <w:t xml:space="preserve">as </w:t>
      </w:r>
      <w:r w:rsidR="003305B8" w:rsidRPr="003A244B">
        <w:rPr>
          <w:rFonts w:cs="Arial"/>
          <w:b/>
          <w:sz w:val="22"/>
          <w:szCs w:val="22"/>
        </w:rPr>
        <w:t xml:space="preserve">Appendix </w:t>
      </w:r>
      <w:r w:rsidR="00707ACD">
        <w:rPr>
          <w:rFonts w:cs="Arial"/>
          <w:b/>
          <w:sz w:val="22"/>
          <w:szCs w:val="22"/>
        </w:rPr>
        <w:t>H</w:t>
      </w:r>
    </w:p>
    <w:p w14:paraId="137467DF" w14:textId="77777777" w:rsidR="00C22978" w:rsidRDefault="00C22978" w:rsidP="00C22978">
      <w:pPr>
        <w:pStyle w:val="ListParagraph"/>
        <w:tabs>
          <w:tab w:val="clear" w:pos="720"/>
          <w:tab w:val="clear" w:pos="1440"/>
          <w:tab w:val="clear" w:pos="2160"/>
          <w:tab w:val="clear" w:pos="2880"/>
          <w:tab w:val="clear" w:pos="9907"/>
        </w:tabs>
        <w:spacing w:beforeLines="120" w:before="288" w:after="120"/>
        <w:ind w:left="1080"/>
        <w:rPr>
          <w:rFonts w:cs="Arial"/>
          <w:b/>
          <w:sz w:val="22"/>
          <w:szCs w:val="22"/>
        </w:rPr>
      </w:pPr>
    </w:p>
    <w:p w14:paraId="30C9A7C5" w14:textId="7D1625F8" w:rsidR="00A770DC" w:rsidRPr="00707ACD" w:rsidRDefault="00A770DC" w:rsidP="007E6213">
      <w:pPr>
        <w:pStyle w:val="ListParagraph"/>
        <w:numPr>
          <w:ilvl w:val="1"/>
          <w:numId w:val="15"/>
        </w:numPr>
        <w:tabs>
          <w:tab w:val="clear" w:pos="720"/>
          <w:tab w:val="clear" w:pos="1440"/>
          <w:tab w:val="clear" w:pos="2160"/>
          <w:tab w:val="clear" w:pos="2880"/>
          <w:tab w:val="clear" w:pos="9907"/>
        </w:tabs>
        <w:spacing w:beforeLines="120" w:before="288" w:after="240"/>
        <w:ind w:left="142" w:firstLine="0"/>
        <w:jc w:val="both"/>
        <w:rPr>
          <w:rFonts w:cs="Arial"/>
          <w:b/>
          <w:bCs/>
          <w:sz w:val="22"/>
          <w:szCs w:val="22"/>
        </w:rPr>
      </w:pPr>
      <w:r w:rsidRPr="00707ACD">
        <w:rPr>
          <w:rFonts w:cs="Arial"/>
          <w:b/>
          <w:bCs/>
          <w:sz w:val="22"/>
          <w:szCs w:val="22"/>
        </w:rPr>
        <w:t xml:space="preserve">Guidance for completing the SSQ and Evaluation (Appendix B) </w:t>
      </w:r>
    </w:p>
    <w:p w14:paraId="0A3F4880" w14:textId="1C5D0CD7" w:rsidR="00646721" w:rsidRDefault="008A30AE" w:rsidP="007E6213">
      <w:pPr>
        <w:spacing w:beforeLines="120" w:before="288"/>
        <w:ind w:left="360"/>
        <w:rPr>
          <w:rFonts w:cs="Arial"/>
          <w:color w:val="000000"/>
          <w:sz w:val="22"/>
          <w:szCs w:val="22"/>
        </w:rPr>
      </w:pPr>
      <w:r w:rsidRPr="001E7F7E">
        <w:rPr>
          <w:rFonts w:cs="Arial"/>
          <w:color w:val="000000"/>
          <w:sz w:val="22"/>
          <w:szCs w:val="22"/>
        </w:rPr>
        <w:t xml:space="preserve">This questionnaire captures information on the bidder’s organisation and assesses the bidders’ capabilities. </w:t>
      </w:r>
      <w:r w:rsidR="00A770DC" w:rsidRPr="00542841">
        <w:rPr>
          <w:rFonts w:cs="Arial"/>
          <w:color w:val="000000"/>
          <w:sz w:val="22"/>
          <w:szCs w:val="22"/>
        </w:rPr>
        <w:t xml:space="preserve">The above </w:t>
      </w:r>
      <w:r w:rsidR="00A770DC">
        <w:rPr>
          <w:rFonts w:cs="Arial"/>
          <w:color w:val="000000"/>
          <w:sz w:val="22"/>
          <w:szCs w:val="22"/>
        </w:rPr>
        <w:t>SSQ</w:t>
      </w:r>
      <w:r w:rsidR="00A770DC" w:rsidRPr="00542841">
        <w:rPr>
          <w:rFonts w:cs="Arial"/>
          <w:color w:val="000000"/>
          <w:sz w:val="22"/>
          <w:szCs w:val="22"/>
        </w:rPr>
        <w:t xml:space="preserve"> must be completed </w:t>
      </w:r>
      <w:proofErr w:type="gramStart"/>
      <w:r w:rsidR="00A770DC" w:rsidRPr="00542841">
        <w:rPr>
          <w:rFonts w:cs="Arial"/>
          <w:color w:val="000000"/>
          <w:sz w:val="22"/>
          <w:szCs w:val="22"/>
        </w:rPr>
        <w:t>in order for</w:t>
      </w:r>
      <w:proofErr w:type="gramEnd"/>
      <w:r w:rsidR="00A770DC" w:rsidRPr="00542841">
        <w:rPr>
          <w:rFonts w:cs="Arial"/>
          <w:color w:val="000000"/>
          <w:sz w:val="22"/>
          <w:szCs w:val="22"/>
        </w:rPr>
        <w:t xml:space="preserve"> your </w:t>
      </w:r>
      <w:r w:rsidR="00A770DC">
        <w:rPr>
          <w:rFonts w:cs="Arial"/>
          <w:color w:val="000000"/>
          <w:sz w:val="22"/>
          <w:szCs w:val="22"/>
        </w:rPr>
        <w:t>bid</w:t>
      </w:r>
      <w:r w:rsidR="00A770DC" w:rsidRPr="00542841">
        <w:rPr>
          <w:rFonts w:cs="Arial"/>
          <w:color w:val="000000"/>
          <w:sz w:val="22"/>
          <w:szCs w:val="22"/>
        </w:rPr>
        <w:t xml:space="preserve"> to be considered for </w:t>
      </w:r>
      <w:r w:rsidR="00A770DC">
        <w:rPr>
          <w:rFonts w:cs="Arial"/>
          <w:color w:val="000000"/>
          <w:sz w:val="22"/>
          <w:szCs w:val="22"/>
        </w:rPr>
        <w:t xml:space="preserve">this contract and </w:t>
      </w:r>
      <w:r w:rsidR="00816DF8">
        <w:rPr>
          <w:rFonts w:cs="Arial"/>
          <w:color w:val="000000"/>
          <w:sz w:val="22"/>
          <w:szCs w:val="22"/>
        </w:rPr>
        <w:t>determines if your organisation is suitable to be considered for providing the services being tendered.</w:t>
      </w:r>
      <w:r w:rsidR="004C27E1">
        <w:rPr>
          <w:rFonts w:cs="Arial"/>
          <w:color w:val="000000"/>
          <w:sz w:val="22"/>
          <w:szCs w:val="22"/>
        </w:rPr>
        <w:t xml:space="preserve"> </w:t>
      </w:r>
    </w:p>
    <w:p w14:paraId="1926F400" w14:textId="5238CFBC" w:rsidR="00A770DC" w:rsidRDefault="004C27E1" w:rsidP="007E6213">
      <w:pPr>
        <w:spacing w:beforeLines="120" w:before="288"/>
        <w:ind w:left="360"/>
        <w:rPr>
          <w:rFonts w:cs="Arial"/>
          <w:color w:val="000000"/>
          <w:sz w:val="22"/>
          <w:szCs w:val="22"/>
        </w:rPr>
      </w:pPr>
      <w:r>
        <w:rPr>
          <w:rFonts w:cs="Arial"/>
          <w:color w:val="000000"/>
          <w:sz w:val="22"/>
          <w:szCs w:val="22"/>
        </w:rPr>
        <w:t xml:space="preserve">Some questions are </w:t>
      </w:r>
      <w:r w:rsidRPr="00816DF8">
        <w:rPr>
          <w:rFonts w:cs="Arial"/>
          <w:b/>
          <w:color w:val="000000"/>
          <w:sz w:val="22"/>
          <w:szCs w:val="22"/>
        </w:rPr>
        <w:t>For Information Only</w:t>
      </w:r>
      <w:r>
        <w:rPr>
          <w:rFonts w:cs="Arial"/>
          <w:color w:val="000000"/>
          <w:sz w:val="22"/>
          <w:szCs w:val="22"/>
        </w:rPr>
        <w:t xml:space="preserve"> and others are </w:t>
      </w:r>
      <w:r w:rsidRPr="00816DF8">
        <w:rPr>
          <w:rFonts w:cs="Arial"/>
          <w:b/>
          <w:color w:val="000000"/>
          <w:sz w:val="22"/>
          <w:szCs w:val="22"/>
        </w:rPr>
        <w:t>Pass / Fail</w:t>
      </w:r>
      <w:r>
        <w:rPr>
          <w:rFonts w:cs="Arial"/>
          <w:color w:val="000000"/>
          <w:sz w:val="22"/>
          <w:szCs w:val="22"/>
        </w:rPr>
        <w:t xml:space="preserve">, as indicated in the document. </w:t>
      </w:r>
      <w:r w:rsidR="00A770DC">
        <w:rPr>
          <w:rFonts w:cs="Arial"/>
          <w:color w:val="000000"/>
          <w:sz w:val="22"/>
          <w:szCs w:val="22"/>
        </w:rPr>
        <w:t xml:space="preserve">It </w:t>
      </w:r>
      <w:r w:rsidR="00A770DC" w:rsidRPr="00542841">
        <w:rPr>
          <w:rFonts w:cs="Arial"/>
          <w:color w:val="000000"/>
          <w:sz w:val="22"/>
          <w:szCs w:val="22"/>
        </w:rPr>
        <w:t>is the first stage of the evaluation</w:t>
      </w:r>
      <w:r w:rsidR="00D66C21">
        <w:rPr>
          <w:rFonts w:cs="Arial"/>
          <w:color w:val="000000"/>
          <w:sz w:val="22"/>
          <w:szCs w:val="22"/>
        </w:rPr>
        <w:t xml:space="preserve"> process and consists of 3 parts:</w:t>
      </w:r>
    </w:p>
    <w:p w14:paraId="642D9B40" w14:textId="06A3B875" w:rsidR="006C6070" w:rsidRDefault="00D66C21" w:rsidP="007E6213">
      <w:pPr>
        <w:pStyle w:val="BodyText"/>
        <w:spacing w:beforeLines="120" w:before="288"/>
        <w:ind w:left="567" w:right="121"/>
        <w:rPr>
          <w:rFonts w:cs="Arial"/>
          <w:sz w:val="22"/>
          <w:szCs w:val="22"/>
        </w:rPr>
      </w:pPr>
      <w:r w:rsidRPr="00D66C21">
        <w:rPr>
          <w:rFonts w:ascii="Arial" w:hAnsi="Arial" w:cs="Arial"/>
          <w:b/>
          <w:color w:val="000000"/>
          <w:sz w:val="22"/>
          <w:szCs w:val="22"/>
          <w:lang w:eastAsia="en-GB"/>
        </w:rPr>
        <w:t>Part 1</w:t>
      </w:r>
      <w:r w:rsidR="006C6070">
        <w:rPr>
          <w:rFonts w:ascii="Arial" w:hAnsi="Arial" w:cs="Arial"/>
          <w:b/>
          <w:color w:val="000000"/>
          <w:sz w:val="22"/>
          <w:szCs w:val="22"/>
          <w:lang w:eastAsia="en-GB"/>
        </w:rPr>
        <w:t>,</w:t>
      </w:r>
      <w:r w:rsidRPr="006C6070">
        <w:rPr>
          <w:rFonts w:ascii="Arial" w:hAnsi="Arial" w:cs="Arial"/>
          <w:b/>
          <w:color w:val="000000"/>
          <w:sz w:val="22"/>
          <w:szCs w:val="22"/>
          <w:lang w:eastAsia="en-GB"/>
        </w:rPr>
        <w:t xml:space="preserve"> </w:t>
      </w:r>
      <w:r w:rsidR="006C6070" w:rsidRPr="006C6070">
        <w:rPr>
          <w:rFonts w:ascii="Arial" w:hAnsi="Arial" w:cs="Arial"/>
          <w:b/>
          <w:color w:val="000000"/>
          <w:sz w:val="22"/>
          <w:szCs w:val="22"/>
          <w:lang w:eastAsia="en-GB"/>
        </w:rPr>
        <w:t>Potential Supplier Information:</w:t>
      </w:r>
    </w:p>
    <w:p w14:paraId="19278A17" w14:textId="56B4C9A4" w:rsidR="00D66C21" w:rsidRDefault="006C6070" w:rsidP="007E6213">
      <w:pPr>
        <w:pStyle w:val="BodyText"/>
        <w:spacing w:beforeLines="120" w:before="288"/>
        <w:ind w:left="567" w:right="121"/>
        <w:rPr>
          <w:rFonts w:ascii="Arial" w:hAnsi="Arial" w:cs="Arial"/>
          <w:color w:val="000000"/>
          <w:sz w:val="22"/>
          <w:szCs w:val="22"/>
          <w:lang w:eastAsia="en-GB"/>
        </w:rPr>
      </w:pPr>
      <w:r>
        <w:rPr>
          <w:rFonts w:ascii="Arial" w:hAnsi="Arial" w:cs="Arial"/>
          <w:color w:val="000000"/>
          <w:sz w:val="22"/>
          <w:szCs w:val="22"/>
          <w:lang w:eastAsia="en-GB"/>
        </w:rPr>
        <w:t xml:space="preserve">Questionnaire that </w:t>
      </w:r>
      <w:r w:rsidR="00CE06D5">
        <w:rPr>
          <w:rFonts w:ascii="Arial" w:hAnsi="Arial" w:cs="Arial"/>
          <w:color w:val="000000"/>
          <w:sz w:val="22"/>
          <w:szCs w:val="22"/>
          <w:lang w:eastAsia="en-GB"/>
        </w:rPr>
        <w:t>requests</w:t>
      </w:r>
      <w:r w:rsidR="00D66C21" w:rsidRPr="00D66C21">
        <w:rPr>
          <w:rFonts w:ascii="Arial" w:hAnsi="Arial" w:cs="Arial"/>
          <w:color w:val="000000"/>
          <w:sz w:val="22"/>
          <w:szCs w:val="22"/>
          <w:lang w:eastAsia="en-GB"/>
        </w:rPr>
        <w:t xml:space="preserve"> basic </w:t>
      </w:r>
      <w:r w:rsidR="00CE06D5" w:rsidRPr="00D66C21">
        <w:rPr>
          <w:rFonts w:ascii="Arial" w:hAnsi="Arial" w:cs="Arial"/>
          <w:color w:val="000000"/>
          <w:sz w:val="22"/>
          <w:szCs w:val="22"/>
          <w:lang w:eastAsia="en-GB"/>
        </w:rPr>
        <w:t xml:space="preserve">supplier </w:t>
      </w:r>
      <w:r w:rsidR="00D66C21" w:rsidRPr="00D66C21">
        <w:rPr>
          <w:rFonts w:ascii="Arial" w:hAnsi="Arial" w:cs="Arial"/>
          <w:color w:val="000000"/>
          <w:sz w:val="22"/>
          <w:szCs w:val="22"/>
          <w:lang w:eastAsia="en-GB"/>
        </w:rPr>
        <w:t>information</w:t>
      </w:r>
      <w:r w:rsidR="00CE06D5">
        <w:rPr>
          <w:rFonts w:ascii="Arial" w:hAnsi="Arial" w:cs="Arial"/>
          <w:color w:val="000000"/>
          <w:sz w:val="22"/>
          <w:szCs w:val="22"/>
          <w:lang w:eastAsia="en-GB"/>
        </w:rPr>
        <w:t xml:space="preserve"> such </w:t>
      </w:r>
      <w:r w:rsidR="00D66C21" w:rsidRPr="00D66C21">
        <w:rPr>
          <w:rFonts w:ascii="Arial" w:hAnsi="Arial" w:cs="Arial"/>
          <w:color w:val="000000"/>
          <w:sz w:val="22"/>
          <w:szCs w:val="22"/>
          <w:lang w:eastAsia="en-GB"/>
        </w:rPr>
        <w:t xml:space="preserve">as the contact details, trade memberships, details of parent companies, </w:t>
      </w:r>
      <w:r w:rsidR="00CE06D5">
        <w:rPr>
          <w:rFonts w:ascii="Arial" w:hAnsi="Arial" w:cs="Arial"/>
          <w:color w:val="000000"/>
          <w:sz w:val="22"/>
          <w:szCs w:val="22"/>
          <w:lang w:eastAsia="en-GB"/>
        </w:rPr>
        <w:t>etc.</w:t>
      </w:r>
    </w:p>
    <w:p w14:paraId="68553FCE" w14:textId="6081B596" w:rsidR="006C6070" w:rsidRPr="006C6070" w:rsidRDefault="00CE06D5" w:rsidP="007E6213">
      <w:pPr>
        <w:spacing w:beforeLines="120" w:before="288"/>
        <w:ind w:left="567"/>
        <w:rPr>
          <w:rFonts w:cs="Arial"/>
          <w:b/>
          <w:sz w:val="22"/>
          <w:szCs w:val="22"/>
        </w:rPr>
      </w:pPr>
      <w:r w:rsidRPr="006C6070">
        <w:rPr>
          <w:rFonts w:cs="Arial"/>
          <w:b/>
          <w:color w:val="000000"/>
          <w:sz w:val="22"/>
          <w:szCs w:val="22"/>
        </w:rPr>
        <w:t>Part 2</w:t>
      </w:r>
      <w:r w:rsidR="006C6070">
        <w:rPr>
          <w:rFonts w:cs="Arial"/>
          <w:b/>
          <w:color w:val="000000"/>
          <w:sz w:val="22"/>
          <w:szCs w:val="22"/>
        </w:rPr>
        <w:t>,</w:t>
      </w:r>
      <w:r w:rsidRPr="006C6070">
        <w:rPr>
          <w:rFonts w:cs="Arial"/>
          <w:b/>
          <w:color w:val="000000"/>
          <w:sz w:val="22"/>
          <w:szCs w:val="22"/>
        </w:rPr>
        <w:t xml:space="preserve"> </w:t>
      </w:r>
      <w:r w:rsidR="006C6070" w:rsidRPr="006C6070">
        <w:rPr>
          <w:rFonts w:cs="Arial"/>
          <w:b/>
          <w:sz w:val="22"/>
          <w:szCs w:val="22"/>
        </w:rPr>
        <w:t>Exclusion Grounds</w:t>
      </w:r>
      <w:r w:rsidR="006C6070">
        <w:rPr>
          <w:rFonts w:cs="Arial"/>
          <w:b/>
          <w:sz w:val="22"/>
          <w:szCs w:val="22"/>
        </w:rPr>
        <w:t>:</w:t>
      </w:r>
      <w:r w:rsidR="006C6070" w:rsidRPr="006C6070">
        <w:rPr>
          <w:rFonts w:cs="Arial"/>
          <w:b/>
          <w:sz w:val="22"/>
          <w:szCs w:val="22"/>
        </w:rPr>
        <w:t xml:space="preserve"> </w:t>
      </w:r>
    </w:p>
    <w:p w14:paraId="7BD7E174" w14:textId="40AC8D70" w:rsidR="004C27E1" w:rsidRDefault="006C6070" w:rsidP="007E6213">
      <w:pPr>
        <w:spacing w:beforeLines="120" w:before="288"/>
        <w:ind w:left="567"/>
        <w:rPr>
          <w:rFonts w:cs="Arial"/>
          <w:color w:val="000000"/>
          <w:sz w:val="22"/>
          <w:szCs w:val="22"/>
        </w:rPr>
      </w:pPr>
      <w:r>
        <w:rPr>
          <w:rFonts w:cs="Arial"/>
          <w:color w:val="000000"/>
          <w:sz w:val="22"/>
          <w:szCs w:val="22"/>
        </w:rPr>
        <w:t xml:space="preserve">Questionnaire that </w:t>
      </w:r>
      <w:r w:rsidR="00CE06D5">
        <w:rPr>
          <w:rFonts w:cs="Arial"/>
          <w:color w:val="000000"/>
          <w:sz w:val="22"/>
          <w:szCs w:val="22"/>
        </w:rPr>
        <w:t xml:space="preserve">contains the self-declaration section which </w:t>
      </w:r>
      <w:r w:rsidR="00CE06D5" w:rsidRPr="00CE06D5">
        <w:rPr>
          <w:rFonts w:cs="Arial"/>
          <w:color w:val="000000"/>
          <w:sz w:val="22"/>
          <w:szCs w:val="22"/>
        </w:rPr>
        <w:t xml:space="preserve">covers </w:t>
      </w:r>
      <w:r w:rsidR="00CE06D5">
        <w:rPr>
          <w:rFonts w:cs="Arial"/>
          <w:color w:val="000000"/>
          <w:sz w:val="22"/>
          <w:szCs w:val="22"/>
        </w:rPr>
        <w:t>the mandatory and discretionary</w:t>
      </w:r>
      <w:r w:rsidR="004C27E1">
        <w:rPr>
          <w:rFonts w:cs="Arial"/>
          <w:color w:val="000000"/>
          <w:sz w:val="22"/>
          <w:szCs w:val="22"/>
        </w:rPr>
        <w:t xml:space="preserve"> grounds for </w:t>
      </w:r>
      <w:proofErr w:type="gramStart"/>
      <w:r w:rsidR="004C27E1">
        <w:rPr>
          <w:rFonts w:cs="Arial"/>
          <w:color w:val="000000"/>
          <w:sz w:val="22"/>
          <w:szCs w:val="22"/>
        </w:rPr>
        <w:t>exclusion, and</w:t>
      </w:r>
      <w:proofErr w:type="gramEnd"/>
      <w:r w:rsidR="004C27E1">
        <w:rPr>
          <w:rFonts w:cs="Arial"/>
          <w:color w:val="000000"/>
          <w:sz w:val="22"/>
          <w:szCs w:val="22"/>
        </w:rPr>
        <w:t xml:space="preserve"> contains a number of minimum </w:t>
      </w:r>
      <w:r w:rsidR="004C27E1" w:rsidRPr="004C27E1">
        <w:rPr>
          <w:rFonts w:cs="Arial"/>
          <w:b/>
          <w:color w:val="000000"/>
          <w:sz w:val="22"/>
          <w:szCs w:val="22"/>
        </w:rPr>
        <w:t>pass / fail</w:t>
      </w:r>
      <w:r w:rsidR="004C27E1">
        <w:rPr>
          <w:rFonts w:cs="Arial"/>
          <w:color w:val="000000"/>
          <w:sz w:val="22"/>
          <w:szCs w:val="22"/>
        </w:rPr>
        <w:t xml:space="preserve"> criteria.</w:t>
      </w:r>
    </w:p>
    <w:p w14:paraId="79A9298C" w14:textId="25D061CB" w:rsidR="00E01FB3" w:rsidRDefault="00E01FB3" w:rsidP="007E6213">
      <w:pPr>
        <w:spacing w:beforeLines="120" w:before="288"/>
        <w:ind w:left="567"/>
        <w:jc w:val="both"/>
        <w:rPr>
          <w:rFonts w:cs="Arial"/>
          <w:sz w:val="22"/>
          <w:szCs w:val="22"/>
        </w:rPr>
      </w:pPr>
      <w:r>
        <w:rPr>
          <w:rFonts w:cs="Arial"/>
          <w:sz w:val="22"/>
          <w:szCs w:val="22"/>
        </w:rPr>
        <w:t xml:space="preserve">Bidders who do not pass Parts 2 and 3 of the </w:t>
      </w:r>
      <w:proofErr w:type="gramStart"/>
      <w:r>
        <w:rPr>
          <w:rFonts w:cs="Arial"/>
          <w:sz w:val="22"/>
          <w:szCs w:val="22"/>
        </w:rPr>
        <w:t>questionnaire</w:t>
      </w:r>
      <w:proofErr w:type="gramEnd"/>
      <w:r>
        <w:rPr>
          <w:rFonts w:cs="Arial"/>
          <w:sz w:val="22"/>
          <w:szCs w:val="22"/>
        </w:rPr>
        <w:t xml:space="preserve"> cannot be considered for the contract.  </w:t>
      </w:r>
    </w:p>
    <w:p w14:paraId="17D07E91" w14:textId="1DD24AE6" w:rsidR="00E01FB3" w:rsidRPr="004C27E1" w:rsidRDefault="00E01FB3" w:rsidP="007E6213">
      <w:pPr>
        <w:spacing w:beforeLines="120" w:before="288"/>
        <w:ind w:left="567"/>
        <w:rPr>
          <w:rFonts w:cs="Arial"/>
          <w:color w:val="000000"/>
          <w:sz w:val="22"/>
          <w:szCs w:val="22"/>
        </w:rPr>
      </w:pPr>
      <w:r>
        <w:rPr>
          <w:sz w:val="22"/>
        </w:rPr>
        <w:t>Please view Annex C of the SSQ “Mandatory Exclusion Grounds” for more information.</w:t>
      </w:r>
    </w:p>
    <w:p w14:paraId="1B24BABB" w14:textId="09D4C627" w:rsidR="00CE06D5" w:rsidRDefault="004C27E1" w:rsidP="007E6213">
      <w:pPr>
        <w:spacing w:beforeLines="120" w:before="288"/>
        <w:ind w:left="567"/>
        <w:rPr>
          <w:rFonts w:cs="Arial"/>
          <w:color w:val="000000"/>
          <w:sz w:val="22"/>
          <w:szCs w:val="22"/>
        </w:rPr>
      </w:pPr>
      <w:r>
        <w:rPr>
          <w:rFonts w:cs="Arial"/>
          <w:color w:val="000000"/>
          <w:sz w:val="22"/>
          <w:szCs w:val="22"/>
        </w:rPr>
        <w:t xml:space="preserve"> </w:t>
      </w:r>
    </w:p>
    <w:p w14:paraId="2701E6C9" w14:textId="14D89535" w:rsidR="00397986" w:rsidRDefault="00CE06D5" w:rsidP="00C22978">
      <w:pPr>
        <w:spacing w:beforeLines="120" w:before="288"/>
        <w:ind w:left="567"/>
        <w:rPr>
          <w:rFonts w:cs="Arial"/>
          <w:color w:val="000000"/>
          <w:sz w:val="22"/>
          <w:szCs w:val="22"/>
        </w:rPr>
      </w:pPr>
      <w:r w:rsidRPr="004C27E1">
        <w:rPr>
          <w:rFonts w:cs="Arial"/>
          <w:b/>
          <w:color w:val="000000"/>
          <w:sz w:val="22"/>
          <w:szCs w:val="22"/>
        </w:rPr>
        <w:lastRenderedPageBreak/>
        <w:t xml:space="preserve">Part 3 </w:t>
      </w:r>
      <w:r w:rsidRPr="004C27E1">
        <w:rPr>
          <w:rFonts w:cs="Arial"/>
          <w:color w:val="000000"/>
          <w:sz w:val="22"/>
          <w:szCs w:val="22"/>
        </w:rPr>
        <w:t xml:space="preserve">covers the self-declaration section </w:t>
      </w:r>
      <w:r w:rsidR="004C27E1" w:rsidRPr="004C27E1">
        <w:rPr>
          <w:rFonts w:cs="Arial"/>
          <w:color w:val="000000"/>
          <w:sz w:val="22"/>
          <w:szCs w:val="22"/>
        </w:rPr>
        <w:t xml:space="preserve">to ensure </w:t>
      </w:r>
      <w:r w:rsidRPr="004C27E1">
        <w:rPr>
          <w:rFonts w:cs="Arial"/>
          <w:color w:val="000000"/>
          <w:sz w:val="22"/>
          <w:szCs w:val="22"/>
        </w:rPr>
        <w:t xml:space="preserve">the </w:t>
      </w:r>
      <w:r w:rsidR="004C27E1" w:rsidRPr="004C27E1">
        <w:rPr>
          <w:rFonts w:cs="Arial"/>
          <w:color w:val="000000"/>
          <w:sz w:val="22"/>
          <w:szCs w:val="22"/>
        </w:rPr>
        <w:t xml:space="preserve">bidding organisation </w:t>
      </w:r>
      <w:r w:rsidRPr="004C27E1">
        <w:rPr>
          <w:rFonts w:cs="Arial"/>
          <w:color w:val="000000"/>
          <w:sz w:val="22"/>
          <w:szCs w:val="22"/>
        </w:rPr>
        <w:t xml:space="preserve">meets the selection criteria in respect of their financial standing </w:t>
      </w:r>
      <w:r w:rsidR="004C27E1" w:rsidRPr="004C27E1">
        <w:rPr>
          <w:rFonts w:cs="Arial"/>
          <w:color w:val="000000"/>
          <w:sz w:val="22"/>
          <w:szCs w:val="22"/>
        </w:rPr>
        <w:t xml:space="preserve">(annual turnover, financial ratios, etc.) </w:t>
      </w:r>
      <w:r w:rsidRPr="004C27E1">
        <w:rPr>
          <w:rFonts w:cs="Arial"/>
          <w:color w:val="000000"/>
          <w:sz w:val="22"/>
          <w:szCs w:val="22"/>
        </w:rPr>
        <w:t xml:space="preserve">and </w:t>
      </w:r>
      <w:r w:rsidR="006C6070" w:rsidRPr="006C6070">
        <w:rPr>
          <w:rFonts w:cs="Arial"/>
          <w:color w:val="000000"/>
          <w:sz w:val="22"/>
          <w:szCs w:val="22"/>
        </w:rPr>
        <w:t>minimum quality requirements</w:t>
      </w:r>
      <w:r w:rsidR="004C27E1" w:rsidRPr="006C6070">
        <w:rPr>
          <w:rFonts w:cs="Arial"/>
          <w:color w:val="000000"/>
          <w:sz w:val="22"/>
          <w:szCs w:val="22"/>
        </w:rPr>
        <w:t>.</w:t>
      </w:r>
      <w:r w:rsidR="004C27E1">
        <w:rPr>
          <w:rFonts w:cs="Arial"/>
          <w:color w:val="000000"/>
          <w:sz w:val="22"/>
          <w:szCs w:val="22"/>
        </w:rPr>
        <w:t xml:space="preserve"> </w:t>
      </w:r>
      <w:r w:rsidR="006C6070">
        <w:rPr>
          <w:rFonts w:cs="Arial"/>
          <w:color w:val="000000"/>
          <w:sz w:val="22"/>
          <w:szCs w:val="22"/>
        </w:rPr>
        <w:t xml:space="preserve">It </w:t>
      </w:r>
      <w:r w:rsidR="004C27E1">
        <w:rPr>
          <w:rFonts w:cs="Arial"/>
          <w:color w:val="000000"/>
          <w:sz w:val="22"/>
          <w:szCs w:val="22"/>
        </w:rPr>
        <w:t xml:space="preserve">The </w:t>
      </w:r>
      <w:r w:rsidR="006C6070" w:rsidRPr="006C6070">
        <w:rPr>
          <w:rFonts w:cs="Arial"/>
          <w:color w:val="000000"/>
          <w:sz w:val="22"/>
          <w:szCs w:val="22"/>
        </w:rPr>
        <w:t>minimum quality requirements</w:t>
      </w:r>
      <w:r w:rsidR="006C6070">
        <w:rPr>
          <w:rFonts w:cs="Arial"/>
          <w:color w:val="000000"/>
          <w:sz w:val="22"/>
          <w:szCs w:val="22"/>
        </w:rPr>
        <w:t xml:space="preserve"> are</w:t>
      </w:r>
      <w:r w:rsidR="004C27E1">
        <w:rPr>
          <w:rFonts w:cs="Arial"/>
          <w:color w:val="000000"/>
          <w:sz w:val="22"/>
          <w:szCs w:val="22"/>
        </w:rPr>
        <w:t xml:space="preserve"> bespoke</w:t>
      </w:r>
      <w:r w:rsidR="006C6070">
        <w:rPr>
          <w:rFonts w:cs="Arial"/>
          <w:color w:val="000000"/>
          <w:sz w:val="22"/>
          <w:szCs w:val="22"/>
        </w:rPr>
        <w:t xml:space="preserve"> to this project and contains 2 </w:t>
      </w:r>
      <w:r w:rsidR="004C27E1">
        <w:rPr>
          <w:rFonts w:cs="Arial"/>
          <w:color w:val="000000"/>
          <w:sz w:val="22"/>
          <w:szCs w:val="22"/>
        </w:rPr>
        <w:t>minimum pass / fail criteria.</w:t>
      </w:r>
    </w:p>
    <w:p w14:paraId="63DD2024" w14:textId="53E0CCC6" w:rsidR="00397986" w:rsidRDefault="00397986" w:rsidP="00C22978">
      <w:pPr>
        <w:spacing w:beforeLines="120" w:before="288"/>
        <w:ind w:left="360"/>
        <w:rPr>
          <w:rFonts w:cs="Arial"/>
          <w:b/>
          <w:color w:val="000000"/>
          <w:sz w:val="22"/>
          <w:szCs w:val="22"/>
        </w:rPr>
      </w:pPr>
      <w:r>
        <w:rPr>
          <w:rFonts w:cs="Arial"/>
          <w:b/>
          <w:color w:val="000000"/>
          <w:sz w:val="22"/>
          <w:szCs w:val="22"/>
        </w:rPr>
        <w:t>1</w:t>
      </w:r>
      <w:r w:rsidR="0050034F">
        <w:rPr>
          <w:rFonts w:cs="Arial"/>
          <w:b/>
          <w:color w:val="000000"/>
          <w:sz w:val="22"/>
          <w:szCs w:val="22"/>
        </w:rPr>
        <w:t>2</w:t>
      </w:r>
      <w:r>
        <w:rPr>
          <w:rFonts w:cs="Arial"/>
          <w:b/>
          <w:color w:val="000000"/>
          <w:sz w:val="22"/>
          <w:szCs w:val="22"/>
        </w:rPr>
        <w:t>.1.1</w:t>
      </w:r>
      <w:r w:rsidR="008A30AE">
        <w:rPr>
          <w:rFonts w:cs="Arial"/>
          <w:b/>
          <w:color w:val="000000"/>
          <w:sz w:val="22"/>
          <w:szCs w:val="22"/>
        </w:rPr>
        <w:t>)</w:t>
      </w:r>
      <w:r>
        <w:rPr>
          <w:rFonts w:cs="Arial"/>
          <w:b/>
          <w:color w:val="000000"/>
          <w:sz w:val="22"/>
          <w:szCs w:val="22"/>
        </w:rPr>
        <w:t xml:space="preserve"> </w:t>
      </w:r>
      <w:r w:rsidR="008A30AE">
        <w:rPr>
          <w:rFonts w:cs="Arial"/>
          <w:b/>
          <w:color w:val="000000"/>
          <w:sz w:val="22"/>
          <w:szCs w:val="22"/>
        </w:rPr>
        <w:t xml:space="preserve">Part 3, </w:t>
      </w:r>
      <w:r>
        <w:rPr>
          <w:rFonts w:cs="Arial"/>
          <w:b/>
          <w:color w:val="000000"/>
          <w:sz w:val="22"/>
          <w:szCs w:val="22"/>
        </w:rPr>
        <w:t>SSQ Minimum Requirements: Grounds for exclusion</w:t>
      </w:r>
    </w:p>
    <w:p w14:paraId="72AD0EC3" w14:textId="5E7C4B77" w:rsidR="006C6070" w:rsidRPr="006C6070" w:rsidRDefault="006C6070" w:rsidP="007E6213">
      <w:pPr>
        <w:spacing w:beforeLines="120" w:before="288"/>
        <w:jc w:val="both"/>
        <w:rPr>
          <w:rFonts w:cs="Arial"/>
          <w:sz w:val="22"/>
          <w:szCs w:val="22"/>
        </w:rPr>
      </w:pPr>
      <w:r>
        <w:rPr>
          <w:rFonts w:cs="Arial"/>
          <w:b/>
          <w:sz w:val="22"/>
          <w:szCs w:val="22"/>
        </w:rPr>
        <w:tab/>
      </w:r>
      <w:r w:rsidR="00397986" w:rsidRPr="006C6070">
        <w:rPr>
          <w:rFonts w:cs="Arial"/>
          <w:b/>
          <w:sz w:val="22"/>
          <w:szCs w:val="22"/>
        </w:rPr>
        <w:t xml:space="preserve">Section </w:t>
      </w:r>
      <w:r w:rsidR="00565D54" w:rsidRPr="006C6070">
        <w:rPr>
          <w:rFonts w:cs="Arial"/>
          <w:b/>
          <w:sz w:val="22"/>
          <w:szCs w:val="22"/>
        </w:rPr>
        <w:t>4.1: Annual Turnover</w:t>
      </w:r>
    </w:p>
    <w:p w14:paraId="4841B214" w14:textId="721C9C72" w:rsidR="008A30AE" w:rsidRDefault="00565D54" w:rsidP="00C22978">
      <w:pPr>
        <w:spacing w:beforeLines="120" w:before="288"/>
        <w:ind w:left="720"/>
        <w:jc w:val="both"/>
        <w:rPr>
          <w:rFonts w:cs="Arial"/>
          <w:sz w:val="22"/>
          <w:szCs w:val="22"/>
        </w:rPr>
      </w:pPr>
      <w:r w:rsidRPr="006C6070">
        <w:rPr>
          <w:rFonts w:cs="Arial"/>
          <w:sz w:val="22"/>
          <w:szCs w:val="22"/>
        </w:rPr>
        <w:t xml:space="preserve">Bidders must demonstrate an annual turnover of at least </w:t>
      </w:r>
      <w:r w:rsidRPr="006C6070">
        <w:rPr>
          <w:rFonts w:cs="Arial"/>
          <w:b/>
          <w:sz w:val="22"/>
          <w:szCs w:val="22"/>
        </w:rPr>
        <w:t>£600,000</w:t>
      </w:r>
      <w:r w:rsidRPr="006C6070">
        <w:rPr>
          <w:rFonts w:cs="Arial"/>
          <w:sz w:val="22"/>
          <w:szCs w:val="22"/>
        </w:rPr>
        <w:t xml:space="preserve"> in the most recent year of trading.</w:t>
      </w:r>
    </w:p>
    <w:p w14:paraId="43651609" w14:textId="5CD29826" w:rsidR="00397986" w:rsidRDefault="008A30AE" w:rsidP="007E6213">
      <w:pPr>
        <w:spacing w:beforeLines="120" w:before="288"/>
        <w:ind w:left="720"/>
        <w:jc w:val="both"/>
        <w:rPr>
          <w:rFonts w:cs="Arial"/>
          <w:b/>
          <w:sz w:val="22"/>
          <w:szCs w:val="22"/>
        </w:rPr>
      </w:pPr>
      <w:r w:rsidRPr="008A30AE">
        <w:rPr>
          <w:rFonts w:cs="Arial"/>
          <w:b/>
          <w:sz w:val="22"/>
          <w:szCs w:val="22"/>
        </w:rPr>
        <w:t xml:space="preserve">Section </w:t>
      </w:r>
      <w:r w:rsidR="00397986" w:rsidRPr="008A30AE">
        <w:rPr>
          <w:rFonts w:cs="Arial"/>
          <w:b/>
          <w:sz w:val="22"/>
          <w:szCs w:val="22"/>
        </w:rPr>
        <w:t>8: Insurance</w:t>
      </w:r>
    </w:p>
    <w:p w14:paraId="5FA1BA30" w14:textId="77777777" w:rsidR="008A30AE" w:rsidRDefault="008A30AE" w:rsidP="007E6213">
      <w:pPr>
        <w:spacing w:beforeLines="120" w:before="288"/>
        <w:ind w:left="720"/>
        <w:jc w:val="both"/>
        <w:rPr>
          <w:rFonts w:cs="Arial"/>
          <w:sz w:val="22"/>
          <w:szCs w:val="22"/>
        </w:rPr>
      </w:pPr>
      <w:r w:rsidRPr="008A30AE">
        <w:rPr>
          <w:rFonts w:cs="Arial"/>
          <w:sz w:val="22"/>
          <w:szCs w:val="22"/>
        </w:rPr>
        <w:t xml:space="preserve">Bidders must meet the following insurance amounts </w:t>
      </w:r>
      <w:proofErr w:type="gramStart"/>
      <w:r w:rsidRPr="008A30AE">
        <w:rPr>
          <w:rFonts w:cs="Arial"/>
          <w:sz w:val="22"/>
          <w:szCs w:val="22"/>
        </w:rPr>
        <w:t>in order to</w:t>
      </w:r>
      <w:proofErr w:type="gramEnd"/>
      <w:r w:rsidRPr="008A30AE">
        <w:rPr>
          <w:rFonts w:cs="Arial"/>
          <w:sz w:val="22"/>
          <w:szCs w:val="22"/>
        </w:rPr>
        <w:t xml:space="preserve"> be considered for this contract: </w:t>
      </w:r>
    </w:p>
    <w:p w14:paraId="0BE9CBF2" w14:textId="77777777" w:rsidR="008A30AE" w:rsidRPr="008A30AE" w:rsidRDefault="008A30AE" w:rsidP="007E6213">
      <w:pPr>
        <w:pStyle w:val="ListParagraph"/>
        <w:numPr>
          <w:ilvl w:val="0"/>
          <w:numId w:val="23"/>
        </w:numPr>
        <w:spacing w:beforeLines="120" w:before="288"/>
        <w:jc w:val="both"/>
        <w:rPr>
          <w:rFonts w:cs="Arial"/>
          <w:sz w:val="22"/>
          <w:szCs w:val="22"/>
        </w:rPr>
      </w:pPr>
      <w:r w:rsidRPr="008A30AE">
        <w:rPr>
          <w:rFonts w:cs="Arial"/>
          <w:sz w:val="22"/>
          <w:szCs w:val="22"/>
        </w:rPr>
        <w:t xml:space="preserve">Employer’s (Compulsory) Liability Insurance = £5 million </w:t>
      </w:r>
    </w:p>
    <w:p w14:paraId="2340E71F" w14:textId="7F4770E2" w:rsidR="008A30AE" w:rsidRPr="00C22978" w:rsidRDefault="008A30AE" w:rsidP="00C22978">
      <w:pPr>
        <w:pStyle w:val="ListParagraph"/>
        <w:numPr>
          <w:ilvl w:val="0"/>
          <w:numId w:val="23"/>
        </w:numPr>
        <w:spacing w:beforeLines="120" w:before="288"/>
        <w:jc w:val="both"/>
        <w:rPr>
          <w:rFonts w:cs="Arial"/>
          <w:sz w:val="22"/>
          <w:szCs w:val="22"/>
        </w:rPr>
      </w:pPr>
      <w:r w:rsidRPr="008A30AE">
        <w:rPr>
          <w:rFonts w:cs="Arial"/>
          <w:sz w:val="22"/>
          <w:szCs w:val="22"/>
        </w:rPr>
        <w:t xml:space="preserve">Professional Indemnity Insurance = £1 million </w:t>
      </w:r>
    </w:p>
    <w:p w14:paraId="22606E7F" w14:textId="72C28B01" w:rsidR="00646721" w:rsidRPr="009628BC" w:rsidRDefault="00B05417" w:rsidP="00C22978">
      <w:pPr>
        <w:pStyle w:val="NormalWeb"/>
        <w:spacing w:beforeLines="120" w:before="288"/>
        <w:ind w:firstLine="567"/>
        <w:jc w:val="both"/>
        <w:rPr>
          <w:rFonts w:ascii="Arial" w:hAnsi="Arial" w:cs="Arial"/>
          <w:b/>
          <w:sz w:val="22"/>
          <w:szCs w:val="22"/>
        </w:rPr>
      </w:pPr>
      <w:r>
        <w:rPr>
          <w:rFonts w:ascii="Arial" w:hAnsi="Arial" w:cs="Arial"/>
          <w:b/>
          <w:sz w:val="22"/>
          <w:szCs w:val="22"/>
        </w:rPr>
        <w:t xml:space="preserve">12.1.2) Part 3, </w:t>
      </w:r>
      <w:r w:rsidR="006736CA">
        <w:rPr>
          <w:rFonts w:ascii="Arial" w:hAnsi="Arial" w:cs="Arial"/>
          <w:b/>
          <w:sz w:val="22"/>
          <w:szCs w:val="22"/>
        </w:rPr>
        <w:t xml:space="preserve">SSQ </w:t>
      </w:r>
      <w:r w:rsidR="00397986">
        <w:rPr>
          <w:rFonts w:ascii="Arial" w:hAnsi="Arial" w:cs="Arial"/>
          <w:b/>
          <w:sz w:val="22"/>
          <w:szCs w:val="22"/>
        </w:rPr>
        <w:t xml:space="preserve">Minimum </w:t>
      </w:r>
      <w:r w:rsidR="00BE1501">
        <w:rPr>
          <w:rFonts w:ascii="Arial" w:hAnsi="Arial" w:cs="Arial"/>
          <w:b/>
          <w:sz w:val="22"/>
          <w:szCs w:val="22"/>
        </w:rPr>
        <w:t>Quality</w:t>
      </w:r>
      <w:r w:rsidR="00646721" w:rsidRPr="009628BC">
        <w:rPr>
          <w:rFonts w:ascii="Arial" w:hAnsi="Arial" w:cs="Arial"/>
          <w:b/>
          <w:sz w:val="22"/>
          <w:szCs w:val="22"/>
        </w:rPr>
        <w:t xml:space="preserve"> </w:t>
      </w:r>
      <w:r w:rsidR="00397986">
        <w:rPr>
          <w:rFonts w:ascii="Arial" w:hAnsi="Arial" w:cs="Arial"/>
          <w:b/>
          <w:sz w:val="22"/>
          <w:szCs w:val="22"/>
        </w:rPr>
        <w:t>Requirements (</w:t>
      </w:r>
      <w:r w:rsidR="00646721" w:rsidRPr="009628BC">
        <w:rPr>
          <w:rFonts w:ascii="Arial" w:hAnsi="Arial" w:cs="Arial"/>
          <w:b/>
          <w:sz w:val="22"/>
          <w:szCs w:val="22"/>
        </w:rPr>
        <w:t>Pass / Fail Criteria</w:t>
      </w:r>
      <w:r w:rsidR="00397986">
        <w:rPr>
          <w:rFonts w:ascii="Arial" w:hAnsi="Arial" w:cs="Arial"/>
          <w:b/>
          <w:sz w:val="22"/>
          <w:szCs w:val="22"/>
        </w:rPr>
        <w:t>)</w:t>
      </w:r>
      <w:r w:rsidR="00646721" w:rsidRPr="009628BC">
        <w:rPr>
          <w:rFonts w:ascii="Arial" w:hAnsi="Arial" w:cs="Arial"/>
          <w:b/>
          <w:sz w:val="22"/>
          <w:szCs w:val="22"/>
        </w:rPr>
        <w:t>:</w:t>
      </w:r>
    </w:p>
    <w:p w14:paraId="6C93231E" w14:textId="2C5B9DC6" w:rsidR="00646721" w:rsidRPr="000D6745" w:rsidRDefault="00646721" w:rsidP="00C22978">
      <w:pPr>
        <w:pStyle w:val="NormalWeb"/>
        <w:tabs>
          <w:tab w:val="left" w:pos="284"/>
        </w:tabs>
        <w:spacing w:beforeLines="120" w:before="288"/>
        <w:ind w:left="567"/>
        <w:jc w:val="both"/>
        <w:rPr>
          <w:rFonts w:ascii="Arial" w:hAnsi="Arial" w:cs="Arial"/>
          <w:sz w:val="22"/>
          <w:szCs w:val="22"/>
        </w:rPr>
      </w:pPr>
      <w:r>
        <w:rPr>
          <w:rFonts w:ascii="Arial" w:hAnsi="Arial" w:cs="Arial"/>
          <w:sz w:val="22"/>
          <w:szCs w:val="22"/>
        </w:rPr>
        <w:t xml:space="preserve">There are </w:t>
      </w:r>
      <w:r>
        <w:rPr>
          <w:rFonts w:ascii="Arial" w:hAnsi="Arial" w:cs="Arial"/>
          <w:b/>
          <w:sz w:val="22"/>
          <w:szCs w:val="22"/>
        </w:rPr>
        <w:t>two</w:t>
      </w:r>
      <w:r w:rsidRPr="003F1CD0">
        <w:rPr>
          <w:rFonts w:ascii="Arial" w:hAnsi="Arial" w:cs="Arial"/>
          <w:b/>
          <w:sz w:val="22"/>
          <w:szCs w:val="22"/>
        </w:rPr>
        <w:t xml:space="preserve"> key</w:t>
      </w:r>
      <w:r w:rsidR="00BE1501">
        <w:rPr>
          <w:rFonts w:ascii="Arial" w:hAnsi="Arial" w:cs="Arial"/>
          <w:b/>
          <w:sz w:val="22"/>
          <w:szCs w:val="22"/>
        </w:rPr>
        <w:t xml:space="preserve"> Quality </w:t>
      </w:r>
      <w:r w:rsidRPr="003F1CD0">
        <w:rPr>
          <w:rFonts w:ascii="Arial" w:hAnsi="Arial" w:cs="Arial"/>
          <w:b/>
          <w:sz w:val="22"/>
          <w:szCs w:val="22"/>
        </w:rPr>
        <w:t>pass / fail criteria</w:t>
      </w:r>
      <w:r>
        <w:rPr>
          <w:rFonts w:ascii="Arial" w:hAnsi="Arial" w:cs="Arial"/>
          <w:sz w:val="22"/>
          <w:szCs w:val="22"/>
        </w:rPr>
        <w:t xml:space="preserve"> that any interested supplier must meet </w:t>
      </w:r>
      <w:proofErr w:type="gramStart"/>
      <w:r>
        <w:rPr>
          <w:rFonts w:ascii="Arial" w:hAnsi="Arial" w:cs="Arial"/>
          <w:sz w:val="22"/>
          <w:szCs w:val="22"/>
        </w:rPr>
        <w:t>in order to</w:t>
      </w:r>
      <w:proofErr w:type="gramEnd"/>
      <w:r>
        <w:rPr>
          <w:rFonts w:ascii="Arial" w:hAnsi="Arial" w:cs="Arial"/>
          <w:sz w:val="22"/>
          <w:szCs w:val="22"/>
        </w:rPr>
        <w:t xml:space="preserve"> be </w:t>
      </w:r>
      <w:r w:rsidRPr="000D6745">
        <w:rPr>
          <w:rFonts w:ascii="Arial" w:hAnsi="Arial" w:cs="Arial"/>
          <w:sz w:val="22"/>
          <w:szCs w:val="22"/>
        </w:rPr>
        <w:t xml:space="preserve">considered for the contract. These criteria are in questions </w:t>
      </w:r>
      <w:r w:rsidR="00D221A4" w:rsidRPr="000D6745">
        <w:rPr>
          <w:rFonts w:ascii="Arial" w:hAnsi="Arial" w:cs="Arial"/>
          <w:b/>
          <w:sz w:val="22"/>
          <w:szCs w:val="22"/>
        </w:rPr>
        <w:t>6.4</w:t>
      </w:r>
      <w:r w:rsidR="00D221A4" w:rsidRPr="000D6745">
        <w:rPr>
          <w:rFonts w:ascii="Arial" w:hAnsi="Arial" w:cs="Arial"/>
          <w:sz w:val="22"/>
          <w:szCs w:val="22"/>
        </w:rPr>
        <w:t xml:space="preserve"> and </w:t>
      </w:r>
      <w:r w:rsidR="00D221A4" w:rsidRPr="000D6745">
        <w:rPr>
          <w:rFonts w:ascii="Arial" w:hAnsi="Arial" w:cs="Arial"/>
          <w:b/>
          <w:sz w:val="22"/>
          <w:szCs w:val="22"/>
        </w:rPr>
        <w:t>6.5</w:t>
      </w:r>
      <w:r w:rsidRPr="000D6745">
        <w:rPr>
          <w:rFonts w:ascii="Arial" w:hAnsi="Arial" w:cs="Arial"/>
          <w:sz w:val="22"/>
          <w:szCs w:val="22"/>
        </w:rPr>
        <w:t xml:space="preserve"> of Appendix B</w:t>
      </w:r>
      <w:r w:rsidR="00BE1501" w:rsidRPr="000D6745">
        <w:rPr>
          <w:rFonts w:ascii="Arial" w:hAnsi="Arial" w:cs="Arial"/>
          <w:sz w:val="22"/>
          <w:szCs w:val="22"/>
        </w:rPr>
        <w:t>, the SSQ</w:t>
      </w:r>
      <w:r w:rsidRPr="000D6745">
        <w:rPr>
          <w:rFonts w:ascii="Arial" w:hAnsi="Arial" w:cs="Arial"/>
          <w:sz w:val="22"/>
          <w:szCs w:val="22"/>
        </w:rPr>
        <w:t>:</w:t>
      </w:r>
    </w:p>
    <w:p w14:paraId="63B72FF4" w14:textId="26D96D8E" w:rsidR="00646721" w:rsidRPr="000D6745" w:rsidRDefault="00646721" w:rsidP="44ECDF6C">
      <w:pPr>
        <w:pStyle w:val="NormalWeb"/>
        <w:numPr>
          <w:ilvl w:val="0"/>
          <w:numId w:val="22"/>
        </w:numPr>
        <w:tabs>
          <w:tab w:val="left" w:pos="284"/>
        </w:tabs>
        <w:spacing w:beforeLines="120" w:before="288" w:after="100" w:afterAutospacing="1"/>
        <w:jc w:val="both"/>
        <w:rPr>
          <w:rFonts w:ascii="Arial" w:hAnsi="Arial" w:cs="Arial"/>
          <w:color w:val="000000"/>
          <w:sz w:val="22"/>
          <w:szCs w:val="22"/>
        </w:rPr>
      </w:pPr>
      <w:r w:rsidRPr="000D6745">
        <w:rPr>
          <w:rFonts w:ascii="Arial" w:hAnsi="Arial" w:cs="Arial"/>
          <w:color w:val="000000" w:themeColor="text1"/>
          <w:sz w:val="22"/>
          <w:szCs w:val="22"/>
        </w:rPr>
        <w:t xml:space="preserve">The supplier must score a minimum of 3 out of 5 points for question </w:t>
      </w:r>
      <w:r w:rsidRPr="000D6745">
        <w:rPr>
          <w:rFonts w:ascii="Arial" w:hAnsi="Arial" w:cs="Arial"/>
          <w:b/>
          <w:bCs/>
          <w:color w:val="000000" w:themeColor="text1"/>
          <w:sz w:val="22"/>
          <w:szCs w:val="22"/>
        </w:rPr>
        <w:t>6.4</w:t>
      </w:r>
      <w:r w:rsidRPr="000D6745">
        <w:rPr>
          <w:rFonts w:ascii="Arial" w:hAnsi="Arial" w:cs="Arial"/>
          <w:color w:val="000000" w:themeColor="text1"/>
          <w:sz w:val="22"/>
          <w:szCs w:val="22"/>
        </w:rPr>
        <w:t xml:space="preserve"> of the SSQ:</w:t>
      </w:r>
    </w:p>
    <w:p w14:paraId="707A2E1F" w14:textId="11D57EB8" w:rsidR="00646721" w:rsidRPr="000D6745" w:rsidRDefault="00AD3881" w:rsidP="44ECDF6C">
      <w:pPr>
        <w:pStyle w:val="TableParagraph"/>
        <w:ind w:left="1440"/>
        <w:rPr>
          <w:rFonts w:ascii="Arial" w:hAnsi="Arial" w:cs="Arial"/>
          <w:i/>
          <w:iCs/>
        </w:rPr>
      </w:pPr>
      <w:r w:rsidRPr="000D6745">
        <w:rPr>
          <w:rFonts w:ascii="Arial" w:hAnsi="Arial" w:cs="Arial"/>
          <w:i/>
          <w:iCs/>
        </w:rPr>
        <w:t xml:space="preserve">Please provide a relevant example of a cost-effective digital marketing campaign you have run for a higher education provider (HEP) with an objective of student recruitment, and include examples of digital adverts and client reports that your organization submitted to the client to demonstrate the client’s ROI. </w:t>
      </w:r>
      <w:r w:rsidR="000D6745" w:rsidRPr="000D6745">
        <w:rPr>
          <w:rFonts w:ascii="Arial" w:hAnsi="Arial" w:cs="Arial"/>
          <w:i/>
          <w:iCs/>
        </w:rPr>
        <w:t>The digital marketing contract should have a minimum spend of £150,000 per year.</w:t>
      </w:r>
    </w:p>
    <w:p w14:paraId="1A485360" w14:textId="5318ED1D" w:rsidR="00646721" w:rsidRPr="000D6745" w:rsidRDefault="00646721" w:rsidP="44ECDF6C">
      <w:pPr>
        <w:pStyle w:val="NormalWeb"/>
        <w:numPr>
          <w:ilvl w:val="0"/>
          <w:numId w:val="22"/>
        </w:numPr>
        <w:tabs>
          <w:tab w:val="left" w:pos="284"/>
        </w:tabs>
        <w:spacing w:beforeLines="120" w:before="288" w:after="100" w:afterAutospacing="1"/>
        <w:jc w:val="both"/>
        <w:rPr>
          <w:rFonts w:ascii="Arial" w:hAnsi="Arial" w:cs="Arial"/>
          <w:color w:val="000000"/>
          <w:sz w:val="22"/>
          <w:szCs w:val="22"/>
        </w:rPr>
      </w:pPr>
      <w:r w:rsidRPr="000D6745">
        <w:rPr>
          <w:rFonts w:ascii="Arial" w:hAnsi="Arial" w:cs="Arial"/>
          <w:color w:val="000000" w:themeColor="text1"/>
          <w:sz w:val="22"/>
          <w:szCs w:val="22"/>
        </w:rPr>
        <w:t xml:space="preserve">The supplier must score a minimum of 3 out of 5 points for question </w:t>
      </w:r>
      <w:r w:rsidRPr="000D6745">
        <w:rPr>
          <w:rFonts w:ascii="Arial" w:hAnsi="Arial" w:cs="Arial"/>
          <w:b/>
          <w:bCs/>
          <w:color w:val="000000" w:themeColor="text1"/>
          <w:sz w:val="22"/>
          <w:szCs w:val="22"/>
        </w:rPr>
        <w:t>6.5</w:t>
      </w:r>
      <w:r w:rsidRPr="000D6745">
        <w:rPr>
          <w:rFonts w:ascii="Arial" w:hAnsi="Arial" w:cs="Arial"/>
          <w:color w:val="000000" w:themeColor="text1"/>
          <w:sz w:val="22"/>
          <w:szCs w:val="22"/>
        </w:rPr>
        <w:t xml:space="preserve"> of the SSQ:</w:t>
      </w:r>
    </w:p>
    <w:p w14:paraId="051CCF1D" w14:textId="4B18D2AC" w:rsidR="006D591B" w:rsidRPr="00C22978" w:rsidRDefault="000D6745" w:rsidP="000D6745">
      <w:pPr>
        <w:pStyle w:val="ListParagraph"/>
        <w:tabs>
          <w:tab w:val="clear" w:pos="720"/>
          <w:tab w:val="left" w:pos="284"/>
        </w:tabs>
        <w:spacing w:beforeLines="120" w:before="288"/>
        <w:ind w:left="1418" w:right="419"/>
        <w:jc w:val="both"/>
        <w:rPr>
          <w:rFonts w:cs="Arial"/>
          <w:i/>
          <w:iCs/>
          <w:sz w:val="22"/>
          <w:szCs w:val="22"/>
        </w:rPr>
      </w:pPr>
      <w:r w:rsidRPr="000D6745">
        <w:rPr>
          <w:rFonts w:cs="Arial"/>
          <w:i/>
          <w:iCs/>
          <w:sz w:val="22"/>
          <w:szCs w:val="22"/>
        </w:rPr>
        <w:t xml:space="preserve">Using the same example in Question 6.4, please provide an example of a relevant KPI table that was used to demonstrate campaign </w:t>
      </w:r>
      <w:proofErr w:type="gramStart"/>
      <w:r w:rsidRPr="000D6745">
        <w:rPr>
          <w:rFonts w:cs="Arial"/>
          <w:i/>
          <w:iCs/>
          <w:sz w:val="22"/>
          <w:szCs w:val="22"/>
        </w:rPr>
        <w:t>effectiveness, and</w:t>
      </w:r>
      <w:proofErr w:type="gramEnd"/>
      <w:r w:rsidRPr="000D6745">
        <w:rPr>
          <w:rFonts w:cs="Arial"/>
          <w:i/>
          <w:iCs/>
          <w:sz w:val="22"/>
          <w:szCs w:val="22"/>
        </w:rPr>
        <w:t xml:space="preserve"> explain how this will be relevant to this contract. Please include</w:t>
      </w:r>
      <w:r>
        <w:rPr>
          <w:rFonts w:cs="Arial"/>
          <w:i/>
          <w:iCs/>
          <w:sz w:val="22"/>
          <w:szCs w:val="22"/>
        </w:rPr>
        <w:t xml:space="preserve"> data within the example.</w:t>
      </w:r>
    </w:p>
    <w:p w14:paraId="7A697208" w14:textId="43C30174" w:rsidR="00452E47" w:rsidRPr="00C22978" w:rsidRDefault="004C27E1" w:rsidP="00C22978">
      <w:pPr>
        <w:pStyle w:val="Body2"/>
        <w:tabs>
          <w:tab w:val="left" w:pos="284"/>
        </w:tabs>
        <w:spacing w:beforeLines="120" w:before="288" w:after="120"/>
        <w:ind w:left="567"/>
        <w:rPr>
          <w:rFonts w:ascii="Arial" w:hAnsi="Arial" w:cs="Arial"/>
          <w:color w:val="000000"/>
          <w:sz w:val="22"/>
          <w:szCs w:val="22"/>
        </w:rPr>
      </w:pPr>
      <w:r>
        <w:rPr>
          <w:rFonts w:ascii="Arial" w:hAnsi="Arial" w:cs="Arial"/>
          <w:color w:val="000000"/>
          <w:sz w:val="22"/>
          <w:szCs w:val="22"/>
        </w:rPr>
        <w:t xml:space="preserve">If your organisation </w:t>
      </w:r>
      <w:r w:rsidRPr="000C514A">
        <w:rPr>
          <w:rFonts w:ascii="Arial" w:hAnsi="Arial" w:cs="Arial"/>
          <w:b/>
          <w:color w:val="000000"/>
          <w:sz w:val="22"/>
          <w:szCs w:val="22"/>
        </w:rPr>
        <w:t>cannot meet any one</w:t>
      </w:r>
      <w:r>
        <w:rPr>
          <w:rFonts w:ascii="Arial" w:hAnsi="Arial" w:cs="Arial"/>
          <w:color w:val="000000"/>
          <w:sz w:val="22"/>
          <w:szCs w:val="22"/>
        </w:rPr>
        <w:t xml:space="preserve"> of the above pass / fail criteria,</w:t>
      </w:r>
      <w:r w:rsidR="00BE1501">
        <w:rPr>
          <w:rFonts w:ascii="Arial" w:hAnsi="Arial" w:cs="Arial"/>
          <w:color w:val="000000"/>
          <w:sz w:val="22"/>
          <w:szCs w:val="22"/>
        </w:rPr>
        <w:t xml:space="preserve"> the College </w:t>
      </w:r>
      <w:r>
        <w:rPr>
          <w:rFonts w:ascii="Arial" w:hAnsi="Arial" w:cs="Arial"/>
          <w:color w:val="000000"/>
          <w:sz w:val="22"/>
          <w:szCs w:val="22"/>
        </w:rPr>
        <w:t xml:space="preserve">cannot evaluate the rest of your bid. </w:t>
      </w:r>
      <w:r w:rsidR="0099775D">
        <w:rPr>
          <w:rFonts w:ascii="Arial" w:hAnsi="Arial" w:cs="Arial"/>
          <w:color w:val="000000"/>
          <w:sz w:val="22"/>
          <w:szCs w:val="22"/>
        </w:rPr>
        <w:t xml:space="preserve">These scores will be assigned following the evaluation criteria </w:t>
      </w:r>
      <w:r w:rsidR="00DD4ECD">
        <w:rPr>
          <w:rFonts w:ascii="Arial" w:hAnsi="Arial" w:cs="Arial"/>
          <w:color w:val="000000"/>
          <w:sz w:val="22"/>
          <w:szCs w:val="22"/>
        </w:rPr>
        <w:t>stated</w:t>
      </w:r>
      <w:r w:rsidR="0099775D">
        <w:rPr>
          <w:rFonts w:ascii="Arial" w:hAnsi="Arial" w:cs="Arial"/>
          <w:color w:val="000000"/>
          <w:sz w:val="22"/>
          <w:szCs w:val="22"/>
        </w:rPr>
        <w:t xml:space="preserve"> in Section </w:t>
      </w:r>
      <w:r w:rsidR="00DD4ECD">
        <w:rPr>
          <w:rFonts w:ascii="Arial" w:hAnsi="Arial" w:cs="Arial"/>
          <w:color w:val="000000"/>
          <w:sz w:val="22"/>
          <w:szCs w:val="22"/>
        </w:rPr>
        <w:t>11.1</w:t>
      </w:r>
      <w:r w:rsidR="0099775D">
        <w:rPr>
          <w:rFonts w:ascii="Arial" w:hAnsi="Arial" w:cs="Arial"/>
          <w:color w:val="000000"/>
          <w:sz w:val="22"/>
          <w:szCs w:val="22"/>
        </w:rPr>
        <w:t xml:space="preserve"> of this document.</w:t>
      </w:r>
    </w:p>
    <w:p w14:paraId="17A2937D" w14:textId="5B3918D5" w:rsidR="004C27E1" w:rsidRPr="00C22978" w:rsidRDefault="004C27E1" w:rsidP="00C22978">
      <w:pPr>
        <w:pStyle w:val="Body2"/>
        <w:spacing w:beforeLines="120" w:before="288" w:after="120"/>
        <w:ind w:left="360"/>
        <w:rPr>
          <w:rFonts w:ascii="Arial" w:hAnsi="Arial" w:cs="Arial"/>
          <w:color w:val="000000"/>
          <w:sz w:val="22"/>
          <w:szCs w:val="22"/>
        </w:rPr>
      </w:pPr>
      <w:r w:rsidRPr="00903CA6">
        <w:rPr>
          <w:rFonts w:ascii="Arial" w:hAnsi="Arial" w:cs="Arial"/>
          <w:b/>
          <w:color w:val="000000"/>
          <w:sz w:val="22"/>
          <w:szCs w:val="22"/>
        </w:rPr>
        <w:t xml:space="preserve">Please ensure you </w:t>
      </w:r>
      <w:r w:rsidR="00903CA6">
        <w:rPr>
          <w:rFonts w:ascii="Arial" w:hAnsi="Arial" w:cs="Arial"/>
          <w:b/>
          <w:color w:val="000000"/>
          <w:sz w:val="22"/>
          <w:szCs w:val="22"/>
        </w:rPr>
        <w:t xml:space="preserve">read and </w:t>
      </w:r>
      <w:r w:rsidRPr="00903CA6">
        <w:rPr>
          <w:rFonts w:ascii="Arial" w:hAnsi="Arial" w:cs="Arial"/>
          <w:b/>
          <w:color w:val="000000"/>
          <w:sz w:val="22"/>
          <w:szCs w:val="22"/>
        </w:rPr>
        <w:t>review to the SSQ first to determine whether your organisation is eligible to submit a full bid.</w:t>
      </w:r>
      <w:r>
        <w:rPr>
          <w:rFonts w:ascii="Arial" w:hAnsi="Arial" w:cs="Arial"/>
          <w:color w:val="000000"/>
          <w:sz w:val="22"/>
          <w:szCs w:val="22"/>
        </w:rPr>
        <w:t xml:space="preserve"> </w:t>
      </w:r>
    </w:p>
    <w:p w14:paraId="4E051333" w14:textId="576210AB" w:rsidR="00AC577F" w:rsidRPr="00452E47" w:rsidRDefault="00AC577F" w:rsidP="007E6213">
      <w:pPr>
        <w:pStyle w:val="ListParagraph"/>
        <w:numPr>
          <w:ilvl w:val="1"/>
          <w:numId w:val="15"/>
        </w:numPr>
        <w:tabs>
          <w:tab w:val="clear" w:pos="720"/>
          <w:tab w:val="clear" w:pos="1440"/>
          <w:tab w:val="clear" w:pos="2160"/>
          <w:tab w:val="clear" w:pos="2880"/>
          <w:tab w:val="clear" w:pos="9907"/>
        </w:tabs>
        <w:spacing w:beforeLines="120" w:before="288" w:after="240"/>
        <w:ind w:hanging="638"/>
        <w:jc w:val="both"/>
        <w:rPr>
          <w:rFonts w:cs="Arial"/>
          <w:b/>
          <w:bCs/>
          <w:sz w:val="22"/>
          <w:szCs w:val="22"/>
        </w:rPr>
      </w:pPr>
      <w:r w:rsidRPr="00452E47">
        <w:rPr>
          <w:rFonts w:cs="Arial"/>
          <w:b/>
          <w:bCs/>
          <w:sz w:val="22"/>
          <w:szCs w:val="22"/>
        </w:rPr>
        <w:t xml:space="preserve">Guidance for completing the ITT Quality Questionnaire (Appendix B) </w:t>
      </w:r>
    </w:p>
    <w:p w14:paraId="34A6D2FC" w14:textId="3B73CD00" w:rsidR="006B55AF" w:rsidRDefault="00565784" w:rsidP="44ECDF6C">
      <w:pPr>
        <w:tabs>
          <w:tab w:val="clear" w:pos="720"/>
          <w:tab w:val="clear" w:pos="1440"/>
          <w:tab w:val="clear" w:pos="2160"/>
          <w:tab w:val="clear" w:pos="2880"/>
          <w:tab w:val="clear" w:pos="9907"/>
        </w:tabs>
        <w:spacing w:beforeLines="120" w:before="288" w:after="240"/>
        <w:ind w:left="284"/>
        <w:jc w:val="both"/>
        <w:rPr>
          <w:b/>
          <w:bCs/>
          <w:sz w:val="22"/>
          <w:szCs w:val="22"/>
        </w:rPr>
      </w:pPr>
      <w:r w:rsidRPr="44ECDF6C">
        <w:rPr>
          <w:rFonts w:cs="Arial"/>
          <w:sz w:val="22"/>
          <w:szCs w:val="22"/>
        </w:rPr>
        <w:t xml:space="preserve">The ITT Quality submission will </w:t>
      </w:r>
      <w:r w:rsidR="006D591B" w:rsidRPr="44ECDF6C">
        <w:rPr>
          <w:rFonts w:cs="Arial"/>
          <w:sz w:val="22"/>
          <w:szCs w:val="22"/>
        </w:rPr>
        <w:t>be the bidders’ responses to the 7 questions asked in Appendix B.</w:t>
      </w:r>
      <w:r w:rsidRPr="44ECDF6C">
        <w:rPr>
          <w:rFonts w:cs="Arial"/>
          <w:sz w:val="22"/>
          <w:szCs w:val="22"/>
        </w:rPr>
        <w:t xml:space="preserve"> </w:t>
      </w:r>
    </w:p>
    <w:p w14:paraId="443090D7" w14:textId="706BB85A" w:rsidR="006B55AF" w:rsidRDefault="006B55AF" w:rsidP="44ECDF6C">
      <w:pPr>
        <w:tabs>
          <w:tab w:val="clear" w:pos="720"/>
          <w:tab w:val="clear" w:pos="1440"/>
          <w:tab w:val="clear" w:pos="2160"/>
          <w:tab w:val="clear" w:pos="2880"/>
          <w:tab w:val="clear" w:pos="9907"/>
        </w:tabs>
        <w:spacing w:beforeLines="120" w:before="288" w:after="240"/>
        <w:ind w:left="284"/>
        <w:jc w:val="both"/>
        <w:rPr>
          <w:b/>
          <w:bCs/>
          <w:sz w:val="22"/>
          <w:szCs w:val="22"/>
        </w:rPr>
      </w:pPr>
      <w:r w:rsidRPr="44ECDF6C">
        <w:rPr>
          <w:sz w:val="22"/>
          <w:szCs w:val="22"/>
        </w:rPr>
        <w:t xml:space="preserve">Please enter all your responses in a </w:t>
      </w:r>
      <w:r w:rsidRPr="44ECDF6C">
        <w:rPr>
          <w:b/>
          <w:bCs/>
          <w:sz w:val="22"/>
          <w:szCs w:val="22"/>
        </w:rPr>
        <w:t>single</w:t>
      </w:r>
      <w:r w:rsidRPr="44ECDF6C">
        <w:rPr>
          <w:sz w:val="22"/>
          <w:szCs w:val="22"/>
        </w:rPr>
        <w:t xml:space="preserve"> Word document, clearly indicating the </w:t>
      </w:r>
      <w:r w:rsidRPr="44ECDF6C">
        <w:rPr>
          <w:b/>
          <w:bCs/>
          <w:sz w:val="22"/>
          <w:szCs w:val="22"/>
        </w:rPr>
        <w:t>question</w:t>
      </w:r>
    </w:p>
    <w:p w14:paraId="7F8257A9" w14:textId="7299F883" w:rsidR="006B55AF" w:rsidRPr="006B55AF" w:rsidRDefault="006B55AF" w:rsidP="00C22978">
      <w:pPr>
        <w:tabs>
          <w:tab w:val="clear" w:pos="720"/>
        </w:tabs>
        <w:spacing w:beforeLines="120" w:before="288"/>
        <w:ind w:left="284"/>
        <w:rPr>
          <w:sz w:val="22"/>
          <w:szCs w:val="22"/>
        </w:rPr>
      </w:pPr>
      <w:r w:rsidRPr="44ECDF6C">
        <w:rPr>
          <w:b/>
          <w:bCs/>
          <w:sz w:val="22"/>
          <w:szCs w:val="22"/>
        </w:rPr>
        <w:lastRenderedPageBreak/>
        <w:t>number</w:t>
      </w:r>
      <w:r w:rsidRPr="44ECDF6C">
        <w:rPr>
          <w:sz w:val="22"/>
          <w:szCs w:val="22"/>
        </w:rPr>
        <w:t xml:space="preserve"> and your </w:t>
      </w:r>
      <w:r w:rsidRPr="44ECDF6C">
        <w:rPr>
          <w:b/>
          <w:bCs/>
          <w:sz w:val="22"/>
          <w:szCs w:val="22"/>
        </w:rPr>
        <w:t>company name</w:t>
      </w:r>
      <w:r w:rsidRPr="44ECDF6C">
        <w:rPr>
          <w:sz w:val="22"/>
          <w:szCs w:val="22"/>
        </w:rPr>
        <w:t>. Where relevant, you may include slides or diagrams, but please avoid including marketing materials irrelevant to the question. The page limits are indicated in Column F of this document.</w:t>
      </w:r>
    </w:p>
    <w:p w14:paraId="18C8AE86" w14:textId="2A518012" w:rsidR="00AC577F" w:rsidRDefault="00AC577F" w:rsidP="007E6213">
      <w:pPr>
        <w:pStyle w:val="ListParagraph"/>
        <w:numPr>
          <w:ilvl w:val="1"/>
          <w:numId w:val="15"/>
        </w:numPr>
        <w:tabs>
          <w:tab w:val="clear" w:pos="720"/>
          <w:tab w:val="clear" w:pos="1440"/>
          <w:tab w:val="clear" w:pos="2160"/>
          <w:tab w:val="clear" w:pos="2880"/>
          <w:tab w:val="clear" w:pos="9907"/>
        </w:tabs>
        <w:spacing w:beforeLines="120" w:before="288" w:after="240"/>
        <w:ind w:left="142" w:firstLine="0"/>
        <w:jc w:val="both"/>
        <w:rPr>
          <w:rFonts w:cs="Arial"/>
          <w:b/>
          <w:bCs/>
          <w:sz w:val="22"/>
          <w:szCs w:val="22"/>
        </w:rPr>
      </w:pPr>
      <w:r w:rsidRPr="00707ACD">
        <w:rPr>
          <w:rFonts w:cs="Arial"/>
          <w:b/>
          <w:bCs/>
          <w:sz w:val="22"/>
          <w:szCs w:val="22"/>
        </w:rPr>
        <w:t xml:space="preserve">Guidance for completing the </w:t>
      </w:r>
      <w:r>
        <w:rPr>
          <w:rFonts w:cs="Arial"/>
          <w:b/>
          <w:bCs/>
          <w:sz w:val="22"/>
          <w:szCs w:val="22"/>
        </w:rPr>
        <w:t xml:space="preserve">Pricing Schedule </w:t>
      </w:r>
      <w:r w:rsidRPr="00707ACD">
        <w:rPr>
          <w:rFonts w:cs="Arial"/>
          <w:b/>
          <w:bCs/>
          <w:sz w:val="22"/>
          <w:szCs w:val="22"/>
        </w:rPr>
        <w:t xml:space="preserve">(Appendix </w:t>
      </w:r>
      <w:r>
        <w:rPr>
          <w:rFonts w:cs="Arial"/>
          <w:b/>
          <w:bCs/>
          <w:sz w:val="22"/>
          <w:szCs w:val="22"/>
        </w:rPr>
        <w:t>C</w:t>
      </w:r>
      <w:r w:rsidRPr="00707ACD">
        <w:rPr>
          <w:rFonts w:cs="Arial"/>
          <w:b/>
          <w:bCs/>
          <w:sz w:val="22"/>
          <w:szCs w:val="22"/>
        </w:rPr>
        <w:t xml:space="preserve">) </w:t>
      </w:r>
    </w:p>
    <w:p w14:paraId="13AAF288" w14:textId="6BCC3802" w:rsidR="006B55AF" w:rsidRDefault="006B55AF" w:rsidP="007E6213">
      <w:pPr>
        <w:pStyle w:val="ListParagraph"/>
        <w:tabs>
          <w:tab w:val="clear" w:pos="720"/>
          <w:tab w:val="clear" w:pos="1440"/>
          <w:tab w:val="clear" w:pos="2160"/>
          <w:tab w:val="clear" w:pos="2880"/>
          <w:tab w:val="clear" w:pos="9907"/>
        </w:tabs>
        <w:spacing w:beforeLines="120" w:before="288" w:after="240"/>
        <w:ind w:left="142"/>
        <w:jc w:val="both"/>
        <w:rPr>
          <w:rFonts w:cs="Arial"/>
          <w:b/>
          <w:bCs/>
          <w:sz w:val="22"/>
          <w:szCs w:val="22"/>
        </w:rPr>
      </w:pPr>
    </w:p>
    <w:p w14:paraId="148D84DD" w14:textId="142CFF65" w:rsidR="006B55AF" w:rsidRDefault="00565784" w:rsidP="007E6213">
      <w:pPr>
        <w:pStyle w:val="ListParagraph"/>
        <w:tabs>
          <w:tab w:val="clear" w:pos="720"/>
          <w:tab w:val="clear" w:pos="1440"/>
          <w:tab w:val="clear" w:pos="2160"/>
          <w:tab w:val="clear" w:pos="2880"/>
          <w:tab w:val="clear" w:pos="9907"/>
        </w:tabs>
        <w:spacing w:beforeLines="120" w:before="288" w:after="240"/>
        <w:ind w:left="142"/>
        <w:jc w:val="both"/>
        <w:rPr>
          <w:rFonts w:cs="Arial"/>
          <w:bCs/>
          <w:sz w:val="22"/>
          <w:szCs w:val="22"/>
        </w:rPr>
      </w:pPr>
      <w:r>
        <w:rPr>
          <w:rFonts w:cs="Arial"/>
          <w:bCs/>
          <w:sz w:val="22"/>
          <w:szCs w:val="22"/>
        </w:rPr>
        <w:t xml:space="preserve">The Price element of this tender consists of 2 separate parts: </w:t>
      </w:r>
    </w:p>
    <w:p w14:paraId="1D4E7A38" w14:textId="77777777" w:rsidR="00565784" w:rsidRDefault="00565784" w:rsidP="007E6213">
      <w:pPr>
        <w:pStyle w:val="ListParagraph"/>
        <w:tabs>
          <w:tab w:val="clear" w:pos="720"/>
          <w:tab w:val="clear" w:pos="1440"/>
          <w:tab w:val="clear" w:pos="2160"/>
          <w:tab w:val="clear" w:pos="2880"/>
          <w:tab w:val="clear" w:pos="9907"/>
        </w:tabs>
        <w:spacing w:beforeLines="120" w:before="288" w:after="240"/>
        <w:ind w:left="142"/>
        <w:jc w:val="both"/>
        <w:rPr>
          <w:rFonts w:cs="Arial"/>
          <w:bCs/>
          <w:sz w:val="22"/>
          <w:szCs w:val="22"/>
        </w:rPr>
      </w:pPr>
    </w:p>
    <w:p w14:paraId="737289C8" w14:textId="66B51939" w:rsidR="00565784" w:rsidRPr="00C22978" w:rsidRDefault="1B6BA87B" w:rsidP="44ECDF6C">
      <w:pPr>
        <w:pStyle w:val="ListParagraph"/>
        <w:numPr>
          <w:ilvl w:val="0"/>
          <w:numId w:val="18"/>
        </w:numPr>
        <w:tabs>
          <w:tab w:val="clear" w:pos="720"/>
          <w:tab w:val="clear" w:pos="1440"/>
          <w:tab w:val="clear" w:pos="2160"/>
          <w:tab w:val="clear" w:pos="2880"/>
          <w:tab w:val="clear" w:pos="9907"/>
        </w:tabs>
        <w:spacing w:beforeLines="120" w:before="288" w:after="240"/>
        <w:jc w:val="both"/>
        <w:rPr>
          <w:rFonts w:cs="Arial"/>
          <w:sz w:val="22"/>
          <w:szCs w:val="22"/>
          <w:highlight w:val="yellow"/>
        </w:rPr>
      </w:pPr>
      <w:r w:rsidRPr="59949EFF">
        <w:rPr>
          <w:rFonts w:cs="Arial"/>
          <w:sz w:val="22"/>
          <w:szCs w:val="22"/>
        </w:rPr>
        <w:t>Media Buying Management Fee</w:t>
      </w:r>
      <w:r w:rsidR="5D7AEB33" w:rsidRPr="59949EFF">
        <w:rPr>
          <w:rFonts w:cs="Arial"/>
          <w:sz w:val="22"/>
          <w:szCs w:val="22"/>
        </w:rPr>
        <w:t xml:space="preserve"> (</w:t>
      </w:r>
      <w:r w:rsidR="49CE8D9E" w:rsidRPr="59949EFF">
        <w:rPr>
          <w:rFonts w:cs="Arial"/>
          <w:sz w:val="22"/>
          <w:szCs w:val="22"/>
        </w:rPr>
        <w:t>15</w:t>
      </w:r>
      <w:r w:rsidR="5D7AEB33" w:rsidRPr="59949EFF">
        <w:rPr>
          <w:rFonts w:cs="Arial"/>
          <w:sz w:val="22"/>
          <w:szCs w:val="22"/>
        </w:rPr>
        <w:t>% weighting)</w:t>
      </w:r>
      <w:r w:rsidR="6C20B7F7" w:rsidRPr="59949EFF">
        <w:rPr>
          <w:rFonts w:cs="Arial"/>
          <w:sz w:val="22"/>
          <w:szCs w:val="22"/>
        </w:rPr>
        <w:t xml:space="preserve">, expressed as a percentage of advertising spend. </w:t>
      </w:r>
    </w:p>
    <w:p w14:paraId="40569AF2" w14:textId="77777777" w:rsidR="00565784" w:rsidRPr="00C22978" w:rsidRDefault="00565784" w:rsidP="59949EFF">
      <w:pPr>
        <w:pStyle w:val="ListParagraph"/>
        <w:tabs>
          <w:tab w:val="clear" w:pos="720"/>
          <w:tab w:val="clear" w:pos="1440"/>
          <w:tab w:val="clear" w:pos="2160"/>
          <w:tab w:val="clear" w:pos="2880"/>
          <w:tab w:val="clear" w:pos="9907"/>
        </w:tabs>
        <w:spacing w:beforeLines="120" w:before="288" w:after="240"/>
        <w:ind w:left="502"/>
        <w:jc w:val="both"/>
        <w:rPr>
          <w:rFonts w:cs="Arial"/>
          <w:sz w:val="22"/>
          <w:szCs w:val="22"/>
        </w:rPr>
      </w:pPr>
    </w:p>
    <w:p w14:paraId="3A205DEB" w14:textId="71CD4D6B" w:rsidR="00565784" w:rsidRPr="00C22978" w:rsidRDefault="5F752D8F" w:rsidP="44ECDF6C">
      <w:pPr>
        <w:pStyle w:val="ListParagraph"/>
        <w:numPr>
          <w:ilvl w:val="0"/>
          <w:numId w:val="18"/>
        </w:numPr>
        <w:tabs>
          <w:tab w:val="clear" w:pos="720"/>
          <w:tab w:val="clear" w:pos="1440"/>
          <w:tab w:val="clear" w:pos="2160"/>
          <w:tab w:val="clear" w:pos="2880"/>
          <w:tab w:val="clear" w:pos="9907"/>
        </w:tabs>
        <w:spacing w:beforeLines="120" w:before="288" w:after="240"/>
        <w:jc w:val="both"/>
        <w:rPr>
          <w:rFonts w:cs="Arial"/>
          <w:sz w:val="22"/>
          <w:szCs w:val="22"/>
          <w:highlight w:val="yellow"/>
        </w:rPr>
      </w:pPr>
      <w:r w:rsidRPr="59949EFF">
        <w:rPr>
          <w:rFonts w:cs="Arial"/>
          <w:sz w:val="22"/>
          <w:szCs w:val="22"/>
        </w:rPr>
        <w:t xml:space="preserve">Consultancy Fee </w:t>
      </w:r>
      <w:r w:rsidR="5D7AEB33" w:rsidRPr="59949EFF">
        <w:rPr>
          <w:rFonts w:cs="Arial"/>
          <w:sz w:val="22"/>
          <w:szCs w:val="22"/>
        </w:rPr>
        <w:t>(</w:t>
      </w:r>
      <w:r w:rsidR="7DA72DD3" w:rsidRPr="59949EFF">
        <w:rPr>
          <w:rFonts w:cs="Arial"/>
          <w:sz w:val="22"/>
          <w:szCs w:val="22"/>
        </w:rPr>
        <w:t>15</w:t>
      </w:r>
      <w:r w:rsidR="5D7AEB33" w:rsidRPr="59949EFF">
        <w:rPr>
          <w:rFonts w:cs="Arial"/>
          <w:sz w:val="22"/>
          <w:szCs w:val="22"/>
        </w:rPr>
        <w:t>% weighting), expressed</w:t>
      </w:r>
      <w:r w:rsidR="6BF5669F" w:rsidRPr="59949EFF">
        <w:rPr>
          <w:rFonts w:cs="Arial"/>
          <w:sz w:val="22"/>
          <w:szCs w:val="22"/>
        </w:rPr>
        <w:t xml:space="preserve"> as a</w:t>
      </w:r>
      <w:r w:rsidR="000D6745">
        <w:rPr>
          <w:rFonts w:cs="Arial"/>
          <w:sz w:val="22"/>
          <w:szCs w:val="22"/>
        </w:rPr>
        <w:t xml:space="preserve"> monthly cost.</w:t>
      </w:r>
      <w:r w:rsidR="6BF5669F" w:rsidRPr="59949EFF">
        <w:rPr>
          <w:rFonts w:cs="Arial"/>
          <w:sz w:val="22"/>
          <w:szCs w:val="22"/>
        </w:rPr>
        <w:t xml:space="preserve"> </w:t>
      </w:r>
    </w:p>
    <w:p w14:paraId="060411E4" w14:textId="77777777" w:rsidR="000D6745" w:rsidRDefault="0051278E" w:rsidP="007E6213">
      <w:pPr>
        <w:tabs>
          <w:tab w:val="clear" w:pos="720"/>
          <w:tab w:val="clear" w:pos="1440"/>
          <w:tab w:val="clear" w:pos="2160"/>
          <w:tab w:val="clear" w:pos="2880"/>
          <w:tab w:val="clear" w:pos="9907"/>
        </w:tabs>
        <w:spacing w:beforeLines="120" w:before="288" w:after="240"/>
        <w:jc w:val="both"/>
        <w:rPr>
          <w:rFonts w:cs="Arial"/>
          <w:bCs/>
          <w:sz w:val="22"/>
          <w:szCs w:val="22"/>
        </w:rPr>
      </w:pPr>
      <w:r>
        <w:rPr>
          <w:rFonts w:cs="Arial"/>
          <w:bCs/>
          <w:sz w:val="22"/>
          <w:szCs w:val="22"/>
        </w:rPr>
        <w:t>There will be no account management</w:t>
      </w:r>
      <w:r w:rsidR="003C1B18">
        <w:rPr>
          <w:rFonts w:cs="Arial"/>
          <w:bCs/>
          <w:sz w:val="22"/>
          <w:szCs w:val="22"/>
        </w:rPr>
        <w:t xml:space="preserve">, account handling </w:t>
      </w:r>
      <w:r>
        <w:rPr>
          <w:rFonts w:cs="Arial"/>
          <w:bCs/>
          <w:sz w:val="22"/>
          <w:szCs w:val="22"/>
        </w:rPr>
        <w:t xml:space="preserve">or other fees in this contract. If you require these, please ensure that these costs are included within your </w:t>
      </w:r>
      <w:r w:rsidR="000D6745">
        <w:rPr>
          <w:rFonts w:cs="Arial"/>
          <w:bCs/>
          <w:sz w:val="22"/>
          <w:szCs w:val="22"/>
        </w:rPr>
        <w:t>Consultancy</w:t>
      </w:r>
      <w:r>
        <w:rPr>
          <w:rFonts w:cs="Arial"/>
          <w:bCs/>
          <w:sz w:val="22"/>
          <w:szCs w:val="22"/>
        </w:rPr>
        <w:t xml:space="preserve"> Fee, based on the contract spend</w:t>
      </w:r>
      <w:r w:rsidR="003C1B18">
        <w:rPr>
          <w:rFonts w:cs="Arial"/>
          <w:bCs/>
          <w:sz w:val="22"/>
          <w:szCs w:val="22"/>
        </w:rPr>
        <w:t xml:space="preserve"> levels </w:t>
      </w:r>
      <w:r>
        <w:rPr>
          <w:rFonts w:cs="Arial"/>
          <w:bCs/>
          <w:sz w:val="22"/>
          <w:szCs w:val="22"/>
        </w:rPr>
        <w:t>and on our Specification.</w:t>
      </w:r>
    </w:p>
    <w:p w14:paraId="7F160214" w14:textId="2AB6269D" w:rsidR="0050034F" w:rsidRPr="00565784" w:rsidRDefault="000D6745" w:rsidP="007E6213">
      <w:pPr>
        <w:tabs>
          <w:tab w:val="clear" w:pos="720"/>
          <w:tab w:val="clear" w:pos="1440"/>
          <w:tab w:val="clear" w:pos="2160"/>
          <w:tab w:val="clear" w:pos="2880"/>
          <w:tab w:val="clear" w:pos="9907"/>
        </w:tabs>
        <w:spacing w:beforeLines="120" w:before="288" w:after="240"/>
        <w:jc w:val="both"/>
        <w:rPr>
          <w:rFonts w:cs="Arial"/>
          <w:bCs/>
          <w:sz w:val="22"/>
          <w:szCs w:val="22"/>
        </w:rPr>
      </w:pPr>
      <w:r>
        <w:rPr>
          <w:rFonts w:cs="Arial"/>
          <w:bCs/>
          <w:sz w:val="22"/>
          <w:szCs w:val="22"/>
        </w:rPr>
        <w:t>Please detail and itemise the scope of delivery for both the Media Buying Management Fee and the Consultancy Fee.</w:t>
      </w:r>
      <w:r w:rsidR="0051278E">
        <w:rPr>
          <w:rFonts w:cs="Arial"/>
          <w:bCs/>
          <w:sz w:val="22"/>
          <w:szCs w:val="22"/>
        </w:rPr>
        <w:t xml:space="preserve"> </w:t>
      </w:r>
    </w:p>
    <w:p w14:paraId="06CC0080" w14:textId="1B954638" w:rsidR="00BA0876" w:rsidRPr="00C22978" w:rsidRDefault="00565784" w:rsidP="00C22978">
      <w:pPr>
        <w:pStyle w:val="Body2"/>
        <w:numPr>
          <w:ilvl w:val="0"/>
          <w:numId w:val="15"/>
        </w:numPr>
        <w:spacing w:beforeLines="120" w:before="288" w:after="120"/>
        <w:ind w:left="6" w:hanging="432"/>
        <w:rPr>
          <w:rFonts w:ascii="Arial" w:hAnsi="Arial" w:cs="Arial"/>
          <w:b/>
          <w:bCs/>
          <w:sz w:val="22"/>
          <w:szCs w:val="22"/>
          <w:lang w:eastAsia="en-GB"/>
        </w:rPr>
      </w:pPr>
      <w:r w:rsidRPr="00565784">
        <w:rPr>
          <w:rFonts w:ascii="Arial" w:hAnsi="Arial" w:cs="Arial"/>
          <w:b/>
          <w:bCs/>
          <w:sz w:val="22"/>
          <w:szCs w:val="22"/>
          <w:lang w:eastAsia="en-GB"/>
        </w:rPr>
        <w:t>Bid Evaluation Methodology</w:t>
      </w:r>
    </w:p>
    <w:p w14:paraId="51DB2536" w14:textId="48B3A31E" w:rsidR="0050034F" w:rsidRDefault="0010494E" w:rsidP="007E6213">
      <w:pPr>
        <w:tabs>
          <w:tab w:val="clear" w:pos="720"/>
          <w:tab w:val="clear" w:pos="1440"/>
          <w:tab w:val="clear" w:pos="2160"/>
          <w:tab w:val="clear" w:pos="2880"/>
          <w:tab w:val="clear" w:pos="9907"/>
        </w:tabs>
        <w:spacing w:beforeLines="120" w:before="288" w:after="120"/>
        <w:rPr>
          <w:rFonts w:cs="Arial"/>
          <w:sz w:val="22"/>
          <w:szCs w:val="22"/>
        </w:rPr>
      </w:pPr>
      <w:r w:rsidRPr="00B74393">
        <w:rPr>
          <w:rFonts w:cs="Arial"/>
          <w:sz w:val="22"/>
          <w:szCs w:val="22"/>
        </w:rPr>
        <w:t>The tender process will select the Most Economically Advantageous Tender (MEAT) based on the bidders’ Quality r</w:t>
      </w:r>
      <w:r>
        <w:rPr>
          <w:rFonts w:cs="Arial"/>
          <w:sz w:val="22"/>
          <w:szCs w:val="22"/>
        </w:rPr>
        <w:t xml:space="preserve">esponse and Pricing submission. </w:t>
      </w:r>
    </w:p>
    <w:p w14:paraId="1E79193F" w14:textId="2E858865" w:rsidR="0050034F" w:rsidRDefault="0010494E" w:rsidP="007E6213">
      <w:pPr>
        <w:tabs>
          <w:tab w:val="clear" w:pos="720"/>
          <w:tab w:val="clear" w:pos="1440"/>
          <w:tab w:val="clear" w:pos="2160"/>
          <w:tab w:val="clear" w:pos="2880"/>
          <w:tab w:val="clear" w:pos="9907"/>
        </w:tabs>
        <w:spacing w:beforeLines="120" w:before="288" w:after="120"/>
        <w:rPr>
          <w:rFonts w:cs="Arial"/>
          <w:sz w:val="22"/>
          <w:szCs w:val="22"/>
        </w:rPr>
      </w:pPr>
      <w:r w:rsidRPr="00B74393">
        <w:rPr>
          <w:rFonts w:cs="Arial"/>
          <w:sz w:val="22"/>
          <w:szCs w:val="22"/>
        </w:rPr>
        <w:t xml:space="preserve">The </w:t>
      </w:r>
      <w:r w:rsidRPr="00B74393">
        <w:rPr>
          <w:rFonts w:cs="Arial"/>
          <w:b/>
          <w:sz w:val="22"/>
          <w:szCs w:val="22"/>
        </w:rPr>
        <w:t>Quality / Price</w:t>
      </w:r>
      <w:r w:rsidRPr="00B74393">
        <w:rPr>
          <w:rFonts w:cs="Arial"/>
          <w:sz w:val="22"/>
          <w:szCs w:val="22"/>
        </w:rPr>
        <w:t xml:space="preserve"> split is set </w:t>
      </w:r>
      <w:r w:rsidR="006D591B">
        <w:rPr>
          <w:rFonts w:cs="Arial"/>
          <w:sz w:val="22"/>
          <w:szCs w:val="22"/>
        </w:rPr>
        <w:t xml:space="preserve">at </w:t>
      </w:r>
      <w:r w:rsidR="006D591B" w:rsidRPr="006D591B">
        <w:rPr>
          <w:rFonts w:cs="Arial"/>
          <w:b/>
          <w:sz w:val="22"/>
          <w:szCs w:val="22"/>
        </w:rPr>
        <w:t>70% Quality</w:t>
      </w:r>
      <w:r w:rsidR="006D591B">
        <w:rPr>
          <w:rFonts w:cs="Arial"/>
          <w:sz w:val="22"/>
          <w:szCs w:val="22"/>
        </w:rPr>
        <w:t xml:space="preserve"> and </w:t>
      </w:r>
      <w:r w:rsidR="006D591B" w:rsidRPr="006D591B">
        <w:rPr>
          <w:rFonts w:cs="Arial"/>
          <w:b/>
          <w:sz w:val="22"/>
          <w:szCs w:val="22"/>
        </w:rPr>
        <w:t>3</w:t>
      </w:r>
      <w:r w:rsidRPr="006D591B">
        <w:rPr>
          <w:rFonts w:cs="Arial"/>
          <w:b/>
          <w:sz w:val="22"/>
          <w:szCs w:val="22"/>
        </w:rPr>
        <w:t>0% Price</w:t>
      </w:r>
      <w:r w:rsidRPr="00440392">
        <w:rPr>
          <w:rFonts w:cs="Arial"/>
          <w:sz w:val="22"/>
          <w:szCs w:val="22"/>
        </w:rPr>
        <w:t>.</w:t>
      </w:r>
    </w:p>
    <w:p w14:paraId="3A86DC80" w14:textId="2FDF67FC" w:rsidR="00393584" w:rsidRPr="006D591B" w:rsidRDefault="0010494E" w:rsidP="00C22978">
      <w:pPr>
        <w:tabs>
          <w:tab w:val="clear" w:pos="720"/>
          <w:tab w:val="clear" w:pos="1440"/>
          <w:tab w:val="clear" w:pos="2160"/>
          <w:tab w:val="clear" w:pos="2880"/>
          <w:tab w:val="clear" w:pos="9907"/>
        </w:tabs>
        <w:spacing w:beforeLines="120" w:before="288" w:after="120"/>
        <w:rPr>
          <w:rFonts w:cs="Arial"/>
          <w:sz w:val="22"/>
          <w:szCs w:val="22"/>
        </w:rPr>
      </w:pPr>
      <w:r>
        <w:rPr>
          <w:rFonts w:cs="Arial"/>
          <w:sz w:val="22"/>
          <w:szCs w:val="22"/>
        </w:rPr>
        <w:t>The quality and price elements are further broken down into the following sub sections</w:t>
      </w:r>
      <w:r w:rsidR="00440392">
        <w:rPr>
          <w:rFonts w:cs="Arial"/>
          <w:sz w:val="22"/>
          <w:szCs w:val="22"/>
        </w:rPr>
        <w:t xml:space="preserve">, which when summed, equal the whole of the requirement: </w:t>
      </w:r>
      <w:r w:rsidR="00440392" w:rsidRPr="00440392">
        <w:rPr>
          <w:rFonts w:cs="Arial"/>
          <w:b/>
          <w:sz w:val="22"/>
          <w:szCs w:val="22"/>
        </w:rPr>
        <w:t>100%.</w:t>
      </w:r>
      <w:r w:rsidR="00C22978">
        <w:rPr>
          <w:rFonts w:cs="Arial"/>
          <w:sz w:val="22"/>
          <w:szCs w:val="22"/>
        </w:rPr>
        <w:br/>
      </w:r>
    </w:p>
    <w:tbl>
      <w:tblPr>
        <w:tblW w:w="8451" w:type="dxa"/>
        <w:tblInd w:w="470" w:type="dxa"/>
        <w:tblLayout w:type="fixed"/>
        <w:tblLook w:val="04A0" w:firstRow="1" w:lastRow="0" w:firstColumn="1" w:lastColumn="0" w:noHBand="0" w:noVBand="1"/>
      </w:tblPr>
      <w:tblGrid>
        <w:gridCol w:w="1788"/>
        <w:gridCol w:w="1560"/>
        <w:gridCol w:w="3685"/>
        <w:gridCol w:w="1418"/>
      </w:tblGrid>
      <w:tr w:rsidR="0010494E" w:rsidRPr="00E76F78" w14:paraId="5D21896B" w14:textId="7CA59586" w:rsidTr="44ECDF6C">
        <w:trPr>
          <w:trHeight w:val="904"/>
        </w:trPr>
        <w:tc>
          <w:tcPr>
            <w:tcW w:w="1788" w:type="dxa"/>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2C5EECB" w14:textId="77777777" w:rsidR="0010494E" w:rsidRPr="00C22978" w:rsidRDefault="0010494E" w:rsidP="00C22978">
            <w:pPr>
              <w:pStyle w:val="BodyText1"/>
              <w:rPr>
                <w:b/>
                <w:bCs/>
              </w:rPr>
            </w:pPr>
            <w:r w:rsidRPr="00C22978">
              <w:rPr>
                <w:b/>
                <w:bCs/>
              </w:rPr>
              <w:t>Section</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66C8D9" w14:textId="77777777" w:rsidR="0010494E" w:rsidRPr="00C22978" w:rsidRDefault="0010494E" w:rsidP="00C22978">
            <w:pPr>
              <w:pStyle w:val="BodyText1"/>
              <w:rPr>
                <w:b/>
                <w:bCs/>
              </w:rPr>
            </w:pPr>
            <w:r w:rsidRPr="00C22978">
              <w:rPr>
                <w:b/>
                <w:bCs/>
              </w:rPr>
              <w:t>Section Weighting</w:t>
            </w:r>
          </w:p>
        </w:tc>
        <w:tc>
          <w:tcPr>
            <w:tcW w:w="3685" w:type="dxa"/>
            <w:tcBorders>
              <w:top w:val="single" w:sz="8"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28340446" w14:textId="77777777" w:rsidR="0010494E" w:rsidRPr="00C22978" w:rsidRDefault="0010494E" w:rsidP="00C22978">
            <w:pPr>
              <w:pStyle w:val="BodyText1"/>
              <w:rPr>
                <w:b/>
                <w:bCs/>
              </w:rPr>
            </w:pPr>
            <w:r w:rsidRPr="00C22978">
              <w:rPr>
                <w:b/>
                <w:bCs/>
              </w:rPr>
              <w:t>Subsection</w:t>
            </w:r>
          </w:p>
        </w:tc>
        <w:tc>
          <w:tcPr>
            <w:tcW w:w="1418"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6E94CA4B" w14:textId="61883D25" w:rsidR="0010494E" w:rsidRPr="00C22978" w:rsidRDefault="00312821" w:rsidP="00C22978">
            <w:pPr>
              <w:pStyle w:val="BodyText1"/>
              <w:rPr>
                <w:b/>
                <w:bCs/>
              </w:rPr>
            </w:pPr>
            <w:r w:rsidRPr="00C22978">
              <w:rPr>
                <w:b/>
                <w:bCs/>
              </w:rPr>
              <w:t>Subsection Weighting</w:t>
            </w:r>
          </w:p>
        </w:tc>
      </w:tr>
      <w:tr w:rsidR="0010494E" w:rsidRPr="00E76F78" w14:paraId="3AEF0758" w14:textId="27113225" w:rsidTr="44ECDF6C">
        <w:trPr>
          <w:trHeight w:val="375"/>
        </w:trPr>
        <w:tc>
          <w:tcPr>
            <w:tcW w:w="1788"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6AA1B68B" w14:textId="1613778E" w:rsidR="0010494E" w:rsidRPr="00C22978" w:rsidRDefault="0010494E" w:rsidP="00C22978">
            <w:pPr>
              <w:pStyle w:val="BodyText1"/>
              <w:rPr>
                <w:b/>
                <w:bCs/>
              </w:rPr>
            </w:pPr>
            <w:r w:rsidRPr="00C22978">
              <w:rPr>
                <w:b/>
                <w:bCs/>
              </w:rPr>
              <w:t xml:space="preserve">Suitability </w:t>
            </w:r>
          </w:p>
          <w:p w14:paraId="1DB3C1C6" w14:textId="10817BA5" w:rsidR="0010494E" w:rsidRPr="00C22978" w:rsidRDefault="0010494E" w:rsidP="00C22978">
            <w:pPr>
              <w:pStyle w:val="BodyText1"/>
              <w:rPr>
                <w:b/>
                <w:bCs/>
              </w:rPr>
            </w:pPr>
            <w:r w:rsidRPr="00C22978">
              <w:rPr>
                <w:b/>
                <w:bCs/>
              </w:rPr>
              <w:t>Questionnaire</w:t>
            </w: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3C906E73" w14:textId="77777777" w:rsidR="0010494E" w:rsidRPr="00C22978" w:rsidRDefault="0010494E" w:rsidP="00C22978">
            <w:pPr>
              <w:pStyle w:val="BodyText1"/>
              <w:rPr>
                <w:b/>
                <w:bCs/>
              </w:rPr>
            </w:pPr>
          </w:p>
          <w:p w14:paraId="0BE9F8D0" w14:textId="77777777" w:rsidR="0010494E" w:rsidRPr="00C22978" w:rsidRDefault="0010494E" w:rsidP="00C22978">
            <w:pPr>
              <w:pStyle w:val="BodyText1"/>
              <w:rPr>
                <w:b/>
                <w:bCs/>
              </w:rPr>
            </w:pPr>
          </w:p>
          <w:p w14:paraId="65589D78" w14:textId="77777777" w:rsidR="0010494E" w:rsidRPr="00C22978" w:rsidRDefault="0010494E" w:rsidP="00C22978">
            <w:pPr>
              <w:pStyle w:val="BodyText1"/>
              <w:rPr>
                <w:b/>
                <w:bCs/>
              </w:rPr>
            </w:pPr>
            <w:r w:rsidRPr="00C22978">
              <w:rPr>
                <w:b/>
                <w:bCs/>
              </w:rPr>
              <w:t>N/A</w:t>
            </w:r>
          </w:p>
          <w:p w14:paraId="2BB88AFF" w14:textId="77777777" w:rsidR="0010494E" w:rsidRPr="00C22978" w:rsidRDefault="0010494E" w:rsidP="00C22978">
            <w:pPr>
              <w:pStyle w:val="BodyText1"/>
              <w:rPr>
                <w:b/>
                <w:bCs/>
              </w:rPr>
            </w:pPr>
          </w:p>
          <w:p w14:paraId="58E4E92E" w14:textId="16F72720" w:rsidR="0010494E" w:rsidRPr="00C22978" w:rsidRDefault="0010494E" w:rsidP="00C22978">
            <w:pPr>
              <w:pStyle w:val="BodyText1"/>
              <w:rPr>
                <w:b/>
                <w:bCs/>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0D27F1F" w14:textId="4A1CCD00" w:rsidR="0010494E" w:rsidRPr="00C22978" w:rsidRDefault="0010494E" w:rsidP="44ECDF6C">
            <w:pPr>
              <w:pStyle w:val="BodyText1"/>
            </w:pPr>
            <w:r>
              <w:t>1</w:t>
            </w:r>
            <w:r w:rsidR="00434CD2">
              <w:t>.</w:t>
            </w:r>
            <w:r w:rsidR="3DC55B1D">
              <w:t xml:space="preserve"> </w:t>
            </w:r>
            <w:r w:rsidR="00434CD2">
              <w:t>Supplier</w:t>
            </w:r>
            <w:r>
              <w:t xml:space="preserve"> Information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63BA4E" w14:textId="432E1D95" w:rsidR="0010494E" w:rsidRPr="00C22978" w:rsidRDefault="0010494E" w:rsidP="44ECDF6C">
            <w:pPr>
              <w:pStyle w:val="BodyText1"/>
            </w:pPr>
            <w:r>
              <w:t>N/A</w:t>
            </w:r>
          </w:p>
        </w:tc>
      </w:tr>
      <w:tr w:rsidR="0010494E" w:rsidRPr="00E76F78" w14:paraId="6839D890" w14:textId="53D900BF" w:rsidTr="44ECDF6C">
        <w:trPr>
          <w:trHeight w:val="375"/>
        </w:trPr>
        <w:tc>
          <w:tcPr>
            <w:tcW w:w="1788" w:type="dxa"/>
            <w:vMerge/>
            <w:noWrap/>
            <w:vAlign w:val="center"/>
          </w:tcPr>
          <w:p w14:paraId="7EF99FF8" w14:textId="77777777" w:rsidR="0010494E" w:rsidRPr="00C22978" w:rsidRDefault="0010494E" w:rsidP="00C22978">
            <w:pPr>
              <w:pStyle w:val="BodyText1"/>
              <w:rPr>
                <w:b/>
                <w:bCs/>
              </w:rPr>
            </w:pPr>
          </w:p>
        </w:tc>
        <w:tc>
          <w:tcPr>
            <w:tcW w:w="1560" w:type="dxa"/>
            <w:vMerge/>
            <w:noWrap/>
            <w:vAlign w:val="center"/>
          </w:tcPr>
          <w:p w14:paraId="497AE79A" w14:textId="77777777" w:rsidR="0010494E" w:rsidRPr="00C22978" w:rsidRDefault="0010494E" w:rsidP="00C22978">
            <w:pPr>
              <w:pStyle w:val="BodyText1"/>
              <w:rPr>
                <w:b/>
                <w:bCs/>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B13D830" w14:textId="46297FF4" w:rsidR="0010494E" w:rsidRPr="00C22978" w:rsidRDefault="00434CD2" w:rsidP="44ECDF6C">
            <w:pPr>
              <w:pStyle w:val="BodyText1"/>
            </w:pPr>
            <w:r>
              <w:t>Exclusion Grounds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5969BB" w14:textId="18523D4F" w:rsidR="0010494E" w:rsidRPr="00C22978" w:rsidRDefault="141DCE45" w:rsidP="44ECDF6C">
            <w:pPr>
              <w:pStyle w:val="BodyText1"/>
            </w:pPr>
            <w:r>
              <w:t>Pass / Fail</w:t>
            </w:r>
          </w:p>
        </w:tc>
      </w:tr>
      <w:tr w:rsidR="00312821" w:rsidRPr="00E76F78" w14:paraId="1F799583" w14:textId="2E1859BD" w:rsidTr="44ECDF6C">
        <w:trPr>
          <w:trHeight w:val="537"/>
        </w:trPr>
        <w:tc>
          <w:tcPr>
            <w:tcW w:w="1788" w:type="dxa"/>
            <w:vMerge/>
            <w:noWrap/>
            <w:vAlign w:val="center"/>
          </w:tcPr>
          <w:p w14:paraId="0E35FDE8" w14:textId="77777777" w:rsidR="00312821" w:rsidRPr="00C22978" w:rsidRDefault="00312821" w:rsidP="00C22978">
            <w:pPr>
              <w:pStyle w:val="BodyText1"/>
              <w:rPr>
                <w:b/>
                <w:bCs/>
              </w:rPr>
            </w:pPr>
          </w:p>
        </w:tc>
        <w:tc>
          <w:tcPr>
            <w:tcW w:w="1560" w:type="dxa"/>
            <w:vMerge/>
            <w:noWrap/>
            <w:vAlign w:val="center"/>
          </w:tcPr>
          <w:p w14:paraId="485A6ED8" w14:textId="77777777" w:rsidR="00312821" w:rsidRPr="00C22978" w:rsidRDefault="00312821" w:rsidP="00C22978">
            <w:pPr>
              <w:pStyle w:val="BodyText1"/>
              <w:rPr>
                <w:b/>
                <w:bCs/>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05B2BD6" w14:textId="3CAC7B82" w:rsidR="00312821" w:rsidRPr="00C22978" w:rsidRDefault="00434CD2" w:rsidP="44ECDF6C">
            <w:pPr>
              <w:pStyle w:val="BodyText1"/>
            </w:pPr>
            <w:r>
              <w:t>Selection Questions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AD82A3" w14:textId="1AE963A9" w:rsidR="00312821" w:rsidRPr="00C22978" w:rsidRDefault="00434CD2" w:rsidP="44ECDF6C">
            <w:pPr>
              <w:pStyle w:val="BodyText1"/>
            </w:pPr>
            <w:r>
              <w:t>Pass / Fail</w:t>
            </w:r>
          </w:p>
        </w:tc>
      </w:tr>
      <w:tr w:rsidR="0010494E" w:rsidRPr="00E76F78" w14:paraId="3E631FD6" w14:textId="77777777" w:rsidTr="44ECDF6C">
        <w:trPr>
          <w:trHeight w:val="375"/>
        </w:trPr>
        <w:tc>
          <w:tcPr>
            <w:tcW w:w="1788"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59AFBBD7" w14:textId="77777777" w:rsidR="00E25CD9" w:rsidRPr="00C22978" w:rsidRDefault="00E25CD9" w:rsidP="00C22978">
            <w:pPr>
              <w:pStyle w:val="BodyText1"/>
              <w:rPr>
                <w:b/>
                <w:bCs/>
              </w:rPr>
            </w:pPr>
          </w:p>
          <w:p w14:paraId="736F13C9" w14:textId="77777777" w:rsidR="00E25CD9" w:rsidRPr="00C22978" w:rsidRDefault="00E25CD9" w:rsidP="00C22978">
            <w:pPr>
              <w:pStyle w:val="BodyText1"/>
              <w:rPr>
                <w:b/>
                <w:bCs/>
              </w:rPr>
            </w:pPr>
          </w:p>
          <w:p w14:paraId="4600E91C" w14:textId="7C235B36" w:rsidR="0010494E" w:rsidRPr="00C22978" w:rsidRDefault="0010494E" w:rsidP="00C22978">
            <w:pPr>
              <w:pStyle w:val="BodyText1"/>
              <w:rPr>
                <w:b/>
                <w:bCs/>
              </w:rPr>
            </w:pPr>
            <w:r w:rsidRPr="00C22978">
              <w:rPr>
                <w:b/>
                <w:bCs/>
              </w:rPr>
              <w:t>Quality</w:t>
            </w:r>
            <w:r w:rsidR="00312821" w:rsidRPr="00C22978">
              <w:rPr>
                <w:b/>
                <w:bCs/>
              </w:rPr>
              <w:t xml:space="preserve"> Questionnaire </w:t>
            </w:r>
            <w:r w:rsidRPr="00C22978">
              <w:rPr>
                <w:b/>
                <w:bCs/>
              </w:rPr>
              <w:t xml:space="preserve"> </w:t>
            </w:r>
          </w:p>
          <w:p w14:paraId="6D0CFC81" w14:textId="6EB1BF3C" w:rsidR="0010494E" w:rsidRPr="00C22978" w:rsidRDefault="0010494E" w:rsidP="00C22978">
            <w:pPr>
              <w:pStyle w:val="BodyText1"/>
              <w:rPr>
                <w:b/>
                <w:bCs/>
              </w:rPr>
            </w:pP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0240E62D" w14:textId="77777777" w:rsidR="00E25CD9" w:rsidRPr="00C22978" w:rsidRDefault="00E25CD9" w:rsidP="00C22978">
            <w:pPr>
              <w:pStyle w:val="BodyText1"/>
              <w:rPr>
                <w:b/>
                <w:bCs/>
              </w:rPr>
            </w:pPr>
          </w:p>
          <w:p w14:paraId="25A8347B" w14:textId="77777777" w:rsidR="00E25CD9" w:rsidRPr="00C22978" w:rsidRDefault="00E25CD9" w:rsidP="00C22978">
            <w:pPr>
              <w:pStyle w:val="BodyText1"/>
              <w:rPr>
                <w:b/>
                <w:bCs/>
              </w:rPr>
            </w:pPr>
          </w:p>
          <w:p w14:paraId="5B4107E1" w14:textId="50F4910F" w:rsidR="0010494E" w:rsidRPr="00C22978" w:rsidRDefault="0099775D" w:rsidP="00C22978">
            <w:pPr>
              <w:pStyle w:val="BodyText1"/>
              <w:rPr>
                <w:b/>
                <w:bCs/>
              </w:rPr>
            </w:pPr>
            <w:r w:rsidRPr="00C22978">
              <w:rPr>
                <w:b/>
                <w:bCs/>
              </w:rPr>
              <w:t>7</w:t>
            </w:r>
            <w:r w:rsidR="0010494E" w:rsidRPr="00C22978">
              <w:rPr>
                <w:b/>
                <w:bCs/>
              </w:rPr>
              <w:t>0%</w:t>
            </w:r>
          </w:p>
          <w:p w14:paraId="263FDB00" w14:textId="77395D00" w:rsidR="0010494E" w:rsidRPr="00C22978" w:rsidRDefault="0010494E" w:rsidP="00C22978">
            <w:pPr>
              <w:pStyle w:val="BodyText1"/>
              <w:rPr>
                <w:b/>
                <w:bCs/>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14578" w14:textId="7F18F9DB" w:rsidR="0010494E" w:rsidRPr="00DE7828" w:rsidRDefault="0010494E" w:rsidP="00C22978">
            <w:pPr>
              <w:pStyle w:val="BodyText1"/>
            </w:pPr>
            <w:r w:rsidRPr="00DE7828">
              <w:t xml:space="preserve">Q1. </w:t>
            </w:r>
            <w:r w:rsidR="00DE7828" w:rsidRPr="00DE7828">
              <w:t>Sector knowledge</w:t>
            </w:r>
          </w:p>
        </w:tc>
        <w:tc>
          <w:tcPr>
            <w:tcW w:w="1418"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14:paraId="63930ED1" w14:textId="76DED543" w:rsidR="0010494E" w:rsidRPr="00DE7828" w:rsidRDefault="0099775D" w:rsidP="00C22978">
            <w:pPr>
              <w:pStyle w:val="BodyText1"/>
            </w:pPr>
            <w:r w:rsidRPr="00DE7828">
              <w:t>1</w:t>
            </w:r>
            <w:r w:rsidR="00DE7828" w:rsidRPr="00DE7828">
              <w:t>5</w:t>
            </w:r>
            <w:r w:rsidR="0010494E" w:rsidRPr="00DE7828">
              <w:t>%</w:t>
            </w:r>
          </w:p>
        </w:tc>
      </w:tr>
      <w:tr w:rsidR="0010494E" w:rsidRPr="00E76F78" w14:paraId="3630106D" w14:textId="27D198C7" w:rsidTr="44ECDF6C">
        <w:trPr>
          <w:trHeight w:val="375"/>
        </w:trPr>
        <w:tc>
          <w:tcPr>
            <w:tcW w:w="1788" w:type="dxa"/>
            <w:vMerge/>
            <w:noWrap/>
            <w:vAlign w:val="center"/>
            <w:hideMark/>
          </w:tcPr>
          <w:p w14:paraId="16698474" w14:textId="46FF5E82" w:rsidR="0010494E" w:rsidRPr="00C22978" w:rsidRDefault="0010494E" w:rsidP="00C22978">
            <w:pPr>
              <w:pStyle w:val="BodyText1"/>
              <w:rPr>
                <w:b/>
                <w:bCs/>
              </w:rPr>
            </w:pPr>
          </w:p>
        </w:tc>
        <w:tc>
          <w:tcPr>
            <w:tcW w:w="1560" w:type="dxa"/>
            <w:vMerge/>
            <w:noWrap/>
            <w:vAlign w:val="center"/>
            <w:hideMark/>
          </w:tcPr>
          <w:p w14:paraId="690B2304" w14:textId="2D8CBE58" w:rsidR="0010494E" w:rsidRPr="00C22978" w:rsidRDefault="0010494E" w:rsidP="00C22978">
            <w:pPr>
              <w:pStyle w:val="BodyText1"/>
              <w:rPr>
                <w:b/>
                <w:bCs/>
              </w:rPr>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4B383A" w14:textId="575F5A46" w:rsidR="0010494E" w:rsidRPr="00DE7828" w:rsidRDefault="0010494E" w:rsidP="00C22978">
            <w:pPr>
              <w:pStyle w:val="BodyText1"/>
            </w:pPr>
            <w:r w:rsidRPr="00DE7828">
              <w:t xml:space="preserve">Q2. </w:t>
            </w:r>
            <w:r w:rsidR="00DE7828" w:rsidRPr="00DE7828">
              <w:t>Digital marketing and advertising knowledge</w:t>
            </w:r>
          </w:p>
        </w:tc>
        <w:tc>
          <w:tcPr>
            <w:tcW w:w="1418" w:type="dxa"/>
            <w:tcBorders>
              <w:top w:val="nil"/>
              <w:left w:val="single" w:sz="4" w:space="0" w:color="auto"/>
              <w:bottom w:val="single" w:sz="8" w:space="0" w:color="auto"/>
              <w:right w:val="single" w:sz="8" w:space="0" w:color="auto"/>
            </w:tcBorders>
            <w:shd w:val="clear" w:color="auto" w:fill="FFFFFF" w:themeFill="background1"/>
            <w:vAlign w:val="center"/>
          </w:tcPr>
          <w:p w14:paraId="3FB8F8DD" w14:textId="5DC24142" w:rsidR="0010494E" w:rsidRPr="00DE7828" w:rsidRDefault="0099775D" w:rsidP="00C22978">
            <w:pPr>
              <w:pStyle w:val="BodyText1"/>
            </w:pPr>
            <w:r w:rsidRPr="00DE7828">
              <w:t>1</w:t>
            </w:r>
            <w:r w:rsidR="00DE7828" w:rsidRPr="00DE7828">
              <w:t>5</w:t>
            </w:r>
            <w:r w:rsidR="00747C47" w:rsidRPr="00DE7828">
              <w:t>%</w:t>
            </w:r>
          </w:p>
        </w:tc>
      </w:tr>
      <w:tr w:rsidR="0010494E" w:rsidRPr="00E76F78" w14:paraId="7951D825" w14:textId="341169FF" w:rsidTr="44ECDF6C">
        <w:trPr>
          <w:trHeight w:val="309"/>
        </w:trPr>
        <w:tc>
          <w:tcPr>
            <w:tcW w:w="1788" w:type="dxa"/>
            <w:vMerge/>
            <w:vAlign w:val="center"/>
            <w:hideMark/>
          </w:tcPr>
          <w:p w14:paraId="6CF2ECC7" w14:textId="77777777" w:rsidR="0010494E" w:rsidRPr="00C22978" w:rsidRDefault="0010494E" w:rsidP="00C22978">
            <w:pPr>
              <w:pStyle w:val="BodyText1"/>
              <w:rPr>
                <w:b/>
                <w:bCs/>
              </w:rPr>
            </w:pPr>
          </w:p>
        </w:tc>
        <w:tc>
          <w:tcPr>
            <w:tcW w:w="1560" w:type="dxa"/>
            <w:vMerge/>
            <w:vAlign w:val="center"/>
            <w:hideMark/>
          </w:tcPr>
          <w:p w14:paraId="3E727D90" w14:textId="77777777" w:rsidR="0010494E" w:rsidRPr="00C22978" w:rsidRDefault="0010494E" w:rsidP="00C22978">
            <w:pPr>
              <w:pStyle w:val="BodyText1"/>
              <w:rPr>
                <w:b/>
                <w:bCs/>
              </w:rPr>
            </w:pPr>
          </w:p>
        </w:tc>
        <w:tc>
          <w:tcPr>
            <w:tcW w:w="3685" w:type="dxa"/>
            <w:tcBorders>
              <w:top w:val="single" w:sz="4" w:space="0" w:color="auto"/>
              <w:left w:val="single" w:sz="4" w:space="0" w:color="auto"/>
              <w:bottom w:val="single" w:sz="8" w:space="0" w:color="auto"/>
              <w:right w:val="single" w:sz="8" w:space="0" w:color="auto"/>
            </w:tcBorders>
            <w:shd w:val="clear" w:color="auto" w:fill="FFFFFF" w:themeFill="background1"/>
            <w:vAlign w:val="center"/>
            <w:hideMark/>
          </w:tcPr>
          <w:p w14:paraId="4947CD1C" w14:textId="473F0A7A" w:rsidR="0010494E" w:rsidRPr="00DE7828" w:rsidRDefault="0010494E" w:rsidP="00C22978">
            <w:pPr>
              <w:pStyle w:val="BodyText1"/>
            </w:pPr>
            <w:r w:rsidRPr="00DE7828">
              <w:t xml:space="preserve">Q3. </w:t>
            </w:r>
            <w:r w:rsidR="00DE7828" w:rsidRPr="00DE7828">
              <w:t>Approach to working with client team</w:t>
            </w:r>
          </w:p>
        </w:tc>
        <w:tc>
          <w:tcPr>
            <w:tcW w:w="1418" w:type="dxa"/>
            <w:tcBorders>
              <w:top w:val="nil"/>
              <w:left w:val="nil"/>
              <w:bottom w:val="single" w:sz="8" w:space="0" w:color="auto"/>
              <w:right w:val="single" w:sz="8" w:space="0" w:color="auto"/>
            </w:tcBorders>
            <w:shd w:val="clear" w:color="auto" w:fill="FFFFFF" w:themeFill="background1"/>
            <w:vAlign w:val="center"/>
          </w:tcPr>
          <w:p w14:paraId="6294962B" w14:textId="6870FE0A" w:rsidR="0010494E" w:rsidRPr="00DE7828" w:rsidRDefault="0099775D" w:rsidP="00C22978">
            <w:pPr>
              <w:pStyle w:val="BodyText1"/>
            </w:pPr>
            <w:r w:rsidRPr="00DE7828">
              <w:t>10</w:t>
            </w:r>
            <w:r w:rsidR="00747C47" w:rsidRPr="00DE7828">
              <w:t>%</w:t>
            </w:r>
          </w:p>
        </w:tc>
      </w:tr>
      <w:tr w:rsidR="0099775D" w:rsidRPr="00E76F78" w14:paraId="171DF951" w14:textId="216DBB53" w:rsidTr="44ECDF6C">
        <w:trPr>
          <w:trHeight w:val="309"/>
        </w:trPr>
        <w:tc>
          <w:tcPr>
            <w:tcW w:w="1788" w:type="dxa"/>
            <w:vMerge/>
            <w:vAlign w:val="center"/>
            <w:hideMark/>
          </w:tcPr>
          <w:p w14:paraId="53DDEC31" w14:textId="77777777" w:rsidR="0099775D" w:rsidRPr="00C22978" w:rsidRDefault="0099775D" w:rsidP="00C22978">
            <w:pPr>
              <w:pStyle w:val="BodyText1"/>
              <w:rPr>
                <w:b/>
                <w:bCs/>
              </w:rPr>
            </w:pPr>
          </w:p>
        </w:tc>
        <w:tc>
          <w:tcPr>
            <w:tcW w:w="1560" w:type="dxa"/>
            <w:vMerge/>
            <w:vAlign w:val="center"/>
            <w:hideMark/>
          </w:tcPr>
          <w:p w14:paraId="03BAEB3F" w14:textId="77777777" w:rsidR="0099775D" w:rsidRPr="00C22978" w:rsidRDefault="0099775D" w:rsidP="00C22978">
            <w:pPr>
              <w:pStyle w:val="BodyText1"/>
              <w:rPr>
                <w:b/>
                <w:bCs/>
              </w:rPr>
            </w:pPr>
          </w:p>
        </w:tc>
        <w:tc>
          <w:tcPr>
            <w:tcW w:w="3685" w:type="dxa"/>
            <w:tcBorders>
              <w:top w:val="nil"/>
              <w:left w:val="single" w:sz="4" w:space="0" w:color="auto"/>
              <w:bottom w:val="single" w:sz="8" w:space="0" w:color="auto"/>
              <w:right w:val="single" w:sz="8" w:space="0" w:color="auto"/>
            </w:tcBorders>
            <w:shd w:val="clear" w:color="auto" w:fill="FFFFFF" w:themeFill="background1"/>
            <w:vAlign w:val="center"/>
          </w:tcPr>
          <w:p w14:paraId="34DF8264" w14:textId="1B99E045" w:rsidR="0099775D" w:rsidRPr="00DE7828" w:rsidRDefault="0099775D" w:rsidP="00C22978">
            <w:pPr>
              <w:pStyle w:val="BodyText1"/>
            </w:pPr>
            <w:r w:rsidRPr="00DE7828">
              <w:t>Q4. Approach to spend reporting</w:t>
            </w:r>
          </w:p>
        </w:tc>
        <w:tc>
          <w:tcPr>
            <w:tcW w:w="1418" w:type="dxa"/>
            <w:tcBorders>
              <w:top w:val="nil"/>
              <w:left w:val="nil"/>
              <w:bottom w:val="single" w:sz="8" w:space="0" w:color="auto"/>
              <w:right w:val="single" w:sz="8" w:space="0" w:color="auto"/>
            </w:tcBorders>
            <w:shd w:val="clear" w:color="auto" w:fill="FFFFFF" w:themeFill="background1"/>
            <w:vAlign w:val="center"/>
          </w:tcPr>
          <w:p w14:paraId="7D99FA23" w14:textId="7E9084C9" w:rsidR="0099775D" w:rsidRPr="00DE7828" w:rsidRDefault="0099775D" w:rsidP="00C22978">
            <w:pPr>
              <w:pStyle w:val="BodyText1"/>
            </w:pPr>
            <w:r w:rsidRPr="00DE7828">
              <w:t>1</w:t>
            </w:r>
            <w:r w:rsidR="00DE7828" w:rsidRPr="00DE7828">
              <w:t>0</w:t>
            </w:r>
            <w:r w:rsidRPr="00DE7828">
              <w:t>%</w:t>
            </w:r>
          </w:p>
        </w:tc>
      </w:tr>
      <w:tr w:rsidR="0099775D" w:rsidRPr="00E76F78" w14:paraId="4A10B2D1" w14:textId="7A89444A" w:rsidTr="44ECDF6C">
        <w:trPr>
          <w:trHeight w:val="309"/>
        </w:trPr>
        <w:tc>
          <w:tcPr>
            <w:tcW w:w="1788" w:type="dxa"/>
            <w:vMerge/>
            <w:vAlign w:val="center"/>
          </w:tcPr>
          <w:p w14:paraId="73F261C7" w14:textId="77777777" w:rsidR="0099775D" w:rsidRPr="00C22978" w:rsidRDefault="0099775D" w:rsidP="00C22978">
            <w:pPr>
              <w:pStyle w:val="BodyText1"/>
              <w:rPr>
                <w:b/>
                <w:bCs/>
              </w:rPr>
            </w:pPr>
          </w:p>
        </w:tc>
        <w:tc>
          <w:tcPr>
            <w:tcW w:w="1560" w:type="dxa"/>
            <w:vMerge/>
            <w:vAlign w:val="center"/>
          </w:tcPr>
          <w:p w14:paraId="349E08D4" w14:textId="77777777" w:rsidR="0099775D" w:rsidRPr="00C22978" w:rsidRDefault="0099775D" w:rsidP="00C22978">
            <w:pPr>
              <w:pStyle w:val="BodyText1"/>
              <w:rPr>
                <w:b/>
                <w:bCs/>
              </w:rPr>
            </w:pPr>
          </w:p>
        </w:tc>
        <w:tc>
          <w:tcPr>
            <w:tcW w:w="3685" w:type="dxa"/>
            <w:tcBorders>
              <w:top w:val="nil"/>
              <w:left w:val="single" w:sz="4" w:space="0" w:color="auto"/>
              <w:bottom w:val="single" w:sz="8" w:space="0" w:color="auto"/>
              <w:right w:val="single" w:sz="8" w:space="0" w:color="auto"/>
            </w:tcBorders>
            <w:shd w:val="clear" w:color="auto" w:fill="FFFFFF" w:themeFill="background1"/>
            <w:vAlign w:val="center"/>
          </w:tcPr>
          <w:p w14:paraId="2DC57878" w14:textId="19465217" w:rsidR="0099775D" w:rsidRPr="00DE7828" w:rsidRDefault="0099775D" w:rsidP="00C22978">
            <w:pPr>
              <w:pStyle w:val="BodyText1"/>
            </w:pPr>
            <w:r w:rsidRPr="00DE7828">
              <w:t xml:space="preserve">Q5. </w:t>
            </w:r>
            <w:r w:rsidR="00DE7828" w:rsidRPr="00DE7828">
              <w:t>ROI tracking and analysis</w:t>
            </w:r>
          </w:p>
        </w:tc>
        <w:tc>
          <w:tcPr>
            <w:tcW w:w="1418" w:type="dxa"/>
            <w:tcBorders>
              <w:top w:val="nil"/>
              <w:left w:val="nil"/>
              <w:bottom w:val="single" w:sz="8" w:space="0" w:color="auto"/>
              <w:right w:val="single" w:sz="8" w:space="0" w:color="auto"/>
            </w:tcBorders>
            <w:shd w:val="clear" w:color="auto" w:fill="FFFFFF" w:themeFill="background1"/>
            <w:vAlign w:val="center"/>
          </w:tcPr>
          <w:p w14:paraId="0BAB6A11" w14:textId="611C3732" w:rsidR="0099775D" w:rsidRPr="00DE7828" w:rsidRDefault="00DE7828" w:rsidP="00C22978">
            <w:pPr>
              <w:pStyle w:val="BodyText1"/>
            </w:pPr>
            <w:r w:rsidRPr="00DE7828">
              <w:t>5%</w:t>
            </w:r>
          </w:p>
        </w:tc>
      </w:tr>
      <w:tr w:rsidR="0099775D" w:rsidRPr="00E76F78" w14:paraId="32C68B07" w14:textId="4CCDB86A" w:rsidTr="44ECDF6C">
        <w:trPr>
          <w:trHeight w:val="309"/>
        </w:trPr>
        <w:tc>
          <w:tcPr>
            <w:tcW w:w="1788" w:type="dxa"/>
            <w:vMerge/>
            <w:vAlign w:val="center"/>
          </w:tcPr>
          <w:p w14:paraId="7DA8CEF1" w14:textId="77777777" w:rsidR="0099775D" w:rsidRPr="00C22978" w:rsidRDefault="0099775D" w:rsidP="00C22978">
            <w:pPr>
              <w:pStyle w:val="BodyText1"/>
              <w:rPr>
                <w:b/>
                <w:bCs/>
              </w:rPr>
            </w:pPr>
          </w:p>
        </w:tc>
        <w:tc>
          <w:tcPr>
            <w:tcW w:w="1560" w:type="dxa"/>
            <w:vMerge/>
            <w:vAlign w:val="center"/>
          </w:tcPr>
          <w:p w14:paraId="5017FDA5" w14:textId="77777777" w:rsidR="0099775D" w:rsidRPr="00C22978" w:rsidRDefault="0099775D" w:rsidP="00C22978">
            <w:pPr>
              <w:pStyle w:val="BodyText1"/>
              <w:rPr>
                <w:b/>
                <w:bCs/>
              </w:rPr>
            </w:pPr>
          </w:p>
        </w:tc>
        <w:tc>
          <w:tcPr>
            <w:tcW w:w="3685" w:type="dxa"/>
            <w:tcBorders>
              <w:top w:val="nil"/>
              <w:left w:val="single" w:sz="4" w:space="0" w:color="auto"/>
              <w:bottom w:val="single" w:sz="4" w:space="0" w:color="auto"/>
              <w:right w:val="single" w:sz="8" w:space="0" w:color="auto"/>
            </w:tcBorders>
            <w:shd w:val="clear" w:color="auto" w:fill="FFFFFF" w:themeFill="background1"/>
            <w:vAlign w:val="center"/>
          </w:tcPr>
          <w:p w14:paraId="436A73CA" w14:textId="092362DA" w:rsidR="0099775D" w:rsidRPr="00DE7828" w:rsidRDefault="0099775D" w:rsidP="00C22978">
            <w:pPr>
              <w:pStyle w:val="BodyText1"/>
            </w:pPr>
            <w:r w:rsidRPr="00DE7828">
              <w:t>Q6. Prioritisation of client account</w:t>
            </w:r>
          </w:p>
        </w:tc>
        <w:tc>
          <w:tcPr>
            <w:tcW w:w="1418" w:type="dxa"/>
            <w:tcBorders>
              <w:top w:val="nil"/>
              <w:left w:val="nil"/>
              <w:bottom w:val="single" w:sz="4" w:space="0" w:color="auto"/>
              <w:right w:val="single" w:sz="8" w:space="0" w:color="auto"/>
            </w:tcBorders>
            <w:shd w:val="clear" w:color="auto" w:fill="FFFFFF" w:themeFill="background1"/>
            <w:vAlign w:val="center"/>
          </w:tcPr>
          <w:p w14:paraId="65E8E5D8" w14:textId="3B1B7C37" w:rsidR="0099775D" w:rsidRPr="00DE7828" w:rsidRDefault="00DE7828" w:rsidP="00C22978">
            <w:pPr>
              <w:pStyle w:val="BodyText1"/>
            </w:pPr>
            <w:r w:rsidRPr="00DE7828">
              <w:t>5</w:t>
            </w:r>
            <w:r w:rsidR="0099775D" w:rsidRPr="00DE7828">
              <w:t>%</w:t>
            </w:r>
          </w:p>
        </w:tc>
      </w:tr>
      <w:tr w:rsidR="0099775D" w:rsidRPr="00E76F78" w14:paraId="2A20E0A5" w14:textId="77777777" w:rsidTr="44ECDF6C">
        <w:trPr>
          <w:trHeight w:val="309"/>
        </w:trPr>
        <w:tc>
          <w:tcPr>
            <w:tcW w:w="1788" w:type="dxa"/>
            <w:tcBorders>
              <w:left w:val="single" w:sz="4" w:space="0" w:color="auto"/>
              <w:right w:val="single" w:sz="4" w:space="0" w:color="auto"/>
            </w:tcBorders>
            <w:shd w:val="clear" w:color="auto" w:fill="BFBFBF" w:themeFill="background1" w:themeFillShade="BF"/>
            <w:vAlign w:val="center"/>
          </w:tcPr>
          <w:p w14:paraId="3AFECBBF" w14:textId="77777777" w:rsidR="0099775D" w:rsidRPr="00C22978" w:rsidRDefault="0099775D" w:rsidP="00C22978">
            <w:pPr>
              <w:pStyle w:val="BodyText1"/>
              <w:rPr>
                <w:b/>
                <w:bCs/>
              </w:rPr>
            </w:pPr>
          </w:p>
        </w:tc>
        <w:tc>
          <w:tcPr>
            <w:tcW w:w="1560" w:type="dxa"/>
            <w:tcBorders>
              <w:left w:val="single" w:sz="4" w:space="0" w:color="auto"/>
              <w:right w:val="single" w:sz="4" w:space="0" w:color="auto"/>
            </w:tcBorders>
            <w:shd w:val="clear" w:color="auto" w:fill="BFBFBF" w:themeFill="background1" w:themeFillShade="BF"/>
            <w:vAlign w:val="center"/>
          </w:tcPr>
          <w:p w14:paraId="5BDB2AE3" w14:textId="77777777" w:rsidR="0099775D" w:rsidRPr="00C22978" w:rsidRDefault="0099775D" w:rsidP="00C22978">
            <w:pPr>
              <w:pStyle w:val="BodyText1"/>
              <w:rPr>
                <w:b/>
                <w:bCs/>
              </w:rPr>
            </w:pPr>
          </w:p>
        </w:tc>
        <w:tc>
          <w:tcPr>
            <w:tcW w:w="3685" w:type="dxa"/>
            <w:tcBorders>
              <w:top w:val="nil"/>
              <w:left w:val="single" w:sz="4" w:space="0" w:color="auto"/>
              <w:bottom w:val="single" w:sz="4" w:space="0" w:color="auto"/>
              <w:right w:val="single" w:sz="8" w:space="0" w:color="auto"/>
            </w:tcBorders>
            <w:shd w:val="clear" w:color="auto" w:fill="FFFFFF" w:themeFill="background1"/>
            <w:vAlign w:val="center"/>
          </w:tcPr>
          <w:p w14:paraId="020931C4" w14:textId="6C44AB71" w:rsidR="0099775D" w:rsidRPr="00DE7828" w:rsidRDefault="0099775D" w:rsidP="00C22978">
            <w:pPr>
              <w:pStyle w:val="BodyText1"/>
            </w:pPr>
            <w:r w:rsidRPr="00DE7828">
              <w:t>Q7. Account Management</w:t>
            </w:r>
          </w:p>
        </w:tc>
        <w:tc>
          <w:tcPr>
            <w:tcW w:w="1418" w:type="dxa"/>
            <w:tcBorders>
              <w:top w:val="nil"/>
              <w:left w:val="nil"/>
              <w:bottom w:val="single" w:sz="4" w:space="0" w:color="auto"/>
              <w:right w:val="single" w:sz="8" w:space="0" w:color="auto"/>
            </w:tcBorders>
            <w:shd w:val="clear" w:color="auto" w:fill="FFFFFF" w:themeFill="background1"/>
            <w:vAlign w:val="center"/>
          </w:tcPr>
          <w:p w14:paraId="35C6E3E0" w14:textId="67D813FA" w:rsidR="0099775D" w:rsidRPr="00DE7828" w:rsidRDefault="00DE7828" w:rsidP="00C22978">
            <w:pPr>
              <w:pStyle w:val="BodyText1"/>
            </w:pPr>
            <w:r w:rsidRPr="00DE7828">
              <w:t>10</w:t>
            </w:r>
            <w:r w:rsidR="0099775D" w:rsidRPr="00DE7828">
              <w:t>%</w:t>
            </w:r>
          </w:p>
        </w:tc>
      </w:tr>
      <w:tr w:rsidR="0099775D" w:rsidRPr="00E76F78" w14:paraId="6D5BB5EF" w14:textId="4F82D7B6" w:rsidTr="44ECDF6C">
        <w:trPr>
          <w:trHeight w:val="610"/>
        </w:trPr>
        <w:tc>
          <w:tcPr>
            <w:tcW w:w="1788"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555FACBD" w14:textId="49AF347E" w:rsidR="0099775D" w:rsidRPr="00C22978" w:rsidRDefault="0099775D" w:rsidP="00C22978">
            <w:pPr>
              <w:pStyle w:val="BodyText1"/>
              <w:rPr>
                <w:b/>
                <w:bCs/>
              </w:rPr>
            </w:pPr>
            <w:r w:rsidRPr="00C22978">
              <w:rPr>
                <w:b/>
                <w:bCs/>
              </w:rPr>
              <w:t>Price Submission</w:t>
            </w: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5272B443" w14:textId="324CDB41" w:rsidR="0099775D" w:rsidRPr="00C22978" w:rsidRDefault="0099775D" w:rsidP="00C22978">
            <w:pPr>
              <w:pStyle w:val="BodyText1"/>
              <w:rPr>
                <w:b/>
                <w:bCs/>
              </w:rPr>
            </w:pPr>
            <w:r w:rsidRPr="00C22978">
              <w:rPr>
                <w:b/>
                <w:bCs/>
              </w:rPr>
              <w:t>30%</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7A53DF" w14:textId="05823DBA" w:rsidR="0099775D" w:rsidRPr="00AD3881" w:rsidRDefault="0099775D" w:rsidP="44ECDF6C">
            <w:pPr>
              <w:pStyle w:val="BodyText1"/>
            </w:pPr>
            <w:r>
              <w:t>Media Buying Management Fee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04A36" w14:textId="4E1768D7" w:rsidR="0099775D" w:rsidRPr="00AD3881" w:rsidRDefault="00AD3881" w:rsidP="44ECDF6C">
            <w:pPr>
              <w:pStyle w:val="BodyText1"/>
            </w:pPr>
            <w:r>
              <w:t>15</w:t>
            </w:r>
            <w:r w:rsidR="0099775D">
              <w:t>%</w:t>
            </w:r>
          </w:p>
        </w:tc>
      </w:tr>
      <w:tr w:rsidR="0099775D" w:rsidRPr="00E76F78" w14:paraId="0611CE96" w14:textId="77777777" w:rsidTr="44ECDF6C">
        <w:trPr>
          <w:trHeight w:val="610"/>
        </w:trPr>
        <w:tc>
          <w:tcPr>
            <w:tcW w:w="1788" w:type="dxa"/>
            <w:vMerge/>
            <w:noWrap/>
            <w:vAlign w:val="center"/>
          </w:tcPr>
          <w:p w14:paraId="6496CAE6" w14:textId="77777777" w:rsidR="0099775D" w:rsidRPr="00E76F78" w:rsidRDefault="0099775D" w:rsidP="00C22978">
            <w:pPr>
              <w:pStyle w:val="BodyText1"/>
            </w:pPr>
          </w:p>
        </w:tc>
        <w:tc>
          <w:tcPr>
            <w:tcW w:w="1560" w:type="dxa"/>
            <w:vMerge/>
            <w:noWrap/>
            <w:vAlign w:val="center"/>
          </w:tcPr>
          <w:p w14:paraId="07F2D69D" w14:textId="77777777" w:rsidR="0099775D" w:rsidRPr="00E76F78" w:rsidRDefault="0099775D" w:rsidP="00C22978">
            <w:pPr>
              <w:pStyle w:val="BodyText1"/>
            </w:pP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FFE95" w14:textId="559D7813" w:rsidR="0099775D" w:rsidRPr="00AD3881" w:rsidRDefault="00AD3881" w:rsidP="44ECDF6C">
            <w:pPr>
              <w:pStyle w:val="BodyText1"/>
            </w:pPr>
            <w:r>
              <w:t>Consultancy Fee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660CA" w14:textId="5CF80478" w:rsidR="0099775D" w:rsidRPr="00AD3881" w:rsidRDefault="00AD3881" w:rsidP="44ECDF6C">
            <w:pPr>
              <w:pStyle w:val="BodyText1"/>
            </w:pPr>
            <w:r>
              <w:t>15</w:t>
            </w:r>
            <w:r w:rsidR="0099775D">
              <w:t>%</w:t>
            </w:r>
          </w:p>
        </w:tc>
      </w:tr>
      <w:tr w:rsidR="0099775D" w:rsidRPr="00E76F78" w14:paraId="0CCA335F" w14:textId="77777777" w:rsidTr="44ECDF6C">
        <w:trPr>
          <w:trHeight w:val="464"/>
        </w:trPr>
        <w:tc>
          <w:tcPr>
            <w:tcW w:w="7033" w:type="dxa"/>
            <w:gridSpan w:val="3"/>
            <w:tcBorders>
              <w:left w:val="single" w:sz="4" w:space="0" w:color="auto"/>
              <w:bottom w:val="single" w:sz="4" w:space="0" w:color="auto"/>
              <w:right w:val="single" w:sz="4" w:space="0" w:color="auto"/>
            </w:tcBorders>
            <w:shd w:val="clear" w:color="auto" w:fill="BFBFBF" w:themeFill="background1" w:themeFillShade="BF"/>
            <w:noWrap/>
            <w:vAlign w:val="center"/>
          </w:tcPr>
          <w:p w14:paraId="77726DE3" w14:textId="5971D23F" w:rsidR="0099775D" w:rsidRPr="00C22978" w:rsidRDefault="0099775D" w:rsidP="00C22978">
            <w:pPr>
              <w:pStyle w:val="BodyText1"/>
              <w:rPr>
                <w:b/>
                <w:bCs/>
              </w:rPr>
            </w:pPr>
            <w:r w:rsidRPr="00C22978">
              <w:rPr>
                <w:b/>
                <w:bCs/>
              </w:rPr>
              <w:t>TOTAL:                       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EA202" w14:textId="7D07D800" w:rsidR="0099775D" w:rsidRPr="00440392" w:rsidRDefault="0099775D" w:rsidP="00C22978">
            <w:pPr>
              <w:pStyle w:val="BodyText1"/>
            </w:pPr>
            <w:r w:rsidRPr="00440392">
              <w:t>100%</w:t>
            </w:r>
          </w:p>
        </w:tc>
      </w:tr>
    </w:tbl>
    <w:p w14:paraId="1781CB10" w14:textId="20187A88" w:rsidR="00F837F6" w:rsidRPr="006D591B" w:rsidRDefault="00D221A4" w:rsidP="007E6213">
      <w:pPr>
        <w:pStyle w:val="Body2"/>
        <w:spacing w:beforeLines="120" w:before="288" w:after="120"/>
        <w:ind w:left="0" w:firstLine="720"/>
        <w:rPr>
          <w:rFonts w:ascii="Arial" w:hAnsi="Arial" w:cs="Arial"/>
          <w:b/>
          <w:bCs/>
          <w:sz w:val="22"/>
          <w:szCs w:val="22"/>
          <w:lang w:eastAsia="en-GB"/>
        </w:rPr>
      </w:pPr>
      <w:r>
        <w:rPr>
          <w:rFonts w:ascii="Arial" w:hAnsi="Arial" w:cs="Arial"/>
          <w:b/>
          <w:bCs/>
          <w:sz w:val="22"/>
          <w:szCs w:val="22"/>
          <w:lang w:eastAsia="en-GB"/>
        </w:rPr>
        <w:t>13</w:t>
      </w:r>
      <w:r w:rsidR="006D591B" w:rsidRPr="006D591B">
        <w:rPr>
          <w:rFonts w:ascii="Arial" w:hAnsi="Arial" w:cs="Arial"/>
          <w:b/>
          <w:bCs/>
          <w:sz w:val="22"/>
          <w:szCs w:val="22"/>
          <w:lang w:eastAsia="en-GB"/>
        </w:rPr>
        <w:t>.1: Quality Questionnaire Evaluation Methodology</w:t>
      </w:r>
      <w:r w:rsidR="0086082B">
        <w:rPr>
          <w:rFonts w:ascii="Arial" w:hAnsi="Arial" w:cs="Arial"/>
          <w:b/>
          <w:bCs/>
          <w:sz w:val="22"/>
          <w:szCs w:val="22"/>
          <w:lang w:eastAsia="en-GB"/>
        </w:rPr>
        <w:t xml:space="preserve"> (70% weighting)</w:t>
      </w:r>
    </w:p>
    <w:p w14:paraId="1D52BA31" w14:textId="69866482" w:rsidR="006D591B" w:rsidRDefault="006D591B" w:rsidP="007E6213">
      <w:pPr>
        <w:pStyle w:val="Body2"/>
        <w:spacing w:beforeLines="120" w:before="288" w:after="120"/>
        <w:ind w:left="720"/>
        <w:rPr>
          <w:rFonts w:ascii="Arial" w:hAnsi="Arial" w:cs="Arial"/>
          <w:sz w:val="22"/>
          <w:szCs w:val="22"/>
          <w:lang w:eastAsia="en-GB"/>
        </w:rPr>
      </w:pPr>
      <w:r w:rsidRPr="006D591B">
        <w:rPr>
          <w:rFonts w:ascii="Arial" w:hAnsi="Arial" w:cs="Arial"/>
          <w:sz w:val="22"/>
          <w:szCs w:val="22"/>
          <w:lang w:eastAsia="en-GB"/>
        </w:rPr>
        <w:t xml:space="preserve">All </w:t>
      </w:r>
      <w:r>
        <w:rPr>
          <w:rFonts w:ascii="Arial" w:hAnsi="Arial" w:cs="Arial"/>
          <w:sz w:val="22"/>
          <w:szCs w:val="22"/>
          <w:lang w:eastAsia="en-GB"/>
        </w:rPr>
        <w:t>responses to the quality questions will be awarded a score out of a maximum of 5 points, scored against the below rationale:</w:t>
      </w:r>
    </w:p>
    <w:p w14:paraId="63CAD19A" w14:textId="0FA43E29" w:rsidR="006D591B" w:rsidRDefault="006D591B" w:rsidP="007E6213">
      <w:pPr>
        <w:pStyle w:val="Body2"/>
        <w:spacing w:beforeLines="120" w:before="288" w:after="120"/>
        <w:ind w:left="720"/>
        <w:rPr>
          <w:rFonts w:ascii="Arial" w:hAnsi="Arial" w:cs="Arial"/>
          <w:sz w:val="22"/>
          <w:szCs w:val="22"/>
          <w:lang w:eastAsia="en-GB"/>
        </w:rPr>
      </w:pPr>
    </w:p>
    <w:tbl>
      <w:tblPr>
        <w:tblW w:w="7645" w:type="dxa"/>
        <w:tblInd w:w="841" w:type="dxa"/>
        <w:tblLook w:val="04A0" w:firstRow="1" w:lastRow="0" w:firstColumn="1" w:lastColumn="0" w:noHBand="0" w:noVBand="1"/>
      </w:tblPr>
      <w:tblGrid>
        <w:gridCol w:w="7645"/>
      </w:tblGrid>
      <w:tr w:rsidR="00FB53AA" w:rsidRPr="00F22646" w14:paraId="098A98E7" w14:textId="77777777" w:rsidTr="00FB53AA">
        <w:trPr>
          <w:trHeight w:val="780"/>
        </w:trPr>
        <w:tc>
          <w:tcPr>
            <w:tcW w:w="764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7CFCA24" w14:textId="075AC156" w:rsidR="00FB53AA" w:rsidRPr="00C22978" w:rsidRDefault="00FB53AA" w:rsidP="00C22978">
            <w:pPr>
              <w:pStyle w:val="BodyText1"/>
              <w:rPr>
                <w:b/>
                <w:bCs/>
              </w:rPr>
            </w:pPr>
            <w:r w:rsidRPr="00C22978">
              <w:rPr>
                <w:b/>
                <w:bCs/>
              </w:rPr>
              <w:t>Scoring Rationale for the ITT Quality Questionnaire (Appendix B)</w:t>
            </w:r>
          </w:p>
        </w:tc>
      </w:tr>
      <w:tr w:rsidR="00FB53AA" w:rsidRPr="00F22646" w14:paraId="3B612216" w14:textId="77777777" w:rsidTr="00FB53AA">
        <w:trPr>
          <w:trHeight w:val="1560"/>
        </w:trPr>
        <w:tc>
          <w:tcPr>
            <w:tcW w:w="7645" w:type="dxa"/>
            <w:tcBorders>
              <w:top w:val="nil"/>
              <w:left w:val="single" w:sz="8" w:space="0" w:color="auto"/>
              <w:bottom w:val="single" w:sz="4" w:space="0" w:color="auto"/>
              <w:right w:val="single" w:sz="8" w:space="0" w:color="auto"/>
            </w:tcBorders>
            <w:shd w:val="clear" w:color="auto" w:fill="auto"/>
            <w:vAlign w:val="center"/>
            <w:hideMark/>
          </w:tcPr>
          <w:p w14:paraId="251896E2" w14:textId="77777777" w:rsidR="00FB53AA" w:rsidRPr="00FB53AA" w:rsidRDefault="00FB53AA" w:rsidP="00C22978">
            <w:pPr>
              <w:pStyle w:val="BodyText1"/>
            </w:pPr>
            <w:r w:rsidRPr="00C22978">
              <w:rPr>
                <w:b/>
                <w:bCs/>
              </w:rPr>
              <w:t>0 - Unacceptable</w:t>
            </w:r>
            <w:r w:rsidRPr="00FB53AA">
              <w:t xml:space="preserve"> - Does not comply and/or insufficient information provided to demonstrate that the Tenderer has the ability, understanding, experience, skills, resource &amp; quality measures required to provide the services, with little or no evidence to support the response.</w:t>
            </w:r>
          </w:p>
        </w:tc>
      </w:tr>
      <w:tr w:rsidR="00FB53AA" w:rsidRPr="00F22646" w14:paraId="06E63713" w14:textId="77777777" w:rsidTr="00FB53AA">
        <w:trPr>
          <w:trHeight w:val="1290"/>
        </w:trPr>
        <w:tc>
          <w:tcPr>
            <w:tcW w:w="7645" w:type="dxa"/>
            <w:tcBorders>
              <w:top w:val="nil"/>
              <w:left w:val="single" w:sz="8" w:space="0" w:color="auto"/>
              <w:bottom w:val="single" w:sz="4" w:space="0" w:color="auto"/>
              <w:right w:val="single" w:sz="8" w:space="0" w:color="auto"/>
            </w:tcBorders>
            <w:shd w:val="clear" w:color="auto" w:fill="auto"/>
            <w:vAlign w:val="center"/>
            <w:hideMark/>
          </w:tcPr>
          <w:p w14:paraId="1865727F" w14:textId="77777777" w:rsidR="00FB53AA" w:rsidRPr="00FB53AA" w:rsidRDefault="00FB53AA" w:rsidP="00C22978">
            <w:pPr>
              <w:pStyle w:val="BodyText1"/>
            </w:pPr>
            <w:r w:rsidRPr="00C22978">
              <w:rPr>
                <w:b/>
                <w:bCs/>
              </w:rPr>
              <w:t>1 - Major Reservations</w:t>
            </w:r>
            <w:r w:rsidRPr="00FB53AA">
              <w:t xml:space="preserve"> - Considerable reservations of the Tenderer’s relevant ability, understanding, experience, skills, resource &amp; quality measures required to provide the services, with little or no evidence to support the response.</w:t>
            </w:r>
          </w:p>
        </w:tc>
      </w:tr>
      <w:tr w:rsidR="00FB53AA" w:rsidRPr="00F22646" w14:paraId="29865EAB" w14:textId="77777777" w:rsidTr="00FB53AA">
        <w:trPr>
          <w:trHeight w:val="1185"/>
        </w:trPr>
        <w:tc>
          <w:tcPr>
            <w:tcW w:w="7645" w:type="dxa"/>
            <w:tcBorders>
              <w:top w:val="nil"/>
              <w:left w:val="single" w:sz="8" w:space="0" w:color="auto"/>
              <w:bottom w:val="single" w:sz="4" w:space="0" w:color="auto"/>
              <w:right w:val="single" w:sz="8" w:space="0" w:color="auto"/>
            </w:tcBorders>
            <w:shd w:val="clear" w:color="auto" w:fill="auto"/>
            <w:vAlign w:val="center"/>
            <w:hideMark/>
          </w:tcPr>
          <w:p w14:paraId="48DB8B93" w14:textId="77777777" w:rsidR="00FB53AA" w:rsidRPr="00FB53AA" w:rsidRDefault="00FB53AA" w:rsidP="00C22978">
            <w:pPr>
              <w:pStyle w:val="BodyText1"/>
            </w:pPr>
            <w:r w:rsidRPr="00C22978">
              <w:rPr>
                <w:b/>
                <w:bCs/>
              </w:rPr>
              <w:t xml:space="preserve">2 </w:t>
            </w:r>
            <w:proofErr w:type="gramStart"/>
            <w:r w:rsidRPr="00C22978">
              <w:rPr>
                <w:b/>
                <w:bCs/>
              </w:rPr>
              <w:t>-  Reservations</w:t>
            </w:r>
            <w:proofErr w:type="gramEnd"/>
            <w:r w:rsidRPr="00FB53AA">
              <w:t xml:space="preserve"> - Reservations of the Tenderer’s relevant ability, understanding, experience, skills, resource &amp; quality measures required to provide the services, with little or no evidence to support the response.</w:t>
            </w:r>
          </w:p>
        </w:tc>
      </w:tr>
      <w:tr w:rsidR="00FB53AA" w:rsidRPr="00F22646" w14:paraId="1DDF33DA" w14:textId="77777777" w:rsidTr="00FB53AA">
        <w:trPr>
          <w:trHeight w:val="1095"/>
        </w:trPr>
        <w:tc>
          <w:tcPr>
            <w:tcW w:w="7645" w:type="dxa"/>
            <w:tcBorders>
              <w:top w:val="nil"/>
              <w:left w:val="single" w:sz="8" w:space="0" w:color="auto"/>
              <w:bottom w:val="single" w:sz="4" w:space="0" w:color="auto"/>
              <w:right w:val="single" w:sz="8" w:space="0" w:color="auto"/>
            </w:tcBorders>
            <w:shd w:val="clear" w:color="auto" w:fill="auto"/>
            <w:vAlign w:val="center"/>
            <w:hideMark/>
          </w:tcPr>
          <w:p w14:paraId="22EA9EEA" w14:textId="7AC6DB63" w:rsidR="00FB53AA" w:rsidRPr="00FB53AA" w:rsidRDefault="00FB53AA" w:rsidP="00C22978">
            <w:pPr>
              <w:pStyle w:val="BodyText1"/>
            </w:pPr>
            <w:r w:rsidRPr="00C22978">
              <w:rPr>
                <w:b/>
                <w:bCs/>
              </w:rPr>
              <w:t xml:space="preserve">3 </w:t>
            </w:r>
            <w:r w:rsidR="00C22978" w:rsidRPr="00C22978">
              <w:rPr>
                <w:b/>
                <w:bCs/>
              </w:rPr>
              <w:t>–</w:t>
            </w:r>
            <w:r w:rsidRPr="00C22978">
              <w:rPr>
                <w:b/>
                <w:bCs/>
              </w:rPr>
              <w:t xml:space="preserve"> Acceptable</w:t>
            </w:r>
            <w:r w:rsidR="00C22978">
              <w:t xml:space="preserve"> </w:t>
            </w:r>
            <w:r w:rsidRPr="00FB53AA">
              <w:t>- Demonstration by the Tenderer of the relevant ability, understanding, depth of subject matter knowledge, skills, resource &amp; quality measures required to provide the services, with some evidence to support the response.</w:t>
            </w:r>
          </w:p>
        </w:tc>
      </w:tr>
      <w:tr w:rsidR="00FB53AA" w:rsidRPr="00F22646" w14:paraId="03502892" w14:textId="77777777" w:rsidTr="00FB53AA">
        <w:trPr>
          <w:trHeight w:val="1365"/>
        </w:trPr>
        <w:tc>
          <w:tcPr>
            <w:tcW w:w="7645" w:type="dxa"/>
            <w:tcBorders>
              <w:top w:val="nil"/>
              <w:left w:val="single" w:sz="8" w:space="0" w:color="auto"/>
              <w:bottom w:val="single" w:sz="4" w:space="0" w:color="auto"/>
              <w:right w:val="single" w:sz="8" w:space="0" w:color="auto"/>
            </w:tcBorders>
            <w:shd w:val="clear" w:color="auto" w:fill="auto"/>
            <w:vAlign w:val="center"/>
            <w:hideMark/>
          </w:tcPr>
          <w:p w14:paraId="16D4F88E" w14:textId="77777777" w:rsidR="00FB53AA" w:rsidRPr="00FB53AA" w:rsidRDefault="00FB53AA" w:rsidP="00C22978">
            <w:pPr>
              <w:pStyle w:val="BodyText1"/>
            </w:pPr>
            <w:r w:rsidRPr="00C22978">
              <w:rPr>
                <w:b/>
                <w:bCs/>
              </w:rPr>
              <w:t>4 - Good</w:t>
            </w:r>
            <w:r w:rsidRPr="00FB53AA">
              <w:t xml:space="preserve"> - Satisfies the requirement with minor additional benefits.  Above average demonstration by the Tenderer of the relevant ability, understanding, experience, skills, resource &amp; quality measures required to provide the services. Response identifies factors that will offer potential added value, with evidence to support the response.</w:t>
            </w:r>
          </w:p>
        </w:tc>
      </w:tr>
      <w:tr w:rsidR="00FB53AA" w:rsidRPr="00F22646" w14:paraId="37A70B0F" w14:textId="77777777" w:rsidTr="00FB53AA">
        <w:trPr>
          <w:trHeight w:val="1275"/>
        </w:trPr>
        <w:tc>
          <w:tcPr>
            <w:tcW w:w="7645" w:type="dxa"/>
            <w:tcBorders>
              <w:top w:val="nil"/>
              <w:left w:val="single" w:sz="8" w:space="0" w:color="auto"/>
              <w:bottom w:val="single" w:sz="8" w:space="0" w:color="auto"/>
              <w:right w:val="single" w:sz="8" w:space="0" w:color="auto"/>
            </w:tcBorders>
            <w:shd w:val="clear" w:color="auto" w:fill="auto"/>
            <w:vAlign w:val="center"/>
            <w:hideMark/>
          </w:tcPr>
          <w:p w14:paraId="3531195E" w14:textId="39DB6CCF" w:rsidR="00FB53AA" w:rsidRPr="00FB53AA" w:rsidRDefault="00FB53AA" w:rsidP="00C22978">
            <w:pPr>
              <w:pStyle w:val="BodyText1"/>
            </w:pPr>
            <w:r w:rsidRPr="00C22978">
              <w:rPr>
                <w:b/>
                <w:bCs/>
              </w:rPr>
              <w:t>5</w:t>
            </w:r>
            <w:r w:rsidR="00C22978">
              <w:rPr>
                <w:b/>
                <w:bCs/>
              </w:rPr>
              <w:t xml:space="preserve"> </w:t>
            </w:r>
            <w:r w:rsidRPr="00C22978">
              <w:rPr>
                <w:b/>
                <w:bCs/>
              </w:rPr>
              <w:t>- Excellent</w:t>
            </w:r>
            <w:r w:rsidRPr="00FB53AA">
              <w:t xml:space="preserve"> - Exceeds the requirement. Exceptional demonstration by the Tenderer of the relevant ability, understanding, experience, skills, resource &amp; quality measures required to provide the services. Response identifies factors that will offer potential added value and continuous improvement, with evidence to support the response.</w:t>
            </w:r>
          </w:p>
        </w:tc>
      </w:tr>
    </w:tbl>
    <w:p w14:paraId="2AF16CC2" w14:textId="77777777" w:rsidR="006D591B" w:rsidRPr="006D591B" w:rsidRDefault="006D591B" w:rsidP="007E6213">
      <w:pPr>
        <w:pStyle w:val="Body2"/>
        <w:spacing w:beforeLines="120" w:before="288" w:after="120"/>
        <w:ind w:left="720"/>
        <w:rPr>
          <w:rFonts w:ascii="Arial" w:hAnsi="Arial" w:cs="Arial"/>
          <w:sz w:val="22"/>
          <w:szCs w:val="22"/>
          <w:lang w:eastAsia="en-GB"/>
        </w:rPr>
      </w:pPr>
    </w:p>
    <w:p w14:paraId="62E2D77B" w14:textId="15F761E6" w:rsidR="006D591B" w:rsidRDefault="00FB53AA" w:rsidP="007E6213">
      <w:pPr>
        <w:pStyle w:val="Body2"/>
        <w:spacing w:beforeLines="120" w:before="288" w:after="120"/>
        <w:ind w:left="720"/>
        <w:rPr>
          <w:rFonts w:ascii="Arial" w:hAnsi="Arial" w:cs="Arial"/>
          <w:sz w:val="22"/>
          <w:szCs w:val="22"/>
          <w:lang w:eastAsia="en-GB"/>
        </w:rPr>
      </w:pPr>
      <w:r w:rsidRPr="000A27BD">
        <w:rPr>
          <w:rFonts w:ascii="Arial" w:hAnsi="Arial" w:cs="Arial"/>
          <w:sz w:val="22"/>
          <w:szCs w:val="22"/>
          <w:lang w:eastAsia="en-GB"/>
        </w:rPr>
        <w:t xml:space="preserve">In order for to be considered for this contract, </w:t>
      </w:r>
      <w:proofErr w:type="gramStart"/>
      <w:r w:rsidRPr="000A27BD">
        <w:rPr>
          <w:rFonts w:ascii="Arial" w:hAnsi="Arial" w:cs="Arial"/>
          <w:b/>
          <w:sz w:val="22"/>
          <w:szCs w:val="22"/>
          <w:lang w:eastAsia="en-GB"/>
        </w:rPr>
        <w:t>tenderer’s</w:t>
      </w:r>
      <w:proofErr w:type="gramEnd"/>
      <w:r w:rsidRPr="000A27BD">
        <w:rPr>
          <w:rFonts w:ascii="Arial" w:hAnsi="Arial" w:cs="Arial"/>
          <w:b/>
          <w:sz w:val="22"/>
          <w:szCs w:val="22"/>
          <w:lang w:eastAsia="en-GB"/>
        </w:rPr>
        <w:t xml:space="preserve"> must achieve a minimum score of 3 out of 5 points on all the ITT questions</w:t>
      </w:r>
      <w:r w:rsidRPr="000A27BD">
        <w:rPr>
          <w:rFonts w:ascii="Arial" w:hAnsi="Arial" w:cs="Arial"/>
          <w:sz w:val="22"/>
          <w:szCs w:val="22"/>
          <w:lang w:eastAsia="en-GB"/>
        </w:rPr>
        <w:t xml:space="preserve">. </w:t>
      </w:r>
      <w:r w:rsidRPr="000A27BD">
        <w:rPr>
          <w:rFonts w:ascii="Arial" w:hAnsi="Arial" w:cs="Arial"/>
          <w:b/>
          <w:sz w:val="22"/>
          <w:szCs w:val="22"/>
          <w:lang w:eastAsia="en-GB"/>
        </w:rPr>
        <w:t>If any question achieves a score of 2 or below, the bid will not be considered for the contract.</w:t>
      </w:r>
    </w:p>
    <w:p w14:paraId="0F3DA470" w14:textId="31EA272E" w:rsidR="0086082B" w:rsidRDefault="00B31FF7" w:rsidP="00C22978">
      <w:pPr>
        <w:pStyle w:val="Body2"/>
        <w:spacing w:beforeLines="120" w:before="288" w:after="120"/>
        <w:ind w:left="720"/>
        <w:rPr>
          <w:rFonts w:ascii="Arial" w:hAnsi="Arial" w:cs="Arial"/>
          <w:sz w:val="22"/>
          <w:szCs w:val="22"/>
          <w:lang w:eastAsia="en-GB"/>
        </w:rPr>
      </w:pPr>
      <w:r>
        <w:rPr>
          <w:rFonts w:ascii="Arial" w:hAnsi="Arial" w:cs="Arial"/>
          <w:sz w:val="22"/>
          <w:szCs w:val="22"/>
          <w:lang w:eastAsia="en-GB"/>
        </w:rPr>
        <w:t xml:space="preserve">The scores for each question will be multiplied by the assigned </w:t>
      </w:r>
      <w:r w:rsidR="0086082B">
        <w:rPr>
          <w:rFonts w:ascii="Arial" w:hAnsi="Arial" w:cs="Arial"/>
          <w:sz w:val="22"/>
          <w:szCs w:val="22"/>
          <w:lang w:eastAsia="en-GB"/>
        </w:rPr>
        <w:t xml:space="preserve">question weighting to produce a weighted score for each question. </w:t>
      </w:r>
      <w:r>
        <w:rPr>
          <w:rFonts w:ascii="Arial" w:hAnsi="Arial" w:cs="Arial"/>
          <w:sz w:val="22"/>
          <w:szCs w:val="22"/>
          <w:lang w:eastAsia="en-GB"/>
        </w:rPr>
        <w:t xml:space="preserve">These </w:t>
      </w:r>
      <w:r w:rsidR="0086082B">
        <w:rPr>
          <w:rFonts w:ascii="Arial" w:hAnsi="Arial" w:cs="Arial"/>
          <w:sz w:val="22"/>
          <w:szCs w:val="22"/>
          <w:lang w:eastAsia="en-GB"/>
        </w:rPr>
        <w:t xml:space="preserve">weighted scores </w:t>
      </w:r>
      <w:r>
        <w:rPr>
          <w:rFonts w:ascii="Arial" w:hAnsi="Arial" w:cs="Arial"/>
          <w:sz w:val="22"/>
          <w:szCs w:val="22"/>
          <w:lang w:eastAsia="en-GB"/>
        </w:rPr>
        <w:t xml:space="preserve">values will be added to produce a </w:t>
      </w:r>
      <w:r w:rsidR="0086082B">
        <w:rPr>
          <w:rFonts w:ascii="Arial" w:hAnsi="Arial" w:cs="Arial"/>
          <w:sz w:val="22"/>
          <w:szCs w:val="22"/>
          <w:lang w:eastAsia="en-GB"/>
        </w:rPr>
        <w:t xml:space="preserve">total </w:t>
      </w:r>
      <w:r>
        <w:rPr>
          <w:rFonts w:ascii="Arial" w:hAnsi="Arial" w:cs="Arial"/>
          <w:sz w:val="22"/>
          <w:szCs w:val="22"/>
          <w:lang w:eastAsia="en-GB"/>
        </w:rPr>
        <w:t>weighted score</w:t>
      </w:r>
      <w:r w:rsidR="0086082B">
        <w:rPr>
          <w:rFonts w:ascii="Arial" w:hAnsi="Arial" w:cs="Arial"/>
          <w:sz w:val="22"/>
          <w:szCs w:val="22"/>
          <w:lang w:eastAsia="en-GB"/>
        </w:rPr>
        <w:t xml:space="preserve"> for the questionnaire, as per this example:</w:t>
      </w:r>
    </w:p>
    <w:p w14:paraId="2792DC07" w14:textId="77777777" w:rsidR="00452E47" w:rsidRDefault="0086082B" w:rsidP="007E6213">
      <w:pPr>
        <w:pStyle w:val="Body2"/>
        <w:spacing w:beforeLines="120" w:before="288" w:after="120"/>
        <w:ind w:left="0" w:hanging="284"/>
        <w:rPr>
          <w:rFonts w:ascii="Arial" w:hAnsi="Arial" w:cs="Arial"/>
          <w:sz w:val="22"/>
          <w:szCs w:val="22"/>
          <w:lang w:eastAsia="en-GB"/>
        </w:rPr>
      </w:pPr>
      <w:r>
        <w:rPr>
          <w:noProof/>
          <w:color w:val="2B579A"/>
          <w:shd w:val="clear" w:color="auto" w:fill="E6E6E6"/>
          <w:lang w:eastAsia="en-GB"/>
        </w:rPr>
        <w:drawing>
          <wp:inline distT="0" distB="0" distL="0" distR="0" wp14:anchorId="4A663A48" wp14:editId="31F1C5F0">
            <wp:extent cx="6836821" cy="25621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66102" cy="2573095"/>
                    </a:xfrm>
                    <a:prstGeom prst="rect">
                      <a:avLst/>
                    </a:prstGeom>
                  </pic:spPr>
                </pic:pic>
              </a:graphicData>
            </a:graphic>
          </wp:inline>
        </w:drawing>
      </w:r>
      <w:r w:rsidR="00452E47">
        <w:rPr>
          <w:rFonts w:ascii="Arial" w:hAnsi="Arial" w:cs="Arial"/>
          <w:sz w:val="22"/>
          <w:szCs w:val="22"/>
          <w:lang w:eastAsia="en-GB"/>
        </w:rPr>
        <w:t xml:space="preserve">    </w:t>
      </w:r>
    </w:p>
    <w:p w14:paraId="6F78B16A" w14:textId="7EEDCB5A" w:rsidR="00452E47" w:rsidRPr="00DE7828" w:rsidRDefault="00452E47" w:rsidP="00C22978">
      <w:pPr>
        <w:pStyle w:val="Body2"/>
        <w:spacing w:beforeLines="120" w:before="288" w:after="120"/>
        <w:ind w:left="-567" w:firstLine="567"/>
        <w:rPr>
          <w:rFonts w:ascii="Arial" w:hAnsi="Arial" w:cs="Arial"/>
          <w:sz w:val="22"/>
          <w:szCs w:val="22"/>
          <w:lang w:eastAsia="en-GB"/>
        </w:rPr>
      </w:pPr>
      <w:r w:rsidRPr="00452E47">
        <w:rPr>
          <w:rFonts w:ascii="Arial" w:hAnsi="Arial" w:cs="Arial"/>
          <w:b/>
          <w:sz w:val="22"/>
          <w:szCs w:val="22"/>
          <w:lang w:eastAsia="en-GB"/>
        </w:rPr>
        <w:t>Note</w:t>
      </w:r>
      <w:r>
        <w:rPr>
          <w:rFonts w:ascii="Arial" w:hAnsi="Arial" w:cs="Arial"/>
          <w:sz w:val="22"/>
          <w:szCs w:val="22"/>
          <w:lang w:eastAsia="en-GB"/>
        </w:rPr>
        <w:t xml:space="preserve">: for </w:t>
      </w:r>
      <w:r w:rsidRPr="00DE7828">
        <w:rPr>
          <w:rFonts w:ascii="Arial" w:hAnsi="Arial" w:cs="Arial"/>
          <w:sz w:val="22"/>
          <w:szCs w:val="22"/>
          <w:lang w:eastAsia="en-GB"/>
        </w:rPr>
        <w:t xml:space="preserve">purposes of this evaluation, all weighted scores will be rounded to 2 decimal places. </w:t>
      </w:r>
    </w:p>
    <w:p w14:paraId="0EB1691C" w14:textId="6FBC7DC3" w:rsidR="00D16685" w:rsidRPr="00DE7828" w:rsidRDefault="00D16685" w:rsidP="00DE7828">
      <w:pPr>
        <w:pStyle w:val="Body2"/>
        <w:spacing w:beforeLines="120" w:before="288" w:after="120"/>
        <w:ind w:left="709" w:firstLine="11"/>
        <w:rPr>
          <w:rFonts w:ascii="Arial" w:hAnsi="Arial" w:cs="Arial"/>
          <w:b/>
          <w:bCs/>
          <w:sz w:val="22"/>
          <w:szCs w:val="22"/>
          <w:lang w:eastAsia="en-GB"/>
        </w:rPr>
      </w:pPr>
      <w:r w:rsidRPr="00DE7828">
        <w:rPr>
          <w:rFonts w:ascii="Arial" w:hAnsi="Arial" w:cs="Arial"/>
          <w:b/>
          <w:bCs/>
          <w:sz w:val="22"/>
          <w:szCs w:val="22"/>
          <w:lang w:eastAsia="en-GB"/>
        </w:rPr>
        <w:t>13.2: Supplier Presentations: Q</w:t>
      </w:r>
      <w:r w:rsidR="00DE7828" w:rsidRPr="00DE7828">
        <w:rPr>
          <w:rFonts w:ascii="Arial" w:hAnsi="Arial" w:cs="Arial"/>
          <w:b/>
          <w:bCs/>
          <w:sz w:val="22"/>
          <w:szCs w:val="22"/>
          <w:lang w:eastAsia="en-GB"/>
        </w:rPr>
        <w:t xml:space="preserve">1 Sector Knowledge and Q2 Digital Marketing and Advertising Knowledge </w:t>
      </w:r>
      <w:r w:rsidRPr="00DE7828">
        <w:rPr>
          <w:rFonts w:ascii="Arial" w:hAnsi="Arial" w:cs="Arial"/>
          <w:b/>
          <w:bCs/>
          <w:sz w:val="22"/>
          <w:szCs w:val="22"/>
          <w:lang w:eastAsia="en-GB"/>
        </w:rPr>
        <w:t>(</w:t>
      </w:r>
      <w:r w:rsidR="00DE7828" w:rsidRPr="00DE7828">
        <w:rPr>
          <w:rFonts w:ascii="Arial" w:hAnsi="Arial" w:cs="Arial"/>
          <w:b/>
          <w:bCs/>
          <w:sz w:val="22"/>
          <w:szCs w:val="22"/>
          <w:lang w:eastAsia="en-GB"/>
        </w:rPr>
        <w:t>30</w:t>
      </w:r>
      <w:r w:rsidRPr="00DE7828">
        <w:rPr>
          <w:rFonts w:ascii="Arial" w:hAnsi="Arial" w:cs="Arial"/>
          <w:b/>
          <w:bCs/>
          <w:sz w:val="22"/>
          <w:szCs w:val="22"/>
          <w:lang w:eastAsia="en-GB"/>
        </w:rPr>
        <w:t>% weighting</w:t>
      </w:r>
      <w:r w:rsidR="00DE7828" w:rsidRPr="00DE7828">
        <w:rPr>
          <w:rFonts w:ascii="Arial" w:hAnsi="Arial" w:cs="Arial"/>
          <w:b/>
          <w:bCs/>
          <w:sz w:val="22"/>
          <w:szCs w:val="22"/>
          <w:lang w:eastAsia="en-GB"/>
        </w:rPr>
        <w:t xml:space="preserve"> in total</w:t>
      </w:r>
      <w:r w:rsidRPr="00DE7828">
        <w:rPr>
          <w:rFonts w:ascii="Arial" w:hAnsi="Arial" w:cs="Arial"/>
          <w:b/>
          <w:bCs/>
          <w:sz w:val="22"/>
          <w:szCs w:val="22"/>
          <w:lang w:eastAsia="en-GB"/>
        </w:rPr>
        <w:t>)</w:t>
      </w:r>
    </w:p>
    <w:p w14:paraId="4638328E" w14:textId="7432E6B7" w:rsidR="00034FA7" w:rsidRDefault="00D345F6" w:rsidP="00C22978">
      <w:pPr>
        <w:pStyle w:val="Body2"/>
        <w:spacing w:beforeLines="120" w:before="288" w:after="120"/>
        <w:ind w:left="720"/>
        <w:rPr>
          <w:rFonts w:ascii="Arial" w:hAnsi="Arial" w:cs="Arial"/>
          <w:sz w:val="22"/>
          <w:szCs w:val="22"/>
          <w:lang w:eastAsia="en-GB"/>
        </w:rPr>
      </w:pPr>
      <w:r w:rsidRPr="44ECDF6C">
        <w:rPr>
          <w:rFonts w:ascii="Arial" w:hAnsi="Arial" w:cs="Arial"/>
          <w:sz w:val="22"/>
          <w:szCs w:val="22"/>
          <w:lang w:eastAsia="en-GB"/>
        </w:rPr>
        <w:t xml:space="preserve">All </w:t>
      </w:r>
      <w:r w:rsidR="002D7139">
        <w:rPr>
          <w:rFonts w:ascii="Arial" w:hAnsi="Arial" w:cs="Arial"/>
          <w:sz w:val="22"/>
          <w:szCs w:val="22"/>
          <w:lang w:eastAsia="en-GB"/>
        </w:rPr>
        <w:t xml:space="preserve">bidders who successfully pass the pass/fail questions </w:t>
      </w:r>
      <w:r w:rsidR="00034FA7" w:rsidRPr="44ECDF6C">
        <w:rPr>
          <w:rFonts w:ascii="Arial" w:hAnsi="Arial" w:cs="Arial"/>
          <w:sz w:val="22"/>
          <w:szCs w:val="22"/>
          <w:lang w:eastAsia="en-GB"/>
        </w:rPr>
        <w:t xml:space="preserve">will </w:t>
      </w:r>
      <w:r w:rsidRPr="44ECDF6C">
        <w:rPr>
          <w:rFonts w:ascii="Arial" w:hAnsi="Arial" w:cs="Arial"/>
          <w:sz w:val="22"/>
          <w:szCs w:val="22"/>
          <w:lang w:eastAsia="en-GB"/>
        </w:rPr>
        <w:t xml:space="preserve">be invited to </w:t>
      </w:r>
      <w:r w:rsidR="00034FA7" w:rsidRPr="44ECDF6C">
        <w:rPr>
          <w:rFonts w:ascii="Arial" w:hAnsi="Arial" w:cs="Arial"/>
          <w:sz w:val="22"/>
          <w:szCs w:val="22"/>
          <w:lang w:eastAsia="en-GB"/>
        </w:rPr>
        <w:t>respond to Question</w:t>
      </w:r>
      <w:r w:rsidR="002D7139">
        <w:rPr>
          <w:rFonts w:ascii="Arial" w:hAnsi="Arial" w:cs="Arial"/>
          <w:sz w:val="22"/>
          <w:szCs w:val="22"/>
          <w:lang w:eastAsia="en-GB"/>
        </w:rPr>
        <w:t xml:space="preserve"> </w:t>
      </w:r>
      <w:r w:rsidR="00DE7828" w:rsidRPr="44ECDF6C">
        <w:rPr>
          <w:rFonts w:ascii="Arial" w:hAnsi="Arial" w:cs="Arial"/>
          <w:sz w:val="22"/>
          <w:szCs w:val="22"/>
          <w:lang w:eastAsia="en-GB"/>
        </w:rPr>
        <w:t>2</w:t>
      </w:r>
      <w:r w:rsidR="00034FA7" w:rsidRPr="44ECDF6C">
        <w:rPr>
          <w:rFonts w:ascii="Arial" w:hAnsi="Arial" w:cs="Arial"/>
          <w:sz w:val="22"/>
          <w:szCs w:val="22"/>
          <w:lang w:eastAsia="en-GB"/>
        </w:rPr>
        <w:t xml:space="preserve"> of the Quality Questionnaire</w:t>
      </w:r>
      <w:r w:rsidR="00DE7828" w:rsidRPr="44ECDF6C">
        <w:rPr>
          <w:rFonts w:ascii="Arial" w:hAnsi="Arial" w:cs="Arial"/>
          <w:sz w:val="22"/>
          <w:szCs w:val="22"/>
          <w:lang w:eastAsia="en-GB"/>
        </w:rPr>
        <w:t xml:space="preserve"> (Digital Marketing and Advertising Knowledge)</w:t>
      </w:r>
      <w:r w:rsidR="00034FA7" w:rsidRPr="44ECDF6C">
        <w:rPr>
          <w:rFonts w:ascii="Arial" w:hAnsi="Arial" w:cs="Arial"/>
          <w:sz w:val="22"/>
          <w:szCs w:val="22"/>
          <w:lang w:eastAsia="en-GB"/>
        </w:rPr>
        <w:t xml:space="preserve"> via a </w:t>
      </w:r>
      <w:r w:rsidR="002D7139">
        <w:rPr>
          <w:rFonts w:ascii="Arial" w:hAnsi="Arial" w:cs="Arial"/>
          <w:sz w:val="22"/>
          <w:szCs w:val="22"/>
          <w:lang w:eastAsia="en-GB"/>
        </w:rPr>
        <w:t xml:space="preserve">25 minute presentation </w:t>
      </w:r>
      <w:r w:rsidR="00D16685" w:rsidRPr="44ECDF6C">
        <w:rPr>
          <w:rFonts w:ascii="Arial" w:hAnsi="Arial" w:cs="Arial"/>
          <w:sz w:val="22"/>
          <w:szCs w:val="22"/>
          <w:lang w:eastAsia="en-GB"/>
        </w:rPr>
        <w:t>before the bid evaluation team at Goldsmiths</w:t>
      </w:r>
      <w:r w:rsidR="002D7139">
        <w:rPr>
          <w:rFonts w:ascii="Arial" w:hAnsi="Arial" w:cs="Arial"/>
          <w:sz w:val="22"/>
          <w:szCs w:val="22"/>
          <w:lang w:eastAsia="en-GB"/>
        </w:rPr>
        <w:t>, either on</w:t>
      </w:r>
      <w:r w:rsidR="00D16685" w:rsidRPr="44ECDF6C">
        <w:rPr>
          <w:rFonts w:ascii="Arial" w:hAnsi="Arial" w:cs="Arial"/>
          <w:sz w:val="22"/>
          <w:szCs w:val="22"/>
          <w:lang w:eastAsia="en-GB"/>
        </w:rPr>
        <w:t xml:space="preserve"> campus</w:t>
      </w:r>
      <w:r w:rsidR="002D7139">
        <w:rPr>
          <w:rFonts w:ascii="Arial" w:hAnsi="Arial" w:cs="Arial"/>
          <w:sz w:val="22"/>
          <w:szCs w:val="22"/>
          <w:lang w:eastAsia="en-GB"/>
        </w:rPr>
        <w:t xml:space="preserve"> or via Microsoft Teams.</w:t>
      </w:r>
    </w:p>
    <w:p w14:paraId="4A8A5E6E" w14:textId="4E19AB85" w:rsidR="00034FA7" w:rsidRPr="00DE7828" w:rsidRDefault="002D7139" w:rsidP="002D7139">
      <w:pPr>
        <w:pStyle w:val="Body2"/>
        <w:spacing w:beforeLines="120" w:before="288" w:after="120"/>
        <w:ind w:left="0"/>
        <w:rPr>
          <w:rFonts w:ascii="Arial" w:hAnsi="Arial" w:cs="Arial"/>
          <w:sz w:val="22"/>
          <w:szCs w:val="22"/>
          <w:lang w:eastAsia="en-GB"/>
        </w:rPr>
      </w:pPr>
      <w:r w:rsidRPr="002D7139">
        <w:rPr>
          <w:rFonts w:ascii="Arial" w:hAnsi="Arial" w:cs="Arial"/>
          <w:noProof/>
          <w:sz w:val="22"/>
          <w:szCs w:val="22"/>
          <w:lang w:eastAsia="en-GB"/>
        </w:rPr>
        <w:drawing>
          <wp:inline distT="0" distB="0" distL="0" distR="0" wp14:anchorId="7084A010" wp14:editId="5AD654EE">
            <wp:extent cx="6116955" cy="232473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955" cy="2324735"/>
                    </a:xfrm>
                    <a:prstGeom prst="rect">
                      <a:avLst/>
                    </a:prstGeom>
                  </pic:spPr>
                </pic:pic>
              </a:graphicData>
            </a:graphic>
          </wp:inline>
        </w:drawing>
      </w:r>
    </w:p>
    <w:p w14:paraId="7F972D2F" w14:textId="0DB054A6" w:rsidR="00D345F6" w:rsidRPr="00DE7828" w:rsidRDefault="00D345F6" w:rsidP="007E6213">
      <w:pPr>
        <w:pStyle w:val="Body2"/>
        <w:spacing w:beforeLines="120" w:before="288" w:after="120"/>
        <w:ind w:left="720"/>
        <w:rPr>
          <w:rFonts w:ascii="Arial" w:hAnsi="Arial" w:cs="Arial"/>
          <w:color w:val="000000"/>
          <w:sz w:val="22"/>
          <w:szCs w:val="22"/>
        </w:rPr>
      </w:pPr>
      <w:r w:rsidRPr="00DE7828">
        <w:rPr>
          <w:rFonts w:ascii="Arial" w:hAnsi="Arial" w:cs="Arial"/>
          <w:color w:val="000000"/>
          <w:sz w:val="22"/>
          <w:szCs w:val="22"/>
        </w:rPr>
        <w:t>The session will also be an opportunity for the evaluation panel to request further clarification on any of the bidders’ written responses, and will follow the format below:</w:t>
      </w:r>
    </w:p>
    <w:p w14:paraId="42B3C3C2" w14:textId="2DEBDEAC" w:rsidR="00DE7828" w:rsidRPr="00DE7828" w:rsidRDefault="00DE7828" w:rsidP="007E6213">
      <w:pPr>
        <w:pStyle w:val="ListParagraph"/>
        <w:numPr>
          <w:ilvl w:val="0"/>
          <w:numId w:val="24"/>
        </w:numPr>
        <w:tabs>
          <w:tab w:val="clear" w:pos="720"/>
          <w:tab w:val="clear" w:pos="1440"/>
          <w:tab w:val="clear" w:pos="2160"/>
          <w:tab w:val="clear" w:pos="2880"/>
          <w:tab w:val="clear" w:pos="9907"/>
        </w:tabs>
        <w:spacing w:beforeLines="120" w:before="288"/>
        <w:ind w:left="1440"/>
        <w:contextualSpacing w:val="0"/>
        <w:rPr>
          <w:sz w:val="22"/>
        </w:rPr>
      </w:pPr>
      <w:r w:rsidRPr="00DE7828">
        <w:rPr>
          <w:sz w:val="22"/>
        </w:rPr>
        <w:lastRenderedPageBreak/>
        <w:t>Presentation on Q2 (see Appendix C): 25 minutes</w:t>
      </w:r>
    </w:p>
    <w:p w14:paraId="14C55AC3" w14:textId="40660BC2" w:rsidR="00D345F6" w:rsidRPr="00DE7828" w:rsidRDefault="00D345F6" w:rsidP="007E6213">
      <w:pPr>
        <w:pStyle w:val="ListParagraph"/>
        <w:numPr>
          <w:ilvl w:val="0"/>
          <w:numId w:val="24"/>
        </w:numPr>
        <w:tabs>
          <w:tab w:val="clear" w:pos="720"/>
          <w:tab w:val="clear" w:pos="1440"/>
          <w:tab w:val="clear" w:pos="2160"/>
          <w:tab w:val="clear" w:pos="2880"/>
          <w:tab w:val="clear" w:pos="9907"/>
        </w:tabs>
        <w:spacing w:beforeLines="120" w:before="288"/>
        <w:ind w:left="1440"/>
        <w:contextualSpacing w:val="0"/>
        <w:rPr>
          <w:sz w:val="22"/>
        </w:rPr>
      </w:pPr>
      <w:r w:rsidRPr="00DE7828">
        <w:rPr>
          <w:sz w:val="22"/>
        </w:rPr>
        <w:t>ITT questionnaire clarification questions from evaluators: 1</w:t>
      </w:r>
      <w:r w:rsidR="002D7139">
        <w:rPr>
          <w:sz w:val="22"/>
        </w:rPr>
        <w:t>5</w:t>
      </w:r>
      <w:r w:rsidRPr="00DE7828">
        <w:rPr>
          <w:sz w:val="22"/>
        </w:rPr>
        <w:t xml:space="preserve"> minutes</w:t>
      </w:r>
    </w:p>
    <w:p w14:paraId="6A04E4AC" w14:textId="4D5E17C0" w:rsidR="0086082B" w:rsidRPr="00AD3881" w:rsidRDefault="0086082B" w:rsidP="44ECDF6C">
      <w:pPr>
        <w:pStyle w:val="Body2"/>
        <w:spacing w:beforeLines="120" w:before="288" w:after="120"/>
        <w:ind w:left="0" w:firstLine="720"/>
        <w:rPr>
          <w:rFonts w:ascii="Arial" w:hAnsi="Arial" w:cs="Arial"/>
          <w:b/>
          <w:bCs/>
          <w:sz w:val="22"/>
          <w:szCs w:val="22"/>
          <w:lang w:eastAsia="en-GB"/>
        </w:rPr>
      </w:pPr>
      <w:r w:rsidRPr="44ECDF6C">
        <w:rPr>
          <w:rFonts w:ascii="Arial" w:hAnsi="Arial" w:cs="Arial"/>
          <w:b/>
          <w:bCs/>
          <w:sz w:val="22"/>
          <w:szCs w:val="22"/>
          <w:lang w:eastAsia="en-GB"/>
        </w:rPr>
        <w:t>1</w:t>
      </w:r>
      <w:r w:rsidR="00D221A4" w:rsidRPr="44ECDF6C">
        <w:rPr>
          <w:rFonts w:ascii="Arial" w:hAnsi="Arial" w:cs="Arial"/>
          <w:b/>
          <w:bCs/>
          <w:sz w:val="22"/>
          <w:szCs w:val="22"/>
          <w:lang w:eastAsia="en-GB"/>
        </w:rPr>
        <w:t>3</w:t>
      </w:r>
      <w:r w:rsidRPr="44ECDF6C">
        <w:rPr>
          <w:rFonts w:ascii="Arial" w:hAnsi="Arial" w:cs="Arial"/>
          <w:b/>
          <w:bCs/>
          <w:sz w:val="22"/>
          <w:szCs w:val="22"/>
          <w:lang w:eastAsia="en-GB"/>
        </w:rPr>
        <w:t>.</w:t>
      </w:r>
      <w:r w:rsidR="00D16685" w:rsidRPr="44ECDF6C">
        <w:rPr>
          <w:rFonts w:ascii="Arial" w:hAnsi="Arial" w:cs="Arial"/>
          <w:b/>
          <w:bCs/>
          <w:sz w:val="22"/>
          <w:szCs w:val="22"/>
          <w:lang w:eastAsia="en-GB"/>
        </w:rPr>
        <w:t>3</w:t>
      </w:r>
      <w:r w:rsidRPr="44ECDF6C">
        <w:rPr>
          <w:rFonts w:ascii="Arial" w:hAnsi="Arial" w:cs="Arial"/>
          <w:b/>
          <w:bCs/>
          <w:sz w:val="22"/>
          <w:szCs w:val="22"/>
          <w:lang w:eastAsia="en-GB"/>
        </w:rPr>
        <w:t>: Price Submission Scoring Methodology (30% weighting)</w:t>
      </w:r>
    </w:p>
    <w:p w14:paraId="295BAF84" w14:textId="02F4B7C0" w:rsidR="0086082B" w:rsidRPr="00AD3881" w:rsidRDefault="0086082B" w:rsidP="44ECDF6C">
      <w:pPr>
        <w:pStyle w:val="Body2"/>
        <w:spacing w:beforeLines="120" w:before="288" w:after="120"/>
        <w:ind w:left="720"/>
        <w:rPr>
          <w:rFonts w:ascii="Arial" w:hAnsi="Arial" w:cs="Arial"/>
          <w:color w:val="000000"/>
          <w:sz w:val="22"/>
          <w:szCs w:val="22"/>
        </w:rPr>
      </w:pPr>
      <w:r w:rsidRPr="44ECDF6C">
        <w:rPr>
          <w:rFonts w:ascii="Arial" w:hAnsi="Arial" w:cs="Arial"/>
          <w:color w:val="000000" w:themeColor="text1"/>
          <w:sz w:val="22"/>
          <w:szCs w:val="22"/>
        </w:rPr>
        <w:t>In this procurement exercise Price will be weighted at 30%:</w:t>
      </w:r>
    </w:p>
    <w:p w14:paraId="3C225E68" w14:textId="6685E542" w:rsidR="0086082B" w:rsidRPr="00AD3881" w:rsidRDefault="0086082B" w:rsidP="44ECDF6C">
      <w:pPr>
        <w:spacing w:beforeLines="120" w:before="288"/>
        <w:rPr>
          <w:sz w:val="22"/>
          <w:szCs w:val="22"/>
        </w:rPr>
      </w:pPr>
    </w:p>
    <w:tbl>
      <w:tblPr>
        <w:tblW w:w="4645" w:type="dxa"/>
        <w:tblInd w:w="2023" w:type="dxa"/>
        <w:tblLayout w:type="fixed"/>
        <w:tblLook w:val="04A0" w:firstRow="1" w:lastRow="0" w:firstColumn="1" w:lastColumn="0" w:noHBand="0" w:noVBand="1"/>
      </w:tblPr>
      <w:tblGrid>
        <w:gridCol w:w="2934"/>
        <w:gridCol w:w="1711"/>
      </w:tblGrid>
      <w:tr w:rsidR="0086082B" w:rsidRPr="00AD3881" w14:paraId="64CDAC83" w14:textId="77777777" w:rsidTr="44ECDF6C">
        <w:trPr>
          <w:trHeight w:val="494"/>
        </w:trPr>
        <w:tc>
          <w:tcPr>
            <w:tcW w:w="46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8C921A" w14:textId="59C65C11" w:rsidR="0086082B" w:rsidRPr="00AD3881" w:rsidRDefault="0086082B" w:rsidP="44ECDF6C">
            <w:pPr>
              <w:pStyle w:val="BodyText1"/>
              <w:jc w:val="center"/>
              <w:rPr>
                <w:b/>
                <w:bCs/>
              </w:rPr>
            </w:pPr>
            <w:r w:rsidRPr="44ECDF6C">
              <w:rPr>
                <w:b/>
                <w:bCs/>
              </w:rPr>
              <w:t>Price Evaluation: 30%</w:t>
            </w:r>
          </w:p>
        </w:tc>
      </w:tr>
      <w:tr w:rsidR="0086082B" w:rsidRPr="00AD3881" w14:paraId="7425E429" w14:textId="77777777" w:rsidTr="44ECDF6C">
        <w:trPr>
          <w:trHeight w:val="658"/>
        </w:trPr>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4984B" w14:textId="77777777" w:rsidR="0050034F" w:rsidRPr="00AD3881" w:rsidRDefault="0086082B" w:rsidP="44ECDF6C">
            <w:pPr>
              <w:pStyle w:val="BodyText1"/>
            </w:pPr>
            <w:r>
              <w:t xml:space="preserve">Media Buying </w:t>
            </w:r>
          </w:p>
          <w:p w14:paraId="415FF8DA" w14:textId="0C90A848" w:rsidR="0086082B" w:rsidRPr="00AD3881" w:rsidRDefault="0086082B" w:rsidP="44ECDF6C">
            <w:pPr>
              <w:pStyle w:val="BodyText1"/>
            </w:pPr>
            <w:r>
              <w:t>Management Fee</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AA62E" w14:textId="7A114852" w:rsidR="0086082B" w:rsidRPr="00AD3881" w:rsidRDefault="00AD3881" w:rsidP="44ECDF6C">
            <w:pPr>
              <w:pStyle w:val="BodyText1"/>
            </w:pPr>
            <w:r>
              <w:t>15%</w:t>
            </w:r>
          </w:p>
        </w:tc>
      </w:tr>
      <w:tr w:rsidR="0086082B" w:rsidRPr="00AD3881" w14:paraId="5746A502" w14:textId="77777777" w:rsidTr="44ECDF6C">
        <w:trPr>
          <w:trHeight w:val="494"/>
        </w:trPr>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AEF499" w14:textId="1FF62EC2" w:rsidR="0086082B" w:rsidRPr="00AD3881" w:rsidRDefault="00AD3881" w:rsidP="44ECDF6C">
            <w:pPr>
              <w:pStyle w:val="BodyText1"/>
            </w:pPr>
            <w:r>
              <w:t>Consultancy Fee</w:t>
            </w: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A8D97" w14:textId="370FE479" w:rsidR="0086082B" w:rsidRPr="00AD3881" w:rsidRDefault="00AD3881" w:rsidP="44ECDF6C">
            <w:pPr>
              <w:pStyle w:val="BodyText1"/>
            </w:pPr>
            <w:r>
              <w:t>15</w:t>
            </w:r>
            <w:r w:rsidR="0086082B">
              <w:t>%</w:t>
            </w:r>
          </w:p>
        </w:tc>
      </w:tr>
    </w:tbl>
    <w:p w14:paraId="6DCFFBD9" w14:textId="34CC62C7" w:rsidR="00501ECF" w:rsidRDefault="00501ECF" w:rsidP="007E6213">
      <w:pPr>
        <w:widowControl w:val="0"/>
        <w:spacing w:beforeLines="120" w:before="288" w:after="60"/>
        <w:ind w:left="720"/>
        <w:jc w:val="both"/>
        <w:rPr>
          <w:rFonts w:cs="Arial"/>
          <w:sz w:val="22"/>
          <w:szCs w:val="22"/>
          <w:lang w:val="en-US"/>
        </w:rPr>
      </w:pPr>
      <w:r w:rsidRPr="44ECDF6C">
        <w:rPr>
          <w:rFonts w:cs="Arial"/>
          <w:sz w:val="22"/>
          <w:szCs w:val="22"/>
          <w:lang w:val="en-US"/>
        </w:rPr>
        <w:t>T</w:t>
      </w:r>
      <w:r w:rsidR="0086082B" w:rsidRPr="44ECDF6C">
        <w:rPr>
          <w:rFonts w:cs="Arial"/>
          <w:sz w:val="22"/>
          <w:szCs w:val="22"/>
          <w:lang w:val="en-US"/>
        </w:rPr>
        <w:t xml:space="preserve">he maximum scores of </w:t>
      </w:r>
      <w:r w:rsidR="00AD3881" w:rsidRPr="44ECDF6C">
        <w:rPr>
          <w:rFonts w:cs="Arial"/>
          <w:sz w:val="22"/>
          <w:szCs w:val="22"/>
          <w:lang w:val="en-US"/>
        </w:rPr>
        <w:t>15</w:t>
      </w:r>
      <w:r w:rsidR="0086082B" w:rsidRPr="44ECDF6C">
        <w:rPr>
          <w:rFonts w:cs="Arial"/>
          <w:sz w:val="22"/>
          <w:szCs w:val="22"/>
          <w:lang w:val="en-US"/>
        </w:rPr>
        <w:t xml:space="preserve">% and </w:t>
      </w:r>
      <w:r w:rsidR="00AD3881" w:rsidRPr="44ECDF6C">
        <w:rPr>
          <w:rFonts w:cs="Arial"/>
          <w:sz w:val="22"/>
          <w:szCs w:val="22"/>
          <w:lang w:val="en-US"/>
        </w:rPr>
        <w:t>15</w:t>
      </w:r>
      <w:r w:rsidR="0086082B" w:rsidRPr="44ECDF6C">
        <w:rPr>
          <w:rFonts w:cs="Arial"/>
          <w:sz w:val="22"/>
          <w:szCs w:val="22"/>
          <w:lang w:val="en-US"/>
        </w:rPr>
        <w:t>% will be awa</w:t>
      </w:r>
      <w:r w:rsidRPr="44ECDF6C">
        <w:rPr>
          <w:rFonts w:cs="Arial"/>
          <w:sz w:val="22"/>
          <w:szCs w:val="22"/>
          <w:lang w:val="en-US"/>
        </w:rPr>
        <w:t>rded to the lowest priced bids</w:t>
      </w:r>
      <w:r w:rsidR="0086082B" w:rsidRPr="44ECDF6C">
        <w:rPr>
          <w:rFonts w:cs="Arial"/>
          <w:sz w:val="22"/>
          <w:szCs w:val="22"/>
          <w:lang w:val="en-US"/>
        </w:rPr>
        <w:t xml:space="preserve">. </w:t>
      </w:r>
    </w:p>
    <w:p w14:paraId="289B0C55" w14:textId="77777777" w:rsidR="00501ECF" w:rsidRDefault="0086082B" w:rsidP="007E6213">
      <w:pPr>
        <w:widowControl w:val="0"/>
        <w:spacing w:beforeLines="120" w:before="288" w:after="60"/>
        <w:ind w:left="720"/>
        <w:jc w:val="both"/>
        <w:rPr>
          <w:rFonts w:cs="Arial"/>
          <w:sz w:val="22"/>
          <w:szCs w:val="22"/>
          <w:lang w:val="en-US"/>
        </w:rPr>
      </w:pPr>
      <w:r w:rsidRPr="00E76F78">
        <w:rPr>
          <w:rFonts w:cs="Arial"/>
          <w:sz w:val="22"/>
          <w:szCs w:val="22"/>
          <w:lang w:val="en-US"/>
        </w:rPr>
        <w:t>Rem</w:t>
      </w:r>
      <w:r w:rsidR="00501ECF">
        <w:rPr>
          <w:rFonts w:cs="Arial"/>
          <w:sz w:val="22"/>
          <w:szCs w:val="22"/>
          <w:lang w:val="en-US"/>
        </w:rPr>
        <w:t>aining bid</w:t>
      </w:r>
      <w:r w:rsidRPr="00E76F78">
        <w:rPr>
          <w:rFonts w:cs="Arial"/>
          <w:sz w:val="22"/>
          <w:szCs w:val="22"/>
          <w:lang w:val="en-US"/>
        </w:rPr>
        <w:t xml:space="preserve">s will receive a mark out of this maximum on a pro rata basis, dependent on how far they deviate from the lowest price. </w:t>
      </w:r>
    </w:p>
    <w:p w14:paraId="55A6CFC2" w14:textId="083A50DC" w:rsidR="00501ECF" w:rsidRDefault="00501ECF" w:rsidP="007E6213">
      <w:pPr>
        <w:pStyle w:val="Body2"/>
        <w:spacing w:beforeLines="120" w:before="288" w:after="120"/>
        <w:ind w:left="720"/>
        <w:rPr>
          <w:rFonts w:ascii="Arial" w:hAnsi="Arial" w:cs="Arial"/>
          <w:color w:val="000000"/>
          <w:sz w:val="22"/>
          <w:szCs w:val="22"/>
        </w:rPr>
      </w:pPr>
      <w:r w:rsidRPr="44ECDF6C">
        <w:rPr>
          <w:rFonts w:ascii="Arial" w:hAnsi="Arial" w:cs="Arial"/>
          <w:color w:val="000000" w:themeColor="text1"/>
          <w:sz w:val="22"/>
          <w:szCs w:val="22"/>
        </w:rPr>
        <w:t>The pricing submission will be evaluated by Procurement, using the “inverse proportional price” methodology:</w:t>
      </w:r>
    </w:p>
    <w:p w14:paraId="7B2A9212" w14:textId="5CE09D9E" w:rsidR="00501ECF" w:rsidRDefault="00501ECF" w:rsidP="44ECDF6C">
      <w:pPr>
        <w:pStyle w:val="Body2"/>
        <w:spacing w:beforeLines="120" w:before="288" w:after="120"/>
        <w:ind w:left="720"/>
        <w:rPr>
          <w:color w:val="000000" w:themeColor="text1"/>
          <w:szCs w:val="24"/>
        </w:rPr>
      </w:pPr>
    </w:p>
    <w:tbl>
      <w:tblPr>
        <w:tblW w:w="0" w:type="auto"/>
        <w:tblLayout w:type="fixed"/>
        <w:tblLook w:val="04A0" w:firstRow="1" w:lastRow="0" w:firstColumn="1" w:lastColumn="0" w:noHBand="0" w:noVBand="1"/>
      </w:tblPr>
      <w:tblGrid>
        <w:gridCol w:w="990"/>
        <w:gridCol w:w="2550"/>
        <w:gridCol w:w="420"/>
        <w:gridCol w:w="2130"/>
      </w:tblGrid>
      <w:tr w:rsidR="44ECDF6C" w14:paraId="349700DC" w14:textId="77777777" w:rsidTr="44ECDF6C">
        <w:tc>
          <w:tcPr>
            <w:tcW w:w="990" w:type="dxa"/>
            <w:vMerge w:val="restart"/>
            <w:vAlign w:val="center"/>
          </w:tcPr>
          <w:p w14:paraId="0854160B" w14:textId="44D160E8" w:rsidR="2C526AF9" w:rsidRDefault="2C526AF9" w:rsidP="44ECDF6C">
            <w:pPr>
              <w:jc w:val="center"/>
            </w:pPr>
            <w:r w:rsidRPr="44ECDF6C">
              <w:rPr>
                <w:rFonts w:eastAsia="Arial" w:cs="Arial"/>
                <w:sz w:val="22"/>
                <w:szCs w:val="22"/>
              </w:rPr>
              <w:t xml:space="preserve">                                   </w:t>
            </w:r>
            <w:r w:rsidR="44ECDF6C" w:rsidRPr="44ECDF6C">
              <w:rPr>
                <w:rFonts w:eastAsia="Arial" w:cs="Arial"/>
                <w:sz w:val="22"/>
                <w:szCs w:val="22"/>
              </w:rPr>
              <w:t xml:space="preserve"> </w:t>
            </w:r>
          </w:p>
        </w:tc>
        <w:tc>
          <w:tcPr>
            <w:tcW w:w="2550" w:type="dxa"/>
            <w:tcBorders>
              <w:top w:val="nil"/>
              <w:bottom w:val="single" w:sz="8" w:space="0" w:color="auto"/>
              <w:right w:val="nil"/>
            </w:tcBorders>
            <w:vAlign w:val="center"/>
          </w:tcPr>
          <w:p w14:paraId="67E49381" w14:textId="4BDF026E" w:rsidR="44ECDF6C" w:rsidRDefault="44ECDF6C" w:rsidP="44ECDF6C">
            <w:pPr>
              <w:jc w:val="center"/>
            </w:pPr>
            <w:r w:rsidRPr="44ECDF6C">
              <w:rPr>
                <w:rFonts w:eastAsia="Arial" w:cs="Arial"/>
                <w:sz w:val="22"/>
                <w:szCs w:val="22"/>
              </w:rPr>
              <w:t>Lowest priced tender</w:t>
            </w:r>
          </w:p>
        </w:tc>
        <w:tc>
          <w:tcPr>
            <w:tcW w:w="420" w:type="dxa"/>
            <w:vMerge w:val="restart"/>
            <w:vAlign w:val="center"/>
          </w:tcPr>
          <w:p w14:paraId="2F7373EA" w14:textId="66F80BBF" w:rsidR="44ECDF6C" w:rsidRDefault="44ECDF6C" w:rsidP="44ECDF6C">
            <w:pPr>
              <w:jc w:val="center"/>
            </w:pPr>
            <w:r w:rsidRPr="44ECDF6C">
              <w:rPr>
                <w:rFonts w:eastAsia="Arial" w:cs="Arial"/>
                <w:sz w:val="22"/>
                <w:szCs w:val="22"/>
              </w:rPr>
              <w:t>x</w:t>
            </w:r>
          </w:p>
        </w:tc>
        <w:tc>
          <w:tcPr>
            <w:tcW w:w="2130" w:type="dxa"/>
            <w:vMerge w:val="restart"/>
            <w:vAlign w:val="center"/>
          </w:tcPr>
          <w:p w14:paraId="43671687" w14:textId="3B69A2C9" w:rsidR="44ECDF6C" w:rsidRDefault="44ECDF6C" w:rsidP="44ECDF6C">
            <w:pPr>
              <w:jc w:val="center"/>
              <w:rPr>
                <w:rFonts w:eastAsia="Arial" w:cs="Arial"/>
                <w:sz w:val="22"/>
                <w:szCs w:val="22"/>
              </w:rPr>
            </w:pPr>
            <w:r w:rsidRPr="44ECDF6C">
              <w:rPr>
                <w:rFonts w:eastAsia="Arial" w:cs="Arial"/>
                <w:sz w:val="22"/>
                <w:szCs w:val="22"/>
              </w:rPr>
              <w:t>Maximum available score (</w:t>
            </w:r>
            <w:r w:rsidR="7312E845" w:rsidRPr="44ECDF6C">
              <w:rPr>
                <w:rFonts w:eastAsia="Arial" w:cs="Arial"/>
                <w:sz w:val="22"/>
                <w:szCs w:val="22"/>
              </w:rPr>
              <w:t>15</w:t>
            </w:r>
            <w:r w:rsidRPr="44ECDF6C">
              <w:rPr>
                <w:rFonts w:eastAsia="Arial" w:cs="Arial"/>
                <w:sz w:val="22"/>
                <w:szCs w:val="22"/>
              </w:rPr>
              <w:t>)</w:t>
            </w:r>
          </w:p>
        </w:tc>
      </w:tr>
      <w:tr w:rsidR="44ECDF6C" w14:paraId="2EBFC47B" w14:textId="77777777" w:rsidTr="44ECDF6C">
        <w:tc>
          <w:tcPr>
            <w:tcW w:w="990" w:type="dxa"/>
            <w:vMerge/>
            <w:vAlign w:val="center"/>
          </w:tcPr>
          <w:p w14:paraId="117BF74D" w14:textId="77777777" w:rsidR="00EB46A6" w:rsidRDefault="00EB46A6"/>
        </w:tc>
        <w:tc>
          <w:tcPr>
            <w:tcW w:w="2550" w:type="dxa"/>
            <w:tcBorders>
              <w:top w:val="single" w:sz="8" w:space="0" w:color="auto"/>
              <w:left w:val="nil"/>
              <w:bottom w:val="nil"/>
              <w:right w:val="nil"/>
            </w:tcBorders>
            <w:vAlign w:val="center"/>
          </w:tcPr>
          <w:p w14:paraId="73ACB5ED" w14:textId="559C051A" w:rsidR="44ECDF6C" w:rsidRDefault="44ECDF6C" w:rsidP="44ECDF6C">
            <w:pPr>
              <w:jc w:val="center"/>
            </w:pPr>
            <w:r w:rsidRPr="44ECDF6C">
              <w:rPr>
                <w:rFonts w:eastAsia="Arial" w:cs="Arial"/>
                <w:sz w:val="22"/>
                <w:szCs w:val="22"/>
              </w:rPr>
              <w:t>Your Tender price</w:t>
            </w:r>
          </w:p>
        </w:tc>
        <w:tc>
          <w:tcPr>
            <w:tcW w:w="420" w:type="dxa"/>
            <w:vMerge/>
            <w:vAlign w:val="center"/>
          </w:tcPr>
          <w:p w14:paraId="13D24C17" w14:textId="77777777" w:rsidR="00EB46A6" w:rsidRDefault="00EB46A6"/>
        </w:tc>
        <w:tc>
          <w:tcPr>
            <w:tcW w:w="2130" w:type="dxa"/>
            <w:vMerge/>
            <w:vAlign w:val="center"/>
          </w:tcPr>
          <w:p w14:paraId="15D48AA0" w14:textId="77777777" w:rsidR="00EB46A6" w:rsidRDefault="00EB46A6"/>
        </w:tc>
      </w:tr>
    </w:tbl>
    <w:p w14:paraId="642912CB" w14:textId="18080D5A" w:rsidR="00501ECF" w:rsidRDefault="00501ECF" w:rsidP="44ECDF6C">
      <w:pPr>
        <w:pStyle w:val="Body2"/>
        <w:spacing w:beforeLines="120" w:before="288" w:after="120"/>
        <w:ind w:left="720"/>
        <w:rPr>
          <w:rFonts w:ascii="Arial" w:hAnsi="Arial" w:cs="Arial"/>
          <w:color w:val="000000"/>
          <w:sz w:val="22"/>
          <w:szCs w:val="22"/>
        </w:rPr>
      </w:pPr>
      <w:r w:rsidRPr="44ECDF6C">
        <w:rPr>
          <w:rFonts w:ascii="Arial" w:hAnsi="Arial" w:cs="Arial"/>
          <w:color w:val="000000" w:themeColor="text1"/>
          <w:sz w:val="22"/>
          <w:szCs w:val="22"/>
        </w:rPr>
        <w:t>In the example evaluation table below, Bidder 4 achieved the overall highest score on Price.</w:t>
      </w:r>
    </w:p>
    <w:p w14:paraId="712B27C4" w14:textId="425F8B28" w:rsidR="00B31FF7" w:rsidRDefault="00501ECF" w:rsidP="007E6213">
      <w:pPr>
        <w:pStyle w:val="Body2"/>
        <w:spacing w:beforeLines="120" w:before="288" w:after="120"/>
        <w:ind w:left="720"/>
        <w:rPr>
          <w:rFonts w:ascii="Arial" w:hAnsi="Arial" w:cs="Arial"/>
          <w:sz w:val="22"/>
          <w:szCs w:val="22"/>
          <w:lang w:eastAsia="en-GB"/>
        </w:rPr>
      </w:pPr>
      <w:r>
        <w:rPr>
          <w:noProof/>
          <w:color w:val="2B579A"/>
          <w:shd w:val="clear" w:color="auto" w:fill="E6E6E6"/>
        </w:rPr>
        <w:lastRenderedPageBreak/>
        <w:drawing>
          <wp:inline distT="0" distB="0" distL="0" distR="0" wp14:anchorId="666A66BB" wp14:editId="3FE36EF6">
            <wp:extent cx="5208764" cy="368917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208764" cy="3689176"/>
                    </a:xfrm>
                    <a:prstGeom prst="rect">
                      <a:avLst/>
                    </a:prstGeom>
                  </pic:spPr>
                </pic:pic>
              </a:graphicData>
            </a:graphic>
          </wp:inline>
        </w:drawing>
      </w:r>
    </w:p>
    <w:p w14:paraId="0124B123" w14:textId="77777777" w:rsidR="0086082B" w:rsidRDefault="0086082B" w:rsidP="007E6213">
      <w:pPr>
        <w:pStyle w:val="Body2"/>
        <w:spacing w:beforeLines="120" w:before="288" w:after="120"/>
        <w:ind w:left="720"/>
        <w:rPr>
          <w:rFonts w:ascii="Arial" w:hAnsi="Arial" w:cs="Arial"/>
          <w:sz w:val="22"/>
          <w:szCs w:val="22"/>
          <w:lang w:eastAsia="en-GB"/>
        </w:rPr>
      </w:pPr>
    </w:p>
    <w:p w14:paraId="51C6A226" w14:textId="4AF70902" w:rsidR="00595C6B" w:rsidRDefault="00595C6B" w:rsidP="007E6213">
      <w:pPr>
        <w:pStyle w:val="Body2"/>
        <w:spacing w:beforeLines="120" w:before="288" w:after="120"/>
        <w:ind w:left="0"/>
        <w:rPr>
          <w:rFonts w:ascii="Arial" w:hAnsi="Arial" w:cs="Arial"/>
          <w:sz w:val="22"/>
          <w:szCs w:val="22"/>
          <w:lang w:eastAsia="en-GB"/>
        </w:rPr>
      </w:pPr>
      <w:r>
        <w:rPr>
          <w:rFonts w:ascii="Arial" w:hAnsi="Arial" w:cs="Arial"/>
          <w:sz w:val="22"/>
          <w:szCs w:val="22"/>
          <w:lang w:eastAsia="en-GB"/>
        </w:rPr>
        <w:t xml:space="preserve">Both the Total Questionnaire and the Total Pricing scores are added to provide a Final Score out of 100%. </w:t>
      </w:r>
    </w:p>
    <w:p w14:paraId="159AD03E" w14:textId="2843F2CE" w:rsidR="00B31FF7" w:rsidRPr="00595C6B" w:rsidRDefault="00595C6B" w:rsidP="007E6213">
      <w:pPr>
        <w:pStyle w:val="Body2"/>
        <w:spacing w:beforeLines="120" w:before="288" w:after="120"/>
        <w:ind w:left="0"/>
        <w:rPr>
          <w:rFonts w:ascii="Arial" w:hAnsi="Arial" w:cs="Arial"/>
          <w:sz w:val="22"/>
          <w:szCs w:val="22"/>
          <w:lang w:eastAsia="en-GB"/>
        </w:rPr>
      </w:pPr>
      <w:r>
        <w:rPr>
          <w:rFonts w:ascii="Arial" w:hAnsi="Arial" w:cs="Arial"/>
          <w:sz w:val="22"/>
          <w:szCs w:val="22"/>
          <w:lang w:eastAsia="en-GB"/>
        </w:rPr>
        <w:t xml:space="preserve">We have provided a live evaluation sheet in </w:t>
      </w:r>
      <w:r w:rsidR="00B31FF7" w:rsidRPr="00B31FF7">
        <w:rPr>
          <w:rFonts w:ascii="Arial" w:hAnsi="Arial" w:cs="Arial"/>
          <w:b/>
          <w:sz w:val="22"/>
          <w:szCs w:val="22"/>
          <w:lang w:eastAsia="en-GB"/>
        </w:rPr>
        <w:t>“Appendix E - Example Evaluation”</w:t>
      </w:r>
      <w:r>
        <w:rPr>
          <w:rFonts w:ascii="Arial" w:hAnsi="Arial" w:cs="Arial"/>
          <w:b/>
          <w:sz w:val="22"/>
          <w:szCs w:val="22"/>
          <w:lang w:eastAsia="en-GB"/>
        </w:rPr>
        <w:t xml:space="preserve">, </w:t>
      </w:r>
      <w:r w:rsidRPr="00595C6B">
        <w:rPr>
          <w:rFonts w:ascii="Arial" w:hAnsi="Arial" w:cs="Arial"/>
          <w:sz w:val="22"/>
          <w:szCs w:val="22"/>
          <w:lang w:eastAsia="en-GB"/>
        </w:rPr>
        <w:t>which demonstrated how the evaluation will be carried out. Bidders are invited to input dummy figures into the green cells to</w:t>
      </w:r>
      <w:r>
        <w:rPr>
          <w:rFonts w:ascii="Arial" w:hAnsi="Arial" w:cs="Arial"/>
          <w:sz w:val="22"/>
          <w:szCs w:val="22"/>
          <w:lang w:eastAsia="en-GB"/>
        </w:rPr>
        <w:t xml:space="preserve"> see how the scoring will work. </w:t>
      </w:r>
    </w:p>
    <w:p w14:paraId="7CB3BD94" w14:textId="77777777" w:rsidR="00FF4FA7" w:rsidRPr="00E76F78" w:rsidRDefault="00FF4FA7" w:rsidP="007E6213">
      <w:pPr>
        <w:pStyle w:val="Body2"/>
        <w:spacing w:beforeLines="120" w:before="288" w:after="120"/>
        <w:ind w:left="0"/>
        <w:rPr>
          <w:rFonts w:ascii="Arial" w:hAnsi="Arial" w:cs="Arial"/>
          <w:color w:val="000000"/>
          <w:sz w:val="22"/>
          <w:szCs w:val="22"/>
        </w:rPr>
      </w:pPr>
    </w:p>
    <w:p w14:paraId="16318CBA" w14:textId="77777777" w:rsidR="00BC0F50" w:rsidRPr="00BC0F50" w:rsidRDefault="00BC0F50" w:rsidP="007E6213">
      <w:pPr>
        <w:spacing w:beforeLines="120" w:before="288"/>
      </w:pPr>
    </w:p>
    <w:sectPr w:rsidR="00BC0F50" w:rsidRPr="00BC0F50" w:rsidSect="00646721">
      <w:pgSz w:w="11909" w:h="16834" w:code="9"/>
      <w:pgMar w:top="1418" w:right="1136" w:bottom="1140" w:left="1140"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33D03" w14:textId="77777777" w:rsidR="002B6FF7" w:rsidRDefault="002B6FF7">
      <w:r>
        <w:separator/>
      </w:r>
    </w:p>
  </w:endnote>
  <w:endnote w:type="continuationSeparator" w:id="0">
    <w:p w14:paraId="7DC9D8CE" w14:textId="77777777" w:rsidR="002B6FF7" w:rsidRDefault="002B6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1" w:fontKey="{4DEA1A2B-2F32-46DC-8569-1F8954551D62}"/>
  </w:font>
  <w:font w:name="Calibri">
    <w:panose1 w:val="020F0502020204030204"/>
    <w:charset w:val="00"/>
    <w:family w:val="swiss"/>
    <w:pitch w:val="variable"/>
    <w:sig w:usb0="E4002EFF" w:usb1="C000247B" w:usb2="00000009" w:usb3="00000000" w:csb0="000001FF" w:csb1="00000000"/>
    <w:embedRegular r:id="rId2" w:fontKey="{34D70BD8-5CB1-438B-B399-DBAEBB9DE5A3}"/>
    <w:embedBold r:id="rId3" w:fontKey="{1499CBED-428D-4296-8577-308ED03310CD}"/>
    <w:embedItalic r:id="rId4" w:fontKey="{2641AD3E-7574-49BB-876C-B2319ED0F66F}"/>
  </w:font>
  <w:font w:name="Book Antiqua">
    <w:panose1 w:val="02040602050305030304"/>
    <w:charset w:val="00"/>
    <w:family w:val="roman"/>
    <w:pitch w:val="variable"/>
    <w:sig w:usb0="00000287" w:usb1="00000000" w:usb2="00000000" w:usb3="00000000" w:csb0="0000009F" w:csb1="00000000"/>
    <w:embedRegular r:id="rId5" w:fontKey="{7F16E173-DC8A-475D-AA4F-25BA52E23459}"/>
  </w:font>
  <w:font w:name="Arial Bold">
    <w:altName w:val="Arial"/>
    <w:panose1 w:val="020B0704020202020204"/>
    <w:charset w:val="00"/>
    <w:family w:val="roman"/>
    <w:pitch w:val="default"/>
  </w:font>
  <w:font w:name="Arial Narrow">
    <w:panose1 w:val="020B0606020202030204"/>
    <w:charset w:val="00"/>
    <w:family w:val="swiss"/>
    <w:pitch w:val="variable"/>
    <w:sig w:usb0="00000287" w:usb1="00000800" w:usb2="00000000" w:usb3="00000000" w:csb0="0000009F" w:csb1="00000000"/>
    <w:embedRegular r:id="rId6" w:fontKey="{6B21D439-62F5-4E8D-B6FC-6392C83C60F7}"/>
  </w:font>
  <w:font w:name="Verdana">
    <w:panose1 w:val="020B0604030504040204"/>
    <w:charset w:val="00"/>
    <w:family w:val="swiss"/>
    <w:pitch w:val="variable"/>
    <w:sig w:usb0="A00006FF" w:usb1="4000205B" w:usb2="00000010" w:usb3="00000000" w:csb0="0000019F" w:csb1="00000000"/>
    <w:embedRegular r:id="rId7" w:fontKey="{E8C6B62B-6EB9-40EA-AA2A-E9A7F48332B6}"/>
  </w:font>
  <w:font w:name="Calibri Light">
    <w:panose1 w:val="020F0302020204030204"/>
    <w:charset w:val="00"/>
    <w:family w:val="swiss"/>
    <w:pitch w:val="variable"/>
    <w:sig w:usb0="E4002EFF" w:usb1="C000247B" w:usb2="00000009" w:usb3="00000000" w:csb0="000001FF" w:csb1="00000000"/>
    <w:embedRegular r:id="rId8" w:fontKey="{7B443215-94CC-4943-8D15-3EBFACD16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A08CA" w14:textId="1C42B329" w:rsidR="008A6FFD" w:rsidRPr="00F4140F" w:rsidRDefault="008A6FFD" w:rsidP="00F4140F">
    <w:pPr>
      <w:pStyle w:val="Footer"/>
      <w:pBdr>
        <w:top w:val="single" w:sz="4" w:space="1" w:color="auto"/>
      </w:pBdr>
      <w:rPr>
        <w:rFonts w:cs="Arial"/>
        <w:sz w:val="20"/>
        <w:szCs w:val="20"/>
      </w:rPr>
    </w:pPr>
    <w:r w:rsidRPr="00F4140F">
      <w:rPr>
        <w:rFonts w:cs="Arial"/>
        <w:sz w:val="20"/>
        <w:szCs w:val="20"/>
      </w:rPr>
      <w:t>©</w:t>
    </w:r>
    <w:r>
      <w:rPr>
        <w:rFonts w:cs="Arial"/>
        <w:sz w:val="20"/>
        <w:szCs w:val="20"/>
      </w:rPr>
      <w:t xml:space="preserve"> Goldsmiths College</w:t>
    </w:r>
    <w:r>
      <w:rPr>
        <w:rFonts w:cs="Arial"/>
        <w:sz w:val="20"/>
        <w:szCs w:val="20"/>
      </w:rPr>
      <w:tab/>
    </w:r>
    <w:r>
      <w:rPr>
        <w:rFonts w:cs="Arial"/>
        <w:sz w:val="20"/>
        <w:szCs w:val="20"/>
      </w:rPr>
      <w:tab/>
    </w:r>
    <w:r>
      <w:rPr>
        <w:rFonts w:cs="Arial"/>
        <w:sz w:val="20"/>
        <w:szCs w:val="20"/>
      </w:rPr>
      <w:tab/>
    </w:r>
    <w:r w:rsidR="008831AC">
      <w:rPr>
        <w:rFonts w:cs="Arial"/>
        <w:sz w:val="20"/>
        <w:szCs w:val="20"/>
      </w:rPr>
      <w:t xml:space="preserve">                                                                                                 </w:t>
    </w:r>
    <w:r w:rsidRPr="00F4140F">
      <w:rPr>
        <w:rFonts w:cs="Arial"/>
        <w:sz w:val="20"/>
        <w:szCs w:val="20"/>
      </w:rPr>
      <w:t xml:space="preserve">Page </w:t>
    </w:r>
    <w:r w:rsidRPr="00F4140F">
      <w:rPr>
        <w:rFonts w:cs="Arial"/>
        <w:bCs/>
        <w:color w:val="2B579A"/>
        <w:sz w:val="20"/>
        <w:szCs w:val="20"/>
        <w:shd w:val="clear" w:color="auto" w:fill="E6E6E6"/>
      </w:rPr>
      <w:fldChar w:fldCharType="begin"/>
    </w:r>
    <w:r w:rsidRPr="00F4140F">
      <w:rPr>
        <w:rFonts w:cs="Arial"/>
        <w:bCs/>
        <w:sz w:val="20"/>
        <w:szCs w:val="20"/>
      </w:rPr>
      <w:instrText xml:space="preserve"> PAGE </w:instrText>
    </w:r>
    <w:r w:rsidRPr="00F4140F">
      <w:rPr>
        <w:rFonts w:cs="Arial"/>
        <w:bCs/>
        <w:color w:val="2B579A"/>
        <w:sz w:val="20"/>
        <w:szCs w:val="20"/>
        <w:shd w:val="clear" w:color="auto" w:fill="E6E6E6"/>
      </w:rPr>
      <w:fldChar w:fldCharType="separate"/>
    </w:r>
    <w:r w:rsidR="00AB4B68">
      <w:rPr>
        <w:rFonts w:cs="Arial"/>
        <w:bCs/>
        <w:noProof/>
        <w:sz w:val="20"/>
        <w:szCs w:val="20"/>
      </w:rPr>
      <w:t>1</w:t>
    </w:r>
    <w:r w:rsidRPr="00F4140F">
      <w:rPr>
        <w:rFonts w:cs="Arial"/>
        <w:bCs/>
        <w:color w:val="2B579A"/>
        <w:sz w:val="20"/>
        <w:szCs w:val="20"/>
        <w:shd w:val="clear" w:color="auto" w:fill="E6E6E6"/>
      </w:rPr>
      <w:fldChar w:fldCharType="end"/>
    </w:r>
    <w:r w:rsidRPr="00F4140F">
      <w:rPr>
        <w:rFonts w:cs="Arial"/>
        <w:sz w:val="20"/>
        <w:szCs w:val="20"/>
      </w:rPr>
      <w:t xml:space="preserve"> of </w:t>
    </w:r>
    <w:r w:rsidRPr="00F4140F">
      <w:rPr>
        <w:rFonts w:cs="Arial"/>
        <w:bCs/>
        <w:color w:val="2B579A"/>
        <w:sz w:val="20"/>
        <w:szCs w:val="20"/>
        <w:shd w:val="clear" w:color="auto" w:fill="E6E6E6"/>
      </w:rPr>
      <w:fldChar w:fldCharType="begin"/>
    </w:r>
    <w:r w:rsidRPr="00F4140F">
      <w:rPr>
        <w:rFonts w:cs="Arial"/>
        <w:bCs/>
        <w:sz w:val="20"/>
        <w:szCs w:val="20"/>
      </w:rPr>
      <w:instrText xml:space="preserve"> NUMPAGES  </w:instrText>
    </w:r>
    <w:r w:rsidRPr="00F4140F">
      <w:rPr>
        <w:rFonts w:cs="Arial"/>
        <w:bCs/>
        <w:color w:val="2B579A"/>
        <w:sz w:val="20"/>
        <w:szCs w:val="20"/>
        <w:shd w:val="clear" w:color="auto" w:fill="E6E6E6"/>
      </w:rPr>
      <w:fldChar w:fldCharType="separate"/>
    </w:r>
    <w:r w:rsidR="00AB4B68">
      <w:rPr>
        <w:rFonts w:cs="Arial"/>
        <w:bCs/>
        <w:noProof/>
        <w:sz w:val="20"/>
        <w:szCs w:val="20"/>
      </w:rPr>
      <w:t>12</w:t>
    </w:r>
    <w:r w:rsidRPr="00F4140F">
      <w:rPr>
        <w:rFonts w:cs="Arial"/>
        <w:bCs/>
        <w:color w:val="2B579A"/>
        <w:sz w:val="20"/>
        <w:szCs w:val="20"/>
        <w:shd w:val="clear" w:color="auto" w:fill="E6E6E6"/>
      </w:rPr>
      <w:fldChar w:fldCharType="end"/>
    </w:r>
    <w:r>
      <w:rPr>
        <w:rFonts w:cs="Arial"/>
        <w:bCs/>
        <w:sz w:val="20"/>
        <w:szCs w:val="20"/>
      </w:rPr>
      <w:t xml:space="preserve"> </w:t>
    </w:r>
    <w:r>
      <w:rPr>
        <w:rFonts w:cs="Arial"/>
        <w:b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43D37" w14:textId="77777777" w:rsidR="002B6FF7" w:rsidRDefault="002B6FF7">
      <w:r>
        <w:separator/>
      </w:r>
    </w:p>
  </w:footnote>
  <w:footnote w:type="continuationSeparator" w:id="0">
    <w:p w14:paraId="215DEA4B" w14:textId="77777777" w:rsidR="002B6FF7" w:rsidRDefault="002B6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D64FB" w14:textId="3F719E9E" w:rsidR="008A6FFD" w:rsidRPr="00446347" w:rsidRDefault="008A6FFD" w:rsidP="00446347">
    <w:pPr>
      <w:pStyle w:val="Header"/>
      <w:jc w:val="right"/>
      <w:rPr>
        <w:sz w:val="18"/>
      </w:rPr>
    </w:pPr>
    <w:r w:rsidRPr="004711AB">
      <w:rPr>
        <w:rFonts w:cs="Arial"/>
        <w:bCs/>
        <w:sz w:val="18"/>
        <w:szCs w:val="20"/>
      </w:rPr>
      <w:t xml:space="preserve">GOLD0477 Digital Marketing and Advertising Services – ITT </w:t>
    </w:r>
    <w:r w:rsidR="004711AB" w:rsidRPr="004711AB">
      <w:rPr>
        <w:rFonts w:cs="Arial"/>
        <w:bCs/>
        <w:sz w:val="18"/>
        <w:szCs w:val="20"/>
      </w:rPr>
      <w:t>- 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C140AA9"/>
    <w:multiLevelType w:val="multilevel"/>
    <w:tmpl w:val="28B4DA46"/>
    <w:lvl w:ilvl="0">
      <w:start w:val="1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6F36E7"/>
    <w:multiLevelType w:val="hybridMultilevel"/>
    <w:tmpl w:val="BC3AB4F8"/>
    <w:lvl w:ilvl="0" w:tplc="0218B1CC">
      <w:start w:val="1"/>
      <w:numFmt w:val="decimal"/>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 w15:restartNumberingAfterBreak="0">
    <w:nsid w:val="0D0D5896"/>
    <w:multiLevelType w:val="hybridMultilevel"/>
    <w:tmpl w:val="958A44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E7E3D0F"/>
    <w:multiLevelType w:val="multilevel"/>
    <w:tmpl w:val="9736564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080" w:hanging="72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440" w:hanging="108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1800" w:hanging="1440"/>
      </w:pPr>
      <w:rPr>
        <w:rFonts w:cs="Arial" w:hint="default"/>
        <w:b/>
      </w:rPr>
    </w:lvl>
    <w:lvl w:ilvl="8">
      <w:start w:val="1"/>
      <w:numFmt w:val="decimal"/>
      <w:isLgl/>
      <w:lvlText w:val="%1.%2.%3.%4.%5.%6.%7.%8.%9"/>
      <w:lvlJc w:val="left"/>
      <w:pPr>
        <w:ind w:left="2160" w:hanging="1800"/>
      </w:pPr>
      <w:rPr>
        <w:rFonts w:cs="Arial" w:hint="default"/>
        <w:b/>
      </w:rPr>
    </w:lvl>
  </w:abstractNum>
  <w:abstractNum w:abstractNumId="5" w15:restartNumberingAfterBreak="0">
    <w:nsid w:val="136F39EC"/>
    <w:multiLevelType w:val="multilevel"/>
    <w:tmpl w:val="8B22F9C4"/>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48434E4"/>
    <w:multiLevelType w:val="hybridMultilevel"/>
    <w:tmpl w:val="9BE4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70281"/>
    <w:multiLevelType w:val="multilevel"/>
    <w:tmpl w:val="04B4B5B2"/>
    <w:lvl w:ilvl="0">
      <w:start w:val="6"/>
      <w:numFmt w:val="decimal"/>
      <w:lvlText w:val="%1."/>
      <w:lvlJc w:val="left"/>
      <w:pPr>
        <w:ind w:left="375" w:hanging="375"/>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E817233"/>
    <w:multiLevelType w:val="hybridMultilevel"/>
    <w:tmpl w:val="9922551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D43BB1"/>
    <w:multiLevelType w:val="hybridMultilevel"/>
    <w:tmpl w:val="8A0669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B316E1"/>
    <w:multiLevelType w:val="multilevel"/>
    <w:tmpl w:val="F6DCF192"/>
    <w:lvl w:ilvl="0">
      <w:start w:val="1"/>
      <w:numFmt w:val="decimal"/>
      <w:pStyle w:val="Bullet2"/>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1" w15:restartNumberingAfterBreak="0">
    <w:nsid w:val="26C03CC9"/>
    <w:multiLevelType w:val="multilevel"/>
    <w:tmpl w:val="B8122940"/>
    <w:lvl w:ilvl="0">
      <w:start w:val="6"/>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0347A0A"/>
    <w:multiLevelType w:val="hybridMultilevel"/>
    <w:tmpl w:val="9EFE27E2"/>
    <w:name w:val="HeadingStyles||Heading|3|3|0|1|0|41||mpNA||mpNA||mpNA||mpNA||mpNA||mpNA||mpNA||mpNA||"/>
    <w:lvl w:ilvl="0" w:tplc="DFA422A8">
      <w:start w:val="1"/>
      <w:numFmt w:val="bullet"/>
      <w:pStyle w:val="NormalBullet"/>
      <w:lvlText w:val=""/>
      <w:lvlJc w:val="left"/>
      <w:pPr>
        <w:tabs>
          <w:tab w:val="num" w:pos="1440"/>
        </w:tabs>
        <w:ind w:left="1440" w:hanging="360"/>
      </w:pPr>
      <w:rPr>
        <w:rFonts w:ascii="Symbol" w:hAnsi="Symbol" w:hint="default"/>
      </w:rPr>
    </w:lvl>
    <w:lvl w:ilvl="1" w:tplc="FD0E95EE">
      <w:start w:val="1"/>
      <w:numFmt w:val="lowerLetter"/>
      <w:lvlText w:val="C%2."/>
      <w:lvlJc w:val="left"/>
      <w:pPr>
        <w:tabs>
          <w:tab w:val="num" w:pos="2520"/>
        </w:tabs>
        <w:ind w:left="2520" w:hanging="360"/>
      </w:pPr>
      <w:rPr>
        <w:rFonts w:hint="default"/>
      </w:rPr>
    </w:lvl>
    <w:lvl w:ilvl="2" w:tplc="47669300" w:tentative="1">
      <w:start w:val="1"/>
      <w:numFmt w:val="bullet"/>
      <w:lvlText w:val=""/>
      <w:lvlJc w:val="left"/>
      <w:pPr>
        <w:tabs>
          <w:tab w:val="num" w:pos="3240"/>
        </w:tabs>
        <w:ind w:left="3240" w:hanging="360"/>
      </w:pPr>
      <w:rPr>
        <w:rFonts w:ascii="Wingdings" w:hAnsi="Wingdings" w:hint="default"/>
      </w:rPr>
    </w:lvl>
    <w:lvl w:ilvl="3" w:tplc="00FC37D4" w:tentative="1">
      <w:start w:val="1"/>
      <w:numFmt w:val="bullet"/>
      <w:lvlText w:val=""/>
      <w:lvlJc w:val="left"/>
      <w:pPr>
        <w:tabs>
          <w:tab w:val="num" w:pos="3960"/>
        </w:tabs>
        <w:ind w:left="3960" w:hanging="360"/>
      </w:pPr>
      <w:rPr>
        <w:rFonts w:ascii="Symbol" w:hAnsi="Symbol" w:hint="default"/>
      </w:rPr>
    </w:lvl>
    <w:lvl w:ilvl="4" w:tplc="4B9298CA" w:tentative="1">
      <w:start w:val="1"/>
      <w:numFmt w:val="bullet"/>
      <w:lvlText w:val="o"/>
      <w:lvlJc w:val="left"/>
      <w:pPr>
        <w:tabs>
          <w:tab w:val="num" w:pos="4680"/>
        </w:tabs>
        <w:ind w:left="4680" w:hanging="360"/>
      </w:pPr>
      <w:rPr>
        <w:rFonts w:ascii="Courier New" w:hAnsi="Courier New" w:hint="default"/>
      </w:rPr>
    </w:lvl>
    <w:lvl w:ilvl="5" w:tplc="EAD8FD48" w:tentative="1">
      <w:start w:val="1"/>
      <w:numFmt w:val="bullet"/>
      <w:lvlText w:val=""/>
      <w:lvlJc w:val="left"/>
      <w:pPr>
        <w:tabs>
          <w:tab w:val="num" w:pos="5400"/>
        </w:tabs>
        <w:ind w:left="5400" w:hanging="360"/>
      </w:pPr>
      <w:rPr>
        <w:rFonts w:ascii="Wingdings" w:hAnsi="Wingdings" w:hint="default"/>
      </w:rPr>
    </w:lvl>
    <w:lvl w:ilvl="6" w:tplc="463E3A48" w:tentative="1">
      <w:start w:val="1"/>
      <w:numFmt w:val="bullet"/>
      <w:lvlText w:val=""/>
      <w:lvlJc w:val="left"/>
      <w:pPr>
        <w:tabs>
          <w:tab w:val="num" w:pos="6120"/>
        </w:tabs>
        <w:ind w:left="6120" w:hanging="360"/>
      </w:pPr>
      <w:rPr>
        <w:rFonts w:ascii="Symbol" w:hAnsi="Symbol" w:hint="default"/>
      </w:rPr>
    </w:lvl>
    <w:lvl w:ilvl="7" w:tplc="67CA185C" w:tentative="1">
      <w:start w:val="1"/>
      <w:numFmt w:val="bullet"/>
      <w:lvlText w:val="o"/>
      <w:lvlJc w:val="left"/>
      <w:pPr>
        <w:tabs>
          <w:tab w:val="num" w:pos="6840"/>
        </w:tabs>
        <w:ind w:left="6840" w:hanging="360"/>
      </w:pPr>
      <w:rPr>
        <w:rFonts w:ascii="Courier New" w:hAnsi="Courier New" w:hint="default"/>
      </w:rPr>
    </w:lvl>
    <w:lvl w:ilvl="8" w:tplc="D7AC81E0"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103007F"/>
    <w:multiLevelType w:val="hybridMultilevel"/>
    <w:tmpl w:val="5540D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60EF5"/>
    <w:multiLevelType w:val="hybridMultilevel"/>
    <w:tmpl w:val="EC3E895A"/>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15:restartNumberingAfterBreak="0">
    <w:nsid w:val="3AA74A0E"/>
    <w:multiLevelType w:val="hybridMultilevel"/>
    <w:tmpl w:val="5E68131E"/>
    <w:lvl w:ilvl="0" w:tplc="61E89B04">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411D4979"/>
    <w:multiLevelType w:val="hybridMultilevel"/>
    <w:tmpl w:val="9DD69B3E"/>
    <w:lvl w:ilvl="0" w:tplc="C1125830">
      <w:start w:val="2"/>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4B2874B3"/>
    <w:multiLevelType w:val="hybridMultilevel"/>
    <w:tmpl w:val="C5CA7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9" w15:restartNumberingAfterBreak="0">
    <w:nsid w:val="741E629E"/>
    <w:multiLevelType w:val="hybridMultilevel"/>
    <w:tmpl w:val="4B26766C"/>
    <w:lvl w:ilvl="0" w:tplc="7E260C9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72936E4"/>
    <w:multiLevelType w:val="multilevel"/>
    <w:tmpl w:val="7EAAE506"/>
    <w:lvl w:ilvl="0">
      <w:start w:val="1"/>
      <w:numFmt w:val="decimal"/>
      <w:pStyle w:val="GPSL1CLAUSEHEADING"/>
      <w:lvlText w:val="%1."/>
      <w:lvlJc w:val="left"/>
      <w:pPr>
        <w:ind w:left="644" w:hanging="360"/>
      </w:pPr>
      <w:rPr>
        <w:rFonts w:ascii="Arial" w:hAnsi="Arial" w:cs="Arial" w:hint="default"/>
        <w:i w:val="0"/>
        <w:sz w:val="22"/>
        <w:szCs w:val="22"/>
      </w:rPr>
    </w:lvl>
    <w:lvl w:ilvl="1">
      <w:start w:val="1"/>
      <w:numFmt w:val="decimal"/>
      <w:pStyle w:val="GPSL2numberedclause"/>
      <w:isLgl/>
      <w:lvlText w:val="%1.%2"/>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2563"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108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PSL5numberedclause"/>
      <w:isLgl/>
      <w:lvlText w:val="%1.%2.%3.%4.%5"/>
      <w:lvlJc w:val="left"/>
      <w:pPr>
        <w:ind w:left="5192" w:hanging="1080"/>
      </w:pPr>
      <w:rPr>
        <w:rFonts w:hint="default"/>
      </w:rPr>
    </w:lvl>
    <w:lvl w:ilvl="5">
      <w:start w:val="1"/>
      <w:numFmt w:val="decimal"/>
      <w:pStyle w:val="GPSL6numbered"/>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BFB2D79"/>
    <w:multiLevelType w:val="multilevel"/>
    <w:tmpl w:val="7658850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2" w15:restartNumberingAfterBreak="0">
    <w:nsid w:val="7E07318D"/>
    <w:multiLevelType w:val="hybridMultilevel"/>
    <w:tmpl w:val="6DAE2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E4B5BC6"/>
    <w:multiLevelType w:val="hybridMultilevel"/>
    <w:tmpl w:val="133C41CE"/>
    <w:lvl w:ilvl="0" w:tplc="FFDAE65E">
      <w:start w:val="1"/>
      <w:numFmt w:val="decimal"/>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8"/>
  </w:num>
  <w:num w:numId="2">
    <w:abstractNumId w:val="0"/>
  </w:num>
  <w:num w:numId="3">
    <w:abstractNumId w:val="0"/>
  </w:num>
  <w:num w:numId="4">
    <w:abstractNumId w:val="0"/>
  </w:num>
  <w:num w:numId="5">
    <w:abstractNumId w:val="10"/>
  </w:num>
  <w:num w:numId="6">
    <w:abstractNumId w:val="20"/>
  </w:num>
  <w:num w:numId="7">
    <w:abstractNumId w:val="17"/>
  </w:num>
  <w:num w:numId="8">
    <w:abstractNumId w:val="8"/>
  </w:num>
  <w:num w:numId="9">
    <w:abstractNumId w:val="12"/>
  </w:num>
  <w:num w:numId="10">
    <w:abstractNumId w:val="6"/>
  </w:num>
  <w:num w:numId="11">
    <w:abstractNumId w:val="19"/>
  </w:num>
  <w:num w:numId="12">
    <w:abstractNumId w:val="21"/>
  </w:num>
  <w:num w:numId="13">
    <w:abstractNumId w:val="5"/>
  </w:num>
  <w:num w:numId="14">
    <w:abstractNumId w:val="4"/>
  </w:num>
  <w:num w:numId="15">
    <w:abstractNumId w:val="11"/>
  </w:num>
  <w:num w:numId="16">
    <w:abstractNumId w:val="3"/>
  </w:num>
  <w:num w:numId="17">
    <w:abstractNumId w:val="2"/>
  </w:num>
  <w:num w:numId="18">
    <w:abstractNumId w:val="15"/>
  </w:num>
  <w:num w:numId="19">
    <w:abstractNumId w:val="16"/>
  </w:num>
  <w:num w:numId="20">
    <w:abstractNumId w:val="1"/>
  </w:num>
  <w:num w:numId="21">
    <w:abstractNumId w:val="7"/>
  </w:num>
  <w:num w:numId="22">
    <w:abstractNumId w:val="23"/>
  </w:num>
  <w:num w:numId="23">
    <w:abstractNumId w:val="9"/>
  </w:num>
  <w:num w:numId="24">
    <w:abstractNumId w:val="22"/>
  </w:num>
  <w:num w:numId="25">
    <w:abstractNumId w:val="14"/>
  </w:num>
  <w:num w:numId="26">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303C"/>
    <w:rsid w:val="000048B3"/>
    <w:rsid w:val="00004B3B"/>
    <w:rsid w:val="00006310"/>
    <w:rsid w:val="000140A6"/>
    <w:rsid w:val="00016294"/>
    <w:rsid w:val="000163B9"/>
    <w:rsid w:val="0002061F"/>
    <w:rsid w:val="00024B67"/>
    <w:rsid w:val="00027024"/>
    <w:rsid w:val="00032970"/>
    <w:rsid w:val="000336B5"/>
    <w:rsid w:val="00034FA7"/>
    <w:rsid w:val="00035F5A"/>
    <w:rsid w:val="00035F6C"/>
    <w:rsid w:val="000367FD"/>
    <w:rsid w:val="00052A09"/>
    <w:rsid w:val="00053B42"/>
    <w:rsid w:val="000557C4"/>
    <w:rsid w:val="00061930"/>
    <w:rsid w:val="0006652B"/>
    <w:rsid w:val="000728B8"/>
    <w:rsid w:val="000813E9"/>
    <w:rsid w:val="000815FF"/>
    <w:rsid w:val="00081DD0"/>
    <w:rsid w:val="000834D4"/>
    <w:rsid w:val="000863BD"/>
    <w:rsid w:val="00087B77"/>
    <w:rsid w:val="00090456"/>
    <w:rsid w:val="0009443E"/>
    <w:rsid w:val="000947AF"/>
    <w:rsid w:val="000A11B8"/>
    <w:rsid w:val="000A27BD"/>
    <w:rsid w:val="000A2B7E"/>
    <w:rsid w:val="000A50FC"/>
    <w:rsid w:val="000B30FA"/>
    <w:rsid w:val="000C514A"/>
    <w:rsid w:val="000C55A0"/>
    <w:rsid w:val="000D1195"/>
    <w:rsid w:val="000D2114"/>
    <w:rsid w:val="000D6745"/>
    <w:rsid w:val="000E2805"/>
    <w:rsid w:val="000E31A6"/>
    <w:rsid w:val="000E3518"/>
    <w:rsid w:val="000F2068"/>
    <w:rsid w:val="000F364D"/>
    <w:rsid w:val="000F45A0"/>
    <w:rsid w:val="000F4652"/>
    <w:rsid w:val="000F69ED"/>
    <w:rsid w:val="00100EB6"/>
    <w:rsid w:val="00101A9E"/>
    <w:rsid w:val="00101B02"/>
    <w:rsid w:val="0010494E"/>
    <w:rsid w:val="001120EB"/>
    <w:rsid w:val="00120245"/>
    <w:rsid w:val="00122312"/>
    <w:rsid w:val="001253F1"/>
    <w:rsid w:val="00127B4D"/>
    <w:rsid w:val="00133A9A"/>
    <w:rsid w:val="00135B13"/>
    <w:rsid w:val="001376CA"/>
    <w:rsid w:val="001403FD"/>
    <w:rsid w:val="00142310"/>
    <w:rsid w:val="00152A10"/>
    <w:rsid w:val="001540C3"/>
    <w:rsid w:val="00157F49"/>
    <w:rsid w:val="00164744"/>
    <w:rsid w:val="001657CB"/>
    <w:rsid w:val="00165CE3"/>
    <w:rsid w:val="00171783"/>
    <w:rsid w:val="00171C61"/>
    <w:rsid w:val="00172050"/>
    <w:rsid w:val="00183182"/>
    <w:rsid w:val="00184B65"/>
    <w:rsid w:val="001851F3"/>
    <w:rsid w:val="00193D7A"/>
    <w:rsid w:val="0019737D"/>
    <w:rsid w:val="001A00C4"/>
    <w:rsid w:val="001A12DC"/>
    <w:rsid w:val="001A1668"/>
    <w:rsid w:val="001A6741"/>
    <w:rsid w:val="001B253E"/>
    <w:rsid w:val="001B6BC0"/>
    <w:rsid w:val="001C16F8"/>
    <w:rsid w:val="001C63CF"/>
    <w:rsid w:val="001D22DB"/>
    <w:rsid w:val="001D399C"/>
    <w:rsid w:val="001D5107"/>
    <w:rsid w:val="001E1135"/>
    <w:rsid w:val="001E16D6"/>
    <w:rsid w:val="001E5C37"/>
    <w:rsid w:val="001E7F7E"/>
    <w:rsid w:val="001F3D09"/>
    <w:rsid w:val="001F5C9E"/>
    <w:rsid w:val="001F72DE"/>
    <w:rsid w:val="0020014E"/>
    <w:rsid w:val="002007E0"/>
    <w:rsid w:val="0020126D"/>
    <w:rsid w:val="0020228B"/>
    <w:rsid w:val="00207150"/>
    <w:rsid w:val="002130FD"/>
    <w:rsid w:val="0021518B"/>
    <w:rsid w:val="002157B7"/>
    <w:rsid w:val="002163E1"/>
    <w:rsid w:val="00217539"/>
    <w:rsid w:val="00221EB5"/>
    <w:rsid w:val="002257B4"/>
    <w:rsid w:val="00232842"/>
    <w:rsid w:val="00232DCE"/>
    <w:rsid w:val="00241B26"/>
    <w:rsid w:val="002427E3"/>
    <w:rsid w:val="00242E50"/>
    <w:rsid w:val="0024339A"/>
    <w:rsid w:val="00243C2F"/>
    <w:rsid w:val="0024505A"/>
    <w:rsid w:val="00245DB1"/>
    <w:rsid w:val="00250ED9"/>
    <w:rsid w:val="00251805"/>
    <w:rsid w:val="00251DCA"/>
    <w:rsid w:val="00252BA5"/>
    <w:rsid w:val="002530A5"/>
    <w:rsid w:val="002549FC"/>
    <w:rsid w:val="00257C07"/>
    <w:rsid w:val="002602A0"/>
    <w:rsid w:val="0026063D"/>
    <w:rsid w:val="00260671"/>
    <w:rsid w:val="00261A62"/>
    <w:rsid w:val="00261CBB"/>
    <w:rsid w:val="00264D62"/>
    <w:rsid w:val="00280C98"/>
    <w:rsid w:val="00285715"/>
    <w:rsid w:val="002866A5"/>
    <w:rsid w:val="00287133"/>
    <w:rsid w:val="00291EF8"/>
    <w:rsid w:val="00291FA9"/>
    <w:rsid w:val="00296CFE"/>
    <w:rsid w:val="002A1308"/>
    <w:rsid w:val="002A1656"/>
    <w:rsid w:val="002A2C26"/>
    <w:rsid w:val="002A315A"/>
    <w:rsid w:val="002A315B"/>
    <w:rsid w:val="002A349D"/>
    <w:rsid w:val="002A3C0B"/>
    <w:rsid w:val="002A43EF"/>
    <w:rsid w:val="002A6913"/>
    <w:rsid w:val="002B3764"/>
    <w:rsid w:val="002B474C"/>
    <w:rsid w:val="002B6506"/>
    <w:rsid w:val="002B6FF7"/>
    <w:rsid w:val="002C29EC"/>
    <w:rsid w:val="002C48F8"/>
    <w:rsid w:val="002C6F95"/>
    <w:rsid w:val="002D0AD5"/>
    <w:rsid w:val="002D2D64"/>
    <w:rsid w:val="002D3C37"/>
    <w:rsid w:val="002D3E68"/>
    <w:rsid w:val="002D5D38"/>
    <w:rsid w:val="002D7139"/>
    <w:rsid w:val="002E00F9"/>
    <w:rsid w:val="002E2466"/>
    <w:rsid w:val="002E2842"/>
    <w:rsid w:val="002E7E77"/>
    <w:rsid w:val="002E7F49"/>
    <w:rsid w:val="002F10D9"/>
    <w:rsid w:val="002F3D01"/>
    <w:rsid w:val="00310411"/>
    <w:rsid w:val="00312821"/>
    <w:rsid w:val="00321956"/>
    <w:rsid w:val="003305B8"/>
    <w:rsid w:val="00331564"/>
    <w:rsid w:val="003318DC"/>
    <w:rsid w:val="00333991"/>
    <w:rsid w:val="00335EAD"/>
    <w:rsid w:val="00336696"/>
    <w:rsid w:val="00336D51"/>
    <w:rsid w:val="00340919"/>
    <w:rsid w:val="00340DD6"/>
    <w:rsid w:val="00342ED6"/>
    <w:rsid w:val="00342F32"/>
    <w:rsid w:val="00345D6E"/>
    <w:rsid w:val="00345E96"/>
    <w:rsid w:val="00346DE3"/>
    <w:rsid w:val="00350CBD"/>
    <w:rsid w:val="003569AE"/>
    <w:rsid w:val="00357ECA"/>
    <w:rsid w:val="00360671"/>
    <w:rsid w:val="0036179E"/>
    <w:rsid w:val="00365628"/>
    <w:rsid w:val="00370175"/>
    <w:rsid w:val="00370F20"/>
    <w:rsid w:val="00374035"/>
    <w:rsid w:val="00382F48"/>
    <w:rsid w:val="00383999"/>
    <w:rsid w:val="00383AAE"/>
    <w:rsid w:val="00391FAF"/>
    <w:rsid w:val="00393584"/>
    <w:rsid w:val="00397986"/>
    <w:rsid w:val="003A244B"/>
    <w:rsid w:val="003A778E"/>
    <w:rsid w:val="003B5EA7"/>
    <w:rsid w:val="003C0E78"/>
    <w:rsid w:val="003C1B18"/>
    <w:rsid w:val="003C670D"/>
    <w:rsid w:val="003C74BA"/>
    <w:rsid w:val="003C7A15"/>
    <w:rsid w:val="003D1AFF"/>
    <w:rsid w:val="003E1EB6"/>
    <w:rsid w:val="00402B8E"/>
    <w:rsid w:val="004050CA"/>
    <w:rsid w:val="00411488"/>
    <w:rsid w:val="0041217C"/>
    <w:rsid w:val="004140CE"/>
    <w:rsid w:val="0041410B"/>
    <w:rsid w:val="00417D15"/>
    <w:rsid w:val="00422948"/>
    <w:rsid w:val="00422C3C"/>
    <w:rsid w:val="00424178"/>
    <w:rsid w:val="004252A1"/>
    <w:rsid w:val="004310BF"/>
    <w:rsid w:val="00431C8D"/>
    <w:rsid w:val="00431D49"/>
    <w:rsid w:val="004324AF"/>
    <w:rsid w:val="00432850"/>
    <w:rsid w:val="00434685"/>
    <w:rsid w:val="00434CD2"/>
    <w:rsid w:val="004351F3"/>
    <w:rsid w:val="0043588C"/>
    <w:rsid w:val="00435FDF"/>
    <w:rsid w:val="0043713D"/>
    <w:rsid w:val="00440392"/>
    <w:rsid w:val="00440633"/>
    <w:rsid w:val="00443F8D"/>
    <w:rsid w:val="00445BC2"/>
    <w:rsid w:val="00446347"/>
    <w:rsid w:val="00452726"/>
    <w:rsid w:val="00452E47"/>
    <w:rsid w:val="00455A2C"/>
    <w:rsid w:val="004577E6"/>
    <w:rsid w:val="00466F6E"/>
    <w:rsid w:val="004703E6"/>
    <w:rsid w:val="004711AB"/>
    <w:rsid w:val="004711B4"/>
    <w:rsid w:val="0047187A"/>
    <w:rsid w:val="00473225"/>
    <w:rsid w:val="0047509E"/>
    <w:rsid w:val="0047645D"/>
    <w:rsid w:val="00476B88"/>
    <w:rsid w:val="0048195D"/>
    <w:rsid w:val="00484476"/>
    <w:rsid w:val="0049756E"/>
    <w:rsid w:val="004A02B1"/>
    <w:rsid w:val="004A253A"/>
    <w:rsid w:val="004A28F4"/>
    <w:rsid w:val="004A2FB8"/>
    <w:rsid w:val="004A6105"/>
    <w:rsid w:val="004A7C02"/>
    <w:rsid w:val="004C27E1"/>
    <w:rsid w:val="004C3FE1"/>
    <w:rsid w:val="004C4145"/>
    <w:rsid w:val="004D3AFD"/>
    <w:rsid w:val="004D490B"/>
    <w:rsid w:val="004D4D9C"/>
    <w:rsid w:val="004D6CA5"/>
    <w:rsid w:val="004D7051"/>
    <w:rsid w:val="004E0430"/>
    <w:rsid w:val="004E1487"/>
    <w:rsid w:val="004E326B"/>
    <w:rsid w:val="004E702C"/>
    <w:rsid w:val="004F39A7"/>
    <w:rsid w:val="004F3E58"/>
    <w:rsid w:val="0050034F"/>
    <w:rsid w:val="00501ECF"/>
    <w:rsid w:val="0050619B"/>
    <w:rsid w:val="00512381"/>
    <w:rsid w:val="0051278E"/>
    <w:rsid w:val="00513E7F"/>
    <w:rsid w:val="00520462"/>
    <w:rsid w:val="00521CAE"/>
    <w:rsid w:val="00525EE5"/>
    <w:rsid w:val="00534BEA"/>
    <w:rsid w:val="005359F6"/>
    <w:rsid w:val="00541C1C"/>
    <w:rsid w:val="00541FFA"/>
    <w:rsid w:val="00542841"/>
    <w:rsid w:val="005467BC"/>
    <w:rsid w:val="005509B9"/>
    <w:rsid w:val="005524F5"/>
    <w:rsid w:val="00554279"/>
    <w:rsid w:val="00561610"/>
    <w:rsid w:val="00561B59"/>
    <w:rsid w:val="00563D70"/>
    <w:rsid w:val="0056564F"/>
    <w:rsid w:val="00565784"/>
    <w:rsid w:val="00565D54"/>
    <w:rsid w:val="00573560"/>
    <w:rsid w:val="00574573"/>
    <w:rsid w:val="005776F9"/>
    <w:rsid w:val="00581E04"/>
    <w:rsid w:val="00584278"/>
    <w:rsid w:val="00586686"/>
    <w:rsid w:val="00587816"/>
    <w:rsid w:val="00593BF9"/>
    <w:rsid w:val="00593CEE"/>
    <w:rsid w:val="00595C6B"/>
    <w:rsid w:val="005A225A"/>
    <w:rsid w:val="005A2FE8"/>
    <w:rsid w:val="005A42F7"/>
    <w:rsid w:val="005A615E"/>
    <w:rsid w:val="005A6AB6"/>
    <w:rsid w:val="005A77B3"/>
    <w:rsid w:val="005B4750"/>
    <w:rsid w:val="005B76C2"/>
    <w:rsid w:val="005C0B4B"/>
    <w:rsid w:val="005C3686"/>
    <w:rsid w:val="005C41F3"/>
    <w:rsid w:val="005C7FD4"/>
    <w:rsid w:val="005D006D"/>
    <w:rsid w:val="005D3AC6"/>
    <w:rsid w:val="005D608E"/>
    <w:rsid w:val="005D7B33"/>
    <w:rsid w:val="005E08C3"/>
    <w:rsid w:val="005E4EE9"/>
    <w:rsid w:val="005F0B81"/>
    <w:rsid w:val="005F13E0"/>
    <w:rsid w:val="00603E83"/>
    <w:rsid w:val="00606E2E"/>
    <w:rsid w:val="00613548"/>
    <w:rsid w:val="00614F6C"/>
    <w:rsid w:val="00615CB5"/>
    <w:rsid w:val="00620467"/>
    <w:rsid w:val="0062356A"/>
    <w:rsid w:val="00624324"/>
    <w:rsid w:val="00625B21"/>
    <w:rsid w:val="00625F30"/>
    <w:rsid w:val="00627D32"/>
    <w:rsid w:val="00631C7A"/>
    <w:rsid w:val="00632545"/>
    <w:rsid w:val="00634267"/>
    <w:rsid w:val="006344AE"/>
    <w:rsid w:val="00634EE7"/>
    <w:rsid w:val="0064141F"/>
    <w:rsid w:val="00643E60"/>
    <w:rsid w:val="00644603"/>
    <w:rsid w:val="00646721"/>
    <w:rsid w:val="00650850"/>
    <w:rsid w:val="0066196C"/>
    <w:rsid w:val="00662C6F"/>
    <w:rsid w:val="00665706"/>
    <w:rsid w:val="00665CFF"/>
    <w:rsid w:val="0066796F"/>
    <w:rsid w:val="006736CA"/>
    <w:rsid w:val="006758A5"/>
    <w:rsid w:val="0068059D"/>
    <w:rsid w:val="006879F0"/>
    <w:rsid w:val="0069328E"/>
    <w:rsid w:val="006A2846"/>
    <w:rsid w:val="006A3314"/>
    <w:rsid w:val="006A3458"/>
    <w:rsid w:val="006AAF2A"/>
    <w:rsid w:val="006B16F4"/>
    <w:rsid w:val="006B55AF"/>
    <w:rsid w:val="006B6EE8"/>
    <w:rsid w:val="006C2B48"/>
    <w:rsid w:val="006C2FB6"/>
    <w:rsid w:val="006C5E76"/>
    <w:rsid w:val="006C6070"/>
    <w:rsid w:val="006C7769"/>
    <w:rsid w:val="006D1D64"/>
    <w:rsid w:val="006D2437"/>
    <w:rsid w:val="006D2D32"/>
    <w:rsid w:val="006D4942"/>
    <w:rsid w:val="006D591B"/>
    <w:rsid w:val="006D7028"/>
    <w:rsid w:val="006E1668"/>
    <w:rsid w:val="006E1D64"/>
    <w:rsid w:val="006E52A8"/>
    <w:rsid w:val="006E7023"/>
    <w:rsid w:val="006F22A0"/>
    <w:rsid w:val="007032AA"/>
    <w:rsid w:val="00705D18"/>
    <w:rsid w:val="00707ACD"/>
    <w:rsid w:val="00714DD9"/>
    <w:rsid w:val="00717376"/>
    <w:rsid w:val="00721109"/>
    <w:rsid w:val="00733D6F"/>
    <w:rsid w:val="007344B4"/>
    <w:rsid w:val="00734EA1"/>
    <w:rsid w:val="007367AD"/>
    <w:rsid w:val="007373E6"/>
    <w:rsid w:val="00741D7D"/>
    <w:rsid w:val="00747C47"/>
    <w:rsid w:val="00756C23"/>
    <w:rsid w:val="00772C01"/>
    <w:rsid w:val="0077318E"/>
    <w:rsid w:val="00780F85"/>
    <w:rsid w:val="00784DFC"/>
    <w:rsid w:val="00785026"/>
    <w:rsid w:val="00785DF3"/>
    <w:rsid w:val="0079063A"/>
    <w:rsid w:val="00792025"/>
    <w:rsid w:val="007944B7"/>
    <w:rsid w:val="007A3833"/>
    <w:rsid w:val="007A4E90"/>
    <w:rsid w:val="007A51D9"/>
    <w:rsid w:val="007B419A"/>
    <w:rsid w:val="007C5389"/>
    <w:rsid w:val="007C584F"/>
    <w:rsid w:val="007D49A2"/>
    <w:rsid w:val="007D4DD6"/>
    <w:rsid w:val="007E1740"/>
    <w:rsid w:val="007E5523"/>
    <w:rsid w:val="007E6213"/>
    <w:rsid w:val="007E64FA"/>
    <w:rsid w:val="007F0FF2"/>
    <w:rsid w:val="0080150F"/>
    <w:rsid w:val="0080489C"/>
    <w:rsid w:val="0080703D"/>
    <w:rsid w:val="00811CDC"/>
    <w:rsid w:val="008125A8"/>
    <w:rsid w:val="008161B8"/>
    <w:rsid w:val="00816DF8"/>
    <w:rsid w:val="0082197A"/>
    <w:rsid w:val="00823FFC"/>
    <w:rsid w:val="008257EE"/>
    <w:rsid w:val="00827F3B"/>
    <w:rsid w:val="00830CAF"/>
    <w:rsid w:val="0083596B"/>
    <w:rsid w:val="00837D57"/>
    <w:rsid w:val="00841B99"/>
    <w:rsid w:val="008424E2"/>
    <w:rsid w:val="008460F2"/>
    <w:rsid w:val="00856C68"/>
    <w:rsid w:val="00857211"/>
    <w:rsid w:val="0086082B"/>
    <w:rsid w:val="00860E42"/>
    <w:rsid w:val="00863FC5"/>
    <w:rsid w:val="00870F97"/>
    <w:rsid w:val="00872909"/>
    <w:rsid w:val="00873D38"/>
    <w:rsid w:val="00874462"/>
    <w:rsid w:val="00874D59"/>
    <w:rsid w:val="00875A86"/>
    <w:rsid w:val="00875E04"/>
    <w:rsid w:val="00876EA2"/>
    <w:rsid w:val="008818DC"/>
    <w:rsid w:val="008831AC"/>
    <w:rsid w:val="0088641F"/>
    <w:rsid w:val="00886932"/>
    <w:rsid w:val="00891DE8"/>
    <w:rsid w:val="00892C09"/>
    <w:rsid w:val="008A0B98"/>
    <w:rsid w:val="008A195D"/>
    <w:rsid w:val="008A30AE"/>
    <w:rsid w:val="008A6FFD"/>
    <w:rsid w:val="008B2627"/>
    <w:rsid w:val="008B5D99"/>
    <w:rsid w:val="008B5F48"/>
    <w:rsid w:val="008C06E3"/>
    <w:rsid w:val="008C3135"/>
    <w:rsid w:val="008D750C"/>
    <w:rsid w:val="008E00F9"/>
    <w:rsid w:val="008E7F2B"/>
    <w:rsid w:val="008F0563"/>
    <w:rsid w:val="00900B60"/>
    <w:rsid w:val="00900E2A"/>
    <w:rsid w:val="00903CA6"/>
    <w:rsid w:val="00904A07"/>
    <w:rsid w:val="00906607"/>
    <w:rsid w:val="00907D90"/>
    <w:rsid w:val="00911774"/>
    <w:rsid w:val="00917100"/>
    <w:rsid w:val="00923190"/>
    <w:rsid w:val="00926929"/>
    <w:rsid w:val="00930BE6"/>
    <w:rsid w:val="00932BF2"/>
    <w:rsid w:val="00933ADA"/>
    <w:rsid w:val="00946013"/>
    <w:rsid w:val="00947C6F"/>
    <w:rsid w:val="00955A96"/>
    <w:rsid w:val="00961479"/>
    <w:rsid w:val="009615A8"/>
    <w:rsid w:val="00964BE4"/>
    <w:rsid w:val="00965F71"/>
    <w:rsid w:val="00966B87"/>
    <w:rsid w:val="00970DF0"/>
    <w:rsid w:val="00981DBE"/>
    <w:rsid w:val="0098587E"/>
    <w:rsid w:val="00990F1F"/>
    <w:rsid w:val="00993B5D"/>
    <w:rsid w:val="0099610F"/>
    <w:rsid w:val="0099775D"/>
    <w:rsid w:val="009A2090"/>
    <w:rsid w:val="009A239C"/>
    <w:rsid w:val="009A2C48"/>
    <w:rsid w:val="009A3F60"/>
    <w:rsid w:val="009B208C"/>
    <w:rsid w:val="009B2246"/>
    <w:rsid w:val="009B2484"/>
    <w:rsid w:val="009C272A"/>
    <w:rsid w:val="009C7EFF"/>
    <w:rsid w:val="009D20EC"/>
    <w:rsid w:val="009D3EBD"/>
    <w:rsid w:val="009D3F67"/>
    <w:rsid w:val="009D640B"/>
    <w:rsid w:val="009D785B"/>
    <w:rsid w:val="009E18DF"/>
    <w:rsid w:val="009E4747"/>
    <w:rsid w:val="009E7D71"/>
    <w:rsid w:val="009F4192"/>
    <w:rsid w:val="009F7554"/>
    <w:rsid w:val="00A01587"/>
    <w:rsid w:val="00A01610"/>
    <w:rsid w:val="00A01FE7"/>
    <w:rsid w:val="00A02693"/>
    <w:rsid w:val="00A033D3"/>
    <w:rsid w:val="00A06F5A"/>
    <w:rsid w:val="00A10222"/>
    <w:rsid w:val="00A12816"/>
    <w:rsid w:val="00A14A30"/>
    <w:rsid w:val="00A14BDB"/>
    <w:rsid w:val="00A1654A"/>
    <w:rsid w:val="00A17332"/>
    <w:rsid w:val="00A2041B"/>
    <w:rsid w:val="00A21E6A"/>
    <w:rsid w:val="00A272D7"/>
    <w:rsid w:val="00A319C8"/>
    <w:rsid w:val="00A32458"/>
    <w:rsid w:val="00A45D33"/>
    <w:rsid w:val="00A47008"/>
    <w:rsid w:val="00A53027"/>
    <w:rsid w:val="00A5481B"/>
    <w:rsid w:val="00A5714F"/>
    <w:rsid w:val="00A63714"/>
    <w:rsid w:val="00A64CBC"/>
    <w:rsid w:val="00A65BBA"/>
    <w:rsid w:val="00A75656"/>
    <w:rsid w:val="00A770DC"/>
    <w:rsid w:val="00A81FD4"/>
    <w:rsid w:val="00A83730"/>
    <w:rsid w:val="00A837C6"/>
    <w:rsid w:val="00A861FD"/>
    <w:rsid w:val="00A874EE"/>
    <w:rsid w:val="00A922A5"/>
    <w:rsid w:val="00A930F0"/>
    <w:rsid w:val="00A9342F"/>
    <w:rsid w:val="00AA1F90"/>
    <w:rsid w:val="00AA3255"/>
    <w:rsid w:val="00AA33A8"/>
    <w:rsid w:val="00AA5530"/>
    <w:rsid w:val="00AA6898"/>
    <w:rsid w:val="00AB21F8"/>
    <w:rsid w:val="00AB368E"/>
    <w:rsid w:val="00AB4B68"/>
    <w:rsid w:val="00AB5F40"/>
    <w:rsid w:val="00AB6DDC"/>
    <w:rsid w:val="00AC0BEE"/>
    <w:rsid w:val="00AC577F"/>
    <w:rsid w:val="00AC5F6A"/>
    <w:rsid w:val="00AD3881"/>
    <w:rsid w:val="00AD3FCA"/>
    <w:rsid w:val="00AD4587"/>
    <w:rsid w:val="00AD674D"/>
    <w:rsid w:val="00AE16A5"/>
    <w:rsid w:val="00AE44F2"/>
    <w:rsid w:val="00AE52FE"/>
    <w:rsid w:val="00AE5E70"/>
    <w:rsid w:val="00AF0A86"/>
    <w:rsid w:val="00AF0B44"/>
    <w:rsid w:val="00AF3A15"/>
    <w:rsid w:val="00AF5956"/>
    <w:rsid w:val="00B02C69"/>
    <w:rsid w:val="00B04EBA"/>
    <w:rsid w:val="00B05417"/>
    <w:rsid w:val="00B07494"/>
    <w:rsid w:val="00B16860"/>
    <w:rsid w:val="00B200DD"/>
    <w:rsid w:val="00B208D2"/>
    <w:rsid w:val="00B212EB"/>
    <w:rsid w:val="00B279E1"/>
    <w:rsid w:val="00B30D87"/>
    <w:rsid w:val="00B31E97"/>
    <w:rsid w:val="00B31FF7"/>
    <w:rsid w:val="00B327C4"/>
    <w:rsid w:val="00B34305"/>
    <w:rsid w:val="00B37A69"/>
    <w:rsid w:val="00B443B7"/>
    <w:rsid w:val="00B44D0C"/>
    <w:rsid w:val="00B45D9F"/>
    <w:rsid w:val="00B45E2C"/>
    <w:rsid w:val="00B461DE"/>
    <w:rsid w:val="00B51135"/>
    <w:rsid w:val="00B5339A"/>
    <w:rsid w:val="00B54307"/>
    <w:rsid w:val="00B55278"/>
    <w:rsid w:val="00B62C98"/>
    <w:rsid w:val="00B63B2B"/>
    <w:rsid w:val="00B64780"/>
    <w:rsid w:val="00B66E85"/>
    <w:rsid w:val="00B673F4"/>
    <w:rsid w:val="00B70D07"/>
    <w:rsid w:val="00B72961"/>
    <w:rsid w:val="00B736AD"/>
    <w:rsid w:val="00B73888"/>
    <w:rsid w:val="00B74393"/>
    <w:rsid w:val="00B75938"/>
    <w:rsid w:val="00B76C93"/>
    <w:rsid w:val="00B91074"/>
    <w:rsid w:val="00B91BC9"/>
    <w:rsid w:val="00B92F8B"/>
    <w:rsid w:val="00B979D7"/>
    <w:rsid w:val="00BA0876"/>
    <w:rsid w:val="00BA245D"/>
    <w:rsid w:val="00BA326B"/>
    <w:rsid w:val="00BA3CBA"/>
    <w:rsid w:val="00BA44D5"/>
    <w:rsid w:val="00BA5F8E"/>
    <w:rsid w:val="00BA7D88"/>
    <w:rsid w:val="00BB1166"/>
    <w:rsid w:val="00BB27E0"/>
    <w:rsid w:val="00BB2A4C"/>
    <w:rsid w:val="00BB5935"/>
    <w:rsid w:val="00BB65F7"/>
    <w:rsid w:val="00BC0F50"/>
    <w:rsid w:val="00BC1A61"/>
    <w:rsid w:val="00BC1B40"/>
    <w:rsid w:val="00BC1B58"/>
    <w:rsid w:val="00BC37CA"/>
    <w:rsid w:val="00BC4F91"/>
    <w:rsid w:val="00BC5708"/>
    <w:rsid w:val="00BC5A46"/>
    <w:rsid w:val="00BD3AC0"/>
    <w:rsid w:val="00BD4611"/>
    <w:rsid w:val="00BE1501"/>
    <w:rsid w:val="00BE45FE"/>
    <w:rsid w:val="00BF097B"/>
    <w:rsid w:val="00BF271A"/>
    <w:rsid w:val="00BF6208"/>
    <w:rsid w:val="00C00348"/>
    <w:rsid w:val="00C007E1"/>
    <w:rsid w:val="00C0179E"/>
    <w:rsid w:val="00C0376E"/>
    <w:rsid w:val="00C0589C"/>
    <w:rsid w:val="00C05FE1"/>
    <w:rsid w:val="00C06A86"/>
    <w:rsid w:val="00C06F59"/>
    <w:rsid w:val="00C07746"/>
    <w:rsid w:val="00C10305"/>
    <w:rsid w:val="00C1575E"/>
    <w:rsid w:val="00C1671A"/>
    <w:rsid w:val="00C17551"/>
    <w:rsid w:val="00C17E2B"/>
    <w:rsid w:val="00C22004"/>
    <w:rsid w:val="00C221B3"/>
    <w:rsid w:val="00C22978"/>
    <w:rsid w:val="00C24B95"/>
    <w:rsid w:val="00C25501"/>
    <w:rsid w:val="00C27EDF"/>
    <w:rsid w:val="00C327CE"/>
    <w:rsid w:val="00C340FD"/>
    <w:rsid w:val="00C400AE"/>
    <w:rsid w:val="00C43709"/>
    <w:rsid w:val="00C43FBC"/>
    <w:rsid w:val="00C44F4F"/>
    <w:rsid w:val="00C453A1"/>
    <w:rsid w:val="00C54769"/>
    <w:rsid w:val="00C601C7"/>
    <w:rsid w:val="00C6216E"/>
    <w:rsid w:val="00C669AF"/>
    <w:rsid w:val="00C8265A"/>
    <w:rsid w:val="00C828C6"/>
    <w:rsid w:val="00C84050"/>
    <w:rsid w:val="00C87206"/>
    <w:rsid w:val="00C94637"/>
    <w:rsid w:val="00C962B9"/>
    <w:rsid w:val="00CA0D9D"/>
    <w:rsid w:val="00CA2317"/>
    <w:rsid w:val="00CA2A42"/>
    <w:rsid w:val="00CA37DB"/>
    <w:rsid w:val="00CA3A06"/>
    <w:rsid w:val="00CA625D"/>
    <w:rsid w:val="00CA759A"/>
    <w:rsid w:val="00CB5116"/>
    <w:rsid w:val="00CC0C19"/>
    <w:rsid w:val="00CC1A85"/>
    <w:rsid w:val="00CC3743"/>
    <w:rsid w:val="00CD1DAB"/>
    <w:rsid w:val="00CD3154"/>
    <w:rsid w:val="00CE06D5"/>
    <w:rsid w:val="00CE1235"/>
    <w:rsid w:val="00CE6F38"/>
    <w:rsid w:val="00CF15C0"/>
    <w:rsid w:val="00CF2B11"/>
    <w:rsid w:val="00CF3DF5"/>
    <w:rsid w:val="00CF52E2"/>
    <w:rsid w:val="00CF6A2C"/>
    <w:rsid w:val="00CF7806"/>
    <w:rsid w:val="00CFD461"/>
    <w:rsid w:val="00D06950"/>
    <w:rsid w:val="00D146CD"/>
    <w:rsid w:val="00D16685"/>
    <w:rsid w:val="00D221A4"/>
    <w:rsid w:val="00D223C0"/>
    <w:rsid w:val="00D31831"/>
    <w:rsid w:val="00D32F29"/>
    <w:rsid w:val="00D345F6"/>
    <w:rsid w:val="00D3718F"/>
    <w:rsid w:val="00D41815"/>
    <w:rsid w:val="00D427A7"/>
    <w:rsid w:val="00D429DC"/>
    <w:rsid w:val="00D46839"/>
    <w:rsid w:val="00D50C3F"/>
    <w:rsid w:val="00D50C8F"/>
    <w:rsid w:val="00D51E9C"/>
    <w:rsid w:val="00D5201B"/>
    <w:rsid w:val="00D52603"/>
    <w:rsid w:val="00D5543C"/>
    <w:rsid w:val="00D55631"/>
    <w:rsid w:val="00D6053C"/>
    <w:rsid w:val="00D6229E"/>
    <w:rsid w:val="00D62CFD"/>
    <w:rsid w:val="00D63B8A"/>
    <w:rsid w:val="00D65859"/>
    <w:rsid w:val="00D65DA1"/>
    <w:rsid w:val="00D66C21"/>
    <w:rsid w:val="00D66E14"/>
    <w:rsid w:val="00D70612"/>
    <w:rsid w:val="00D73045"/>
    <w:rsid w:val="00D81719"/>
    <w:rsid w:val="00D81BC5"/>
    <w:rsid w:val="00D8781F"/>
    <w:rsid w:val="00D9320C"/>
    <w:rsid w:val="00DA16A1"/>
    <w:rsid w:val="00DA34DE"/>
    <w:rsid w:val="00DA45EC"/>
    <w:rsid w:val="00DB0708"/>
    <w:rsid w:val="00DB13C6"/>
    <w:rsid w:val="00DB5F28"/>
    <w:rsid w:val="00DB714C"/>
    <w:rsid w:val="00DC04E8"/>
    <w:rsid w:val="00DC1E21"/>
    <w:rsid w:val="00DC2564"/>
    <w:rsid w:val="00DC4335"/>
    <w:rsid w:val="00DC479F"/>
    <w:rsid w:val="00DD0768"/>
    <w:rsid w:val="00DD0DE7"/>
    <w:rsid w:val="00DD215E"/>
    <w:rsid w:val="00DD3246"/>
    <w:rsid w:val="00DD48A4"/>
    <w:rsid w:val="00DD4DBC"/>
    <w:rsid w:val="00DD4ECD"/>
    <w:rsid w:val="00DD5AF2"/>
    <w:rsid w:val="00DD6446"/>
    <w:rsid w:val="00DD6A17"/>
    <w:rsid w:val="00DE34D2"/>
    <w:rsid w:val="00DE35AE"/>
    <w:rsid w:val="00DE7636"/>
    <w:rsid w:val="00DE7828"/>
    <w:rsid w:val="00DF185D"/>
    <w:rsid w:val="00DF202E"/>
    <w:rsid w:val="00DF4E7E"/>
    <w:rsid w:val="00DF7903"/>
    <w:rsid w:val="00E00945"/>
    <w:rsid w:val="00E01FB3"/>
    <w:rsid w:val="00E043B7"/>
    <w:rsid w:val="00E04D01"/>
    <w:rsid w:val="00E065C3"/>
    <w:rsid w:val="00E10B80"/>
    <w:rsid w:val="00E11BF9"/>
    <w:rsid w:val="00E1203F"/>
    <w:rsid w:val="00E13EFC"/>
    <w:rsid w:val="00E21836"/>
    <w:rsid w:val="00E2442F"/>
    <w:rsid w:val="00E25CD9"/>
    <w:rsid w:val="00E313EA"/>
    <w:rsid w:val="00E31550"/>
    <w:rsid w:val="00E35CA2"/>
    <w:rsid w:val="00E3613D"/>
    <w:rsid w:val="00E40AA1"/>
    <w:rsid w:val="00E42F58"/>
    <w:rsid w:val="00E4363C"/>
    <w:rsid w:val="00E458C1"/>
    <w:rsid w:val="00E45DF9"/>
    <w:rsid w:val="00E50BC1"/>
    <w:rsid w:val="00E51A68"/>
    <w:rsid w:val="00E53B29"/>
    <w:rsid w:val="00E54E33"/>
    <w:rsid w:val="00E62145"/>
    <w:rsid w:val="00E664DF"/>
    <w:rsid w:val="00E66953"/>
    <w:rsid w:val="00E67E66"/>
    <w:rsid w:val="00E71C05"/>
    <w:rsid w:val="00E72C69"/>
    <w:rsid w:val="00E73D02"/>
    <w:rsid w:val="00E76F78"/>
    <w:rsid w:val="00E82E0E"/>
    <w:rsid w:val="00E83C7C"/>
    <w:rsid w:val="00E85CDA"/>
    <w:rsid w:val="00E91311"/>
    <w:rsid w:val="00E92AFB"/>
    <w:rsid w:val="00E937C2"/>
    <w:rsid w:val="00E94CB2"/>
    <w:rsid w:val="00E95C78"/>
    <w:rsid w:val="00E968D5"/>
    <w:rsid w:val="00EA00F2"/>
    <w:rsid w:val="00EA4CA3"/>
    <w:rsid w:val="00EA6B91"/>
    <w:rsid w:val="00EA7E07"/>
    <w:rsid w:val="00EB252A"/>
    <w:rsid w:val="00EB46A6"/>
    <w:rsid w:val="00EB7CE1"/>
    <w:rsid w:val="00EC517A"/>
    <w:rsid w:val="00EC6E45"/>
    <w:rsid w:val="00EC6FCE"/>
    <w:rsid w:val="00EC7AD9"/>
    <w:rsid w:val="00ED4287"/>
    <w:rsid w:val="00ED667D"/>
    <w:rsid w:val="00ED7449"/>
    <w:rsid w:val="00EE6AD0"/>
    <w:rsid w:val="00EE7EE3"/>
    <w:rsid w:val="00EF10AC"/>
    <w:rsid w:val="00EF2629"/>
    <w:rsid w:val="00EF2836"/>
    <w:rsid w:val="00EF6D8C"/>
    <w:rsid w:val="00F02638"/>
    <w:rsid w:val="00F21450"/>
    <w:rsid w:val="00F22E9D"/>
    <w:rsid w:val="00F23FDA"/>
    <w:rsid w:val="00F3331C"/>
    <w:rsid w:val="00F3453D"/>
    <w:rsid w:val="00F34C92"/>
    <w:rsid w:val="00F377FE"/>
    <w:rsid w:val="00F4140F"/>
    <w:rsid w:val="00F4168F"/>
    <w:rsid w:val="00F44057"/>
    <w:rsid w:val="00F45074"/>
    <w:rsid w:val="00F462FE"/>
    <w:rsid w:val="00F46D84"/>
    <w:rsid w:val="00F55476"/>
    <w:rsid w:val="00F6264A"/>
    <w:rsid w:val="00F7313D"/>
    <w:rsid w:val="00F74870"/>
    <w:rsid w:val="00F74C0B"/>
    <w:rsid w:val="00F74E04"/>
    <w:rsid w:val="00F77993"/>
    <w:rsid w:val="00F77B47"/>
    <w:rsid w:val="00F80385"/>
    <w:rsid w:val="00F837F6"/>
    <w:rsid w:val="00F842C4"/>
    <w:rsid w:val="00F9081A"/>
    <w:rsid w:val="00F962B2"/>
    <w:rsid w:val="00FA0B4E"/>
    <w:rsid w:val="00FA2B12"/>
    <w:rsid w:val="00FB0DD8"/>
    <w:rsid w:val="00FB53AA"/>
    <w:rsid w:val="00FC160B"/>
    <w:rsid w:val="00FC27D8"/>
    <w:rsid w:val="00FC3B65"/>
    <w:rsid w:val="00FC44F6"/>
    <w:rsid w:val="00FD0A95"/>
    <w:rsid w:val="00FE0502"/>
    <w:rsid w:val="00FE0743"/>
    <w:rsid w:val="00FE1DDA"/>
    <w:rsid w:val="00FE4E5B"/>
    <w:rsid w:val="00FF1897"/>
    <w:rsid w:val="00FF2BFA"/>
    <w:rsid w:val="00FF4FA7"/>
    <w:rsid w:val="0196191C"/>
    <w:rsid w:val="03443568"/>
    <w:rsid w:val="044CA934"/>
    <w:rsid w:val="04D791A2"/>
    <w:rsid w:val="0502DA2E"/>
    <w:rsid w:val="05FE6872"/>
    <w:rsid w:val="07B3D127"/>
    <w:rsid w:val="09B7EA36"/>
    <w:rsid w:val="0A1A4C11"/>
    <w:rsid w:val="0AC4F645"/>
    <w:rsid w:val="0C21F45D"/>
    <w:rsid w:val="0D5C50D5"/>
    <w:rsid w:val="0D952F0C"/>
    <w:rsid w:val="0DA12F63"/>
    <w:rsid w:val="0E09EA4E"/>
    <w:rsid w:val="0E93D9B1"/>
    <w:rsid w:val="0EF91E22"/>
    <w:rsid w:val="1020C9C4"/>
    <w:rsid w:val="104CC09A"/>
    <w:rsid w:val="106A9A5A"/>
    <w:rsid w:val="109F73B9"/>
    <w:rsid w:val="11F79D92"/>
    <w:rsid w:val="124E7660"/>
    <w:rsid w:val="12C67D1D"/>
    <w:rsid w:val="141DCE45"/>
    <w:rsid w:val="14C7EBF5"/>
    <w:rsid w:val="14E77001"/>
    <w:rsid w:val="16266982"/>
    <w:rsid w:val="1689BEC9"/>
    <w:rsid w:val="16D95F7A"/>
    <w:rsid w:val="17FF8CB7"/>
    <w:rsid w:val="18139EA6"/>
    <w:rsid w:val="18517029"/>
    <w:rsid w:val="18AB7850"/>
    <w:rsid w:val="1A9C4564"/>
    <w:rsid w:val="1B6BA87B"/>
    <w:rsid w:val="1B8603CB"/>
    <w:rsid w:val="1B87E0C5"/>
    <w:rsid w:val="1BDD6A9A"/>
    <w:rsid w:val="1BEAB847"/>
    <w:rsid w:val="1C21807B"/>
    <w:rsid w:val="1C227688"/>
    <w:rsid w:val="1EA41DD4"/>
    <w:rsid w:val="1FBC79CC"/>
    <w:rsid w:val="1FDF45DD"/>
    <w:rsid w:val="2021BDCD"/>
    <w:rsid w:val="215B58BA"/>
    <w:rsid w:val="2172711C"/>
    <w:rsid w:val="217B163E"/>
    <w:rsid w:val="221E7430"/>
    <w:rsid w:val="22972B42"/>
    <w:rsid w:val="23A30A24"/>
    <w:rsid w:val="254FDA23"/>
    <w:rsid w:val="26330D83"/>
    <w:rsid w:val="279C6F79"/>
    <w:rsid w:val="2805C9B5"/>
    <w:rsid w:val="281BFC8D"/>
    <w:rsid w:val="283EC537"/>
    <w:rsid w:val="2848E285"/>
    <w:rsid w:val="2928B818"/>
    <w:rsid w:val="2960C85C"/>
    <w:rsid w:val="29D034E4"/>
    <w:rsid w:val="2A3B278E"/>
    <w:rsid w:val="2C072360"/>
    <w:rsid w:val="2C3646F3"/>
    <w:rsid w:val="2C526AF9"/>
    <w:rsid w:val="2C52EE4F"/>
    <w:rsid w:val="2D89FBE2"/>
    <w:rsid w:val="2E72135F"/>
    <w:rsid w:val="2EDFD935"/>
    <w:rsid w:val="31A6CE8A"/>
    <w:rsid w:val="32826192"/>
    <w:rsid w:val="335E4782"/>
    <w:rsid w:val="33776FDF"/>
    <w:rsid w:val="3387E9A2"/>
    <w:rsid w:val="33E2F8AF"/>
    <w:rsid w:val="3401B62E"/>
    <w:rsid w:val="367F096A"/>
    <w:rsid w:val="36F2D8A0"/>
    <w:rsid w:val="3700044C"/>
    <w:rsid w:val="373CF440"/>
    <w:rsid w:val="37E9B10F"/>
    <w:rsid w:val="385275DB"/>
    <w:rsid w:val="385B5AC5"/>
    <w:rsid w:val="387376B4"/>
    <w:rsid w:val="3877909F"/>
    <w:rsid w:val="397CD03A"/>
    <w:rsid w:val="3A761C3A"/>
    <w:rsid w:val="3A7D1D83"/>
    <w:rsid w:val="3A8196CB"/>
    <w:rsid w:val="3D232151"/>
    <w:rsid w:val="3D936BCA"/>
    <w:rsid w:val="3DC55B1D"/>
    <w:rsid w:val="3DD13418"/>
    <w:rsid w:val="3ED1ED6C"/>
    <w:rsid w:val="40C5E5BC"/>
    <w:rsid w:val="413C9C33"/>
    <w:rsid w:val="41FA36CF"/>
    <w:rsid w:val="4268D00B"/>
    <w:rsid w:val="4284031B"/>
    <w:rsid w:val="4300E671"/>
    <w:rsid w:val="44AE0639"/>
    <w:rsid w:val="44ECDF6C"/>
    <w:rsid w:val="45B97AAF"/>
    <w:rsid w:val="46A96D4B"/>
    <w:rsid w:val="46CF08E2"/>
    <w:rsid w:val="47339C0C"/>
    <w:rsid w:val="47B4FB04"/>
    <w:rsid w:val="47C05C50"/>
    <w:rsid w:val="4820DE28"/>
    <w:rsid w:val="486403C1"/>
    <w:rsid w:val="488BA46E"/>
    <w:rsid w:val="48CB0F60"/>
    <w:rsid w:val="49CE8D9E"/>
    <w:rsid w:val="4A28C4DE"/>
    <w:rsid w:val="4AF884F7"/>
    <w:rsid w:val="4B000575"/>
    <w:rsid w:val="4BF4C302"/>
    <w:rsid w:val="4C041D3C"/>
    <w:rsid w:val="4C427530"/>
    <w:rsid w:val="4C696B29"/>
    <w:rsid w:val="4CE1944A"/>
    <w:rsid w:val="4EC365CB"/>
    <w:rsid w:val="4FBB5AA9"/>
    <w:rsid w:val="5254919C"/>
    <w:rsid w:val="526309EC"/>
    <w:rsid w:val="52ADAE5D"/>
    <w:rsid w:val="52F2FB6B"/>
    <w:rsid w:val="53DE305C"/>
    <w:rsid w:val="5686801B"/>
    <w:rsid w:val="56D1EF04"/>
    <w:rsid w:val="5796E3F9"/>
    <w:rsid w:val="58AB4955"/>
    <w:rsid w:val="58ADA734"/>
    <w:rsid w:val="59949EFF"/>
    <w:rsid w:val="5A4F969F"/>
    <w:rsid w:val="5BF1D043"/>
    <w:rsid w:val="5C73FCC6"/>
    <w:rsid w:val="5D7AEB33"/>
    <w:rsid w:val="5DAADBFF"/>
    <w:rsid w:val="5DAFEBBD"/>
    <w:rsid w:val="5DC99402"/>
    <w:rsid w:val="5E8BB9AD"/>
    <w:rsid w:val="5F752D8F"/>
    <w:rsid w:val="613F0876"/>
    <w:rsid w:val="618D5849"/>
    <w:rsid w:val="62205076"/>
    <w:rsid w:val="62B3515E"/>
    <w:rsid w:val="636C1BC8"/>
    <w:rsid w:val="644838C4"/>
    <w:rsid w:val="64772E53"/>
    <w:rsid w:val="6550FAAA"/>
    <w:rsid w:val="65EC0F8C"/>
    <w:rsid w:val="664CF6D3"/>
    <w:rsid w:val="66C41A13"/>
    <w:rsid w:val="679480C3"/>
    <w:rsid w:val="67BF31DC"/>
    <w:rsid w:val="68458138"/>
    <w:rsid w:val="685AFCA1"/>
    <w:rsid w:val="69674F7E"/>
    <w:rsid w:val="69A01E4A"/>
    <w:rsid w:val="6BAE0A5F"/>
    <w:rsid w:val="6BF5669F"/>
    <w:rsid w:val="6C20B7F7"/>
    <w:rsid w:val="6D213B3B"/>
    <w:rsid w:val="71B86025"/>
    <w:rsid w:val="7312E845"/>
    <w:rsid w:val="737A3555"/>
    <w:rsid w:val="738B7204"/>
    <w:rsid w:val="73D8AF2B"/>
    <w:rsid w:val="752993E6"/>
    <w:rsid w:val="757A8D65"/>
    <w:rsid w:val="7648AF98"/>
    <w:rsid w:val="76A1EB17"/>
    <w:rsid w:val="76D0A7C7"/>
    <w:rsid w:val="77CDA98A"/>
    <w:rsid w:val="7814C787"/>
    <w:rsid w:val="78588F86"/>
    <w:rsid w:val="786134A8"/>
    <w:rsid w:val="789C5785"/>
    <w:rsid w:val="795FF336"/>
    <w:rsid w:val="7A7EF4F3"/>
    <w:rsid w:val="7AADF2BA"/>
    <w:rsid w:val="7AEB3856"/>
    <w:rsid w:val="7B04F961"/>
    <w:rsid w:val="7B9D00CE"/>
    <w:rsid w:val="7C958252"/>
    <w:rsid w:val="7D192BED"/>
    <w:rsid w:val="7DA72DD3"/>
    <w:rsid w:val="7E702375"/>
    <w:rsid w:val="7E70C444"/>
    <w:rsid w:val="7EC55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DD40E5"/>
  <w15:chartTrackingRefBased/>
  <w15:docId w15:val="{DBDB6AC5-6130-4952-B458-DED99604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3"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182"/>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Se,Paragraph,MPS Standard Heading 1,PA Chapter,h1,numbered indent 1,ni1,Section,Numbered - 1,Heading.CAPS,H1,A MAJOR/BOLD,Schedheading,Heading 1(Report Only),h1 chapter heading,Section Heading,Attribute Heading 1,Roman 14 B Heading,2"/>
    <w:basedOn w:val="Normal"/>
    <w:next w:val="Normal"/>
    <w:qFormat/>
    <w:rsid w:val="009F7554"/>
    <w:pPr>
      <w:numPr>
        <w:numId w:val="2"/>
      </w:numPr>
      <w:outlineLvl w:val="0"/>
    </w:pPr>
    <w:rPr>
      <w:kern w:val="24"/>
    </w:rPr>
  </w:style>
  <w:style w:type="paragraph" w:styleId="Heading2">
    <w:name w:val="heading 2"/>
    <w:aliases w:val="Outline2,Reset numbering,Major heading,KJL:1st Level,PARA2,S Heading,S Heading 2,h2,Numbered - 2,1.1.1 heading,m,Body Text (Reset numbering),H2,TF-Overskrit 2,h2 main heading,2m,h 2,B Sub/Bold,B Sub/Bold1,B Sub/Bold2,B Sub/Bold11,L2,Ma"/>
    <w:basedOn w:val="Normal"/>
    <w:next w:val="Normal"/>
    <w:qFormat/>
    <w:pPr>
      <w:numPr>
        <w:ilvl w:val="1"/>
        <w:numId w:val="3"/>
      </w:numPr>
      <w:outlineLvl w:val="1"/>
    </w:pPr>
    <w:rPr>
      <w:kern w:val="24"/>
    </w:rPr>
  </w:style>
  <w:style w:type="paragraph" w:styleId="Heading3">
    <w:name w:val="heading 3"/>
    <w:aliases w:val="Outline3,h3,heading3,heading3+,3,Numbered para,Minor,Level 1 - 1,Level 2.1,Oscar Faber 3,H3,Numbered - 3,HeadC,h31,h32,h33,Level 1 - 2,C Sub-Sub/Italic,h3 sub heading,Head 31,Head 32,C Sub-Sub/Italic1,h3 sub heading1,3m,GPH Heading 3"/>
    <w:basedOn w:val="Normal"/>
    <w:next w:val="Normal"/>
    <w:qFormat/>
    <w:pPr>
      <w:numPr>
        <w:ilvl w:val="2"/>
        <w:numId w:val="4"/>
      </w:numPr>
      <w:tabs>
        <w:tab w:val="num" w:pos="720"/>
      </w:tabs>
      <w:ind w:left="1440"/>
      <w:outlineLvl w:val="2"/>
    </w:pPr>
    <w:rPr>
      <w:kern w:val="24"/>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link w:val="Heading4Char"/>
    <w:qFormat/>
    <w:rsid w:val="00966B87"/>
    <w:pPr>
      <w:tabs>
        <w:tab w:val="clear" w:pos="720"/>
        <w:tab w:val="clear" w:pos="1440"/>
        <w:tab w:val="clear" w:pos="2160"/>
        <w:tab w:val="clear" w:pos="9907"/>
        <w:tab w:val="num" w:pos="2880"/>
      </w:tabs>
      <w:adjustRightInd w:val="0"/>
      <w:spacing w:after="240"/>
      <w:ind w:left="2880" w:hanging="1080"/>
      <w:jc w:val="both"/>
      <w:outlineLvl w:val="3"/>
    </w:pPr>
    <w:rPr>
      <w:rFonts w:eastAsia="STZhongsong"/>
      <w:sz w:val="22"/>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link w:val="Heading5Char"/>
    <w:qFormat/>
    <w:rsid w:val="00966B87"/>
    <w:pPr>
      <w:tabs>
        <w:tab w:val="clear" w:pos="720"/>
        <w:tab w:val="clear" w:pos="1440"/>
        <w:tab w:val="clear" w:pos="2160"/>
        <w:tab w:val="clear" w:pos="2880"/>
        <w:tab w:val="clear" w:pos="9907"/>
        <w:tab w:val="num" w:pos="3600"/>
      </w:tabs>
      <w:adjustRightInd w:val="0"/>
      <w:spacing w:after="240"/>
      <w:ind w:left="3600" w:hanging="720"/>
      <w:jc w:val="both"/>
      <w:outlineLvl w:val="4"/>
    </w:pPr>
    <w:rPr>
      <w:rFonts w:eastAsia="STZhongsong"/>
      <w:sz w:val="22"/>
      <w:szCs w:val="20"/>
      <w:lang w:eastAsia="zh-CN"/>
    </w:rPr>
  </w:style>
  <w:style w:type="paragraph" w:styleId="Heading6">
    <w:name w:val="heading 6"/>
    <w:aliases w:val="Heading 6 (Do Not Use),Heading 6(unused),Legal Level 1.,L1 PIP,Heading 6  Appendix Y &amp; Z,Lev 6,H6 DO NOT USE,Bullet list,PA Appendix,H6,H61,PR14"/>
    <w:basedOn w:val="Normal"/>
    <w:link w:val="Heading6Char"/>
    <w:qFormat/>
    <w:rsid w:val="00966B87"/>
    <w:pPr>
      <w:tabs>
        <w:tab w:val="clear" w:pos="720"/>
        <w:tab w:val="clear" w:pos="1440"/>
        <w:tab w:val="clear" w:pos="2160"/>
        <w:tab w:val="clear" w:pos="2880"/>
        <w:tab w:val="clear" w:pos="9907"/>
        <w:tab w:val="num" w:pos="4320"/>
      </w:tabs>
      <w:adjustRightInd w:val="0"/>
      <w:spacing w:after="240"/>
      <w:ind w:left="4320" w:hanging="720"/>
      <w:jc w:val="both"/>
      <w:outlineLvl w:val="5"/>
    </w:pPr>
    <w:rPr>
      <w:rFonts w:eastAsia="STZhongsong"/>
      <w:sz w:val="22"/>
      <w:szCs w:val="20"/>
      <w:lang w:eastAsia="zh-CN"/>
    </w:rPr>
  </w:style>
  <w:style w:type="paragraph" w:styleId="Heading7">
    <w:name w:val="heading 7"/>
    <w:aliases w:val="Heading 7 (Do Not Use),Heading 7(unused),Legal Level 1.1.,L2 PIP,Lev 7,H7DO NOT USE,PA Appendix Major"/>
    <w:basedOn w:val="Normal"/>
    <w:link w:val="Heading7Char"/>
    <w:qFormat/>
    <w:rsid w:val="00966B87"/>
    <w:pPr>
      <w:tabs>
        <w:tab w:val="clear" w:pos="720"/>
        <w:tab w:val="clear" w:pos="1440"/>
        <w:tab w:val="clear" w:pos="2160"/>
        <w:tab w:val="clear" w:pos="2880"/>
        <w:tab w:val="clear" w:pos="9907"/>
        <w:tab w:val="num" w:pos="5040"/>
      </w:tabs>
      <w:adjustRightInd w:val="0"/>
      <w:spacing w:after="240"/>
      <w:ind w:left="5040" w:hanging="720"/>
      <w:jc w:val="both"/>
      <w:outlineLvl w:val="6"/>
    </w:pPr>
    <w:rPr>
      <w:rFonts w:eastAsia="STZhongsong"/>
      <w:sz w:val="22"/>
      <w:szCs w:val="20"/>
      <w:lang w:eastAsia="zh-CN"/>
    </w:rPr>
  </w:style>
  <w:style w:type="paragraph" w:styleId="Heading8">
    <w:name w:val="heading 8"/>
    <w:aliases w:val="Heading 8 (Do Not Use),Legal Level 1.1.1.,Lev 8,h8 DO NOT USE,PA Appendix Minor"/>
    <w:basedOn w:val="Normal"/>
    <w:link w:val="Heading8Char"/>
    <w:qFormat/>
    <w:rsid w:val="00966B87"/>
    <w:pPr>
      <w:tabs>
        <w:tab w:val="clear" w:pos="720"/>
        <w:tab w:val="clear" w:pos="1440"/>
        <w:tab w:val="clear" w:pos="2160"/>
        <w:tab w:val="clear" w:pos="2880"/>
        <w:tab w:val="clear" w:pos="9907"/>
        <w:tab w:val="num" w:pos="5040"/>
      </w:tabs>
      <w:adjustRightInd w:val="0"/>
      <w:spacing w:after="240"/>
      <w:ind w:left="5040" w:hanging="720"/>
      <w:jc w:val="both"/>
      <w:outlineLvl w:val="7"/>
    </w:pPr>
    <w:rPr>
      <w:rFonts w:eastAsia="STZhongsong"/>
      <w:sz w:val="22"/>
      <w:szCs w:val="20"/>
      <w:lang w:eastAsia="zh-CN"/>
    </w:rPr>
  </w:style>
  <w:style w:type="paragraph" w:styleId="Heading9">
    <w:name w:val="heading 9"/>
    <w:aliases w:val="Heading 9 (Do Not Use),Heading 9 (defunct),Legal Level 1.1.1.1.,Lev 9,h9 DO NOT USE,App Heading,Titre 10,App1"/>
    <w:basedOn w:val="Normal"/>
    <w:link w:val="Heading9Char"/>
    <w:qFormat/>
    <w:rsid w:val="00966B87"/>
    <w:pPr>
      <w:tabs>
        <w:tab w:val="clear" w:pos="720"/>
        <w:tab w:val="clear" w:pos="1440"/>
        <w:tab w:val="clear" w:pos="2160"/>
        <w:tab w:val="clear" w:pos="2880"/>
        <w:tab w:val="clear" w:pos="9907"/>
        <w:tab w:val="num" w:pos="5040"/>
      </w:tabs>
      <w:adjustRightInd w:val="0"/>
      <w:spacing w:after="240"/>
      <w:ind w:left="5040" w:hanging="720"/>
      <w:jc w:val="both"/>
      <w:outlineLvl w:val="8"/>
    </w:pPr>
    <w:rPr>
      <w:rFonts w:eastAsia="STZhongsong"/>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paragraph" w:styleId="BodyText3">
    <w:name w:val="Body Text 3"/>
    <w:basedOn w:val="Normal"/>
    <w:link w:val="BodyText3Char"/>
    <w:uiPriority w:val="99"/>
    <w:unhideWhenUsed/>
    <w:rsid w:val="00993B5D"/>
    <w:pPr>
      <w:tabs>
        <w:tab w:val="clear" w:pos="720"/>
        <w:tab w:val="clear" w:pos="1440"/>
        <w:tab w:val="clear" w:pos="2160"/>
        <w:tab w:val="clear" w:pos="2880"/>
        <w:tab w:val="clear" w:pos="9907"/>
      </w:tabs>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rsid w:val="00993B5D"/>
    <w:rPr>
      <w:rFonts w:ascii="Calibri" w:eastAsia="Calibri" w:hAnsi="Calibri"/>
      <w:sz w:val="16"/>
      <w:szCs w:val="16"/>
      <w:lang w:eastAsia="en-US"/>
    </w:rPr>
  </w:style>
  <w:style w:type="paragraph" w:styleId="NormalWeb">
    <w:name w:val="Normal (Web)"/>
    <w:basedOn w:val="Normal"/>
    <w:uiPriority w:val="99"/>
    <w:unhideWhenUsed/>
    <w:rsid w:val="0024339A"/>
    <w:pPr>
      <w:tabs>
        <w:tab w:val="clear" w:pos="720"/>
        <w:tab w:val="clear" w:pos="1440"/>
        <w:tab w:val="clear" w:pos="2160"/>
        <w:tab w:val="clear" w:pos="2880"/>
        <w:tab w:val="clear" w:pos="9907"/>
      </w:tabs>
    </w:pPr>
    <w:rPr>
      <w:rFonts w:ascii="Times New Roman" w:eastAsiaTheme="minorHAnsi" w:hAnsi="Times New Roman"/>
    </w:rPr>
  </w:style>
  <w:style w:type="character" w:customStyle="1" w:styleId="apple-tab-span">
    <w:name w:val="apple-tab-span"/>
    <w:basedOn w:val="DefaultParagraphFont"/>
    <w:rsid w:val="0024339A"/>
  </w:style>
  <w:style w:type="paragraph" w:styleId="ListParagraph">
    <w:name w:val="List Paragraph"/>
    <w:basedOn w:val="Normal"/>
    <w:uiPriority w:val="34"/>
    <w:qFormat/>
    <w:rsid w:val="008818DC"/>
    <w:pPr>
      <w:ind w:left="720"/>
      <w:contextualSpacing/>
    </w:pPr>
  </w:style>
  <w:style w:type="table" w:customStyle="1" w:styleId="LightShading1">
    <w:name w:val="Light Shading1"/>
    <w:basedOn w:val="TableNormal"/>
    <w:uiPriority w:val="60"/>
    <w:rsid w:val="009E18DF"/>
    <w:rPr>
      <w:rFonts w:ascii="Arial" w:eastAsiaTheme="minorEastAsia" w:hAnsi="Arial" w:cs="Arial"/>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2">
    <w:name w:val="Body2"/>
    <w:basedOn w:val="Normal"/>
    <w:rsid w:val="009E18DF"/>
    <w:pPr>
      <w:tabs>
        <w:tab w:val="clear" w:pos="720"/>
        <w:tab w:val="clear" w:pos="1440"/>
        <w:tab w:val="clear" w:pos="2160"/>
        <w:tab w:val="clear" w:pos="2880"/>
        <w:tab w:val="clear" w:pos="9907"/>
      </w:tabs>
      <w:spacing w:before="60" w:after="60"/>
      <w:ind w:left="1418"/>
    </w:pPr>
    <w:rPr>
      <w:rFonts w:ascii="Book Antiqua" w:hAnsi="Book Antiqua"/>
      <w:szCs w:val="20"/>
      <w:lang w:eastAsia="en-US"/>
    </w:rPr>
  </w:style>
  <w:style w:type="paragraph" w:customStyle="1" w:styleId="Bullet2">
    <w:name w:val="Bullet2"/>
    <w:aliases w:val="b2"/>
    <w:basedOn w:val="Body2"/>
    <w:rsid w:val="00D3718F"/>
    <w:pPr>
      <w:numPr>
        <w:numId w:val="5"/>
      </w:numPr>
    </w:pPr>
  </w:style>
  <w:style w:type="character" w:customStyle="1" w:styleId="model-title">
    <w:name w:val="model-title"/>
    <w:rsid w:val="00D3718F"/>
  </w:style>
  <w:style w:type="character" w:customStyle="1" w:styleId="FooterChar">
    <w:name w:val="Footer Char"/>
    <w:basedOn w:val="DefaultParagraphFont"/>
    <w:link w:val="Footer"/>
    <w:uiPriority w:val="99"/>
    <w:rsid w:val="00F4140F"/>
    <w:rPr>
      <w:rFonts w:ascii="Arial" w:hAnsi="Arial"/>
      <w:sz w:val="24"/>
      <w:szCs w:val="24"/>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966B87"/>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966B87"/>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966B87"/>
    <w:rPr>
      <w:rFonts w:ascii="Arial" w:eastAsia="STZhongsong" w:hAnsi="Arial"/>
      <w:sz w:val="22"/>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966B87"/>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966B87"/>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966B87"/>
    <w:rPr>
      <w:rFonts w:ascii="Arial" w:eastAsia="STZhongsong" w:hAnsi="Arial"/>
      <w:sz w:val="22"/>
      <w:lang w:eastAsia="zh-CN"/>
    </w:rPr>
  </w:style>
  <w:style w:type="paragraph" w:customStyle="1" w:styleId="Default">
    <w:name w:val="Default"/>
    <w:rsid w:val="00966B87"/>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CB5116"/>
    <w:rPr>
      <w:sz w:val="16"/>
      <w:szCs w:val="16"/>
    </w:rPr>
  </w:style>
  <w:style w:type="paragraph" w:styleId="CommentText">
    <w:name w:val="annotation text"/>
    <w:basedOn w:val="Normal"/>
    <w:link w:val="CommentTextChar"/>
    <w:rsid w:val="00CB5116"/>
    <w:rPr>
      <w:sz w:val="20"/>
      <w:szCs w:val="20"/>
    </w:rPr>
  </w:style>
  <w:style w:type="character" w:customStyle="1" w:styleId="CommentTextChar">
    <w:name w:val="Comment Text Char"/>
    <w:basedOn w:val="DefaultParagraphFont"/>
    <w:link w:val="CommentText"/>
    <w:rsid w:val="00CB5116"/>
    <w:rPr>
      <w:rFonts w:ascii="Arial" w:hAnsi="Arial"/>
    </w:rPr>
  </w:style>
  <w:style w:type="paragraph" w:styleId="CommentSubject">
    <w:name w:val="annotation subject"/>
    <w:basedOn w:val="CommentText"/>
    <w:next w:val="CommentText"/>
    <w:link w:val="CommentSubjectChar"/>
    <w:rsid w:val="00CB5116"/>
    <w:rPr>
      <w:b/>
      <w:bCs/>
    </w:rPr>
  </w:style>
  <w:style w:type="character" w:customStyle="1" w:styleId="CommentSubjectChar">
    <w:name w:val="Comment Subject Char"/>
    <w:basedOn w:val="CommentTextChar"/>
    <w:link w:val="CommentSubject"/>
    <w:rsid w:val="00CB5116"/>
    <w:rPr>
      <w:rFonts w:ascii="Arial" w:hAnsi="Arial"/>
      <w:b/>
      <w:bCs/>
    </w:rPr>
  </w:style>
  <w:style w:type="paragraph" w:styleId="Revision">
    <w:name w:val="Revision"/>
    <w:hidden/>
    <w:uiPriority w:val="99"/>
    <w:semiHidden/>
    <w:rsid w:val="00D65DA1"/>
    <w:rPr>
      <w:rFonts w:ascii="Arial" w:hAnsi="Arial"/>
      <w:sz w:val="24"/>
      <w:szCs w:val="24"/>
    </w:rPr>
  </w:style>
  <w:style w:type="paragraph" w:customStyle="1" w:styleId="GPSL1CLAUSEHEADING">
    <w:name w:val="GPS L1 CLAUSE HEADING"/>
    <w:basedOn w:val="Normal"/>
    <w:next w:val="Normal"/>
    <w:link w:val="GPSL1CLAUSEHEADINGChar"/>
    <w:qFormat/>
    <w:rsid w:val="00CF6A2C"/>
    <w:pPr>
      <w:numPr>
        <w:numId w:val="6"/>
      </w:numPr>
      <w:tabs>
        <w:tab w:val="clear" w:pos="720"/>
        <w:tab w:val="clear" w:pos="1440"/>
        <w:tab w:val="clear" w:pos="2160"/>
        <w:tab w:val="clear" w:pos="2880"/>
        <w:tab w:val="clear" w:pos="9907"/>
        <w:tab w:val="left" w:pos="709"/>
      </w:tabs>
      <w:adjustRightInd w:val="0"/>
      <w:spacing w:before="240" w:after="240"/>
      <w:jc w:val="both"/>
      <w:outlineLvl w:val="1"/>
    </w:pPr>
    <w:rPr>
      <w:rFonts w:ascii="Arial Bold" w:eastAsia="STZhongsong" w:hAnsi="Arial Bold"/>
      <w:b/>
      <w:caps/>
      <w:sz w:val="22"/>
      <w:szCs w:val="22"/>
      <w:lang w:val="x-none" w:eastAsia="zh-CN"/>
    </w:rPr>
  </w:style>
  <w:style w:type="character" w:customStyle="1" w:styleId="GPSL1CLAUSEHEADINGChar">
    <w:name w:val="GPS L1 CLAUSE HEADING Char"/>
    <w:link w:val="GPSL1CLAUSEHEADING"/>
    <w:rsid w:val="00CF6A2C"/>
    <w:rPr>
      <w:rFonts w:ascii="Arial Bold" w:eastAsia="STZhongsong" w:hAnsi="Arial Bold"/>
      <w:b/>
      <w:caps/>
      <w:sz w:val="22"/>
      <w:szCs w:val="22"/>
      <w:lang w:val="x-none" w:eastAsia="zh-CN"/>
    </w:rPr>
  </w:style>
  <w:style w:type="paragraph" w:customStyle="1" w:styleId="GPSL2numberedclause">
    <w:name w:val="GPS L2 numbered clause"/>
    <w:basedOn w:val="Normal"/>
    <w:link w:val="GPSL2numberedclauseChar1"/>
    <w:qFormat/>
    <w:rsid w:val="00CF6A2C"/>
    <w:pPr>
      <w:numPr>
        <w:ilvl w:val="1"/>
        <w:numId w:val="6"/>
      </w:numPr>
      <w:tabs>
        <w:tab w:val="clear" w:pos="720"/>
        <w:tab w:val="clear" w:pos="1440"/>
        <w:tab w:val="clear" w:pos="2160"/>
        <w:tab w:val="clear" w:pos="2880"/>
        <w:tab w:val="clear" w:pos="9907"/>
        <w:tab w:val="left" w:pos="1418"/>
      </w:tabs>
      <w:adjustRightInd w:val="0"/>
      <w:spacing w:before="120" w:after="120"/>
      <w:jc w:val="both"/>
    </w:pPr>
    <w:rPr>
      <w:sz w:val="22"/>
      <w:szCs w:val="22"/>
      <w:lang w:val="x-none" w:eastAsia="zh-CN"/>
    </w:rPr>
  </w:style>
  <w:style w:type="paragraph" w:customStyle="1" w:styleId="GPSL3numberedclause">
    <w:name w:val="GPS L3 numbered clause"/>
    <w:basedOn w:val="GPSL2numberedclause"/>
    <w:qFormat/>
    <w:rsid w:val="00CF6A2C"/>
    <w:pPr>
      <w:numPr>
        <w:ilvl w:val="2"/>
      </w:numPr>
      <w:tabs>
        <w:tab w:val="clear" w:pos="1418"/>
        <w:tab w:val="num" w:pos="360"/>
        <w:tab w:val="left" w:pos="2410"/>
      </w:tabs>
      <w:ind w:left="360" w:hanging="360"/>
    </w:pPr>
  </w:style>
  <w:style w:type="paragraph" w:customStyle="1" w:styleId="GPSL4numberedclause">
    <w:name w:val="GPS L4 numbered clause"/>
    <w:basedOn w:val="GPSL3numberedclause"/>
    <w:qFormat/>
    <w:rsid w:val="00CF6A2C"/>
    <w:pPr>
      <w:numPr>
        <w:ilvl w:val="3"/>
      </w:numPr>
      <w:tabs>
        <w:tab w:val="clear" w:pos="2410"/>
        <w:tab w:val="num" w:pos="360"/>
        <w:tab w:val="left" w:pos="2977"/>
      </w:tabs>
      <w:ind w:left="360" w:hanging="360"/>
    </w:pPr>
  </w:style>
  <w:style w:type="character" w:customStyle="1" w:styleId="GPSL2numberedclauseChar1">
    <w:name w:val="GPS L2 numbered clause Char1"/>
    <w:link w:val="GPSL2numberedclause"/>
    <w:rsid w:val="00CF6A2C"/>
    <w:rPr>
      <w:rFonts w:ascii="Arial" w:hAnsi="Arial"/>
      <w:sz w:val="22"/>
      <w:szCs w:val="22"/>
      <w:lang w:val="x-none" w:eastAsia="zh-CN"/>
    </w:rPr>
  </w:style>
  <w:style w:type="paragraph" w:customStyle="1" w:styleId="GPSL5numberedclause">
    <w:name w:val="GPS L5 numbered clause"/>
    <w:basedOn w:val="GPSL4numberedclause"/>
    <w:qFormat/>
    <w:rsid w:val="00CF6A2C"/>
    <w:pPr>
      <w:numPr>
        <w:ilvl w:val="4"/>
      </w:numPr>
      <w:tabs>
        <w:tab w:val="num" w:pos="360"/>
      </w:tabs>
      <w:ind w:left="360" w:hanging="360"/>
    </w:pPr>
  </w:style>
  <w:style w:type="paragraph" w:customStyle="1" w:styleId="GPSL6numbered">
    <w:name w:val="GPS L6 numbered"/>
    <w:basedOn w:val="GPSL5numberedclause"/>
    <w:qFormat/>
    <w:rsid w:val="00CF6A2C"/>
    <w:pPr>
      <w:numPr>
        <w:ilvl w:val="5"/>
      </w:numPr>
      <w:tabs>
        <w:tab w:val="clear" w:pos="2977"/>
        <w:tab w:val="num" w:pos="360"/>
        <w:tab w:val="left" w:pos="4111"/>
      </w:tabs>
      <w:ind w:left="360" w:hanging="360"/>
    </w:pPr>
  </w:style>
  <w:style w:type="character" w:styleId="Strong">
    <w:name w:val="Strong"/>
    <w:uiPriority w:val="22"/>
    <w:qFormat/>
    <w:rsid w:val="00BA5F8E"/>
    <w:rPr>
      <w:b/>
      <w:bCs/>
    </w:rPr>
  </w:style>
  <w:style w:type="character" w:styleId="Emphasis">
    <w:name w:val="Emphasis"/>
    <w:uiPriority w:val="20"/>
    <w:qFormat/>
    <w:rsid w:val="00BA5F8E"/>
    <w:rPr>
      <w:i/>
      <w:iCs/>
    </w:rPr>
  </w:style>
  <w:style w:type="character" w:customStyle="1" w:styleId="Hyperlink1">
    <w:name w:val="Hyperlink1"/>
    <w:rsid w:val="00BA5F8E"/>
    <w:rPr>
      <w:b/>
      <w:bCs/>
      <w:strike w:val="0"/>
      <w:dstrike w:val="0"/>
      <w:color w:val="562667"/>
      <w:u w:val="none"/>
      <w:effect w:val="none"/>
    </w:rPr>
  </w:style>
  <w:style w:type="character" w:customStyle="1" w:styleId="st">
    <w:name w:val="st"/>
    <w:basedOn w:val="DefaultParagraphFont"/>
    <w:rsid w:val="00644603"/>
  </w:style>
  <w:style w:type="paragraph" w:customStyle="1" w:styleId="NormalBullet">
    <w:name w:val="Normal Bullet"/>
    <w:basedOn w:val="Normal"/>
    <w:rsid w:val="00E76F78"/>
    <w:pPr>
      <w:keepNext/>
      <w:numPr>
        <w:numId w:val="9"/>
      </w:numPr>
      <w:tabs>
        <w:tab w:val="clear" w:pos="720"/>
        <w:tab w:val="clear" w:pos="2160"/>
        <w:tab w:val="clear" w:pos="2880"/>
        <w:tab w:val="clear" w:pos="9907"/>
      </w:tabs>
      <w:spacing w:before="240" w:after="60" w:line="276" w:lineRule="auto"/>
      <w:jc w:val="both"/>
    </w:pPr>
    <w:rPr>
      <w:rFonts w:ascii="Arial Narrow" w:hAnsi="Arial Narrow"/>
      <w:szCs w:val="20"/>
      <w:lang w:eastAsia="en-US"/>
    </w:rPr>
  </w:style>
  <w:style w:type="paragraph" w:customStyle="1" w:styleId="CharCharCharCharCharCharCharCharCharCharCharCharChar">
    <w:name w:val="Char Char Char Char Char Char Char Char Char Char Char Char Char"/>
    <w:basedOn w:val="Normal"/>
    <w:rsid w:val="009F4192"/>
    <w:pPr>
      <w:tabs>
        <w:tab w:val="clear" w:pos="720"/>
        <w:tab w:val="clear" w:pos="1440"/>
        <w:tab w:val="clear" w:pos="2160"/>
        <w:tab w:val="clear" w:pos="2880"/>
        <w:tab w:val="clear" w:pos="9907"/>
      </w:tabs>
      <w:spacing w:after="160" w:line="240" w:lineRule="exact"/>
    </w:pPr>
    <w:rPr>
      <w:rFonts w:ascii="Verdana" w:hAnsi="Verdana" w:cs="Verdana"/>
      <w:sz w:val="20"/>
      <w:szCs w:val="20"/>
      <w:lang w:val="en-US" w:eastAsia="en-US"/>
    </w:rPr>
  </w:style>
  <w:style w:type="paragraph" w:customStyle="1" w:styleId="BodyText1">
    <w:name w:val="Body Text1"/>
    <w:basedOn w:val="Normal"/>
    <w:qFormat/>
    <w:rsid w:val="009F4192"/>
    <w:pPr>
      <w:tabs>
        <w:tab w:val="clear" w:pos="720"/>
        <w:tab w:val="clear" w:pos="1440"/>
        <w:tab w:val="clear" w:pos="2160"/>
        <w:tab w:val="clear" w:pos="2880"/>
        <w:tab w:val="clear" w:pos="9907"/>
      </w:tabs>
      <w:spacing w:before="120" w:after="120"/>
    </w:pPr>
    <w:rPr>
      <w:rFonts w:eastAsia="Calibri" w:cs="Arial"/>
      <w:sz w:val="22"/>
      <w:szCs w:val="22"/>
    </w:rPr>
  </w:style>
  <w:style w:type="paragraph" w:styleId="BodyTextIndent">
    <w:name w:val="Body Text Indent"/>
    <w:basedOn w:val="Normal"/>
    <w:link w:val="BodyTextIndentChar"/>
    <w:rsid w:val="00DD3246"/>
    <w:pPr>
      <w:spacing w:after="120"/>
      <w:ind w:left="283"/>
    </w:pPr>
  </w:style>
  <w:style w:type="character" w:customStyle="1" w:styleId="BodyTextIndentChar">
    <w:name w:val="Body Text Indent Char"/>
    <w:basedOn w:val="DefaultParagraphFont"/>
    <w:link w:val="BodyTextIndent"/>
    <w:rsid w:val="00DD3246"/>
    <w:rPr>
      <w:rFonts w:ascii="Arial" w:hAnsi="Arial"/>
      <w:sz w:val="24"/>
      <w:szCs w:val="24"/>
    </w:rPr>
  </w:style>
  <w:style w:type="character" w:customStyle="1" w:styleId="tgc">
    <w:name w:val="_tgc"/>
    <w:basedOn w:val="DefaultParagraphFont"/>
    <w:rsid w:val="004E702C"/>
  </w:style>
  <w:style w:type="paragraph" w:customStyle="1" w:styleId="SectionHead">
    <w:name w:val="Section Head"/>
    <w:basedOn w:val="Normal"/>
    <w:rsid w:val="00EB252A"/>
    <w:pPr>
      <w:keepNext/>
      <w:tabs>
        <w:tab w:val="clear" w:pos="720"/>
        <w:tab w:val="clear" w:pos="1440"/>
        <w:tab w:val="clear" w:pos="2160"/>
        <w:tab w:val="clear" w:pos="2880"/>
        <w:tab w:val="clear" w:pos="9907"/>
        <w:tab w:val="left" w:pos="567"/>
      </w:tabs>
      <w:spacing w:before="240"/>
      <w:ind w:left="567" w:hanging="567"/>
    </w:pPr>
    <w:rPr>
      <w:rFonts w:ascii="Times New Roman" w:hAnsi="Times New Roman"/>
      <w:b/>
      <w:sz w:val="20"/>
      <w:szCs w:val="20"/>
      <w:lang w:eastAsia="en-US"/>
    </w:rPr>
  </w:style>
  <w:style w:type="paragraph" w:customStyle="1" w:styleId="Text">
    <w:name w:val="Text"/>
    <w:basedOn w:val="Normal"/>
    <w:rsid w:val="00EB252A"/>
    <w:pPr>
      <w:tabs>
        <w:tab w:val="clear" w:pos="720"/>
        <w:tab w:val="clear" w:pos="1440"/>
        <w:tab w:val="clear" w:pos="2160"/>
        <w:tab w:val="clear" w:pos="2880"/>
        <w:tab w:val="clear" w:pos="9907"/>
      </w:tabs>
      <w:spacing w:before="120"/>
      <w:ind w:left="567"/>
    </w:pPr>
    <w:rPr>
      <w:rFonts w:ascii="Times New Roman" w:hAnsi="Times New Roman"/>
      <w:sz w:val="20"/>
      <w:szCs w:val="20"/>
      <w:lang w:eastAsia="en-US"/>
    </w:rPr>
  </w:style>
  <w:style w:type="paragraph" w:customStyle="1" w:styleId="BodyHeader">
    <w:name w:val="Body Header"/>
    <w:basedOn w:val="Normal"/>
    <w:rsid w:val="00EB252A"/>
    <w:pPr>
      <w:keepNext/>
      <w:tabs>
        <w:tab w:val="clear" w:pos="720"/>
        <w:tab w:val="clear" w:pos="1440"/>
        <w:tab w:val="clear" w:pos="2160"/>
        <w:tab w:val="clear" w:pos="2880"/>
        <w:tab w:val="clear" w:pos="9907"/>
        <w:tab w:val="left" w:pos="567"/>
      </w:tabs>
      <w:spacing w:before="120"/>
      <w:ind w:left="567" w:hanging="425"/>
    </w:pPr>
    <w:rPr>
      <w:rFonts w:ascii="Times New Roman" w:hAnsi="Times New Roman"/>
      <w:b/>
      <w:sz w:val="20"/>
      <w:szCs w:val="20"/>
      <w:lang w:eastAsia="en-US"/>
    </w:rPr>
  </w:style>
  <w:style w:type="paragraph" w:customStyle="1" w:styleId="TableParagraph">
    <w:name w:val="Table Paragraph"/>
    <w:basedOn w:val="Normal"/>
    <w:uiPriority w:val="1"/>
    <w:qFormat/>
    <w:rsid w:val="00646721"/>
    <w:pPr>
      <w:widowControl w:val="0"/>
      <w:tabs>
        <w:tab w:val="clear" w:pos="720"/>
        <w:tab w:val="clear" w:pos="1440"/>
        <w:tab w:val="clear" w:pos="2160"/>
        <w:tab w:val="clear" w:pos="2880"/>
        <w:tab w:val="clear" w:pos="9907"/>
      </w:tabs>
    </w:pPr>
    <w:rPr>
      <w:rFonts w:asciiTheme="minorHAnsi" w:eastAsiaTheme="minorHAnsi" w:hAnsiTheme="minorHAnsi" w:cstheme="minorBidi"/>
      <w:sz w:val="22"/>
      <w:szCs w:val="22"/>
      <w:lang w:val="en-US"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6719">
      <w:bodyDiv w:val="1"/>
      <w:marLeft w:val="0"/>
      <w:marRight w:val="0"/>
      <w:marTop w:val="0"/>
      <w:marBottom w:val="0"/>
      <w:divBdr>
        <w:top w:val="none" w:sz="0" w:space="0" w:color="auto"/>
        <w:left w:val="none" w:sz="0" w:space="0" w:color="auto"/>
        <w:bottom w:val="none" w:sz="0" w:space="0" w:color="auto"/>
        <w:right w:val="none" w:sz="0" w:space="0" w:color="auto"/>
      </w:divBdr>
    </w:div>
    <w:div w:id="57410378">
      <w:bodyDiv w:val="1"/>
      <w:marLeft w:val="0"/>
      <w:marRight w:val="0"/>
      <w:marTop w:val="0"/>
      <w:marBottom w:val="0"/>
      <w:divBdr>
        <w:top w:val="none" w:sz="0" w:space="0" w:color="auto"/>
        <w:left w:val="none" w:sz="0" w:space="0" w:color="auto"/>
        <w:bottom w:val="none" w:sz="0" w:space="0" w:color="auto"/>
        <w:right w:val="none" w:sz="0" w:space="0" w:color="auto"/>
      </w:divBdr>
    </w:div>
    <w:div w:id="144585876">
      <w:bodyDiv w:val="1"/>
      <w:marLeft w:val="0"/>
      <w:marRight w:val="0"/>
      <w:marTop w:val="0"/>
      <w:marBottom w:val="0"/>
      <w:divBdr>
        <w:top w:val="none" w:sz="0" w:space="0" w:color="auto"/>
        <w:left w:val="none" w:sz="0" w:space="0" w:color="auto"/>
        <w:bottom w:val="none" w:sz="0" w:space="0" w:color="auto"/>
        <w:right w:val="none" w:sz="0" w:space="0" w:color="auto"/>
      </w:divBdr>
    </w:div>
    <w:div w:id="277413931">
      <w:bodyDiv w:val="1"/>
      <w:marLeft w:val="0"/>
      <w:marRight w:val="0"/>
      <w:marTop w:val="0"/>
      <w:marBottom w:val="0"/>
      <w:divBdr>
        <w:top w:val="none" w:sz="0" w:space="0" w:color="auto"/>
        <w:left w:val="none" w:sz="0" w:space="0" w:color="auto"/>
        <w:bottom w:val="none" w:sz="0" w:space="0" w:color="auto"/>
        <w:right w:val="none" w:sz="0" w:space="0" w:color="auto"/>
      </w:divBdr>
    </w:div>
    <w:div w:id="366611281">
      <w:bodyDiv w:val="1"/>
      <w:marLeft w:val="0"/>
      <w:marRight w:val="0"/>
      <w:marTop w:val="0"/>
      <w:marBottom w:val="0"/>
      <w:divBdr>
        <w:top w:val="none" w:sz="0" w:space="0" w:color="auto"/>
        <w:left w:val="none" w:sz="0" w:space="0" w:color="auto"/>
        <w:bottom w:val="none" w:sz="0" w:space="0" w:color="auto"/>
        <w:right w:val="none" w:sz="0" w:space="0" w:color="auto"/>
      </w:divBdr>
    </w:div>
    <w:div w:id="394084942">
      <w:bodyDiv w:val="1"/>
      <w:marLeft w:val="0"/>
      <w:marRight w:val="0"/>
      <w:marTop w:val="0"/>
      <w:marBottom w:val="0"/>
      <w:divBdr>
        <w:top w:val="none" w:sz="0" w:space="0" w:color="auto"/>
        <w:left w:val="none" w:sz="0" w:space="0" w:color="auto"/>
        <w:bottom w:val="none" w:sz="0" w:space="0" w:color="auto"/>
        <w:right w:val="none" w:sz="0" w:space="0" w:color="auto"/>
      </w:divBdr>
    </w:div>
    <w:div w:id="682122900">
      <w:bodyDiv w:val="1"/>
      <w:marLeft w:val="0"/>
      <w:marRight w:val="0"/>
      <w:marTop w:val="0"/>
      <w:marBottom w:val="0"/>
      <w:divBdr>
        <w:top w:val="none" w:sz="0" w:space="0" w:color="auto"/>
        <w:left w:val="none" w:sz="0" w:space="0" w:color="auto"/>
        <w:bottom w:val="none" w:sz="0" w:space="0" w:color="auto"/>
        <w:right w:val="none" w:sz="0" w:space="0" w:color="auto"/>
      </w:divBdr>
    </w:div>
    <w:div w:id="722364476">
      <w:bodyDiv w:val="1"/>
      <w:marLeft w:val="0"/>
      <w:marRight w:val="0"/>
      <w:marTop w:val="0"/>
      <w:marBottom w:val="0"/>
      <w:divBdr>
        <w:top w:val="none" w:sz="0" w:space="0" w:color="auto"/>
        <w:left w:val="none" w:sz="0" w:space="0" w:color="auto"/>
        <w:bottom w:val="none" w:sz="0" w:space="0" w:color="auto"/>
        <w:right w:val="none" w:sz="0" w:space="0" w:color="auto"/>
      </w:divBdr>
    </w:div>
    <w:div w:id="863053755">
      <w:bodyDiv w:val="1"/>
      <w:marLeft w:val="0"/>
      <w:marRight w:val="0"/>
      <w:marTop w:val="0"/>
      <w:marBottom w:val="0"/>
      <w:divBdr>
        <w:top w:val="none" w:sz="0" w:space="0" w:color="auto"/>
        <w:left w:val="none" w:sz="0" w:space="0" w:color="auto"/>
        <w:bottom w:val="none" w:sz="0" w:space="0" w:color="auto"/>
        <w:right w:val="none" w:sz="0" w:space="0" w:color="auto"/>
      </w:divBdr>
    </w:div>
    <w:div w:id="1129009448">
      <w:bodyDiv w:val="1"/>
      <w:marLeft w:val="0"/>
      <w:marRight w:val="0"/>
      <w:marTop w:val="0"/>
      <w:marBottom w:val="0"/>
      <w:divBdr>
        <w:top w:val="none" w:sz="0" w:space="0" w:color="auto"/>
        <w:left w:val="none" w:sz="0" w:space="0" w:color="auto"/>
        <w:bottom w:val="none" w:sz="0" w:space="0" w:color="auto"/>
        <w:right w:val="none" w:sz="0" w:space="0" w:color="auto"/>
      </w:divBdr>
    </w:div>
    <w:div w:id="1156336067">
      <w:bodyDiv w:val="1"/>
      <w:marLeft w:val="0"/>
      <w:marRight w:val="0"/>
      <w:marTop w:val="0"/>
      <w:marBottom w:val="0"/>
      <w:divBdr>
        <w:top w:val="none" w:sz="0" w:space="0" w:color="auto"/>
        <w:left w:val="none" w:sz="0" w:space="0" w:color="auto"/>
        <w:bottom w:val="none" w:sz="0" w:space="0" w:color="auto"/>
        <w:right w:val="none" w:sz="0" w:space="0" w:color="auto"/>
      </w:divBdr>
    </w:div>
    <w:div w:id="1159882515">
      <w:bodyDiv w:val="1"/>
      <w:marLeft w:val="0"/>
      <w:marRight w:val="0"/>
      <w:marTop w:val="0"/>
      <w:marBottom w:val="0"/>
      <w:divBdr>
        <w:top w:val="none" w:sz="0" w:space="0" w:color="auto"/>
        <w:left w:val="none" w:sz="0" w:space="0" w:color="auto"/>
        <w:bottom w:val="none" w:sz="0" w:space="0" w:color="auto"/>
        <w:right w:val="none" w:sz="0" w:space="0" w:color="auto"/>
      </w:divBdr>
    </w:div>
    <w:div w:id="1214852222">
      <w:bodyDiv w:val="1"/>
      <w:marLeft w:val="0"/>
      <w:marRight w:val="0"/>
      <w:marTop w:val="0"/>
      <w:marBottom w:val="0"/>
      <w:divBdr>
        <w:top w:val="none" w:sz="0" w:space="0" w:color="auto"/>
        <w:left w:val="none" w:sz="0" w:space="0" w:color="auto"/>
        <w:bottom w:val="none" w:sz="0" w:space="0" w:color="auto"/>
        <w:right w:val="none" w:sz="0" w:space="0" w:color="auto"/>
      </w:divBdr>
    </w:div>
    <w:div w:id="1234386359">
      <w:bodyDiv w:val="1"/>
      <w:marLeft w:val="0"/>
      <w:marRight w:val="0"/>
      <w:marTop w:val="0"/>
      <w:marBottom w:val="0"/>
      <w:divBdr>
        <w:top w:val="none" w:sz="0" w:space="0" w:color="auto"/>
        <w:left w:val="none" w:sz="0" w:space="0" w:color="auto"/>
        <w:bottom w:val="none" w:sz="0" w:space="0" w:color="auto"/>
        <w:right w:val="none" w:sz="0" w:space="0" w:color="auto"/>
      </w:divBdr>
    </w:div>
    <w:div w:id="1322080063">
      <w:bodyDiv w:val="1"/>
      <w:marLeft w:val="0"/>
      <w:marRight w:val="0"/>
      <w:marTop w:val="0"/>
      <w:marBottom w:val="0"/>
      <w:divBdr>
        <w:top w:val="none" w:sz="0" w:space="0" w:color="auto"/>
        <w:left w:val="none" w:sz="0" w:space="0" w:color="auto"/>
        <w:bottom w:val="none" w:sz="0" w:space="0" w:color="auto"/>
        <w:right w:val="none" w:sz="0" w:space="0" w:color="auto"/>
      </w:divBdr>
    </w:div>
    <w:div w:id="1416516355">
      <w:bodyDiv w:val="1"/>
      <w:marLeft w:val="0"/>
      <w:marRight w:val="0"/>
      <w:marTop w:val="0"/>
      <w:marBottom w:val="0"/>
      <w:divBdr>
        <w:top w:val="none" w:sz="0" w:space="0" w:color="auto"/>
        <w:left w:val="none" w:sz="0" w:space="0" w:color="auto"/>
        <w:bottom w:val="none" w:sz="0" w:space="0" w:color="auto"/>
        <w:right w:val="none" w:sz="0" w:space="0" w:color="auto"/>
      </w:divBdr>
    </w:div>
    <w:div w:id="1463040281">
      <w:bodyDiv w:val="1"/>
      <w:marLeft w:val="0"/>
      <w:marRight w:val="0"/>
      <w:marTop w:val="0"/>
      <w:marBottom w:val="0"/>
      <w:divBdr>
        <w:top w:val="none" w:sz="0" w:space="0" w:color="auto"/>
        <w:left w:val="none" w:sz="0" w:space="0" w:color="auto"/>
        <w:bottom w:val="none" w:sz="0" w:space="0" w:color="auto"/>
        <w:right w:val="none" w:sz="0" w:space="0" w:color="auto"/>
      </w:divBdr>
    </w:div>
    <w:div w:id="1549993209">
      <w:bodyDiv w:val="1"/>
      <w:marLeft w:val="0"/>
      <w:marRight w:val="0"/>
      <w:marTop w:val="0"/>
      <w:marBottom w:val="0"/>
      <w:divBdr>
        <w:top w:val="none" w:sz="0" w:space="0" w:color="auto"/>
        <w:left w:val="none" w:sz="0" w:space="0" w:color="auto"/>
        <w:bottom w:val="none" w:sz="0" w:space="0" w:color="auto"/>
        <w:right w:val="none" w:sz="0" w:space="0" w:color="auto"/>
      </w:divBdr>
    </w:div>
    <w:div w:id="1601065199">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787967432">
      <w:bodyDiv w:val="1"/>
      <w:marLeft w:val="0"/>
      <w:marRight w:val="0"/>
      <w:marTop w:val="0"/>
      <w:marBottom w:val="0"/>
      <w:divBdr>
        <w:top w:val="none" w:sz="0" w:space="0" w:color="auto"/>
        <w:left w:val="none" w:sz="0" w:space="0" w:color="auto"/>
        <w:bottom w:val="none" w:sz="0" w:space="0" w:color="auto"/>
        <w:right w:val="none" w:sz="0" w:space="0" w:color="auto"/>
      </w:divBdr>
    </w:div>
    <w:div w:id="1843734168">
      <w:bodyDiv w:val="1"/>
      <w:marLeft w:val="0"/>
      <w:marRight w:val="0"/>
      <w:marTop w:val="0"/>
      <w:marBottom w:val="0"/>
      <w:divBdr>
        <w:top w:val="none" w:sz="0" w:space="0" w:color="auto"/>
        <w:left w:val="none" w:sz="0" w:space="0" w:color="auto"/>
        <w:bottom w:val="none" w:sz="0" w:space="0" w:color="auto"/>
        <w:right w:val="none" w:sz="0" w:space="0" w:color="auto"/>
      </w:divBdr>
    </w:div>
    <w:div w:id="1916935905">
      <w:bodyDiv w:val="1"/>
      <w:marLeft w:val="0"/>
      <w:marRight w:val="0"/>
      <w:marTop w:val="0"/>
      <w:marBottom w:val="0"/>
      <w:divBdr>
        <w:top w:val="none" w:sz="0" w:space="0" w:color="auto"/>
        <w:left w:val="none" w:sz="0" w:space="0" w:color="auto"/>
        <w:bottom w:val="none" w:sz="0" w:space="0" w:color="auto"/>
        <w:right w:val="none" w:sz="0" w:space="0" w:color="auto"/>
      </w:divBdr>
    </w:div>
    <w:div w:id="2052416267">
      <w:bodyDiv w:val="1"/>
      <w:marLeft w:val="0"/>
      <w:marRight w:val="0"/>
      <w:marTop w:val="0"/>
      <w:marBottom w:val="0"/>
      <w:divBdr>
        <w:top w:val="none" w:sz="0" w:space="0" w:color="auto"/>
        <w:left w:val="none" w:sz="0" w:space="0" w:color="auto"/>
        <w:bottom w:val="none" w:sz="0" w:space="0" w:color="auto"/>
        <w:right w:val="none" w:sz="0" w:space="0" w:color="auto"/>
      </w:divBdr>
    </w:div>
    <w:div w:id="207102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805B-A2BC-4C64-A27D-66433077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1</TotalTime>
  <Pages>14</Pages>
  <Words>3681</Words>
  <Characters>19881</Characters>
  <Application>Microsoft Office Word</Application>
  <DocSecurity>0</DocSecurity>
  <Lines>165</Lines>
  <Paragraphs>47</Paragraphs>
  <ScaleCrop>false</ScaleCrop>
  <Manager/>
  <Company>The Scottish Government</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dc:description/>
  <cp:lastModifiedBy>Samantha</cp:lastModifiedBy>
  <cp:revision>16</cp:revision>
  <cp:lastPrinted>2016-05-23T14:56:00Z</cp:lastPrinted>
  <dcterms:created xsi:type="dcterms:W3CDTF">2021-09-13T18:00:00Z</dcterms:created>
  <dcterms:modified xsi:type="dcterms:W3CDTF">2021-11-09T12:09:00Z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ies>
</file>