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A43A" w14:textId="779A4FD8" w:rsidR="007B41A7" w:rsidRDefault="00DB39F9">
      <w:r>
        <w:t>Water Logger Evaluation Criteria</w:t>
      </w:r>
    </w:p>
    <w:p w14:paraId="0B2DF567" w14:textId="7D2C2A56" w:rsidR="00DB39F9" w:rsidRDefault="00DB39F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35"/>
        <w:gridCol w:w="2155"/>
      </w:tblGrid>
      <w:tr w:rsidR="00DB39F9" w:rsidRPr="00DB39F9" w14:paraId="20C00204" w14:textId="77777777" w:rsidTr="00DB39F9">
        <w:tc>
          <w:tcPr>
            <w:tcW w:w="9634" w:type="dxa"/>
            <w:gridSpan w:val="3"/>
            <w:shd w:val="clear" w:color="auto" w:fill="D9D9D9"/>
          </w:tcPr>
          <w:p w14:paraId="07DC128B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b/>
                <w:color w:val="7F7F7F"/>
                <w:sz w:val="24"/>
              </w:rPr>
            </w:pPr>
            <w:r w:rsidRPr="00DB39F9">
              <w:rPr>
                <w:rFonts w:ascii="Arial" w:eastAsia="Calibri" w:hAnsi="Arial" w:cs="Times New Roman"/>
                <w:b/>
                <w:color w:val="000000"/>
                <w:sz w:val="24"/>
              </w:rPr>
              <w:t xml:space="preserve">Evaluation Criteria </w:t>
            </w:r>
          </w:p>
        </w:tc>
      </w:tr>
      <w:tr w:rsidR="00DB39F9" w:rsidRPr="00DB39F9" w14:paraId="342B03DA" w14:textId="77777777" w:rsidTr="00DB39F9">
        <w:tc>
          <w:tcPr>
            <w:tcW w:w="4644" w:type="dxa"/>
            <w:shd w:val="clear" w:color="auto" w:fill="D9D9D9"/>
          </w:tcPr>
          <w:p w14:paraId="011A0AAE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b/>
                <w:sz w:val="24"/>
              </w:rPr>
            </w:pPr>
            <w:r w:rsidRPr="00DB39F9">
              <w:rPr>
                <w:rFonts w:ascii="Arial" w:eastAsia="Calibri" w:hAnsi="Arial" w:cs="Times New Roman"/>
                <w:b/>
                <w:sz w:val="24"/>
              </w:rPr>
              <w:t>Criterion</w:t>
            </w:r>
          </w:p>
        </w:tc>
        <w:tc>
          <w:tcPr>
            <w:tcW w:w="2835" w:type="dxa"/>
            <w:shd w:val="clear" w:color="auto" w:fill="D9D9D9"/>
          </w:tcPr>
          <w:p w14:paraId="5F1863AA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b/>
                <w:color w:val="7F7F7F"/>
                <w:sz w:val="24"/>
              </w:rPr>
            </w:pPr>
            <w:r w:rsidRPr="00DB39F9">
              <w:rPr>
                <w:rFonts w:ascii="Arial" w:eastAsia="Calibri" w:hAnsi="Arial" w:cs="Times New Roman"/>
                <w:b/>
                <w:color w:val="000000"/>
                <w:sz w:val="24"/>
              </w:rPr>
              <w:t>Weighting %</w:t>
            </w:r>
          </w:p>
        </w:tc>
        <w:tc>
          <w:tcPr>
            <w:tcW w:w="2155" w:type="dxa"/>
            <w:shd w:val="clear" w:color="auto" w:fill="D9D9D9"/>
          </w:tcPr>
          <w:p w14:paraId="45B46246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b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b/>
                <w:color w:val="000000"/>
                <w:sz w:val="24"/>
              </w:rPr>
              <w:t>Maximum Marks</w:t>
            </w:r>
          </w:p>
        </w:tc>
      </w:tr>
      <w:tr w:rsidR="00DB39F9" w:rsidRPr="00DB39F9" w14:paraId="2D698E6A" w14:textId="77777777" w:rsidTr="00DB39F9">
        <w:tc>
          <w:tcPr>
            <w:tcW w:w="4644" w:type="dxa"/>
            <w:shd w:val="clear" w:color="auto" w:fill="auto"/>
          </w:tcPr>
          <w:p w14:paraId="713F95AA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DB39F9">
              <w:rPr>
                <w:rFonts w:ascii="Arial" w:eastAsia="Calibri" w:hAnsi="Arial" w:cs="Times New Roman"/>
                <w:sz w:val="24"/>
              </w:rPr>
              <w:t>4.1 Installation Plan</w:t>
            </w:r>
          </w:p>
        </w:tc>
        <w:tc>
          <w:tcPr>
            <w:tcW w:w="2835" w:type="dxa"/>
            <w:shd w:val="clear" w:color="auto" w:fill="auto"/>
          </w:tcPr>
          <w:p w14:paraId="2F5D81EF" w14:textId="77777777" w:rsidR="00DB39F9" w:rsidRPr="00DB39F9" w:rsidRDefault="00DB39F9" w:rsidP="00DB39F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color w:val="000000"/>
                <w:sz w:val="24"/>
              </w:rPr>
              <w:t>30</w:t>
            </w:r>
          </w:p>
        </w:tc>
        <w:tc>
          <w:tcPr>
            <w:tcW w:w="2155" w:type="dxa"/>
            <w:shd w:val="clear" w:color="auto" w:fill="auto"/>
          </w:tcPr>
          <w:p w14:paraId="314E8C4F" w14:textId="77777777" w:rsidR="00DB39F9" w:rsidRPr="00DB39F9" w:rsidRDefault="00DB39F9" w:rsidP="00DB39F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color w:val="000000"/>
                <w:sz w:val="24"/>
              </w:rPr>
              <w:t>30</w:t>
            </w:r>
          </w:p>
        </w:tc>
      </w:tr>
      <w:tr w:rsidR="00DB39F9" w:rsidRPr="00DB39F9" w14:paraId="17009997" w14:textId="77777777" w:rsidTr="00DB39F9">
        <w:tc>
          <w:tcPr>
            <w:tcW w:w="4644" w:type="dxa"/>
            <w:shd w:val="clear" w:color="auto" w:fill="auto"/>
          </w:tcPr>
          <w:p w14:paraId="45893892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DB39F9">
              <w:rPr>
                <w:rFonts w:ascii="Arial" w:eastAsia="Calibri" w:hAnsi="Arial" w:cs="Times New Roman"/>
                <w:sz w:val="24"/>
              </w:rPr>
              <w:t>4.2 Maintenance Plan</w:t>
            </w:r>
          </w:p>
        </w:tc>
        <w:tc>
          <w:tcPr>
            <w:tcW w:w="2835" w:type="dxa"/>
            <w:shd w:val="clear" w:color="auto" w:fill="auto"/>
          </w:tcPr>
          <w:p w14:paraId="3C4C1E7E" w14:textId="77777777" w:rsidR="00DB39F9" w:rsidRPr="00DB39F9" w:rsidRDefault="00DB39F9" w:rsidP="00DB39F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color w:val="000000"/>
                <w:sz w:val="24"/>
              </w:rPr>
              <w:t>20</w:t>
            </w:r>
          </w:p>
        </w:tc>
        <w:tc>
          <w:tcPr>
            <w:tcW w:w="2155" w:type="dxa"/>
            <w:shd w:val="clear" w:color="auto" w:fill="auto"/>
          </w:tcPr>
          <w:p w14:paraId="4F3A9F5D" w14:textId="77777777" w:rsidR="00DB39F9" w:rsidRPr="00DB39F9" w:rsidRDefault="00DB39F9" w:rsidP="00DB39F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color w:val="000000"/>
                <w:sz w:val="24"/>
              </w:rPr>
              <w:t>20</w:t>
            </w:r>
          </w:p>
        </w:tc>
      </w:tr>
      <w:tr w:rsidR="00DB39F9" w:rsidRPr="00DB39F9" w14:paraId="7F0D0828" w14:textId="77777777" w:rsidTr="00DB39F9">
        <w:tc>
          <w:tcPr>
            <w:tcW w:w="4644" w:type="dxa"/>
            <w:shd w:val="clear" w:color="auto" w:fill="auto"/>
          </w:tcPr>
          <w:p w14:paraId="0D10F16D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DB39F9">
              <w:rPr>
                <w:rFonts w:ascii="Arial" w:eastAsia="Calibri" w:hAnsi="Arial" w:cs="Times New Roman"/>
                <w:sz w:val="24"/>
              </w:rPr>
              <w:t>4.3 Commissioning Plan</w:t>
            </w:r>
          </w:p>
        </w:tc>
        <w:tc>
          <w:tcPr>
            <w:tcW w:w="2835" w:type="dxa"/>
            <w:shd w:val="clear" w:color="auto" w:fill="auto"/>
          </w:tcPr>
          <w:p w14:paraId="5E0AA595" w14:textId="77777777" w:rsidR="00DB39F9" w:rsidRPr="00DB39F9" w:rsidRDefault="00DB39F9" w:rsidP="00DB39F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color w:val="000000"/>
                <w:sz w:val="24"/>
              </w:rPr>
              <w:t>20</w:t>
            </w:r>
          </w:p>
        </w:tc>
        <w:tc>
          <w:tcPr>
            <w:tcW w:w="2155" w:type="dxa"/>
            <w:shd w:val="clear" w:color="auto" w:fill="auto"/>
          </w:tcPr>
          <w:p w14:paraId="597F2DCD" w14:textId="77777777" w:rsidR="00DB39F9" w:rsidRPr="00DB39F9" w:rsidRDefault="00DB39F9" w:rsidP="00DB39F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color w:val="000000"/>
                <w:sz w:val="24"/>
              </w:rPr>
              <w:t>20</w:t>
            </w:r>
          </w:p>
        </w:tc>
      </w:tr>
      <w:tr w:rsidR="00DB39F9" w:rsidRPr="00DB39F9" w14:paraId="04B7E9F8" w14:textId="77777777" w:rsidTr="00DB39F9">
        <w:tc>
          <w:tcPr>
            <w:tcW w:w="4644" w:type="dxa"/>
            <w:shd w:val="clear" w:color="auto" w:fill="auto"/>
          </w:tcPr>
          <w:p w14:paraId="31FEDBF2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DB39F9">
              <w:rPr>
                <w:rFonts w:ascii="Arial" w:eastAsia="Calibri" w:hAnsi="Arial" w:cs="Times New Roman"/>
                <w:sz w:val="24"/>
              </w:rPr>
              <w:t>Pricing</w:t>
            </w:r>
          </w:p>
        </w:tc>
        <w:tc>
          <w:tcPr>
            <w:tcW w:w="2835" w:type="dxa"/>
            <w:shd w:val="clear" w:color="auto" w:fill="auto"/>
          </w:tcPr>
          <w:p w14:paraId="19489EAB" w14:textId="77777777" w:rsidR="00DB39F9" w:rsidRPr="00DB39F9" w:rsidRDefault="00DB39F9" w:rsidP="00DB39F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color w:val="000000"/>
                <w:sz w:val="24"/>
              </w:rPr>
              <w:t>30</w:t>
            </w:r>
          </w:p>
        </w:tc>
        <w:tc>
          <w:tcPr>
            <w:tcW w:w="2155" w:type="dxa"/>
            <w:shd w:val="clear" w:color="auto" w:fill="auto"/>
          </w:tcPr>
          <w:p w14:paraId="11FBD21A" w14:textId="77777777" w:rsidR="00DB39F9" w:rsidRPr="00DB39F9" w:rsidRDefault="00DB39F9" w:rsidP="00DB39F9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 w:rsidRPr="00DB39F9">
              <w:rPr>
                <w:rFonts w:ascii="Arial" w:eastAsia="Calibri" w:hAnsi="Arial" w:cs="Times New Roman"/>
                <w:color w:val="000000"/>
                <w:sz w:val="24"/>
              </w:rPr>
              <w:t>30</w:t>
            </w:r>
          </w:p>
        </w:tc>
      </w:tr>
      <w:tr w:rsidR="00DB39F9" w:rsidRPr="00DB39F9" w14:paraId="59509A0E" w14:textId="77777777" w:rsidTr="00DB39F9">
        <w:tc>
          <w:tcPr>
            <w:tcW w:w="4644" w:type="dxa"/>
            <w:shd w:val="clear" w:color="auto" w:fill="auto"/>
          </w:tcPr>
          <w:p w14:paraId="1E977D40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b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4ACD5E5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color w:val="000000"/>
                <w:sz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65967D45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color w:val="000000"/>
                <w:sz w:val="24"/>
              </w:rPr>
            </w:pPr>
          </w:p>
        </w:tc>
      </w:tr>
    </w:tbl>
    <w:p w14:paraId="0432EAB3" w14:textId="77777777" w:rsidR="00DB39F9" w:rsidRPr="00DB39F9" w:rsidRDefault="00DB39F9" w:rsidP="00DB39F9">
      <w:pPr>
        <w:spacing w:after="200" w:line="276" w:lineRule="auto"/>
        <w:rPr>
          <w:rFonts w:ascii="Arial" w:eastAsia="Calibri" w:hAnsi="Arial" w:cs="Times New Roman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B39F9" w:rsidRPr="00DB39F9" w14:paraId="4DCE1D89" w14:textId="77777777" w:rsidTr="00DB39F9">
        <w:tc>
          <w:tcPr>
            <w:tcW w:w="9634" w:type="dxa"/>
            <w:shd w:val="clear" w:color="auto" w:fill="D9D9D9"/>
          </w:tcPr>
          <w:p w14:paraId="30627FD0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b/>
                <w:color w:val="7F7F7F"/>
                <w:sz w:val="24"/>
              </w:rPr>
            </w:pPr>
            <w:r w:rsidRPr="00DB39F9">
              <w:rPr>
                <w:rFonts w:ascii="Arial" w:eastAsia="Calibri" w:hAnsi="Arial" w:cs="Times New Roman"/>
                <w:b/>
                <w:color w:val="000000"/>
                <w:sz w:val="24"/>
              </w:rPr>
              <w:t>Quality Threshold</w:t>
            </w:r>
          </w:p>
        </w:tc>
      </w:tr>
      <w:tr w:rsidR="00DB39F9" w:rsidRPr="00DB39F9" w14:paraId="527D5699" w14:textId="77777777" w:rsidTr="00DB39F9">
        <w:tc>
          <w:tcPr>
            <w:tcW w:w="9634" w:type="dxa"/>
            <w:shd w:val="clear" w:color="auto" w:fill="auto"/>
          </w:tcPr>
          <w:p w14:paraId="774FFBD7" w14:textId="77777777" w:rsidR="00DB39F9" w:rsidRPr="00DB39F9" w:rsidRDefault="00DB39F9" w:rsidP="00DB39F9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  <w:r w:rsidRPr="00DB39F9">
              <w:rPr>
                <w:rFonts w:ascii="Arial" w:eastAsia="Calibri" w:hAnsi="Arial" w:cs="Times New Roman"/>
                <w:sz w:val="24"/>
              </w:rPr>
              <w:t>Minimum 50% for each of the 3 quality questions</w:t>
            </w:r>
          </w:p>
        </w:tc>
      </w:tr>
    </w:tbl>
    <w:p w14:paraId="22610EBE" w14:textId="75F606CE" w:rsidR="00DB39F9" w:rsidRDefault="00DB39F9"/>
    <w:p w14:paraId="7A6FF80E" w14:textId="348C2E98" w:rsidR="00DB39F9" w:rsidRDefault="00DB39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7721"/>
      </w:tblGrid>
      <w:tr w:rsidR="00DB39F9" w:rsidRPr="00DB39F9" w14:paraId="3AD8E756" w14:textId="77777777" w:rsidTr="00DB39F9">
        <w:trPr>
          <w:trHeight w:val="755"/>
        </w:trPr>
        <w:tc>
          <w:tcPr>
            <w:tcW w:w="1520" w:type="dxa"/>
            <w:hideMark/>
          </w:tcPr>
          <w:p w14:paraId="270BB7E1" w14:textId="77777777" w:rsidR="00DB39F9" w:rsidRPr="00DB39F9" w:rsidRDefault="00DB39F9" w:rsidP="00DB39F9">
            <w:pPr>
              <w:rPr>
                <w:b/>
                <w:bCs/>
              </w:rPr>
            </w:pPr>
            <w:r w:rsidRPr="00DB39F9">
              <w:rPr>
                <w:b/>
                <w:bCs/>
              </w:rPr>
              <w:t>Marking Scheme</w:t>
            </w:r>
          </w:p>
        </w:tc>
        <w:tc>
          <w:tcPr>
            <w:tcW w:w="11480" w:type="dxa"/>
            <w:hideMark/>
          </w:tcPr>
          <w:p w14:paraId="079A05B0" w14:textId="77777777" w:rsidR="00DB39F9" w:rsidRPr="00DB39F9" w:rsidRDefault="00DB39F9" w:rsidP="00DB39F9">
            <w:pPr>
              <w:rPr>
                <w:b/>
                <w:bCs/>
              </w:rPr>
            </w:pPr>
            <w:r w:rsidRPr="00DB39F9">
              <w:rPr>
                <w:b/>
                <w:bCs/>
              </w:rPr>
              <w:t>Awarding This Score Means</w:t>
            </w:r>
          </w:p>
        </w:tc>
      </w:tr>
      <w:tr w:rsidR="00DB39F9" w:rsidRPr="00DB39F9" w14:paraId="2ADAB994" w14:textId="77777777" w:rsidTr="00DB39F9">
        <w:trPr>
          <w:trHeight w:val="1010"/>
        </w:trPr>
        <w:tc>
          <w:tcPr>
            <w:tcW w:w="1520" w:type="dxa"/>
            <w:hideMark/>
          </w:tcPr>
          <w:p w14:paraId="2E2FA323" w14:textId="77777777" w:rsidR="00DB39F9" w:rsidRPr="00DB39F9" w:rsidRDefault="00DB39F9" w:rsidP="00DB39F9">
            <w:pPr>
              <w:rPr>
                <w:b/>
                <w:bCs/>
              </w:rPr>
            </w:pPr>
            <w:r w:rsidRPr="00DB39F9">
              <w:rPr>
                <w:b/>
                <w:bCs/>
              </w:rPr>
              <w:t>100</w:t>
            </w:r>
          </w:p>
        </w:tc>
        <w:tc>
          <w:tcPr>
            <w:tcW w:w="11480" w:type="dxa"/>
            <w:hideMark/>
          </w:tcPr>
          <w:p w14:paraId="749247D5" w14:textId="77777777" w:rsidR="00DB39F9" w:rsidRPr="00DB39F9" w:rsidRDefault="00DB39F9">
            <w:r w:rsidRPr="00DB39F9">
              <w:t>An Excellent comprehensive response that fully meets the requirement within the stated content limit. The Potential Provider’s response is fully detailed with supporting evidence and no weaknesses resulting in a high level of confidence</w:t>
            </w:r>
          </w:p>
        </w:tc>
      </w:tr>
      <w:tr w:rsidR="00DB39F9" w:rsidRPr="00DB39F9" w14:paraId="76192682" w14:textId="77777777" w:rsidTr="00DB39F9">
        <w:trPr>
          <w:trHeight w:val="808"/>
        </w:trPr>
        <w:tc>
          <w:tcPr>
            <w:tcW w:w="1520" w:type="dxa"/>
            <w:hideMark/>
          </w:tcPr>
          <w:p w14:paraId="240E3EB4" w14:textId="77777777" w:rsidR="00DB39F9" w:rsidRPr="00DB39F9" w:rsidRDefault="00DB39F9" w:rsidP="00DB39F9">
            <w:pPr>
              <w:rPr>
                <w:b/>
                <w:bCs/>
              </w:rPr>
            </w:pPr>
            <w:r w:rsidRPr="00DB39F9">
              <w:rPr>
                <w:b/>
                <w:bCs/>
              </w:rPr>
              <w:t>75</w:t>
            </w:r>
          </w:p>
        </w:tc>
        <w:tc>
          <w:tcPr>
            <w:tcW w:w="11480" w:type="dxa"/>
            <w:hideMark/>
          </w:tcPr>
          <w:p w14:paraId="5188545C" w14:textId="77777777" w:rsidR="00DB39F9" w:rsidRPr="00DB39F9" w:rsidRDefault="00DB39F9">
            <w:r w:rsidRPr="00DB39F9">
              <w:t>A Good response that meets the requirement with good supporting evidence.  Demonstrates a good understanding of the requirement. </w:t>
            </w:r>
          </w:p>
        </w:tc>
      </w:tr>
      <w:tr w:rsidR="00DB39F9" w:rsidRPr="00DB39F9" w14:paraId="2A9535E2" w14:textId="77777777" w:rsidTr="00DB39F9">
        <w:trPr>
          <w:trHeight w:val="706"/>
        </w:trPr>
        <w:tc>
          <w:tcPr>
            <w:tcW w:w="1520" w:type="dxa"/>
            <w:hideMark/>
          </w:tcPr>
          <w:p w14:paraId="3DE7484E" w14:textId="77777777" w:rsidR="00DB39F9" w:rsidRPr="00DB39F9" w:rsidRDefault="00DB39F9" w:rsidP="00DB39F9">
            <w:pPr>
              <w:rPr>
                <w:b/>
                <w:bCs/>
              </w:rPr>
            </w:pPr>
            <w:r w:rsidRPr="00DB39F9">
              <w:rPr>
                <w:b/>
                <w:bCs/>
              </w:rPr>
              <w:t>50</w:t>
            </w:r>
          </w:p>
        </w:tc>
        <w:tc>
          <w:tcPr>
            <w:tcW w:w="11480" w:type="dxa"/>
            <w:hideMark/>
          </w:tcPr>
          <w:p w14:paraId="6CCDB492" w14:textId="77777777" w:rsidR="00DB39F9" w:rsidRPr="00DB39F9" w:rsidRDefault="00DB39F9">
            <w:r w:rsidRPr="00DB39F9">
              <w:t xml:space="preserve">Meets the basic requirements – a reasonable response that generally meets the </w:t>
            </w:r>
            <w:proofErr w:type="gramStart"/>
            <w:r w:rsidRPr="00DB39F9">
              <w:t>requirement, but</w:t>
            </w:r>
            <w:proofErr w:type="gramEnd"/>
            <w:r w:rsidRPr="00DB39F9">
              <w:t xml:space="preserve"> lacks details in some areas.</w:t>
            </w:r>
          </w:p>
        </w:tc>
      </w:tr>
      <w:tr w:rsidR="00DB39F9" w:rsidRPr="00DB39F9" w14:paraId="7BBAA006" w14:textId="77777777" w:rsidTr="00DB39F9">
        <w:trPr>
          <w:trHeight w:val="830"/>
        </w:trPr>
        <w:tc>
          <w:tcPr>
            <w:tcW w:w="1520" w:type="dxa"/>
            <w:hideMark/>
          </w:tcPr>
          <w:p w14:paraId="3940E7DC" w14:textId="77777777" w:rsidR="00DB39F9" w:rsidRPr="00DB39F9" w:rsidRDefault="00DB39F9" w:rsidP="00DB39F9">
            <w:pPr>
              <w:rPr>
                <w:b/>
                <w:bCs/>
              </w:rPr>
            </w:pPr>
            <w:r w:rsidRPr="00DB39F9">
              <w:rPr>
                <w:b/>
                <w:bCs/>
              </w:rPr>
              <w:t>25</w:t>
            </w:r>
          </w:p>
        </w:tc>
        <w:tc>
          <w:tcPr>
            <w:tcW w:w="11480" w:type="dxa"/>
            <w:hideMark/>
          </w:tcPr>
          <w:p w14:paraId="0A0BA4B6" w14:textId="77777777" w:rsidR="00DB39F9" w:rsidRPr="00DB39F9" w:rsidRDefault="00DB39F9">
            <w:r w:rsidRPr="00DB39F9">
              <w:t>A Poor response with reservations.  The response lacks convincing detail with risk that the proposal will not be successful in meeting all the requirement.</w:t>
            </w:r>
          </w:p>
        </w:tc>
      </w:tr>
      <w:tr w:rsidR="00DB39F9" w:rsidRPr="00DB39F9" w14:paraId="7F0DD172" w14:textId="77777777" w:rsidTr="00DB39F9">
        <w:trPr>
          <w:trHeight w:val="700"/>
        </w:trPr>
        <w:tc>
          <w:tcPr>
            <w:tcW w:w="1520" w:type="dxa"/>
            <w:hideMark/>
          </w:tcPr>
          <w:p w14:paraId="4199F214" w14:textId="77777777" w:rsidR="00DB39F9" w:rsidRPr="00DB39F9" w:rsidRDefault="00DB39F9" w:rsidP="00DB39F9">
            <w:pPr>
              <w:rPr>
                <w:b/>
                <w:bCs/>
              </w:rPr>
            </w:pPr>
            <w:r w:rsidRPr="00DB39F9">
              <w:rPr>
                <w:b/>
                <w:bCs/>
              </w:rPr>
              <w:t>0</w:t>
            </w:r>
          </w:p>
        </w:tc>
        <w:tc>
          <w:tcPr>
            <w:tcW w:w="11480" w:type="dxa"/>
            <w:hideMark/>
          </w:tcPr>
          <w:p w14:paraId="49E8B252" w14:textId="77777777" w:rsidR="00DB39F9" w:rsidRPr="00DB39F9" w:rsidRDefault="00DB39F9" w:rsidP="00DB39F9">
            <w:r w:rsidRPr="00DB39F9">
              <w:t>Failed to meet any aspect of the requirement.  An unacceptable response with serious reservations.</w:t>
            </w:r>
          </w:p>
        </w:tc>
      </w:tr>
    </w:tbl>
    <w:p w14:paraId="00E43A4A" w14:textId="77777777" w:rsidR="00DB39F9" w:rsidRDefault="00DB39F9"/>
    <w:sectPr w:rsidR="00DB3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F9"/>
    <w:rsid w:val="007B41A7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CCBC"/>
  <w15:chartTrackingRefBased/>
  <w15:docId w15:val="{9539379F-C37B-4CC9-9606-4C0E3C73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19" ma:contentTypeDescription="Create a new document." ma:contentTypeScope="" ma:versionID="58aa9b4c9d6b7a3ea95b2d869c440b7b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93e0506cbdad19cb46e2e3d944e9eb2f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DF961A-4A45-4414-9395-7FE25E0F6070}"/>
</file>

<file path=customXml/itemProps2.xml><?xml version="1.0" encoding="utf-8"?>
<ds:datastoreItem xmlns:ds="http://schemas.openxmlformats.org/officeDocument/2006/customXml" ds:itemID="{B9571C35-C90B-47FF-95B5-69C90ABAC929}"/>
</file>

<file path=customXml/itemProps3.xml><?xml version="1.0" encoding="utf-8"?>
<ds:datastoreItem xmlns:ds="http://schemas.openxmlformats.org/officeDocument/2006/customXml" ds:itemID="{D36D9FA9-E6FA-452B-A875-C6ED4769D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 Julie DWP COMMERCIAL DIRECTORATE</dc:creator>
  <cp:keywords/>
  <dc:description/>
  <cp:lastModifiedBy>Naylor Julie DWP COMMERCIAL DIRECTORATE</cp:lastModifiedBy>
  <cp:revision>1</cp:revision>
  <dcterms:created xsi:type="dcterms:W3CDTF">2022-06-08T09:15:00Z</dcterms:created>
  <dcterms:modified xsi:type="dcterms:W3CDTF">2022-06-08T09:20:00Z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0x0101005F83A7E0F53D994BB05DCB30071F1493</vt:lpwstr>
  </property>
</Properties>
</file>