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AA9" w:rsidRPr="001E4A56" w:rsidRDefault="003B71DA" w:rsidP="003B71DA">
      <w:pPr>
        <w:jc w:val="center"/>
        <w:rPr>
          <w:rFonts w:ascii="Verdana" w:hAnsi="Verdana"/>
          <w:b/>
          <w:sz w:val="24"/>
          <w:szCs w:val="24"/>
        </w:rPr>
      </w:pPr>
      <w:r w:rsidRPr="001E4A56">
        <w:rPr>
          <w:rFonts w:ascii="Verdana" w:hAnsi="Verdana"/>
          <w:b/>
          <w:sz w:val="24"/>
          <w:szCs w:val="24"/>
        </w:rPr>
        <w:t>Developing our Fostering and Residential Placements Workshop</w:t>
      </w:r>
    </w:p>
    <w:p w:rsidR="003B71DA" w:rsidRPr="001E4A56" w:rsidRDefault="003B71DA" w:rsidP="003B71DA">
      <w:pPr>
        <w:jc w:val="center"/>
        <w:rPr>
          <w:rFonts w:ascii="Verdana" w:hAnsi="Verdana"/>
          <w:b/>
        </w:rPr>
      </w:pPr>
      <w:r w:rsidRPr="001E4A56">
        <w:rPr>
          <w:rFonts w:ascii="Verdana" w:hAnsi="Verdana"/>
          <w:b/>
        </w:rPr>
        <w:t>Wednesday 9</w:t>
      </w:r>
      <w:r w:rsidRPr="001E4A56">
        <w:rPr>
          <w:rFonts w:ascii="Verdana" w:hAnsi="Verdana"/>
          <w:b/>
          <w:vertAlign w:val="superscript"/>
        </w:rPr>
        <w:t>th</w:t>
      </w:r>
      <w:r w:rsidRPr="001E4A56">
        <w:rPr>
          <w:rFonts w:ascii="Verdana" w:hAnsi="Verdana"/>
          <w:b/>
        </w:rPr>
        <w:t xml:space="preserve"> January 2019</w:t>
      </w:r>
    </w:p>
    <w:p w:rsidR="003B71DA" w:rsidRPr="001E4A56" w:rsidRDefault="003B71DA">
      <w:pPr>
        <w:rPr>
          <w:rFonts w:ascii="Verdana" w:hAnsi="Verdana"/>
        </w:rPr>
      </w:pPr>
    </w:p>
    <w:p w:rsidR="003B71DA" w:rsidRPr="001E4A56" w:rsidRDefault="003B71DA">
      <w:pPr>
        <w:rPr>
          <w:rFonts w:ascii="Verdana" w:hAnsi="Verdana"/>
          <w:b/>
        </w:rPr>
      </w:pPr>
      <w:r w:rsidRPr="001E4A56">
        <w:rPr>
          <w:rFonts w:ascii="Verdana" w:hAnsi="Verdana"/>
          <w:b/>
        </w:rPr>
        <w:t xml:space="preserve">Group Session – Residential </w:t>
      </w:r>
      <w:r w:rsidR="00522C7D" w:rsidRPr="001E4A56">
        <w:rPr>
          <w:rFonts w:ascii="Verdana" w:hAnsi="Verdana"/>
          <w:b/>
        </w:rPr>
        <w:t>Provider Feedback</w:t>
      </w:r>
    </w:p>
    <w:p w:rsidR="003B71DA" w:rsidRPr="001E4A56" w:rsidRDefault="003B71DA" w:rsidP="003B71DA">
      <w:pPr>
        <w:pStyle w:val="ListParagraph"/>
        <w:numPr>
          <w:ilvl w:val="0"/>
          <w:numId w:val="1"/>
        </w:numPr>
        <w:rPr>
          <w:rFonts w:ascii="Verdana" w:hAnsi="Verdana"/>
          <w:b/>
        </w:rPr>
      </w:pPr>
      <w:r w:rsidRPr="001E4A56">
        <w:rPr>
          <w:rFonts w:ascii="Verdana" w:hAnsi="Verdana"/>
          <w:b/>
        </w:rPr>
        <w:t>What’s working well</w:t>
      </w:r>
      <w:r w:rsidR="005166C5" w:rsidRPr="001E4A56">
        <w:rPr>
          <w:rFonts w:ascii="Verdana" w:hAnsi="Verdana"/>
          <w:b/>
        </w:rPr>
        <w:t>?</w:t>
      </w:r>
    </w:p>
    <w:p w:rsidR="003B71DA" w:rsidRPr="001E4A56" w:rsidRDefault="003B71DA" w:rsidP="003B71DA">
      <w:pPr>
        <w:pStyle w:val="ListParagraph"/>
        <w:numPr>
          <w:ilvl w:val="0"/>
          <w:numId w:val="2"/>
        </w:numPr>
        <w:rPr>
          <w:rFonts w:ascii="Verdana" w:hAnsi="Verdana"/>
        </w:rPr>
      </w:pPr>
      <w:r w:rsidRPr="001E4A56">
        <w:rPr>
          <w:rFonts w:ascii="Verdana" w:hAnsi="Verdana"/>
        </w:rPr>
        <w:t>Providers have good communication with the Council, for example with social workers, the placement team</w:t>
      </w:r>
    </w:p>
    <w:p w:rsidR="003B71DA" w:rsidRPr="001E4A56" w:rsidRDefault="003B71DA" w:rsidP="003B71DA">
      <w:pPr>
        <w:pStyle w:val="ListParagraph"/>
        <w:numPr>
          <w:ilvl w:val="0"/>
          <w:numId w:val="2"/>
        </w:numPr>
        <w:rPr>
          <w:rFonts w:ascii="Verdana" w:hAnsi="Verdana"/>
        </w:rPr>
      </w:pPr>
      <w:r w:rsidRPr="001E4A56">
        <w:rPr>
          <w:rFonts w:ascii="Verdana" w:hAnsi="Verdana"/>
        </w:rPr>
        <w:t>We feel the Council is working in partnership with us as providers</w:t>
      </w:r>
    </w:p>
    <w:p w:rsidR="00343DED" w:rsidRPr="001E4A56" w:rsidRDefault="003B71DA" w:rsidP="003B71DA">
      <w:pPr>
        <w:pStyle w:val="ListParagraph"/>
        <w:numPr>
          <w:ilvl w:val="0"/>
          <w:numId w:val="2"/>
        </w:numPr>
        <w:rPr>
          <w:rFonts w:ascii="Verdana" w:hAnsi="Verdana"/>
        </w:rPr>
      </w:pPr>
      <w:r w:rsidRPr="001E4A56">
        <w:rPr>
          <w:rFonts w:ascii="Verdana" w:hAnsi="Verdana"/>
        </w:rPr>
        <w:t xml:space="preserve">Education provision in Cornwall is now always there, particularly for </w:t>
      </w:r>
    </w:p>
    <w:p w:rsidR="00343DED" w:rsidRPr="001E4A56" w:rsidRDefault="00343DED" w:rsidP="003B71DA">
      <w:pPr>
        <w:pStyle w:val="ListParagraph"/>
        <w:numPr>
          <w:ilvl w:val="0"/>
          <w:numId w:val="2"/>
        </w:numPr>
        <w:rPr>
          <w:rFonts w:ascii="Verdana" w:hAnsi="Verdana"/>
        </w:rPr>
      </w:pPr>
      <w:r w:rsidRPr="001E4A56">
        <w:rPr>
          <w:rFonts w:ascii="Verdana" w:hAnsi="Verdana"/>
        </w:rPr>
        <w:t>The quality of referrals in Cornwall is good – there is accurate and detailed information provided to providers</w:t>
      </w:r>
    </w:p>
    <w:p w:rsidR="003B71DA" w:rsidRPr="001E4A56" w:rsidRDefault="003B71DA" w:rsidP="003B71DA">
      <w:pPr>
        <w:pStyle w:val="ListParagraph"/>
        <w:numPr>
          <w:ilvl w:val="0"/>
          <w:numId w:val="2"/>
        </w:numPr>
        <w:rPr>
          <w:rFonts w:ascii="Verdana" w:hAnsi="Verdana"/>
        </w:rPr>
      </w:pPr>
      <w:r w:rsidRPr="001E4A56">
        <w:rPr>
          <w:rFonts w:ascii="Verdana" w:hAnsi="Verdana"/>
        </w:rPr>
        <w:t>children who need support with social and emotional requirements</w:t>
      </w:r>
    </w:p>
    <w:p w:rsidR="00522C7D" w:rsidRPr="001E4A56" w:rsidRDefault="00522C7D" w:rsidP="00522C7D">
      <w:pPr>
        <w:pStyle w:val="ListParagraph"/>
        <w:ind w:left="1080"/>
        <w:rPr>
          <w:rFonts w:ascii="Verdana" w:hAnsi="Verdana"/>
        </w:rPr>
      </w:pPr>
    </w:p>
    <w:p w:rsidR="003B71DA" w:rsidRPr="001E4A56" w:rsidRDefault="005166C5" w:rsidP="003B71DA">
      <w:pPr>
        <w:pStyle w:val="ListParagraph"/>
        <w:numPr>
          <w:ilvl w:val="0"/>
          <w:numId w:val="1"/>
        </w:numPr>
        <w:rPr>
          <w:rFonts w:ascii="Verdana" w:hAnsi="Verdana"/>
          <w:b/>
        </w:rPr>
      </w:pPr>
      <w:r w:rsidRPr="001E4A56">
        <w:rPr>
          <w:rFonts w:ascii="Verdana" w:hAnsi="Verdana"/>
          <w:b/>
        </w:rPr>
        <w:t>What is important to us</w:t>
      </w:r>
      <w:r w:rsidR="00343DED" w:rsidRPr="001E4A56">
        <w:rPr>
          <w:rFonts w:ascii="Verdana" w:hAnsi="Verdana"/>
          <w:b/>
        </w:rPr>
        <w:t xml:space="preserve"> / what would help</w:t>
      </w:r>
      <w:r w:rsidRPr="001E4A56">
        <w:rPr>
          <w:rFonts w:ascii="Verdana" w:hAnsi="Verdana"/>
          <w:b/>
        </w:rPr>
        <w:t>?</w:t>
      </w:r>
    </w:p>
    <w:p w:rsidR="005166C5" w:rsidRPr="001E4A56" w:rsidRDefault="00343DED" w:rsidP="005166C5">
      <w:pPr>
        <w:pStyle w:val="ListParagraph"/>
        <w:numPr>
          <w:ilvl w:val="0"/>
          <w:numId w:val="3"/>
        </w:numPr>
        <w:rPr>
          <w:rFonts w:ascii="Verdana" w:hAnsi="Verdana"/>
        </w:rPr>
      </w:pPr>
      <w:r w:rsidRPr="001E4A56">
        <w:rPr>
          <w:rFonts w:ascii="Verdana" w:hAnsi="Verdana"/>
        </w:rPr>
        <w:t>Open communication - p</w:t>
      </w:r>
      <w:r w:rsidR="005166C5" w:rsidRPr="001E4A56">
        <w:rPr>
          <w:rFonts w:ascii="Verdana" w:hAnsi="Verdana"/>
        </w:rPr>
        <w:t>roviders want to know who we all are</w:t>
      </w:r>
      <w:r w:rsidRPr="001E4A56">
        <w:rPr>
          <w:rFonts w:ascii="Verdana" w:hAnsi="Verdana"/>
        </w:rPr>
        <w:t>, what are our names, roles, contact details – and that we are easily accessible, direct telephone numbers</w:t>
      </w:r>
    </w:p>
    <w:p w:rsidR="00343DED" w:rsidRPr="001E4A56" w:rsidRDefault="00343DED" w:rsidP="005166C5">
      <w:pPr>
        <w:pStyle w:val="ListParagraph"/>
        <w:numPr>
          <w:ilvl w:val="0"/>
          <w:numId w:val="3"/>
        </w:numPr>
        <w:rPr>
          <w:rFonts w:ascii="Verdana" w:hAnsi="Verdana"/>
        </w:rPr>
      </w:pPr>
      <w:r w:rsidRPr="001E4A56">
        <w:rPr>
          <w:rFonts w:ascii="Verdana" w:hAnsi="Verdana"/>
        </w:rPr>
        <w:t>Providers want to build a network of contacts in Cornwall Council</w:t>
      </w:r>
    </w:p>
    <w:p w:rsidR="00343DED" w:rsidRPr="001E4A56" w:rsidRDefault="00343DED" w:rsidP="005166C5">
      <w:pPr>
        <w:pStyle w:val="ListParagraph"/>
        <w:numPr>
          <w:ilvl w:val="0"/>
          <w:numId w:val="3"/>
        </w:numPr>
        <w:rPr>
          <w:rFonts w:ascii="Verdana" w:hAnsi="Verdana"/>
        </w:rPr>
      </w:pPr>
      <w:r w:rsidRPr="001E4A56">
        <w:rPr>
          <w:rFonts w:ascii="Verdana" w:hAnsi="Verdana"/>
        </w:rPr>
        <w:t>Providers would like a provider forum, this could be quarterly with agenda set in advance (this is because providers would then know who to send, e.g. is it an operational focussed agenda or is it a strategic development focus), forums could include sharing best practice, joint problem solving, understanding need and demand, etc.</w:t>
      </w:r>
    </w:p>
    <w:p w:rsidR="00343DED" w:rsidRPr="001E4A56" w:rsidRDefault="00343DED" w:rsidP="005166C5">
      <w:pPr>
        <w:pStyle w:val="ListParagraph"/>
        <w:numPr>
          <w:ilvl w:val="0"/>
          <w:numId w:val="3"/>
        </w:numPr>
        <w:rPr>
          <w:rFonts w:ascii="Verdana" w:hAnsi="Verdana"/>
        </w:rPr>
      </w:pPr>
      <w:r w:rsidRPr="001E4A56">
        <w:rPr>
          <w:rFonts w:ascii="Verdana" w:hAnsi="Verdana"/>
        </w:rPr>
        <w:t>Providers would like a website with information on it that is dynamic and is accessible and inter-active, e.g. can it have a good practice area, a forum for questions, etc.</w:t>
      </w:r>
    </w:p>
    <w:p w:rsidR="00343DED" w:rsidRPr="001E4A56" w:rsidRDefault="00343DED" w:rsidP="005166C5">
      <w:pPr>
        <w:pStyle w:val="ListParagraph"/>
        <w:numPr>
          <w:ilvl w:val="0"/>
          <w:numId w:val="3"/>
        </w:numPr>
        <w:rPr>
          <w:rFonts w:ascii="Verdana" w:hAnsi="Verdana"/>
        </w:rPr>
      </w:pPr>
      <w:r w:rsidRPr="001E4A56">
        <w:rPr>
          <w:rFonts w:ascii="Verdana" w:hAnsi="Verdana"/>
        </w:rPr>
        <w:t>New providers setting up want to understand the geography of Cornwall and support with getting the right staff</w:t>
      </w:r>
    </w:p>
    <w:p w:rsidR="00343DED" w:rsidRPr="001E4A56" w:rsidRDefault="00343DED" w:rsidP="00343DED">
      <w:pPr>
        <w:pStyle w:val="ListParagraph"/>
        <w:numPr>
          <w:ilvl w:val="0"/>
          <w:numId w:val="3"/>
        </w:numPr>
        <w:rPr>
          <w:rFonts w:ascii="Verdana" w:hAnsi="Verdana"/>
        </w:rPr>
      </w:pPr>
      <w:r w:rsidRPr="001E4A56">
        <w:rPr>
          <w:rFonts w:ascii="Verdana" w:hAnsi="Verdana"/>
        </w:rPr>
        <w:t>There is a query on the length of time it takes to receive an IPA and in receiving them back from the provider, although this has improved</w:t>
      </w:r>
    </w:p>
    <w:p w:rsidR="00343DED" w:rsidRPr="001E4A56" w:rsidRDefault="00343DED" w:rsidP="005166C5">
      <w:pPr>
        <w:pStyle w:val="ListParagraph"/>
        <w:numPr>
          <w:ilvl w:val="0"/>
          <w:numId w:val="3"/>
        </w:numPr>
        <w:rPr>
          <w:rFonts w:ascii="Verdana" w:hAnsi="Verdana"/>
        </w:rPr>
      </w:pPr>
      <w:r w:rsidRPr="001E4A56">
        <w:rPr>
          <w:rFonts w:ascii="Verdana" w:hAnsi="Verdana"/>
        </w:rPr>
        <w:t>Ensuring referrals have accurate and up-to-date information on them</w:t>
      </w:r>
    </w:p>
    <w:p w:rsidR="00343DED" w:rsidRPr="001E4A56" w:rsidRDefault="00343DED" w:rsidP="005166C5">
      <w:pPr>
        <w:pStyle w:val="ListParagraph"/>
        <w:numPr>
          <w:ilvl w:val="0"/>
          <w:numId w:val="3"/>
        </w:numPr>
        <w:rPr>
          <w:rFonts w:ascii="Verdana" w:hAnsi="Verdana"/>
        </w:rPr>
      </w:pPr>
      <w:r w:rsidRPr="001E4A56">
        <w:rPr>
          <w:rFonts w:ascii="Verdana" w:hAnsi="Verdana"/>
        </w:rPr>
        <w:t>In developing business would like to have up-to-date information on numbers and type of placements in Cornwall, and future demand, this includes solo placements and parent &amp; child placements</w:t>
      </w:r>
    </w:p>
    <w:p w:rsidR="00343DED" w:rsidRPr="001E4A56" w:rsidRDefault="00343DED" w:rsidP="005166C5">
      <w:pPr>
        <w:pStyle w:val="ListParagraph"/>
        <w:numPr>
          <w:ilvl w:val="0"/>
          <w:numId w:val="3"/>
        </w:numPr>
        <w:rPr>
          <w:rFonts w:ascii="Verdana" w:hAnsi="Verdana"/>
        </w:rPr>
      </w:pPr>
      <w:r w:rsidRPr="001E4A56">
        <w:rPr>
          <w:rFonts w:ascii="Verdana" w:hAnsi="Verdana"/>
        </w:rPr>
        <w:t>Cost and Volume  - for providers this is not helpful, e.g. if we have 2 children, this does not mean the costs are less, the focus should be on the individual child and meeting their individual needs (sometimes cost and volume is not financially viable for the provider, this has been demonstrated in other local authorities)</w:t>
      </w:r>
    </w:p>
    <w:p w:rsidR="00343DED" w:rsidRPr="001E4A56" w:rsidRDefault="00343DED" w:rsidP="005166C5">
      <w:pPr>
        <w:pStyle w:val="ListParagraph"/>
        <w:numPr>
          <w:ilvl w:val="0"/>
          <w:numId w:val="3"/>
        </w:numPr>
        <w:rPr>
          <w:rFonts w:ascii="Verdana" w:hAnsi="Verdana"/>
        </w:rPr>
      </w:pPr>
      <w:r w:rsidRPr="001E4A56">
        <w:rPr>
          <w:rFonts w:ascii="Verdana" w:hAnsi="Verdana"/>
        </w:rPr>
        <w:t xml:space="preserve">Sibling discount – this would work in some cases, but is dependent on each individual scenario, e.g. </w:t>
      </w:r>
      <w:r w:rsidR="008A1E49" w:rsidRPr="001E4A56">
        <w:rPr>
          <w:rFonts w:ascii="Verdana" w:hAnsi="Verdana"/>
        </w:rPr>
        <w:t xml:space="preserve">number of staff required, type of </w:t>
      </w:r>
      <w:r w:rsidR="008A1E49" w:rsidRPr="001E4A56">
        <w:rPr>
          <w:rFonts w:ascii="Verdana" w:hAnsi="Verdana"/>
        </w:rPr>
        <w:lastRenderedPageBreak/>
        <w:t>provision, e.g. if it’s a fostering placement it might work better than a residential one</w:t>
      </w:r>
    </w:p>
    <w:p w:rsidR="008A1E49" w:rsidRPr="001E4A56" w:rsidRDefault="008A1E49" w:rsidP="005166C5">
      <w:pPr>
        <w:pStyle w:val="ListParagraph"/>
        <w:numPr>
          <w:ilvl w:val="0"/>
          <w:numId w:val="3"/>
        </w:numPr>
        <w:rPr>
          <w:rFonts w:ascii="Verdana" w:hAnsi="Verdana"/>
        </w:rPr>
      </w:pPr>
      <w:r w:rsidRPr="001E4A56">
        <w:rPr>
          <w:rFonts w:ascii="Verdana" w:hAnsi="Verdana"/>
        </w:rPr>
        <w:t>Good to have regular, joint, informative, partnership contract meetings</w:t>
      </w:r>
    </w:p>
    <w:p w:rsidR="008A1E49" w:rsidRPr="001E4A56" w:rsidRDefault="008A1E49" w:rsidP="005166C5">
      <w:pPr>
        <w:pStyle w:val="ListParagraph"/>
        <w:numPr>
          <w:ilvl w:val="0"/>
          <w:numId w:val="3"/>
        </w:numPr>
        <w:rPr>
          <w:rFonts w:ascii="Verdana" w:hAnsi="Verdana"/>
        </w:rPr>
      </w:pPr>
      <w:r w:rsidRPr="001E4A56">
        <w:rPr>
          <w:rFonts w:ascii="Verdana" w:hAnsi="Verdana"/>
        </w:rPr>
        <w:t>Quality Assurance visits are great – all support will help</w:t>
      </w:r>
    </w:p>
    <w:p w:rsidR="008A1E49" w:rsidRPr="001E4A56" w:rsidRDefault="008A1E49" w:rsidP="008A1E49">
      <w:pPr>
        <w:pStyle w:val="ListParagraph"/>
        <w:numPr>
          <w:ilvl w:val="0"/>
          <w:numId w:val="3"/>
        </w:numPr>
        <w:rPr>
          <w:rFonts w:ascii="Verdana" w:hAnsi="Verdana"/>
        </w:rPr>
      </w:pPr>
      <w:r w:rsidRPr="001E4A56">
        <w:rPr>
          <w:rFonts w:ascii="Verdana" w:hAnsi="Verdana"/>
        </w:rPr>
        <w:t>IPA’s must have individual child outcomes that are specific</w:t>
      </w:r>
    </w:p>
    <w:p w:rsidR="00522C7D" w:rsidRPr="001E4A56" w:rsidRDefault="00522C7D" w:rsidP="00522C7D">
      <w:pPr>
        <w:pStyle w:val="ListParagraph"/>
        <w:ind w:left="1440"/>
        <w:rPr>
          <w:rFonts w:ascii="Verdana" w:hAnsi="Verdana"/>
        </w:rPr>
      </w:pPr>
    </w:p>
    <w:p w:rsidR="005166C5" w:rsidRPr="001E4A56" w:rsidRDefault="00343DED" w:rsidP="003B71DA">
      <w:pPr>
        <w:pStyle w:val="ListParagraph"/>
        <w:numPr>
          <w:ilvl w:val="0"/>
          <w:numId w:val="1"/>
        </w:numPr>
        <w:rPr>
          <w:rFonts w:ascii="Verdana" w:hAnsi="Verdana"/>
          <w:b/>
        </w:rPr>
      </w:pPr>
      <w:r w:rsidRPr="001E4A56">
        <w:rPr>
          <w:rFonts w:ascii="Verdana" w:hAnsi="Verdana"/>
          <w:b/>
        </w:rPr>
        <w:t>Other issues?</w:t>
      </w:r>
    </w:p>
    <w:p w:rsidR="00343DED" w:rsidRPr="001E4A56" w:rsidRDefault="00343DED" w:rsidP="00343DED">
      <w:pPr>
        <w:pStyle w:val="ListParagraph"/>
        <w:numPr>
          <w:ilvl w:val="0"/>
          <w:numId w:val="5"/>
        </w:numPr>
        <w:rPr>
          <w:rFonts w:ascii="Verdana" w:hAnsi="Verdana"/>
        </w:rPr>
      </w:pPr>
      <w:r w:rsidRPr="001E4A56">
        <w:rPr>
          <w:rFonts w:ascii="Verdana" w:hAnsi="Verdana"/>
        </w:rPr>
        <w:t>Providers have noticed a difference in Ofsted inspections in the SW, it’s “harder in the SW”</w:t>
      </w:r>
    </w:p>
    <w:p w:rsidR="008A1E49" w:rsidRPr="001E4A56" w:rsidRDefault="008A1E49" w:rsidP="00343DED">
      <w:pPr>
        <w:pStyle w:val="ListParagraph"/>
        <w:numPr>
          <w:ilvl w:val="0"/>
          <w:numId w:val="5"/>
        </w:numPr>
        <w:rPr>
          <w:rFonts w:ascii="Verdana" w:hAnsi="Verdana"/>
        </w:rPr>
      </w:pPr>
      <w:r w:rsidRPr="001E4A56">
        <w:rPr>
          <w:rFonts w:ascii="Verdana" w:hAnsi="Verdana"/>
        </w:rPr>
        <w:t>CAMHS – it is not always easy, often difficult, to get CAMHS support, especially if it’s a short term placement</w:t>
      </w:r>
    </w:p>
    <w:p w:rsidR="001E4A56" w:rsidRPr="001E4A56" w:rsidRDefault="001E4A56" w:rsidP="001E4A56">
      <w:pPr>
        <w:rPr>
          <w:rFonts w:ascii="Verdana" w:hAnsi="Verdana"/>
          <w:b/>
        </w:rPr>
      </w:pPr>
    </w:p>
    <w:p w:rsidR="001E4A56" w:rsidRPr="001E4A56" w:rsidRDefault="001E4A56" w:rsidP="001E4A56">
      <w:pPr>
        <w:rPr>
          <w:rFonts w:ascii="Verdana" w:hAnsi="Verdana"/>
          <w:b/>
        </w:rPr>
      </w:pPr>
      <w:r w:rsidRPr="001E4A56">
        <w:rPr>
          <w:rFonts w:ascii="Verdana" w:hAnsi="Verdana"/>
          <w:b/>
        </w:rPr>
        <w:t xml:space="preserve">Group Session – </w:t>
      </w:r>
      <w:r w:rsidRPr="001E4A56">
        <w:rPr>
          <w:rFonts w:ascii="Verdana" w:hAnsi="Verdana"/>
          <w:b/>
        </w:rPr>
        <w:t>Fostering</w:t>
      </w:r>
      <w:r w:rsidRPr="001E4A56">
        <w:rPr>
          <w:rFonts w:ascii="Verdana" w:hAnsi="Verdana"/>
          <w:b/>
        </w:rPr>
        <w:t xml:space="preserve"> Provider Feedback</w:t>
      </w:r>
    </w:p>
    <w:p w:rsidR="001E4A56" w:rsidRPr="001E4A56" w:rsidRDefault="001E4A56" w:rsidP="001E4A56">
      <w:pPr>
        <w:pStyle w:val="ListParagraph"/>
        <w:numPr>
          <w:ilvl w:val="0"/>
          <w:numId w:val="7"/>
        </w:numPr>
        <w:rPr>
          <w:rFonts w:ascii="Verdana" w:hAnsi="Verdana"/>
          <w:b/>
        </w:rPr>
      </w:pPr>
      <w:r w:rsidRPr="001E4A56">
        <w:rPr>
          <w:rFonts w:ascii="Verdana" w:hAnsi="Verdana"/>
          <w:b/>
        </w:rPr>
        <w:t>Training</w:t>
      </w:r>
    </w:p>
    <w:p w:rsidR="001E4A56" w:rsidRPr="001E4A56" w:rsidRDefault="001E4A56" w:rsidP="001E4A56">
      <w:pPr>
        <w:pStyle w:val="ListParagraph"/>
        <w:numPr>
          <w:ilvl w:val="0"/>
          <w:numId w:val="9"/>
        </w:numPr>
        <w:spacing w:after="0" w:line="240" w:lineRule="auto"/>
        <w:contextualSpacing w:val="0"/>
        <w:rPr>
          <w:rFonts w:ascii="Verdana" w:hAnsi="Verdana"/>
        </w:rPr>
      </w:pPr>
      <w:r>
        <w:rPr>
          <w:rFonts w:ascii="Verdana" w:hAnsi="Verdana"/>
        </w:rPr>
        <w:t>Providers welcome the opportunity to access training that is put on by the Council</w:t>
      </w:r>
    </w:p>
    <w:p w:rsidR="001E4A56" w:rsidRPr="001E4A56" w:rsidRDefault="001E4A56" w:rsidP="001E4A56">
      <w:pPr>
        <w:pStyle w:val="ListParagraph"/>
        <w:numPr>
          <w:ilvl w:val="0"/>
          <w:numId w:val="9"/>
        </w:numPr>
        <w:spacing w:after="0" w:line="240" w:lineRule="auto"/>
        <w:contextualSpacing w:val="0"/>
        <w:rPr>
          <w:rFonts w:ascii="Verdana" w:hAnsi="Verdana"/>
        </w:rPr>
      </w:pPr>
      <w:r>
        <w:rPr>
          <w:rFonts w:ascii="Verdana" w:hAnsi="Verdana"/>
        </w:rPr>
        <w:t xml:space="preserve">Joint training will be good for consistency across the Council and </w:t>
      </w:r>
      <w:r w:rsidRPr="001E4A56">
        <w:rPr>
          <w:rFonts w:ascii="Verdana" w:hAnsi="Verdana"/>
        </w:rPr>
        <w:t>Providers</w:t>
      </w:r>
    </w:p>
    <w:p w:rsidR="001E4A56" w:rsidRPr="001E4A56" w:rsidRDefault="001E4A56" w:rsidP="001E4A56">
      <w:pPr>
        <w:pStyle w:val="ListParagraph"/>
        <w:numPr>
          <w:ilvl w:val="1"/>
          <w:numId w:val="9"/>
        </w:numPr>
        <w:spacing w:after="0" w:line="240" w:lineRule="auto"/>
        <w:contextualSpacing w:val="0"/>
        <w:rPr>
          <w:rFonts w:ascii="Verdana" w:hAnsi="Verdana"/>
        </w:rPr>
      </w:pPr>
      <w:r w:rsidRPr="001E4A56">
        <w:rPr>
          <w:rFonts w:ascii="Verdana" w:hAnsi="Verdana"/>
        </w:rPr>
        <w:t>i.e. supervising social workers / signs of safety</w:t>
      </w:r>
    </w:p>
    <w:p w:rsidR="001E4A56" w:rsidRPr="001E4A56" w:rsidRDefault="001E4A56" w:rsidP="001E4A56">
      <w:pPr>
        <w:pStyle w:val="ListParagraph"/>
        <w:numPr>
          <w:ilvl w:val="0"/>
          <w:numId w:val="9"/>
        </w:numPr>
        <w:spacing w:after="0" w:line="240" w:lineRule="auto"/>
        <w:contextualSpacing w:val="0"/>
        <w:rPr>
          <w:rFonts w:ascii="Verdana" w:hAnsi="Verdana"/>
        </w:rPr>
      </w:pPr>
      <w:r>
        <w:rPr>
          <w:rFonts w:ascii="Verdana" w:hAnsi="Verdana"/>
        </w:rPr>
        <w:t xml:space="preserve">Joint training will be good for relationships – with both partners and children </w:t>
      </w:r>
    </w:p>
    <w:p w:rsidR="001E4A56" w:rsidRPr="001E4A56" w:rsidRDefault="001E4A56" w:rsidP="001E4A56">
      <w:pPr>
        <w:pStyle w:val="ListParagraph"/>
        <w:numPr>
          <w:ilvl w:val="0"/>
          <w:numId w:val="9"/>
        </w:numPr>
        <w:spacing w:after="0" w:line="240" w:lineRule="auto"/>
        <w:contextualSpacing w:val="0"/>
        <w:rPr>
          <w:rFonts w:ascii="Verdana" w:hAnsi="Verdana"/>
        </w:rPr>
      </w:pPr>
      <w:r>
        <w:rPr>
          <w:rFonts w:ascii="Verdana" w:hAnsi="Verdana"/>
        </w:rPr>
        <w:t>Would like Assist T</w:t>
      </w:r>
      <w:r w:rsidRPr="001E4A56">
        <w:rPr>
          <w:rFonts w:ascii="Verdana" w:hAnsi="Verdana"/>
        </w:rPr>
        <w:t>raining (prevention / suicide)</w:t>
      </w:r>
    </w:p>
    <w:p w:rsidR="001E4A56" w:rsidRPr="001E4A56" w:rsidRDefault="001E4A56" w:rsidP="001E4A56">
      <w:pPr>
        <w:pStyle w:val="ListParagraph"/>
        <w:numPr>
          <w:ilvl w:val="0"/>
          <w:numId w:val="9"/>
        </w:numPr>
        <w:spacing w:after="0" w:line="240" w:lineRule="auto"/>
        <w:contextualSpacing w:val="0"/>
        <w:rPr>
          <w:rFonts w:ascii="Verdana" w:hAnsi="Verdana"/>
        </w:rPr>
      </w:pPr>
      <w:r w:rsidRPr="001E4A56">
        <w:rPr>
          <w:rFonts w:ascii="Verdana" w:hAnsi="Verdana"/>
        </w:rPr>
        <w:t>Training programme to be shared across providers</w:t>
      </w:r>
    </w:p>
    <w:p w:rsidR="001E4A56" w:rsidRPr="001E4A56" w:rsidRDefault="001E4A56" w:rsidP="001E4A56">
      <w:pPr>
        <w:pStyle w:val="ListParagraph"/>
        <w:numPr>
          <w:ilvl w:val="0"/>
          <w:numId w:val="9"/>
        </w:numPr>
        <w:spacing w:after="0" w:line="240" w:lineRule="auto"/>
        <w:contextualSpacing w:val="0"/>
        <w:rPr>
          <w:rFonts w:ascii="Verdana" w:hAnsi="Verdana"/>
        </w:rPr>
      </w:pPr>
      <w:r w:rsidRPr="001E4A56">
        <w:rPr>
          <w:rFonts w:ascii="Verdana" w:hAnsi="Verdana"/>
        </w:rPr>
        <w:t>Possible consideration to train specific groups of providers</w:t>
      </w:r>
    </w:p>
    <w:p w:rsidR="001E4A56" w:rsidRPr="001E4A56" w:rsidRDefault="001E4A56" w:rsidP="001E4A56">
      <w:pPr>
        <w:pStyle w:val="ListParagraph"/>
        <w:numPr>
          <w:ilvl w:val="0"/>
          <w:numId w:val="9"/>
        </w:numPr>
        <w:spacing w:after="0" w:line="240" w:lineRule="auto"/>
        <w:contextualSpacing w:val="0"/>
        <w:rPr>
          <w:rFonts w:ascii="Verdana" w:hAnsi="Verdana"/>
        </w:rPr>
      </w:pPr>
      <w:r w:rsidRPr="001E4A56">
        <w:rPr>
          <w:rFonts w:ascii="Verdana" w:hAnsi="Verdana"/>
        </w:rPr>
        <w:t>3 x CSF Conferences – invite providers</w:t>
      </w:r>
    </w:p>
    <w:p w:rsidR="001E4A56" w:rsidRPr="001E4A56" w:rsidRDefault="001E4A56" w:rsidP="001E4A56">
      <w:pPr>
        <w:rPr>
          <w:rFonts w:ascii="Verdana" w:hAnsi="Verdana"/>
        </w:rPr>
      </w:pPr>
    </w:p>
    <w:p w:rsidR="001E4A56" w:rsidRPr="001E4A56" w:rsidRDefault="001E4A56" w:rsidP="001E4A56">
      <w:pPr>
        <w:pStyle w:val="ListParagraph"/>
        <w:numPr>
          <w:ilvl w:val="0"/>
          <w:numId w:val="7"/>
        </w:numPr>
        <w:rPr>
          <w:rFonts w:ascii="Verdana" w:hAnsi="Verdana"/>
          <w:b/>
        </w:rPr>
      </w:pPr>
      <w:r w:rsidRPr="001E4A56">
        <w:rPr>
          <w:rFonts w:ascii="Verdana" w:hAnsi="Verdana"/>
          <w:b/>
        </w:rPr>
        <w:t>Information, Advice and Guidance</w:t>
      </w:r>
    </w:p>
    <w:p w:rsidR="001E4A56" w:rsidRPr="001E4A56" w:rsidRDefault="001E4A56" w:rsidP="001E4A56">
      <w:pPr>
        <w:pStyle w:val="ListParagraph"/>
        <w:numPr>
          <w:ilvl w:val="0"/>
          <w:numId w:val="10"/>
        </w:numPr>
        <w:spacing w:after="0" w:line="240" w:lineRule="auto"/>
        <w:contextualSpacing w:val="0"/>
        <w:rPr>
          <w:rFonts w:ascii="Verdana" w:hAnsi="Verdana"/>
        </w:rPr>
      </w:pPr>
      <w:r w:rsidRPr="001E4A56">
        <w:rPr>
          <w:rFonts w:ascii="Verdana" w:hAnsi="Verdana"/>
        </w:rPr>
        <w:t>Development of Placements Support Team (April 2019 recruitment / mobilisation)</w:t>
      </w:r>
    </w:p>
    <w:p w:rsidR="001E4A56" w:rsidRPr="001E4A56" w:rsidRDefault="001E4A56" w:rsidP="001E4A56">
      <w:pPr>
        <w:pStyle w:val="ListParagraph"/>
        <w:numPr>
          <w:ilvl w:val="1"/>
          <w:numId w:val="10"/>
        </w:numPr>
        <w:spacing w:after="0" w:line="240" w:lineRule="auto"/>
        <w:contextualSpacing w:val="0"/>
        <w:rPr>
          <w:rFonts w:ascii="Verdana" w:hAnsi="Verdana"/>
        </w:rPr>
      </w:pPr>
      <w:r w:rsidRPr="001E4A56">
        <w:rPr>
          <w:rFonts w:ascii="Verdana" w:hAnsi="Verdana"/>
        </w:rPr>
        <w:t>Outline in more detail at next provider day (action point for CSF)</w:t>
      </w:r>
    </w:p>
    <w:p w:rsidR="001E4A56" w:rsidRPr="001E4A56" w:rsidRDefault="001E4A56" w:rsidP="001E4A56">
      <w:pPr>
        <w:pStyle w:val="ListParagraph"/>
        <w:numPr>
          <w:ilvl w:val="0"/>
          <w:numId w:val="10"/>
        </w:numPr>
        <w:spacing w:after="0" w:line="240" w:lineRule="auto"/>
        <w:contextualSpacing w:val="0"/>
        <w:rPr>
          <w:rFonts w:ascii="Verdana" w:hAnsi="Verdana"/>
        </w:rPr>
      </w:pPr>
      <w:r w:rsidRPr="001E4A56">
        <w:rPr>
          <w:rFonts w:ascii="Verdana" w:hAnsi="Verdana"/>
        </w:rPr>
        <w:t>Provider involvement in terms of reference / model for the Placements Support Team</w:t>
      </w:r>
    </w:p>
    <w:p w:rsidR="001E4A56" w:rsidRPr="001E4A56" w:rsidRDefault="001E4A56" w:rsidP="001E4A56">
      <w:pPr>
        <w:pStyle w:val="ListParagraph"/>
        <w:numPr>
          <w:ilvl w:val="0"/>
          <w:numId w:val="10"/>
        </w:numPr>
        <w:spacing w:after="0" w:line="240" w:lineRule="auto"/>
        <w:contextualSpacing w:val="0"/>
        <w:rPr>
          <w:rFonts w:ascii="Verdana" w:hAnsi="Verdana"/>
        </w:rPr>
      </w:pPr>
      <w:r w:rsidRPr="001E4A56">
        <w:rPr>
          <w:rFonts w:ascii="Verdana" w:hAnsi="Verdana"/>
        </w:rPr>
        <w:t>V.I.D. (Torbay)…</w:t>
      </w:r>
    </w:p>
    <w:p w:rsidR="001E4A56" w:rsidRPr="001E4A56" w:rsidRDefault="001E4A56" w:rsidP="001E4A56">
      <w:pPr>
        <w:pStyle w:val="ListParagraph"/>
        <w:rPr>
          <w:rFonts w:ascii="Verdana" w:hAnsi="Verdana"/>
        </w:rPr>
      </w:pPr>
    </w:p>
    <w:p w:rsidR="001E4A56" w:rsidRPr="001E4A56" w:rsidRDefault="001E4A56" w:rsidP="001E4A56">
      <w:pPr>
        <w:pStyle w:val="ListParagraph"/>
        <w:numPr>
          <w:ilvl w:val="0"/>
          <w:numId w:val="7"/>
        </w:numPr>
        <w:rPr>
          <w:rFonts w:ascii="Verdana" w:hAnsi="Verdana"/>
          <w:b/>
        </w:rPr>
      </w:pPr>
      <w:r w:rsidRPr="001E4A56">
        <w:rPr>
          <w:rFonts w:ascii="Verdana" w:hAnsi="Verdana"/>
          <w:b/>
        </w:rPr>
        <w:t>Hub</w:t>
      </w:r>
    </w:p>
    <w:p w:rsidR="001E4A56" w:rsidRPr="001E4A56" w:rsidRDefault="001E4A56" w:rsidP="001E4A56">
      <w:pPr>
        <w:pStyle w:val="ListParagraph"/>
        <w:numPr>
          <w:ilvl w:val="0"/>
          <w:numId w:val="11"/>
        </w:numPr>
        <w:spacing w:after="0" w:line="240" w:lineRule="auto"/>
        <w:contextualSpacing w:val="0"/>
        <w:rPr>
          <w:rFonts w:ascii="Verdana" w:hAnsi="Verdana"/>
        </w:rPr>
      </w:pPr>
      <w:r w:rsidRPr="001E4A56">
        <w:rPr>
          <w:rFonts w:ascii="Verdana" w:hAnsi="Verdana"/>
        </w:rPr>
        <w:t>Challenging referrals could be supported by the new Placements Support Team</w:t>
      </w:r>
    </w:p>
    <w:p w:rsidR="001E4A56" w:rsidRPr="001E4A56" w:rsidRDefault="001E4A56" w:rsidP="001E4A56">
      <w:pPr>
        <w:pStyle w:val="ListParagraph"/>
        <w:numPr>
          <w:ilvl w:val="0"/>
          <w:numId w:val="11"/>
        </w:numPr>
        <w:spacing w:after="0" w:line="240" w:lineRule="auto"/>
        <w:contextualSpacing w:val="0"/>
        <w:rPr>
          <w:rFonts w:ascii="Verdana" w:hAnsi="Verdana"/>
        </w:rPr>
      </w:pPr>
      <w:r w:rsidRPr="001E4A56">
        <w:rPr>
          <w:rFonts w:ascii="Verdana" w:hAnsi="Verdana"/>
        </w:rPr>
        <w:t>Need to ensure that children’s social workers are aware of what’s available across the county</w:t>
      </w:r>
    </w:p>
    <w:p w:rsidR="001E4A56" w:rsidRPr="001E4A56" w:rsidRDefault="001E4A56" w:rsidP="001E4A56">
      <w:pPr>
        <w:pStyle w:val="ListParagraph"/>
        <w:numPr>
          <w:ilvl w:val="1"/>
          <w:numId w:val="11"/>
        </w:numPr>
        <w:spacing w:after="0" w:line="240" w:lineRule="auto"/>
        <w:contextualSpacing w:val="0"/>
        <w:rPr>
          <w:rFonts w:ascii="Verdana" w:hAnsi="Verdana"/>
        </w:rPr>
      </w:pPr>
      <w:r w:rsidRPr="001E4A56">
        <w:rPr>
          <w:rFonts w:ascii="Verdana" w:hAnsi="Verdana"/>
        </w:rPr>
        <w:t>in conjunction with the Placements Support Team</w:t>
      </w:r>
    </w:p>
    <w:p w:rsidR="001E4A56" w:rsidRDefault="001E4A56" w:rsidP="001E4A56">
      <w:pPr>
        <w:pStyle w:val="ListParagraph"/>
        <w:numPr>
          <w:ilvl w:val="0"/>
          <w:numId w:val="11"/>
        </w:numPr>
        <w:rPr>
          <w:rFonts w:ascii="Verdana" w:hAnsi="Verdana"/>
        </w:rPr>
      </w:pPr>
      <w:r w:rsidRPr="001E4A56">
        <w:rPr>
          <w:rFonts w:ascii="Verdana" w:hAnsi="Verdana"/>
        </w:rPr>
        <w:t>Positive feedback on safeguarding process – IAG through LADO</w:t>
      </w:r>
    </w:p>
    <w:p w:rsidR="001E4A56" w:rsidRPr="001E4A56" w:rsidRDefault="001E4A56" w:rsidP="001E4A56">
      <w:pPr>
        <w:pStyle w:val="ListParagraph"/>
        <w:numPr>
          <w:ilvl w:val="0"/>
          <w:numId w:val="11"/>
        </w:numPr>
        <w:spacing w:after="0" w:line="240" w:lineRule="auto"/>
        <w:contextualSpacing w:val="0"/>
        <w:rPr>
          <w:rFonts w:ascii="Verdana" w:hAnsi="Verdana"/>
        </w:rPr>
      </w:pPr>
      <w:r w:rsidRPr="001E4A56">
        <w:rPr>
          <w:rFonts w:ascii="Verdana" w:hAnsi="Verdana"/>
        </w:rPr>
        <w:t>Possible Placement Hub co-ordinated support groups</w:t>
      </w:r>
    </w:p>
    <w:p w:rsidR="001E4A56" w:rsidRPr="001E4A56" w:rsidRDefault="001E4A56" w:rsidP="001E4A56">
      <w:pPr>
        <w:pStyle w:val="ListParagraph"/>
        <w:ind w:left="1440"/>
        <w:rPr>
          <w:rFonts w:ascii="Verdana" w:hAnsi="Verdana"/>
        </w:rPr>
      </w:pPr>
    </w:p>
    <w:p w:rsidR="001E4A56" w:rsidRPr="001E4A56" w:rsidRDefault="001E4A56" w:rsidP="001E4A56">
      <w:pPr>
        <w:rPr>
          <w:rFonts w:ascii="Verdana" w:hAnsi="Verdana"/>
        </w:rPr>
      </w:pPr>
      <w:bookmarkStart w:id="0" w:name="_GoBack"/>
      <w:bookmarkEnd w:id="0"/>
      <w:r>
        <w:rPr>
          <w:sz w:val="24"/>
          <w:szCs w:val="24"/>
        </w:rPr>
        <w:br/>
      </w:r>
    </w:p>
    <w:sectPr w:rsidR="001E4A56" w:rsidRPr="001E4A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8A" w:rsidRDefault="00AA4E8A" w:rsidP="00B719D2">
      <w:pPr>
        <w:spacing w:after="0" w:line="240" w:lineRule="auto"/>
      </w:pPr>
      <w:r>
        <w:separator/>
      </w:r>
    </w:p>
  </w:endnote>
  <w:endnote w:type="continuationSeparator" w:id="0">
    <w:p w:rsidR="00AA4E8A" w:rsidRDefault="00AA4E8A" w:rsidP="00B7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8A" w:rsidRDefault="00AA4E8A" w:rsidP="00B719D2">
      <w:pPr>
        <w:spacing w:after="0" w:line="240" w:lineRule="auto"/>
      </w:pPr>
      <w:r>
        <w:separator/>
      </w:r>
    </w:p>
  </w:footnote>
  <w:footnote w:type="continuationSeparator" w:id="0">
    <w:p w:rsidR="00AA4E8A" w:rsidRDefault="00AA4E8A" w:rsidP="00B7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796752"/>
      <w:docPartObj>
        <w:docPartGallery w:val="Page Numbers (Top of Page)"/>
        <w:docPartUnique/>
      </w:docPartObj>
    </w:sdtPr>
    <w:sdtEndPr>
      <w:rPr>
        <w:noProof/>
      </w:rPr>
    </w:sdtEndPr>
    <w:sdtContent>
      <w:p w:rsidR="00B719D2" w:rsidRDefault="00B719D2">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B719D2" w:rsidRDefault="00B71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4467"/>
    <w:multiLevelType w:val="hybridMultilevel"/>
    <w:tmpl w:val="B8867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3453E6"/>
    <w:multiLevelType w:val="hybridMultilevel"/>
    <w:tmpl w:val="D2685E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721A89"/>
    <w:multiLevelType w:val="hybridMultilevel"/>
    <w:tmpl w:val="4CCCA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0CD52C2"/>
    <w:multiLevelType w:val="hybridMultilevel"/>
    <w:tmpl w:val="5ED80E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0261DD"/>
    <w:multiLevelType w:val="hybridMultilevel"/>
    <w:tmpl w:val="55A4DF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355746F"/>
    <w:multiLevelType w:val="hybridMultilevel"/>
    <w:tmpl w:val="30C2D7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9ED73E5"/>
    <w:multiLevelType w:val="hybridMultilevel"/>
    <w:tmpl w:val="EBF84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76A6987"/>
    <w:multiLevelType w:val="hybridMultilevel"/>
    <w:tmpl w:val="65E0C1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00B4808"/>
    <w:multiLevelType w:val="hybridMultilevel"/>
    <w:tmpl w:val="5CB85D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A00A0A"/>
    <w:multiLevelType w:val="hybridMultilevel"/>
    <w:tmpl w:val="CB866D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C4734CA"/>
    <w:multiLevelType w:val="hybridMultilevel"/>
    <w:tmpl w:val="BBDC8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10"/>
  </w:num>
  <w:num w:numId="4">
    <w:abstractNumId w:val="4"/>
  </w:num>
  <w:num w:numId="5">
    <w:abstractNumId w:val="2"/>
  </w:num>
  <w:num w:numId="6">
    <w:abstractNumId w:val="6"/>
    <w:lvlOverride w:ilvl="0"/>
    <w:lvlOverride w:ilvl="1"/>
    <w:lvlOverride w:ilvl="2"/>
    <w:lvlOverride w:ilvl="3"/>
    <w:lvlOverride w:ilvl="4"/>
    <w:lvlOverride w:ilvl="5"/>
    <w:lvlOverride w:ilvl="6"/>
    <w:lvlOverride w:ilvl="7"/>
    <w:lvlOverride w:ilvl="8"/>
  </w:num>
  <w:num w:numId="7">
    <w:abstractNumId w:val="1"/>
  </w:num>
  <w:num w:numId="8">
    <w:abstractNumId w:val="0"/>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DA"/>
    <w:rsid w:val="001E4A56"/>
    <w:rsid w:val="00343DED"/>
    <w:rsid w:val="003B71DA"/>
    <w:rsid w:val="005166C5"/>
    <w:rsid w:val="00522C7D"/>
    <w:rsid w:val="0057274A"/>
    <w:rsid w:val="00722AA9"/>
    <w:rsid w:val="008A1E49"/>
    <w:rsid w:val="00AA4E8A"/>
    <w:rsid w:val="00B719D2"/>
    <w:rsid w:val="00E55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F6BA"/>
  <w15:chartTrackingRefBased/>
  <w15:docId w15:val="{BB1B0692-7AF2-4398-8D54-B190B9C9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1DA"/>
    <w:pPr>
      <w:ind w:left="720"/>
      <w:contextualSpacing/>
    </w:pPr>
  </w:style>
  <w:style w:type="paragraph" w:styleId="Header">
    <w:name w:val="header"/>
    <w:basedOn w:val="Normal"/>
    <w:link w:val="HeaderChar"/>
    <w:uiPriority w:val="99"/>
    <w:unhideWhenUsed/>
    <w:rsid w:val="00B7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9D2"/>
  </w:style>
  <w:style w:type="paragraph" w:styleId="Footer">
    <w:name w:val="footer"/>
    <w:basedOn w:val="Normal"/>
    <w:link w:val="FooterChar"/>
    <w:uiPriority w:val="99"/>
    <w:unhideWhenUsed/>
    <w:rsid w:val="00B7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77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Angela (CYPFS)</dc:creator>
  <cp:keywords/>
  <dc:description/>
  <cp:lastModifiedBy>Andrews Angela (CYPFS)</cp:lastModifiedBy>
  <cp:revision>5</cp:revision>
  <dcterms:created xsi:type="dcterms:W3CDTF">2019-01-09T14:23:00Z</dcterms:created>
  <dcterms:modified xsi:type="dcterms:W3CDTF">2019-01-09T15:03:00Z</dcterms:modified>
</cp:coreProperties>
</file>