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859E3" w14:textId="77777777" w:rsidR="0059605E" w:rsidRDefault="0059605E">
      <w:pPr>
        <w:pStyle w:val="BodyText"/>
        <w:rPr>
          <w:rFonts w:ascii="Times New Roman"/>
          <w:sz w:val="20"/>
        </w:rPr>
      </w:pPr>
    </w:p>
    <w:p w14:paraId="4421ADD9" w14:textId="77777777" w:rsidR="0059605E" w:rsidRDefault="0059605E" w:rsidP="007823A4">
      <w:pPr>
        <w:pStyle w:val="BodyText"/>
        <w:jc w:val="center"/>
        <w:rPr>
          <w:rFonts w:ascii="Times New Roman"/>
          <w:sz w:val="20"/>
        </w:rPr>
      </w:pPr>
    </w:p>
    <w:p w14:paraId="5B174827" w14:textId="4BF061C5" w:rsidR="0059605E" w:rsidRDefault="007823A4" w:rsidP="007823A4">
      <w:pPr>
        <w:pStyle w:val="BodyText"/>
        <w:jc w:val="center"/>
        <w:rPr>
          <w:rFonts w:ascii="Times New Roman"/>
          <w:sz w:val="20"/>
        </w:rPr>
      </w:pPr>
      <w:r>
        <w:rPr>
          <w:noProof/>
          <w:lang w:eastAsia="en-GB"/>
        </w:rPr>
        <w:drawing>
          <wp:inline distT="0" distB="0" distL="0" distR="0" wp14:anchorId="02129E00" wp14:editId="07E13E3B">
            <wp:extent cx="1905000" cy="2049780"/>
            <wp:effectExtent l="0" t="0" r="0" b="762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2049780"/>
                    </a:xfrm>
                    <a:prstGeom prst="rect">
                      <a:avLst/>
                    </a:prstGeom>
                    <a:noFill/>
                    <a:ln>
                      <a:noFill/>
                    </a:ln>
                  </pic:spPr>
                </pic:pic>
              </a:graphicData>
            </a:graphic>
          </wp:inline>
        </w:drawing>
      </w:r>
    </w:p>
    <w:p w14:paraId="2737F6B5" w14:textId="77777777" w:rsidR="0059605E" w:rsidRDefault="0059605E">
      <w:pPr>
        <w:pStyle w:val="BodyText"/>
        <w:rPr>
          <w:rFonts w:ascii="Times New Roman"/>
          <w:sz w:val="20"/>
        </w:rPr>
      </w:pPr>
    </w:p>
    <w:p w14:paraId="29003EDE" w14:textId="77777777" w:rsidR="0059605E" w:rsidRDefault="0059605E">
      <w:pPr>
        <w:pStyle w:val="BodyText"/>
        <w:rPr>
          <w:rFonts w:ascii="Times New Roman"/>
          <w:sz w:val="20"/>
        </w:rPr>
      </w:pPr>
    </w:p>
    <w:p w14:paraId="09789E92" w14:textId="77777777" w:rsidR="0059605E" w:rsidRDefault="0059605E">
      <w:pPr>
        <w:pStyle w:val="BodyText"/>
        <w:spacing w:before="5"/>
        <w:rPr>
          <w:rFonts w:ascii="Times New Roman"/>
          <w:sz w:val="17"/>
        </w:rPr>
      </w:pPr>
    </w:p>
    <w:p w14:paraId="73680B4C" w14:textId="77777777" w:rsidR="0059605E" w:rsidRDefault="00415E00">
      <w:pPr>
        <w:pStyle w:val="Title"/>
      </w:pPr>
      <w:r>
        <w:t>INVITATION</w:t>
      </w:r>
      <w:r>
        <w:rPr>
          <w:spacing w:val="-2"/>
        </w:rPr>
        <w:t xml:space="preserve"> </w:t>
      </w:r>
      <w:r>
        <w:t>TO</w:t>
      </w:r>
      <w:r>
        <w:rPr>
          <w:spacing w:val="-2"/>
        </w:rPr>
        <w:t xml:space="preserve"> </w:t>
      </w:r>
      <w:r>
        <w:t>TENDER</w:t>
      </w:r>
    </w:p>
    <w:p w14:paraId="79864EA7" w14:textId="304A382A" w:rsidR="0059605E" w:rsidRDefault="00415E00">
      <w:pPr>
        <w:spacing w:before="227"/>
        <w:ind w:left="268" w:right="265"/>
        <w:jc w:val="center"/>
        <w:rPr>
          <w:b/>
          <w:sz w:val="36"/>
        </w:rPr>
      </w:pPr>
      <w:r>
        <w:rPr>
          <w:b/>
          <w:sz w:val="36"/>
        </w:rPr>
        <w:t>For</w:t>
      </w:r>
      <w:r>
        <w:rPr>
          <w:b/>
          <w:spacing w:val="-3"/>
          <w:sz w:val="36"/>
        </w:rPr>
        <w:t xml:space="preserve"> </w:t>
      </w:r>
      <w:r>
        <w:rPr>
          <w:b/>
          <w:sz w:val="36"/>
        </w:rPr>
        <w:t>the</w:t>
      </w:r>
      <w:r>
        <w:rPr>
          <w:b/>
          <w:spacing w:val="-2"/>
          <w:sz w:val="36"/>
        </w:rPr>
        <w:t xml:space="preserve"> </w:t>
      </w:r>
      <w:r>
        <w:rPr>
          <w:b/>
          <w:sz w:val="36"/>
        </w:rPr>
        <w:t>Design</w:t>
      </w:r>
      <w:r>
        <w:rPr>
          <w:b/>
          <w:spacing w:val="-3"/>
          <w:sz w:val="36"/>
        </w:rPr>
        <w:t xml:space="preserve"> </w:t>
      </w:r>
      <w:r>
        <w:rPr>
          <w:b/>
          <w:sz w:val="36"/>
        </w:rPr>
        <w:t>&amp;</w:t>
      </w:r>
      <w:r>
        <w:rPr>
          <w:b/>
          <w:spacing w:val="-1"/>
          <w:sz w:val="36"/>
        </w:rPr>
        <w:t xml:space="preserve"> </w:t>
      </w:r>
      <w:r>
        <w:rPr>
          <w:b/>
          <w:sz w:val="36"/>
        </w:rPr>
        <w:t>Build</w:t>
      </w:r>
      <w:r>
        <w:rPr>
          <w:b/>
          <w:spacing w:val="-1"/>
          <w:sz w:val="36"/>
        </w:rPr>
        <w:t xml:space="preserve"> </w:t>
      </w:r>
      <w:r>
        <w:rPr>
          <w:b/>
          <w:sz w:val="36"/>
        </w:rPr>
        <w:t>of</w:t>
      </w:r>
      <w:r>
        <w:rPr>
          <w:b/>
          <w:spacing w:val="-1"/>
          <w:sz w:val="36"/>
        </w:rPr>
        <w:t xml:space="preserve"> </w:t>
      </w:r>
      <w:r>
        <w:rPr>
          <w:b/>
          <w:sz w:val="36"/>
        </w:rPr>
        <w:t>a</w:t>
      </w:r>
      <w:r>
        <w:rPr>
          <w:b/>
          <w:spacing w:val="2"/>
          <w:sz w:val="36"/>
        </w:rPr>
        <w:t xml:space="preserve"> </w:t>
      </w:r>
      <w:r w:rsidR="00CB5EBE">
        <w:rPr>
          <w:b/>
          <w:sz w:val="36"/>
        </w:rPr>
        <w:t xml:space="preserve">children’s play area </w:t>
      </w:r>
      <w:r>
        <w:rPr>
          <w:b/>
          <w:sz w:val="36"/>
        </w:rPr>
        <w:t>in</w:t>
      </w:r>
      <w:r>
        <w:rPr>
          <w:b/>
          <w:spacing w:val="-2"/>
          <w:sz w:val="36"/>
        </w:rPr>
        <w:t xml:space="preserve"> </w:t>
      </w:r>
      <w:r w:rsidR="00FA483B">
        <w:rPr>
          <w:b/>
          <w:sz w:val="36"/>
        </w:rPr>
        <w:t>Ware</w:t>
      </w:r>
    </w:p>
    <w:p w14:paraId="30845A2D" w14:textId="77777777" w:rsidR="0059605E" w:rsidRDefault="0059605E">
      <w:pPr>
        <w:pStyle w:val="BodyText"/>
        <w:rPr>
          <w:b/>
          <w:sz w:val="36"/>
        </w:rPr>
      </w:pPr>
    </w:p>
    <w:p w14:paraId="60842D6A" w14:textId="77777777" w:rsidR="0059605E" w:rsidRDefault="0059605E">
      <w:pPr>
        <w:pStyle w:val="BodyText"/>
        <w:rPr>
          <w:b/>
          <w:sz w:val="36"/>
        </w:rPr>
      </w:pPr>
    </w:p>
    <w:p w14:paraId="49CF16C5" w14:textId="77777777" w:rsidR="0059605E" w:rsidRDefault="0059605E">
      <w:pPr>
        <w:pStyle w:val="BodyText"/>
        <w:rPr>
          <w:b/>
          <w:sz w:val="36"/>
        </w:rPr>
      </w:pPr>
    </w:p>
    <w:p w14:paraId="28A9668C" w14:textId="77777777" w:rsidR="0059605E" w:rsidRDefault="0059605E">
      <w:pPr>
        <w:pStyle w:val="BodyText"/>
        <w:rPr>
          <w:b/>
          <w:sz w:val="36"/>
        </w:rPr>
      </w:pPr>
    </w:p>
    <w:p w14:paraId="05CFE0AE" w14:textId="77777777" w:rsidR="0059605E" w:rsidRDefault="0059605E">
      <w:pPr>
        <w:pStyle w:val="BodyText"/>
        <w:rPr>
          <w:b/>
          <w:sz w:val="36"/>
        </w:rPr>
      </w:pPr>
    </w:p>
    <w:p w14:paraId="12EB2232" w14:textId="77777777" w:rsidR="0059605E" w:rsidRDefault="0059605E">
      <w:pPr>
        <w:pStyle w:val="BodyText"/>
        <w:rPr>
          <w:b/>
          <w:sz w:val="36"/>
        </w:rPr>
      </w:pPr>
    </w:p>
    <w:p w14:paraId="618B875E" w14:textId="77777777" w:rsidR="0059605E" w:rsidRDefault="0059605E">
      <w:pPr>
        <w:pStyle w:val="BodyText"/>
        <w:rPr>
          <w:b/>
          <w:sz w:val="36"/>
        </w:rPr>
      </w:pPr>
    </w:p>
    <w:p w14:paraId="40D50B9F" w14:textId="77777777" w:rsidR="0059605E" w:rsidRDefault="0059605E">
      <w:pPr>
        <w:pStyle w:val="BodyText"/>
        <w:spacing w:before="11"/>
        <w:rPr>
          <w:b/>
          <w:sz w:val="36"/>
        </w:rPr>
      </w:pPr>
    </w:p>
    <w:p w14:paraId="482BB0DF" w14:textId="159B7942" w:rsidR="0059605E" w:rsidRPr="003C6464" w:rsidRDefault="00415E00" w:rsidP="0019427E">
      <w:pPr>
        <w:spacing w:line="403" w:lineRule="auto"/>
        <w:ind w:left="2424" w:right="1899"/>
        <w:jc w:val="center"/>
        <w:rPr>
          <w:bCs/>
        </w:rPr>
      </w:pPr>
      <w:r w:rsidRPr="009C7320">
        <w:rPr>
          <w:b/>
          <w:sz w:val="24"/>
          <w:szCs w:val="24"/>
        </w:rPr>
        <w:t>Closing date and time for submission o</w:t>
      </w:r>
      <w:r w:rsidR="009C7320">
        <w:rPr>
          <w:b/>
          <w:sz w:val="24"/>
          <w:szCs w:val="24"/>
        </w:rPr>
        <w:t xml:space="preserve">f </w:t>
      </w:r>
      <w:r w:rsidRPr="009C7320">
        <w:rPr>
          <w:b/>
          <w:sz w:val="24"/>
          <w:szCs w:val="24"/>
        </w:rPr>
        <w:t>tenders</w:t>
      </w:r>
      <w:r>
        <w:rPr>
          <w:b/>
        </w:rPr>
        <w:t>:</w:t>
      </w:r>
      <w:r w:rsidR="0019427E">
        <w:rPr>
          <w:b/>
        </w:rPr>
        <w:br/>
      </w:r>
      <w:r w:rsidR="00CB5EBE">
        <w:rPr>
          <w:bCs/>
          <w:sz w:val="32"/>
          <w:szCs w:val="32"/>
        </w:rPr>
        <w:t>30</w:t>
      </w:r>
      <w:r w:rsidR="0019427E">
        <w:rPr>
          <w:bCs/>
          <w:sz w:val="32"/>
          <w:szCs w:val="32"/>
        </w:rPr>
        <w:t>/</w:t>
      </w:r>
      <w:r w:rsidR="00CB5EBE">
        <w:rPr>
          <w:bCs/>
          <w:sz w:val="32"/>
          <w:szCs w:val="32"/>
        </w:rPr>
        <w:t>11</w:t>
      </w:r>
      <w:r w:rsidRPr="009C7320">
        <w:rPr>
          <w:bCs/>
          <w:sz w:val="32"/>
          <w:szCs w:val="32"/>
        </w:rPr>
        <w:t>/2021</w:t>
      </w:r>
      <w:r w:rsidR="009C7320">
        <w:rPr>
          <w:bCs/>
          <w:sz w:val="32"/>
          <w:szCs w:val="32"/>
        </w:rPr>
        <w:t xml:space="preserve"> - </w:t>
      </w:r>
      <w:r w:rsidR="00857956" w:rsidRPr="009C7320">
        <w:rPr>
          <w:b/>
          <w:sz w:val="24"/>
          <w:szCs w:val="24"/>
        </w:rPr>
        <w:t>12:00 midday</w:t>
      </w:r>
    </w:p>
    <w:p w14:paraId="3C740B46" w14:textId="77777777" w:rsidR="0059605E" w:rsidRDefault="0059605E">
      <w:pPr>
        <w:spacing w:line="403" w:lineRule="auto"/>
        <w:jc w:val="center"/>
        <w:sectPr w:rsidR="0059605E">
          <w:headerReference w:type="default" r:id="rId12"/>
          <w:footerReference w:type="default" r:id="rId13"/>
          <w:type w:val="continuous"/>
          <w:pgSz w:w="11910" w:h="16840"/>
          <w:pgMar w:top="1380" w:right="1320" w:bottom="1180" w:left="1320" w:header="726" w:footer="992" w:gutter="0"/>
          <w:pgNumType w:start="1"/>
          <w:cols w:space="720"/>
        </w:sectPr>
      </w:pPr>
    </w:p>
    <w:p w14:paraId="4AE157C4" w14:textId="77777777" w:rsidR="0059605E" w:rsidRDefault="00415E00">
      <w:pPr>
        <w:pStyle w:val="Heading2"/>
        <w:spacing w:before="47"/>
        <w:jc w:val="both"/>
      </w:pPr>
      <w:r>
        <w:rPr>
          <w:color w:val="2D74B5"/>
        </w:rPr>
        <w:t>EXECUTIVE</w:t>
      </w:r>
      <w:r>
        <w:rPr>
          <w:color w:val="2D74B5"/>
          <w:spacing w:val="-5"/>
        </w:rPr>
        <w:t xml:space="preserve"> </w:t>
      </w:r>
      <w:r>
        <w:rPr>
          <w:color w:val="2D74B5"/>
        </w:rPr>
        <w:t>SUMMARY</w:t>
      </w:r>
    </w:p>
    <w:p w14:paraId="41F0E427" w14:textId="77777777" w:rsidR="0059605E" w:rsidRDefault="0059605E">
      <w:pPr>
        <w:pStyle w:val="BodyText"/>
        <w:spacing w:before="4"/>
        <w:rPr>
          <w:rFonts w:ascii="Calibri Light"/>
          <w:sz w:val="39"/>
        </w:rPr>
      </w:pPr>
    </w:p>
    <w:p w14:paraId="516D7FDD" w14:textId="09D7E228" w:rsidR="0059605E" w:rsidRDefault="00FA483B">
      <w:pPr>
        <w:pStyle w:val="BodyText"/>
        <w:spacing w:line="276" w:lineRule="auto"/>
        <w:ind w:left="120" w:right="111"/>
        <w:jc w:val="both"/>
      </w:pPr>
      <w:r>
        <w:t>Ware</w:t>
      </w:r>
      <w:r w:rsidR="00415E00">
        <w:t xml:space="preserve"> </w:t>
      </w:r>
      <w:r w:rsidR="00EC51A3">
        <w:t xml:space="preserve">Town </w:t>
      </w:r>
      <w:r w:rsidR="00415E00">
        <w:t xml:space="preserve">Council is to </w:t>
      </w:r>
      <w:r w:rsidR="00E41CD7">
        <w:t xml:space="preserve">add to and redesign the existing children’s play area </w:t>
      </w:r>
      <w:r w:rsidR="009E1EA7">
        <w:t xml:space="preserve">that </w:t>
      </w:r>
      <w:r w:rsidR="009E1EA7">
        <w:rPr>
          <w:spacing w:val="-48"/>
        </w:rPr>
        <w:t>is</w:t>
      </w:r>
      <w:r w:rsidR="00415E00">
        <w:t xml:space="preserve"> situated in </w:t>
      </w:r>
      <w:r w:rsidR="00E41CD7">
        <w:t xml:space="preserve">Priory Park, </w:t>
      </w:r>
      <w:r>
        <w:t>Ware</w:t>
      </w:r>
      <w:r w:rsidR="00415E00">
        <w:t xml:space="preserve">, </w:t>
      </w:r>
      <w:r w:rsidR="00857956">
        <w:t>Hertfordshire</w:t>
      </w:r>
      <w:r w:rsidR="00415E00">
        <w:t xml:space="preserve">, </w:t>
      </w:r>
      <w:r w:rsidR="003C6464">
        <w:t>SG12 9AL</w:t>
      </w:r>
      <w:r w:rsidR="00415E00">
        <w:t>.</w:t>
      </w:r>
      <w:r w:rsidR="00415E00">
        <w:rPr>
          <w:spacing w:val="1"/>
        </w:rPr>
        <w:t xml:space="preserve"> </w:t>
      </w:r>
      <w:r w:rsidR="00857956">
        <w:t>The site is situated in</w:t>
      </w:r>
      <w:r w:rsidR="00415E00">
        <w:t xml:space="preserve"> </w:t>
      </w:r>
      <w:r w:rsidR="00857956">
        <w:t xml:space="preserve">The </w:t>
      </w:r>
      <w:r w:rsidR="00857956" w:rsidRPr="00D20DA2">
        <w:t xml:space="preserve">Priory Park </w:t>
      </w:r>
      <w:r w:rsidR="00E41CD7">
        <w:t xml:space="preserve">(see location plan at </w:t>
      </w:r>
      <w:r w:rsidR="00E41CD7" w:rsidRPr="0027424E">
        <w:rPr>
          <w:b/>
        </w:rPr>
        <w:t>Appendix 1</w:t>
      </w:r>
      <w:r w:rsidR="00415E00" w:rsidRPr="00D20DA2">
        <w:t>).</w:t>
      </w:r>
      <w:r w:rsidR="00415E00">
        <w:rPr>
          <w:spacing w:val="1"/>
        </w:rPr>
        <w:t xml:space="preserve"> </w:t>
      </w:r>
      <w:r w:rsidR="00415E00">
        <w:t xml:space="preserve">The site </w:t>
      </w:r>
      <w:proofErr w:type="gramStart"/>
      <w:r w:rsidR="00415E00">
        <w:t>is owned</w:t>
      </w:r>
      <w:proofErr w:type="gramEnd"/>
      <w:r w:rsidR="00415E00">
        <w:t xml:space="preserve"> by </w:t>
      </w:r>
      <w:r w:rsidR="00165D42">
        <w:t>the Priory Charity</w:t>
      </w:r>
      <w:r w:rsidR="00415E00">
        <w:rPr>
          <w:spacing w:val="-2"/>
        </w:rPr>
        <w:t xml:space="preserve"> </w:t>
      </w:r>
      <w:r w:rsidR="00415E00">
        <w:t>and</w:t>
      </w:r>
      <w:r w:rsidR="00415E00">
        <w:rPr>
          <w:spacing w:val="-6"/>
        </w:rPr>
        <w:t xml:space="preserve"> </w:t>
      </w:r>
      <w:r w:rsidR="00415E00">
        <w:t>the</w:t>
      </w:r>
      <w:r w:rsidR="00415E00">
        <w:rPr>
          <w:spacing w:val="-3"/>
        </w:rPr>
        <w:t xml:space="preserve"> </w:t>
      </w:r>
      <w:r w:rsidR="00415E00">
        <w:t>site’s</w:t>
      </w:r>
      <w:r w:rsidR="00415E00">
        <w:rPr>
          <w:spacing w:val="-5"/>
        </w:rPr>
        <w:t xml:space="preserve"> </w:t>
      </w:r>
      <w:r w:rsidR="00415E00">
        <w:t>footprint</w:t>
      </w:r>
      <w:r w:rsidR="00415E00">
        <w:rPr>
          <w:spacing w:val="-3"/>
        </w:rPr>
        <w:t xml:space="preserve"> </w:t>
      </w:r>
      <w:r w:rsidR="00415E00">
        <w:t>is</w:t>
      </w:r>
      <w:r w:rsidR="00415E00">
        <w:rPr>
          <w:spacing w:val="-6"/>
        </w:rPr>
        <w:t xml:space="preserve"> </w:t>
      </w:r>
      <w:r w:rsidR="00415E00">
        <w:t>circa</w:t>
      </w:r>
      <w:r w:rsidR="00415E00">
        <w:rPr>
          <w:spacing w:val="-5"/>
        </w:rPr>
        <w:t xml:space="preserve"> </w:t>
      </w:r>
      <w:r w:rsidR="00B6255D">
        <w:rPr>
          <w:spacing w:val="-5"/>
        </w:rPr>
        <w:t>1</w:t>
      </w:r>
      <w:r w:rsidR="00BB4790">
        <w:rPr>
          <w:spacing w:val="-5"/>
        </w:rPr>
        <w:t>90</w:t>
      </w:r>
      <w:r w:rsidR="00B6255D">
        <w:rPr>
          <w:spacing w:val="-5"/>
        </w:rPr>
        <w:t>0</w:t>
      </w:r>
      <w:r w:rsidR="00415E00" w:rsidRPr="00B6255D">
        <w:t>m</w:t>
      </w:r>
      <w:r w:rsidR="00415E00" w:rsidRPr="00B6255D">
        <w:rPr>
          <w:vertAlign w:val="superscript"/>
        </w:rPr>
        <w:t>2</w:t>
      </w:r>
      <w:r w:rsidR="00415E00">
        <w:rPr>
          <w:spacing w:val="-4"/>
        </w:rPr>
        <w:t xml:space="preserve"> </w:t>
      </w:r>
      <w:r w:rsidR="00415E00">
        <w:t>in</w:t>
      </w:r>
      <w:r w:rsidR="00415E00">
        <w:rPr>
          <w:spacing w:val="-4"/>
        </w:rPr>
        <w:t xml:space="preserve"> </w:t>
      </w:r>
      <w:r w:rsidR="00415E00">
        <w:t>size</w:t>
      </w:r>
      <w:r w:rsidR="00415E00">
        <w:rPr>
          <w:spacing w:val="-2"/>
        </w:rPr>
        <w:t xml:space="preserve"> </w:t>
      </w:r>
      <w:r w:rsidR="00415E00">
        <w:t>and</w:t>
      </w:r>
      <w:r w:rsidR="00415E00">
        <w:rPr>
          <w:spacing w:val="-4"/>
        </w:rPr>
        <w:t xml:space="preserve"> </w:t>
      </w:r>
      <w:r w:rsidR="00EC51A3">
        <w:rPr>
          <w:spacing w:val="-4"/>
        </w:rPr>
        <w:t xml:space="preserve">contractors </w:t>
      </w:r>
      <w:r w:rsidR="00415E00">
        <w:t>will</w:t>
      </w:r>
      <w:r w:rsidR="00415E00">
        <w:rPr>
          <w:spacing w:val="-4"/>
        </w:rPr>
        <w:t xml:space="preserve"> </w:t>
      </w:r>
      <w:r w:rsidR="00415E00">
        <w:t>need</w:t>
      </w:r>
      <w:r w:rsidR="00415E00">
        <w:rPr>
          <w:spacing w:val="-2"/>
        </w:rPr>
        <w:t xml:space="preserve"> </w:t>
      </w:r>
      <w:r w:rsidR="009E1EA7">
        <w:t xml:space="preserve">to </w:t>
      </w:r>
      <w:r w:rsidR="009E1EA7">
        <w:rPr>
          <w:spacing w:val="-48"/>
        </w:rPr>
        <w:t>fit</w:t>
      </w:r>
      <w:r w:rsidR="00415E00">
        <w:rPr>
          <w:spacing w:val="-1"/>
        </w:rPr>
        <w:t xml:space="preserve"> </w:t>
      </w:r>
      <w:r w:rsidR="00415E00">
        <w:t>all</w:t>
      </w:r>
      <w:r w:rsidR="00415E00">
        <w:rPr>
          <w:spacing w:val="-1"/>
        </w:rPr>
        <w:t xml:space="preserve"> </w:t>
      </w:r>
      <w:r w:rsidR="00415E00">
        <w:t>features</w:t>
      </w:r>
      <w:r w:rsidR="00415E00">
        <w:rPr>
          <w:spacing w:val="-2"/>
        </w:rPr>
        <w:t xml:space="preserve"> </w:t>
      </w:r>
      <w:r w:rsidR="00415E00">
        <w:t>of</w:t>
      </w:r>
      <w:r w:rsidR="00415E00">
        <w:rPr>
          <w:spacing w:val="-2"/>
        </w:rPr>
        <w:t xml:space="preserve"> </w:t>
      </w:r>
      <w:r w:rsidR="00415E00">
        <w:t>the project within</w:t>
      </w:r>
      <w:r w:rsidR="00415E00">
        <w:rPr>
          <w:spacing w:val="-2"/>
        </w:rPr>
        <w:t xml:space="preserve"> </w:t>
      </w:r>
      <w:r w:rsidR="00415E00">
        <w:t>this</w:t>
      </w:r>
      <w:r w:rsidR="00415E00">
        <w:rPr>
          <w:spacing w:val="-3"/>
        </w:rPr>
        <w:t xml:space="preserve"> </w:t>
      </w:r>
      <w:r w:rsidR="00415E00">
        <w:t>location.</w:t>
      </w:r>
    </w:p>
    <w:p w14:paraId="70CF1700" w14:textId="7452FB3A" w:rsidR="0059605E" w:rsidRDefault="00415E00">
      <w:pPr>
        <w:pStyle w:val="BodyText"/>
        <w:spacing w:before="160" w:line="276" w:lineRule="auto"/>
        <w:ind w:left="120" w:right="113"/>
        <w:jc w:val="both"/>
      </w:pPr>
      <w:r>
        <w:t xml:space="preserve">The scheme will </w:t>
      </w:r>
      <w:r w:rsidR="00E41CD7">
        <w:t>re-energise the existing facilities whilst adding new age-appropriate equipment to the play area</w:t>
      </w:r>
      <w:r>
        <w:t>.</w:t>
      </w:r>
      <w:r w:rsidR="00E41CD7">
        <w:t xml:space="preserve"> </w:t>
      </w:r>
      <w:proofErr w:type="gramStart"/>
      <w:r w:rsidR="00E41CD7">
        <w:t>A number of</w:t>
      </w:r>
      <w:proofErr w:type="gramEnd"/>
      <w:r w:rsidR="00E41CD7">
        <w:t xml:space="preserve"> equipment items will remain (as detailed below).</w:t>
      </w:r>
      <w:r>
        <w:t xml:space="preserve"> The </w:t>
      </w:r>
      <w:r w:rsidR="00E41CD7">
        <w:t xml:space="preserve">upgrading and regeneration of the children’s play area </w:t>
      </w:r>
      <w:r>
        <w:t xml:space="preserve">will </w:t>
      </w:r>
      <w:r w:rsidR="00E41CD7">
        <w:t xml:space="preserve">seek to </w:t>
      </w:r>
      <w:r>
        <w:t>re-establish a</w:t>
      </w:r>
      <w:r>
        <w:rPr>
          <w:spacing w:val="1"/>
        </w:rPr>
        <w:t xml:space="preserve"> </w:t>
      </w:r>
      <w:r w:rsidR="00E41CD7">
        <w:rPr>
          <w:spacing w:val="1"/>
        </w:rPr>
        <w:t xml:space="preserve">vibrant, varied focal point for families and carers </w:t>
      </w:r>
      <w:proofErr w:type="gramStart"/>
      <w:r w:rsidR="00E41CD7">
        <w:rPr>
          <w:spacing w:val="1"/>
        </w:rPr>
        <w:t>in order to</w:t>
      </w:r>
      <w:proofErr w:type="gramEnd"/>
      <w:r w:rsidR="00E41CD7">
        <w:rPr>
          <w:spacing w:val="1"/>
        </w:rPr>
        <w:t xml:space="preserve"> provide age-appropriate play and stimulus for </w:t>
      </w:r>
      <w:r w:rsidR="009E1EA7">
        <w:rPr>
          <w:spacing w:val="1"/>
        </w:rPr>
        <w:t>3–12-year-olds</w:t>
      </w:r>
      <w:r w:rsidR="00E41CD7">
        <w:rPr>
          <w:spacing w:val="1"/>
        </w:rPr>
        <w:t xml:space="preserve">. </w:t>
      </w:r>
    </w:p>
    <w:p w14:paraId="53B25369" w14:textId="5E82C17C" w:rsidR="0059605E" w:rsidRDefault="00415E00">
      <w:pPr>
        <w:pStyle w:val="BodyText"/>
        <w:spacing w:before="160" w:line="276" w:lineRule="auto"/>
        <w:ind w:left="120" w:right="113"/>
        <w:jc w:val="both"/>
      </w:pPr>
      <w:r>
        <w:t>It is the intention to undertake a Design and Build contract for the works.</w:t>
      </w:r>
      <w:r>
        <w:rPr>
          <w:spacing w:val="1"/>
        </w:rPr>
        <w:t xml:space="preserve"> </w:t>
      </w:r>
      <w:r>
        <w:t>The successful contractor</w:t>
      </w:r>
      <w:r>
        <w:rPr>
          <w:spacing w:val="1"/>
        </w:rPr>
        <w:t xml:space="preserve"> </w:t>
      </w:r>
      <w:r>
        <w:t>will be responsible for finalising the design and delivering the construction stage of the project.</w:t>
      </w:r>
      <w:r>
        <w:rPr>
          <w:spacing w:val="1"/>
        </w:rPr>
        <w:t xml:space="preserve"> </w:t>
      </w:r>
      <w:r>
        <w:t>This</w:t>
      </w:r>
      <w:r>
        <w:rPr>
          <w:spacing w:val="1"/>
        </w:rPr>
        <w:t xml:space="preserve"> </w:t>
      </w:r>
      <w:r>
        <w:t xml:space="preserve">will involve </w:t>
      </w:r>
      <w:proofErr w:type="gramStart"/>
      <w:r>
        <w:t>several</w:t>
      </w:r>
      <w:proofErr w:type="gramEnd"/>
      <w:r>
        <w:t xml:space="preserve"> key deliverables including the submission a technical design, liaison with the</w:t>
      </w:r>
      <w:r>
        <w:rPr>
          <w:spacing w:val="1"/>
        </w:rPr>
        <w:t xml:space="preserve"> </w:t>
      </w:r>
      <w:r>
        <w:t>Council</w:t>
      </w:r>
      <w:r w:rsidR="008E659D">
        <w:t xml:space="preserve"> &amp; local community</w:t>
      </w:r>
      <w:r>
        <w:t>,</w:t>
      </w:r>
      <w:r>
        <w:rPr>
          <w:spacing w:val="-1"/>
        </w:rPr>
        <w:t xml:space="preserve"> </w:t>
      </w:r>
      <w:r>
        <w:t>ensuring</w:t>
      </w:r>
      <w:r>
        <w:rPr>
          <w:spacing w:val="-2"/>
        </w:rPr>
        <w:t xml:space="preserve"> </w:t>
      </w:r>
      <w:r>
        <w:t>a</w:t>
      </w:r>
      <w:r>
        <w:rPr>
          <w:spacing w:val="-2"/>
        </w:rPr>
        <w:t xml:space="preserve"> </w:t>
      </w:r>
      <w:r>
        <w:t>safe</w:t>
      </w:r>
      <w:r>
        <w:rPr>
          <w:spacing w:val="-2"/>
        </w:rPr>
        <w:t xml:space="preserve"> </w:t>
      </w:r>
      <w:r>
        <w:t>construction</w:t>
      </w:r>
      <w:r>
        <w:rPr>
          <w:spacing w:val="-3"/>
        </w:rPr>
        <w:t xml:space="preserve"> </w:t>
      </w:r>
      <w:r>
        <w:t>stage</w:t>
      </w:r>
      <w:r>
        <w:rPr>
          <w:spacing w:val="-3"/>
        </w:rPr>
        <w:t xml:space="preserve"> </w:t>
      </w:r>
      <w:r>
        <w:t>and</w:t>
      </w:r>
      <w:r>
        <w:rPr>
          <w:spacing w:val="-2"/>
        </w:rPr>
        <w:t xml:space="preserve"> </w:t>
      </w:r>
      <w:r>
        <w:t>warranting</w:t>
      </w:r>
      <w:r>
        <w:rPr>
          <w:spacing w:val="-1"/>
        </w:rPr>
        <w:t xml:space="preserve"> </w:t>
      </w:r>
      <w:r>
        <w:t>a</w:t>
      </w:r>
      <w:r>
        <w:rPr>
          <w:spacing w:val="-1"/>
        </w:rPr>
        <w:t xml:space="preserve"> </w:t>
      </w:r>
      <w:r>
        <w:t>smooth handover</w:t>
      </w:r>
      <w:r>
        <w:rPr>
          <w:spacing w:val="-3"/>
        </w:rPr>
        <w:t xml:space="preserve"> </w:t>
      </w:r>
      <w:r>
        <w:t>process.</w:t>
      </w:r>
    </w:p>
    <w:p w14:paraId="7B36B916" w14:textId="77777777" w:rsidR="0059605E" w:rsidRDefault="0059605E">
      <w:pPr>
        <w:pStyle w:val="BodyText"/>
        <w:rPr>
          <w:sz w:val="20"/>
        </w:rPr>
      </w:pPr>
    </w:p>
    <w:p w14:paraId="7D6767F1" w14:textId="77777777" w:rsidR="0059605E" w:rsidRDefault="0059605E">
      <w:pPr>
        <w:pStyle w:val="BodyText"/>
        <w:rPr>
          <w:sz w:val="20"/>
        </w:rPr>
      </w:pPr>
    </w:p>
    <w:p w14:paraId="030B7893" w14:textId="77777777" w:rsidR="0059605E" w:rsidRDefault="0059605E">
      <w:pPr>
        <w:pStyle w:val="BodyText"/>
        <w:rPr>
          <w:sz w:val="20"/>
        </w:rPr>
      </w:pPr>
    </w:p>
    <w:p w14:paraId="6A1D41CB" w14:textId="77777777" w:rsidR="0059605E" w:rsidRDefault="0059605E">
      <w:pPr>
        <w:pStyle w:val="BodyText"/>
        <w:rPr>
          <w:sz w:val="20"/>
        </w:rPr>
      </w:pPr>
    </w:p>
    <w:p w14:paraId="7F71F0E5" w14:textId="77777777" w:rsidR="0059605E" w:rsidRDefault="0043799D">
      <w:pPr>
        <w:pStyle w:val="BodyText"/>
        <w:spacing w:before="7"/>
        <w:rPr>
          <w:sz w:val="13"/>
        </w:rPr>
      </w:pPr>
      <w:r>
        <w:rPr>
          <w:noProof/>
          <w:lang w:eastAsia="en-GB"/>
        </w:rPr>
        <mc:AlternateContent>
          <mc:Choice Requires="wps">
            <w:drawing>
              <wp:anchor distT="0" distB="0" distL="0" distR="0" simplePos="0" relativeHeight="487587840" behindDoc="1" locked="0" layoutInCell="1" allowOverlap="1" wp14:anchorId="5BCBB648" wp14:editId="66134A11">
                <wp:simplePos x="0" y="0"/>
                <wp:positionH relativeFrom="page">
                  <wp:posOffset>914400</wp:posOffset>
                </wp:positionH>
                <wp:positionV relativeFrom="paragraph">
                  <wp:posOffset>121285</wp:posOffset>
                </wp:positionV>
                <wp:extent cx="5737860" cy="1356360"/>
                <wp:effectExtent l="0" t="0" r="15240" b="15240"/>
                <wp:wrapTopAndBottom/>
                <wp:docPr id="21"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13563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BD82E4" w14:textId="77777777" w:rsidR="00241E6B" w:rsidRDefault="00241E6B">
                            <w:pPr>
                              <w:spacing w:before="73"/>
                              <w:ind w:left="1443" w:right="1443"/>
                              <w:jc w:val="center"/>
                              <w:rPr>
                                <w:b/>
                                <w:sz w:val="24"/>
                              </w:rPr>
                            </w:pPr>
                            <w:r>
                              <w:rPr>
                                <w:b/>
                                <w:sz w:val="24"/>
                                <w:u w:val="single"/>
                              </w:rPr>
                              <w:t>KEY</w:t>
                            </w:r>
                            <w:r>
                              <w:rPr>
                                <w:b/>
                                <w:spacing w:val="-1"/>
                                <w:sz w:val="24"/>
                                <w:u w:val="single"/>
                              </w:rPr>
                              <w:t xml:space="preserve"> </w:t>
                            </w:r>
                            <w:r>
                              <w:rPr>
                                <w:b/>
                                <w:sz w:val="24"/>
                                <w:u w:val="single"/>
                              </w:rPr>
                              <w:t>DATES</w:t>
                            </w:r>
                          </w:p>
                          <w:p w14:paraId="0B53134A" w14:textId="62876AEC" w:rsidR="00241E6B" w:rsidRDefault="00241E6B">
                            <w:pPr>
                              <w:spacing w:before="182"/>
                              <w:ind w:left="1445" w:right="1443"/>
                              <w:jc w:val="center"/>
                              <w:rPr>
                                <w:b/>
                              </w:rPr>
                            </w:pPr>
                            <w:r>
                              <w:rPr>
                                <w:b/>
                              </w:rPr>
                              <w:t>Tenders</w:t>
                            </w:r>
                            <w:r>
                              <w:rPr>
                                <w:b/>
                                <w:spacing w:val="-2"/>
                              </w:rPr>
                              <w:t xml:space="preserve"> </w:t>
                            </w:r>
                            <w:r>
                              <w:rPr>
                                <w:b/>
                              </w:rPr>
                              <w:t>are</w:t>
                            </w:r>
                            <w:r>
                              <w:rPr>
                                <w:b/>
                                <w:spacing w:val="-4"/>
                              </w:rPr>
                              <w:t xml:space="preserve"> </w:t>
                            </w:r>
                            <w:r>
                              <w:rPr>
                                <w:b/>
                              </w:rPr>
                              <w:t>to</w:t>
                            </w:r>
                            <w:r>
                              <w:rPr>
                                <w:b/>
                                <w:spacing w:val="-3"/>
                              </w:rPr>
                              <w:t xml:space="preserve"> </w:t>
                            </w:r>
                            <w:proofErr w:type="gramStart"/>
                            <w:r>
                              <w:rPr>
                                <w:b/>
                              </w:rPr>
                              <w:t>be</w:t>
                            </w:r>
                            <w:r>
                              <w:rPr>
                                <w:b/>
                                <w:spacing w:val="-2"/>
                              </w:rPr>
                              <w:t xml:space="preserve"> </w:t>
                            </w:r>
                            <w:r>
                              <w:rPr>
                                <w:b/>
                              </w:rPr>
                              <w:t>returned</w:t>
                            </w:r>
                            <w:proofErr w:type="gramEnd"/>
                            <w:r>
                              <w:rPr>
                                <w:b/>
                                <w:spacing w:val="-2"/>
                              </w:rPr>
                              <w:t xml:space="preserve"> </w:t>
                            </w:r>
                            <w:r>
                              <w:rPr>
                                <w:b/>
                              </w:rPr>
                              <w:t>no</w:t>
                            </w:r>
                            <w:r>
                              <w:rPr>
                                <w:b/>
                                <w:spacing w:val="-3"/>
                              </w:rPr>
                              <w:t xml:space="preserve"> </w:t>
                            </w:r>
                            <w:r>
                              <w:rPr>
                                <w:b/>
                              </w:rPr>
                              <w:t>later</w:t>
                            </w:r>
                            <w:r>
                              <w:rPr>
                                <w:b/>
                                <w:spacing w:val="-1"/>
                              </w:rPr>
                              <w:t xml:space="preserve"> </w:t>
                            </w:r>
                            <w:r>
                              <w:rPr>
                                <w:b/>
                              </w:rPr>
                              <w:t>than</w:t>
                            </w:r>
                            <w:r>
                              <w:rPr>
                                <w:b/>
                                <w:spacing w:val="-1"/>
                              </w:rPr>
                              <w:t xml:space="preserve"> </w:t>
                            </w:r>
                            <w:r>
                              <w:rPr>
                                <w:b/>
                              </w:rPr>
                              <w:t>30/11/2021,</w:t>
                            </w:r>
                            <w:r>
                              <w:rPr>
                                <w:b/>
                                <w:spacing w:val="-3"/>
                              </w:rPr>
                              <w:t xml:space="preserve"> </w:t>
                            </w:r>
                            <w:r>
                              <w:rPr>
                                <w:b/>
                              </w:rPr>
                              <w:t>12:00</w:t>
                            </w:r>
                            <w:r>
                              <w:rPr>
                                <w:b/>
                                <w:spacing w:val="-1"/>
                              </w:rPr>
                              <w:t>pm (midday)</w:t>
                            </w:r>
                            <w:r>
                              <w:rPr>
                                <w:b/>
                              </w:rPr>
                              <w:t>.</w:t>
                            </w:r>
                          </w:p>
                          <w:p w14:paraId="0D17A2AD" w14:textId="3CC502B4" w:rsidR="00241E6B" w:rsidRDefault="00241E6B">
                            <w:pPr>
                              <w:spacing w:before="182"/>
                              <w:ind w:left="1441" w:right="1443"/>
                              <w:jc w:val="center"/>
                              <w:rPr>
                                <w:b/>
                              </w:rPr>
                            </w:pPr>
                            <w:r>
                              <w:rPr>
                                <w:b/>
                              </w:rPr>
                              <w:t>Tenders</w:t>
                            </w:r>
                            <w:r>
                              <w:rPr>
                                <w:b/>
                                <w:spacing w:val="-2"/>
                              </w:rPr>
                              <w:t xml:space="preserve"> </w:t>
                            </w:r>
                            <w:r>
                              <w:rPr>
                                <w:b/>
                              </w:rPr>
                              <w:t>may</w:t>
                            </w:r>
                            <w:r>
                              <w:rPr>
                                <w:b/>
                                <w:spacing w:val="-2"/>
                              </w:rPr>
                              <w:t xml:space="preserve"> </w:t>
                            </w:r>
                            <w:proofErr w:type="gramStart"/>
                            <w:r>
                              <w:rPr>
                                <w:b/>
                              </w:rPr>
                              <w:t>be</w:t>
                            </w:r>
                            <w:r>
                              <w:rPr>
                                <w:b/>
                                <w:spacing w:val="-3"/>
                              </w:rPr>
                              <w:t xml:space="preserve"> </w:t>
                            </w:r>
                            <w:r>
                              <w:rPr>
                                <w:b/>
                              </w:rPr>
                              <w:t>emailed</w:t>
                            </w:r>
                            <w:proofErr w:type="gramEnd"/>
                            <w:r>
                              <w:rPr>
                                <w:b/>
                              </w:rPr>
                              <w:t xml:space="preserve"> to </w:t>
                            </w:r>
                            <w:hyperlink r:id="rId14" w:history="1">
                              <w:r w:rsidRPr="00357732">
                                <w:rPr>
                                  <w:rStyle w:val="Hyperlink"/>
                                  <w:b/>
                                </w:rPr>
                                <w:t>townclerk@waretowncouncil.gov.uk</w:t>
                              </w:r>
                            </w:hyperlink>
                            <w:r>
                              <w:rPr>
                                <w:b/>
                              </w:rPr>
                              <w:t xml:space="preserve"> or </w:t>
                            </w:r>
                            <w:r>
                              <w:rPr>
                                <w:b/>
                                <w:spacing w:val="-1"/>
                              </w:rPr>
                              <w:t xml:space="preserve">by </w:t>
                            </w:r>
                            <w:r>
                              <w:rPr>
                                <w:b/>
                              </w:rPr>
                              <w:t>post</w:t>
                            </w:r>
                            <w:r>
                              <w:rPr>
                                <w:b/>
                                <w:spacing w:val="-2"/>
                              </w:rPr>
                              <w:t xml:space="preserve"> </w:t>
                            </w:r>
                            <w:r>
                              <w:rPr>
                                <w:b/>
                              </w:rPr>
                              <w:t>or</w:t>
                            </w:r>
                            <w:r>
                              <w:rPr>
                                <w:b/>
                                <w:spacing w:val="-2"/>
                              </w:rPr>
                              <w:t xml:space="preserve"> </w:t>
                            </w:r>
                            <w:r>
                              <w:rPr>
                                <w:b/>
                              </w:rPr>
                              <w:t>hand</w:t>
                            </w:r>
                            <w:r>
                              <w:rPr>
                                <w:b/>
                                <w:spacing w:val="-3"/>
                              </w:rPr>
                              <w:t xml:space="preserve"> </w:t>
                            </w:r>
                            <w:r>
                              <w:rPr>
                                <w:b/>
                              </w:rPr>
                              <w:t>delivered</w:t>
                            </w:r>
                            <w:r>
                              <w:rPr>
                                <w:b/>
                                <w:spacing w:val="-5"/>
                              </w:rPr>
                              <w:t xml:space="preserve"> </w:t>
                            </w:r>
                            <w:r>
                              <w:rPr>
                                <w:b/>
                              </w:rPr>
                              <w:t>to:</w:t>
                            </w:r>
                          </w:p>
                          <w:p w14:paraId="5EC88171" w14:textId="72A20E89" w:rsidR="00241E6B" w:rsidRDefault="00241E6B">
                            <w:pPr>
                              <w:spacing w:before="22"/>
                              <w:ind w:left="1443" w:right="1443"/>
                              <w:jc w:val="center"/>
                              <w:rPr>
                                <w:sz w:val="20"/>
                              </w:rPr>
                            </w:pPr>
                            <w:r>
                              <w:rPr>
                                <w:sz w:val="20"/>
                              </w:rPr>
                              <w:t>The</w:t>
                            </w:r>
                            <w:r>
                              <w:rPr>
                                <w:spacing w:val="-4"/>
                                <w:sz w:val="20"/>
                              </w:rPr>
                              <w:t xml:space="preserve"> </w:t>
                            </w:r>
                            <w:r>
                              <w:rPr>
                                <w:sz w:val="20"/>
                              </w:rPr>
                              <w:t>Clerk,</w:t>
                            </w:r>
                            <w:r>
                              <w:rPr>
                                <w:spacing w:val="-2"/>
                                <w:sz w:val="20"/>
                              </w:rPr>
                              <w:t xml:space="preserve"> </w:t>
                            </w:r>
                            <w:r>
                              <w:rPr>
                                <w:sz w:val="20"/>
                              </w:rPr>
                              <w:t>Ware</w:t>
                            </w:r>
                            <w:r>
                              <w:rPr>
                                <w:spacing w:val="-3"/>
                                <w:sz w:val="20"/>
                              </w:rPr>
                              <w:t xml:space="preserve"> </w:t>
                            </w:r>
                            <w:r>
                              <w:rPr>
                                <w:sz w:val="20"/>
                              </w:rPr>
                              <w:t xml:space="preserve">Town </w:t>
                            </w:r>
                            <w:r w:rsidR="005962C3">
                              <w:rPr>
                                <w:sz w:val="20"/>
                              </w:rPr>
                              <w:t>Council,</w:t>
                            </w:r>
                            <w:r>
                              <w:rPr>
                                <w:spacing w:val="-2"/>
                                <w:sz w:val="20"/>
                              </w:rPr>
                              <w:t xml:space="preserve"> </w:t>
                            </w:r>
                            <w:r>
                              <w:rPr>
                                <w:sz w:val="20"/>
                              </w:rPr>
                              <w:t>Ware,</w:t>
                            </w:r>
                            <w:r>
                              <w:rPr>
                                <w:spacing w:val="-2"/>
                                <w:sz w:val="20"/>
                              </w:rPr>
                              <w:t xml:space="preserve"> </w:t>
                            </w:r>
                            <w:r>
                              <w:rPr>
                                <w:sz w:val="20"/>
                              </w:rPr>
                              <w:t>Hertfordshire</w:t>
                            </w:r>
                            <w:r>
                              <w:rPr>
                                <w:spacing w:val="-3"/>
                                <w:sz w:val="20"/>
                              </w:rPr>
                              <w:t xml:space="preserve"> </w:t>
                            </w:r>
                            <w:r>
                              <w:rPr>
                                <w:sz w:val="20"/>
                              </w:rPr>
                              <w:t>SG12 9AL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BB648" id="_x0000_t202" coordsize="21600,21600" o:spt="202" path="m,l,21600r21600,l21600,xe">
                <v:stroke joinstyle="miter"/>
                <v:path gradientshapeok="t" o:connecttype="rect"/>
              </v:shapetype>
              <v:shape id="docshape4" o:spid="_x0000_s1026" type="#_x0000_t202" style="position:absolute;margin-left:1in;margin-top:9.55pt;width:451.8pt;height:106.8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" filled="f" strokeweight=".5pt">
                <v:textbox inset="0,0,0,0">
                  <w:txbxContent>
                    <w:p w14:paraId="12BD82E4" w14:textId="77777777" w:rsidR="00241E6B" w:rsidRDefault="00241E6B">
                      <w:pPr>
                        <w:spacing w:before="73"/>
                        <w:ind w:left="1443" w:right="1443"/>
                        <w:jc w:val="center"/>
                        <w:rPr>
                          <w:b/>
                          <w:sz w:val="24"/>
                        </w:rPr>
                      </w:pPr>
                      <w:r>
                        <w:rPr>
                          <w:b/>
                          <w:sz w:val="24"/>
                          <w:u w:val="single"/>
                        </w:rPr>
                        <w:t>KEY</w:t>
                      </w:r>
                      <w:r>
                        <w:rPr>
                          <w:b/>
                          <w:spacing w:val="-1"/>
                          <w:sz w:val="24"/>
                          <w:u w:val="single"/>
                        </w:rPr>
                        <w:t xml:space="preserve"> </w:t>
                      </w:r>
                      <w:r>
                        <w:rPr>
                          <w:b/>
                          <w:sz w:val="24"/>
                          <w:u w:val="single"/>
                        </w:rPr>
                        <w:t>DATES</w:t>
                      </w:r>
                    </w:p>
                    <w:p w14:paraId="0B53134A" w14:textId="62876AEC" w:rsidR="00241E6B" w:rsidRDefault="00241E6B">
                      <w:pPr>
                        <w:spacing w:before="182"/>
                        <w:ind w:left="1445" w:right="1443"/>
                        <w:jc w:val="center"/>
                        <w:rPr>
                          <w:b/>
                        </w:rPr>
                      </w:pPr>
                      <w:r>
                        <w:rPr>
                          <w:b/>
                        </w:rPr>
                        <w:t>Tenders</w:t>
                      </w:r>
                      <w:r>
                        <w:rPr>
                          <w:b/>
                          <w:spacing w:val="-2"/>
                        </w:rPr>
                        <w:t xml:space="preserve"> </w:t>
                      </w:r>
                      <w:r>
                        <w:rPr>
                          <w:b/>
                        </w:rPr>
                        <w:t>are</w:t>
                      </w:r>
                      <w:r>
                        <w:rPr>
                          <w:b/>
                          <w:spacing w:val="-4"/>
                        </w:rPr>
                        <w:t xml:space="preserve"> </w:t>
                      </w:r>
                      <w:r>
                        <w:rPr>
                          <w:b/>
                        </w:rPr>
                        <w:t>to</w:t>
                      </w:r>
                      <w:r>
                        <w:rPr>
                          <w:b/>
                          <w:spacing w:val="-3"/>
                        </w:rPr>
                        <w:t xml:space="preserve"> </w:t>
                      </w:r>
                      <w:proofErr w:type="gramStart"/>
                      <w:r>
                        <w:rPr>
                          <w:b/>
                        </w:rPr>
                        <w:t>be</w:t>
                      </w:r>
                      <w:r>
                        <w:rPr>
                          <w:b/>
                          <w:spacing w:val="-2"/>
                        </w:rPr>
                        <w:t xml:space="preserve"> </w:t>
                      </w:r>
                      <w:r>
                        <w:rPr>
                          <w:b/>
                        </w:rPr>
                        <w:t>returned</w:t>
                      </w:r>
                      <w:proofErr w:type="gramEnd"/>
                      <w:r>
                        <w:rPr>
                          <w:b/>
                          <w:spacing w:val="-2"/>
                        </w:rPr>
                        <w:t xml:space="preserve"> </w:t>
                      </w:r>
                      <w:r>
                        <w:rPr>
                          <w:b/>
                        </w:rPr>
                        <w:t>no</w:t>
                      </w:r>
                      <w:r>
                        <w:rPr>
                          <w:b/>
                          <w:spacing w:val="-3"/>
                        </w:rPr>
                        <w:t xml:space="preserve"> </w:t>
                      </w:r>
                      <w:r>
                        <w:rPr>
                          <w:b/>
                        </w:rPr>
                        <w:t>later</w:t>
                      </w:r>
                      <w:r>
                        <w:rPr>
                          <w:b/>
                          <w:spacing w:val="-1"/>
                        </w:rPr>
                        <w:t xml:space="preserve"> </w:t>
                      </w:r>
                      <w:r>
                        <w:rPr>
                          <w:b/>
                        </w:rPr>
                        <w:t>than</w:t>
                      </w:r>
                      <w:r>
                        <w:rPr>
                          <w:b/>
                          <w:spacing w:val="-1"/>
                        </w:rPr>
                        <w:t xml:space="preserve"> </w:t>
                      </w:r>
                      <w:r>
                        <w:rPr>
                          <w:b/>
                        </w:rPr>
                        <w:t>30/11/2021,</w:t>
                      </w:r>
                      <w:r>
                        <w:rPr>
                          <w:b/>
                          <w:spacing w:val="-3"/>
                        </w:rPr>
                        <w:t xml:space="preserve"> </w:t>
                      </w:r>
                      <w:r>
                        <w:rPr>
                          <w:b/>
                        </w:rPr>
                        <w:t>12:00</w:t>
                      </w:r>
                      <w:r>
                        <w:rPr>
                          <w:b/>
                          <w:spacing w:val="-1"/>
                        </w:rPr>
                        <w:t>pm (midday)</w:t>
                      </w:r>
                      <w:r>
                        <w:rPr>
                          <w:b/>
                        </w:rPr>
                        <w:t>.</w:t>
                      </w:r>
                    </w:p>
                    <w:p w14:paraId="0D17A2AD" w14:textId="3CC502B4" w:rsidR="00241E6B" w:rsidRDefault="00241E6B">
                      <w:pPr>
                        <w:spacing w:before="182"/>
                        <w:ind w:left="1441" w:right="1443"/>
                        <w:jc w:val="center"/>
                        <w:rPr>
                          <w:b/>
                        </w:rPr>
                      </w:pPr>
                      <w:r>
                        <w:rPr>
                          <w:b/>
                        </w:rPr>
                        <w:t>Tenders</w:t>
                      </w:r>
                      <w:r>
                        <w:rPr>
                          <w:b/>
                          <w:spacing w:val="-2"/>
                        </w:rPr>
                        <w:t xml:space="preserve"> </w:t>
                      </w:r>
                      <w:r>
                        <w:rPr>
                          <w:b/>
                        </w:rPr>
                        <w:t>may</w:t>
                      </w:r>
                      <w:r>
                        <w:rPr>
                          <w:b/>
                          <w:spacing w:val="-2"/>
                        </w:rPr>
                        <w:t xml:space="preserve"> </w:t>
                      </w:r>
                      <w:proofErr w:type="gramStart"/>
                      <w:r>
                        <w:rPr>
                          <w:b/>
                        </w:rPr>
                        <w:t>be</w:t>
                      </w:r>
                      <w:r>
                        <w:rPr>
                          <w:b/>
                          <w:spacing w:val="-3"/>
                        </w:rPr>
                        <w:t xml:space="preserve"> </w:t>
                      </w:r>
                      <w:r>
                        <w:rPr>
                          <w:b/>
                        </w:rPr>
                        <w:t>emailed</w:t>
                      </w:r>
                      <w:proofErr w:type="gramEnd"/>
                      <w:r>
                        <w:rPr>
                          <w:b/>
                        </w:rPr>
                        <w:t xml:space="preserve"> to </w:t>
                      </w:r>
                      <w:hyperlink r:id="rId15" w:history="1">
                        <w:r w:rsidRPr="00357732">
                          <w:rPr>
                            <w:rStyle w:val="Hyperlink"/>
                            <w:b/>
                          </w:rPr>
                          <w:t>townclerk@waretowncouncil.gov.uk</w:t>
                        </w:r>
                      </w:hyperlink>
                      <w:r>
                        <w:rPr>
                          <w:b/>
                        </w:rPr>
                        <w:t xml:space="preserve"> or </w:t>
                      </w:r>
                      <w:r>
                        <w:rPr>
                          <w:b/>
                          <w:spacing w:val="-1"/>
                        </w:rPr>
                        <w:t xml:space="preserve">by </w:t>
                      </w:r>
                      <w:r>
                        <w:rPr>
                          <w:b/>
                        </w:rPr>
                        <w:t>post</w:t>
                      </w:r>
                      <w:r>
                        <w:rPr>
                          <w:b/>
                          <w:spacing w:val="-2"/>
                        </w:rPr>
                        <w:t xml:space="preserve"> </w:t>
                      </w:r>
                      <w:r>
                        <w:rPr>
                          <w:b/>
                        </w:rPr>
                        <w:t>or</w:t>
                      </w:r>
                      <w:r>
                        <w:rPr>
                          <w:b/>
                          <w:spacing w:val="-2"/>
                        </w:rPr>
                        <w:t xml:space="preserve"> </w:t>
                      </w:r>
                      <w:r>
                        <w:rPr>
                          <w:b/>
                        </w:rPr>
                        <w:t>hand</w:t>
                      </w:r>
                      <w:r>
                        <w:rPr>
                          <w:b/>
                          <w:spacing w:val="-3"/>
                        </w:rPr>
                        <w:t xml:space="preserve"> </w:t>
                      </w:r>
                      <w:r>
                        <w:rPr>
                          <w:b/>
                        </w:rPr>
                        <w:t>delivered</w:t>
                      </w:r>
                      <w:r>
                        <w:rPr>
                          <w:b/>
                          <w:spacing w:val="-5"/>
                        </w:rPr>
                        <w:t xml:space="preserve"> </w:t>
                      </w:r>
                      <w:r>
                        <w:rPr>
                          <w:b/>
                        </w:rPr>
                        <w:t>to:</w:t>
                      </w:r>
                    </w:p>
                    <w:p w14:paraId="5EC88171" w14:textId="72A20E89" w:rsidR="00241E6B" w:rsidRDefault="00241E6B">
                      <w:pPr>
                        <w:spacing w:before="22"/>
                        <w:ind w:left="1443" w:right="1443"/>
                        <w:jc w:val="center"/>
                        <w:rPr>
                          <w:sz w:val="20"/>
                        </w:rPr>
                      </w:pPr>
                      <w:r>
                        <w:rPr>
                          <w:sz w:val="20"/>
                        </w:rPr>
                        <w:t>The</w:t>
                      </w:r>
                      <w:r>
                        <w:rPr>
                          <w:spacing w:val="-4"/>
                          <w:sz w:val="20"/>
                        </w:rPr>
                        <w:t xml:space="preserve"> </w:t>
                      </w:r>
                      <w:r>
                        <w:rPr>
                          <w:sz w:val="20"/>
                        </w:rPr>
                        <w:t>Clerk,</w:t>
                      </w:r>
                      <w:r>
                        <w:rPr>
                          <w:spacing w:val="-2"/>
                          <w:sz w:val="20"/>
                        </w:rPr>
                        <w:t xml:space="preserve"> </w:t>
                      </w:r>
                      <w:r>
                        <w:rPr>
                          <w:sz w:val="20"/>
                        </w:rPr>
                        <w:t>Ware</w:t>
                      </w:r>
                      <w:r>
                        <w:rPr>
                          <w:spacing w:val="-3"/>
                          <w:sz w:val="20"/>
                        </w:rPr>
                        <w:t xml:space="preserve"> </w:t>
                      </w:r>
                      <w:r>
                        <w:rPr>
                          <w:sz w:val="20"/>
                        </w:rPr>
                        <w:t xml:space="preserve">Town </w:t>
                      </w:r>
                      <w:r w:rsidR="005962C3">
                        <w:rPr>
                          <w:sz w:val="20"/>
                        </w:rPr>
                        <w:t>Council,</w:t>
                      </w:r>
                      <w:r>
                        <w:rPr>
                          <w:spacing w:val="-2"/>
                          <w:sz w:val="20"/>
                        </w:rPr>
                        <w:t xml:space="preserve"> </w:t>
                      </w:r>
                      <w:r>
                        <w:rPr>
                          <w:sz w:val="20"/>
                        </w:rPr>
                        <w:t>Ware,</w:t>
                      </w:r>
                      <w:r>
                        <w:rPr>
                          <w:spacing w:val="-2"/>
                          <w:sz w:val="20"/>
                        </w:rPr>
                        <w:t xml:space="preserve"> </w:t>
                      </w:r>
                      <w:r>
                        <w:rPr>
                          <w:sz w:val="20"/>
                        </w:rPr>
                        <w:t>Hertfordshire</w:t>
                      </w:r>
                      <w:r>
                        <w:rPr>
                          <w:spacing w:val="-3"/>
                          <w:sz w:val="20"/>
                        </w:rPr>
                        <w:t xml:space="preserve"> </w:t>
                      </w:r>
                      <w:r>
                        <w:rPr>
                          <w:sz w:val="20"/>
                        </w:rPr>
                        <w:t>SG12 9AL</w:t>
                      </w:r>
                    </w:p>
                  </w:txbxContent>
                </v:textbox>
                <w10:wrap type="topAndBottom" anchorx="page"/>
              </v:shape>
            </w:pict>
          </mc:Fallback>
        </mc:AlternateContent>
      </w:r>
      <w:r>
        <w:rPr>
          <w:noProof/>
          <w:lang w:eastAsia="en-GB"/>
        </w:rPr>
        <mc:AlternateContent>
          <mc:Choice Requires="wps">
            <w:drawing>
              <wp:anchor distT="0" distB="0" distL="0" distR="0" simplePos="0" relativeHeight="487588352" behindDoc="1" locked="0" layoutInCell="1" allowOverlap="1" wp14:anchorId="3BD750EF" wp14:editId="4E48A6CF">
                <wp:simplePos x="0" y="0"/>
                <wp:positionH relativeFrom="page">
                  <wp:posOffset>911860</wp:posOffset>
                </wp:positionH>
                <wp:positionV relativeFrom="paragraph">
                  <wp:posOffset>1494155</wp:posOffset>
                </wp:positionV>
                <wp:extent cx="5715000" cy="1000125"/>
                <wp:effectExtent l="0" t="0" r="0" b="0"/>
                <wp:wrapTopAndBottom/>
                <wp:docPr id="20"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001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633A7C" w14:textId="77777777" w:rsidR="00241E6B" w:rsidRDefault="00241E6B">
                            <w:pPr>
                              <w:spacing w:before="72"/>
                              <w:ind w:left="1365" w:right="1365"/>
                              <w:jc w:val="center"/>
                              <w:rPr>
                                <w:b/>
                                <w:sz w:val="24"/>
                              </w:rPr>
                            </w:pPr>
                            <w:r>
                              <w:rPr>
                                <w:b/>
                                <w:sz w:val="24"/>
                                <w:u w:val="single"/>
                              </w:rPr>
                              <w:t>CONTACT</w:t>
                            </w:r>
                            <w:r>
                              <w:rPr>
                                <w:b/>
                                <w:spacing w:val="-3"/>
                                <w:sz w:val="24"/>
                                <w:u w:val="single"/>
                              </w:rPr>
                              <w:t xml:space="preserve"> </w:t>
                            </w:r>
                            <w:r>
                              <w:rPr>
                                <w:b/>
                                <w:sz w:val="24"/>
                                <w:u w:val="single"/>
                              </w:rPr>
                              <w:t>FOR</w:t>
                            </w:r>
                            <w:r>
                              <w:rPr>
                                <w:b/>
                                <w:spacing w:val="-4"/>
                                <w:sz w:val="24"/>
                                <w:u w:val="single"/>
                              </w:rPr>
                              <w:t xml:space="preserve"> </w:t>
                            </w:r>
                            <w:r>
                              <w:rPr>
                                <w:b/>
                                <w:sz w:val="24"/>
                                <w:u w:val="single"/>
                              </w:rPr>
                              <w:t>THIS</w:t>
                            </w:r>
                            <w:r>
                              <w:rPr>
                                <w:b/>
                                <w:spacing w:val="-3"/>
                                <w:sz w:val="24"/>
                                <w:u w:val="single"/>
                              </w:rPr>
                              <w:t xml:space="preserve"> </w:t>
                            </w:r>
                            <w:r>
                              <w:rPr>
                                <w:b/>
                                <w:sz w:val="24"/>
                                <w:u w:val="single"/>
                              </w:rPr>
                              <w:t>PROCUREMENT</w:t>
                            </w:r>
                            <w:r>
                              <w:rPr>
                                <w:b/>
                                <w:spacing w:val="-3"/>
                                <w:sz w:val="24"/>
                                <w:u w:val="single"/>
                              </w:rPr>
                              <w:t xml:space="preserve"> </w:t>
                            </w:r>
                            <w:r>
                              <w:rPr>
                                <w:b/>
                                <w:sz w:val="24"/>
                                <w:u w:val="single"/>
                              </w:rPr>
                              <w:t>IS:</w:t>
                            </w:r>
                          </w:p>
                          <w:p w14:paraId="5CC77D83" w14:textId="5EC563A2" w:rsidR="00241E6B" w:rsidRDefault="00241E6B">
                            <w:pPr>
                              <w:spacing w:before="184" w:line="415" w:lineRule="auto"/>
                              <w:ind w:left="1365" w:right="1375"/>
                              <w:jc w:val="center"/>
                              <w:rPr>
                                <w:sz w:val="20"/>
                              </w:rPr>
                            </w:pPr>
                            <w:r>
                              <w:rPr>
                                <w:sz w:val="20"/>
                              </w:rPr>
                              <w:t>Terry Philpot, Town Clerk,</w:t>
                            </w:r>
                            <w:r>
                              <w:rPr>
                                <w:spacing w:val="-3"/>
                                <w:sz w:val="20"/>
                              </w:rPr>
                              <w:t xml:space="preserve"> </w:t>
                            </w:r>
                            <w:r>
                              <w:rPr>
                                <w:sz w:val="20"/>
                              </w:rPr>
                              <w:t>Ware</w:t>
                            </w:r>
                            <w:r>
                              <w:rPr>
                                <w:spacing w:val="-4"/>
                                <w:sz w:val="20"/>
                              </w:rPr>
                              <w:t xml:space="preserve"> </w:t>
                            </w:r>
                            <w:r>
                              <w:rPr>
                                <w:sz w:val="20"/>
                              </w:rPr>
                              <w:t>Town</w:t>
                            </w:r>
                            <w:r>
                              <w:rPr>
                                <w:spacing w:val="-3"/>
                                <w:sz w:val="20"/>
                              </w:rPr>
                              <w:t xml:space="preserve"> </w:t>
                            </w:r>
                            <w:r>
                              <w:rPr>
                                <w:sz w:val="20"/>
                              </w:rPr>
                              <w:t>Council,</w:t>
                            </w:r>
                            <w:r>
                              <w:rPr>
                                <w:spacing w:val="-4"/>
                                <w:sz w:val="20"/>
                              </w:rPr>
                              <w:t xml:space="preserve"> </w:t>
                            </w:r>
                            <w:r>
                              <w:rPr>
                                <w:sz w:val="20"/>
                              </w:rPr>
                              <w:t>Ware,</w:t>
                            </w:r>
                            <w:r>
                              <w:rPr>
                                <w:spacing w:val="-3"/>
                                <w:sz w:val="20"/>
                              </w:rPr>
                              <w:t xml:space="preserve"> </w:t>
                            </w:r>
                            <w:r>
                              <w:rPr>
                                <w:sz w:val="20"/>
                              </w:rPr>
                              <w:t>Hertfordshire</w:t>
                            </w:r>
                            <w:r>
                              <w:rPr>
                                <w:spacing w:val="-3"/>
                                <w:sz w:val="20"/>
                              </w:rPr>
                              <w:t xml:space="preserve"> </w:t>
                            </w:r>
                            <w:r>
                              <w:rPr>
                                <w:sz w:val="20"/>
                              </w:rPr>
                              <w:t xml:space="preserve"> </w:t>
                            </w:r>
                            <w:r>
                              <w:rPr>
                                <w:spacing w:val="-42"/>
                                <w:sz w:val="20"/>
                              </w:rPr>
                              <w:t xml:space="preserve"> </w:t>
                            </w:r>
                            <w:r>
                              <w:rPr>
                                <w:sz w:val="20"/>
                              </w:rPr>
                              <w:t>Tel:</w:t>
                            </w:r>
                            <w:r>
                              <w:rPr>
                                <w:spacing w:val="-2"/>
                                <w:sz w:val="20"/>
                              </w:rPr>
                              <w:t xml:space="preserve"> </w:t>
                            </w:r>
                            <w:r>
                              <w:rPr>
                                <w:sz w:val="20"/>
                              </w:rPr>
                              <w:t>01920 460316</w:t>
                            </w:r>
                            <w:r>
                              <w:rPr>
                                <w:spacing w:val="-1"/>
                                <w:sz w:val="20"/>
                              </w:rPr>
                              <w:t xml:space="preserve"> </w:t>
                            </w:r>
                            <w:r>
                              <w:rPr>
                                <w:sz w:val="20"/>
                              </w:rPr>
                              <w:t>Email:</w:t>
                            </w:r>
                            <w:r>
                              <w:rPr>
                                <w:spacing w:val="1"/>
                                <w:sz w:val="20"/>
                              </w:rPr>
                              <w:t xml:space="preserve"> </w:t>
                            </w:r>
                            <w:r>
                              <w:rPr>
                                <w:color w:val="0070C0"/>
                                <w:spacing w:val="1"/>
                                <w:sz w:val="20"/>
                              </w:rPr>
                              <w:t>townclerk@waretowncouncil.</w:t>
                            </w:r>
                            <w:r w:rsidRPr="00857956">
                              <w:rPr>
                                <w:color w:val="0070C0"/>
                                <w:spacing w:val="1"/>
                                <w:sz w:val="20"/>
                              </w:rPr>
                              <w:t>gov.uk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750EF" id="docshape5" o:spid="_x0000_s1027" type="#_x0000_t202" style="position:absolute;margin-left:71.8pt;margin-top:117.65pt;width:450pt;height:78.7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" filled="f" strokeweight=".5pt">
                <v:textbox inset="0,0,0,0">
                  <w:txbxContent>
                    <w:p w14:paraId="3F633A7C" w14:textId="77777777" w:rsidR="00241E6B" w:rsidRDefault="00241E6B">
                      <w:pPr>
                        <w:spacing w:before="72"/>
                        <w:ind w:left="1365" w:right="1365"/>
                        <w:jc w:val="center"/>
                        <w:rPr>
                          <w:b/>
                          <w:sz w:val="24"/>
                        </w:rPr>
                      </w:pPr>
                      <w:r>
                        <w:rPr>
                          <w:b/>
                          <w:sz w:val="24"/>
                          <w:u w:val="single"/>
                        </w:rPr>
                        <w:t>CONTACT</w:t>
                      </w:r>
                      <w:r>
                        <w:rPr>
                          <w:b/>
                          <w:spacing w:val="-3"/>
                          <w:sz w:val="24"/>
                          <w:u w:val="single"/>
                        </w:rPr>
                        <w:t xml:space="preserve"> </w:t>
                      </w:r>
                      <w:r>
                        <w:rPr>
                          <w:b/>
                          <w:sz w:val="24"/>
                          <w:u w:val="single"/>
                        </w:rPr>
                        <w:t>FOR</w:t>
                      </w:r>
                      <w:r>
                        <w:rPr>
                          <w:b/>
                          <w:spacing w:val="-4"/>
                          <w:sz w:val="24"/>
                          <w:u w:val="single"/>
                        </w:rPr>
                        <w:t xml:space="preserve"> </w:t>
                      </w:r>
                      <w:r>
                        <w:rPr>
                          <w:b/>
                          <w:sz w:val="24"/>
                          <w:u w:val="single"/>
                        </w:rPr>
                        <w:t>THIS</w:t>
                      </w:r>
                      <w:r>
                        <w:rPr>
                          <w:b/>
                          <w:spacing w:val="-3"/>
                          <w:sz w:val="24"/>
                          <w:u w:val="single"/>
                        </w:rPr>
                        <w:t xml:space="preserve"> </w:t>
                      </w:r>
                      <w:r>
                        <w:rPr>
                          <w:b/>
                          <w:sz w:val="24"/>
                          <w:u w:val="single"/>
                        </w:rPr>
                        <w:t>PROCUREMENT</w:t>
                      </w:r>
                      <w:r>
                        <w:rPr>
                          <w:b/>
                          <w:spacing w:val="-3"/>
                          <w:sz w:val="24"/>
                          <w:u w:val="single"/>
                        </w:rPr>
                        <w:t xml:space="preserve"> </w:t>
                      </w:r>
                      <w:r>
                        <w:rPr>
                          <w:b/>
                          <w:sz w:val="24"/>
                          <w:u w:val="single"/>
                        </w:rPr>
                        <w:t>IS:</w:t>
                      </w:r>
                    </w:p>
                    <w:p w14:paraId="5CC77D83" w14:textId="5EC563A2" w:rsidR="00241E6B" w:rsidRDefault="00241E6B">
                      <w:pPr>
                        <w:spacing w:before="184" w:line="415" w:lineRule="auto"/>
                        <w:ind w:left="1365" w:right="1375"/>
                        <w:jc w:val="center"/>
                        <w:rPr>
                          <w:sz w:val="20"/>
                        </w:rPr>
                      </w:pPr>
                      <w:r>
                        <w:rPr>
                          <w:sz w:val="20"/>
                        </w:rPr>
                        <w:t>Terry Philpot, Town Clerk,</w:t>
                      </w:r>
                      <w:r>
                        <w:rPr>
                          <w:spacing w:val="-3"/>
                          <w:sz w:val="20"/>
                        </w:rPr>
                        <w:t xml:space="preserve"> </w:t>
                      </w:r>
                      <w:r>
                        <w:rPr>
                          <w:sz w:val="20"/>
                        </w:rPr>
                        <w:t>Ware</w:t>
                      </w:r>
                      <w:r>
                        <w:rPr>
                          <w:spacing w:val="-4"/>
                          <w:sz w:val="20"/>
                        </w:rPr>
                        <w:t xml:space="preserve"> </w:t>
                      </w:r>
                      <w:r>
                        <w:rPr>
                          <w:sz w:val="20"/>
                        </w:rPr>
                        <w:t>Town</w:t>
                      </w:r>
                      <w:r>
                        <w:rPr>
                          <w:spacing w:val="-3"/>
                          <w:sz w:val="20"/>
                        </w:rPr>
                        <w:t xml:space="preserve"> </w:t>
                      </w:r>
                      <w:r>
                        <w:rPr>
                          <w:sz w:val="20"/>
                        </w:rPr>
                        <w:t>Council,</w:t>
                      </w:r>
                      <w:r>
                        <w:rPr>
                          <w:spacing w:val="-4"/>
                          <w:sz w:val="20"/>
                        </w:rPr>
                        <w:t xml:space="preserve"> </w:t>
                      </w:r>
                      <w:r>
                        <w:rPr>
                          <w:sz w:val="20"/>
                        </w:rPr>
                        <w:t>Ware,</w:t>
                      </w:r>
                      <w:r>
                        <w:rPr>
                          <w:spacing w:val="-3"/>
                          <w:sz w:val="20"/>
                        </w:rPr>
                        <w:t xml:space="preserve"> </w:t>
                      </w:r>
                      <w:r>
                        <w:rPr>
                          <w:sz w:val="20"/>
                        </w:rPr>
                        <w:t>Hertfordshire</w:t>
                      </w:r>
                      <w:r>
                        <w:rPr>
                          <w:spacing w:val="-3"/>
                          <w:sz w:val="20"/>
                        </w:rPr>
                        <w:t xml:space="preserve"> </w:t>
                      </w:r>
                      <w:r>
                        <w:rPr>
                          <w:sz w:val="20"/>
                        </w:rPr>
                        <w:t xml:space="preserve"> </w:t>
                      </w:r>
                      <w:r>
                        <w:rPr>
                          <w:spacing w:val="-42"/>
                          <w:sz w:val="20"/>
                        </w:rPr>
                        <w:t xml:space="preserve"> </w:t>
                      </w:r>
                      <w:r>
                        <w:rPr>
                          <w:sz w:val="20"/>
                        </w:rPr>
                        <w:t>Tel:</w:t>
                      </w:r>
                      <w:r>
                        <w:rPr>
                          <w:spacing w:val="-2"/>
                          <w:sz w:val="20"/>
                        </w:rPr>
                        <w:t xml:space="preserve"> </w:t>
                      </w:r>
                      <w:r>
                        <w:rPr>
                          <w:sz w:val="20"/>
                        </w:rPr>
                        <w:t>01920 460316</w:t>
                      </w:r>
                      <w:r>
                        <w:rPr>
                          <w:spacing w:val="-1"/>
                          <w:sz w:val="20"/>
                        </w:rPr>
                        <w:t xml:space="preserve"> </w:t>
                      </w:r>
                      <w:r>
                        <w:rPr>
                          <w:sz w:val="20"/>
                        </w:rPr>
                        <w:t>Email:</w:t>
                      </w:r>
                      <w:r>
                        <w:rPr>
                          <w:spacing w:val="1"/>
                          <w:sz w:val="20"/>
                        </w:rPr>
                        <w:t xml:space="preserve"> </w:t>
                      </w:r>
                      <w:r>
                        <w:rPr>
                          <w:color w:val="0070C0"/>
                          <w:spacing w:val="1"/>
                          <w:sz w:val="20"/>
                        </w:rPr>
                        <w:t>townclerk@waretowncouncil.</w:t>
                      </w:r>
                      <w:r w:rsidRPr="00857956">
                        <w:rPr>
                          <w:color w:val="0070C0"/>
                          <w:spacing w:val="1"/>
                          <w:sz w:val="20"/>
                        </w:rPr>
                        <w:t>gov.uk</w:t>
                      </w:r>
                    </w:p>
                  </w:txbxContent>
                </v:textbox>
                <w10:wrap type="topAndBottom" anchorx="page"/>
              </v:shape>
            </w:pict>
          </mc:Fallback>
        </mc:AlternateContent>
      </w:r>
    </w:p>
    <w:p w14:paraId="6C26FBF4" w14:textId="77777777" w:rsidR="0059605E" w:rsidRDefault="0059605E">
      <w:pPr>
        <w:pStyle w:val="BodyText"/>
        <w:spacing w:before="8"/>
        <w:rPr>
          <w:sz w:val="14"/>
        </w:rPr>
      </w:pPr>
    </w:p>
    <w:p w14:paraId="2E9CB907" w14:textId="77777777" w:rsidR="0059605E" w:rsidRDefault="0059605E">
      <w:pPr>
        <w:rPr>
          <w:sz w:val="14"/>
        </w:rPr>
        <w:sectPr w:rsidR="0059605E">
          <w:pgSz w:w="11910" w:h="16840"/>
          <w:pgMar w:top="1380" w:right="1320" w:bottom="1180" w:left="1320" w:header="726" w:footer="992" w:gutter="0"/>
          <w:cols w:space="720"/>
        </w:sectPr>
      </w:pPr>
    </w:p>
    <w:p w14:paraId="4D72FEE9" w14:textId="77777777" w:rsidR="0059605E" w:rsidRDefault="00415E00">
      <w:pPr>
        <w:pStyle w:val="Heading1"/>
      </w:pPr>
      <w:r>
        <w:rPr>
          <w:w w:val="95"/>
        </w:rPr>
        <w:t>PART</w:t>
      </w:r>
      <w:r>
        <w:rPr>
          <w:spacing w:val="-16"/>
          <w:w w:val="95"/>
        </w:rPr>
        <w:t xml:space="preserve"> </w:t>
      </w:r>
      <w:r>
        <w:rPr>
          <w:w w:val="95"/>
        </w:rPr>
        <w:t>1</w:t>
      </w:r>
    </w:p>
    <w:p w14:paraId="4FAA016B" w14:textId="77777777" w:rsidR="0059605E" w:rsidRDefault="00415E00">
      <w:pPr>
        <w:pStyle w:val="Heading2"/>
      </w:pPr>
      <w:r>
        <w:rPr>
          <w:color w:val="2D74B5"/>
        </w:rPr>
        <w:t>INTRODUCTION,</w:t>
      </w:r>
      <w:r>
        <w:rPr>
          <w:color w:val="2D74B5"/>
          <w:spacing w:val="-3"/>
        </w:rPr>
        <w:t xml:space="preserve"> </w:t>
      </w:r>
      <w:r>
        <w:rPr>
          <w:color w:val="2D74B5"/>
        </w:rPr>
        <w:t>TIMELINE</w:t>
      </w:r>
      <w:r>
        <w:rPr>
          <w:color w:val="2D74B5"/>
          <w:spacing w:val="-4"/>
        </w:rPr>
        <w:t xml:space="preserve"> </w:t>
      </w:r>
      <w:r>
        <w:rPr>
          <w:color w:val="2D74B5"/>
        </w:rPr>
        <w:t>&amp;</w:t>
      </w:r>
      <w:r>
        <w:rPr>
          <w:color w:val="2D74B5"/>
          <w:spacing w:val="-6"/>
        </w:rPr>
        <w:t xml:space="preserve"> </w:t>
      </w:r>
      <w:r>
        <w:rPr>
          <w:color w:val="2D74B5"/>
        </w:rPr>
        <w:t>INSTRUCTIONS</w:t>
      </w:r>
      <w:r>
        <w:rPr>
          <w:color w:val="2D74B5"/>
          <w:spacing w:val="-4"/>
        </w:rPr>
        <w:t xml:space="preserve"> </w:t>
      </w:r>
      <w:r>
        <w:rPr>
          <w:color w:val="2D74B5"/>
        </w:rPr>
        <w:t>FOR</w:t>
      </w:r>
      <w:r>
        <w:rPr>
          <w:color w:val="2D74B5"/>
          <w:spacing w:val="-4"/>
        </w:rPr>
        <w:t xml:space="preserve"> </w:t>
      </w:r>
      <w:r>
        <w:rPr>
          <w:color w:val="2D74B5"/>
        </w:rPr>
        <w:t>TENDERERS</w:t>
      </w:r>
    </w:p>
    <w:p w14:paraId="4805385E" w14:textId="77777777" w:rsidR="0059605E" w:rsidRDefault="0059605E">
      <w:pPr>
        <w:pStyle w:val="BodyText"/>
        <w:spacing w:before="7"/>
        <w:rPr>
          <w:rFonts w:ascii="Calibri Light"/>
          <w:sz w:val="39"/>
        </w:rPr>
      </w:pPr>
    </w:p>
    <w:p w14:paraId="0B504777" w14:textId="77777777" w:rsidR="0059605E" w:rsidRDefault="00415E00">
      <w:pPr>
        <w:pStyle w:val="Heading3"/>
        <w:numPr>
          <w:ilvl w:val="0"/>
          <w:numId w:val="3"/>
        </w:numPr>
        <w:tabs>
          <w:tab w:val="left" w:pos="840"/>
          <w:tab w:val="left" w:pos="841"/>
        </w:tabs>
        <w:ind w:hanging="721"/>
      </w:pPr>
      <w:r>
        <w:rPr>
          <w:color w:val="2D74B5"/>
        </w:rPr>
        <w:t>INTRODUCTION</w:t>
      </w:r>
    </w:p>
    <w:p w14:paraId="21D2677D" w14:textId="77777777" w:rsidR="0059605E" w:rsidRDefault="0059605E">
      <w:pPr>
        <w:pStyle w:val="BodyText"/>
        <w:spacing w:before="8"/>
        <w:rPr>
          <w:rFonts w:ascii="Calibri Light"/>
          <w:sz w:val="38"/>
        </w:rPr>
      </w:pPr>
    </w:p>
    <w:p w14:paraId="1FD8F649" w14:textId="2A706CD6" w:rsidR="0059605E" w:rsidRDefault="00657E80">
      <w:pPr>
        <w:pStyle w:val="ListParagraph"/>
        <w:numPr>
          <w:ilvl w:val="1"/>
          <w:numId w:val="3"/>
        </w:numPr>
        <w:tabs>
          <w:tab w:val="left" w:pos="841"/>
        </w:tabs>
        <w:spacing w:line="259" w:lineRule="auto"/>
        <w:ind w:right="115"/>
        <w:jc w:val="both"/>
      </w:pPr>
      <w:r>
        <w:t>Ware</w:t>
      </w:r>
      <w:r w:rsidR="00415E00">
        <w:rPr>
          <w:spacing w:val="1"/>
        </w:rPr>
        <w:t xml:space="preserve"> </w:t>
      </w:r>
      <w:r w:rsidR="00EC51A3">
        <w:t>Town Council</w:t>
      </w:r>
      <w:r w:rsidR="00415E00">
        <w:rPr>
          <w:spacing w:val="1"/>
        </w:rPr>
        <w:t xml:space="preserve"> </w:t>
      </w:r>
      <w:r>
        <w:t>(</w:t>
      </w:r>
      <w:r w:rsidR="00415E00">
        <w:t>the</w:t>
      </w:r>
      <w:r w:rsidR="00415E00">
        <w:rPr>
          <w:spacing w:val="1"/>
        </w:rPr>
        <w:t xml:space="preserve"> </w:t>
      </w:r>
      <w:r>
        <w:rPr>
          <w:spacing w:val="1"/>
        </w:rPr>
        <w:t>‘</w:t>
      </w:r>
      <w:r w:rsidR="00415E00" w:rsidRPr="00657E80">
        <w:rPr>
          <w:b/>
        </w:rPr>
        <w:t>Council</w:t>
      </w:r>
      <w:r w:rsidR="00415E00">
        <w:t>’)</w:t>
      </w:r>
      <w:r w:rsidR="00415E00">
        <w:rPr>
          <w:spacing w:val="1"/>
        </w:rPr>
        <w:t xml:space="preserve"> </w:t>
      </w:r>
      <w:r w:rsidR="00415E00">
        <w:t>invites</w:t>
      </w:r>
      <w:r w:rsidR="00415E00">
        <w:rPr>
          <w:spacing w:val="1"/>
        </w:rPr>
        <w:t xml:space="preserve"> </w:t>
      </w:r>
      <w:r w:rsidR="00415E00">
        <w:t>tenders</w:t>
      </w:r>
      <w:r w:rsidR="00415E00">
        <w:rPr>
          <w:spacing w:val="1"/>
        </w:rPr>
        <w:t xml:space="preserve"> </w:t>
      </w:r>
      <w:r w:rsidR="00415E00">
        <w:t>for</w:t>
      </w:r>
      <w:r w:rsidR="00415E00">
        <w:rPr>
          <w:spacing w:val="1"/>
        </w:rPr>
        <w:t xml:space="preserve"> </w:t>
      </w:r>
      <w:r w:rsidR="00415E00">
        <w:t>the</w:t>
      </w:r>
      <w:r w:rsidR="00415E00">
        <w:rPr>
          <w:spacing w:val="1"/>
        </w:rPr>
        <w:t xml:space="preserve"> </w:t>
      </w:r>
      <w:r w:rsidR="00415E00">
        <w:t>design,</w:t>
      </w:r>
      <w:r w:rsidR="00415E00">
        <w:rPr>
          <w:spacing w:val="1"/>
        </w:rPr>
        <w:t xml:space="preserve"> </w:t>
      </w:r>
      <w:r w:rsidR="00415E00">
        <w:t>supply,</w:t>
      </w:r>
      <w:r w:rsidR="00415E00">
        <w:rPr>
          <w:spacing w:val="1"/>
        </w:rPr>
        <w:t xml:space="preserve"> </w:t>
      </w:r>
      <w:r w:rsidR="00415E00">
        <w:t>and</w:t>
      </w:r>
      <w:r w:rsidR="00415E00">
        <w:rPr>
          <w:spacing w:val="1"/>
        </w:rPr>
        <w:t xml:space="preserve"> </w:t>
      </w:r>
      <w:r w:rsidR="00415E00">
        <w:t>installation</w:t>
      </w:r>
      <w:r w:rsidR="00415E00">
        <w:rPr>
          <w:spacing w:val="-4"/>
        </w:rPr>
        <w:t xml:space="preserve"> </w:t>
      </w:r>
      <w:r w:rsidR="00415E00">
        <w:t>of a</w:t>
      </w:r>
      <w:r w:rsidR="00415E00">
        <w:rPr>
          <w:spacing w:val="-3"/>
        </w:rPr>
        <w:t xml:space="preserve"> </w:t>
      </w:r>
      <w:r w:rsidR="00415E00">
        <w:t>new</w:t>
      </w:r>
      <w:r w:rsidR="00415E00">
        <w:rPr>
          <w:spacing w:val="-3"/>
        </w:rPr>
        <w:t xml:space="preserve"> </w:t>
      </w:r>
      <w:r>
        <w:t>children’s play equipment at</w:t>
      </w:r>
      <w:r w:rsidR="00415E00">
        <w:t xml:space="preserve"> </w:t>
      </w:r>
      <w:r w:rsidR="00EC51A3">
        <w:t>The Priory Park</w:t>
      </w:r>
      <w:r w:rsidR="00415E00">
        <w:t>,</w:t>
      </w:r>
      <w:r w:rsidR="00415E00">
        <w:rPr>
          <w:spacing w:val="1"/>
        </w:rPr>
        <w:t xml:space="preserve"> </w:t>
      </w:r>
      <w:r w:rsidR="00FA483B">
        <w:t>W</w:t>
      </w:r>
      <w:r w:rsidR="007C397D">
        <w:t>are</w:t>
      </w:r>
      <w:r>
        <w:t xml:space="preserve"> (the ‘</w:t>
      </w:r>
      <w:r w:rsidRPr="00657E80">
        <w:rPr>
          <w:b/>
        </w:rPr>
        <w:t>Children’s Park</w:t>
      </w:r>
      <w:r>
        <w:t>’) with a budget of £14</w:t>
      </w:r>
      <w:r w:rsidR="00B12016">
        <w:t>0,000.00</w:t>
      </w:r>
      <w:r>
        <w:t xml:space="preserve"> p</w:t>
      </w:r>
      <w:r w:rsidR="00165D42">
        <w:t>lus VAT.</w:t>
      </w:r>
    </w:p>
    <w:p w14:paraId="616D1A1F" w14:textId="77777777" w:rsidR="0059605E" w:rsidRDefault="0059605E">
      <w:pPr>
        <w:pStyle w:val="BodyText"/>
        <w:spacing w:before="8"/>
        <w:rPr>
          <w:sz w:val="23"/>
        </w:rPr>
      </w:pPr>
    </w:p>
    <w:p w14:paraId="318FFBAB" w14:textId="77777777" w:rsidR="0059605E" w:rsidRDefault="00415E00">
      <w:pPr>
        <w:pStyle w:val="ListParagraph"/>
        <w:numPr>
          <w:ilvl w:val="1"/>
          <w:numId w:val="3"/>
        </w:numPr>
        <w:tabs>
          <w:tab w:val="left" w:pos="841"/>
        </w:tabs>
        <w:spacing w:line="259" w:lineRule="auto"/>
        <w:ind w:right="116"/>
        <w:jc w:val="both"/>
      </w:pPr>
      <w:r>
        <w:t>The purpose of this document is to give detailed instruction on the form of Tender to be</w:t>
      </w:r>
      <w:r>
        <w:rPr>
          <w:spacing w:val="1"/>
        </w:rPr>
        <w:t xml:space="preserve"> </w:t>
      </w:r>
      <w:r>
        <w:t>complied with.</w:t>
      </w:r>
      <w:r>
        <w:rPr>
          <w:spacing w:val="1"/>
        </w:rPr>
        <w:t xml:space="preserve"> </w:t>
      </w:r>
      <w:r>
        <w:t xml:space="preserve">Any tenders that do not comply with the requirements set out below may </w:t>
      </w:r>
      <w:proofErr w:type="gramStart"/>
      <w:r>
        <w:t>be</w:t>
      </w:r>
      <w:r>
        <w:rPr>
          <w:spacing w:val="-47"/>
        </w:rPr>
        <w:t xml:space="preserve"> </w:t>
      </w:r>
      <w:r>
        <w:t>rejected</w:t>
      </w:r>
      <w:proofErr w:type="gramEnd"/>
      <w:r>
        <w:t xml:space="preserve"> by</w:t>
      </w:r>
      <w:r>
        <w:rPr>
          <w:spacing w:val="-4"/>
        </w:rPr>
        <w:t xml:space="preserve"> </w:t>
      </w:r>
      <w:r>
        <w:t>the</w:t>
      </w:r>
      <w:r>
        <w:rPr>
          <w:spacing w:val="1"/>
        </w:rPr>
        <w:t xml:space="preserve"> </w:t>
      </w:r>
      <w:r>
        <w:t>Council.</w:t>
      </w:r>
    </w:p>
    <w:p w14:paraId="7BB691E1" w14:textId="77777777" w:rsidR="0059605E" w:rsidRDefault="0059605E">
      <w:pPr>
        <w:pStyle w:val="BodyText"/>
        <w:spacing w:before="9"/>
        <w:rPr>
          <w:sz w:val="23"/>
        </w:rPr>
      </w:pPr>
    </w:p>
    <w:p w14:paraId="26075EE0" w14:textId="56A8F502" w:rsidR="0059605E" w:rsidRDefault="00415E00">
      <w:pPr>
        <w:pStyle w:val="ListParagraph"/>
        <w:numPr>
          <w:ilvl w:val="1"/>
          <w:numId w:val="3"/>
        </w:numPr>
        <w:tabs>
          <w:tab w:val="left" w:pos="840"/>
          <w:tab w:val="left" w:pos="841"/>
        </w:tabs>
        <w:ind w:hanging="721"/>
      </w:pPr>
      <w:proofErr w:type="gramStart"/>
      <w:r>
        <w:t>The</w:t>
      </w:r>
      <w:r>
        <w:rPr>
          <w:spacing w:val="-2"/>
        </w:rPr>
        <w:t xml:space="preserve"> </w:t>
      </w:r>
      <w:r>
        <w:t>site is</w:t>
      </w:r>
      <w:r>
        <w:rPr>
          <w:spacing w:val="-3"/>
        </w:rPr>
        <w:t xml:space="preserve"> </w:t>
      </w:r>
      <w:r>
        <w:t>owned</w:t>
      </w:r>
      <w:r>
        <w:rPr>
          <w:spacing w:val="-1"/>
        </w:rPr>
        <w:t xml:space="preserve"> </w:t>
      </w:r>
      <w:r>
        <w:t>by</w:t>
      </w:r>
      <w:r>
        <w:rPr>
          <w:spacing w:val="-2"/>
        </w:rPr>
        <w:t xml:space="preserve"> </w:t>
      </w:r>
      <w:r w:rsidR="00165D42">
        <w:t>the Priory Charity</w:t>
      </w:r>
      <w:proofErr w:type="gramEnd"/>
      <w:r w:rsidR="00165D42">
        <w:t>.</w:t>
      </w:r>
    </w:p>
    <w:p w14:paraId="03CF6DDA" w14:textId="77777777" w:rsidR="0059605E" w:rsidRDefault="0059605E">
      <w:pPr>
        <w:pStyle w:val="BodyText"/>
        <w:spacing w:before="7"/>
        <w:rPr>
          <w:sz w:val="25"/>
        </w:rPr>
      </w:pPr>
    </w:p>
    <w:p w14:paraId="47B5F9B2" w14:textId="6891E136" w:rsidR="0059605E" w:rsidRDefault="00415E00">
      <w:pPr>
        <w:pStyle w:val="ListParagraph"/>
        <w:numPr>
          <w:ilvl w:val="1"/>
          <w:numId w:val="3"/>
        </w:numPr>
        <w:tabs>
          <w:tab w:val="left" w:pos="841"/>
        </w:tabs>
        <w:spacing w:line="259" w:lineRule="auto"/>
        <w:ind w:right="113"/>
        <w:jc w:val="both"/>
      </w:pPr>
      <w:r>
        <w:t>The</w:t>
      </w:r>
      <w:r>
        <w:rPr>
          <w:spacing w:val="-1"/>
        </w:rPr>
        <w:t xml:space="preserve"> </w:t>
      </w:r>
      <w:r>
        <w:t>service</w:t>
      </w:r>
      <w:r>
        <w:rPr>
          <w:spacing w:val="-3"/>
        </w:rPr>
        <w:t xml:space="preserve"> </w:t>
      </w:r>
      <w:r>
        <w:t>and</w:t>
      </w:r>
      <w:r>
        <w:rPr>
          <w:spacing w:val="-1"/>
        </w:rPr>
        <w:t xml:space="preserve"> </w:t>
      </w:r>
      <w:r>
        <w:t>works</w:t>
      </w:r>
      <w:r>
        <w:rPr>
          <w:spacing w:val="-1"/>
        </w:rPr>
        <w:t xml:space="preserve"> </w:t>
      </w:r>
      <w:r>
        <w:t>required</w:t>
      </w:r>
      <w:r>
        <w:rPr>
          <w:spacing w:val="-2"/>
        </w:rPr>
        <w:t xml:space="preserve"> </w:t>
      </w:r>
      <w:r>
        <w:t>for</w:t>
      </w:r>
      <w:r>
        <w:rPr>
          <w:spacing w:val="-2"/>
        </w:rPr>
        <w:t xml:space="preserve"> </w:t>
      </w:r>
      <w:r>
        <w:t>the</w:t>
      </w:r>
      <w:r w:rsidR="00657E80">
        <w:t xml:space="preserve"> Children’s Park</w:t>
      </w:r>
      <w:r>
        <w:rPr>
          <w:spacing w:val="-2"/>
        </w:rPr>
        <w:t xml:space="preserve"> </w:t>
      </w:r>
      <w:proofErr w:type="gramStart"/>
      <w:r>
        <w:t>are</w:t>
      </w:r>
      <w:r>
        <w:rPr>
          <w:spacing w:val="-4"/>
        </w:rPr>
        <w:t xml:space="preserve"> </w:t>
      </w:r>
      <w:r>
        <w:t>outlined</w:t>
      </w:r>
      <w:proofErr w:type="gramEnd"/>
      <w:r>
        <w:rPr>
          <w:spacing w:val="-3"/>
        </w:rPr>
        <w:t xml:space="preserve"> </w:t>
      </w:r>
      <w:r>
        <w:t>in</w:t>
      </w:r>
      <w:r>
        <w:rPr>
          <w:spacing w:val="-1"/>
        </w:rPr>
        <w:t xml:space="preserve"> </w:t>
      </w:r>
      <w:r>
        <w:t>the Design</w:t>
      </w:r>
      <w:r>
        <w:rPr>
          <w:spacing w:val="-4"/>
        </w:rPr>
        <w:t xml:space="preserve"> </w:t>
      </w:r>
      <w:r>
        <w:t>&amp;</w:t>
      </w:r>
      <w:r>
        <w:rPr>
          <w:spacing w:val="-47"/>
        </w:rPr>
        <w:t xml:space="preserve"> </w:t>
      </w:r>
      <w:r>
        <w:t>B</w:t>
      </w:r>
      <w:r w:rsidR="00657E80">
        <w:t>uild Specification at Part 2, (</w:t>
      </w:r>
      <w:r>
        <w:t xml:space="preserve">the </w:t>
      </w:r>
      <w:r w:rsidR="00657E80">
        <w:t>‘</w:t>
      </w:r>
      <w:r w:rsidRPr="00657E80">
        <w:rPr>
          <w:b/>
        </w:rPr>
        <w:t>Specification</w:t>
      </w:r>
      <w:r>
        <w:t>’).</w:t>
      </w:r>
      <w:r>
        <w:rPr>
          <w:spacing w:val="1"/>
        </w:rPr>
        <w:t xml:space="preserve"> </w:t>
      </w:r>
      <w:r>
        <w:t xml:space="preserve">The successful </w:t>
      </w:r>
      <w:r w:rsidR="00657E80">
        <w:t>tenderer (</w:t>
      </w:r>
      <w:r>
        <w:t xml:space="preserve">the </w:t>
      </w:r>
      <w:r w:rsidR="00657E80">
        <w:t>‘</w:t>
      </w:r>
      <w:r w:rsidRPr="00657E80">
        <w:rPr>
          <w:b/>
        </w:rPr>
        <w:t>Contractor</w:t>
      </w:r>
      <w:r>
        <w:t>’)</w:t>
      </w:r>
      <w:r>
        <w:rPr>
          <w:spacing w:val="1"/>
        </w:rPr>
        <w:t xml:space="preserve"> </w:t>
      </w:r>
      <w:r>
        <w:t>will</w:t>
      </w:r>
      <w:r>
        <w:rPr>
          <w:spacing w:val="-1"/>
        </w:rPr>
        <w:t xml:space="preserve"> </w:t>
      </w:r>
      <w:proofErr w:type="gramStart"/>
      <w:r>
        <w:t>enter into</w:t>
      </w:r>
      <w:proofErr w:type="gramEnd"/>
      <w:r>
        <w:rPr>
          <w:spacing w:val="1"/>
        </w:rPr>
        <w:t xml:space="preserve"> </w:t>
      </w:r>
      <w:r>
        <w:t>a</w:t>
      </w:r>
      <w:r>
        <w:rPr>
          <w:spacing w:val="-2"/>
        </w:rPr>
        <w:t xml:space="preserve"> </w:t>
      </w:r>
      <w:r>
        <w:t>Design and</w:t>
      </w:r>
      <w:r>
        <w:rPr>
          <w:spacing w:val="-4"/>
        </w:rPr>
        <w:t xml:space="preserve"> </w:t>
      </w:r>
      <w:r>
        <w:t>Build</w:t>
      </w:r>
      <w:r>
        <w:rPr>
          <w:spacing w:val="-1"/>
        </w:rPr>
        <w:t xml:space="preserve"> </w:t>
      </w:r>
      <w:r>
        <w:t>contract</w:t>
      </w:r>
      <w:r>
        <w:rPr>
          <w:spacing w:val="-2"/>
        </w:rPr>
        <w:t xml:space="preserve"> </w:t>
      </w:r>
      <w:r>
        <w:t>with the</w:t>
      </w:r>
      <w:r>
        <w:rPr>
          <w:spacing w:val="1"/>
        </w:rPr>
        <w:t xml:space="preserve"> </w:t>
      </w:r>
      <w:r>
        <w:t>Council.</w:t>
      </w:r>
    </w:p>
    <w:p w14:paraId="2B38EFAA" w14:textId="77777777" w:rsidR="0059605E" w:rsidRDefault="0059605E">
      <w:pPr>
        <w:pStyle w:val="BodyText"/>
        <w:spacing w:before="8"/>
        <w:rPr>
          <w:sz w:val="23"/>
        </w:rPr>
      </w:pPr>
    </w:p>
    <w:p w14:paraId="424F29F8" w14:textId="78A2AD5D" w:rsidR="0059605E" w:rsidRDefault="00415E00">
      <w:pPr>
        <w:pStyle w:val="ListParagraph"/>
        <w:numPr>
          <w:ilvl w:val="1"/>
          <w:numId w:val="3"/>
        </w:numPr>
        <w:tabs>
          <w:tab w:val="left" w:pos="841"/>
        </w:tabs>
        <w:spacing w:line="259" w:lineRule="auto"/>
        <w:ind w:right="116"/>
        <w:jc w:val="both"/>
      </w:pPr>
      <w:r>
        <w:t xml:space="preserve">The Council will evaluate tenders </w:t>
      </w:r>
      <w:proofErr w:type="gramStart"/>
      <w:r>
        <w:t>on the basis of</w:t>
      </w:r>
      <w:proofErr w:type="gramEnd"/>
      <w:r>
        <w:t xml:space="preserve"> </w:t>
      </w:r>
      <w:r w:rsidRPr="00D20DA2">
        <w:t>quality (</w:t>
      </w:r>
      <w:r w:rsidR="00FA483B">
        <w:t>5</w:t>
      </w:r>
      <w:r w:rsidRPr="00D20DA2">
        <w:t>0%</w:t>
      </w:r>
      <w:r w:rsidR="00657E80">
        <w:t xml:space="preserve"> scoring</w:t>
      </w:r>
      <w:r w:rsidR="00565639">
        <w:t xml:space="preserve"> weighting)</w:t>
      </w:r>
      <w:r w:rsidR="00AB16FF">
        <w:t>,</w:t>
      </w:r>
      <w:r w:rsidR="00657E80">
        <w:t xml:space="preserve"> </w:t>
      </w:r>
      <w:r w:rsidRPr="00D20DA2">
        <w:t>price</w:t>
      </w:r>
      <w:r w:rsidR="00657E80">
        <w:t xml:space="preserve"> and value for money </w:t>
      </w:r>
      <w:r w:rsidRPr="00D20DA2">
        <w:t>(40%</w:t>
      </w:r>
      <w:r w:rsidR="00657E80">
        <w:t xml:space="preserve"> scoring weighting</w:t>
      </w:r>
      <w:r w:rsidRPr="00D20DA2">
        <w:t>)</w:t>
      </w:r>
      <w:r w:rsidR="00AB16FF">
        <w:t>, Environmental (5%</w:t>
      </w:r>
      <w:r w:rsidR="00657E80">
        <w:t xml:space="preserve"> scoring weighting</w:t>
      </w:r>
      <w:r w:rsidR="00AB16FF">
        <w:t>) &amp; Local</w:t>
      </w:r>
      <w:r w:rsidR="00657E80">
        <w:t xml:space="preserve"> supplier</w:t>
      </w:r>
      <w:r w:rsidR="00AB16FF">
        <w:t xml:space="preserve"> (5%</w:t>
      </w:r>
      <w:r w:rsidR="00657E80">
        <w:t xml:space="preserve"> scoring weighting</w:t>
      </w:r>
      <w:r w:rsidR="00AB16FF">
        <w:t>)</w:t>
      </w:r>
      <w:r w:rsidRPr="00D20DA2">
        <w:t>.</w:t>
      </w:r>
      <w:r w:rsidRPr="00D20DA2">
        <w:rPr>
          <w:spacing w:val="1"/>
        </w:rPr>
        <w:t xml:space="preserve"> </w:t>
      </w:r>
      <w:r w:rsidRPr="00D20DA2">
        <w:t>The</w:t>
      </w:r>
      <w:r>
        <w:rPr>
          <w:spacing w:val="1"/>
        </w:rPr>
        <w:t xml:space="preserve"> </w:t>
      </w:r>
      <w:r>
        <w:t>Council</w:t>
      </w:r>
      <w:r>
        <w:rPr>
          <w:spacing w:val="-1"/>
        </w:rPr>
        <w:t xml:space="preserve"> </w:t>
      </w:r>
      <w:r>
        <w:t>does</w:t>
      </w:r>
      <w:r>
        <w:rPr>
          <w:spacing w:val="1"/>
        </w:rPr>
        <w:t xml:space="preserve"> </w:t>
      </w:r>
      <w:r>
        <w:t>not</w:t>
      </w:r>
      <w:r>
        <w:rPr>
          <w:spacing w:val="-1"/>
        </w:rPr>
        <w:t xml:space="preserve"> </w:t>
      </w:r>
      <w:r>
        <w:t>undertake</w:t>
      </w:r>
      <w:r>
        <w:rPr>
          <w:spacing w:val="1"/>
        </w:rPr>
        <w:t xml:space="preserve"> </w:t>
      </w:r>
      <w:r>
        <w:t>to accept</w:t>
      </w:r>
      <w:r>
        <w:rPr>
          <w:spacing w:val="-2"/>
        </w:rPr>
        <w:t xml:space="preserve"> </w:t>
      </w:r>
      <w:r>
        <w:t>the lowest,</w:t>
      </w:r>
      <w:r>
        <w:rPr>
          <w:spacing w:val="-3"/>
        </w:rPr>
        <w:t xml:space="preserve"> </w:t>
      </w:r>
      <w:r>
        <w:t>or any,</w:t>
      </w:r>
      <w:r>
        <w:rPr>
          <w:spacing w:val="-1"/>
        </w:rPr>
        <w:t xml:space="preserve"> </w:t>
      </w:r>
      <w:r>
        <w:t>tender submitted.</w:t>
      </w:r>
      <w:r w:rsidR="00657E80">
        <w:t xml:space="preserve"> For the avoidance of doubt, the Council expects all tenders to fully </w:t>
      </w:r>
      <w:proofErr w:type="gramStart"/>
      <w:r w:rsidR="00657E80">
        <w:t>utilise</w:t>
      </w:r>
      <w:proofErr w:type="gramEnd"/>
      <w:r w:rsidR="00657E80">
        <w:t xml:space="preserve"> the budget stated in paragraph 1.1 since there will no incentive for the Council to accept lower bids nor will additional scoring be given for massively coming under budget. It </w:t>
      </w:r>
      <w:proofErr w:type="gramStart"/>
      <w:r w:rsidR="00657E80">
        <w:t>is recognised</w:t>
      </w:r>
      <w:proofErr w:type="gramEnd"/>
      <w:r w:rsidR="00657E80">
        <w:t xml:space="preserve"> that there could be de minimis </w:t>
      </w:r>
      <w:r w:rsidR="00C33B3E">
        <w:t>differences</w:t>
      </w:r>
      <w:r w:rsidR="00657E80">
        <w:t xml:space="preserve"> against the budget.</w:t>
      </w:r>
    </w:p>
    <w:p w14:paraId="7209E76E" w14:textId="77777777" w:rsidR="0059605E" w:rsidRDefault="0059605E">
      <w:pPr>
        <w:pStyle w:val="BodyText"/>
        <w:spacing w:before="8"/>
        <w:rPr>
          <w:sz w:val="23"/>
        </w:rPr>
      </w:pPr>
    </w:p>
    <w:p w14:paraId="01006D16" w14:textId="77777777" w:rsidR="0059605E" w:rsidRDefault="00415E00">
      <w:pPr>
        <w:pStyle w:val="ListParagraph"/>
        <w:numPr>
          <w:ilvl w:val="1"/>
          <w:numId w:val="3"/>
        </w:numPr>
        <w:tabs>
          <w:tab w:val="left" w:pos="841"/>
        </w:tabs>
        <w:spacing w:line="259" w:lineRule="auto"/>
        <w:ind w:right="115"/>
        <w:jc w:val="both"/>
      </w:pPr>
      <w:r>
        <w:t xml:space="preserve">The Council offers no guarantee that any tender will </w:t>
      </w:r>
      <w:proofErr w:type="gramStart"/>
      <w:r>
        <w:t>be recommended</w:t>
      </w:r>
      <w:proofErr w:type="gramEnd"/>
      <w:r>
        <w:t xml:space="preserve"> for acceptance or</w:t>
      </w:r>
      <w:r>
        <w:rPr>
          <w:spacing w:val="1"/>
        </w:rPr>
        <w:t xml:space="preserve"> </w:t>
      </w:r>
      <w:r>
        <w:t>accepted and will not be held responsible for any cost incurred in the preparation of any</w:t>
      </w:r>
      <w:r>
        <w:rPr>
          <w:spacing w:val="1"/>
        </w:rPr>
        <w:t xml:space="preserve"> </w:t>
      </w:r>
      <w:r>
        <w:t>tender.</w:t>
      </w:r>
    </w:p>
    <w:p w14:paraId="08659DDE" w14:textId="77777777" w:rsidR="0059605E" w:rsidRDefault="0059605E">
      <w:pPr>
        <w:pStyle w:val="BodyText"/>
        <w:spacing w:before="9"/>
        <w:rPr>
          <w:sz w:val="23"/>
        </w:rPr>
      </w:pPr>
    </w:p>
    <w:p w14:paraId="3D65FBF5" w14:textId="77777777" w:rsidR="0059605E" w:rsidRDefault="00415E00">
      <w:pPr>
        <w:pStyle w:val="ListParagraph"/>
        <w:numPr>
          <w:ilvl w:val="1"/>
          <w:numId w:val="3"/>
        </w:numPr>
        <w:tabs>
          <w:tab w:val="left" w:pos="841"/>
        </w:tabs>
        <w:spacing w:line="259" w:lineRule="auto"/>
        <w:ind w:right="118"/>
        <w:jc w:val="both"/>
      </w:pPr>
      <w:r>
        <w:t>The Contractor will fulfil the roles of Principal Designer and Principal Contractor for the</w:t>
      </w:r>
      <w:r>
        <w:rPr>
          <w:spacing w:val="1"/>
        </w:rPr>
        <w:t xml:space="preserve"> </w:t>
      </w:r>
      <w:r>
        <w:t>purposes</w:t>
      </w:r>
      <w:r>
        <w:rPr>
          <w:spacing w:val="-3"/>
        </w:rPr>
        <w:t xml:space="preserve"> </w:t>
      </w:r>
      <w:r>
        <w:t>of the</w:t>
      </w:r>
      <w:r>
        <w:rPr>
          <w:spacing w:val="1"/>
        </w:rPr>
        <w:t xml:space="preserve"> </w:t>
      </w:r>
      <w:r>
        <w:t>Construction</w:t>
      </w:r>
      <w:r>
        <w:rPr>
          <w:spacing w:val="-2"/>
        </w:rPr>
        <w:t xml:space="preserve"> </w:t>
      </w:r>
      <w:r>
        <w:t>(Design</w:t>
      </w:r>
      <w:r>
        <w:rPr>
          <w:spacing w:val="-1"/>
        </w:rPr>
        <w:t xml:space="preserve"> </w:t>
      </w:r>
      <w:r>
        <w:t>&amp;</w:t>
      </w:r>
      <w:r>
        <w:rPr>
          <w:spacing w:val="-2"/>
        </w:rPr>
        <w:t xml:space="preserve"> </w:t>
      </w:r>
      <w:r>
        <w:t>Management) Regulations</w:t>
      </w:r>
      <w:r>
        <w:rPr>
          <w:spacing w:val="-2"/>
        </w:rPr>
        <w:t xml:space="preserve"> </w:t>
      </w:r>
      <w:r>
        <w:t>2015.</w:t>
      </w:r>
    </w:p>
    <w:p w14:paraId="0C7FAEBA" w14:textId="77777777" w:rsidR="0059605E" w:rsidRDefault="0059605E">
      <w:pPr>
        <w:pStyle w:val="BodyText"/>
        <w:spacing w:before="8"/>
        <w:rPr>
          <w:sz w:val="23"/>
        </w:rPr>
      </w:pPr>
    </w:p>
    <w:p w14:paraId="63149162" w14:textId="77777777" w:rsidR="0059605E" w:rsidRDefault="0059605E">
      <w:pPr>
        <w:spacing w:line="259" w:lineRule="auto"/>
        <w:jc w:val="both"/>
        <w:sectPr w:rsidR="0059605E">
          <w:pgSz w:w="11910" w:h="16840"/>
          <w:pgMar w:top="1380" w:right="1320" w:bottom="1180" w:left="1320" w:header="726" w:footer="992" w:gutter="0"/>
          <w:cols w:space="720"/>
        </w:sectPr>
      </w:pPr>
    </w:p>
    <w:p w14:paraId="271A596F" w14:textId="77777777" w:rsidR="0059605E" w:rsidRDefault="00415E00">
      <w:pPr>
        <w:pStyle w:val="Heading3"/>
        <w:numPr>
          <w:ilvl w:val="0"/>
          <w:numId w:val="3"/>
        </w:numPr>
        <w:tabs>
          <w:tab w:val="left" w:pos="840"/>
          <w:tab w:val="left" w:pos="841"/>
        </w:tabs>
        <w:spacing w:before="49"/>
        <w:ind w:hanging="721"/>
      </w:pPr>
      <w:r>
        <w:rPr>
          <w:color w:val="2D74B5"/>
        </w:rPr>
        <w:t>PROCESS</w:t>
      </w:r>
      <w:r>
        <w:rPr>
          <w:color w:val="2D74B5"/>
          <w:spacing w:val="-4"/>
        </w:rPr>
        <w:t xml:space="preserve"> </w:t>
      </w:r>
      <w:r>
        <w:rPr>
          <w:color w:val="2D74B5"/>
        </w:rPr>
        <w:t>AND</w:t>
      </w:r>
      <w:r>
        <w:rPr>
          <w:color w:val="2D74B5"/>
          <w:spacing w:val="-3"/>
        </w:rPr>
        <w:t xml:space="preserve"> </w:t>
      </w:r>
      <w:r>
        <w:rPr>
          <w:color w:val="2D74B5"/>
        </w:rPr>
        <w:t>TIMELINE</w:t>
      </w:r>
    </w:p>
    <w:p w14:paraId="38E5C254" w14:textId="77777777" w:rsidR="0059605E" w:rsidRDefault="0059605E">
      <w:pPr>
        <w:pStyle w:val="BodyText"/>
        <w:spacing w:before="8"/>
        <w:rPr>
          <w:rFonts w:ascii="Calibri Light"/>
          <w:sz w:val="38"/>
        </w:rPr>
      </w:pPr>
    </w:p>
    <w:p w14:paraId="615CE389" w14:textId="77777777" w:rsidR="0059605E" w:rsidRDefault="00415E00">
      <w:pPr>
        <w:pStyle w:val="ListParagraph"/>
        <w:numPr>
          <w:ilvl w:val="1"/>
          <w:numId w:val="3"/>
        </w:numPr>
        <w:tabs>
          <w:tab w:val="left" w:pos="840"/>
          <w:tab w:val="left" w:pos="841"/>
        </w:tabs>
        <w:ind w:hanging="721"/>
      </w:pPr>
      <w:r>
        <w:t>The</w:t>
      </w:r>
      <w:r>
        <w:rPr>
          <w:spacing w:val="-3"/>
        </w:rPr>
        <w:t xml:space="preserve"> </w:t>
      </w:r>
      <w:r>
        <w:t>project</w:t>
      </w:r>
      <w:r>
        <w:rPr>
          <w:spacing w:val="-2"/>
        </w:rPr>
        <w:t xml:space="preserve"> </w:t>
      </w:r>
      <w:r>
        <w:t>stages</w:t>
      </w:r>
      <w:r>
        <w:rPr>
          <w:spacing w:val="-2"/>
        </w:rPr>
        <w:t xml:space="preserve"> </w:t>
      </w:r>
      <w:proofErr w:type="gramStart"/>
      <w:r>
        <w:t>are</w:t>
      </w:r>
      <w:r>
        <w:rPr>
          <w:spacing w:val="-4"/>
        </w:rPr>
        <w:t xml:space="preserve"> </w:t>
      </w:r>
      <w:r>
        <w:t>detailed</w:t>
      </w:r>
      <w:proofErr w:type="gramEnd"/>
      <w:r>
        <w:rPr>
          <w:spacing w:val="-2"/>
        </w:rPr>
        <w:t xml:space="preserve"> </w:t>
      </w:r>
      <w:r>
        <w:t>below.</w:t>
      </w:r>
    </w:p>
    <w:p w14:paraId="4391E280" w14:textId="77777777" w:rsidR="0059605E" w:rsidRDefault="0059605E">
      <w:pPr>
        <w:pStyle w:val="BodyText"/>
        <w:rPr>
          <w:sz w:val="15"/>
        </w:r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5"/>
        <w:gridCol w:w="2359"/>
      </w:tblGrid>
      <w:tr w:rsidR="0059605E" w14:paraId="252DB16A" w14:textId="77777777">
        <w:trPr>
          <w:trHeight w:val="268"/>
        </w:trPr>
        <w:tc>
          <w:tcPr>
            <w:tcW w:w="5955" w:type="dxa"/>
          </w:tcPr>
          <w:p w14:paraId="4EAB1946" w14:textId="06B0F853" w:rsidR="0059605E" w:rsidRDefault="00610E0E">
            <w:pPr>
              <w:pStyle w:val="TableParagraph"/>
              <w:rPr>
                <w:b/>
              </w:rPr>
            </w:pPr>
            <w:r>
              <w:rPr>
                <w:b/>
              </w:rPr>
              <w:t>PRE</w:t>
            </w:r>
            <w:r>
              <w:rPr>
                <w:b/>
                <w:spacing w:val="-4"/>
              </w:rPr>
              <w:t>-CONTRACT</w:t>
            </w:r>
            <w:r w:rsidR="00415E00">
              <w:rPr>
                <w:b/>
                <w:spacing w:val="-2"/>
              </w:rPr>
              <w:t xml:space="preserve"> </w:t>
            </w:r>
            <w:r w:rsidR="00415E00">
              <w:rPr>
                <w:b/>
              </w:rPr>
              <w:t>STAGE</w:t>
            </w:r>
          </w:p>
        </w:tc>
        <w:tc>
          <w:tcPr>
            <w:tcW w:w="2359" w:type="dxa"/>
          </w:tcPr>
          <w:p w14:paraId="14F564EE" w14:textId="77777777" w:rsidR="0059605E" w:rsidRDefault="00415E00">
            <w:pPr>
              <w:pStyle w:val="TableParagraph"/>
              <w:ind w:left="108"/>
              <w:rPr>
                <w:b/>
              </w:rPr>
            </w:pPr>
            <w:r>
              <w:rPr>
                <w:b/>
              </w:rPr>
              <w:t>DATE</w:t>
            </w:r>
          </w:p>
        </w:tc>
      </w:tr>
      <w:tr w:rsidR="0059605E" w14:paraId="14CF03DF" w14:textId="77777777">
        <w:trPr>
          <w:trHeight w:val="268"/>
        </w:trPr>
        <w:tc>
          <w:tcPr>
            <w:tcW w:w="5955" w:type="dxa"/>
          </w:tcPr>
          <w:p w14:paraId="64FBF6C3" w14:textId="77777777" w:rsidR="0059605E" w:rsidRDefault="00415E00">
            <w:pPr>
              <w:pStyle w:val="TableParagraph"/>
            </w:pPr>
            <w:r>
              <w:t>Issue</w:t>
            </w:r>
            <w:r>
              <w:rPr>
                <w:spacing w:val="1"/>
              </w:rPr>
              <w:t xml:space="preserve"> </w:t>
            </w:r>
            <w:r>
              <w:t>Invitation</w:t>
            </w:r>
            <w:r>
              <w:rPr>
                <w:spacing w:val="-3"/>
              </w:rPr>
              <w:t xml:space="preserve"> </w:t>
            </w:r>
            <w:r>
              <w:t>to</w:t>
            </w:r>
            <w:r>
              <w:rPr>
                <w:spacing w:val="-1"/>
              </w:rPr>
              <w:t xml:space="preserve"> </w:t>
            </w:r>
            <w:r>
              <w:t>Tender</w:t>
            </w:r>
          </w:p>
        </w:tc>
        <w:tc>
          <w:tcPr>
            <w:tcW w:w="2359" w:type="dxa"/>
          </w:tcPr>
          <w:p w14:paraId="31368D14" w14:textId="06FF2812" w:rsidR="0059605E" w:rsidRDefault="003776DB" w:rsidP="00EC51A3">
            <w:pPr>
              <w:pStyle w:val="TableParagraph"/>
              <w:ind w:left="108"/>
            </w:pPr>
            <w:r w:rsidRPr="000B669F">
              <w:rPr>
                <w:spacing w:val="-1"/>
              </w:rPr>
              <w:t>25</w:t>
            </w:r>
            <w:r w:rsidRPr="000B669F">
              <w:rPr>
                <w:spacing w:val="-1"/>
                <w:vertAlign w:val="superscript"/>
              </w:rPr>
              <w:t>th</w:t>
            </w:r>
            <w:r w:rsidRPr="000B669F">
              <w:rPr>
                <w:spacing w:val="-1"/>
              </w:rPr>
              <w:t xml:space="preserve"> </w:t>
            </w:r>
            <w:r w:rsidR="00C33B3E" w:rsidRPr="000B669F">
              <w:rPr>
                <w:spacing w:val="-1"/>
              </w:rPr>
              <w:t xml:space="preserve">October </w:t>
            </w:r>
            <w:r w:rsidR="00415E00" w:rsidRPr="000B669F">
              <w:t>2021</w:t>
            </w:r>
          </w:p>
        </w:tc>
      </w:tr>
      <w:tr w:rsidR="0059605E" w14:paraId="41FB279A" w14:textId="77777777">
        <w:trPr>
          <w:trHeight w:val="268"/>
        </w:trPr>
        <w:tc>
          <w:tcPr>
            <w:tcW w:w="5955" w:type="dxa"/>
          </w:tcPr>
          <w:p w14:paraId="64D4400D" w14:textId="77777777" w:rsidR="0059605E" w:rsidRDefault="00415E00">
            <w:pPr>
              <w:pStyle w:val="TableParagraph"/>
            </w:pPr>
            <w:r>
              <w:t>Tender</w:t>
            </w:r>
            <w:r>
              <w:rPr>
                <w:spacing w:val="-1"/>
              </w:rPr>
              <w:t xml:space="preserve"> </w:t>
            </w:r>
            <w:r>
              <w:t>Return</w:t>
            </w:r>
            <w:r>
              <w:rPr>
                <w:spacing w:val="-3"/>
              </w:rPr>
              <w:t xml:space="preserve"> </w:t>
            </w:r>
            <w:r>
              <w:t>Deadline</w:t>
            </w:r>
          </w:p>
        </w:tc>
        <w:tc>
          <w:tcPr>
            <w:tcW w:w="2359" w:type="dxa"/>
          </w:tcPr>
          <w:p w14:paraId="3DAA1BD9" w14:textId="3F57F973" w:rsidR="0059605E" w:rsidRDefault="00C33B3E">
            <w:pPr>
              <w:pStyle w:val="TableParagraph"/>
              <w:ind w:left="108"/>
            </w:pPr>
            <w:r>
              <w:rPr>
                <w:spacing w:val="-2"/>
              </w:rPr>
              <w:t>30</w:t>
            </w:r>
            <w:r w:rsidRPr="00C33B3E">
              <w:rPr>
                <w:spacing w:val="-2"/>
                <w:vertAlign w:val="superscript"/>
              </w:rPr>
              <w:t>th</w:t>
            </w:r>
            <w:r>
              <w:rPr>
                <w:spacing w:val="-2"/>
              </w:rPr>
              <w:t xml:space="preserve"> November</w:t>
            </w:r>
            <w:r w:rsidR="00415E00">
              <w:rPr>
                <w:spacing w:val="-3"/>
              </w:rPr>
              <w:t xml:space="preserve"> </w:t>
            </w:r>
            <w:r w:rsidR="00415E00">
              <w:t>2021</w:t>
            </w:r>
          </w:p>
        </w:tc>
      </w:tr>
      <w:tr w:rsidR="0059605E" w14:paraId="05621F8A" w14:textId="77777777">
        <w:trPr>
          <w:trHeight w:val="268"/>
        </w:trPr>
        <w:tc>
          <w:tcPr>
            <w:tcW w:w="5955" w:type="dxa"/>
          </w:tcPr>
          <w:p w14:paraId="5B2B1BA1" w14:textId="77777777" w:rsidR="0059605E" w:rsidRDefault="00415E00">
            <w:pPr>
              <w:pStyle w:val="TableParagraph"/>
            </w:pPr>
            <w:r>
              <w:t>Tender</w:t>
            </w:r>
            <w:r>
              <w:rPr>
                <w:spacing w:val="-2"/>
              </w:rPr>
              <w:t xml:space="preserve"> </w:t>
            </w:r>
            <w:r>
              <w:t>Evaluation</w:t>
            </w:r>
          </w:p>
        </w:tc>
        <w:tc>
          <w:tcPr>
            <w:tcW w:w="2359" w:type="dxa"/>
          </w:tcPr>
          <w:p w14:paraId="1FCFE3C7" w14:textId="08AC02DB" w:rsidR="0059605E" w:rsidRDefault="00C33B3E">
            <w:pPr>
              <w:pStyle w:val="TableParagraph"/>
              <w:ind w:left="108"/>
            </w:pPr>
            <w:r>
              <w:t>1</w:t>
            </w:r>
            <w:r w:rsidRPr="00C33B3E">
              <w:rPr>
                <w:vertAlign w:val="superscript"/>
              </w:rPr>
              <w:t>st</w:t>
            </w:r>
            <w:r>
              <w:t xml:space="preserve"> December – 15</w:t>
            </w:r>
            <w:r w:rsidRPr="00C33B3E">
              <w:rPr>
                <w:vertAlign w:val="superscript"/>
              </w:rPr>
              <w:t>th</w:t>
            </w:r>
            <w:r>
              <w:t xml:space="preserve"> December 2021</w:t>
            </w:r>
          </w:p>
        </w:tc>
      </w:tr>
      <w:tr w:rsidR="0059605E" w14:paraId="0B417189" w14:textId="77777777">
        <w:trPr>
          <w:trHeight w:val="268"/>
        </w:trPr>
        <w:tc>
          <w:tcPr>
            <w:tcW w:w="5955" w:type="dxa"/>
          </w:tcPr>
          <w:p w14:paraId="2060A73C" w14:textId="77777777" w:rsidR="0059605E" w:rsidRPr="00D20DA2" w:rsidRDefault="00415E00">
            <w:pPr>
              <w:pStyle w:val="TableParagraph"/>
            </w:pPr>
            <w:r w:rsidRPr="00D20DA2">
              <w:t>Contract</w:t>
            </w:r>
            <w:r w:rsidRPr="00D20DA2">
              <w:rPr>
                <w:spacing w:val="-1"/>
              </w:rPr>
              <w:t xml:space="preserve"> </w:t>
            </w:r>
            <w:r w:rsidRPr="00D20DA2">
              <w:t>Awarded /</w:t>
            </w:r>
            <w:r w:rsidRPr="00D20DA2">
              <w:rPr>
                <w:spacing w:val="-2"/>
              </w:rPr>
              <w:t xml:space="preserve"> </w:t>
            </w:r>
            <w:r w:rsidRPr="00D20DA2">
              <w:t>Approval</w:t>
            </w:r>
            <w:r w:rsidRPr="00D20DA2">
              <w:rPr>
                <w:spacing w:val="-1"/>
              </w:rPr>
              <w:t xml:space="preserve"> </w:t>
            </w:r>
            <w:r w:rsidRPr="00D20DA2">
              <w:t>at</w:t>
            </w:r>
            <w:r w:rsidRPr="00D20DA2">
              <w:rPr>
                <w:spacing w:val="-3"/>
              </w:rPr>
              <w:t xml:space="preserve"> </w:t>
            </w:r>
            <w:r w:rsidRPr="00D20DA2">
              <w:t>Full</w:t>
            </w:r>
            <w:r w:rsidRPr="00D20DA2">
              <w:rPr>
                <w:spacing w:val="-2"/>
              </w:rPr>
              <w:t xml:space="preserve"> </w:t>
            </w:r>
            <w:r w:rsidRPr="00D20DA2">
              <w:t>Council</w:t>
            </w:r>
          </w:p>
        </w:tc>
        <w:tc>
          <w:tcPr>
            <w:tcW w:w="2359" w:type="dxa"/>
          </w:tcPr>
          <w:p w14:paraId="36FC61D1" w14:textId="50EC0D25" w:rsidR="0059605E" w:rsidRPr="00D20DA2" w:rsidRDefault="00C33B3E">
            <w:pPr>
              <w:pStyle w:val="TableParagraph"/>
              <w:ind w:left="108"/>
            </w:pPr>
            <w:r>
              <w:t>16</w:t>
            </w:r>
            <w:r w:rsidRPr="00C33B3E">
              <w:rPr>
                <w:vertAlign w:val="superscript"/>
              </w:rPr>
              <w:t>th</w:t>
            </w:r>
            <w:r>
              <w:t xml:space="preserve"> December </w:t>
            </w:r>
            <w:r w:rsidR="00415E00" w:rsidRPr="00D20DA2">
              <w:t>2021</w:t>
            </w:r>
            <w:r w:rsidR="00EC51A3" w:rsidRPr="00D20DA2">
              <w:t xml:space="preserve"> </w:t>
            </w:r>
          </w:p>
        </w:tc>
      </w:tr>
    </w:tbl>
    <w:p w14:paraId="68AD49BE" w14:textId="77777777" w:rsidR="0059605E" w:rsidRDefault="0059605E">
      <w:pPr>
        <w:pStyle w:val="BodyText"/>
        <w:rPr>
          <w:sz w:val="20"/>
        </w:rPr>
      </w:pPr>
    </w:p>
    <w:p w14:paraId="5AF2E7F9" w14:textId="77777777" w:rsidR="0059605E" w:rsidRDefault="0059605E">
      <w:pPr>
        <w:pStyle w:val="BodyText"/>
        <w:spacing w:before="10" w:after="1"/>
        <w:rPr>
          <w:sz w:val="16"/>
        </w:rPr>
      </w:pPr>
    </w:p>
    <w:tbl>
      <w:tblPr>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5"/>
        <w:gridCol w:w="2359"/>
      </w:tblGrid>
      <w:tr w:rsidR="0059605E" w14:paraId="61CE7682" w14:textId="77777777">
        <w:trPr>
          <w:trHeight w:val="270"/>
        </w:trPr>
        <w:tc>
          <w:tcPr>
            <w:tcW w:w="5955" w:type="dxa"/>
          </w:tcPr>
          <w:p w14:paraId="33BA0F27" w14:textId="77777777" w:rsidR="0059605E" w:rsidRDefault="00415E00">
            <w:pPr>
              <w:pStyle w:val="TableParagraph"/>
              <w:spacing w:before="1" w:line="249" w:lineRule="exact"/>
              <w:rPr>
                <w:b/>
              </w:rPr>
            </w:pPr>
            <w:r>
              <w:rPr>
                <w:b/>
              </w:rPr>
              <w:t>DESIGN</w:t>
            </w:r>
            <w:r>
              <w:rPr>
                <w:b/>
                <w:spacing w:val="-4"/>
              </w:rPr>
              <w:t xml:space="preserve"> </w:t>
            </w:r>
            <w:r>
              <w:rPr>
                <w:b/>
              </w:rPr>
              <w:t>AND</w:t>
            </w:r>
            <w:r>
              <w:rPr>
                <w:b/>
                <w:spacing w:val="-2"/>
              </w:rPr>
              <w:t xml:space="preserve"> </w:t>
            </w:r>
            <w:r>
              <w:rPr>
                <w:b/>
              </w:rPr>
              <w:t>CONSTRUCTION</w:t>
            </w:r>
            <w:r>
              <w:rPr>
                <w:b/>
                <w:spacing w:val="-3"/>
              </w:rPr>
              <w:t xml:space="preserve"> </w:t>
            </w:r>
            <w:r>
              <w:rPr>
                <w:b/>
              </w:rPr>
              <w:t>STAGE</w:t>
            </w:r>
          </w:p>
        </w:tc>
        <w:tc>
          <w:tcPr>
            <w:tcW w:w="2359" w:type="dxa"/>
          </w:tcPr>
          <w:p w14:paraId="03E420E4" w14:textId="77777777" w:rsidR="0059605E" w:rsidRDefault="00415E00">
            <w:pPr>
              <w:pStyle w:val="TableParagraph"/>
              <w:spacing w:before="1" w:line="249" w:lineRule="exact"/>
              <w:ind w:left="108"/>
              <w:rPr>
                <w:b/>
              </w:rPr>
            </w:pPr>
            <w:r>
              <w:rPr>
                <w:b/>
              </w:rPr>
              <w:t>DATE</w:t>
            </w:r>
          </w:p>
        </w:tc>
      </w:tr>
      <w:tr w:rsidR="0059605E" w14:paraId="7D2C0E08" w14:textId="77777777">
        <w:trPr>
          <w:trHeight w:val="268"/>
        </w:trPr>
        <w:tc>
          <w:tcPr>
            <w:tcW w:w="5955" w:type="dxa"/>
          </w:tcPr>
          <w:p w14:paraId="48A55575" w14:textId="77777777" w:rsidR="0059605E" w:rsidRDefault="00415E00">
            <w:pPr>
              <w:pStyle w:val="TableParagraph"/>
            </w:pPr>
            <w:r>
              <w:t>Contract</w:t>
            </w:r>
            <w:r>
              <w:rPr>
                <w:spacing w:val="-2"/>
              </w:rPr>
              <w:t xml:space="preserve"> </w:t>
            </w:r>
            <w:r>
              <w:t>Design</w:t>
            </w:r>
            <w:r>
              <w:rPr>
                <w:spacing w:val="-2"/>
              </w:rPr>
              <w:t xml:space="preserve"> </w:t>
            </w:r>
            <w:r>
              <w:t>Works</w:t>
            </w:r>
            <w:r>
              <w:rPr>
                <w:spacing w:val="-3"/>
              </w:rPr>
              <w:t xml:space="preserve"> </w:t>
            </w:r>
            <w:r>
              <w:t>Commence</w:t>
            </w:r>
          </w:p>
        </w:tc>
        <w:tc>
          <w:tcPr>
            <w:tcW w:w="2359" w:type="dxa"/>
          </w:tcPr>
          <w:p w14:paraId="09CC497E" w14:textId="2E57AF9C" w:rsidR="0059605E" w:rsidRPr="00D20DA2" w:rsidRDefault="00C33B3E">
            <w:pPr>
              <w:pStyle w:val="TableParagraph"/>
              <w:ind w:left="108"/>
            </w:pPr>
            <w:r>
              <w:t>January 2022</w:t>
            </w:r>
            <w:r w:rsidR="00EC51A3" w:rsidRPr="00D20DA2">
              <w:t xml:space="preserve"> TBC</w:t>
            </w:r>
          </w:p>
        </w:tc>
      </w:tr>
      <w:tr w:rsidR="0059605E" w14:paraId="45B78DAB" w14:textId="77777777">
        <w:trPr>
          <w:trHeight w:val="268"/>
        </w:trPr>
        <w:tc>
          <w:tcPr>
            <w:tcW w:w="5955" w:type="dxa"/>
          </w:tcPr>
          <w:p w14:paraId="1E235001" w14:textId="77777777" w:rsidR="0059605E" w:rsidRDefault="00415E00">
            <w:pPr>
              <w:pStyle w:val="TableParagraph"/>
            </w:pPr>
            <w:r>
              <w:t>Feedback/Adjustment</w:t>
            </w:r>
            <w:r>
              <w:rPr>
                <w:spacing w:val="-4"/>
              </w:rPr>
              <w:t xml:space="preserve"> </w:t>
            </w:r>
            <w:r>
              <w:t>to</w:t>
            </w:r>
            <w:r>
              <w:rPr>
                <w:spacing w:val="-3"/>
              </w:rPr>
              <w:t xml:space="preserve"> </w:t>
            </w:r>
            <w:r>
              <w:t>Designs</w:t>
            </w:r>
            <w:r>
              <w:rPr>
                <w:spacing w:val="-1"/>
              </w:rPr>
              <w:t xml:space="preserve"> </w:t>
            </w:r>
            <w:r>
              <w:t>Agreed</w:t>
            </w:r>
          </w:p>
        </w:tc>
        <w:tc>
          <w:tcPr>
            <w:tcW w:w="2359" w:type="dxa"/>
          </w:tcPr>
          <w:p w14:paraId="4BC0FD05" w14:textId="673FF49B" w:rsidR="0059605E" w:rsidRPr="00D20DA2" w:rsidRDefault="00415E00">
            <w:pPr>
              <w:pStyle w:val="TableParagraph"/>
              <w:ind w:left="108"/>
              <w:rPr>
                <w:i/>
              </w:rPr>
            </w:pPr>
            <w:r w:rsidRPr="00D20DA2">
              <w:rPr>
                <w:i/>
              </w:rPr>
              <w:t>To</w:t>
            </w:r>
            <w:r w:rsidRPr="00D20DA2">
              <w:rPr>
                <w:i/>
                <w:spacing w:val="-2"/>
              </w:rPr>
              <w:t xml:space="preserve"> </w:t>
            </w:r>
            <w:proofErr w:type="gramStart"/>
            <w:r w:rsidRPr="00D20DA2">
              <w:rPr>
                <w:i/>
              </w:rPr>
              <w:t>be</w:t>
            </w:r>
            <w:r w:rsidRPr="00D20DA2">
              <w:rPr>
                <w:i/>
                <w:spacing w:val="-1"/>
              </w:rPr>
              <w:t xml:space="preserve"> </w:t>
            </w:r>
            <w:r w:rsidRPr="00D20DA2">
              <w:rPr>
                <w:i/>
              </w:rPr>
              <w:t>agreed</w:t>
            </w:r>
            <w:proofErr w:type="gramEnd"/>
            <w:r w:rsidR="00C33B3E">
              <w:rPr>
                <w:i/>
              </w:rPr>
              <w:t xml:space="preserve"> - 2022</w:t>
            </w:r>
          </w:p>
        </w:tc>
      </w:tr>
      <w:tr w:rsidR="0059605E" w14:paraId="062016B1" w14:textId="77777777">
        <w:trPr>
          <w:trHeight w:val="269"/>
        </w:trPr>
        <w:tc>
          <w:tcPr>
            <w:tcW w:w="5955" w:type="dxa"/>
          </w:tcPr>
          <w:p w14:paraId="2DC2C5B2" w14:textId="77777777" w:rsidR="0059605E" w:rsidRDefault="00415E00">
            <w:pPr>
              <w:pStyle w:val="TableParagraph"/>
              <w:spacing w:line="249" w:lineRule="exact"/>
            </w:pPr>
            <w:r>
              <w:t>Date</w:t>
            </w:r>
            <w:r>
              <w:rPr>
                <w:spacing w:val="-3"/>
              </w:rPr>
              <w:t xml:space="preserve"> </w:t>
            </w:r>
            <w:r>
              <w:t>of</w:t>
            </w:r>
            <w:r>
              <w:rPr>
                <w:spacing w:val="-3"/>
              </w:rPr>
              <w:t xml:space="preserve"> </w:t>
            </w:r>
            <w:r>
              <w:t>Commencement</w:t>
            </w:r>
          </w:p>
        </w:tc>
        <w:tc>
          <w:tcPr>
            <w:tcW w:w="2359" w:type="dxa"/>
          </w:tcPr>
          <w:p w14:paraId="2426F8B6" w14:textId="17754C58" w:rsidR="0059605E" w:rsidRPr="00D20DA2" w:rsidRDefault="00415E00">
            <w:pPr>
              <w:pStyle w:val="TableParagraph"/>
              <w:spacing w:line="249" w:lineRule="exact"/>
              <w:ind w:left="108"/>
              <w:rPr>
                <w:i/>
              </w:rPr>
            </w:pPr>
            <w:r w:rsidRPr="00D20DA2">
              <w:rPr>
                <w:i/>
              </w:rPr>
              <w:t>To</w:t>
            </w:r>
            <w:r w:rsidRPr="00D20DA2">
              <w:rPr>
                <w:i/>
                <w:spacing w:val="-2"/>
              </w:rPr>
              <w:t xml:space="preserve"> </w:t>
            </w:r>
            <w:proofErr w:type="gramStart"/>
            <w:r w:rsidRPr="00D20DA2">
              <w:rPr>
                <w:i/>
              </w:rPr>
              <w:t>be</w:t>
            </w:r>
            <w:r w:rsidRPr="00D20DA2">
              <w:rPr>
                <w:i/>
                <w:spacing w:val="-1"/>
              </w:rPr>
              <w:t xml:space="preserve"> </w:t>
            </w:r>
            <w:r w:rsidRPr="00D20DA2">
              <w:rPr>
                <w:i/>
              </w:rPr>
              <w:t>agreed</w:t>
            </w:r>
            <w:proofErr w:type="gramEnd"/>
            <w:r w:rsidR="00C33B3E">
              <w:rPr>
                <w:i/>
              </w:rPr>
              <w:t xml:space="preserve"> – but likely to be April 2022</w:t>
            </w:r>
          </w:p>
        </w:tc>
      </w:tr>
      <w:tr w:rsidR="0059605E" w14:paraId="0319A15C" w14:textId="77777777">
        <w:trPr>
          <w:trHeight w:val="268"/>
        </w:trPr>
        <w:tc>
          <w:tcPr>
            <w:tcW w:w="5955" w:type="dxa"/>
          </w:tcPr>
          <w:p w14:paraId="18133D19" w14:textId="77777777" w:rsidR="0059605E" w:rsidRDefault="00415E00">
            <w:pPr>
              <w:pStyle w:val="TableParagraph"/>
            </w:pPr>
            <w:r>
              <w:t>Date</w:t>
            </w:r>
            <w:r>
              <w:rPr>
                <w:spacing w:val="-2"/>
              </w:rPr>
              <w:t xml:space="preserve"> </w:t>
            </w:r>
            <w:r>
              <w:t>for</w:t>
            </w:r>
            <w:r>
              <w:rPr>
                <w:spacing w:val="-3"/>
              </w:rPr>
              <w:t xml:space="preserve"> </w:t>
            </w:r>
            <w:r>
              <w:t>Completion</w:t>
            </w:r>
          </w:p>
        </w:tc>
        <w:tc>
          <w:tcPr>
            <w:tcW w:w="2359" w:type="dxa"/>
          </w:tcPr>
          <w:p w14:paraId="351BB5C9" w14:textId="165AAC89" w:rsidR="0059605E" w:rsidRPr="00D20DA2" w:rsidRDefault="00415E00">
            <w:pPr>
              <w:pStyle w:val="TableParagraph"/>
              <w:ind w:left="108"/>
              <w:rPr>
                <w:i/>
              </w:rPr>
            </w:pPr>
            <w:r w:rsidRPr="00D20DA2">
              <w:rPr>
                <w:i/>
              </w:rPr>
              <w:t>To</w:t>
            </w:r>
            <w:r w:rsidRPr="00D20DA2">
              <w:rPr>
                <w:i/>
                <w:spacing w:val="-2"/>
              </w:rPr>
              <w:t xml:space="preserve"> </w:t>
            </w:r>
            <w:proofErr w:type="gramStart"/>
            <w:r w:rsidRPr="00D20DA2">
              <w:rPr>
                <w:i/>
              </w:rPr>
              <w:t>be</w:t>
            </w:r>
            <w:r w:rsidRPr="00D20DA2">
              <w:rPr>
                <w:i/>
                <w:spacing w:val="-1"/>
              </w:rPr>
              <w:t xml:space="preserve"> </w:t>
            </w:r>
            <w:r w:rsidRPr="00D20DA2">
              <w:rPr>
                <w:i/>
              </w:rPr>
              <w:t>agreed</w:t>
            </w:r>
            <w:proofErr w:type="gramEnd"/>
            <w:r w:rsidR="00C33B3E">
              <w:rPr>
                <w:i/>
              </w:rPr>
              <w:t xml:space="preserve"> – but please specify the build time in your tender submission</w:t>
            </w:r>
          </w:p>
        </w:tc>
      </w:tr>
    </w:tbl>
    <w:p w14:paraId="095008E3" w14:textId="77777777" w:rsidR="0059605E" w:rsidRDefault="0059605E">
      <w:pPr>
        <w:pStyle w:val="BodyText"/>
      </w:pPr>
    </w:p>
    <w:p w14:paraId="5E71A45D" w14:textId="77777777" w:rsidR="0059605E" w:rsidRDefault="00415E00">
      <w:pPr>
        <w:pStyle w:val="ListParagraph"/>
        <w:numPr>
          <w:ilvl w:val="1"/>
          <w:numId w:val="3"/>
        </w:numPr>
        <w:tabs>
          <w:tab w:val="left" w:pos="841"/>
        </w:tabs>
        <w:spacing w:before="181" w:line="259" w:lineRule="auto"/>
        <w:ind w:right="116"/>
        <w:jc w:val="both"/>
      </w:pPr>
      <w:r>
        <w:t xml:space="preserve">The timetable set out above </w:t>
      </w:r>
      <w:proofErr w:type="gramStart"/>
      <w:r>
        <w:t>is intended</w:t>
      </w:r>
      <w:proofErr w:type="gramEnd"/>
      <w:r>
        <w:t xml:space="preserve"> as a guide only.</w:t>
      </w:r>
      <w:r>
        <w:rPr>
          <w:spacing w:val="1"/>
        </w:rPr>
        <w:t xml:space="preserve"> </w:t>
      </w:r>
      <w:r>
        <w:t>The Council reserves the right to</w:t>
      </w:r>
      <w:r>
        <w:rPr>
          <w:spacing w:val="1"/>
        </w:rPr>
        <w:t xml:space="preserve"> </w:t>
      </w:r>
      <w:r>
        <w:t>terminate,</w:t>
      </w:r>
      <w:r>
        <w:rPr>
          <w:spacing w:val="-3"/>
        </w:rPr>
        <w:t xml:space="preserve"> </w:t>
      </w:r>
      <w:r>
        <w:t>amend, or</w:t>
      </w:r>
      <w:r>
        <w:rPr>
          <w:spacing w:val="-3"/>
        </w:rPr>
        <w:t xml:space="preserve"> </w:t>
      </w:r>
      <w:r>
        <w:t>vary</w:t>
      </w:r>
      <w:r>
        <w:rPr>
          <w:spacing w:val="-2"/>
        </w:rPr>
        <w:t xml:space="preserve"> </w:t>
      </w:r>
      <w:r>
        <w:t>the procurement process</w:t>
      </w:r>
      <w:r>
        <w:rPr>
          <w:spacing w:val="1"/>
        </w:rPr>
        <w:t xml:space="preserve"> </w:t>
      </w:r>
      <w:r>
        <w:t>at any</w:t>
      </w:r>
      <w:r>
        <w:rPr>
          <w:spacing w:val="-3"/>
        </w:rPr>
        <w:t xml:space="preserve"> </w:t>
      </w:r>
      <w:r>
        <w:t>time.</w:t>
      </w:r>
    </w:p>
    <w:p w14:paraId="48BB6196" w14:textId="77777777" w:rsidR="0059605E" w:rsidRDefault="0059605E">
      <w:pPr>
        <w:pStyle w:val="BodyText"/>
      </w:pPr>
    </w:p>
    <w:p w14:paraId="579B91EE" w14:textId="77777777" w:rsidR="0059605E" w:rsidRDefault="00415E00">
      <w:pPr>
        <w:pStyle w:val="Heading3"/>
        <w:numPr>
          <w:ilvl w:val="0"/>
          <w:numId w:val="3"/>
        </w:numPr>
        <w:tabs>
          <w:tab w:val="left" w:pos="840"/>
          <w:tab w:val="left" w:pos="841"/>
        </w:tabs>
        <w:spacing w:before="184"/>
        <w:ind w:hanging="721"/>
      </w:pPr>
      <w:r>
        <w:rPr>
          <w:color w:val="2D74B5"/>
        </w:rPr>
        <w:t>INSTRUCTIONS</w:t>
      </w:r>
      <w:r>
        <w:rPr>
          <w:color w:val="2D74B5"/>
          <w:spacing w:val="-4"/>
        </w:rPr>
        <w:t xml:space="preserve"> </w:t>
      </w:r>
      <w:r>
        <w:rPr>
          <w:color w:val="2D74B5"/>
        </w:rPr>
        <w:t>FOR</w:t>
      </w:r>
      <w:r>
        <w:rPr>
          <w:color w:val="2D74B5"/>
          <w:spacing w:val="-5"/>
        </w:rPr>
        <w:t xml:space="preserve"> </w:t>
      </w:r>
      <w:r>
        <w:rPr>
          <w:color w:val="2D74B5"/>
        </w:rPr>
        <w:t>TENDERERS</w:t>
      </w:r>
    </w:p>
    <w:p w14:paraId="063A3A85" w14:textId="77777777" w:rsidR="0059605E" w:rsidRDefault="0059605E">
      <w:pPr>
        <w:pStyle w:val="BodyText"/>
        <w:spacing w:before="7"/>
        <w:rPr>
          <w:rFonts w:ascii="Calibri Light"/>
          <w:sz w:val="38"/>
        </w:rPr>
      </w:pPr>
    </w:p>
    <w:p w14:paraId="02E3B8BE" w14:textId="77777777" w:rsidR="0059605E" w:rsidRDefault="00415E00">
      <w:pPr>
        <w:pStyle w:val="ListParagraph"/>
        <w:numPr>
          <w:ilvl w:val="1"/>
          <w:numId w:val="3"/>
        </w:numPr>
        <w:tabs>
          <w:tab w:val="left" w:pos="841"/>
        </w:tabs>
        <w:spacing w:before="1" w:line="259" w:lineRule="auto"/>
        <w:ind w:right="113"/>
        <w:jc w:val="both"/>
      </w:pPr>
      <w:r>
        <w:t>Tender prices must remain open for acceptance for 12 months from the submission date.</w:t>
      </w:r>
      <w:r>
        <w:rPr>
          <w:spacing w:val="1"/>
        </w:rPr>
        <w:t xml:space="preserve"> </w:t>
      </w:r>
      <w:r>
        <w:t>Please advise</w:t>
      </w:r>
      <w:r>
        <w:rPr>
          <w:spacing w:val="1"/>
        </w:rPr>
        <w:t xml:space="preserve"> </w:t>
      </w:r>
      <w:r>
        <w:t>if</w:t>
      </w:r>
      <w:r>
        <w:rPr>
          <w:spacing w:val="-3"/>
        </w:rPr>
        <w:t xml:space="preserve"> </w:t>
      </w:r>
      <w:r>
        <w:t>this is not possible.</w:t>
      </w:r>
    </w:p>
    <w:p w14:paraId="7532FBE1" w14:textId="77777777" w:rsidR="0059605E" w:rsidRDefault="0059605E">
      <w:pPr>
        <w:pStyle w:val="BodyText"/>
        <w:spacing w:before="10"/>
        <w:rPr>
          <w:sz w:val="23"/>
        </w:rPr>
      </w:pPr>
    </w:p>
    <w:p w14:paraId="3FF5E30C" w14:textId="77777777" w:rsidR="0059605E" w:rsidRDefault="00415E00">
      <w:pPr>
        <w:pStyle w:val="ListParagraph"/>
        <w:numPr>
          <w:ilvl w:val="1"/>
          <w:numId w:val="3"/>
        </w:numPr>
        <w:tabs>
          <w:tab w:val="left" w:pos="840"/>
          <w:tab w:val="left" w:pos="841"/>
        </w:tabs>
        <w:ind w:hanging="721"/>
      </w:pPr>
      <w:r>
        <w:t>The</w:t>
      </w:r>
      <w:r>
        <w:rPr>
          <w:spacing w:val="-1"/>
        </w:rPr>
        <w:t xml:space="preserve"> </w:t>
      </w:r>
      <w:r>
        <w:t>Contract</w:t>
      </w:r>
      <w:r>
        <w:rPr>
          <w:spacing w:val="-3"/>
        </w:rPr>
        <w:t xml:space="preserve"> </w:t>
      </w:r>
      <w:r>
        <w:t>will</w:t>
      </w:r>
      <w:r>
        <w:rPr>
          <w:spacing w:val="-2"/>
        </w:rPr>
        <w:t xml:space="preserve"> </w:t>
      </w:r>
      <w:r>
        <w:t>take</w:t>
      </w:r>
      <w:r>
        <w:rPr>
          <w:spacing w:val="-3"/>
        </w:rPr>
        <w:t xml:space="preserve"> </w:t>
      </w:r>
      <w:r>
        <w:t>the</w:t>
      </w:r>
      <w:r>
        <w:rPr>
          <w:spacing w:val="1"/>
        </w:rPr>
        <w:t xml:space="preserve"> </w:t>
      </w:r>
      <w:r>
        <w:t>form</w:t>
      </w:r>
      <w:r>
        <w:rPr>
          <w:spacing w:val="-3"/>
        </w:rPr>
        <w:t xml:space="preserve"> </w:t>
      </w:r>
      <w:r>
        <w:t>of</w:t>
      </w:r>
      <w:r>
        <w:rPr>
          <w:spacing w:val="-3"/>
        </w:rPr>
        <w:t xml:space="preserve"> </w:t>
      </w:r>
      <w:r>
        <w:t>an</w:t>
      </w:r>
      <w:r>
        <w:rPr>
          <w:spacing w:val="-1"/>
        </w:rPr>
        <w:t xml:space="preserve"> </w:t>
      </w:r>
      <w:r>
        <w:t>exchange</w:t>
      </w:r>
      <w:r>
        <w:rPr>
          <w:spacing w:val="-2"/>
        </w:rPr>
        <w:t xml:space="preserve"> </w:t>
      </w:r>
      <w:r>
        <w:t>of</w:t>
      </w:r>
      <w:r>
        <w:rPr>
          <w:spacing w:val="-1"/>
        </w:rPr>
        <w:t xml:space="preserve"> </w:t>
      </w:r>
      <w:r>
        <w:t>letters based</w:t>
      </w:r>
      <w:r>
        <w:rPr>
          <w:spacing w:val="-4"/>
        </w:rPr>
        <w:t xml:space="preserve"> </w:t>
      </w:r>
      <w:r>
        <w:t>on</w:t>
      </w:r>
      <w:r>
        <w:rPr>
          <w:spacing w:val="-2"/>
        </w:rPr>
        <w:t xml:space="preserve"> </w:t>
      </w:r>
      <w:r>
        <w:t>these</w:t>
      </w:r>
      <w:r>
        <w:rPr>
          <w:spacing w:val="-2"/>
        </w:rPr>
        <w:t xml:space="preserve"> </w:t>
      </w:r>
      <w:r>
        <w:t>preliminaries.</w:t>
      </w:r>
    </w:p>
    <w:p w14:paraId="57141AF3" w14:textId="77777777" w:rsidR="0059605E" w:rsidRDefault="0059605E">
      <w:pPr>
        <w:pStyle w:val="BodyText"/>
        <w:spacing w:before="5"/>
        <w:rPr>
          <w:sz w:val="25"/>
        </w:rPr>
      </w:pPr>
    </w:p>
    <w:p w14:paraId="395AC314" w14:textId="77777777" w:rsidR="0059605E" w:rsidRDefault="00415E00">
      <w:pPr>
        <w:pStyle w:val="ListParagraph"/>
        <w:numPr>
          <w:ilvl w:val="1"/>
          <w:numId w:val="3"/>
        </w:numPr>
        <w:tabs>
          <w:tab w:val="left" w:pos="841"/>
        </w:tabs>
        <w:spacing w:line="259" w:lineRule="auto"/>
        <w:ind w:right="119"/>
        <w:jc w:val="both"/>
      </w:pPr>
      <w:r>
        <w:t>Tenderers shall clearly identify the construction material for each element and provide a</w:t>
      </w:r>
      <w:r>
        <w:rPr>
          <w:spacing w:val="1"/>
        </w:rPr>
        <w:t xml:space="preserve"> </w:t>
      </w:r>
      <w:r>
        <w:t>guarantee</w:t>
      </w:r>
      <w:r>
        <w:rPr>
          <w:spacing w:val="-3"/>
        </w:rPr>
        <w:t xml:space="preserve"> </w:t>
      </w:r>
      <w:r>
        <w:t>of</w:t>
      </w:r>
      <w:r>
        <w:rPr>
          <w:spacing w:val="-1"/>
        </w:rPr>
        <w:t xml:space="preserve"> </w:t>
      </w:r>
      <w:r>
        <w:t>the life</w:t>
      </w:r>
      <w:r>
        <w:rPr>
          <w:spacing w:val="-3"/>
        </w:rPr>
        <w:t xml:space="preserve"> </w:t>
      </w:r>
      <w:r>
        <w:t>expectancy</w:t>
      </w:r>
      <w:r>
        <w:rPr>
          <w:spacing w:val="-3"/>
        </w:rPr>
        <w:t xml:space="preserve"> </w:t>
      </w:r>
      <w:r>
        <w:t>of</w:t>
      </w:r>
      <w:r>
        <w:rPr>
          <w:spacing w:val="-1"/>
        </w:rPr>
        <w:t xml:space="preserve"> </w:t>
      </w:r>
      <w:r>
        <w:t>the</w:t>
      </w:r>
      <w:r>
        <w:rPr>
          <w:spacing w:val="1"/>
        </w:rPr>
        <w:t xml:space="preserve"> </w:t>
      </w:r>
      <w:r>
        <w:t>facility,</w:t>
      </w:r>
      <w:r>
        <w:rPr>
          <w:spacing w:val="-2"/>
        </w:rPr>
        <w:t xml:space="preserve"> </w:t>
      </w:r>
      <w:r>
        <w:t>which</w:t>
      </w:r>
      <w:r>
        <w:rPr>
          <w:spacing w:val="-4"/>
        </w:rPr>
        <w:t xml:space="preserve"> </w:t>
      </w:r>
      <w:r>
        <w:t>should</w:t>
      </w:r>
      <w:r>
        <w:rPr>
          <w:spacing w:val="-3"/>
        </w:rPr>
        <w:t xml:space="preserve"> </w:t>
      </w:r>
      <w:r>
        <w:t>accompany</w:t>
      </w:r>
      <w:r>
        <w:rPr>
          <w:spacing w:val="-1"/>
        </w:rPr>
        <w:t xml:space="preserve"> </w:t>
      </w:r>
      <w:r>
        <w:t>the designs.</w:t>
      </w:r>
    </w:p>
    <w:p w14:paraId="69FAB832" w14:textId="77777777" w:rsidR="0059605E" w:rsidRDefault="0059605E">
      <w:pPr>
        <w:pStyle w:val="BodyText"/>
        <w:spacing w:before="8"/>
        <w:rPr>
          <w:sz w:val="23"/>
        </w:rPr>
      </w:pPr>
    </w:p>
    <w:p w14:paraId="52793F83" w14:textId="77777777" w:rsidR="0059605E" w:rsidRDefault="00415E00">
      <w:pPr>
        <w:pStyle w:val="ListParagraph"/>
        <w:numPr>
          <w:ilvl w:val="1"/>
          <w:numId w:val="3"/>
        </w:numPr>
        <w:tabs>
          <w:tab w:val="left" w:pos="841"/>
        </w:tabs>
        <w:spacing w:line="259" w:lineRule="auto"/>
        <w:ind w:right="113"/>
        <w:jc w:val="both"/>
      </w:pPr>
      <w:r>
        <w:t>Tender</w:t>
      </w:r>
      <w:r>
        <w:rPr>
          <w:spacing w:val="-6"/>
        </w:rPr>
        <w:t xml:space="preserve"> </w:t>
      </w:r>
      <w:r>
        <w:t>prices</w:t>
      </w:r>
      <w:r>
        <w:rPr>
          <w:spacing w:val="-7"/>
        </w:rPr>
        <w:t xml:space="preserve"> </w:t>
      </w:r>
      <w:r>
        <w:t>must</w:t>
      </w:r>
      <w:r>
        <w:rPr>
          <w:spacing w:val="-5"/>
        </w:rPr>
        <w:t xml:space="preserve"> </w:t>
      </w:r>
      <w:r>
        <w:t>include</w:t>
      </w:r>
      <w:r>
        <w:rPr>
          <w:spacing w:val="-10"/>
        </w:rPr>
        <w:t xml:space="preserve"> </w:t>
      </w:r>
      <w:r>
        <w:t>for</w:t>
      </w:r>
      <w:r>
        <w:rPr>
          <w:spacing w:val="-6"/>
        </w:rPr>
        <w:t xml:space="preserve"> </w:t>
      </w:r>
      <w:r>
        <w:t>an</w:t>
      </w:r>
      <w:r>
        <w:rPr>
          <w:spacing w:val="-9"/>
        </w:rPr>
        <w:t xml:space="preserve"> </w:t>
      </w:r>
      <w:r>
        <w:t>independent</w:t>
      </w:r>
      <w:r>
        <w:rPr>
          <w:spacing w:val="-9"/>
        </w:rPr>
        <w:t xml:space="preserve"> </w:t>
      </w:r>
      <w:r>
        <w:t>post</w:t>
      </w:r>
      <w:r>
        <w:rPr>
          <w:spacing w:val="-5"/>
        </w:rPr>
        <w:t xml:space="preserve"> </w:t>
      </w:r>
      <w:r>
        <w:t>installation</w:t>
      </w:r>
      <w:r>
        <w:rPr>
          <w:spacing w:val="-9"/>
        </w:rPr>
        <w:t xml:space="preserve"> </w:t>
      </w:r>
      <w:r>
        <w:t>inspection</w:t>
      </w:r>
      <w:r>
        <w:rPr>
          <w:spacing w:val="-6"/>
        </w:rPr>
        <w:t xml:space="preserve"> </w:t>
      </w:r>
      <w:r>
        <w:t>by</w:t>
      </w:r>
      <w:r>
        <w:rPr>
          <w:spacing w:val="-5"/>
        </w:rPr>
        <w:t xml:space="preserve"> </w:t>
      </w:r>
      <w:r>
        <w:t>an</w:t>
      </w:r>
      <w:r>
        <w:rPr>
          <w:spacing w:val="-9"/>
        </w:rPr>
        <w:t xml:space="preserve"> </w:t>
      </w:r>
      <w:r>
        <w:t>RPII</w:t>
      </w:r>
      <w:r>
        <w:rPr>
          <w:spacing w:val="-6"/>
        </w:rPr>
        <w:t xml:space="preserve"> </w:t>
      </w:r>
      <w:r>
        <w:t>certified</w:t>
      </w:r>
      <w:r>
        <w:rPr>
          <w:spacing w:val="-48"/>
        </w:rPr>
        <w:t xml:space="preserve"> </w:t>
      </w:r>
      <w:r>
        <w:t>inspector.</w:t>
      </w:r>
      <w:r>
        <w:rPr>
          <w:spacing w:val="47"/>
        </w:rPr>
        <w:t xml:space="preserve"> </w:t>
      </w:r>
      <w:r>
        <w:t>The</w:t>
      </w:r>
      <w:r>
        <w:rPr>
          <w:spacing w:val="-4"/>
        </w:rPr>
        <w:t xml:space="preserve"> </w:t>
      </w:r>
      <w:r>
        <w:t>report is</w:t>
      </w:r>
      <w:r>
        <w:rPr>
          <w:spacing w:val="-3"/>
        </w:rPr>
        <w:t xml:space="preserve"> </w:t>
      </w:r>
      <w:r>
        <w:t>to</w:t>
      </w:r>
      <w:r>
        <w:rPr>
          <w:spacing w:val="-3"/>
        </w:rPr>
        <w:t xml:space="preserve"> </w:t>
      </w:r>
      <w:r>
        <w:t>be issued to</w:t>
      </w:r>
      <w:r>
        <w:rPr>
          <w:spacing w:val="-1"/>
        </w:rPr>
        <w:t xml:space="preserve"> </w:t>
      </w:r>
      <w:r>
        <w:t>the Council</w:t>
      </w:r>
      <w:r>
        <w:rPr>
          <w:spacing w:val="-1"/>
        </w:rPr>
        <w:t xml:space="preserve"> </w:t>
      </w:r>
      <w:r>
        <w:t>as</w:t>
      </w:r>
      <w:r>
        <w:rPr>
          <w:spacing w:val="-2"/>
        </w:rPr>
        <w:t xml:space="preserve"> </w:t>
      </w:r>
      <w:r>
        <w:t>part of</w:t>
      </w:r>
      <w:r>
        <w:rPr>
          <w:spacing w:val="-2"/>
        </w:rPr>
        <w:t xml:space="preserve"> </w:t>
      </w:r>
      <w:r>
        <w:t>the</w:t>
      </w:r>
      <w:r>
        <w:rPr>
          <w:spacing w:val="-1"/>
        </w:rPr>
        <w:t xml:space="preserve"> </w:t>
      </w:r>
      <w:r>
        <w:t>handover process.</w:t>
      </w:r>
    </w:p>
    <w:p w14:paraId="10866D45" w14:textId="77777777" w:rsidR="0059605E" w:rsidRDefault="0059605E">
      <w:pPr>
        <w:pStyle w:val="BodyText"/>
        <w:spacing w:before="10"/>
        <w:rPr>
          <w:sz w:val="23"/>
        </w:rPr>
      </w:pPr>
    </w:p>
    <w:p w14:paraId="101A9A08" w14:textId="77777777" w:rsidR="0059605E" w:rsidRDefault="00415E00">
      <w:pPr>
        <w:pStyle w:val="ListParagraph"/>
        <w:numPr>
          <w:ilvl w:val="1"/>
          <w:numId w:val="3"/>
        </w:numPr>
        <w:tabs>
          <w:tab w:val="left" w:pos="841"/>
        </w:tabs>
        <w:spacing w:line="259" w:lineRule="auto"/>
        <w:ind w:right="115"/>
        <w:jc w:val="both"/>
      </w:pPr>
      <w:r>
        <w:t>Without prejudice to anything contained within the Specification, the Tenderer will ensure</w:t>
      </w:r>
      <w:r>
        <w:rPr>
          <w:spacing w:val="1"/>
        </w:rPr>
        <w:t xml:space="preserve"> </w:t>
      </w:r>
      <w:r>
        <w:t>that any equipment installed is well designed, limits the opportunity for vandalism and has</w:t>
      </w:r>
      <w:r>
        <w:rPr>
          <w:spacing w:val="1"/>
        </w:rPr>
        <w:t xml:space="preserve"> </w:t>
      </w:r>
      <w:proofErr w:type="gramStart"/>
      <w:r>
        <w:t>low maintenance</w:t>
      </w:r>
      <w:proofErr w:type="gramEnd"/>
      <w:r>
        <w:t xml:space="preserve"> aspects to minimise maintenance re-visits.</w:t>
      </w:r>
      <w:r>
        <w:rPr>
          <w:spacing w:val="1"/>
        </w:rPr>
        <w:t xml:space="preserve"> </w:t>
      </w:r>
      <w:r>
        <w:t>Equipment provided should</w:t>
      </w:r>
      <w:r>
        <w:rPr>
          <w:spacing w:val="1"/>
        </w:rPr>
        <w:t xml:space="preserve"> </w:t>
      </w:r>
      <w:r>
        <w:t>demonstrate ease</w:t>
      </w:r>
      <w:r>
        <w:rPr>
          <w:spacing w:val="-2"/>
        </w:rPr>
        <w:t xml:space="preserve"> </w:t>
      </w:r>
      <w:r>
        <w:t>of</w:t>
      </w:r>
      <w:r>
        <w:rPr>
          <w:spacing w:val="-2"/>
        </w:rPr>
        <w:t xml:space="preserve"> </w:t>
      </w:r>
      <w:r>
        <w:t>maintenance and</w:t>
      </w:r>
      <w:r>
        <w:rPr>
          <w:spacing w:val="-1"/>
        </w:rPr>
        <w:t xml:space="preserve"> </w:t>
      </w:r>
      <w:r>
        <w:t>access</w:t>
      </w:r>
      <w:r>
        <w:rPr>
          <w:spacing w:val="-3"/>
        </w:rPr>
        <w:t xml:space="preserve"> </w:t>
      </w:r>
      <w:r>
        <w:t>to</w:t>
      </w:r>
      <w:r>
        <w:rPr>
          <w:spacing w:val="1"/>
        </w:rPr>
        <w:t xml:space="preserve"> </w:t>
      </w:r>
      <w:r>
        <w:t>serviceable</w:t>
      </w:r>
      <w:r>
        <w:rPr>
          <w:spacing w:val="-1"/>
        </w:rPr>
        <w:t xml:space="preserve"> </w:t>
      </w:r>
      <w:r>
        <w:t>parts.</w:t>
      </w:r>
    </w:p>
    <w:p w14:paraId="6793CD97" w14:textId="77777777" w:rsidR="0059605E" w:rsidRDefault="0059605E">
      <w:pPr>
        <w:pStyle w:val="BodyText"/>
        <w:spacing w:before="9"/>
        <w:rPr>
          <w:sz w:val="23"/>
        </w:rPr>
      </w:pPr>
    </w:p>
    <w:p w14:paraId="705B3398" w14:textId="77777777" w:rsidR="006512E1" w:rsidRDefault="00415E00" w:rsidP="00241E6B">
      <w:pPr>
        <w:pStyle w:val="ListParagraph"/>
        <w:numPr>
          <w:ilvl w:val="1"/>
          <w:numId w:val="3"/>
        </w:numPr>
        <w:tabs>
          <w:tab w:val="left" w:pos="841"/>
        </w:tabs>
        <w:spacing w:before="46" w:line="259" w:lineRule="auto"/>
        <w:ind w:right="114"/>
        <w:jc w:val="both"/>
      </w:pPr>
      <w:r>
        <w:t>In</w:t>
      </w:r>
      <w:r w:rsidRPr="006512E1">
        <w:rPr>
          <w:spacing w:val="-11"/>
        </w:rPr>
        <w:t xml:space="preserve"> </w:t>
      </w:r>
      <w:r>
        <w:t>the</w:t>
      </w:r>
      <w:r w:rsidRPr="006512E1">
        <w:rPr>
          <w:spacing w:val="-10"/>
        </w:rPr>
        <w:t xml:space="preserve"> </w:t>
      </w:r>
      <w:r>
        <w:t>absence</w:t>
      </w:r>
      <w:r w:rsidRPr="006512E1">
        <w:rPr>
          <w:spacing w:val="-10"/>
        </w:rPr>
        <w:t xml:space="preserve"> </w:t>
      </w:r>
      <w:r>
        <w:t>of</w:t>
      </w:r>
      <w:r w:rsidRPr="006512E1">
        <w:rPr>
          <w:spacing w:val="-11"/>
        </w:rPr>
        <w:t xml:space="preserve"> </w:t>
      </w:r>
      <w:r>
        <w:t>specific</w:t>
      </w:r>
      <w:r w:rsidRPr="006512E1">
        <w:rPr>
          <w:spacing w:val="-10"/>
        </w:rPr>
        <w:t xml:space="preserve"> </w:t>
      </w:r>
      <w:r>
        <w:t>direction</w:t>
      </w:r>
      <w:r w:rsidRPr="006512E1">
        <w:rPr>
          <w:spacing w:val="-11"/>
        </w:rPr>
        <w:t xml:space="preserve"> </w:t>
      </w:r>
      <w:r>
        <w:t>to</w:t>
      </w:r>
      <w:r w:rsidRPr="006512E1">
        <w:rPr>
          <w:spacing w:val="-9"/>
        </w:rPr>
        <w:t xml:space="preserve"> </w:t>
      </w:r>
      <w:r>
        <w:t>the</w:t>
      </w:r>
      <w:r w:rsidRPr="006512E1">
        <w:rPr>
          <w:spacing w:val="-10"/>
        </w:rPr>
        <w:t xml:space="preserve"> </w:t>
      </w:r>
      <w:r>
        <w:t>contrary,</w:t>
      </w:r>
      <w:r w:rsidRPr="006512E1">
        <w:rPr>
          <w:spacing w:val="-10"/>
        </w:rPr>
        <w:t xml:space="preserve"> </w:t>
      </w:r>
      <w:r>
        <w:t>the</w:t>
      </w:r>
      <w:r w:rsidRPr="006512E1">
        <w:rPr>
          <w:spacing w:val="-10"/>
        </w:rPr>
        <w:t xml:space="preserve"> </w:t>
      </w:r>
      <w:r>
        <w:t>Tenderers</w:t>
      </w:r>
      <w:r w:rsidRPr="006512E1">
        <w:rPr>
          <w:spacing w:val="-10"/>
        </w:rPr>
        <w:t xml:space="preserve"> </w:t>
      </w:r>
      <w:r>
        <w:t>price</w:t>
      </w:r>
      <w:r w:rsidRPr="006512E1">
        <w:rPr>
          <w:spacing w:val="-10"/>
        </w:rPr>
        <w:t xml:space="preserve"> </w:t>
      </w:r>
      <w:r>
        <w:t>must</w:t>
      </w:r>
      <w:r w:rsidRPr="006512E1">
        <w:rPr>
          <w:spacing w:val="-10"/>
        </w:rPr>
        <w:t xml:space="preserve"> </w:t>
      </w:r>
      <w:r>
        <w:t>be</w:t>
      </w:r>
      <w:r w:rsidRPr="006512E1">
        <w:rPr>
          <w:spacing w:val="-10"/>
        </w:rPr>
        <w:t xml:space="preserve"> </w:t>
      </w:r>
      <w:r>
        <w:t>fully</w:t>
      </w:r>
      <w:r w:rsidRPr="006512E1">
        <w:rPr>
          <w:spacing w:val="-10"/>
        </w:rPr>
        <w:t xml:space="preserve"> </w:t>
      </w:r>
      <w:r>
        <w:t>inclusive,</w:t>
      </w:r>
      <w:r w:rsidRPr="006512E1">
        <w:rPr>
          <w:spacing w:val="-47"/>
        </w:rPr>
        <w:t xml:space="preserve"> </w:t>
      </w:r>
      <w:r>
        <w:t>including contingency, covering all labour, materials, temporary works, plant, groundwork</w:t>
      </w:r>
      <w:r w:rsidRPr="006512E1">
        <w:rPr>
          <w:spacing w:val="1"/>
        </w:rPr>
        <w:t xml:space="preserve"> </w:t>
      </w:r>
      <w:r>
        <w:t>preparation, overhead charges, and profit, as well as the general liabilities and taxation</w:t>
      </w:r>
      <w:r w:rsidRPr="006512E1">
        <w:rPr>
          <w:spacing w:val="1"/>
        </w:rPr>
        <w:t xml:space="preserve"> </w:t>
      </w:r>
      <w:r>
        <w:t xml:space="preserve">payable </w:t>
      </w:r>
      <w:proofErr w:type="gramStart"/>
      <w:r>
        <w:t>in so far as</w:t>
      </w:r>
      <w:proofErr w:type="gramEnd"/>
      <w:r>
        <w:t xml:space="preserve"> any is due, obligations and risks described or implied in the tender</w:t>
      </w:r>
      <w:r w:rsidRPr="006512E1">
        <w:rPr>
          <w:spacing w:val="1"/>
        </w:rPr>
        <w:t xml:space="preserve"> </w:t>
      </w:r>
      <w:r w:rsidRPr="006512E1">
        <w:rPr>
          <w:spacing w:val="-1"/>
        </w:rPr>
        <w:t>documents.</w:t>
      </w:r>
      <w:r w:rsidRPr="006512E1">
        <w:rPr>
          <w:spacing w:val="26"/>
        </w:rPr>
        <w:t xml:space="preserve"> </w:t>
      </w:r>
      <w:r w:rsidRPr="006512E1">
        <w:rPr>
          <w:spacing w:val="-1"/>
        </w:rPr>
        <w:t>Costs</w:t>
      </w:r>
      <w:r w:rsidRPr="006512E1">
        <w:rPr>
          <w:spacing w:val="-11"/>
        </w:rPr>
        <w:t xml:space="preserve"> </w:t>
      </w:r>
      <w:r w:rsidRPr="006512E1">
        <w:rPr>
          <w:spacing w:val="-1"/>
        </w:rPr>
        <w:t>relating</w:t>
      </w:r>
      <w:r w:rsidRPr="006512E1">
        <w:rPr>
          <w:spacing w:val="-13"/>
        </w:rPr>
        <w:t xml:space="preserve"> </w:t>
      </w:r>
      <w:r>
        <w:t>to</w:t>
      </w:r>
      <w:r w:rsidRPr="006512E1">
        <w:rPr>
          <w:spacing w:val="-11"/>
        </w:rPr>
        <w:t xml:space="preserve"> </w:t>
      </w:r>
      <w:r>
        <w:t>items</w:t>
      </w:r>
      <w:r w:rsidRPr="006512E1">
        <w:rPr>
          <w:spacing w:val="-13"/>
        </w:rPr>
        <w:t xml:space="preserve"> </w:t>
      </w:r>
      <w:r>
        <w:t>which</w:t>
      </w:r>
      <w:r w:rsidRPr="006512E1">
        <w:rPr>
          <w:spacing w:val="-13"/>
        </w:rPr>
        <w:t xml:space="preserve"> </w:t>
      </w:r>
      <w:proofErr w:type="gramStart"/>
      <w:r>
        <w:t>are</w:t>
      </w:r>
      <w:r w:rsidRPr="006512E1">
        <w:rPr>
          <w:spacing w:val="-10"/>
        </w:rPr>
        <w:t xml:space="preserve"> </w:t>
      </w:r>
      <w:r>
        <w:t>not</w:t>
      </w:r>
      <w:r w:rsidRPr="006512E1">
        <w:rPr>
          <w:spacing w:val="-11"/>
        </w:rPr>
        <w:t xml:space="preserve"> </w:t>
      </w:r>
      <w:r>
        <w:t>priced</w:t>
      </w:r>
      <w:proofErr w:type="gramEnd"/>
      <w:r w:rsidRPr="006512E1">
        <w:rPr>
          <w:spacing w:val="-13"/>
        </w:rPr>
        <w:t xml:space="preserve"> </w:t>
      </w:r>
      <w:r>
        <w:t>will</w:t>
      </w:r>
      <w:r w:rsidRPr="006512E1">
        <w:rPr>
          <w:spacing w:val="-11"/>
        </w:rPr>
        <w:t xml:space="preserve"> </w:t>
      </w:r>
      <w:r>
        <w:t>be</w:t>
      </w:r>
      <w:r w:rsidRPr="006512E1">
        <w:rPr>
          <w:spacing w:val="-11"/>
        </w:rPr>
        <w:t xml:space="preserve"> </w:t>
      </w:r>
      <w:r>
        <w:t>deemed</w:t>
      </w:r>
      <w:r w:rsidRPr="006512E1">
        <w:rPr>
          <w:spacing w:val="-11"/>
        </w:rPr>
        <w:t xml:space="preserve"> </w:t>
      </w:r>
      <w:r>
        <w:t>to</w:t>
      </w:r>
      <w:r w:rsidRPr="006512E1">
        <w:rPr>
          <w:spacing w:val="-11"/>
        </w:rPr>
        <w:t xml:space="preserve"> </w:t>
      </w:r>
      <w:r>
        <w:t>have</w:t>
      </w:r>
      <w:r w:rsidRPr="006512E1">
        <w:rPr>
          <w:spacing w:val="-10"/>
        </w:rPr>
        <w:t xml:space="preserve"> </w:t>
      </w:r>
      <w:r>
        <w:t>been</w:t>
      </w:r>
      <w:r w:rsidRPr="006512E1">
        <w:rPr>
          <w:spacing w:val="-13"/>
        </w:rPr>
        <w:t xml:space="preserve"> </w:t>
      </w:r>
      <w:r>
        <w:t>included</w:t>
      </w:r>
      <w:r w:rsidRPr="006512E1">
        <w:rPr>
          <w:spacing w:val="-47"/>
        </w:rPr>
        <w:t xml:space="preserve"> </w:t>
      </w:r>
      <w:r>
        <w:t>elsewhere</w:t>
      </w:r>
      <w:r w:rsidRPr="006512E1">
        <w:rPr>
          <w:spacing w:val="-5"/>
        </w:rPr>
        <w:t xml:space="preserve"> </w:t>
      </w:r>
      <w:r>
        <w:t>within</w:t>
      </w:r>
      <w:r w:rsidRPr="006512E1">
        <w:rPr>
          <w:spacing w:val="-5"/>
        </w:rPr>
        <w:t xml:space="preserve"> </w:t>
      </w:r>
      <w:r>
        <w:t>the</w:t>
      </w:r>
      <w:r w:rsidRPr="006512E1">
        <w:rPr>
          <w:spacing w:val="-3"/>
        </w:rPr>
        <w:t xml:space="preserve"> </w:t>
      </w:r>
      <w:r>
        <w:t>Tenderers</w:t>
      </w:r>
      <w:r w:rsidRPr="006512E1">
        <w:rPr>
          <w:spacing w:val="-3"/>
        </w:rPr>
        <w:t xml:space="preserve"> </w:t>
      </w:r>
      <w:r>
        <w:t>budget.</w:t>
      </w:r>
      <w:r w:rsidRPr="006512E1">
        <w:rPr>
          <w:spacing w:val="-6"/>
        </w:rPr>
        <w:t xml:space="preserve"> </w:t>
      </w:r>
      <w:r>
        <w:t>For</w:t>
      </w:r>
      <w:r w:rsidRPr="006512E1">
        <w:rPr>
          <w:spacing w:val="-5"/>
        </w:rPr>
        <w:t xml:space="preserve"> </w:t>
      </w:r>
      <w:r>
        <w:t>the</w:t>
      </w:r>
      <w:r w:rsidRPr="006512E1">
        <w:rPr>
          <w:spacing w:val="-6"/>
        </w:rPr>
        <w:t xml:space="preserve"> </w:t>
      </w:r>
      <w:r>
        <w:t>avoidance</w:t>
      </w:r>
      <w:r w:rsidRPr="006512E1">
        <w:rPr>
          <w:spacing w:val="-5"/>
        </w:rPr>
        <w:t xml:space="preserve"> </w:t>
      </w:r>
      <w:r>
        <w:t>of</w:t>
      </w:r>
      <w:r w:rsidRPr="006512E1">
        <w:rPr>
          <w:spacing w:val="-3"/>
        </w:rPr>
        <w:t xml:space="preserve"> </w:t>
      </w:r>
      <w:r>
        <w:t>doubt</w:t>
      </w:r>
      <w:r w:rsidRPr="006512E1">
        <w:rPr>
          <w:spacing w:val="-3"/>
        </w:rPr>
        <w:t xml:space="preserve"> </w:t>
      </w:r>
      <w:r>
        <w:t>the</w:t>
      </w:r>
      <w:r w:rsidRPr="006512E1">
        <w:rPr>
          <w:spacing w:val="-6"/>
        </w:rPr>
        <w:t xml:space="preserve"> </w:t>
      </w:r>
      <w:r>
        <w:t>Tender</w:t>
      </w:r>
      <w:r w:rsidRPr="006512E1">
        <w:rPr>
          <w:spacing w:val="-1"/>
        </w:rPr>
        <w:t xml:space="preserve"> </w:t>
      </w:r>
      <w:r>
        <w:t>price</w:t>
      </w:r>
      <w:r w:rsidRPr="006512E1">
        <w:rPr>
          <w:spacing w:val="-5"/>
        </w:rPr>
        <w:t xml:space="preserve"> </w:t>
      </w:r>
      <w:r>
        <w:t>will</w:t>
      </w:r>
      <w:r w:rsidRPr="006512E1">
        <w:rPr>
          <w:spacing w:val="-4"/>
        </w:rPr>
        <w:t xml:space="preserve"> </w:t>
      </w:r>
      <w:r>
        <w:t>also</w:t>
      </w:r>
      <w:r w:rsidRPr="006512E1">
        <w:rPr>
          <w:spacing w:val="-47"/>
        </w:rPr>
        <w:t xml:space="preserve"> </w:t>
      </w:r>
      <w:proofErr w:type="gramStart"/>
      <w:r>
        <w:t>be deemed</w:t>
      </w:r>
      <w:proofErr w:type="gramEnd"/>
      <w:r w:rsidRPr="006512E1">
        <w:rPr>
          <w:spacing w:val="-2"/>
        </w:rPr>
        <w:t xml:space="preserve"> </w:t>
      </w:r>
      <w:r>
        <w:t>to</w:t>
      </w:r>
      <w:r w:rsidRPr="006512E1">
        <w:rPr>
          <w:spacing w:val="-1"/>
        </w:rPr>
        <w:t xml:space="preserve"> </w:t>
      </w:r>
      <w:r>
        <w:t>cover all</w:t>
      </w:r>
      <w:r w:rsidRPr="006512E1">
        <w:rPr>
          <w:spacing w:val="-1"/>
        </w:rPr>
        <w:t xml:space="preserve"> </w:t>
      </w:r>
      <w:r>
        <w:t>contingencies</w:t>
      </w:r>
      <w:r w:rsidRPr="006512E1">
        <w:rPr>
          <w:spacing w:val="-2"/>
        </w:rPr>
        <w:t xml:space="preserve"> </w:t>
      </w:r>
      <w:r>
        <w:t>or costs</w:t>
      </w:r>
      <w:r w:rsidRPr="006512E1">
        <w:rPr>
          <w:spacing w:val="-2"/>
        </w:rPr>
        <w:t xml:space="preserve"> </w:t>
      </w:r>
      <w:r w:rsidR="006512E1">
        <w:t>overruns.</w:t>
      </w:r>
    </w:p>
    <w:p w14:paraId="574065FF" w14:textId="77777777" w:rsidR="006512E1" w:rsidRDefault="006512E1" w:rsidP="006512E1">
      <w:pPr>
        <w:pStyle w:val="ListParagraph"/>
      </w:pPr>
    </w:p>
    <w:p w14:paraId="72F5E850" w14:textId="12841661" w:rsidR="0059605E" w:rsidRDefault="00415E00" w:rsidP="00241E6B">
      <w:pPr>
        <w:pStyle w:val="ListParagraph"/>
        <w:numPr>
          <w:ilvl w:val="1"/>
          <w:numId w:val="3"/>
        </w:numPr>
        <w:tabs>
          <w:tab w:val="left" w:pos="841"/>
        </w:tabs>
        <w:spacing w:before="46" w:line="259" w:lineRule="auto"/>
        <w:ind w:right="114"/>
        <w:jc w:val="both"/>
      </w:pPr>
      <w:r>
        <w:t>In the interests of fair competition if Tenderers discover any anomalies or ambiguities in the</w:t>
      </w:r>
      <w:r w:rsidRPr="006512E1">
        <w:rPr>
          <w:spacing w:val="1"/>
        </w:rPr>
        <w:t xml:space="preserve"> </w:t>
      </w:r>
      <w:r w:rsidRPr="006512E1">
        <w:rPr>
          <w:spacing w:val="-1"/>
        </w:rPr>
        <w:t>bid</w:t>
      </w:r>
      <w:r w:rsidRPr="006512E1">
        <w:rPr>
          <w:spacing w:val="-13"/>
        </w:rPr>
        <w:t xml:space="preserve"> </w:t>
      </w:r>
      <w:r w:rsidRPr="006512E1">
        <w:rPr>
          <w:spacing w:val="-1"/>
        </w:rPr>
        <w:t>documents,</w:t>
      </w:r>
      <w:r w:rsidRPr="006512E1">
        <w:rPr>
          <w:spacing w:val="-11"/>
        </w:rPr>
        <w:t xml:space="preserve"> </w:t>
      </w:r>
      <w:r w:rsidRPr="006512E1">
        <w:rPr>
          <w:spacing w:val="-1"/>
        </w:rPr>
        <w:t>they</w:t>
      </w:r>
      <w:r w:rsidRPr="006512E1">
        <w:rPr>
          <w:spacing w:val="-11"/>
        </w:rPr>
        <w:t xml:space="preserve"> </w:t>
      </w:r>
      <w:proofErr w:type="gramStart"/>
      <w:r>
        <w:t>are</w:t>
      </w:r>
      <w:r w:rsidRPr="006512E1">
        <w:rPr>
          <w:spacing w:val="-14"/>
        </w:rPr>
        <w:t xml:space="preserve"> </w:t>
      </w:r>
      <w:r>
        <w:t>requested</w:t>
      </w:r>
      <w:proofErr w:type="gramEnd"/>
      <w:r w:rsidRPr="006512E1">
        <w:rPr>
          <w:spacing w:val="-12"/>
        </w:rPr>
        <w:t xml:space="preserve"> </w:t>
      </w:r>
      <w:r>
        <w:t>to</w:t>
      </w:r>
      <w:r w:rsidRPr="006512E1">
        <w:rPr>
          <w:spacing w:val="-10"/>
        </w:rPr>
        <w:t xml:space="preserve"> </w:t>
      </w:r>
      <w:r>
        <w:t>bring</w:t>
      </w:r>
      <w:r w:rsidRPr="006512E1">
        <w:rPr>
          <w:spacing w:val="-13"/>
        </w:rPr>
        <w:t xml:space="preserve"> </w:t>
      </w:r>
      <w:r>
        <w:t>them</w:t>
      </w:r>
      <w:r w:rsidRPr="006512E1">
        <w:rPr>
          <w:spacing w:val="-11"/>
        </w:rPr>
        <w:t xml:space="preserve"> </w:t>
      </w:r>
      <w:r>
        <w:t>to</w:t>
      </w:r>
      <w:r w:rsidRPr="006512E1">
        <w:rPr>
          <w:spacing w:val="-11"/>
        </w:rPr>
        <w:t xml:space="preserve"> </w:t>
      </w:r>
      <w:r>
        <w:t>the</w:t>
      </w:r>
      <w:r w:rsidRPr="006512E1">
        <w:rPr>
          <w:spacing w:val="-10"/>
        </w:rPr>
        <w:t xml:space="preserve"> </w:t>
      </w:r>
      <w:r>
        <w:t>Council’s</w:t>
      </w:r>
      <w:r w:rsidRPr="006512E1">
        <w:rPr>
          <w:spacing w:val="-12"/>
        </w:rPr>
        <w:t xml:space="preserve"> </w:t>
      </w:r>
      <w:r>
        <w:t>attention</w:t>
      </w:r>
      <w:r w:rsidRPr="006512E1">
        <w:rPr>
          <w:spacing w:val="-13"/>
        </w:rPr>
        <w:t xml:space="preserve"> </w:t>
      </w:r>
      <w:r>
        <w:t>as</w:t>
      </w:r>
      <w:r w:rsidRPr="006512E1">
        <w:rPr>
          <w:spacing w:val="-14"/>
        </w:rPr>
        <w:t xml:space="preserve"> </w:t>
      </w:r>
      <w:r>
        <w:t>soon</w:t>
      </w:r>
      <w:r w:rsidRPr="006512E1">
        <w:rPr>
          <w:spacing w:val="-13"/>
        </w:rPr>
        <w:t xml:space="preserve"> </w:t>
      </w:r>
      <w:r>
        <w:t>as</w:t>
      </w:r>
      <w:r w:rsidRPr="006512E1">
        <w:rPr>
          <w:spacing w:val="-12"/>
        </w:rPr>
        <w:t xml:space="preserve"> </w:t>
      </w:r>
      <w:r>
        <w:t>possible</w:t>
      </w:r>
      <w:r w:rsidRPr="006512E1">
        <w:rPr>
          <w:spacing w:val="-47"/>
        </w:rPr>
        <w:t xml:space="preserve"> </w:t>
      </w:r>
      <w:r>
        <w:t>so that clarification</w:t>
      </w:r>
      <w:r w:rsidRPr="006512E1">
        <w:rPr>
          <w:spacing w:val="-3"/>
        </w:rPr>
        <w:t xml:space="preserve"> </w:t>
      </w:r>
      <w:r>
        <w:t>can</w:t>
      </w:r>
      <w:r w:rsidRPr="006512E1">
        <w:rPr>
          <w:spacing w:val="-1"/>
        </w:rPr>
        <w:t xml:space="preserve"> </w:t>
      </w:r>
      <w:r>
        <w:t>be</w:t>
      </w:r>
      <w:r w:rsidRPr="006512E1">
        <w:rPr>
          <w:spacing w:val="-2"/>
        </w:rPr>
        <w:t xml:space="preserve"> </w:t>
      </w:r>
      <w:r>
        <w:t>provided</w:t>
      </w:r>
      <w:r w:rsidRPr="006512E1">
        <w:rPr>
          <w:spacing w:val="-2"/>
        </w:rPr>
        <w:t xml:space="preserve"> </w:t>
      </w:r>
      <w:r>
        <w:t>to</w:t>
      </w:r>
      <w:r w:rsidRPr="006512E1">
        <w:rPr>
          <w:spacing w:val="-1"/>
        </w:rPr>
        <w:t xml:space="preserve"> </w:t>
      </w:r>
      <w:r>
        <w:t>all interested bidders.</w:t>
      </w:r>
    </w:p>
    <w:p w14:paraId="5EDE3F92" w14:textId="77777777" w:rsidR="0059605E" w:rsidRDefault="0059605E">
      <w:pPr>
        <w:pStyle w:val="BodyText"/>
        <w:spacing w:before="8"/>
        <w:rPr>
          <w:sz w:val="23"/>
        </w:rPr>
      </w:pPr>
    </w:p>
    <w:p w14:paraId="0F399D48" w14:textId="77777777" w:rsidR="0059605E" w:rsidRDefault="00415E00">
      <w:pPr>
        <w:pStyle w:val="ListParagraph"/>
        <w:numPr>
          <w:ilvl w:val="1"/>
          <w:numId w:val="3"/>
        </w:numPr>
        <w:tabs>
          <w:tab w:val="left" w:pos="841"/>
        </w:tabs>
        <w:spacing w:before="1" w:line="259" w:lineRule="auto"/>
        <w:ind w:right="114"/>
        <w:jc w:val="both"/>
        <w:rPr>
          <w:sz w:val="20"/>
        </w:rPr>
      </w:pPr>
      <w:r>
        <w:t>Should any Tenderer be in doubt as to the interpretation of any part of this ITT, the Tenderer</w:t>
      </w:r>
      <w:r>
        <w:rPr>
          <w:spacing w:val="-47"/>
        </w:rPr>
        <w:t xml:space="preserve"> </w:t>
      </w:r>
      <w:r>
        <w:t>shall</w:t>
      </w:r>
      <w:r>
        <w:rPr>
          <w:spacing w:val="-2"/>
        </w:rPr>
        <w:t xml:space="preserve"> </w:t>
      </w:r>
      <w:r>
        <w:t>submit a</w:t>
      </w:r>
      <w:r>
        <w:rPr>
          <w:spacing w:val="-2"/>
        </w:rPr>
        <w:t xml:space="preserve"> </w:t>
      </w:r>
      <w:r>
        <w:t>request for clarification</w:t>
      </w:r>
      <w:r>
        <w:rPr>
          <w:spacing w:val="-2"/>
        </w:rPr>
        <w:t xml:space="preserve"> </w:t>
      </w:r>
      <w:r>
        <w:t>to</w:t>
      </w:r>
      <w:r>
        <w:rPr>
          <w:spacing w:val="-1"/>
        </w:rPr>
        <w:t xml:space="preserve"> </w:t>
      </w:r>
      <w:r>
        <w:t>the</w:t>
      </w:r>
      <w:r>
        <w:rPr>
          <w:spacing w:val="-2"/>
        </w:rPr>
        <w:t xml:space="preserve"> </w:t>
      </w:r>
      <w:r>
        <w:t>Council.</w:t>
      </w:r>
    </w:p>
    <w:p w14:paraId="30539372" w14:textId="77777777" w:rsidR="0059605E" w:rsidRDefault="0059605E">
      <w:pPr>
        <w:spacing w:line="259" w:lineRule="auto"/>
        <w:jc w:val="both"/>
        <w:rPr>
          <w:sz w:val="20"/>
        </w:rPr>
        <w:sectPr w:rsidR="0059605E">
          <w:pgSz w:w="11910" w:h="16840"/>
          <w:pgMar w:top="1380" w:right="1320" w:bottom="1180" w:left="1320" w:header="726" w:footer="992" w:gutter="0"/>
          <w:cols w:space="720"/>
        </w:sectPr>
      </w:pPr>
    </w:p>
    <w:p w14:paraId="114C5069" w14:textId="77777777" w:rsidR="0059605E" w:rsidRDefault="00415E00">
      <w:pPr>
        <w:pStyle w:val="Heading1"/>
      </w:pPr>
      <w:r>
        <w:rPr>
          <w:w w:val="95"/>
        </w:rPr>
        <w:t>PART</w:t>
      </w:r>
      <w:r>
        <w:rPr>
          <w:spacing w:val="-16"/>
          <w:w w:val="95"/>
        </w:rPr>
        <w:t xml:space="preserve"> </w:t>
      </w:r>
      <w:r>
        <w:rPr>
          <w:w w:val="95"/>
        </w:rPr>
        <w:t>2</w:t>
      </w:r>
    </w:p>
    <w:p w14:paraId="37B59760" w14:textId="77777777" w:rsidR="0059605E" w:rsidRDefault="00415E00">
      <w:pPr>
        <w:pStyle w:val="Heading2"/>
      </w:pPr>
      <w:r>
        <w:rPr>
          <w:color w:val="2D74B5"/>
        </w:rPr>
        <w:t>DESIGN</w:t>
      </w:r>
      <w:r>
        <w:rPr>
          <w:color w:val="2D74B5"/>
          <w:spacing w:val="-5"/>
        </w:rPr>
        <w:t xml:space="preserve"> </w:t>
      </w:r>
      <w:r>
        <w:rPr>
          <w:color w:val="2D74B5"/>
        </w:rPr>
        <w:t>AND</w:t>
      </w:r>
      <w:r>
        <w:rPr>
          <w:color w:val="2D74B5"/>
          <w:spacing w:val="-1"/>
        </w:rPr>
        <w:t xml:space="preserve"> </w:t>
      </w:r>
      <w:r>
        <w:rPr>
          <w:color w:val="2D74B5"/>
        </w:rPr>
        <w:t>BUILD SPECIFICATION</w:t>
      </w:r>
    </w:p>
    <w:p w14:paraId="4C7CFF70" w14:textId="77777777" w:rsidR="0059605E" w:rsidRDefault="0059605E">
      <w:pPr>
        <w:pStyle w:val="BodyText"/>
        <w:spacing w:before="7"/>
        <w:rPr>
          <w:rFonts w:ascii="Calibri Light"/>
          <w:sz w:val="39"/>
        </w:rPr>
      </w:pPr>
    </w:p>
    <w:p w14:paraId="7260430D" w14:textId="77777777" w:rsidR="0059605E" w:rsidRDefault="00415E00">
      <w:pPr>
        <w:pStyle w:val="Heading3"/>
        <w:numPr>
          <w:ilvl w:val="0"/>
          <w:numId w:val="2"/>
        </w:numPr>
        <w:tabs>
          <w:tab w:val="left" w:pos="840"/>
          <w:tab w:val="left" w:pos="841"/>
        </w:tabs>
        <w:ind w:hanging="721"/>
      </w:pPr>
      <w:r>
        <w:rPr>
          <w:color w:val="2D74B5"/>
        </w:rPr>
        <w:t>GENERAL</w:t>
      </w:r>
      <w:r>
        <w:rPr>
          <w:color w:val="2D74B5"/>
          <w:spacing w:val="-7"/>
        </w:rPr>
        <w:t xml:space="preserve"> </w:t>
      </w:r>
      <w:r>
        <w:rPr>
          <w:color w:val="2D74B5"/>
        </w:rPr>
        <w:t>REQUIREMENTS</w:t>
      </w:r>
    </w:p>
    <w:p w14:paraId="71F941FB" w14:textId="77777777" w:rsidR="0059605E" w:rsidRDefault="0059605E">
      <w:pPr>
        <w:pStyle w:val="BodyText"/>
        <w:spacing w:before="6"/>
        <w:rPr>
          <w:rFonts w:ascii="Calibri Light"/>
          <w:sz w:val="25"/>
        </w:rPr>
      </w:pPr>
    </w:p>
    <w:p w14:paraId="0265288F" w14:textId="38CECB8A" w:rsidR="0059605E" w:rsidRDefault="00415E00">
      <w:pPr>
        <w:pStyle w:val="ListParagraph"/>
        <w:numPr>
          <w:ilvl w:val="1"/>
          <w:numId w:val="2"/>
        </w:numPr>
        <w:tabs>
          <w:tab w:val="left" w:pos="841"/>
        </w:tabs>
        <w:spacing w:line="259" w:lineRule="auto"/>
        <w:ind w:right="112"/>
        <w:jc w:val="both"/>
      </w:pPr>
      <w:r>
        <w:t>The</w:t>
      </w:r>
      <w:r>
        <w:rPr>
          <w:spacing w:val="-3"/>
        </w:rPr>
        <w:t xml:space="preserve"> </w:t>
      </w:r>
      <w:r>
        <w:t>Council</w:t>
      </w:r>
      <w:r>
        <w:rPr>
          <w:spacing w:val="-4"/>
        </w:rPr>
        <w:t xml:space="preserve"> </w:t>
      </w:r>
      <w:r>
        <w:t>is</w:t>
      </w:r>
      <w:r>
        <w:rPr>
          <w:spacing w:val="-6"/>
        </w:rPr>
        <w:t xml:space="preserve"> </w:t>
      </w:r>
      <w:r>
        <w:t>looking</w:t>
      </w:r>
      <w:r>
        <w:rPr>
          <w:spacing w:val="-5"/>
        </w:rPr>
        <w:t xml:space="preserve"> </w:t>
      </w:r>
      <w:r>
        <w:t>for</w:t>
      </w:r>
      <w:r>
        <w:rPr>
          <w:spacing w:val="-6"/>
        </w:rPr>
        <w:t xml:space="preserve"> </w:t>
      </w:r>
      <w:r>
        <w:t>an</w:t>
      </w:r>
      <w:r>
        <w:rPr>
          <w:spacing w:val="-4"/>
        </w:rPr>
        <w:t xml:space="preserve"> </w:t>
      </w:r>
      <w:r>
        <w:t>innovative</w:t>
      </w:r>
      <w:r>
        <w:rPr>
          <w:spacing w:val="-3"/>
        </w:rPr>
        <w:t xml:space="preserve"> </w:t>
      </w:r>
      <w:r>
        <w:t>design</w:t>
      </w:r>
      <w:r>
        <w:rPr>
          <w:spacing w:val="-5"/>
        </w:rPr>
        <w:t xml:space="preserve"> </w:t>
      </w:r>
      <w:r>
        <w:t>that</w:t>
      </w:r>
      <w:r>
        <w:rPr>
          <w:spacing w:val="-4"/>
        </w:rPr>
        <w:t xml:space="preserve"> </w:t>
      </w:r>
      <w:r>
        <w:t>incorporates</w:t>
      </w:r>
      <w:r>
        <w:rPr>
          <w:spacing w:val="-6"/>
        </w:rPr>
        <w:t xml:space="preserve"> </w:t>
      </w:r>
      <w:r>
        <w:t>into</w:t>
      </w:r>
      <w:r>
        <w:rPr>
          <w:spacing w:val="-4"/>
        </w:rPr>
        <w:t xml:space="preserve"> </w:t>
      </w:r>
      <w:r>
        <w:t>the</w:t>
      </w:r>
      <w:r>
        <w:rPr>
          <w:spacing w:val="-6"/>
        </w:rPr>
        <w:t xml:space="preserve"> </w:t>
      </w:r>
      <w:r>
        <w:t>build</w:t>
      </w:r>
      <w:r>
        <w:rPr>
          <w:spacing w:val="-47"/>
        </w:rPr>
        <w:t xml:space="preserve"> </w:t>
      </w:r>
      <w:r w:rsidR="006A3AD2">
        <w:rPr>
          <w:spacing w:val="-47"/>
        </w:rPr>
        <w:t xml:space="preserve"> </w:t>
      </w:r>
      <w:r>
        <w:t xml:space="preserve"> best use of the space available</w:t>
      </w:r>
      <w:r w:rsidR="006A3AD2">
        <w:t xml:space="preserve"> and provides an a</w:t>
      </w:r>
      <w:r w:rsidR="00ED4E53">
        <w:t>rea ded</w:t>
      </w:r>
      <w:r w:rsidR="006A3AD2">
        <w:t>i</w:t>
      </w:r>
      <w:r w:rsidR="00ED4E53">
        <w:t>c</w:t>
      </w:r>
      <w:r w:rsidR="006A3AD2">
        <w:t>ated to younger children (up to 5 years old) and an area for older children (5 years and upwards) but without completely segregating the different age groups</w:t>
      </w:r>
      <w:r w:rsidR="00ED4E53">
        <w:t xml:space="preserve"> </w:t>
      </w:r>
      <w:r w:rsidR="00610E0E">
        <w:t>i.e.,</w:t>
      </w:r>
      <w:r w:rsidR="00ED4E53">
        <w:t xml:space="preserve"> no physical fences</w:t>
      </w:r>
      <w:r>
        <w:t>.</w:t>
      </w:r>
      <w:r>
        <w:rPr>
          <w:spacing w:val="1"/>
        </w:rPr>
        <w:t xml:space="preserve"> </w:t>
      </w:r>
      <w:r>
        <w:t xml:space="preserve">Elements included will offer multiple </w:t>
      </w:r>
      <w:r w:rsidR="006A3AD2">
        <w:t xml:space="preserve">and varied children’s </w:t>
      </w:r>
      <w:r w:rsidR="00ED4E53">
        <w:t xml:space="preserve">play </w:t>
      </w:r>
      <w:r w:rsidR="006A3AD2">
        <w:t>equipment.</w:t>
      </w:r>
    </w:p>
    <w:p w14:paraId="7DD1987D" w14:textId="77777777" w:rsidR="0059605E" w:rsidRDefault="0059605E">
      <w:pPr>
        <w:pStyle w:val="BodyText"/>
        <w:spacing w:before="8"/>
        <w:rPr>
          <w:sz w:val="23"/>
        </w:rPr>
      </w:pPr>
    </w:p>
    <w:p w14:paraId="72903D25" w14:textId="272BFAD6" w:rsidR="0059605E" w:rsidRDefault="00415E00">
      <w:pPr>
        <w:pStyle w:val="ListParagraph"/>
        <w:numPr>
          <w:ilvl w:val="1"/>
          <w:numId w:val="2"/>
        </w:numPr>
        <w:tabs>
          <w:tab w:val="left" w:pos="840"/>
          <w:tab w:val="left" w:pos="841"/>
        </w:tabs>
        <w:ind w:hanging="721"/>
      </w:pPr>
      <w:r>
        <w:t>Submit</w:t>
      </w:r>
      <w:r>
        <w:rPr>
          <w:spacing w:val="-1"/>
        </w:rPr>
        <w:t xml:space="preserve"> </w:t>
      </w:r>
      <w:r w:rsidR="00402F8A">
        <w:rPr>
          <w:spacing w:val="-1"/>
        </w:rPr>
        <w:t>a single</w:t>
      </w:r>
      <w:r>
        <w:rPr>
          <w:spacing w:val="-1"/>
        </w:rPr>
        <w:t xml:space="preserve"> </w:t>
      </w:r>
      <w:r>
        <w:t>design</w:t>
      </w:r>
      <w:r>
        <w:rPr>
          <w:spacing w:val="-2"/>
        </w:rPr>
        <w:t xml:space="preserve"> </w:t>
      </w:r>
      <w:r w:rsidR="00B12016">
        <w:rPr>
          <w:spacing w:val="-2"/>
        </w:rPr>
        <w:t>for the area with the approximate dimensions.</w:t>
      </w:r>
    </w:p>
    <w:p w14:paraId="2286A07D" w14:textId="77777777" w:rsidR="0059605E" w:rsidRDefault="0059605E">
      <w:pPr>
        <w:pStyle w:val="BodyText"/>
        <w:spacing w:before="4"/>
        <w:rPr>
          <w:sz w:val="25"/>
        </w:rPr>
      </w:pPr>
    </w:p>
    <w:p w14:paraId="21C7B28E" w14:textId="048807A9" w:rsidR="0059605E" w:rsidRPr="00BB4790" w:rsidRDefault="00415E00" w:rsidP="00402F8A">
      <w:pPr>
        <w:pStyle w:val="ListParagraph"/>
        <w:numPr>
          <w:ilvl w:val="1"/>
          <w:numId w:val="2"/>
        </w:numPr>
        <w:tabs>
          <w:tab w:val="left" w:pos="841"/>
        </w:tabs>
        <w:spacing w:line="259" w:lineRule="auto"/>
        <w:ind w:right="114"/>
        <w:jc w:val="both"/>
      </w:pPr>
      <w:r>
        <w:t>The</w:t>
      </w:r>
      <w:r w:rsidRPr="00402F8A">
        <w:rPr>
          <w:spacing w:val="-3"/>
        </w:rPr>
        <w:t xml:space="preserve"> </w:t>
      </w:r>
      <w:r w:rsidR="0027424E" w:rsidRPr="00402F8A">
        <w:rPr>
          <w:spacing w:val="-3"/>
        </w:rPr>
        <w:t xml:space="preserve">Children’s Park </w:t>
      </w:r>
      <w:proofErr w:type="gramStart"/>
      <w:r w:rsidR="0027424E" w:rsidRPr="00402F8A">
        <w:rPr>
          <w:spacing w:val="-3"/>
        </w:rPr>
        <w:t xml:space="preserve">approximately </w:t>
      </w:r>
      <w:r w:rsidRPr="00BB4790">
        <w:t>measures</w:t>
      </w:r>
      <w:proofErr w:type="gramEnd"/>
      <w:r w:rsidR="00DE5D1A" w:rsidRPr="00BB4790">
        <w:t xml:space="preserve"> </w:t>
      </w:r>
      <w:r w:rsidR="00BB4790" w:rsidRPr="00BB4790">
        <w:t>55</w:t>
      </w:r>
      <w:r w:rsidRPr="00BB4790">
        <w:rPr>
          <w:spacing w:val="-5"/>
        </w:rPr>
        <w:t xml:space="preserve"> </w:t>
      </w:r>
      <w:r w:rsidR="00610E0E" w:rsidRPr="00BB4790">
        <w:rPr>
          <w:spacing w:val="-5"/>
        </w:rPr>
        <w:t xml:space="preserve">m </w:t>
      </w:r>
      <w:r w:rsidR="00610E0E" w:rsidRPr="00BB4790">
        <w:rPr>
          <w:spacing w:val="-48"/>
        </w:rPr>
        <w:t>x</w:t>
      </w:r>
      <w:r w:rsidRPr="00BB4790">
        <w:rPr>
          <w:spacing w:val="-1"/>
        </w:rPr>
        <w:t xml:space="preserve"> </w:t>
      </w:r>
      <w:r w:rsidR="00BB4790" w:rsidRPr="00BB4790">
        <w:rPr>
          <w:spacing w:val="-1"/>
        </w:rPr>
        <w:t>35</w:t>
      </w:r>
      <w:r w:rsidR="00DE5D1A" w:rsidRPr="00BB4790">
        <w:rPr>
          <w:spacing w:val="-1"/>
        </w:rPr>
        <w:t xml:space="preserve"> </w:t>
      </w:r>
      <w:r w:rsidRPr="00BB4790">
        <w:t>m</w:t>
      </w:r>
      <w:r w:rsidRPr="00BB4790">
        <w:rPr>
          <w:spacing w:val="1"/>
        </w:rPr>
        <w:t xml:space="preserve"> </w:t>
      </w:r>
      <w:r w:rsidRPr="00BB4790">
        <w:t>(approx.</w:t>
      </w:r>
      <w:r w:rsidR="00BB4790">
        <w:t xml:space="preserve"> </w:t>
      </w:r>
      <w:r w:rsidR="00BB4790" w:rsidRPr="00BB4790">
        <w:rPr>
          <w:spacing w:val="-1"/>
        </w:rPr>
        <w:t>1900</w:t>
      </w:r>
      <w:r w:rsidR="00BB4790">
        <w:rPr>
          <w:spacing w:val="-1"/>
        </w:rPr>
        <w:t xml:space="preserve"> </w:t>
      </w:r>
      <w:r w:rsidRPr="00BB4790">
        <w:t>m</w:t>
      </w:r>
      <w:r w:rsidRPr="00BB4790">
        <w:rPr>
          <w:vertAlign w:val="superscript"/>
        </w:rPr>
        <w:t>2</w:t>
      </w:r>
      <w:r w:rsidRPr="00BB4790">
        <w:t>.</w:t>
      </w:r>
      <w:r w:rsidR="0027424E" w:rsidRPr="00BB4790">
        <w:t xml:space="preserve"> </w:t>
      </w:r>
    </w:p>
    <w:p w14:paraId="0519AE95" w14:textId="77777777" w:rsidR="0059605E" w:rsidRDefault="0059605E">
      <w:pPr>
        <w:pStyle w:val="BodyText"/>
        <w:spacing w:before="11"/>
        <w:rPr>
          <w:sz w:val="23"/>
        </w:rPr>
      </w:pPr>
    </w:p>
    <w:p w14:paraId="2064A94F" w14:textId="52A274B2" w:rsidR="00402F8A" w:rsidRDefault="00402F8A">
      <w:pPr>
        <w:pStyle w:val="ListParagraph"/>
        <w:numPr>
          <w:ilvl w:val="1"/>
          <w:numId w:val="2"/>
        </w:numPr>
        <w:tabs>
          <w:tab w:val="left" w:pos="840"/>
          <w:tab w:val="left" w:pos="841"/>
        </w:tabs>
        <w:ind w:hanging="721"/>
      </w:pPr>
      <w:proofErr w:type="gramStart"/>
      <w:r>
        <w:t>Approximately 30%</w:t>
      </w:r>
      <w:proofErr w:type="gramEnd"/>
      <w:r>
        <w:t xml:space="preserve"> of the budget should be allocated to cater for children </w:t>
      </w:r>
      <w:r w:rsidR="006A3AD2">
        <w:t xml:space="preserve">of up to </w:t>
      </w:r>
      <w:r>
        <w:t>5 years old and 70% of the budget should be allocated to cater for children o</w:t>
      </w:r>
      <w:r w:rsidR="006A3AD2">
        <w:t>f 5</w:t>
      </w:r>
      <w:r>
        <w:t xml:space="preserve"> years and upwards.</w:t>
      </w:r>
    </w:p>
    <w:p w14:paraId="1FC19DE0" w14:textId="77777777" w:rsidR="00402F8A" w:rsidRDefault="00402F8A" w:rsidP="00402F8A">
      <w:pPr>
        <w:pStyle w:val="ListParagraph"/>
      </w:pPr>
    </w:p>
    <w:p w14:paraId="73D99E14" w14:textId="4819AFD8" w:rsidR="00402F8A" w:rsidRDefault="00402F8A">
      <w:pPr>
        <w:pStyle w:val="ListParagraph"/>
        <w:numPr>
          <w:ilvl w:val="1"/>
          <w:numId w:val="2"/>
        </w:numPr>
        <w:tabs>
          <w:tab w:val="left" w:pos="840"/>
          <w:tab w:val="left" w:pos="841"/>
        </w:tabs>
        <w:ind w:hanging="721"/>
      </w:pPr>
      <w:proofErr w:type="gramStart"/>
      <w:r>
        <w:t>Predominately, the</w:t>
      </w:r>
      <w:proofErr w:type="gramEnd"/>
      <w:r>
        <w:t xml:space="preserve"> surfacing should be grass mats to reduce the </w:t>
      </w:r>
      <w:r w:rsidR="007213B6">
        <w:t xml:space="preserve">budget allocation </w:t>
      </w:r>
      <w:r>
        <w:t xml:space="preserve">cost on surfacing. However, that is not to say that we will not look favourably on other surfacing that enhances the Children’s Park. In addition, it may well be the area dedicated to the younger children may well have </w:t>
      </w:r>
      <w:r w:rsidR="006A3AD2">
        <w:t xml:space="preserve">a </w:t>
      </w:r>
      <w:r>
        <w:t xml:space="preserve">different type of surfacing </w:t>
      </w:r>
      <w:r w:rsidR="00610E0E">
        <w:t>e.g.,</w:t>
      </w:r>
      <w:r>
        <w:t xml:space="preserve"> wet pour.</w:t>
      </w:r>
    </w:p>
    <w:p w14:paraId="4FD2790E" w14:textId="77777777" w:rsidR="00402F8A" w:rsidRDefault="00402F8A" w:rsidP="00402F8A">
      <w:pPr>
        <w:pStyle w:val="ListParagraph"/>
      </w:pPr>
    </w:p>
    <w:p w14:paraId="454B380F" w14:textId="7B2ACA64" w:rsidR="0059605E" w:rsidRPr="00D20DA2" w:rsidRDefault="00415E00">
      <w:pPr>
        <w:pStyle w:val="ListParagraph"/>
        <w:numPr>
          <w:ilvl w:val="1"/>
          <w:numId w:val="2"/>
        </w:numPr>
        <w:tabs>
          <w:tab w:val="left" w:pos="840"/>
          <w:tab w:val="left" w:pos="841"/>
        </w:tabs>
        <w:ind w:hanging="721"/>
      </w:pPr>
      <w:r w:rsidRPr="00D20DA2">
        <w:t>The</w:t>
      </w:r>
      <w:r w:rsidRPr="00D20DA2">
        <w:rPr>
          <w:spacing w:val="-2"/>
        </w:rPr>
        <w:t xml:space="preserve"> </w:t>
      </w:r>
      <w:r w:rsidRPr="00D20DA2">
        <w:t>following</w:t>
      </w:r>
      <w:r w:rsidRPr="00D20DA2">
        <w:rPr>
          <w:spacing w:val="-3"/>
        </w:rPr>
        <w:t xml:space="preserve"> </w:t>
      </w:r>
      <w:r w:rsidRPr="00D20DA2">
        <w:t>features</w:t>
      </w:r>
      <w:r w:rsidRPr="00D20DA2">
        <w:rPr>
          <w:spacing w:val="-1"/>
        </w:rPr>
        <w:t xml:space="preserve"> </w:t>
      </w:r>
      <w:r w:rsidRPr="00D20DA2">
        <w:t>should</w:t>
      </w:r>
      <w:r w:rsidRPr="00D20DA2">
        <w:rPr>
          <w:spacing w:val="-2"/>
        </w:rPr>
        <w:t xml:space="preserve"> </w:t>
      </w:r>
      <w:proofErr w:type="gramStart"/>
      <w:r w:rsidRPr="00D20DA2">
        <w:t>be</w:t>
      </w:r>
      <w:r w:rsidRPr="00D20DA2">
        <w:rPr>
          <w:spacing w:val="-1"/>
        </w:rPr>
        <w:t xml:space="preserve"> </w:t>
      </w:r>
      <w:r w:rsidR="007213B6">
        <w:t>addressed</w:t>
      </w:r>
      <w:proofErr w:type="gramEnd"/>
      <w:r w:rsidR="007213B6">
        <w:t xml:space="preserve"> in </w:t>
      </w:r>
      <w:r w:rsidRPr="00D20DA2">
        <w:t>the</w:t>
      </w:r>
      <w:r w:rsidR="0027424E">
        <w:t xml:space="preserve"> Children’s Park</w:t>
      </w:r>
      <w:r w:rsidRPr="00D20DA2">
        <w:t>:</w:t>
      </w:r>
    </w:p>
    <w:p w14:paraId="5B2199B5" w14:textId="7AA39388" w:rsidR="007213B6" w:rsidRDefault="007213B6" w:rsidP="00ED4E53">
      <w:pPr>
        <w:tabs>
          <w:tab w:val="left" w:pos="1920"/>
          <w:tab w:val="left" w:pos="1921"/>
        </w:tabs>
      </w:pPr>
    </w:p>
    <w:p w14:paraId="4C53CAB5" w14:textId="7FBB0BB3" w:rsidR="0027424E" w:rsidRDefault="0027424E" w:rsidP="007823A4">
      <w:pPr>
        <w:pStyle w:val="ListParagraph"/>
        <w:numPr>
          <w:ilvl w:val="0"/>
          <w:numId w:val="9"/>
        </w:numPr>
        <w:tabs>
          <w:tab w:val="left" w:pos="1920"/>
          <w:tab w:val="left" w:pos="1921"/>
        </w:tabs>
      </w:pPr>
      <w:r>
        <w:t xml:space="preserve">An area of </w:t>
      </w:r>
      <w:proofErr w:type="gramStart"/>
      <w:r>
        <w:t>approximately 12</w:t>
      </w:r>
      <w:proofErr w:type="gramEnd"/>
      <w:r>
        <w:t xml:space="preserve"> metres x 7 metres (as shown in the plan at </w:t>
      </w:r>
      <w:r>
        <w:rPr>
          <w:b/>
        </w:rPr>
        <w:t>Appendix 2</w:t>
      </w:r>
      <w:r>
        <w:t>)</w:t>
      </w:r>
      <w:r w:rsidR="006A3AD2">
        <w:t xml:space="preserve"> should be left to be redeveloped in the future as part of the adjoining skate park.</w:t>
      </w:r>
    </w:p>
    <w:p w14:paraId="4A897320" w14:textId="77777777" w:rsidR="007213B6" w:rsidRDefault="007213B6" w:rsidP="007213B6">
      <w:pPr>
        <w:pStyle w:val="ListParagraph"/>
        <w:tabs>
          <w:tab w:val="left" w:pos="1920"/>
          <w:tab w:val="left" w:pos="1921"/>
        </w:tabs>
        <w:ind w:left="1200" w:firstLine="0"/>
      </w:pPr>
    </w:p>
    <w:p w14:paraId="2B022616" w14:textId="1C282112" w:rsidR="007213B6" w:rsidRDefault="007213B6" w:rsidP="007823A4">
      <w:pPr>
        <w:pStyle w:val="ListParagraph"/>
        <w:numPr>
          <w:ilvl w:val="0"/>
          <w:numId w:val="9"/>
        </w:numPr>
        <w:tabs>
          <w:tab w:val="left" w:pos="1920"/>
          <w:tab w:val="left" w:pos="1921"/>
        </w:tabs>
      </w:pPr>
      <w:r>
        <w:t xml:space="preserve">The following items are to </w:t>
      </w:r>
      <w:proofErr w:type="gramStart"/>
      <w:r>
        <w:t>be removed</w:t>
      </w:r>
      <w:proofErr w:type="gramEnd"/>
      <w:r>
        <w:t>:</w:t>
      </w:r>
    </w:p>
    <w:p w14:paraId="77F5FFAB" w14:textId="1811340D" w:rsidR="007213B6" w:rsidRDefault="006A3AD2" w:rsidP="007213B6">
      <w:pPr>
        <w:pStyle w:val="ListParagraph"/>
        <w:numPr>
          <w:ilvl w:val="1"/>
          <w:numId w:val="9"/>
        </w:numPr>
        <w:tabs>
          <w:tab w:val="left" w:pos="1920"/>
          <w:tab w:val="left" w:pos="1921"/>
        </w:tabs>
      </w:pPr>
      <w:r>
        <w:t>See-saw</w:t>
      </w:r>
    </w:p>
    <w:p w14:paraId="67068AF2" w14:textId="3E63C888" w:rsidR="006A3AD2" w:rsidRDefault="006A3AD2" w:rsidP="007213B6">
      <w:pPr>
        <w:pStyle w:val="ListParagraph"/>
        <w:numPr>
          <w:ilvl w:val="1"/>
          <w:numId w:val="9"/>
        </w:numPr>
        <w:tabs>
          <w:tab w:val="left" w:pos="1920"/>
          <w:tab w:val="left" w:pos="1921"/>
        </w:tabs>
      </w:pPr>
      <w:r>
        <w:t>Remains of the roundabout</w:t>
      </w:r>
    </w:p>
    <w:p w14:paraId="1510D8E8" w14:textId="39A7DBDC" w:rsidR="006A3AD2" w:rsidRDefault="006A3AD2" w:rsidP="007213B6">
      <w:pPr>
        <w:pStyle w:val="ListParagraph"/>
        <w:numPr>
          <w:ilvl w:val="1"/>
          <w:numId w:val="9"/>
        </w:numPr>
        <w:tabs>
          <w:tab w:val="left" w:pos="1920"/>
          <w:tab w:val="left" w:pos="1921"/>
        </w:tabs>
      </w:pPr>
      <w:r>
        <w:t>The chain balancing item</w:t>
      </w:r>
    </w:p>
    <w:p w14:paraId="1144EFF7" w14:textId="35938C43" w:rsidR="006A3AD2" w:rsidRDefault="006A3AD2" w:rsidP="007213B6">
      <w:pPr>
        <w:pStyle w:val="ListParagraph"/>
        <w:numPr>
          <w:ilvl w:val="1"/>
          <w:numId w:val="9"/>
        </w:numPr>
        <w:tabs>
          <w:tab w:val="left" w:pos="1920"/>
          <w:tab w:val="left" w:pos="1921"/>
        </w:tabs>
      </w:pPr>
      <w:r>
        <w:t>Multi-functional piece with yellow slide</w:t>
      </w:r>
    </w:p>
    <w:p w14:paraId="7878A5F3" w14:textId="7F2FDCAB" w:rsidR="006A3AD2" w:rsidRDefault="006A3AD2" w:rsidP="007213B6">
      <w:pPr>
        <w:pStyle w:val="ListParagraph"/>
        <w:numPr>
          <w:ilvl w:val="1"/>
          <w:numId w:val="9"/>
        </w:numPr>
        <w:tabs>
          <w:tab w:val="left" w:pos="1920"/>
          <w:tab w:val="left" w:pos="1921"/>
        </w:tabs>
      </w:pPr>
      <w:r>
        <w:t>Toddler small slide</w:t>
      </w:r>
    </w:p>
    <w:p w14:paraId="6A317937" w14:textId="366A61D4" w:rsidR="006A3AD2" w:rsidRDefault="006A3AD2" w:rsidP="007213B6">
      <w:pPr>
        <w:pStyle w:val="ListParagraph"/>
        <w:numPr>
          <w:ilvl w:val="1"/>
          <w:numId w:val="9"/>
        </w:numPr>
        <w:tabs>
          <w:tab w:val="left" w:pos="1920"/>
          <w:tab w:val="left" w:pos="1921"/>
        </w:tabs>
      </w:pPr>
      <w:r>
        <w:t>Small square wooden item</w:t>
      </w:r>
    </w:p>
    <w:p w14:paraId="53B58B97" w14:textId="77777777" w:rsidR="007213B6" w:rsidRDefault="007213B6" w:rsidP="007213B6">
      <w:pPr>
        <w:pStyle w:val="ListParagraph"/>
        <w:tabs>
          <w:tab w:val="left" w:pos="1920"/>
          <w:tab w:val="left" w:pos="1921"/>
        </w:tabs>
        <w:ind w:left="1200" w:firstLine="0"/>
      </w:pPr>
    </w:p>
    <w:p w14:paraId="3B4B2923" w14:textId="1BABC624" w:rsidR="007213B6" w:rsidRDefault="007213B6" w:rsidP="007823A4">
      <w:pPr>
        <w:pStyle w:val="ListParagraph"/>
        <w:numPr>
          <w:ilvl w:val="0"/>
          <w:numId w:val="9"/>
        </w:numPr>
        <w:tabs>
          <w:tab w:val="left" w:pos="1920"/>
          <w:tab w:val="left" w:pos="1921"/>
        </w:tabs>
      </w:pPr>
      <w:r>
        <w:t xml:space="preserve">The following items could </w:t>
      </w:r>
      <w:proofErr w:type="gramStart"/>
      <w:r>
        <w:t>be relocated</w:t>
      </w:r>
      <w:proofErr w:type="gramEnd"/>
      <w:r>
        <w:t xml:space="preserve"> if it</w:t>
      </w:r>
      <w:r w:rsidR="00E81BA4">
        <w:t>/they</w:t>
      </w:r>
      <w:r w:rsidR="006A3AD2">
        <w:t xml:space="preserve"> compliment</w:t>
      </w:r>
      <w:r>
        <w:t xml:space="preserve"> the overall design and where they can be relocated cost effectively:</w:t>
      </w:r>
    </w:p>
    <w:p w14:paraId="4EDF05F5" w14:textId="284B2906" w:rsidR="007213B6" w:rsidRDefault="006A3AD2" w:rsidP="007213B6">
      <w:pPr>
        <w:pStyle w:val="ListParagraph"/>
        <w:numPr>
          <w:ilvl w:val="1"/>
          <w:numId w:val="9"/>
        </w:numPr>
        <w:tabs>
          <w:tab w:val="left" w:pos="1920"/>
          <w:tab w:val="left" w:pos="1921"/>
        </w:tabs>
      </w:pPr>
      <w:r>
        <w:t>Supernova spinner</w:t>
      </w:r>
    </w:p>
    <w:p w14:paraId="6671926F" w14:textId="2A71F22F" w:rsidR="006A3AD2" w:rsidRDefault="006A3AD2" w:rsidP="007213B6">
      <w:pPr>
        <w:pStyle w:val="ListParagraph"/>
        <w:numPr>
          <w:ilvl w:val="1"/>
          <w:numId w:val="9"/>
        </w:numPr>
        <w:tabs>
          <w:tab w:val="left" w:pos="1920"/>
          <w:tab w:val="left" w:pos="1921"/>
        </w:tabs>
      </w:pPr>
      <w:r>
        <w:t>Existing benches</w:t>
      </w:r>
    </w:p>
    <w:p w14:paraId="7064C326" w14:textId="737A8373" w:rsidR="006A3AD2" w:rsidRDefault="006A3AD2" w:rsidP="007213B6">
      <w:pPr>
        <w:pStyle w:val="ListParagraph"/>
        <w:numPr>
          <w:ilvl w:val="1"/>
          <w:numId w:val="9"/>
        </w:numPr>
        <w:tabs>
          <w:tab w:val="left" w:pos="1920"/>
          <w:tab w:val="left" w:pos="1921"/>
        </w:tabs>
      </w:pPr>
      <w:r>
        <w:t>Large Metal multi-functional item</w:t>
      </w:r>
    </w:p>
    <w:p w14:paraId="3E11D527" w14:textId="7BBD7426" w:rsidR="006A3AD2" w:rsidRDefault="006A3AD2" w:rsidP="007213B6">
      <w:pPr>
        <w:pStyle w:val="ListParagraph"/>
        <w:numPr>
          <w:ilvl w:val="1"/>
          <w:numId w:val="9"/>
        </w:numPr>
        <w:tabs>
          <w:tab w:val="left" w:pos="1920"/>
          <w:tab w:val="left" w:pos="1921"/>
        </w:tabs>
      </w:pPr>
      <w:r>
        <w:t>Wooden balancing item</w:t>
      </w:r>
    </w:p>
    <w:p w14:paraId="30AD4481" w14:textId="77777777" w:rsidR="007213B6" w:rsidRDefault="007213B6" w:rsidP="007213B6">
      <w:pPr>
        <w:pStyle w:val="ListParagraph"/>
        <w:tabs>
          <w:tab w:val="left" w:pos="1920"/>
          <w:tab w:val="left" w:pos="1921"/>
        </w:tabs>
        <w:ind w:left="1200" w:firstLine="0"/>
      </w:pPr>
    </w:p>
    <w:p w14:paraId="414C5087" w14:textId="39093118" w:rsidR="0027424E" w:rsidRDefault="0027424E" w:rsidP="007823A4">
      <w:pPr>
        <w:pStyle w:val="ListParagraph"/>
        <w:numPr>
          <w:ilvl w:val="0"/>
          <w:numId w:val="9"/>
        </w:numPr>
        <w:tabs>
          <w:tab w:val="left" w:pos="1920"/>
          <w:tab w:val="left" w:pos="1921"/>
        </w:tabs>
      </w:pPr>
      <w:r>
        <w:t>The following items of equipment are to remain:</w:t>
      </w:r>
    </w:p>
    <w:p w14:paraId="0FAD2EA5" w14:textId="77777777" w:rsidR="0027424E" w:rsidRDefault="0027424E" w:rsidP="0027424E">
      <w:pPr>
        <w:pStyle w:val="ListParagraph"/>
        <w:tabs>
          <w:tab w:val="left" w:pos="1920"/>
          <w:tab w:val="left" w:pos="1921"/>
        </w:tabs>
        <w:ind w:left="1200" w:firstLine="0"/>
      </w:pPr>
    </w:p>
    <w:p w14:paraId="78C26016" w14:textId="2652C327" w:rsidR="0027424E" w:rsidRDefault="0027424E" w:rsidP="0027424E">
      <w:pPr>
        <w:pStyle w:val="ListParagraph"/>
        <w:numPr>
          <w:ilvl w:val="1"/>
          <w:numId w:val="9"/>
        </w:numPr>
        <w:tabs>
          <w:tab w:val="left" w:pos="1920"/>
          <w:tab w:val="left" w:pos="1921"/>
        </w:tabs>
      </w:pPr>
      <w:r>
        <w:t>The red hors</w:t>
      </w:r>
      <w:r w:rsidR="00C82BD8">
        <w:t>e</w:t>
      </w:r>
    </w:p>
    <w:p w14:paraId="61569EB6" w14:textId="79703EDB" w:rsidR="0027424E" w:rsidRDefault="006A3AD2" w:rsidP="0027424E">
      <w:pPr>
        <w:pStyle w:val="ListParagraph"/>
        <w:numPr>
          <w:ilvl w:val="1"/>
          <w:numId w:val="9"/>
        </w:numPr>
        <w:tabs>
          <w:tab w:val="left" w:pos="1920"/>
          <w:tab w:val="left" w:pos="1921"/>
        </w:tabs>
      </w:pPr>
      <w:r>
        <w:t>All the swings</w:t>
      </w:r>
    </w:p>
    <w:p w14:paraId="622860C1" w14:textId="47F8D25F" w:rsidR="006A3AD2" w:rsidRDefault="006A3AD2" w:rsidP="0027424E">
      <w:pPr>
        <w:pStyle w:val="ListParagraph"/>
        <w:numPr>
          <w:ilvl w:val="1"/>
          <w:numId w:val="9"/>
        </w:numPr>
        <w:tabs>
          <w:tab w:val="left" w:pos="1920"/>
          <w:tab w:val="left" w:pos="1921"/>
        </w:tabs>
      </w:pPr>
      <w:r>
        <w:t>The witches hat</w:t>
      </w:r>
    </w:p>
    <w:p w14:paraId="2FAB5E1B" w14:textId="023648B8" w:rsidR="006A3AD2" w:rsidRPr="00987695" w:rsidRDefault="006A3AD2" w:rsidP="0027424E">
      <w:pPr>
        <w:pStyle w:val="ListParagraph"/>
        <w:numPr>
          <w:ilvl w:val="1"/>
          <w:numId w:val="9"/>
        </w:numPr>
        <w:tabs>
          <w:tab w:val="left" w:pos="1920"/>
          <w:tab w:val="left" w:pos="1921"/>
        </w:tabs>
      </w:pPr>
      <w:r>
        <w:t>Green bouncer</w:t>
      </w:r>
    </w:p>
    <w:p w14:paraId="3CA58524" w14:textId="2ACCE845" w:rsidR="0059605E" w:rsidRPr="00EC51A3" w:rsidRDefault="0059605E">
      <w:pPr>
        <w:pStyle w:val="BodyText"/>
        <w:spacing w:before="7"/>
        <w:rPr>
          <w:sz w:val="25"/>
          <w:highlight w:val="yellow"/>
        </w:rPr>
      </w:pPr>
    </w:p>
    <w:p w14:paraId="2F9B45E5" w14:textId="64B12430" w:rsidR="00ED4E53" w:rsidRDefault="00ED4E53" w:rsidP="00ED4E53">
      <w:pPr>
        <w:pStyle w:val="ListParagraph"/>
        <w:numPr>
          <w:ilvl w:val="0"/>
          <w:numId w:val="13"/>
        </w:numPr>
        <w:tabs>
          <w:tab w:val="left" w:pos="1920"/>
          <w:tab w:val="left" w:pos="1921"/>
        </w:tabs>
        <w:spacing w:before="1"/>
      </w:pPr>
      <w:r>
        <w:t xml:space="preserve">Based on an initial survey and community feedback the following items </w:t>
      </w:r>
      <w:proofErr w:type="gramStart"/>
      <w:r>
        <w:t>were requested</w:t>
      </w:r>
      <w:proofErr w:type="gramEnd"/>
      <w:r>
        <w:t xml:space="preserve"> and scored highly and therefore it is advisable that these are accommodated:</w:t>
      </w:r>
    </w:p>
    <w:p w14:paraId="72D52300" w14:textId="77777777" w:rsidR="00ED4E53" w:rsidRDefault="00ED4E53" w:rsidP="00ED4E53">
      <w:pPr>
        <w:pStyle w:val="ListParagraph"/>
      </w:pPr>
    </w:p>
    <w:p w14:paraId="75ACBBC5" w14:textId="77777777" w:rsidR="00ED4E53" w:rsidRDefault="00ED4E53" w:rsidP="00ED4E53">
      <w:pPr>
        <w:pStyle w:val="ListParagraph"/>
        <w:numPr>
          <w:ilvl w:val="1"/>
          <w:numId w:val="13"/>
        </w:numPr>
        <w:tabs>
          <w:tab w:val="left" w:pos="1920"/>
          <w:tab w:val="left" w:pos="1921"/>
        </w:tabs>
        <w:spacing w:before="1"/>
      </w:pPr>
      <w:r>
        <w:t>Large multi-functional item (fort/castle) with slides – 5 years and upwards</w:t>
      </w:r>
    </w:p>
    <w:p w14:paraId="7EAC6FAC" w14:textId="77777777" w:rsidR="00ED4E53" w:rsidRDefault="00ED4E53" w:rsidP="00ED4E53">
      <w:pPr>
        <w:pStyle w:val="ListParagraph"/>
        <w:numPr>
          <w:ilvl w:val="1"/>
          <w:numId w:val="13"/>
        </w:numPr>
        <w:tabs>
          <w:tab w:val="left" w:pos="1920"/>
          <w:tab w:val="left" w:pos="1921"/>
        </w:tabs>
        <w:spacing w:before="1"/>
      </w:pPr>
      <w:r>
        <w:t>Smaller multi-functional item – up to 5 years</w:t>
      </w:r>
    </w:p>
    <w:p w14:paraId="3845041C" w14:textId="21BBA143" w:rsidR="00ED4E53" w:rsidRDefault="00ED4E53" w:rsidP="00ED4E53">
      <w:pPr>
        <w:pStyle w:val="ListParagraph"/>
        <w:numPr>
          <w:ilvl w:val="1"/>
          <w:numId w:val="13"/>
        </w:numPr>
        <w:tabs>
          <w:tab w:val="left" w:pos="1920"/>
          <w:tab w:val="left" w:pos="1921"/>
        </w:tabs>
        <w:spacing w:before="1"/>
      </w:pPr>
      <w:r>
        <w:t>The above items should complement each other</w:t>
      </w:r>
    </w:p>
    <w:p w14:paraId="4ABB6BEE" w14:textId="77777777" w:rsidR="00ED4E53" w:rsidRDefault="00ED4E53" w:rsidP="00ED4E53">
      <w:pPr>
        <w:pStyle w:val="ListParagraph"/>
        <w:numPr>
          <w:ilvl w:val="1"/>
          <w:numId w:val="13"/>
        </w:numPr>
        <w:tabs>
          <w:tab w:val="left" w:pos="1920"/>
          <w:tab w:val="left" w:pos="1921"/>
        </w:tabs>
        <w:spacing w:before="1"/>
      </w:pPr>
      <w:r>
        <w:t>Challenging fitness/trim trail incorporating standard monkey bars</w:t>
      </w:r>
    </w:p>
    <w:p w14:paraId="1328676D" w14:textId="77777777" w:rsidR="00ED4E53" w:rsidRDefault="00ED4E53" w:rsidP="00ED4E53">
      <w:pPr>
        <w:pStyle w:val="ListParagraph"/>
        <w:numPr>
          <w:ilvl w:val="1"/>
          <w:numId w:val="13"/>
        </w:numPr>
        <w:tabs>
          <w:tab w:val="left" w:pos="1920"/>
          <w:tab w:val="left" w:pos="1921"/>
        </w:tabs>
        <w:spacing w:before="1"/>
      </w:pPr>
      <w:r>
        <w:t>Zip line</w:t>
      </w:r>
    </w:p>
    <w:p w14:paraId="10146B89" w14:textId="77777777" w:rsidR="00ED4E53" w:rsidRDefault="00ED4E53" w:rsidP="00ED4E53">
      <w:pPr>
        <w:pStyle w:val="ListParagraph"/>
        <w:numPr>
          <w:ilvl w:val="1"/>
          <w:numId w:val="13"/>
        </w:numPr>
        <w:tabs>
          <w:tab w:val="left" w:pos="1920"/>
          <w:tab w:val="left" w:pos="1921"/>
        </w:tabs>
        <w:spacing w:before="1"/>
      </w:pPr>
      <w:r>
        <w:t>An inclusive roundabout</w:t>
      </w:r>
    </w:p>
    <w:p w14:paraId="7A6E1D50" w14:textId="77777777" w:rsidR="00ED4E53" w:rsidRDefault="00ED4E53" w:rsidP="00ED4E53">
      <w:pPr>
        <w:pStyle w:val="ListParagraph"/>
        <w:numPr>
          <w:ilvl w:val="1"/>
          <w:numId w:val="13"/>
        </w:numPr>
        <w:tabs>
          <w:tab w:val="left" w:pos="1920"/>
          <w:tab w:val="left" w:pos="1921"/>
        </w:tabs>
        <w:spacing w:before="1"/>
      </w:pPr>
      <w:r>
        <w:t>See saw</w:t>
      </w:r>
    </w:p>
    <w:p w14:paraId="6D678F41" w14:textId="77777777" w:rsidR="00ED4E53" w:rsidRDefault="00ED4E53" w:rsidP="00ED4E53">
      <w:pPr>
        <w:pStyle w:val="ListParagraph"/>
        <w:numPr>
          <w:ilvl w:val="1"/>
          <w:numId w:val="13"/>
        </w:numPr>
        <w:tabs>
          <w:tab w:val="left" w:pos="1920"/>
          <w:tab w:val="left" w:pos="1921"/>
        </w:tabs>
        <w:spacing w:before="1"/>
      </w:pPr>
      <w:r>
        <w:t>An inclusive disability swing and a parent and toddler swing</w:t>
      </w:r>
    </w:p>
    <w:p w14:paraId="38EFA0EE" w14:textId="77777777" w:rsidR="00ED4E53" w:rsidRDefault="00ED4E53" w:rsidP="00ED4E53">
      <w:pPr>
        <w:pStyle w:val="ListParagraph"/>
        <w:numPr>
          <w:ilvl w:val="1"/>
          <w:numId w:val="13"/>
        </w:numPr>
        <w:tabs>
          <w:tab w:val="left" w:pos="1920"/>
          <w:tab w:val="left" w:pos="1921"/>
        </w:tabs>
        <w:spacing w:before="1"/>
      </w:pPr>
      <w:r>
        <w:t>A musical interactive item or items of equipment</w:t>
      </w:r>
    </w:p>
    <w:p w14:paraId="5BFDAF17" w14:textId="77777777" w:rsidR="00ED4E53" w:rsidRDefault="00ED4E53" w:rsidP="00ED4E53">
      <w:pPr>
        <w:pStyle w:val="ListParagraph"/>
        <w:numPr>
          <w:ilvl w:val="1"/>
          <w:numId w:val="13"/>
        </w:numPr>
        <w:tabs>
          <w:tab w:val="left" w:pos="1920"/>
          <w:tab w:val="left" w:pos="1921"/>
        </w:tabs>
        <w:spacing w:before="1"/>
      </w:pPr>
      <w:r>
        <w:t>Toddler tunnel</w:t>
      </w:r>
    </w:p>
    <w:p w14:paraId="7295DB8F" w14:textId="77777777" w:rsidR="00ED4E53" w:rsidRDefault="00ED4E53" w:rsidP="00ED4E53">
      <w:pPr>
        <w:tabs>
          <w:tab w:val="left" w:pos="840"/>
          <w:tab w:val="left" w:pos="841"/>
        </w:tabs>
      </w:pPr>
    </w:p>
    <w:p w14:paraId="34F18E6B" w14:textId="272286B0" w:rsidR="0059605E" w:rsidRPr="00D20DA2" w:rsidRDefault="00415E00">
      <w:pPr>
        <w:pStyle w:val="ListParagraph"/>
        <w:numPr>
          <w:ilvl w:val="1"/>
          <w:numId w:val="2"/>
        </w:numPr>
        <w:tabs>
          <w:tab w:val="left" w:pos="840"/>
          <w:tab w:val="left" w:pos="841"/>
        </w:tabs>
        <w:ind w:hanging="721"/>
      </w:pPr>
      <w:r w:rsidRPr="00D20DA2">
        <w:t>The</w:t>
      </w:r>
      <w:r w:rsidRPr="00D20DA2">
        <w:rPr>
          <w:spacing w:val="-2"/>
        </w:rPr>
        <w:t xml:space="preserve"> </w:t>
      </w:r>
      <w:r w:rsidRPr="00D20DA2">
        <w:t>overall</w:t>
      </w:r>
      <w:r w:rsidRPr="00D20DA2">
        <w:rPr>
          <w:spacing w:val="-2"/>
        </w:rPr>
        <w:t xml:space="preserve"> </w:t>
      </w:r>
      <w:r w:rsidRPr="00D20DA2">
        <w:t>design</w:t>
      </w:r>
      <w:r w:rsidRPr="00D20DA2">
        <w:rPr>
          <w:spacing w:val="-4"/>
        </w:rPr>
        <w:t xml:space="preserve"> </w:t>
      </w:r>
      <w:r w:rsidRPr="00D20DA2">
        <w:t>should</w:t>
      </w:r>
      <w:r w:rsidRPr="00D20DA2">
        <w:rPr>
          <w:spacing w:val="-2"/>
        </w:rPr>
        <w:t xml:space="preserve"> </w:t>
      </w:r>
      <w:r w:rsidRPr="00D20DA2">
        <w:t>consider:</w:t>
      </w:r>
    </w:p>
    <w:p w14:paraId="31F17EA1" w14:textId="53BC7CEB" w:rsidR="0059605E" w:rsidRPr="00D20DA2" w:rsidRDefault="0059605E">
      <w:pPr>
        <w:pStyle w:val="BodyText"/>
        <w:spacing w:before="5"/>
        <w:rPr>
          <w:sz w:val="25"/>
        </w:rPr>
      </w:pPr>
    </w:p>
    <w:p w14:paraId="00C1872D" w14:textId="77777777" w:rsidR="0059605E" w:rsidRPr="00D20DA2" w:rsidRDefault="00415E00" w:rsidP="007823A4">
      <w:pPr>
        <w:pStyle w:val="ListParagraph"/>
        <w:numPr>
          <w:ilvl w:val="0"/>
          <w:numId w:val="13"/>
        </w:numPr>
        <w:tabs>
          <w:tab w:val="left" w:pos="1920"/>
          <w:tab w:val="left" w:pos="1921"/>
        </w:tabs>
      </w:pPr>
      <w:r w:rsidRPr="00D20DA2">
        <w:t>Limiting</w:t>
      </w:r>
      <w:r w:rsidRPr="007823A4">
        <w:rPr>
          <w:spacing w:val="-3"/>
        </w:rPr>
        <w:t xml:space="preserve"> </w:t>
      </w:r>
      <w:r w:rsidRPr="00D20DA2">
        <w:t>and</w:t>
      </w:r>
      <w:r w:rsidRPr="007823A4">
        <w:rPr>
          <w:spacing w:val="-3"/>
        </w:rPr>
        <w:t xml:space="preserve"> </w:t>
      </w:r>
      <w:r w:rsidRPr="00D20DA2">
        <w:t>discouragement</w:t>
      </w:r>
      <w:r w:rsidRPr="007823A4">
        <w:rPr>
          <w:spacing w:val="-1"/>
        </w:rPr>
        <w:t xml:space="preserve"> </w:t>
      </w:r>
      <w:r w:rsidRPr="00D20DA2">
        <w:t>of</w:t>
      </w:r>
      <w:r w:rsidRPr="007823A4">
        <w:rPr>
          <w:spacing w:val="-2"/>
        </w:rPr>
        <w:t xml:space="preserve"> </w:t>
      </w:r>
      <w:r w:rsidRPr="00D20DA2">
        <w:t>anti-social</w:t>
      </w:r>
      <w:r w:rsidRPr="007823A4">
        <w:rPr>
          <w:spacing w:val="-3"/>
        </w:rPr>
        <w:t xml:space="preserve"> </w:t>
      </w:r>
      <w:r w:rsidRPr="00D20DA2">
        <w:t>behaviour</w:t>
      </w:r>
      <w:r w:rsidRPr="007823A4">
        <w:rPr>
          <w:spacing w:val="-3"/>
        </w:rPr>
        <w:t xml:space="preserve"> </w:t>
      </w:r>
      <w:r w:rsidRPr="00D20DA2">
        <w:t>where</w:t>
      </w:r>
      <w:r w:rsidRPr="007823A4">
        <w:rPr>
          <w:spacing w:val="-2"/>
        </w:rPr>
        <w:t xml:space="preserve"> </w:t>
      </w:r>
      <w:r w:rsidRPr="00D20DA2">
        <w:t>possible.</w:t>
      </w:r>
    </w:p>
    <w:p w14:paraId="6CA543E8" w14:textId="3D472204" w:rsidR="00807F78" w:rsidRPr="00D20DA2" w:rsidRDefault="00807F78" w:rsidP="00807F78">
      <w:pPr>
        <w:tabs>
          <w:tab w:val="left" w:pos="1920"/>
          <w:tab w:val="left" w:pos="1921"/>
        </w:tabs>
        <w:spacing w:before="1"/>
      </w:pPr>
    </w:p>
    <w:p w14:paraId="02A71AEF" w14:textId="6C4602E4" w:rsidR="00807F78" w:rsidRPr="00364060" w:rsidRDefault="00D20DA2" w:rsidP="00C82BD8">
      <w:pPr>
        <w:pStyle w:val="ListParagraph"/>
        <w:numPr>
          <w:ilvl w:val="0"/>
          <w:numId w:val="13"/>
        </w:numPr>
        <w:tabs>
          <w:tab w:val="left" w:pos="1920"/>
          <w:tab w:val="left" w:pos="1921"/>
        </w:tabs>
        <w:spacing w:before="1"/>
      </w:pPr>
      <w:r w:rsidRPr="00D20DA2">
        <w:t xml:space="preserve">Provision of benches for </w:t>
      </w:r>
      <w:r w:rsidR="0027424E">
        <w:t>families and carers including picnic benches. These can either be in a dedicated area or interspersed within the Children’s Park.</w:t>
      </w:r>
      <w:r w:rsidR="00ED4E53">
        <w:t xml:space="preserve"> Please separately price for these items but they should </w:t>
      </w:r>
      <w:proofErr w:type="gramStart"/>
      <w:r w:rsidR="00ED4E53">
        <w:t>be shown</w:t>
      </w:r>
      <w:proofErr w:type="gramEnd"/>
      <w:r w:rsidR="00ED4E53">
        <w:t xml:space="preserve"> in the overall design</w:t>
      </w:r>
      <w:r w:rsidR="00ED4E53" w:rsidRPr="00364060">
        <w:t>. [outside of the overall budget]</w:t>
      </w:r>
    </w:p>
    <w:p w14:paraId="48557301" w14:textId="24B13E5C" w:rsidR="00807F78" w:rsidRPr="00D20DA2" w:rsidRDefault="00807F78" w:rsidP="00807F78">
      <w:pPr>
        <w:tabs>
          <w:tab w:val="left" w:pos="1920"/>
          <w:tab w:val="left" w:pos="1921"/>
        </w:tabs>
        <w:spacing w:before="1"/>
      </w:pPr>
    </w:p>
    <w:p w14:paraId="3EB21721" w14:textId="54E9C8B5" w:rsidR="00807F78" w:rsidRPr="00364060" w:rsidRDefault="00807F78" w:rsidP="007823A4">
      <w:pPr>
        <w:pStyle w:val="ListParagraph"/>
        <w:numPr>
          <w:ilvl w:val="0"/>
          <w:numId w:val="13"/>
        </w:numPr>
        <w:tabs>
          <w:tab w:val="left" w:pos="1920"/>
          <w:tab w:val="left" w:pos="1921"/>
        </w:tabs>
        <w:spacing w:before="1"/>
      </w:pPr>
      <w:r w:rsidRPr="00D20DA2">
        <w:t xml:space="preserve">Provision of a </w:t>
      </w:r>
      <w:r w:rsidR="0027424E">
        <w:t>suitable waste &amp; recycling bins. Please separately price for these items.</w:t>
      </w:r>
      <w:r w:rsidR="00ED4E53">
        <w:t xml:space="preserve"> </w:t>
      </w:r>
      <w:r w:rsidR="00ED4E53" w:rsidRPr="00364060">
        <w:t>[outside of the overall budget]</w:t>
      </w:r>
    </w:p>
    <w:p w14:paraId="51C49A05" w14:textId="0EACBE60" w:rsidR="00D20DA2" w:rsidRPr="00D20DA2" w:rsidRDefault="00D20DA2" w:rsidP="00D20DA2">
      <w:pPr>
        <w:tabs>
          <w:tab w:val="left" w:pos="1920"/>
          <w:tab w:val="left" w:pos="1921"/>
        </w:tabs>
        <w:spacing w:before="1"/>
      </w:pPr>
    </w:p>
    <w:p w14:paraId="14102678" w14:textId="4A8766DA" w:rsidR="00D20DA2" w:rsidRDefault="00D20DA2" w:rsidP="007823A4">
      <w:pPr>
        <w:pStyle w:val="ListParagraph"/>
        <w:numPr>
          <w:ilvl w:val="0"/>
          <w:numId w:val="13"/>
        </w:numPr>
        <w:tabs>
          <w:tab w:val="left" w:pos="1920"/>
          <w:tab w:val="left" w:pos="1921"/>
        </w:tabs>
        <w:spacing w:before="1"/>
      </w:pPr>
      <w:r w:rsidRPr="00D20DA2">
        <w:t xml:space="preserve">Potential addition of further </w:t>
      </w:r>
      <w:r w:rsidR="0027424E">
        <w:t xml:space="preserve">equipment </w:t>
      </w:r>
      <w:proofErr w:type="gramStart"/>
      <w:r w:rsidRPr="00D20DA2">
        <w:t>at a later date</w:t>
      </w:r>
      <w:proofErr w:type="gramEnd"/>
      <w:r w:rsidR="0027424E">
        <w:t xml:space="preserve">. Whilst not necessary, if recommendations could </w:t>
      </w:r>
      <w:proofErr w:type="gramStart"/>
      <w:r w:rsidR="0027424E">
        <w:t>be made</w:t>
      </w:r>
      <w:proofErr w:type="gramEnd"/>
      <w:r w:rsidR="0027424E">
        <w:t xml:space="preserve"> where there is suitable space that would assist the Council in its future proposals. Although, it should be made clear that the Council is still expecting best </w:t>
      </w:r>
      <w:proofErr w:type="gramStart"/>
      <w:r w:rsidR="0027424E">
        <w:t>possible use</w:t>
      </w:r>
      <w:proofErr w:type="gramEnd"/>
      <w:r w:rsidR="0027424E">
        <w:t xml:space="preserve"> of the existing space.</w:t>
      </w:r>
    </w:p>
    <w:p w14:paraId="7720FA6E" w14:textId="6A9A8A34" w:rsidR="00967A88" w:rsidRDefault="00967A88" w:rsidP="008A7DAD"/>
    <w:p w14:paraId="567C3C45" w14:textId="38D7258F" w:rsidR="00967A88" w:rsidRDefault="00967A88" w:rsidP="00967A88">
      <w:pPr>
        <w:pStyle w:val="ListParagraph"/>
        <w:numPr>
          <w:ilvl w:val="0"/>
          <w:numId w:val="13"/>
        </w:numPr>
        <w:tabs>
          <w:tab w:val="left" w:pos="1920"/>
          <w:tab w:val="left" w:pos="1921"/>
        </w:tabs>
        <w:spacing w:before="1"/>
      </w:pPr>
      <w:r>
        <w:t xml:space="preserve">Land survey to determine that the </w:t>
      </w:r>
      <w:r w:rsidR="008A7DAD">
        <w:t>current surface can support all structures.</w:t>
      </w:r>
    </w:p>
    <w:p w14:paraId="4B15A6DD" w14:textId="77777777" w:rsidR="00967A88" w:rsidRDefault="00967A88" w:rsidP="00967A88">
      <w:pPr>
        <w:pStyle w:val="ListParagraph"/>
      </w:pPr>
    </w:p>
    <w:p w14:paraId="3113439D" w14:textId="453F99C7" w:rsidR="00967A88" w:rsidRDefault="00967A88" w:rsidP="00967A88">
      <w:pPr>
        <w:pStyle w:val="ListParagraph"/>
        <w:numPr>
          <w:ilvl w:val="0"/>
          <w:numId w:val="13"/>
        </w:numPr>
        <w:tabs>
          <w:tab w:val="left" w:pos="1920"/>
          <w:tab w:val="left" w:pos="1921"/>
        </w:tabs>
        <w:spacing w:before="1"/>
      </w:pPr>
      <w:r>
        <w:t>Full Review of the current surface’s suitability prior to the commencement of any works</w:t>
      </w:r>
    </w:p>
    <w:p w14:paraId="6B8E6043" w14:textId="67ED9812" w:rsidR="00FA483B" w:rsidRPr="00D20DA2" w:rsidRDefault="00FA483B" w:rsidP="00ED4E53">
      <w:pPr>
        <w:tabs>
          <w:tab w:val="left" w:pos="1920"/>
          <w:tab w:val="left" w:pos="1921"/>
        </w:tabs>
        <w:spacing w:before="1"/>
      </w:pPr>
    </w:p>
    <w:p w14:paraId="1971E2AF" w14:textId="56F8E37A" w:rsidR="0059605E" w:rsidRPr="00D20DA2" w:rsidRDefault="00415E00">
      <w:pPr>
        <w:pStyle w:val="ListParagraph"/>
        <w:numPr>
          <w:ilvl w:val="1"/>
          <w:numId w:val="2"/>
        </w:numPr>
        <w:tabs>
          <w:tab w:val="left" w:pos="841"/>
        </w:tabs>
        <w:spacing w:line="259" w:lineRule="auto"/>
        <w:ind w:right="114"/>
        <w:jc w:val="both"/>
      </w:pPr>
      <w:r w:rsidRPr="00D20DA2">
        <w:t xml:space="preserve">All </w:t>
      </w:r>
      <w:r w:rsidR="00C82BD8">
        <w:t>aspects of the design must confo</w:t>
      </w:r>
      <w:r w:rsidRPr="00D20DA2">
        <w:t>rm to the British Standard –</w:t>
      </w:r>
      <w:r w:rsidR="008A7DAD">
        <w:t xml:space="preserve"> BS EN 1176 – Playground Equipment Standard </w:t>
      </w:r>
      <w:r w:rsidRPr="00D20DA2">
        <w:t xml:space="preserve">and </w:t>
      </w:r>
      <w:r w:rsidR="008A7DAD">
        <w:t xml:space="preserve">in respect of any surfacing used – BS EN 1176 and BS EN 1177 and </w:t>
      </w:r>
      <w:r w:rsidRPr="00D20DA2">
        <w:t>satisfy</w:t>
      </w:r>
      <w:r w:rsidR="008A7DAD">
        <w:t xml:space="preserve"> any applicable </w:t>
      </w:r>
      <w:r w:rsidRPr="00D20DA2">
        <w:t>recommendations</w:t>
      </w:r>
      <w:r w:rsidRPr="00D20DA2">
        <w:rPr>
          <w:spacing w:val="1"/>
        </w:rPr>
        <w:t xml:space="preserve"> </w:t>
      </w:r>
      <w:r w:rsidRPr="00D20DA2">
        <w:t>of</w:t>
      </w:r>
      <w:r w:rsidRPr="00D20DA2">
        <w:rPr>
          <w:spacing w:val="1"/>
        </w:rPr>
        <w:t xml:space="preserve"> </w:t>
      </w:r>
      <w:r w:rsidR="008A7DAD">
        <w:t>RoSPA.</w:t>
      </w:r>
    </w:p>
    <w:p w14:paraId="41120986" w14:textId="77777777" w:rsidR="0059605E" w:rsidRPr="00D20DA2" w:rsidRDefault="0059605E">
      <w:pPr>
        <w:pStyle w:val="BodyText"/>
        <w:spacing w:before="8"/>
        <w:rPr>
          <w:sz w:val="23"/>
        </w:rPr>
      </w:pPr>
    </w:p>
    <w:p w14:paraId="6C042B20" w14:textId="77777777" w:rsidR="0059605E" w:rsidRPr="00D20DA2" w:rsidRDefault="00415E00">
      <w:pPr>
        <w:pStyle w:val="ListParagraph"/>
        <w:numPr>
          <w:ilvl w:val="1"/>
          <w:numId w:val="2"/>
        </w:numPr>
        <w:tabs>
          <w:tab w:val="left" w:pos="841"/>
        </w:tabs>
        <w:spacing w:before="1" w:line="259" w:lineRule="auto"/>
        <w:ind w:right="115"/>
        <w:jc w:val="both"/>
      </w:pPr>
      <w:r w:rsidRPr="00D20DA2">
        <w:t xml:space="preserve">Any equipment shall </w:t>
      </w:r>
      <w:proofErr w:type="gramStart"/>
      <w:r w:rsidRPr="00D20DA2">
        <w:t>be installed</w:t>
      </w:r>
      <w:proofErr w:type="gramEnd"/>
      <w:r w:rsidRPr="00D20DA2">
        <w:t xml:space="preserve"> as per the manufacturer’s instructions and adhere to RoSPA</w:t>
      </w:r>
      <w:r w:rsidRPr="00D20DA2">
        <w:rPr>
          <w:spacing w:val="-48"/>
        </w:rPr>
        <w:t xml:space="preserve"> </w:t>
      </w:r>
      <w:r w:rsidRPr="00D20DA2">
        <w:t>recommendations.</w:t>
      </w:r>
      <w:r w:rsidRPr="00D20DA2">
        <w:rPr>
          <w:spacing w:val="1"/>
        </w:rPr>
        <w:t xml:space="preserve"> </w:t>
      </w:r>
      <w:r w:rsidRPr="00D20DA2">
        <w:t>A Post Installation Inspection must take place upon completion and the</w:t>
      </w:r>
      <w:r w:rsidRPr="00D20DA2">
        <w:rPr>
          <w:spacing w:val="1"/>
        </w:rPr>
        <w:t xml:space="preserve"> </w:t>
      </w:r>
      <w:r w:rsidRPr="00D20DA2">
        <w:t>cost</w:t>
      </w:r>
      <w:r w:rsidRPr="00D20DA2">
        <w:rPr>
          <w:spacing w:val="-2"/>
        </w:rPr>
        <w:t xml:space="preserve"> </w:t>
      </w:r>
      <w:r w:rsidRPr="00D20DA2">
        <w:t>included in</w:t>
      </w:r>
      <w:r w:rsidRPr="00D20DA2">
        <w:rPr>
          <w:spacing w:val="-1"/>
        </w:rPr>
        <w:t xml:space="preserve"> </w:t>
      </w:r>
      <w:r w:rsidRPr="00D20DA2">
        <w:t>the</w:t>
      </w:r>
      <w:r w:rsidRPr="00D20DA2">
        <w:rPr>
          <w:spacing w:val="-2"/>
        </w:rPr>
        <w:t xml:space="preserve"> </w:t>
      </w:r>
      <w:r w:rsidRPr="00D20DA2">
        <w:t>Tender.</w:t>
      </w:r>
    </w:p>
    <w:p w14:paraId="76F75578" w14:textId="77777777" w:rsidR="0059605E" w:rsidRDefault="0059605E">
      <w:pPr>
        <w:pStyle w:val="BodyText"/>
      </w:pPr>
    </w:p>
    <w:p w14:paraId="325B39B1" w14:textId="77777777" w:rsidR="0017474C" w:rsidRPr="0017474C" w:rsidRDefault="00415E00" w:rsidP="0017474C">
      <w:pPr>
        <w:pStyle w:val="Heading3"/>
        <w:numPr>
          <w:ilvl w:val="0"/>
          <w:numId w:val="2"/>
        </w:numPr>
        <w:tabs>
          <w:tab w:val="left" w:pos="840"/>
          <w:tab w:val="left" w:pos="841"/>
        </w:tabs>
        <w:spacing w:before="182"/>
        <w:ind w:hanging="721"/>
      </w:pPr>
      <w:r>
        <w:rPr>
          <w:color w:val="2D74B5"/>
        </w:rPr>
        <w:t>KEY</w:t>
      </w:r>
      <w:r>
        <w:rPr>
          <w:color w:val="2D74B5"/>
          <w:spacing w:val="-8"/>
        </w:rPr>
        <w:t xml:space="preserve"> </w:t>
      </w:r>
      <w:r>
        <w:rPr>
          <w:color w:val="2D74B5"/>
        </w:rPr>
        <w:t>CONSIDERATIONS</w:t>
      </w:r>
    </w:p>
    <w:p w14:paraId="46A150CE" w14:textId="7339E5B5" w:rsidR="0017474C" w:rsidRPr="0017474C" w:rsidRDefault="008A7DAD" w:rsidP="0017474C">
      <w:pPr>
        <w:pStyle w:val="Heading3"/>
        <w:numPr>
          <w:ilvl w:val="1"/>
          <w:numId w:val="2"/>
        </w:numPr>
        <w:tabs>
          <w:tab w:val="left" w:pos="840"/>
          <w:tab w:val="left" w:pos="841"/>
        </w:tabs>
        <w:spacing w:before="182"/>
        <w:rPr>
          <w:rFonts w:asciiTheme="minorHAnsi" w:hAnsiTheme="minorHAnsi" w:cstheme="minorHAnsi"/>
          <w:sz w:val="22"/>
          <w:szCs w:val="22"/>
        </w:rPr>
      </w:pPr>
      <w:r w:rsidRPr="0017474C">
        <w:rPr>
          <w:rFonts w:asciiTheme="minorHAnsi" w:hAnsiTheme="minorHAnsi" w:cstheme="minorHAnsi"/>
          <w:sz w:val="22"/>
          <w:szCs w:val="22"/>
        </w:rPr>
        <w:t xml:space="preserve">Longevity and durability </w:t>
      </w:r>
      <w:r w:rsidR="00415E00" w:rsidRPr="0017474C">
        <w:rPr>
          <w:rFonts w:asciiTheme="minorHAnsi" w:hAnsiTheme="minorHAnsi" w:cstheme="minorHAnsi"/>
          <w:sz w:val="22"/>
          <w:szCs w:val="22"/>
        </w:rPr>
        <w:t>are key considerations and should clearly</w:t>
      </w:r>
      <w:r w:rsidR="00415E00" w:rsidRPr="0017474C">
        <w:rPr>
          <w:rFonts w:asciiTheme="minorHAnsi" w:hAnsiTheme="minorHAnsi" w:cstheme="minorHAnsi"/>
          <w:spacing w:val="1"/>
          <w:sz w:val="22"/>
          <w:szCs w:val="22"/>
        </w:rPr>
        <w:t xml:space="preserve"> </w:t>
      </w:r>
      <w:r w:rsidR="00415E00" w:rsidRPr="0017474C">
        <w:rPr>
          <w:rFonts w:asciiTheme="minorHAnsi" w:hAnsiTheme="minorHAnsi" w:cstheme="minorHAnsi"/>
          <w:spacing w:val="-1"/>
          <w:sz w:val="22"/>
          <w:szCs w:val="22"/>
        </w:rPr>
        <w:t>inform</w:t>
      </w:r>
      <w:r w:rsidR="00415E00" w:rsidRPr="0017474C">
        <w:rPr>
          <w:rFonts w:asciiTheme="minorHAnsi" w:hAnsiTheme="minorHAnsi" w:cstheme="minorHAnsi"/>
          <w:spacing w:val="-11"/>
          <w:sz w:val="22"/>
          <w:szCs w:val="22"/>
        </w:rPr>
        <w:t xml:space="preserve"> </w:t>
      </w:r>
      <w:r w:rsidR="00415E00" w:rsidRPr="0017474C">
        <w:rPr>
          <w:rFonts w:asciiTheme="minorHAnsi" w:hAnsiTheme="minorHAnsi" w:cstheme="minorHAnsi"/>
          <w:spacing w:val="-1"/>
          <w:sz w:val="22"/>
          <w:szCs w:val="22"/>
        </w:rPr>
        <w:t>the</w:t>
      </w:r>
      <w:r w:rsidR="00415E00" w:rsidRPr="0017474C">
        <w:rPr>
          <w:rFonts w:asciiTheme="minorHAnsi" w:hAnsiTheme="minorHAnsi" w:cstheme="minorHAnsi"/>
          <w:spacing w:val="-12"/>
          <w:sz w:val="22"/>
          <w:szCs w:val="22"/>
        </w:rPr>
        <w:t xml:space="preserve"> </w:t>
      </w:r>
      <w:r w:rsidR="00415E00" w:rsidRPr="0017474C">
        <w:rPr>
          <w:rFonts w:asciiTheme="minorHAnsi" w:hAnsiTheme="minorHAnsi" w:cstheme="minorHAnsi"/>
          <w:spacing w:val="-1"/>
          <w:sz w:val="22"/>
          <w:szCs w:val="22"/>
        </w:rPr>
        <w:t>choice</w:t>
      </w:r>
      <w:r w:rsidR="00415E00" w:rsidRPr="0017474C">
        <w:rPr>
          <w:rFonts w:asciiTheme="minorHAnsi" w:hAnsiTheme="minorHAnsi" w:cstheme="minorHAnsi"/>
          <w:spacing w:val="-14"/>
          <w:sz w:val="22"/>
          <w:szCs w:val="22"/>
        </w:rPr>
        <w:t xml:space="preserve"> </w:t>
      </w:r>
      <w:r w:rsidR="00415E00" w:rsidRPr="0017474C">
        <w:rPr>
          <w:rFonts w:asciiTheme="minorHAnsi" w:hAnsiTheme="minorHAnsi" w:cstheme="minorHAnsi"/>
          <w:spacing w:val="-1"/>
          <w:sz w:val="22"/>
          <w:szCs w:val="22"/>
        </w:rPr>
        <w:t>of</w:t>
      </w:r>
      <w:r w:rsidR="00415E00" w:rsidRPr="0017474C">
        <w:rPr>
          <w:rFonts w:asciiTheme="minorHAnsi" w:hAnsiTheme="minorHAnsi" w:cstheme="minorHAnsi"/>
          <w:spacing w:val="-12"/>
          <w:sz w:val="22"/>
          <w:szCs w:val="22"/>
        </w:rPr>
        <w:t xml:space="preserve"> </w:t>
      </w:r>
      <w:r w:rsidR="00415E00" w:rsidRPr="0017474C">
        <w:rPr>
          <w:rFonts w:asciiTheme="minorHAnsi" w:hAnsiTheme="minorHAnsi" w:cstheme="minorHAnsi"/>
          <w:spacing w:val="-1"/>
          <w:sz w:val="22"/>
          <w:szCs w:val="22"/>
        </w:rPr>
        <w:t>materials,</w:t>
      </w:r>
      <w:r w:rsidR="00415E00" w:rsidRPr="0017474C">
        <w:rPr>
          <w:rFonts w:asciiTheme="minorHAnsi" w:hAnsiTheme="minorHAnsi" w:cstheme="minorHAnsi"/>
          <w:spacing w:val="-10"/>
          <w:sz w:val="22"/>
          <w:szCs w:val="22"/>
        </w:rPr>
        <w:t xml:space="preserve"> </w:t>
      </w:r>
      <w:r w:rsidR="00415E00" w:rsidRPr="0017474C">
        <w:rPr>
          <w:rFonts w:asciiTheme="minorHAnsi" w:hAnsiTheme="minorHAnsi" w:cstheme="minorHAnsi"/>
          <w:sz w:val="22"/>
          <w:szCs w:val="22"/>
        </w:rPr>
        <w:t>specification</w:t>
      </w:r>
      <w:r w:rsidR="00415E00" w:rsidRPr="0017474C">
        <w:rPr>
          <w:rFonts w:asciiTheme="minorHAnsi" w:hAnsiTheme="minorHAnsi" w:cstheme="minorHAnsi"/>
          <w:spacing w:val="-10"/>
          <w:sz w:val="22"/>
          <w:szCs w:val="22"/>
        </w:rPr>
        <w:t xml:space="preserve"> </w:t>
      </w:r>
      <w:r w:rsidR="00415E00" w:rsidRPr="0017474C">
        <w:rPr>
          <w:rFonts w:asciiTheme="minorHAnsi" w:hAnsiTheme="minorHAnsi" w:cstheme="minorHAnsi"/>
          <w:sz w:val="22"/>
          <w:szCs w:val="22"/>
        </w:rPr>
        <w:t>and/or</w:t>
      </w:r>
      <w:r w:rsidR="00415E00" w:rsidRPr="0017474C">
        <w:rPr>
          <w:rFonts w:asciiTheme="minorHAnsi" w:hAnsiTheme="minorHAnsi" w:cstheme="minorHAnsi"/>
          <w:spacing w:val="-12"/>
          <w:sz w:val="22"/>
          <w:szCs w:val="22"/>
        </w:rPr>
        <w:t xml:space="preserve"> </w:t>
      </w:r>
      <w:r w:rsidR="00415E00" w:rsidRPr="0017474C">
        <w:rPr>
          <w:rFonts w:asciiTheme="minorHAnsi" w:hAnsiTheme="minorHAnsi" w:cstheme="minorHAnsi"/>
          <w:sz w:val="22"/>
          <w:szCs w:val="22"/>
        </w:rPr>
        <w:t>design</w:t>
      </w:r>
      <w:r w:rsidR="00415E00" w:rsidRPr="0017474C">
        <w:rPr>
          <w:rFonts w:asciiTheme="minorHAnsi" w:hAnsiTheme="minorHAnsi" w:cstheme="minorHAnsi"/>
          <w:spacing w:val="-10"/>
          <w:sz w:val="22"/>
          <w:szCs w:val="22"/>
        </w:rPr>
        <w:t xml:space="preserve"> </w:t>
      </w:r>
      <w:r w:rsidR="00415E00" w:rsidRPr="0017474C">
        <w:rPr>
          <w:rFonts w:asciiTheme="minorHAnsi" w:hAnsiTheme="minorHAnsi" w:cstheme="minorHAnsi"/>
          <w:sz w:val="22"/>
          <w:szCs w:val="22"/>
        </w:rPr>
        <w:t>used</w:t>
      </w:r>
      <w:r w:rsidR="00415E00" w:rsidRPr="0017474C">
        <w:rPr>
          <w:rFonts w:asciiTheme="minorHAnsi" w:hAnsiTheme="minorHAnsi" w:cstheme="minorHAnsi"/>
          <w:spacing w:val="-10"/>
          <w:sz w:val="22"/>
          <w:szCs w:val="22"/>
        </w:rPr>
        <w:t xml:space="preserve"> </w:t>
      </w:r>
      <w:r w:rsidR="00415E00" w:rsidRPr="0017474C">
        <w:rPr>
          <w:rFonts w:asciiTheme="minorHAnsi" w:hAnsiTheme="minorHAnsi" w:cstheme="minorHAnsi"/>
          <w:sz w:val="22"/>
          <w:szCs w:val="22"/>
        </w:rPr>
        <w:t>in</w:t>
      </w:r>
      <w:r w:rsidR="00415E00" w:rsidRPr="0017474C">
        <w:rPr>
          <w:rFonts w:asciiTheme="minorHAnsi" w:hAnsiTheme="minorHAnsi" w:cstheme="minorHAnsi"/>
          <w:spacing w:val="-13"/>
          <w:sz w:val="22"/>
          <w:szCs w:val="22"/>
        </w:rPr>
        <w:t xml:space="preserve"> </w:t>
      </w:r>
      <w:r w:rsidR="00415E00" w:rsidRPr="0017474C">
        <w:rPr>
          <w:rFonts w:asciiTheme="minorHAnsi" w:hAnsiTheme="minorHAnsi" w:cstheme="minorHAnsi"/>
          <w:sz w:val="22"/>
          <w:szCs w:val="22"/>
        </w:rPr>
        <w:t>construction.</w:t>
      </w:r>
      <w:r w:rsidR="00415E00" w:rsidRPr="0017474C">
        <w:rPr>
          <w:rFonts w:asciiTheme="minorHAnsi" w:hAnsiTheme="minorHAnsi" w:cstheme="minorHAnsi"/>
          <w:spacing w:val="29"/>
          <w:sz w:val="22"/>
          <w:szCs w:val="22"/>
        </w:rPr>
        <w:t xml:space="preserve"> </w:t>
      </w:r>
      <w:r w:rsidR="00415E00" w:rsidRPr="0017474C">
        <w:rPr>
          <w:rFonts w:asciiTheme="minorHAnsi" w:hAnsiTheme="minorHAnsi" w:cstheme="minorHAnsi"/>
          <w:sz w:val="22"/>
          <w:szCs w:val="22"/>
        </w:rPr>
        <w:t>The</w:t>
      </w:r>
      <w:r w:rsidR="00415E00" w:rsidRPr="0017474C">
        <w:rPr>
          <w:rFonts w:asciiTheme="minorHAnsi" w:hAnsiTheme="minorHAnsi" w:cstheme="minorHAnsi"/>
          <w:spacing w:val="-8"/>
          <w:sz w:val="22"/>
          <w:szCs w:val="22"/>
        </w:rPr>
        <w:t xml:space="preserve"> </w:t>
      </w:r>
      <w:r w:rsidRPr="0017474C">
        <w:rPr>
          <w:rFonts w:asciiTheme="minorHAnsi" w:hAnsiTheme="minorHAnsi" w:cstheme="minorHAnsi"/>
          <w:sz w:val="22"/>
          <w:szCs w:val="22"/>
        </w:rPr>
        <w:t>T</w:t>
      </w:r>
      <w:r w:rsidR="00C82BD8">
        <w:rPr>
          <w:rFonts w:asciiTheme="minorHAnsi" w:hAnsiTheme="minorHAnsi" w:cstheme="minorHAnsi"/>
          <w:sz w:val="22"/>
          <w:szCs w:val="22"/>
        </w:rPr>
        <w:t xml:space="preserve">enderer </w:t>
      </w:r>
      <w:r w:rsidR="0017474C" w:rsidRPr="0017474C">
        <w:rPr>
          <w:rFonts w:asciiTheme="minorHAnsi" w:hAnsiTheme="minorHAnsi" w:cstheme="minorHAnsi"/>
          <w:spacing w:val="-48"/>
          <w:sz w:val="22"/>
          <w:szCs w:val="22"/>
        </w:rPr>
        <w:t xml:space="preserve">      </w:t>
      </w:r>
      <w:r w:rsidRPr="0017474C">
        <w:rPr>
          <w:rFonts w:asciiTheme="minorHAnsi" w:hAnsiTheme="minorHAnsi" w:cstheme="minorHAnsi"/>
          <w:spacing w:val="-48"/>
          <w:sz w:val="22"/>
          <w:szCs w:val="22"/>
        </w:rPr>
        <w:t xml:space="preserve"> </w:t>
      </w:r>
      <w:r w:rsidR="00415E00" w:rsidRPr="0017474C">
        <w:rPr>
          <w:rFonts w:asciiTheme="minorHAnsi" w:hAnsiTheme="minorHAnsi" w:cstheme="minorHAnsi"/>
          <w:sz w:val="22"/>
          <w:szCs w:val="22"/>
        </w:rPr>
        <w:t>should</w:t>
      </w:r>
      <w:r w:rsidR="00415E00" w:rsidRPr="0017474C">
        <w:rPr>
          <w:rFonts w:asciiTheme="minorHAnsi" w:hAnsiTheme="minorHAnsi" w:cstheme="minorHAnsi"/>
          <w:spacing w:val="-3"/>
          <w:sz w:val="22"/>
          <w:szCs w:val="22"/>
        </w:rPr>
        <w:t xml:space="preserve"> </w:t>
      </w:r>
      <w:r w:rsidR="00415E00" w:rsidRPr="0017474C">
        <w:rPr>
          <w:rFonts w:asciiTheme="minorHAnsi" w:hAnsiTheme="minorHAnsi" w:cstheme="minorHAnsi"/>
          <w:sz w:val="22"/>
          <w:szCs w:val="22"/>
        </w:rPr>
        <w:t>address</w:t>
      </w:r>
      <w:r w:rsidR="00415E00" w:rsidRPr="0017474C">
        <w:rPr>
          <w:rFonts w:asciiTheme="minorHAnsi" w:hAnsiTheme="minorHAnsi" w:cstheme="minorHAnsi"/>
          <w:spacing w:val="-2"/>
          <w:sz w:val="22"/>
          <w:szCs w:val="22"/>
        </w:rPr>
        <w:t xml:space="preserve"> </w:t>
      </w:r>
      <w:r w:rsidR="00415E00" w:rsidRPr="0017474C">
        <w:rPr>
          <w:rFonts w:asciiTheme="minorHAnsi" w:hAnsiTheme="minorHAnsi" w:cstheme="minorHAnsi"/>
          <w:sz w:val="22"/>
          <w:szCs w:val="22"/>
        </w:rPr>
        <w:t>these</w:t>
      </w:r>
      <w:r w:rsidR="00415E00" w:rsidRPr="0017474C">
        <w:rPr>
          <w:rFonts w:asciiTheme="minorHAnsi" w:hAnsiTheme="minorHAnsi" w:cstheme="minorHAnsi"/>
          <w:spacing w:val="-2"/>
          <w:sz w:val="22"/>
          <w:szCs w:val="22"/>
        </w:rPr>
        <w:t xml:space="preserve"> </w:t>
      </w:r>
      <w:r w:rsidR="00415E00" w:rsidRPr="0017474C">
        <w:rPr>
          <w:rFonts w:asciiTheme="minorHAnsi" w:hAnsiTheme="minorHAnsi" w:cstheme="minorHAnsi"/>
          <w:sz w:val="22"/>
          <w:szCs w:val="22"/>
        </w:rPr>
        <w:t>details in their submission.</w:t>
      </w:r>
    </w:p>
    <w:p w14:paraId="56065146" w14:textId="42C0E129" w:rsidR="0017474C" w:rsidRPr="0017474C" w:rsidRDefault="00415E00" w:rsidP="0017474C">
      <w:pPr>
        <w:pStyle w:val="Heading3"/>
        <w:numPr>
          <w:ilvl w:val="1"/>
          <w:numId w:val="2"/>
        </w:numPr>
        <w:tabs>
          <w:tab w:val="left" w:pos="840"/>
          <w:tab w:val="left" w:pos="841"/>
        </w:tabs>
        <w:spacing w:before="182"/>
        <w:rPr>
          <w:rFonts w:asciiTheme="minorHAnsi" w:hAnsiTheme="minorHAnsi" w:cstheme="minorHAnsi"/>
          <w:sz w:val="22"/>
          <w:szCs w:val="22"/>
        </w:rPr>
      </w:pPr>
      <w:r w:rsidRPr="0017474C">
        <w:rPr>
          <w:rFonts w:asciiTheme="minorHAnsi" w:hAnsiTheme="minorHAnsi" w:cstheme="minorHAnsi"/>
          <w:sz w:val="22"/>
          <w:szCs w:val="22"/>
        </w:rPr>
        <w:t>Proposed</w:t>
      </w:r>
      <w:r w:rsidRPr="0017474C">
        <w:rPr>
          <w:rFonts w:asciiTheme="minorHAnsi" w:hAnsiTheme="minorHAnsi" w:cstheme="minorHAnsi"/>
          <w:spacing w:val="-11"/>
          <w:sz w:val="22"/>
          <w:szCs w:val="22"/>
        </w:rPr>
        <w:t xml:space="preserve"> </w:t>
      </w:r>
      <w:r w:rsidRPr="0017474C">
        <w:rPr>
          <w:rFonts w:asciiTheme="minorHAnsi" w:hAnsiTheme="minorHAnsi" w:cstheme="minorHAnsi"/>
          <w:sz w:val="22"/>
          <w:szCs w:val="22"/>
        </w:rPr>
        <w:t>measures</w:t>
      </w:r>
      <w:r w:rsidRPr="0017474C">
        <w:rPr>
          <w:rFonts w:asciiTheme="minorHAnsi" w:hAnsiTheme="minorHAnsi" w:cstheme="minorHAnsi"/>
          <w:spacing w:val="-7"/>
          <w:sz w:val="22"/>
          <w:szCs w:val="22"/>
        </w:rPr>
        <w:t xml:space="preserve"> </w:t>
      </w:r>
      <w:r w:rsidRPr="0017474C">
        <w:rPr>
          <w:rFonts w:asciiTheme="minorHAnsi" w:hAnsiTheme="minorHAnsi" w:cstheme="minorHAnsi"/>
          <w:sz w:val="22"/>
          <w:szCs w:val="22"/>
        </w:rPr>
        <w:t>to</w:t>
      </w:r>
      <w:r w:rsidRPr="0017474C">
        <w:rPr>
          <w:rFonts w:asciiTheme="minorHAnsi" w:hAnsiTheme="minorHAnsi" w:cstheme="minorHAnsi"/>
          <w:spacing w:val="-9"/>
          <w:sz w:val="22"/>
          <w:szCs w:val="22"/>
        </w:rPr>
        <w:t xml:space="preserve"> </w:t>
      </w:r>
      <w:r w:rsidRPr="0017474C">
        <w:rPr>
          <w:rFonts w:asciiTheme="minorHAnsi" w:hAnsiTheme="minorHAnsi" w:cstheme="minorHAnsi"/>
          <w:sz w:val="22"/>
          <w:szCs w:val="22"/>
        </w:rPr>
        <w:t>minimise</w:t>
      </w:r>
      <w:r w:rsidRPr="0017474C">
        <w:rPr>
          <w:rFonts w:asciiTheme="minorHAnsi" w:hAnsiTheme="minorHAnsi" w:cstheme="minorHAnsi"/>
          <w:spacing w:val="-8"/>
          <w:sz w:val="22"/>
          <w:szCs w:val="22"/>
        </w:rPr>
        <w:t xml:space="preserve"> </w:t>
      </w:r>
      <w:r w:rsidR="008A7DAD" w:rsidRPr="0017474C">
        <w:rPr>
          <w:rFonts w:asciiTheme="minorHAnsi" w:hAnsiTheme="minorHAnsi" w:cstheme="minorHAnsi"/>
          <w:spacing w:val="-8"/>
          <w:sz w:val="22"/>
          <w:szCs w:val="22"/>
        </w:rPr>
        <w:t xml:space="preserve">injury in respect of younger children (up to the age of 5 years) should </w:t>
      </w:r>
      <w:proofErr w:type="gramStart"/>
      <w:r w:rsidR="008A7DAD" w:rsidRPr="0017474C">
        <w:rPr>
          <w:rFonts w:asciiTheme="minorHAnsi" w:hAnsiTheme="minorHAnsi" w:cstheme="minorHAnsi"/>
          <w:spacing w:val="-8"/>
          <w:sz w:val="22"/>
          <w:szCs w:val="22"/>
        </w:rPr>
        <w:t>be accommodated</w:t>
      </w:r>
      <w:proofErr w:type="gramEnd"/>
      <w:r w:rsidR="008A7DAD" w:rsidRPr="0017474C">
        <w:rPr>
          <w:rFonts w:asciiTheme="minorHAnsi" w:hAnsiTheme="minorHAnsi" w:cstheme="minorHAnsi"/>
          <w:spacing w:val="-8"/>
          <w:sz w:val="22"/>
          <w:szCs w:val="22"/>
        </w:rPr>
        <w:t xml:space="preserve"> </w:t>
      </w:r>
      <w:r w:rsidR="008A7DAD" w:rsidRPr="0017474C">
        <w:rPr>
          <w:rFonts w:asciiTheme="minorHAnsi" w:hAnsiTheme="minorHAnsi" w:cstheme="minorHAnsi"/>
          <w:sz w:val="22"/>
          <w:szCs w:val="22"/>
        </w:rPr>
        <w:t xml:space="preserve">and </w:t>
      </w:r>
      <w:r w:rsidRPr="0017474C">
        <w:rPr>
          <w:rFonts w:asciiTheme="minorHAnsi" w:hAnsiTheme="minorHAnsi" w:cstheme="minorHAnsi"/>
          <w:sz w:val="22"/>
          <w:szCs w:val="22"/>
        </w:rPr>
        <w:t>must be clearly demonstrated in the Tender.</w:t>
      </w:r>
    </w:p>
    <w:p w14:paraId="1CE04835" w14:textId="77777777" w:rsidR="0017474C" w:rsidRPr="0017474C" w:rsidRDefault="00415E00" w:rsidP="0017474C">
      <w:pPr>
        <w:pStyle w:val="Heading3"/>
        <w:numPr>
          <w:ilvl w:val="1"/>
          <w:numId w:val="2"/>
        </w:numPr>
        <w:tabs>
          <w:tab w:val="left" w:pos="840"/>
          <w:tab w:val="left" w:pos="841"/>
        </w:tabs>
        <w:spacing w:before="182"/>
        <w:rPr>
          <w:rFonts w:asciiTheme="minorHAnsi" w:hAnsiTheme="minorHAnsi" w:cstheme="minorHAnsi"/>
          <w:sz w:val="22"/>
          <w:szCs w:val="22"/>
        </w:rPr>
      </w:pPr>
      <w:r w:rsidRPr="0017474C">
        <w:rPr>
          <w:rFonts w:asciiTheme="minorHAnsi" w:hAnsiTheme="minorHAnsi" w:cstheme="minorHAnsi"/>
          <w:sz w:val="22"/>
          <w:szCs w:val="22"/>
        </w:rPr>
        <w:t>Contractors are advised to visit the site to familiarise themselves with the identity and layout</w:t>
      </w:r>
      <w:r w:rsidRPr="0017474C">
        <w:rPr>
          <w:rFonts w:asciiTheme="minorHAnsi" w:hAnsiTheme="minorHAnsi" w:cstheme="minorHAnsi"/>
          <w:spacing w:val="-47"/>
          <w:sz w:val="22"/>
          <w:szCs w:val="22"/>
        </w:rPr>
        <w:t xml:space="preserve"> </w:t>
      </w:r>
      <w:r w:rsidRPr="0017474C">
        <w:rPr>
          <w:rFonts w:asciiTheme="minorHAnsi" w:hAnsiTheme="minorHAnsi" w:cstheme="minorHAnsi"/>
          <w:sz w:val="22"/>
          <w:szCs w:val="22"/>
        </w:rPr>
        <w:t xml:space="preserve">of the site to make best use of the existing site assets including trees, </w:t>
      </w:r>
      <w:proofErr w:type="gramStart"/>
      <w:r w:rsidRPr="0017474C">
        <w:rPr>
          <w:rFonts w:asciiTheme="minorHAnsi" w:hAnsiTheme="minorHAnsi" w:cstheme="minorHAnsi"/>
          <w:sz w:val="22"/>
          <w:szCs w:val="22"/>
        </w:rPr>
        <w:t>topography</w:t>
      </w:r>
      <w:proofErr w:type="gramEnd"/>
      <w:r w:rsidRPr="0017474C">
        <w:rPr>
          <w:rFonts w:asciiTheme="minorHAnsi" w:hAnsiTheme="minorHAnsi" w:cstheme="minorHAnsi"/>
          <w:sz w:val="22"/>
          <w:szCs w:val="22"/>
        </w:rPr>
        <w:t xml:space="preserve"> and access</w:t>
      </w:r>
      <w:r w:rsidRPr="0017474C">
        <w:rPr>
          <w:rFonts w:asciiTheme="minorHAnsi" w:hAnsiTheme="minorHAnsi" w:cstheme="minorHAnsi"/>
          <w:spacing w:val="-47"/>
          <w:sz w:val="22"/>
          <w:szCs w:val="22"/>
        </w:rPr>
        <w:t xml:space="preserve"> </w:t>
      </w:r>
      <w:r w:rsidRPr="0017474C">
        <w:rPr>
          <w:rFonts w:asciiTheme="minorHAnsi" w:hAnsiTheme="minorHAnsi" w:cstheme="minorHAnsi"/>
          <w:sz w:val="22"/>
          <w:szCs w:val="22"/>
        </w:rPr>
        <w:t>points.</w:t>
      </w:r>
      <w:r w:rsidRPr="0017474C">
        <w:rPr>
          <w:rFonts w:asciiTheme="minorHAnsi" w:hAnsiTheme="minorHAnsi" w:cstheme="minorHAnsi"/>
          <w:spacing w:val="47"/>
          <w:sz w:val="22"/>
          <w:szCs w:val="22"/>
        </w:rPr>
        <w:t xml:space="preserve"> </w:t>
      </w:r>
      <w:r w:rsidRPr="0017474C">
        <w:rPr>
          <w:rFonts w:asciiTheme="minorHAnsi" w:hAnsiTheme="minorHAnsi" w:cstheme="minorHAnsi"/>
          <w:b/>
          <w:sz w:val="22"/>
          <w:szCs w:val="22"/>
        </w:rPr>
        <w:t>Arrangements</w:t>
      </w:r>
      <w:r w:rsidRPr="0017474C">
        <w:rPr>
          <w:rFonts w:asciiTheme="minorHAnsi" w:hAnsiTheme="minorHAnsi" w:cstheme="minorHAnsi"/>
          <w:b/>
          <w:spacing w:val="-1"/>
          <w:sz w:val="22"/>
          <w:szCs w:val="22"/>
        </w:rPr>
        <w:t xml:space="preserve"> </w:t>
      </w:r>
      <w:r w:rsidRPr="0017474C">
        <w:rPr>
          <w:rFonts w:asciiTheme="minorHAnsi" w:hAnsiTheme="minorHAnsi" w:cstheme="minorHAnsi"/>
          <w:b/>
          <w:sz w:val="22"/>
          <w:szCs w:val="22"/>
        </w:rPr>
        <w:t>for</w:t>
      </w:r>
      <w:r w:rsidRPr="0017474C">
        <w:rPr>
          <w:rFonts w:asciiTheme="minorHAnsi" w:hAnsiTheme="minorHAnsi" w:cstheme="minorHAnsi"/>
          <w:b/>
          <w:spacing w:val="-4"/>
          <w:sz w:val="22"/>
          <w:szCs w:val="22"/>
        </w:rPr>
        <w:t xml:space="preserve"> </w:t>
      </w:r>
      <w:r w:rsidRPr="0017474C">
        <w:rPr>
          <w:rFonts w:asciiTheme="minorHAnsi" w:hAnsiTheme="minorHAnsi" w:cstheme="minorHAnsi"/>
          <w:b/>
          <w:sz w:val="22"/>
          <w:szCs w:val="22"/>
        </w:rPr>
        <w:t>visiting</w:t>
      </w:r>
      <w:r w:rsidRPr="0017474C">
        <w:rPr>
          <w:rFonts w:asciiTheme="minorHAnsi" w:hAnsiTheme="minorHAnsi" w:cstheme="minorHAnsi"/>
          <w:b/>
          <w:spacing w:val="-2"/>
          <w:sz w:val="22"/>
          <w:szCs w:val="22"/>
        </w:rPr>
        <w:t xml:space="preserve"> </w:t>
      </w:r>
      <w:r w:rsidRPr="0017474C">
        <w:rPr>
          <w:rFonts w:asciiTheme="minorHAnsi" w:hAnsiTheme="minorHAnsi" w:cstheme="minorHAnsi"/>
          <w:b/>
          <w:sz w:val="22"/>
          <w:szCs w:val="22"/>
        </w:rPr>
        <w:t>site</w:t>
      </w:r>
      <w:r w:rsidRPr="0017474C">
        <w:rPr>
          <w:rFonts w:asciiTheme="minorHAnsi" w:hAnsiTheme="minorHAnsi" w:cstheme="minorHAnsi"/>
          <w:b/>
          <w:spacing w:val="-4"/>
          <w:sz w:val="22"/>
          <w:szCs w:val="22"/>
        </w:rPr>
        <w:t xml:space="preserve"> </w:t>
      </w:r>
      <w:r w:rsidRPr="0017474C">
        <w:rPr>
          <w:rFonts w:asciiTheme="minorHAnsi" w:hAnsiTheme="minorHAnsi" w:cstheme="minorHAnsi"/>
          <w:b/>
          <w:sz w:val="22"/>
          <w:szCs w:val="22"/>
        </w:rPr>
        <w:t>must</w:t>
      </w:r>
      <w:r w:rsidRPr="0017474C">
        <w:rPr>
          <w:rFonts w:asciiTheme="minorHAnsi" w:hAnsiTheme="minorHAnsi" w:cstheme="minorHAnsi"/>
          <w:b/>
          <w:spacing w:val="-2"/>
          <w:sz w:val="22"/>
          <w:szCs w:val="22"/>
        </w:rPr>
        <w:t xml:space="preserve"> </w:t>
      </w:r>
      <w:proofErr w:type="gramStart"/>
      <w:r w:rsidRPr="0017474C">
        <w:rPr>
          <w:rFonts w:asciiTheme="minorHAnsi" w:hAnsiTheme="minorHAnsi" w:cstheme="minorHAnsi"/>
          <w:b/>
          <w:sz w:val="22"/>
          <w:szCs w:val="22"/>
        </w:rPr>
        <w:t>be</w:t>
      </w:r>
      <w:r w:rsidRPr="0017474C">
        <w:rPr>
          <w:rFonts w:asciiTheme="minorHAnsi" w:hAnsiTheme="minorHAnsi" w:cstheme="minorHAnsi"/>
          <w:b/>
          <w:spacing w:val="-1"/>
          <w:sz w:val="22"/>
          <w:szCs w:val="22"/>
        </w:rPr>
        <w:t xml:space="preserve"> </w:t>
      </w:r>
      <w:r w:rsidRPr="0017474C">
        <w:rPr>
          <w:rFonts w:asciiTheme="minorHAnsi" w:hAnsiTheme="minorHAnsi" w:cstheme="minorHAnsi"/>
          <w:b/>
          <w:sz w:val="22"/>
          <w:szCs w:val="22"/>
        </w:rPr>
        <w:t>made</w:t>
      </w:r>
      <w:proofErr w:type="gramEnd"/>
      <w:r w:rsidRPr="0017474C">
        <w:rPr>
          <w:rFonts w:asciiTheme="minorHAnsi" w:hAnsiTheme="minorHAnsi" w:cstheme="minorHAnsi"/>
          <w:b/>
          <w:spacing w:val="-3"/>
          <w:sz w:val="22"/>
          <w:szCs w:val="22"/>
        </w:rPr>
        <w:t xml:space="preserve"> </w:t>
      </w:r>
      <w:r w:rsidRPr="0017474C">
        <w:rPr>
          <w:rFonts w:asciiTheme="minorHAnsi" w:hAnsiTheme="minorHAnsi" w:cstheme="minorHAnsi"/>
          <w:b/>
          <w:sz w:val="22"/>
          <w:szCs w:val="22"/>
        </w:rPr>
        <w:t>through</w:t>
      </w:r>
      <w:r w:rsidRPr="0017474C">
        <w:rPr>
          <w:rFonts w:asciiTheme="minorHAnsi" w:hAnsiTheme="minorHAnsi" w:cstheme="minorHAnsi"/>
          <w:b/>
          <w:spacing w:val="-2"/>
          <w:sz w:val="22"/>
          <w:szCs w:val="22"/>
        </w:rPr>
        <w:t xml:space="preserve"> </w:t>
      </w:r>
      <w:r w:rsidRPr="0017474C">
        <w:rPr>
          <w:rFonts w:asciiTheme="minorHAnsi" w:hAnsiTheme="minorHAnsi" w:cstheme="minorHAnsi"/>
          <w:b/>
          <w:sz w:val="22"/>
          <w:szCs w:val="22"/>
        </w:rPr>
        <w:t>the</w:t>
      </w:r>
      <w:r w:rsidRPr="0017474C">
        <w:rPr>
          <w:rFonts w:asciiTheme="minorHAnsi" w:hAnsiTheme="minorHAnsi" w:cstheme="minorHAnsi"/>
          <w:b/>
          <w:spacing w:val="-1"/>
          <w:sz w:val="22"/>
          <w:szCs w:val="22"/>
        </w:rPr>
        <w:t xml:space="preserve"> </w:t>
      </w:r>
      <w:r w:rsidRPr="0017474C">
        <w:rPr>
          <w:rFonts w:asciiTheme="minorHAnsi" w:hAnsiTheme="minorHAnsi" w:cstheme="minorHAnsi"/>
          <w:b/>
          <w:sz w:val="22"/>
          <w:szCs w:val="22"/>
        </w:rPr>
        <w:t>Council.</w:t>
      </w:r>
    </w:p>
    <w:p w14:paraId="590CACB2" w14:textId="507F5E80" w:rsidR="0017474C" w:rsidRPr="0017474C" w:rsidRDefault="00415E00" w:rsidP="0017474C">
      <w:pPr>
        <w:pStyle w:val="Heading3"/>
        <w:numPr>
          <w:ilvl w:val="1"/>
          <w:numId w:val="2"/>
        </w:numPr>
        <w:tabs>
          <w:tab w:val="left" w:pos="840"/>
          <w:tab w:val="left" w:pos="841"/>
        </w:tabs>
        <w:spacing w:before="182"/>
        <w:rPr>
          <w:rFonts w:asciiTheme="minorHAnsi" w:hAnsiTheme="minorHAnsi" w:cstheme="minorHAnsi"/>
          <w:sz w:val="22"/>
          <w:szCs w:val="22"/>
        </w:rPr>
      </w:pPr>
      <w:r w:rsidRPr="0017474C">
        <w:rPr>
          <w:rFonts w:asciiTheme="minorHAnsi" w:hAnsiTheme="minorHAnsi" w:cstheme="minorHAnsi"/>
          <w:sz w:val="22"/>
          <w:szCs w:val="22"/>
        </w:rPr>
        <w:t xml:space="preserve">The </w:t>
      </w:r>
      <w:r w:rsidR="0017474C" w:rsidRPr="0017474C">
        <w:rPr>
          <w:rFonts w:asciiTheme="minorHAnsi" w:hAnsiTheme="minorHAnsi" w:cstheme="minorHAnsi"/>
          <w:sz w:val="22"/>
          <w:szCs w:val="22"/>
        </w:rPr>
        <w:t xml:space="preserve">Children’s </w:t>
      </w:r>
      <w:r w:rsidRPr="0017474C">
        <w:rPr>
          <w:rFonts w:asciiTheme="minorHAnsi" w:hAnsiTheme="minorHAnsi" w:cstheme="minorHAnsi"/>
          <w:sz w:val="22"/>
          <w:szCs w:val="22"/>
        </w:rPr>
        <w:t xml:space="preserve">Park should </w:t>
      </w:r>
      <w:proofErr w:type="gramStart"/>
      <w:r w:rsidRPr="0017474C">
        <w:rPr>
          <w:rFonts w:asciiTheme="minorHAnsi" w:hAnsiTheme="minorHAnsi" w:cstheme="minorHAnsi"/>
          <w:sz w:val="22"/>
          <w:szCs w:val="22"/>
        </w:rPr>
        <w:t>be designed</w:t>
      </w:r>
      <w:proofErr w:type="gramEnd"/>
      <w:r w:rsidRPr="0017474C">
        <w:rPr>
          <w:rFonts w:asciiTheme="minorHAnsi" w:hAnsiTheme="minorHAnsi" w:cstheme="minorHAnsi"/>
          <w:sz w:val="22"/>
          <w:szCs w:val="22"/>
        </w:rPr>
        <w:t xml:space="preserve"> as a destination park for families and </w:t>
      </w:r>
      <w:r w:rsidR="0017474C" w:rsidRPr="0017474C">
        <w:rPr>
          <w:rFonts w:asciiTheme="minorHAnsi" w:hAnsiTheme="minorHAnsi" w:cstheme="minorHAnsi"/>
          <w:sz w:val="22"/>
          <w:szCs w:val="22"/>
        </w:rPr>
        <w:t xml:space="preserve">carers </w:t>
      </w:r>
      <w:r w:rsidRPr="0017474C">
        <w:rPr>
          <w:rFonts w:asciiTheme="minorHAnsi" w:hAnsiTheme="minorHAnsi" w:cstheme="minorHAnsi"/>
          <w:sz w:val="22"/>
          <w:szCs w:val="22"/>
        </w:rPr>
        <w:t>to</w:t>
      </w:r>
      <w:r w:rsidRPr="0017474C">
        <w:rPr>
          <w:rFonts w:asciiTheme="minorHAnsi" w:hAnsiTheme="minorHAnsi" w:cstheme="minorHAnsi"/>
          <w:spacing w:val="1"/>
          <w:sz w:val="22"/>
          <w:szCs w:val="22"/>
        </w:rPr>
        <w:t xml:space="preserve"> </w:t>
      </w:r>
      <w:r w:rsidR="0017474C" w:rsidRPr="0017474C">
        <w:rPr>
          <w:rFonts w:asciiTheme="minorHAnsi" w:hAnsiTheme="minorHAnsi" w:cstheme="minorHAnsi"/>
          <w:sz w:val="22"/>
          <w:szCs w:val="22"/>
        </w:rPr>
        <w:t xml:space="preserve">keep their children entertained, stimulated, energised </w:t>
      </w:r>
      <w:r w:rsidR="00ED4E53">
        <w:rPr>
          <w:rFonts w:asciiTheme="minorHAnsi" w:hAnsiTheme="minorHAnsi" w:cstheme="minorHAnsi"/>
          <w:sz w:val="22"/>
          <w:szCs w:val="22"/>
        </w:rPr>
        <w:t>i</w:t>
      </w:r>
      <w:r w:rsidR="0017474C" w:rsidRPr="0017474C">
        <w:rPr>
          <w:rFonts w:asciiTheme="minorHAnsi" w:hAnsiTheme="minorHAnsi" w:cstheme="minorHAnsi"/>
          <w:sz w:val="22"/>
          <w:szCs w:val="22"/>
        </w:rPr>
        <w:t>n a variety of ways.</w:t>
      </w:r>
    </w:p>
    <w:p w14:paraId="55C6D7F2" w14:textId="1CBB5085" w:rsidR="0059605E" w:rsidRPr="0017474C" w:rsidRDefault="00415E00" w:rsidP="0017474C">
      <w:pPr>
        <w:pStyle w:val="Heading3"/>
        <w:numPr>
          <w:ilvl w:val="1"/>
          <w:numId w:val="2"/>
        </w:numPr>
        <w:tabs>
          <w:tab w:val="left" w:pos="840"/>
          <w:tab w:val="left" w:pos="841"/>
        </w:tabs>
        <w:spacing w:before="182"/>
        <w:rPr>
          <w:rFonts w:asciiTheme="minorHAnsi" w:hAnsiTheme="minorHAnsi" w:cstheme="minorHAnsi"/>
          <w:sz w:val="22"/>
          <w:szCs w:val="22"/>
        </w:rPr>
      </w:pPr>
      <w:r w:rsidRPr="0017474C">
        <w:rPr>
          <w:rFonts w:asciiTheme="minorHAnsi" w:hAnsiTheme="minorHAnsi" w:cstheme="minorHAnsi"/>
          <w:sz w:val="22"/>
          <w:szCs w:val="22"/>
        </w:rPr>
        <w:t>Designs received will be subject to technical evaluation and consideration by a variety of</w:t>
      </w:r>
      <w:r w:rsidRPr="0017474C">
        <w:rPr>
          <w:rFonts w:asciiTheme="minorHAnsi" w:hAnsiTheme="minorHAnsi" w:cstheme="minorHAnsi"/>
          <w:spacing w:val="1"/>
          <w:sz w:val="22"/>
          <w:szCs w:val="22"/>
        </w:rPr>
        <w:t xml:space="preserve"> </w:t>
      </w:r>
      <w:r w:rsidRPr="0017474C">
        <w:rPr>
          <w:rFonts w:asciiTheme="minorHAnsi" w:hAnsiTheme="minorHAnsi" w:cstheme="minorHAnsi"/>
          <w:sz w:val="22"/>
          <w:szCs w:val="22"/>
        </w:rPr>
        <w:t>stakeholders.</w:t>
      </w:r>
    </w:p>
    <w:p w14:paraId="48573262" w14:textId="77777777" w:rsidR="0059605E" w:rsidRDefault="0059605E">
      <w:pPr>
        <w:spacing w:line="259" w:lineRule="auto"/>
        <w:jc w:val="both"/>
        <w:sectPr w:rsidR="0059605E">
          <w:pgSz w:w="11910" w:h="16840"/>
          <w:pgMar w:top="1380" w:right="1320" w:bottom="1180" w:left="1320" w:header="726" w:footer="992" w:gutter="0"/>
          <w:cols w:space="720"/>
        </w:sectPr>
      </w:pPr>
    </w:p>
    <w:p w14:paraId="5434C0C7" w14:textId="77777777" w:rsidR="0059605E" w:rsidRDefault="00415E00">
      <w:pPr>
        <w:pStyle w:val="Heading1"/>
      </w:pPr>
      <w:r>
        <w:rPr>
          <w:w w:val="95"/>
        </w:rPr>
        <w:t>PART</w:t>
      </w:r>
      <w:r>
        <w:rPr>
          <w:spacing w:val="-16"/>
          <w:w w:val="95"/>
        </w:rPr>
        <w:t xml:space="preserve"> </w:t>
      </w:r>
      <w:r>
        <w:rPr>
          <w:w w:val="95"/>
        </w:rPr>
        <w:t>3</w:t>
      </w:r>
    </w:p>
    <w:p w14:paraId="06D470B5" w14:textId="77777777" w:rsidR="0059605E" w:rsidRDefault="00415E00">
      <w:pPr>
        <w:pStyle w:val="Heading2"/>
      </w:pPr>
      <w:r>
        <w:rPr>
          <w:color w:val="2D74B5"/>
        </w:rPr>
        <w:t>PRELIMINARIES/GENERAL</w:t>
      </w:r>
      <w:r>
        <w:rPr>
          <w:color w:val="2D74B5"/>
          <w:spacing w:val="-6"/>
        </w:rPr>
        <w:t xml:space="preserve"> </w:t>
      </w:r>
      <w:r>
        <w:rPr>
          <w:color w:val="2D74B5"/>
        </w:rPr>
        <w:t>CONDITIONS</w:t>
      </w:r>
    </w:p>
    <w:p w14:paraId="1EF47E23" w14:textId="77777777" w:rsidR="0059605E" w:rsidRDefault="0059605E">
      <w:pPr>
        <w:pStyle w:val="BodyText"/>
        <w:spacing w:before="4"/>
        <w:rPr>
          <w:rFonts w:ascii="Calibri Light"/>
          <w:sz w:val="39"/>
        </w:rPr>
      </w:pPr>
    </w:p>
    <w:p w14:paraId="2497C8E7" w14:textId="41AC384C" w:rsidR="0059605E" w:rsidRDefault="00415E00">
      <w:pPr>
        <w:ind w:left="120"/>
        <w:rPr>
          <w:b/>
        </w:rPr>
      </w:pPr>
      <w:r>
        <w:rPr>
          <w:b/>
        </w:rPr>
        <w:t>Schedule</w:t>
      </w:r>
      <w:r>
        <w:rPr>
          <w:b/>
          <w:spacing w:val="18"/>
        </w:rPr>
        <w:t xml:space="preserve"> </w:t>
      </w:r>
      <w:r>
        <w:rPr>
          <w:b/>
        </w:rPr>
        <w:t>of</w:t>
      </w:r>
      <w:r>
        <w:rPr>
          <w:b/>
          <w:spacing w:val="19"/>
        </w:rPr>
        <w:t xml:space="preserve"> </w:t>
      </w:r>
      <w:r>
        <w:rPr>
          <w:b/>
        </w:rPr>
        <w:t>Contract</w:t>
      </w:r>
      <w:r>
        <w:rPr>
          <w:b/>
          <w:spacing w:val="16"/>
        </w:rPr>
        <w:t xml:space="preserve"> </w:t>
      </w:r>
      <w:r>
        <w:rPr>
          <w:b/>
        </w:rPr>
        <w:t>Conditions</w:t>
      </w:r>
      <w:r>
        <w:rPr>
          <w:b/>
          <w:spacing w:val="18"/>
        </w:rPr>
        <w:t xml:space="preserve"> </w:t>
      </w:r>
      <w:r>
        <w:rPr>
          <w:b/>
        </w:rPr>
        <w:t>(</w:t>
      </w:r>
      <w:r w:rsidR="0027424E">
        <w:rPr>
          <w:b/>
        </w:rPr>
        <w:t>Ware</w:t>
      </w:r>
      <w:r>
        <w:rPr>
          <w:b/>
          <w:spacing w:val="19"/>
        </w:rPr>
        <w:t xml:space="preserve"> </w:t>
      </w:r>
      <w:r w:rsidR="00EC51A3">
        <w:rPr>
          <w:b/>
        </w:rPr>
        <w:t>Town Council</w:t>
      </w:r>
      <w:r>
        <w:rPr>
          <w:b/>
          <w:spacing w:val="19"/>
        </w:rPr>
        <w:t xml:space="preserve"> </w:t>
      </w:r>
      <w:r>
        <w:rPr>
          <w:b/>
        </w:rPr>
        <w:t>standard</w:t>
      </w:r>
      <w:r>
        <w:rPr>
          <w:b/>
          <w:spacing w:val="19"/>
        </w:rPr>
        <w:t xml:space="preserve"> </w:t>
      </w:r>
      <w:r>
        <w:rPr>
          <w:b/>
        </w:rPr>
        <w:t>conditions,</w:t>
      </w:r>
      <w:r>
        <w:rPr>
          <w:b/>
          <w:spacing w:val="19"/>
        </w:rPr>
        <w:t xml:space="preserve"> </w:t>
      </w:r>
      <w:r>
        <w:rPr>
          <w:b/>
        </w:rPr>
        <w:t>clauses</w:t>
      </w:r>
      <w:r>
        <w:rPr>
          <w:b/>
          <w:spacing w:val="18"/>
        </w:rPr>
        <w:t xml:space="preserve"> </w:t>
      </w:r>
      <w:r>
        <w:rPr>
          <w:b/>
        </w:rPr>
        <w:t>1</w:t>
      </w:r>
      <w:r>
        <w:rPr>
          <w:b/>
          <w:spacing w:val="19"/>
        </w:rPr>
        <w:t xml:space="preserve"> </w:t>
      </w:r>
      <w:r>
        <w:rPr>
          <w:b/>
        </w:rPr>
        <w:t>to</w:t>
      </w:r>
      <w:r>
        <w:rPr>
          <w:b/>
          <w:spacing w:val="19"/>
        </w:rPr>
        <w:t xml:space="preserve"> </w:t>
      </w:r>
      <w:r>
        <w:rPr>
          <w:b/>
        </w:rPr>
        <w:t>36</w:t>
      </w:r>
      <w:r>
        <w:rPr>
          <w:b/>
          <w:spacing w:val="-47"/>
        </w:rPr>
        <w:t xml:space="preserve"> </w:t>
      </w:r>
      <w:r w:rsidR="00EC51A3">
        <w:rPr>
          <w:b/>
          <w:spacing w:val="-47"/>
        </w:rPr>
        <w:t xml:space="preserve">   </w:t>
      </w:r>
      <w:r w:rsidR="0027424E">
        <w:rPr>
          <w:b/>
          <w:spacing w:val="-47"/>
        </w:rPr>
        <w:t xml:space="preserve">                      </w:t>
      </w:r>
      <w:r>
        <w:rPr>
          <w:b/>
        </w:rPr>
        <w:t>with</w:t>
      </w:r>
      <w:r>
        <w:rPr>
          <w:b/>
          <w:spacing w:val="-4"/>
        </w:rPr>
        <w:t xml:space="preserve"> </w:t>
      </w:r>
      <w:r>
        <w:rPr>
          <w:b/>
        </w:rPr>
        <w:t>supplementary</w:t>
      </w:r>
      <w:r>
        <w:rPr>
          <w:b/>
          <w:spacing w:val="-2"/>
        </w:rPr>
        <w:t xml:space="preserve"> </w:t>
      </w:r>
      <w:r>
        <w:rPr>
          <w:b/>
        </w:rPr>
        <w:t>clauses 37 to</w:t>
      </w:r>
      <w:r>
        <w:rPr>
          <w:b/>
          <w:spacing w:val="-3"/>
        </w:rPr>
        <w:t xml:space="preserve"> </w:t>
      </w:r>
      <w:r>
        <w:rPr>
          <w:b/>
        </w:rPr>
        <w:t>43).</w:t>
      </w:r>
    </w:p>
    <w:p w14:paraId="6E0304A1" w14:textId="77777777" w:rsidR="0059605E" w:rsidRDefault="0059605E">
      <w:pPr>
        <w:pStyle w:val="BodyText"/>
        <w:spacing w:before="8"/>
        <w:rPr>
          <w:b/>
          <w:sz w:val="23"/>
        </w:rPr>
      </w:pPr>
    </w:p>
    <w:p w14:paraId="04D595F8" w14:textId="77777777" w:rsidR="0059605E" w:rsidRDefault="00415E00">
      <w:pPr>
        <w:ind w:left="120"/>
        <w:rPr>
          <w:b/>
        </w:rPr>
      </w:pPr>
      <w:r>
        <w:rPr>
          <w:b/>
          <w:u w:val="single"/>
        </w:rPr>
        <w:t>Overview</w:t>
      </w:r>
    </w:p>
    <w:p w14:paraId="10E6F9C7" w14:textId="77777777" w:rsidR="0059605E" w:rsidRDefault="0059605E">
      <w:pPr>
        <w:pStyle w:val="BodyText"/>
        <w:rPr>
          <w:b/>
          <w:sz w:val="20"/>
        </w:rPr>
      </w:pPr>
    </w:p>
    <w:p w14:paraId="080900FE" w14:textId="77777777" w:rsidR="0059605E" w:rsidRDefault="0059605E">
      <w:pPr>
        <w:pStyle w:val="BodyText"/>
        <w:spacing w:before="9"/>
        <w:rPr>
          <w:b/>
          <w:sz w:val="18"/>
        </w:rPr>
      </w:pPr>
    </w:p>
    <w:p w14:paraId="5C77BE81" w14:textId="52F657FF" w:rsidR="0059605E" w:rsidRDefault="00415E00">
      <w:pPr>
        <w:pStyle w:val="BodyText"/>
        <w:tabs>
          <w:tab w:val="left" w:pos="1538"/>
        </w:tabs>
        <w:spacing w:line="259" w:lineRule="auto"/>
        <w:ind w:left="1538" w:right="113" w:hanging="1419"/>
        <w:jc w:val="both"/>
      </w:pPr>
      <w:r>
        <w:t>Clause 1</w:t>
      </w:r>
      <w:r>
        <w:tab/>
      </w:r>
      <w:r w:rsidR="0027424E">
        <w:t>Ware</w:t>
      </w:r>
      <w:r>
        <w:rPr>
          <w:spacing w:val="24"/>
        </w:rPr>
        <w:t xml:space="preserve"> </w:t>
      </w:r>
      <w:r w:rsidR="00EC51A3">
        <w:t>Town Council</w:t>
      </w:r>
      <w:r w:rsidR="00CB0376">
        <w:rPr>
          <w:spacing w:val="23"/>
        </w:rPr>
        <w:t xml:space="preserve"> </w:t>
      </w:r>
      <w:r>
        <w:t>hereafter</w:t>
      </w:r>
      <w:r>
        <w:rPr>
          <w:spacing w:val="26"/>
        </w:rPr>
        <w:t xml:space="preserve"> </w:t>
      </w:r>
      <w:r>
        <w:t>the</w:t>
      </w:r>
      <w:r>
        <w:rPr>
          <w:spacing w:val="23"/>
        </w:rPr>
        <w:t xml:space="preserve"> </w:t>
      </w:r>
      <w:r w:rsidR="0027424E">
        <w:rPr>
          <w:spacing w:val="23"/>
        </w:rPr>
        <w:t>‘</w:t>
      </w:r>
      <w:r w:rsidRPr="0027424E">
        <w:rPr>
          <w:b/>
        </w:rPr>
        <w:t>Council</w:t>
      </w:r>
      <w:r>
        <w:t>’)</w:t>
      </w:r>
      <w:r>
        <w:rPr>
          <w:spacing w:val="24"/>
        </w:rPr>
        <w:t xml:space="preserve"> </w:t>
      </w:r>
      <w:r>
        <w:t>places</w:t>
      </w:r>
      <w:r>
        <w:rPr>
          <w:spacing w:val="26"/>
        </w:rPr>
        <w:t xml:space="preserve"> </w:t>
      </w:r>
      <w:r>
        <w:t>all</w:t>
      </w:r>
      <w:r>
        <w:rPr>
          <w:spacing w:val="22"/>
        </w:rPr>
        <w:t xml:space="preserve"> </w:t>
      </w:r>
      <w:r>
        <w:t>orders</w:t>
      </w:r>
      <w:r>
        <w:rPr>
          <w:spacing w:val="26"/>
        </w:rPr>
        <w:t xml:space="preserve"> </w:t>
      </w:r>
      <w:r>
        <w:t>for</w:t>
      </w:r>
      <w:r>
        <w:rPr>
          <w:spacing w:val="26"/>
        </w:rPr>
        <w:t xml:space="preserve"> </w:t>
      </w:r>
      <w:r>
        <w:t>goods</w:t>
      </w:r>
      <w:r>
        <w:rPr>
          <w:spacing w:val="23"/>
        </w:rPr>
        <w:t xml:space="preserve"> </w:t>
      </w:r>
      <w:r w:rsidR="00610E0E">
        <w:t xml:space="preserve">and </w:t>
      </w:r>
      <w:r w:rsidR="00610E0E">
        <w:rPr>
          <w:spacing w:val="-47"/>
        </w:rPr>
        <w:t>services</w:t>
      </w:r>
      <w:r>
        <w:t xml:space="preserve"> under the Terms and Conditions of this document ‘</w:t>
      </w:r>
      <w:r w:rsidRPr="00CB0376">
        <w:rPr>
          <w:b/>
        </w:rPr>
        <w:t>Terms and Conditions of</w:t>
      </w:r>
      <w:r w:rsidRPr="00CB0376">
        <w:rPr>
          <w:b/>
          <w:spacing w:val="1"/>
        </w:rPr>
        <w:t xml:space="preserve"> </w:t>
      </w:r>
      <w:r w:rsidRPr="00CB0376">
        <w:rPr>
          <w:b/>
        </w:rPr>
        <w:t>Purchase</w:t>
      </w:r>
      <w:r w:rsidRPr="00CB0376">
        <w:rPr>
          <w:b/>
          <w:spacing w:val="-2"/>
        </w:rPr>
        <w:t xml:space="preserve"> </w:t>
      </w:r>
      <w:r w:rsidRPr="00CB0376">
        <w:rPr>
          <w:b/>
        </w:rPr>
        <w:t>of</w:t>
      </w:r>
      <w:r w:rsidRPr="00CB0376">
        <w:rPr>
          <w:b/>
          <w:spacing w:val="-2"/>
        </w:rPr>
        <w:t xml:space="preserve"> </w:t>
      </w:r>
      <w:r w:rsidRPr="00CB0376">
        <w:rPr>
          <w:b/>
        </w:rPr>
        <w:t>Goods and</w:t>
      </w:r>
      <w:r w:rsidRPr="00CB0376">
        <w:rPr>
          <w:b/>
          <w:spacing w:val="-1"/>
        </w:rPr>
        <w:t xml:space="preserve"> </w:t>
      </w:r>
      <w:r w:rsidRPr="00CB0376">
        <w:rPr>
          <w:b/>
        </w:rPr>
        <w:t>Services</w:t>
      </w:r>
      <w:r>
        <w:t>’.</w:t>
      </w:r>
    </w:p>
    <w:p w14:paraId="78D43779" w14:textId="77777777" w:rsidR="0059605E" w:rsidRDefault="0059605E">
      <w:pPr>
        <w:pStyle w:val="BodyText"/>
        <w:spacing w:before="9"/>
        <w:rPr>
          <w:sz w:val="23"/>
        </w:rPr>
      </w:pPr>
    </w:p>
    <w:p w14:paraId="00610A48" w14:textId="4258B2A7" w:rsidR="0059605E" w:rsidRPr="00D20DA2" w:rsidRDefault="00415E00">
      <w:pPr>
        <w:pStyle w:val="BodyText"/>
        <w:tabs>
          <w:tab w:val="left" w:pos="1538"/>
        </w:tabs>
        <w:spacing w:line="259" w:lineRule="auto"/>
        <w:ind w:left="1538" w:right="117" w:hanging="1419"/>
        <w:jc w:val="both"/>
      </w:pPr>
      <w:r w:rsidRPr="00D20DA2">
        <w:t>Clause 2</w:t>
      </w:r>
      <w:r w:rsidRPr="00D20DA2">
        <w:tab/>
        <w:t>All</w:t>
      </w:r>
      <w:r w:rsidRPr="00D20DA2">
        <w:rPr>
          <w:spacing w:val="20"/>
        </w:rPr>
        <w:t xml:space="preserve"> </w:t>
      </w:r>
      <w:r w:rsidRPr="00D20DA2">
        <w:t>written</w:t>
      </w:r>
      <w:r w:rsidRPr="00D20DA2">
        <w:rPr>
          <w:spacing w:val="17"/>
        </w:rPr>
        <w:t xml:space="preserve"> </w:t>
      </w:r>
      <w:r w:rsidRPr="00D20DA2">
        <w:t>communications</w:t>
      </w:r>
      <w:r w:rsidRPr="00D20DA2">
        <w:rPr>
          <w:spacing w:val="20"/>
        </w:rPr>
        <w:t xml:space="preserve"> </w:t>
      </w:r>
      <w:r w:rsidRPr="00D20DA2">
        <w:t>with</w:t>
      </w:r>
      <w:r w:rsidRPr="00D20DA2">
        <w:rPr>
          <w:spacing w:val="17"/>
        </w:rPr>
        <w:t xml:space="preserve"> </w:t>
      </w:r>
      <w:r w:rsidRPr="00D20DA2">
        <w:t>the</w:t>
      </w:r>
      <w:r w:rsidRPr="00D20DA2">
        <w:rPr>
          <w:spacing w:val="18"/>
        </w:rPr>
        <w:t xml:space="preserve"> </w:t>
      </w:r>
      <w:r w:rsidRPr="00D20DA2">
        <w:t>Council</w:t>
      </w:r>
      <w:r w:rsidRPr="00D20DA2">
        <w:rPr>
          <w:spacing w:val="19"/>
        </w:rPr>
        <w:t xml:space="preserve"> </w:t>
      </w:r>
      <w:r w:rsidRPr="00D20DA2">
        <w:t>shall</w:t>
      </w:r>
      <w:r w:rsidRPr="00D20DA2">
        <w:rPr>
          <w:spacing w:val="17"/>
        </w:rPr>
        <w:t xml:space="preserve"> </w:t>
      </w:r>
      <w:proofErr w:type="gramStart"/>
      <w:r w:rsidRPr="00D20DA2">
        <w:t>be</w:t>
      </w:r>
      <w:r w:rsidRPr="00D20DA2">
        <w:rPr>
          <w:spacing w:val="18"/>
        </w:rPr>
        <w:t xml:space="preserve"> </w:t>
      </w:r>
      <w:r w:rsidRPr="00D20DA2">
        <w:t>addressed</w:t>
      </w:r>
      <w:proofErr w:type="gramEnd"/>
      <w:r w:rsidRPr="00D20DA2">
        <w:rPr>
          <w:spacing w:val="17"/>
        </w:rPr>
        <w:t xml:space="preserve"> </w:t>
      </w:r>
      <w:r w:rsidRPr="00D20DA2">
        <w:t>to</w:t>
      </w:r>
      <w:r w:rsidRPr="00D20DA2">
        <w:rPr>
          <w:spacing w:val="19"/>
        </w:rPr>
        <w:t xml:space="preserve"> </w:t>
      </w:r>
      <w:r w:rsidRPr="00D20DA2">
        <w:t>The</w:t>
      </w:r>
      <w:r w:rsidRPr="00D20DA2">
        <w:rPr>
          <w:spacing w:val="17"/>
        </w:rPr>
        <w:t xml:space="preserve"> </w:t>
      </w:r>
      <w:r w:rsidR="005962C3" w:rsidRPr="00D20DA2">
        <w:t>Clerk,</w:t>
      </w:r>
      <w:r w:rsidR="005962C3" w:rsidRPr="00D20DA2">
        <w:rPr>
          <w:spacing w:val="-48"/>
        </w:rPr>
        <w:t xml:space="preserve"> </w:t>
      </w:r>
      <w:r w:rsidR="005962C3">
        <w:rPr>
          <w:spacing w:val="-48"/>
        </w:rPr>
        <w:t>Ware</w:t>
      </w:r>
      <w:r w:rsidRPr="00D20DA2">
        <w:rPr>
          <w:spacing w:val="1"/>
        </w:rPr>
        <w:t xml:space="preserve"> </w:t>
      </w:r>
      <w:r w:rsidR="00EC51A3" w:rsidRPr="00D20DA2">
        <w:t xml:space="preserve">Town </w:t>
      </w:r>
      <w:r w:rsidR="005962C3" w:rsidRPr="00D20DA2">
        <w:t>Council,</w:t>
      </w:r>
      <w:r w:rsidR="005962C3" w:rsidRPr="00D20DA2">
        <w:rPr>
          <w:spacing w:val="1"/>
        </w:rPr>
        <w:t xml:space="preserve"> </w:t>
      </w:r>
      <w:r w:rsidR="005962C3">
        <w:rPr>
          <w:spacing w:val="1"/>
        </w:rPr>
        <w:t>Ware</w:t>
      </w:r>
      <w:r w:rsidRPr="00D20DA2">
        <w:t>,</w:t>
      </w:r>
      <w:r w:rsidRPr="00D20DA2">
        <w:rPr>
          <w:spacing w:val="-3"/>
        </w:rPr>
        <w:t xml:space="preserve"> </w:t>
      </w:r>
      <w:r w:rsidR="00857956" w:rsidRPr="00D20DA2">
        <w:t>Hertfordshire</w:t>
      </w:r>
      <w:r w:rsidRPr="00D20DA2">
        <w:rPr>
          <w:spacing w:val="-2"/>
        </w:rPr>
        <w:t xml:space="preserve"> </w:t>
      </w:r>
      <w:r w:rsidR="00165D42">
        <w:rPr>
          <w:spacing w:val="-2"/>
        </w:rPr>
        <w:t>SG12 9AL</w:t>
      </w:r>
      <w:r w:rsidR="00CB0376">
        <w:rPr>
          <w:spacing w:val="-2"/>
        </w:rPr>
        <w:t>.</w:t>
      </w:r>
    </w:p>
    <w:p w14:paraId="25D4203C" w14:textId="77777777" w:rsidR="0059605E" w:rsidRPr="0043799D" w:rsidRDefault="0059605E">
      <w:pPr>
        <w:pStyle w:val="BodyText"/>
        <w:spacing w:before="8"/>
        <w:rPr>
          <w:sz w:val="23"/>
          <w:highlight w:val="yellow"/>
        </w:rPr>
      </w:pPr>
    </w:p>
    <w:p w14:paraId="55E55A7D" w14:textId="0EFE1867" w:rsidR="0059605E" w:rsidRDefault="00415E00">
      <w:pPr>
        <w:pStyle w:val="BodyText"/>
        <w:tabs>
          <w:tab w:val="left" w:pos="1538"/>
        </w:tabs>
        <w:spacing w:line="259" w:lineRule="auto"/>
        <w:ind w:left="1538" w:right="113" w:hanging="1419"/>
        <w:jc w:val="both"/>
      </w:pPr>
      <w:r w:rsidRPr="00B12016">
        <w:t>Clause 3</w:t>
      </w:r>
      <w:r w:rsidRPr="00B12016">
        <w:tab/>
        <w:t>Communication</w:t>
      </w:r>
      <w:r w:rsidRPr="00B12016">
        <w:rPr>
          <w:spacing w:val="9"/>
        </w:rPr>
        <w:t xml:space="preserve"> </w:t>
      </w:r>
      <w:r w:rsidRPr="00B12016">
        <w:t>by</w:t>
      </w:r>
      <w:r w:rsidRPr="00B12016">
        <w:rPr>
          <w:spacing w:val="8"/>
        </w:rPr>
        <w:t xml:space="preserve"> </w:t>
      </w:r>
      <w:r w:rsidRPr="00B12016">
        <w:t>e-mail</w:t>
      </w:r>
      <w:r w:rsidRPr="00B12016">
        <w:rPr>
          <w:spacing w:val="9"/>
        </w:rPr>
        <w:t xml:space="preserve"> </w:t>
      </w:r>
      <w:r w:rsidRPr="00B12016">
        <w:t>is</w:t>
      </w:r>
      <w:r w:rsidRPr="00B12016">
        <w:rPr>
          <w:spacing w:val="11"/>
        </w:rPr>
        <w:t xml:space="preserve"> </w:t>
      </w:r>
      <w:r w:rsidRPr="00B12016">
        <w:t>acceptable</w:t>
      </w:r>
      <w:r w:rsidRPr="00B12016">
        <w:rPr>
          <w:spacing w:val="11"/>
        </w:rPr>
        <w:t xml:space="preserve"> </w:t>
      </w:r>
      <w:r w:rsidRPr="00B12016">
        <w:t>if</w:t>
      </w:r>
      <w:r w:rsidRPr="00B12016">
        <w:rPr>
          <w:spacing w:val="10"/>
        </w:rPr>
        <w:t xml:space="preserve"> </w:t>
      </w:r>
      <w:r w:rsidRPr="00B12016">
        <w:t>addressed</w:t>
      </w:r>
      <w:r w:rsidRPr="00B12016">
        <w:rPr>
          <w:spacing w:val="10"/>
        </w:rPr>
        <w:t xml:space="preserve"> </w:t>
      </w:r>
      <w:r w:rsidRPr="00B12016">
        <w:t>to</w:t>
      </w:r>
      <w:r w:rsidRPr="00B12016">
        <w:rPr>
          <w:spacing w:val="13"/>
        </w:rPr>
        <w:t xml:space="preserve"> </w:t>
      </w:r>
      <w:hyperlink r:id="rId16" w:history="1">
        <w:r w:rsidR="00E81BA4" w:rsidRPr="00357732">
          <w:rPr>
            <w:rStyle w:val="Hyperlink"/>
          </w:rPr>
          <w:t>clerk@waretowncouncil.go.uk</w:t>
        </w:r>
      </w:hyperlink>
      <w:r w:rsidRPr="00B12016">
        <w:t>).</w:t>
      </w:r>
      <w:r w:rsidRPr="00B12016">
        <w:rPr>
          <w:spacing w:val="1"/>
        </w:rPr>
        <w:t xml:space="preserve"> </w:t>
      </w:r>
      <w:r w:rsidRPr="00B12016">
        <w:t>However, a transmission of any e-mail that</w:t>
      </w:r>
      <w:r w:rsidRPr="00B12016">
        <w:rPr>
          <w:spacing w:val="1"/>
        </w:rPr>
        <w:t xml:space="preserve"> </w:t>
      </w:r>
      <w:r w:rsidRPr="00B12016">
        <w:t>demands</w:t>
      </w:r>
      <w:r w:rsidRPr="00B12016">
        <w:rPr>
          <w:spacing w:val="-8"/>
        </w:rPr>
        <w:t xml:space="preserve"> </w:t>
      </w:r>
      <w:r w:rsidRPr="00B12016">
        <w:t>electronic</w:t>
      </w:r>
      <w:r w:rsidRPr="00B12016">
        <w:rPr>
          <w:spacing w:val="-7"/>
        </w:rPr>
        <w:t xml:space="preserve"> </w:t>
      </w:r>
      <w:r w:rsidRPr="00B12016">
        <w:t>acknowledgement</w:t>
      </w:r>
      <w:r w:rsidRPr="00B12016">
        <w:rPr>
          <w:spacing w:val="-7"/>
        </w:rPr>
        <w:t xml:space="preserve"> </w:t>
      </w:r>
      <w:r w:rsidRPr="00B12016">
        <w:t>of</w:t>
      </w:r>
      <w:r w:rsidRPr="00B12016">
        <w:rPr>
          <w:spacing w:val="-7"/>
        </w:rPr>
        <w:t xml:space="preserve"> </w:t>
      </w:r>
      <w:r w:rsidRPr="00B12016">
        <w:t>such</w:t>
      </w:r>
      <w:r w:rsidRPr="00B12016">
        <w:rPr>
          <w:spacing w:val="-6"/>
        </w:rPr>
        <w:t xml:space="preserve"> </w:t>
      </w:r>
      <w:r w:rsidRPr="00B12016">
        <w:t>an</w:t>
      </w:r>
      <w:r w:rsidRPr="00B12016">
        <w:rPr>
          <w:spacing w:val="-9"/>
        </w:rPr>
        <w:t xml:space="preserve"> </w:t>
      </w:r>
      <w:r w:rsidRPr="00B12016">
        <w:t>e-mail</w:t>
      </w:r>
      <w:r w:rsidRPr="00B12016">
        <w:rPr>
          <w:spacing w:val="-8"/>
        </w:rPr>
        <w:t xml:space="preserve"> </w:t>
      </w:r>
      <w:r w:rsidRPr="00B12016">
        <w:t>will</w:t>
      </w:r>
      <w:r w:rsidRPr="00B12016">
        <w:rPr>
          <w:spacing w:val="-5"/>
        </w:rPr>
        <w:t xml:space="preserve"> </w:t>
      </w:r>
      <w:r w:rsidRPr="00B12016">
        <w:t>not</w:t>
      </w:r>
      <w:r w:rsidRPr="00B12016">
        <w:rPr>
          <w:spacing w:val="-4"/>
        </w:rPr>
        <w:t xml:space="preserve"> </w:t>
      </w:r>
      <w:r w:rsidRPr="00B12016">
        <w:t>be</w:t>
      </w:r>
      <w:r w:rsidRPr="00B12016">
        <w:rPr>
          <w:spacing w:val="-6"/>
        </w:rPr>
        <w:t xml:space="preserve"> </w:t>
      </w:r>
      <w:r w:rsidRPr="00B12016">
        <w:t>accepted</w:t>
      </w:r>
      <w:r w:rsidRPr="00B12016">
        <w:rPr>
          <w:spacing w:val="-5"/>
        </w:rPr>
        <w:t xml:space="preserve"> </w:t>
      </w:r>
      <w:r w:rsidRPr="00B12016">
        <w:t>as</w:t>
      </w:r>
      <w:r w:rsidRPr="00B12016">
        <w:rPr>
          <w:spacing w:val="-8"/>
        </w:rPr>
        <w:t xml:space="preserve"> </w:t>
      </w:r>
      <w:r w:rsidR="00610E0E" w:rsidRPr="00B12016">
        <w:t xml:space="preserve">proof </w:t>
      </w:r>
      <w:r w:rsidR="00610E0E" w:rsidRPr="00B12016">
        <w:rPr>
          <w:spacing w:val="-47"/>
        </w:rPr>
        <w:t>of</w:t>
      </w:r>
      <w:r w:rsidRPr="00B12016">
        <w:rPr>
          <w:spacing w:val="-1"/>
        </w:rPr>
        <w:t xml:space="preserve"> </w:t>
      </w:r>
      <w:r w:rsidRPr="00B12016">
        <w:t>delivery.</w:t>
      </w:r>
    </w:p>
    <w:p w14:paraId="5ACD5A94" w14:textId="77777777" w:rsidR="0059605E" w:rsidRDefault="0059605E">
      <w:pPr>
        <w:pStyle w:val="BodyText"/>
        <w:spacing w:before="6"/>
        <w:rPr>
          <w:sz w:val="23"/>
        </w:rPr>
      </w:pPr>
    </w:p>
    <w:p w14:paraId="1318D28F" w14:textId="77777777" w:rsidR="0059605E" w:rsidRDefault="00415E00">
      <w:pPr>
        <w:spacing w:before="1"/>
        <w:ind w:left="120"/>
        <w:rPr>
          <w:b/>
        </w:rPr>
      </w:pPr>
      <w:r>
        <w:rPr>
          <w:b/>
          <w:u w:val="single"/>
        </w:rPr>
        <w:t>Obligations</w:t>
      </w:r>
      <w:r>
        <w:rPr>
          <w:b/>
          <w:spacing w:val="-3"/>
          <w:u w:val="single"/>
        </w:rPr>
        <w:t xml:space="preserve"> </w:t>
      </w:r>
      <w:r>
        <w:rPr>
          <w:b/>
          <w:u w:val="single"/>
        </w:rPr>
        <w:t>of</w:t>
      </w:r>
      <w:r>
        <w:rPr>
          <w:b/>
          <w:spacing w:val="-5"/>
          <w:u w:val="single"/>
        </w:rPr>
        <w:t xml:space="preserve"> </w:t>
      </w:r>
      <w:r>
        <w:rPr>
          <w:b/>
          <w:u w:val="single"/>
        </w:rPr>
        <w:t>Terms</w:t>
      </w:r>
      <w:r>
        <w:rPr>
          <w:b/>
          <w:spacing w:val="-3"/>
          <w:u w:val="single"/>
        </w:rPr>
        <w:t xml:space="preserve"> </w:t>
      </w:r>
      <w:r>
        <w:rPr>
          <w:b/>
          <w:u w:val="single"/>
        </w:rPr>
        <w:t>and</w:t>
      </w:r>
      <w:r>
        <w:rPr>
          <w:b/>
          <w:spacing w:val="-4"/>
          <w:u w:val="single"/>
        </w:rPr>
        <w:t xml:space="preserve"> </w:t>
      </w:r>
      <w:r>
        <w:rPr>
          <w:b/>
          <w:u w:val="single"/>
        </w:rPr>
        <w:t>Conditions</w:t>
      </w:r>
    </w:p>
    <w:p w14:paraId="3A5275EA" w14:textId="77777777" w:rsidR="0059605E" w:rsidRDefault="0059605E">
      <w:pPr>
        <w:pStyle w:val="BodyText"/>
        <w:rPr>
          <w:b/>
          <w:sz w:val="20"/>
        </w:rPr>
      </w:pPr>
    </w:p>
    <w:p w14:paraId="0882742B" w14:textId="77777777" w:rsidR="0059605E" w:rsidRDefault="0059605E">
      <w:pPr>
        <w:pStyle w:val="BodyText"/>
        <w:spacing w:before="9"/>
        <w:rPr>
          <w:b/>
          <w:sz w:val="18"/>
        </w:rPr>
      </w:pPr>
    </w:p>
    <w:p w14:paraId="0FAF4727" w14:textId="77777777" w:rsidR="0059605E" w:rsidRDefault="00415E00">
      <w:pPr>
        <w:pStyle w:val="BodyText"/>
        <w:tabs>
          <w:tab w:val="left" w:pos="1538"/>
        </w:tabs>
        <w:spacing w:line="259" w:lineRule="auto"/>
        <w:ind w:left="1538" w:right="117" w:hanging="1419"/>
        <w:jc w:val="both"/>
      </w:pPr>
      <w:r>
        <w:t>Clause 4</w:t>
      </w:r>
      <w:r>
        <w:tab/>
        <w:t>The</w:t>
      </w:r>
      <w:r>
        <w:rPr>
          <w:spacing w:val="29"/>
        </w:rPr>
        <w:t xml:space="preserve"> </w:t>
      </w:r>
      <w:r>
        <w:t>Contract</w:t>
      </w:r>
      <w:r>
        <w:rPr>
          <w:spacing w:val="31"/>
        </w:rPr>
        <w:t xml:space="preserve"> </w:t>
      </w:r>
      <w:r>
        <w:t>shall</w:t>
      </w:r>
      <w:r>
        <w:rPr>
          <w:spacing w:val="29"/>
        </w:rPr>
        <w:t xml:space="preserve"> </w:t>
      </w:r>
      <w:r>
        <w:t>comprise</w:t>
      </w:r>
      <w:r>
        <w:rPr>
          <w:spacing w:val="31"/>
        </w:rPr>
        <w:t xml:space="preserve"> </w:t>
      </w:r>
      <w:r>
        <w:t>only</w:t>
      </w:r>
      <w:r>
        <w:rPr>
          <w:spacing w:val="29"/>
        </w:rPr>
        <w:t xml:space="preserve"> </w:t>
      </w:r>
      <w:r>
        <w:t>the</w:t>
      </w:r>
      <w:r>
        <w:rPr>
          <w:spacing w:val="30"/>
        </w:rPr>
        <w:t xml:space="preserve"> </w:t>
      </w:r>
      <w:r>
        <w:t>Council’s</w:t>
      </w:r>
      <w:r>
        <w:rPr>
          <w:spacing w:val="30"/>
        </w:rPr>
        <w:t xml:space="preserve"> </w:t>
      </w:r>
      <w:r>
        <w:t>Specification</w:t>
      </w:r>
      <w:r>
        <w:rPr>
          <w:spacing w:val="30"/>
        </w:rPr>
        <w:t xml:space="preserve"> </w:t>
      </w:r>
      <w:r>
        <w:t>where</w:t>
      </w:r>
      <w:r>
        <w:rPr>
          <w:spacing w:val="30"/>
        </w:rPr>
        <w:t xml:space="preserve"> </w:t>
      </w:r>
      <w:r>
        <w:t>applicable,</w:t>
      </w:r>
      <w:r>
        <w:rPr>
          <w:spacing w:val="28"/>
        </w:rPr>
        <w:t xml:space="preserve"> </w:t>
      </w:r>
      <w:r>
        <w:t>the</w:t>
      </w:r>
      <w:r>
        <w:rPr>
          <w:spacing w:val="-47"/>
        </w:rPr>
        <w:t xml:space="preserve"> </w:t>
      </w:r>
      <w:r>
        <w:t>official</w:t>
      </w:r>
      <w:r>
        <w:rPr>
          <w:spacing w:val="-13"/>
        </w:rPr>
        <w:t xml:space="preserve"> </w:t>
      </w:r>
      <w:r>
        <w:t>order,</w:t>
      </w:r>
      <w:r>
        <w:rPr>
          <w:spacing w:val="-11"/>
        </w:rPr>
        <w:t xml:space="preserve"> </w:t>
      </w:r>
      <w:r>
        <w:t>Terms</w:t>
      </w:r>
      <w:r>
        <w:rPr>
          <w:spacing w:val="-10"/>
        </w:rPr>
        <w:t xml:space="preserve"> </w:t>
      </w:r>
      <w:r>
        <w:t>and</w:t>
      </w:r>
      <w:r>
        <w:rPr>
          <w:spacing w:val="-10"/>
        </w:rPr>
        <w:t xml:space="preserve"> </w:t>
      </w:r>
      <w:r>
        <w:t>Conditions</w:t>
      </w:r>
      <w:r>
        <w:rPr>
          <w:spacing w:val="-10"/>
        </w:rPr>
        <w:t xml:space="preserve"> </w:t>
      </w:r>
      <w:r>
        <w:t>of</w:t>
      </w:r>
      <w:r>
        <w:rPr>
          <w:spacing w:val="-12"/>
        </w:rPr>
        <w:t xml:space="preserve"> </w:t>
      </w:r>
      <w:r>
        <w:t>Contracts</w:t>
      </w:r>
      <w:r>
        <w:rPr>
          <w:spacing w:val="-11"/>
        </w:rPr>
        <w:t xml:space="preserve"> </w:t>
      </w:r>
      <w:r>
        <w:t>and</w:t>
      </w:r>
      <w:r>
        <w:rPr>
          <w:spacing w:val="-11"/>
        </w:rPr>
        <w:t xml:space="preserve"> </w:t>
      </w:r>
      <w:r>
        <w:t>these</w:t>
      </w:r>
      <w:r>
        <w:rPr>
          <w:spacing w:val="-11"/>
        </w:rPr>
        <w:t xml:space="preserve"> </w:t>
      </w:r>
      <w:r>
        <w:t>Preliminaries,</w:t>
      </w:r>
      <w:r>
        <w:rPr>
          <w:spacing w:val="-11"/>
        </w:rPr>
        <w:t xml:space="preserve"> </w:t>
      </w:r>
      <w:r>
        <w:t>in</w:t>
      </w:r>
      <w:r>
        <w:rPr>
          <w:spacing w:val="-11"/>
        </w:rPr>
        <w:t xml:space="preserve"> </w:t>
      </w:r>
      <w:r>
        <w:t>that</w:t>
      </w:r>
      <w:r>
        <w:rPr>
          <w:spacing w:val="-12"/>
        </w:rPr>
        <w:t xml:space="preserve"> </w:t>
      </w:r>
      <w:r>
        <w:t>order</w:t>
      </w:r>
      <w:r>
        <w:rPr>
          <w:spacing w:val="-48"/>
        </w:rPr>
        <w:t xml:space="preserve"> </w:t>
      </w:r>
      <w:r>
        <w:t>of</w:t>
      </w:r>
      <w:r>
        <w:rPr>
          <w:spacing w:val="-1"/>
        </w:rPr>
        <w:t xml:space="preserve"> </w:t>
      </w:r>
      <w:r>
        <w:t>precedence.</w:t>
      </w:r>
    </w:p>
    <w:p w14:paraId="5249591E" w14:textId="77777777" w:rsidR="0059605E" w:rsidRDefault="0059605E">
      <w:pPr>
        <w:pStyle w:val="BodyText"/>
        <w:spacing w:before="8"/>
        <w:rPr>
          <w:sz w:val="23"/>
        </w:rPr>
      </w:pPr>
    </w:p>
    <w:p w14:paraId="62ECA558" w14:textId="77777777" w:rsidR="0059605E" w:rsidRDefault="00415E00">
      <w:pPr>
        <w:pStyle w:val="BodyText"/>
        <w:tabs>
          <w:tab w:val="left" w:pos="1538"/>
        </w:tabs>
        <w:spacing w:line="259" w:lineRule="auto"/>
        <w:ind w:left="1538" w:right="116" w:hanging="1419"/>
        <w:jc w:val="both"/>
      </w:pPr>
      <w:r>
        <w:t>Clause 5</w:t>
      </w:r>
      <w:r>
        <w:tab/>
        <w:t>The official order addressed to a designated authorized officer (</w:t>
      </w:r>
      <w:proofErr w:type="gramStart"/>
      <w:r>
        <w:t>generally the</w:t>
      </w:r>
      <w:proofErr w:type="gramEnd"/>
      <w:r>
        <w:t xml:space="preserve"> Clerk to</w:t>
      </w:r>
      <w:r>
        <w:rPr>
          <w:spacing w:val="-47"/>
        </w:rPr>
        <w:t xml:space="preserve"> </w:t>
      </w:r>
      <w:r>
        <w:t>the Council) together with these Terms and Conditions, comprise the entire contract</w:t>
      </w:r>
      <w:r>
        <w:rPr>
          <w:spacing w:val="1"/>
        </w:rPr>
        <w:t xml:space="preserve"> </w:t>
      </w:r>
      <w:r>
        <w:t>between</w:t>
      </w:r>
      <w:r>
        <w:rPr>
          <w:spacing w:val="-1"/>
        </w:rPr>
        <w:t xml:space="preserve"> </w:t>
      </w:r>
      <w:r>
        <w:t>the</w:t>
      </w:r>
      <w:r>
        <w:rPr>
          <w:spacing w:val="-2"/>
        </w:rPr>
        <w:t xml:space="preserve"> </w:t>
      </w:r>
      <w:r>
        <w:t>Council</w:t>
      </w:r>
      <w:r>
        <w:rPr>
          <w:spacing w:val="-3"/>
        </w:rPr>
        <w:t xml:space="preserve"> </w:t>
      </w:r>
      <w:r>
        <w:t>and</w:t>
      </w:r>
      <w:r>
        <w:rPr>
          <w:spacing w:val="-1"/>
        </w:rPr>
        <w:t xml:space="preserve"> </w:t>
      </w:r>
      <w:r>
        <w:t>the</w:t>
      </w:r>
      <w:r>
        <w:rPr>
          <w:spacing w:val="1"/>
        </w:rPr>
        <w:t xml:space="preserve"> </w:t>
      </w:r>
      <w:r>
        <w:t>Contractor.</w:t>
      </w:r>
    </w:p>
    <w:p w14:paraId="2B900BD1" w14:textId="77777777" w:rsidR="0059605E" w:rsidRDefault="0059605E">
      <w:pPr>
        <w:pStyle w:val="BodyText"/>
        <w:spacing w:before="9"/>
        <w:rPr>
          <w:sz w:val="23"/>
        </w:rPr>
      </w:pPr>
    </w:p>
    <w:p w14:paraId="50222B83" w14:textId="77777777" w:rsidR="0059605E" w:rsidRDefault="00415E00">
      <w:pPr>
        <w:pStyle w:val="BodyText"/>
        <w:tabs>
          <w:tab w:val="left" w:pos="1538"/>
        </w:tabs>
        <w:spacing w:line="256" w:lineRule="auto"/>
        <w:ind w:left="1538" w:right="116" w:hanging="1419"/>
        <w:jc w:val="both"/>
      </w:pPr>
      <w:r>
        <w:t>Clause 6</w:t>
      </w:r>
      <w:r>
        <w:tab/>
        <w:t>No</w:t>
      </w:r>
      <w:r>
        <w:rPr>
          <w:spacing w:val="16"/>
        </w:rPr>
        <w:t xml:space="preserve"> </w:t>
      </w:r>
      <w:r>
        <w:t>terms</w:t>
      </w:r>
      <w:r>
        <w:rPr>
          <w:spacing w:val="16"/>
        </w:rPr>
        <w:t xml:space="preserve"> </w:t>
      </w:r>
      <w:r>
        <w:t>and</w:t>
      </w:r>
      <w:r>
        <w:rPr>
          <w:spacing w:val="12"/>
        </w:rPr>
        <w:t xml:space="preserve"> </w:t>
      </w:r>
      <w:r>
        <w:t>conditions</w:t>
      </w:r>
      <w:r>
        <w:rPr>
          <w:spacing w:val="12"/>
        </w:rPr>
        <w:t xml:space="preserve"> </w:t>
      </w:r>
      <w:r>
        <w:t>put</w:t>
      </w:r>
      <w:r>
        <w:rPr>
          <w:spacing w:val="16"/>
        </w:rPr>
        <w:t xml:space="preserve"> </w:t>
      </w:r>
      <w:r>
        <w:t>forward</w:t>
      </w:r>
      <w:r>
        <w:rPr>
          <w:spacing w:val="13"/>
        </w:rPr>
        <w:t xml:space="preserve"> </w:t>
      </w:r>
      <w:r>
        <w:t>by</w:t>
      </w:r>
      <w:r>
        <w:rPr>
          <w:spacing w:val="13"/>
        </w:rPr>
        <w:t xml:space="preserve"> </w:t>
      </w:r>
      <w:r>
        <w:t>the</w:t>
      </w:r>
      <w:r>
        <w:rPr>
          <w:spacing w:val="13"/>
        </w:rPr>
        <w:t xml:space="preserve"> </w:t>
      </w:r>
      <w:r>
        <w:t>Contractor</w:t>
      </w:r>
      <w:r>
        <w:rPr>
          <w:spacing w:val="13"/>
        </w:rPr>
        <w:t xml:space="preserve"> </w:t>
      </w:r>
      <w:r>
        <w:t>(including</w:t>
      </w:r>
      <w:r>
        <w:rPr>
          <w:spacing w:val="15"/>
        </w:rPr>
        <w:t xml:space="preserve"> </w:t>
      </w:r>
      <w:r>
        <w:t>terms</w:t>
      </w:r>
      <w:r>
        <w:rPr>
          <w:spacing w:val="12"/>
        </w:rPr>
        <w:t xml:space="preserve"> </w:t>
      </w:r>
      <w:r>
        <w:t>relating</w:t>
      </w:r>
      <w:r>
        <w:rPr>
          <w:spacing w:val="15"/>
        </w:rPr>
        <w:t xml:space="preserve"> </w:t>
      </w:r>
      <w:r>
        <w:t>to</w:t>
      </w:r>
      <w:r>
        <w:rPr>
          <w:spacing w:val="-47"/>
        </w:rPr>
        <w:t xml:space="preserve"> </w:t>
      </w:r>
      <w:r>
        <w:t>hire,</w:t>
      </w:r>
      <w:r>
        <w:rPr>
          <w:spacing w:val="-3"/>
        </w:rPr>
        <w:t xml:space="preserve"> </w:t>
      </w:r>
      <w:proofErr w:type="gramStart"/>
      <w:r>
        <w:t>lease</w:t>
      </w:r>
      <w:proofErr w:type="gramEnd"/>
      <w:r>
        <w:rPr>
          <w:spacing w:val="-5"/>
        </w:rPr>
        <w:t xml:space="preserve"> </w:t>
      </w:r>
      <w:r>
        <w:t>or</w:t>
      </w:r>
      <w:r>
        <w:rPr>
          <w:spacing w:val="-3"/>
        </w:rPr>
        <w:t xml:space="preserve"> </w:t>
      </w:r>
      <w:r>
        <w:t>loan)</w:t>
      </w:r>
      <w:r>
        <w:rPr>
          <w:spacing w:val="-5"/>
        </w:rPr>
        <w:t xml:space="preserve"> </w:t>
      </w:r>
      <w:r>
        <w:t>shall</w:t>
      </w:r>
      <w:r>
        <w:rPr>
          <w:spacing w:val="-4"/>
        </w:rPr>
        <w:t xml:space="preserve"> </w:t>
      </w:r>
      <w:r>
        <w:t>form</w:t>
      </w:r>
      <w:r>
        <w:rPr>
          <w:spacing w:val="-1"/>
        </w:rPr>
        <w:t xml:space="preserve"> </w:t>
      </w:r>
      <w:r>
        <w:t>part</w:t>
      </w:r>
      <w:r>
        <w:rPr>
          <w:spacing w:val="-8"/>
        </w:rPr>
        <w:t xml:space="preserve"> </w:t>
      </w:r>
      <w:r>
        <w:t>of</w:t>
      </w:r>
      <w:r>
        <w:rPr>
          <w:spacing w:val="-3"/>
        </w:rPr>
        <w:t xml:space="preserve"> </w:t>
      </w:r>
      <w:r>
        <w:t>the</w:t>
      </w:r>
      <w:r>
        <w:rPr>
          <w:spacing w:val="-6"/>
        </w:rPr>
        <w:t xml:space="preserve"> </w:t>
      </w:r>
      <w:r>
        <w:t>contract</w:t>
      </w:r>
      <w:r>
        <w:rPr>
          <w:spacing w:val="-3"/>
        </w:rPr>
        <w:t xml:space="preserve"> </w:t>
      </w:r>
      <w:r>
        <w:t>unless</w:t>
      </w:r>
      <w:r>
        <w:rPr>
          <w:spacing w:val="-3"/>
        </w:rPr>
        <w:t xml:space="preserve"> </w:t>
      </w:r>
      <w:r>
        <w:t>included</w:t>
      </w:r>
      <w:r>
        <w:rPr>
          <w:spacing w:val="-2"/>
        </w:rPr>
        <w:t xml:space="preserve"> </w:t>
      </w:r>
      <w:r>
        <w:t>in</w:t>
      </w:r>
      <w:r>
        <w:rPr>
          <w:spacing w:val="-4"/>
        </w:rPr>
        <w:t xml:space="preserve"> </w:t>
      </w:r>
      <w:r>
        <w:t>the</w:t>
      </w:r>
      <w:r>
        <w:rPr>
          <w:spacing w:val="-5"/>
        </w:rPr>
        <w:t xml:space="preserve"> </w:t>
      </w:r>
      <w:r>
        <w:t>official</w:t>
      </w:r>
      <w:r>
        <w:rPr>
          <w:spacing w:val="-6"/>
        </w:rPr>
        <w:t xml:space="preserve"> </w:t>
      </w:r>
      <w:r>
        <w:t>order.</w:t>
      </w:r>
    </w:p>
    <w:p w14:paraId="49EC3195" w14:textId="77777777" w:rsidR="0059605E" w:rsidRDefault="0059605E">
      <w:pPr>
        <w:pStyle w:val="BodyText"/>
        <w:spacing w:before="1"/>
        <w:rPr>
          <w:sz w:val="24"/>
        </w:rPr>
      </w:pPr>
    </w:p>
    <w:p w14:paraId="0536F7AD" w14:textId="77777777" w:rsidR="0059605E" w:rsidRDefault="00415E00">
      <w:pPr>
        <w:pStyle w:val="BodyText"/>
        <w:tabs>
          <w:tab w:val="left" w:pos="1538"/>
        </w:tabs>
        <w:spacing w:line="259" w:lineRule="auto"/>
        <w:ind w:left="1538" w:right="116" w:hanging="1419"/>
        <w:jc w:val="both"/>
      </w:pPr>
      <w:r>
        <w:t>Clause 7</w:t>
      </w:r>
      <w:r>
        <w:tab/>
        <w:t xml:space="preserve">Unless the Council expressly agrees in writing, every party shall </w:t>
      </w:r>
      <w:proofErr w:type="gramStart"/>
      <w:r>
        <w:t>be governed</w:t>
      </w:r>
      <w:proofErr w:type="gramEnd"/>
      <w:r>
        <w:t xml:space="preserve"> by these</w:t>
      </w:r>
      <w:r>
        <w:rPr>
          <w:spacing w:val="-48"/>
        </w:rPr>
        <w:t xml:space="preserve"> </w:t>
      </w:r>
      <w:r>
        <w:t>conditions,</w:t>
      </w:r>
      <w:r>
        <w:rPr>
          <w:spacing w:val="-1"/>
        </w:rPr>
        <w:t xml:space="preserve"> </w:t>
      </w:r>
      <w:r>
        <w:t>to</w:t>
      </w:r>
      <w:r>
        <w:rPr>
          <w:spacing w:val="1"/>
        </w:rPr>
        <w:t xml:space="preserve"> </w:t>
      </w:r>
      <w:r>
        <w:t>the</w:t>
      </w:r>
      <w:r>
        <w:rPr>
          <w:spacing w:val="1"/>
        </w:rPr>
        <w:t xml:space="preserve"> </w:t>
      </w:r>
      <w:r>
        <w:t>exclusion</w:t>
      </w:r>
      <w:r>
        <w:rPr>
          <w:spacing w:val="-1"/>
        </w:rPr>
        <w:t xml:space="preserve"> </w:t>
      </w:r>
      <w:r>
        <w:t>of all</w:t>
      </w:r>
      <w:r>
        <w:rPr>
          <w:spacing w:val="-4"/>
        </w:rPr>
        <w:t xml:space="preserve"> </w:t>
      </w:r>
      <w:r>
        <w:t>other conditions.</w:t>
      </w:r>
    </w:p>
    <w:p w14:paraId="28C85375" w14:textId="77777777" w:rsidR="0059605E" w:rsidRDefault="0059605E">
      <w:pPr>
        <w:pStyle w:val="BodyText"/>
        <w:spacing w:before="8"/>
        <w:rPr>
          <w:sz w:val="23"/>
        </w:rPr>
      </w:pPr>
    </w:p>
    <w:p w14:paraId="28367E68" w14:textId="77777777" w:rsidR="0059605E" w:rsidRDefault="00415E00">
      <w:pPr>
        <w:pStyle w:val="BodyText"/>
        <w:tabs>
          <w:tab w:val="left" w:pos="1538"/>
        </w:tabs>
        <w:spacing w:line="259" w:lineRule="auto"/>
        <w:ind w:left="1538" w:right="119" w:hanging="1419"/>
        <w:jc w:val="both"/>
      </w:pPr>
      <w:r>
        <w:t>Clause 8</w:t>
      </w:r>
      <w:r>
        <w:tab/>
        <w:t>By</w:t>
      </w:r>
      <w:r>
        <w:rPr>
          <w:spacing w:val="36"/>
        </w:rPr>
        <w:t xml:space="preserve"> </w:t>
      </w:r>
      <w:proofErr w:type="gramStart"/>
      <w:r>
        <w:t>taking</w:t>
      </w:r>
      <w:r>
        <w:rPr>
          <w:spacing w:val="34"/>
        </w:rPr>
        <w:t xml:space="preserve"> </w:t>
      </w:r>
      <w:r>
        <w:t>action</w:t>
      </w:r>
      <w:proofErr w:type="gramEnd"/>
      <w:r>
        <w:rPr>
          <w:spacing w:val="35"/>
        </w:rPr>
        <w:t xml:space="preserve"> </w:t>
      </w:r>
      <w:r>
        <w:t>against</w:t>
      </w:r>
      <w:r>
        <w:rPr>
          <w:spacing w:val="36"/>
        </w:rPr>
        <w:t xml:space="preserve"> </w:t>
      </w:r>
      <w:r>
        <w:t>an</w:t>
      </w:r>
      <w:r>
        <w:rPr>
          <w:spacing w:val="35"/>
        </w:rPr>
        <w:t xml:space="preserve"> </w:t>
      </w:r>
      <w:r>
        <w:t>official</w:t>
      </w:r>
      <w:r>
        <w:rPr>
          <w:spacing w:val="35"/>
        </w:rPr>
        <w:t xml:space="preserve"> </w:t>
      </w:r>
      <w:r>
        <w:t>order,</w:t>
      </w:r>
      <w:r>
        <w:rPr>
          <w:spacing w:val="36"/>
        </w:rPr>
        <w:t xml:space="preserve"> </w:t>
      </w:r>
      <w:r>
        <w:t>the</w:t>
      </w:r>
      <w:r>
        <w:rPr>
          <w:spacing w:val="36"/>
        </w:rPr>
        <w:t xml:space="preserve"> </w:t>
      </w:r>
      <w:r>
        <w:t>Contractor</w:t>
      </w:r>
      <w:r>
        <w:rPr>
          <w:spacing w:val="33"/>
        </w:rPr>
        <w:t xml:space="preserve"> </w:t>
      </w:r>
      <w:r>
        <w:t>will</w:t>
      </w:r>
      <w:r>
        <w:rPr>
          <w:spacing w:val="36"/>
        </w:rPr>
        <w:t xml:space="preserve"> </w:t>
      </w:r>
      <w:r>
        <w:t>be</w:t>
      </w:r>
      <w:r>
        <w:rPr>
          <w:spacing w:val="36"/>
        </w:rPr>
        <w:t xml:space="preserve"> </w:t>
      </w:r>
      <w:r>
        <w:t>deemed</w:t>
      </w:r>
      <w:r>
        <w:rPr>
          <w:spacing w:val="35"/>
        </w:rPr>
        <w:t xml:space="preserve"> </w:t>
      </w:r>
      <w:r>
        <w:t>to</w:t>
      </w:r>
      <w:r>
        <w:rPr>
          <w:spacing w:val="35"/>
        </w:rPr>
        <w:t xml:space="preserve"> </w:t>
      </w:r>
      <w:r>
        <w:t>have</w:t>
      </w:r>
      <w:r>
        <w:rPr>
          <w:spacing w:val="-48"/>
        </w:rPr>
        <w:t xml:space="preserve"> </w:t>
      </w:r>
      <w:r>
        <w:t>accepted</w:t>
      </w:r>
      <w:r>
        <w:rPr>
          <w:spacing w:val="-4"/>
        </w:rPr>
        <w:t xml:space="preserve"> </w:t>
      </w:r>
      <w:r>
        <w:t>these</w:t>
      </w:r>
      <w:r>
        <w:rPr>
          <w:spacing w:val="1"/>
        </w:rPr>
        <w:t xml:space="preserve"> </w:t>
      </w:r>
      <w:r>
        <w:t>Terms and</w:t>
      </w:r>
      <w:r>
        <w:rPr>
          <w:spacing w:val="-3"/>
        </w:rPr>
        <w:t xml:space="preserve"> </w:t>
      </w:r>
      <w:r>
        <w:t>Conditions</w:t>
      </w:r>
      <w:r>
        <w:rPr>
          <w:spacing w:val="-3"/>
        </w:rPr>
        <w:t xml:space="preserve"> </w:t>
      </w:r>
      <w:r>
        <w:t>in their</w:t>
      </w:r>
      <w:r>
        <w:rPr>
          <w:spacing w:val="-3"/>
        </w:rPr>
        <w:t xml:space="preserve"> </w:t>
      </w:r>
      <w:r>
        <w:t>entirety.</w:t>
      </w:r>
    </w:p>
    <w:p w14:paraId="4D9C1986" w14:textId="77777777" w:rsidR="0059605E" w:rsidRDefault="0059605E">
      <w:pPr>
        <w:pStyle w:val="BodyText"/>
        <w:spacing w:before="8"/>
        <w:rPr>
          <w:sz w:val="23"/>
        </w:rPr>
      </w:pPr>
    </w:p>
    <w:p w14:paraId="788BF6ED" w14:textId="77777777" w:rsidR="0059605E" w:rsidRDefault="00415E00">
      <w:pPr>
        <w:pStyle w:val="BodyText"/>
        <w:tabs>
          <w:tab w:val="left" w:pos="1538"/>
        </w:tabs>
        <w:spacing w:line="259" w:lineRule="auto"/>
        <w:ind w:left="1538" w:right="117" w:hanging="1419"/>
        <w:jc w:val="both"/>
      </w:pPr>
      <w:r>
        <w:t>Clause 9</w:t>
      </w:r>
      <w:r>
        <w:tab/>
        <w:t>A</w:t>
      </w:r>
      <w:r>
        <w:rPr>
          <w:spacing w:val="-8"/>
        </w:rPr>
        <w:t xml:space="preserve"> </w:t>
      </w:r>
      <w:r>
        <w:t>delivery</w:t>
      </w:r>
      <w:r>
        <w:rPr>
          <w:spacing w:val="-6"/>
        </w:rPr>
        <w:t xml:space="preserve"> </w:t>
      </w:r>
      <w:r>
        <w:t>note</w:t>
      </w:r>
      <w:r>
        <w:rPr>
          <w:spacing w:val="-7"/>
        </w:rPr>
        <w:t xml:space="preserve"> </w:t>
      </w:r>
      <w:r>
        <w:t>stating</w:t>
      </w:r>
      <w:r>
        <w:rPr>
          <w:spacing w:val="-8"/>
        </w:rPr>
        <w:t xml:space="preserve"> </w:t>
      </w:r>
      <w:r>
        <w:t>the</w:t>
      </w:r>
      <w:r>
        <w:rPr>
          <w:spacing w:val="-12"/>
        </w:rPr>
        <w:t xml:space="preserve"> </w:t>
      </w:r>
      <w:r>
        <w:t>price</w:t>
      </w:r>
      <w:r>
        <w:rPr>
          <w:spacing w:val="-8"/>
        </w:rPr>
        <w:t xml:space="preserve"> </w:t>
      </w:r>
      <w:r>
        <w:t>and</w:t>
      </w:r>
      <w:r>
        <w:rPr>
          <w:spacing w:val="-8"/>
        </w:rPr>
        <w:t xml:space="preserve"> </w:t>
      </w:r>
      <w:r>
        <w:t>the</w:t>
      </w:r>
      <w:r>
        <w:rPr>
          <w:spacing w:val="-9"/>
        </w:rPr>
        <w:t xml:space="preserve"> </w:t>
      </w:r>
      <w:r>
        <w:t>order</w:t>
      </w:r>
      <w:r>
        <w:rPr>
          <w:spacing w:val="-8"/>
        </w:rPr>
        <w:t xml:space="preserve"> </w:t>
      </w:r>
      <w:r>
        <w:t>number</w:t>
      </w:r>
      <w:r>
        <w:rPr>
          <w:spacing w:val="-9"/>
        </w:rPr>
        <w:t xml:space="preserve"> </w:t>
      </w:r>
      <w:r>
        <w:t>(if</w:t>
      </w:r>
      <w:r>
        <w:rPr>
          <w:spacing w:val="-7"/>
        </w:rPr>
        <w:t xml:space="preserve"> </w:t>
      </w:r>
      <w:r>
        <w:t>quoted</w:t>
      </w:r>
      <w:r>
        <w:rPr>
          <w:spacing w:val="-8"/>
        </w:rPr>
        <w:t xml:space="preserve"> </w:t>
      </w:r>
      <w:r>
        <w:t>on</w:t>
      </w:r>
      <w:r>
        <w:rPr>
          <w:spacing w:val="-8"/>
        </w:rPr>
        <w:t xml:space="preserve"> </w:t>
      </w:r>
      <w:r>
        <w:t>the</w:t>
      </w:r>
      <w:r>
        <w:rPr>
          <w:spacing w:val="-9"/>
        </w:rPr>
        <w:t xml:space="preserve"> </w:t>
      </w:r>
      <w:r>
        <w:t>official</w:t>
      </w:r>
      <w:r>
        <w:rPr>
          <w:spacing w:val="-11"/>
        </w:rPr>
        <w:t xml:space="preserve"> </w:t>
      </w:r>
      <w:r>
        <w:t>order)</w:t>
      </w:r>
      <w:r>
        <w:rPr>
          <w:spacing w:val="-47"/>
        </w:rPr>
        <w:t xml:space="preserve"> </w:t>
      </w:r>
      <w:r>
        <w:t>must accompany each delivery of</w:t>
      </w:r>
      <w:r>
        <w:rPr>
          <w:spacing w:val="-3"/>
        </w:rPr>
        <w:t xml:space="preserve"> </w:t>
      </w:r>
      <w:r>
        <w:t>goods.</w:t>
      </w:r>
    </w:p>
    <w:p w14:paraId="2C8CECB7" w14:textId="77777777" w:rsidR="0059605E" w:rsidRDefault="0059605E">
      <w:pPr>
        <w:spacing w:line="259" w:lineRule="auto"/>
        <w:jc w:val="both"/>
        <w:sectPr w:rsidR="0059605E">
          <w:pgSz w:w="11910" w:h="16840"/>
          <w:pgMar w:top="1380" w:right="1320" w:bottom="1180" w:left="1320" w:header="726" w:footer="992" w:gutter="0"/>
          <w:cols w:space="720"/>
        </w:sectPr>
      </w:pPr>
    </w:p>
    <w:p w14:paraId="356203D2" w14:textId="77777777" w:rsidR="0059605E" w:rsidRDefault="00415E00">
      <w:pPr>
        <w:pStyle w:val="BodyText"/>
        <w:tabs>
          <w:tab w:val="left" w:pos="1538"/>
        </w:tabs>
        <w:spacing w:before="46" w:line="259" w:lineRule="auto"/>
        <w:ind w:left="1538" w:right="113" w:hanging="1419"/>
        <w:jc w:val="both"/>
      </w:pPr>
      <w:r>
        <w:t>Clause</w:t>
      </w:r>
      <w:r>
        <w:rPr>
          <w:spacing w:val="-1"/>
        </w:rPr>
        <w:t xml:space="preserve"> </w:t>
      </w:r>
      <w:r>
        <w:t>10</w:t>
      </w:r>
      <w:r>
        <w:tab/>
        <w:t>The</w:t>
      </w:r>
      <w:r>
        <w:rPr>
          <w:spacing w:val="45"/>
        </w:rPr>
        <w:t xml:space="preserve"> </w:t>
      </w:r>
      <w:r>
        <w:t>price</w:t>
      </w:r>
      <w:r>
        <w:rPr>
          <w:spacing w:val="46"/>
        </w:rPr>
        <w:t xml:space="preserve"> </w:t>
      </w:r>
      <w:r>
        <w:t>identified</w:t>
      </w:r>
      <w:r>
        <w:rPr>
          <w:spacing w:val="42"/>
        </w:rPr>
        <w:t xml:space="preserve"> </w:t>
      </w:r>
      <w:r>
        <w:t>in</w:t>
      </w:r>
      <w:r>
        <w:rPr>
          <w:spacing w:val="41"/>
        </w:rPr>
        <w:t xml:space="preserve"> </w:t>
      </w:r>
      <w:r>
        <w:t>the</w:t>
      </w:r>
      <w:r>
        <w:rPr>
          <w:spacing w:val="43"/>
        </w:rPr>
        <w:t xml:space="preserve"> </w:t>
      </w:r>
      <w:r>
        <w:t>official</w:t>
      </w:r>
      <w:r>
        <w:rPr>
          <w:spacing w:val="42"/>
        </w:rPr>
        <w:t xml:space="preserve"> </w:t>
      </w:r>
      <w:r>
        <w:t>order</w:t>
      </w:r>
      <w:r>
        <w:rPr>
          <w:spacing w:val="45"/>
        </w:rPr>
        <w:t xml:space="preserve"> </w:t>
      </w:r>
      <w:proofErr w:type="gramStart"/>
      <w:r>
        <w:t>is</w:t>
      </w:r>
      <w:r>
        <w:rPr>
          <w:spacing w:val="45"/>
        </w:rPr>
        <w:t xml:space="preserve"> </w:t>
      </w:r>
      <w:r>
        <w:t>fixed</w:t>
      </w:r>
      <w:proofErr w:type="gramEnd"/>
      <w:r>
        <w:rPr>
          <w:spacing w:val="41"/>
        </w:rPr>
        <w:t xml:space="preserve"> </w:t>
      </w:r>
      <w:r>
        <w:t>unless</w:t>
      </w:r>
      <w:r>
        <w:rPr>
          <w:spacing w:val="43"/>
        </w:rPr>
        <w:t xml:space="preserve"> </w:t>
      </w:r>
      <w:r>
        <w:t>otherwise</w:t>
      </w:r>
      <w:r>
        <w:rPr>
          <w:spacing w:val="45"/>
        </w:rPr>
        <w:t xml:space="preserve"> </w:t>
      </w:r>
      <w:r>
        <w:t>stated.</w:t>
      </w:r>
      <w:r>
        <w:rPr>
          <w:spacing w:val="36"/>
        </w:rPr>
        <w:t xml:space="preserve"> </w:t>
      </w:r>
      <w:r>
        <w:t>When</w:t>
      </w:r>
      <w:r>
        <w:rPr>
          <w:spacing w:val="-48"/>
        </w:rPr>
        <w:t xml:space="preserve"> </w:t>
      </w:r>
      <w:r>
        <w:t>referring to the supply of goods, the price includes delivery by the Contractor to the</w:t>
      </w:r>
      <w:r>
        <w:rPr>
          <w:spacing w:val="1"/>
        </w:rPr>
        <w:t xml:space="preserve"> </w:t>
      </w:r>
      <w:r>
        <w:t>destination(s)</w:t>
      </w:r>
      <w:r>
        <w:rPr>
          <w:spacing w:val="-1"/>
        </w:rPr>
        <w:t xml:space="preserve"> </w:t>
      </w:r>
      <w:r>
        <w:t>stipulated in</w:t>
      </w:r>
      <w:r>
        <w:rPr>
          <w:spacing w:val="-3"/>
        </w:rPr>
        <w:t xml:space="preserve"> </w:t>
      </w:r>
      <w:r>
        <w:t>the official</w:t>
      </w:r>
      <w:r>
        <w:rPr>
          <w:spacing w:val="-3"/>
        </w:rPr>
        <w:t xml:space="preserve"> </w:t>
      </w:r>
      <w:r>
        <w:t>order.</w:t>
      </w:r>
    </w:p>
    <w:p w14:paraId="0C3952E1" w14:textId="77777777" w:rsidR="0059605E" w:rsidRDefault="0059605E">
      <w:pPr>
        <w:pStyle w:val="BodyText"/>
        <w:spacing w:before="8"/>
        <w:rPr>
          <w:sz w:val="23"/>
        </w:rPr>
      </w:pPr>
    </w:p>
    <w:p w14:paraId="0E2D2F13" w14:textId="77777777" w:rsidR="0059605E" w:rsidRDefault="00415E00">
      <w:pPr>
        <w:pStyle w:val="BodyText"/>
        <w:tabs>
          <w:tab w:val="left" w:pos="1538"/>
        </w:tabs>
        <w:spacing w:before="1" w:line="259" w:lineRule="auto"/>
        <w:ind w:left="1538" w:right="111" w:hanging="1419"/>
        <w:jc w:val="both"/>
      </w:pPr>
      <w:r>
        <w:t>Clause</w:t>
      </w:r>
      <w:r>
        <w:rPr>
          <w:spacing w:val="-1"/>
        </w:rPr>
        <w:t xml:space="preserve"> </w:t>
      </w:r>
      <w:r>
        <w:t>11</w:t>
      </w:r>
      <w:r>
        <w:tab/>
        <w:t>Property</w:t>
      </w:r>
      <w:r>
        <w:rPr>
          <w:spacing w:val="-3"/>
        </w:rPr>
        <w:t xml:space="preserve"> </w:t>
      </w:r>
      <w:r>
        <w:t>and</w:t>
      </w:r>
      <w:r>
        <w:rPr>
          <w:spacing w:val="-4"/>
        </w:rPr>
        <w:t xml:space="preserve"> </w:t>
      </w:r>
      <w:r>
        <w:t>risk</w:t>
      </w:r>
      <w:r>
        <w:rPr>
          <w:spacing w:val="-4"/>
        </w:rPr>
        <w:t xml:space="preserve"> </w:t>
      </w:r>
      <w:r>
        <w:t>–</w:t>
      </w:r>
      <w:r>
        <w:rPr>
          <w:spacing w:val="-5"/>
        </w:rPr>
        <w:t xml:space="preserve"> </w:t>
      </w:r>
      <w:r>
        <w:t>any</w:t>
      </w:r>
      <w:r>
        <w:rPr>
          <w:spacing w:val="-2"/>
        </w:rPr>
        <w:t xml:space="preserve"> </w:t>
      </w:r>
      <w:r>
        <w:t>goods</w:t>
      </w:r>
      <w:r>
        <w:rPr>
          <w:spacing w:val="-2"/>
        </w:rPr>
        <w:t xml:space="preserve"> </w:t>
      </w:r>
      <w:r>
        <w:t>which</w:t>
      </w:r>
      <w:r>
        <w:rPr>
          <w:spacing w:val="-4"/>
        </w:rPr>
        <w:t xml:space="preserve"> </w:t>
      </w:r>
      <w:r>
        <w:t>pass</w:t>
      </w:r>
      <w:r>
        <w:rPr>
          <w:spacing w:val="-5"/>
        </w:rPr>
        <w:t xml:space="preserve"> </w:t>
      </w:r>
      <w:r>
        <w:t>acceptance</w:t>
      </w:r>
      <w:r>
        <w:rPr>
          <w:spacing w:val="-5"/>
        </w:rPr>
        <w:t xml:space="preserve"> </w:t>
      </w:r>
      <w:r>
        <w:t>by</w:t>
      </w:r>
      <w:r>
        <w:rPr>
          <w:spacing w:val="-2"/>
        </w:rPr>
        <w:t xml:space="preserve"> </w:t>
      </w:r>
      <w:r>
        <w:t>the</w:t>
      </w:r>
      <w:r>
        <w:rPr>
          <w:spacing w:val="-6"/>
        </w:rPr>
        <w:t xml:space="preserve"> </w:t>
      </w:r>
      <w:r>
        <w:t>Council,</w:t>
      </w:r>
      <w:r>
        <w:rPr>
          <w:spacing w:val="-3"/>
        </w:rPr>
        <w:t xml:space="preserve"> </w:t>
      </w:r>
      <w:r>
        <w:t>or,</w:t>
      </w:r>
      <w:r>
        <w:rPr>
          <w:spacing w:val="-2"/>
        </w:rPr>
        <w:t xml:space="preserve"> </w:t>
      </w:r>
      <w:r>
        <w:t>in</w:t>
      </w:r>
      <w:r>
        <w:rPr>
          <w:spacing w:val="-4"/>
        </w:rPr>
        <w:t xml:space="preserve"> </w:t>
      </w:r>
      <w:r>
        <w:t>the</w:t>
      </w:r>
      <w:r>
        <w:rPr>
          <w:spacing w:val="-2"/>
        </w:rPr>
        <w:t xml:space="preserve"> </w:t>
      </w:r>
      <w:r>
        <w:t>case</w:t>
      </w:r>
      <w:r>
        <w:rPr>
          <w:spacing w:val="-3"/>
        </w:rPr>
        <w:t xml:space="preserve"> </w:t>
      </w:r>
      <w:r>
        <w:t>of</w:t>
      </w:r>
      <w:r>
        <w:rPr>
          <w:spacing w:val="-47"/>
        </w:rPr>
        <w:t xml:space="preserve"> </w:t>
      </w:r>
      <w:r>
        <w:t>delivery in</w:t>
      </w:r>
      <w:r>
        <w:rPr>
          <w:spacing w:val="-1"/>
        </w:rPr>
        <w:t xml:space="preserve"> </w:t>
      </w:r>
      <w:r>
        <w:t>instalments,</w:t>
      </w:r>
      <w:r>
        <w:rPr>
          <w:spacing w:val="-2"/>
        </w:rPr>
        <w:t xml:space="preserve"> </w:t>
      </w:r>
      <w:r>
        <w:t>on</w:t>
      </w:r>
      <w:r>
        <w:rPr>
          <w:spacing w:val="-3"/>
        </w:rPr>
        <w:t xml:space="preserve"> </w:t>
      </w:r>
      <w:r>
        <w:t>acceptance</w:t>
      </w:r>
      <w:r>
        <w:rPr>
          <w:spacing w:val="-2"/>
        </w:rPr>
        <w:t xml:space="preserve"> </w:t>
      </w:r>
      <w:r>
        <w:t>of each instalment.</w:t>
      </w:r>
    </w:p>
    <w:p w14:paraId="76739B41" w14:textId="77777777" w:rsidR="0059605E" w:rsidRDefault="0059605E">
      <w:pPr>
        <w:pStyle w:val="BodyText"/>
        <w:spacing w:before="7"/>
        <w:rPr>
          <w:sz w:val="23"/>
        </w:rPr>
      </w:pPr>
    </w:p>
    <w:p w14:paraId="4C180506" w14:textId="77777777" w:rsidR="0059605E" w:rsidRDefault="00415E00">
      <w:pPr>
        <w:pStyle w:val="BodyText"/>
        <w:tabs>
          <w:tab w:val="left" w:pos="1538"/>
        </w:tabs>
        <w:spacing w:before="1" w:line="259" w:lineRule="auto"/>
        <w:ind w:left="1538" w:right="115" w:hanging="1419"/>
        <w:jc w:val="both"/>
      </w:pPr>
      <w:r>
        <w:t>Clause</w:t>
      </w:r>
      <w:r>
        <w:rPr>
          <w:spacing w:val="-1"/>
        </w:rPr>
        <w:t xml:space="preserve"> </w:t>
      </w:r>
      <w:r>
        <w:t>12</w:t>
      </w:r>
      <w:r>
        <w:tab/>
      </w:r>
      <w:r>
        <w:rPr>
          <w:spacing w:val="-1"/>
        </w:rPr>
        <w:t>Goods</w:t>
      </w:r>
      <w:r>
        <w:rPr>
          <w:spacing w:val="-12"/>
        </w:rPr>
        <w:t xml:space="preserve"> </w:t>
      </w:r>
      <w:r>
        <w:rPr>
          <w:spacing w:val="-1"/>
        </w:rPr>
        <w:t>and</w:t>
      </w:r>
      <w:r>
        <w:rPr>
          <w:spacing w:val="-12"/>
        </w:rPr>
        <w:t xml:space="preserve"> </w:t>
      </w:r>
      <w:r>
        <w:rPr>
          <w:spacing w:val="-1"/>
        </w:rPr>
        <w:t>services</w:t>
      </w:r>
      <w:r>
        <w:rPr>
          <w:spacing w:val="-12"/>
        </w:rPr>
        <w:t xml:space="preserve"> </w:t>
      </w:r>
      <w:r>
        <w:rPr>
          <w:spacing w:val="-1"/>
        </w:rPr>
        <w:t>which</w:t>
      </w:r>
      <w:r>
        <w:rPr>
          <w:spacing w:val="-13"/>
        </w:rPr>
        <w:t xml:space="preserve"> </w:t>
      </w:r>
      <w:r>
        <w:t>conform</w:t>
      </w:r>
      <w:r>
        <w:rPr>
          <w:spacing w:val="-10"/>
        </w:rPr>
        <w:t xml:space="preserve"> </w:t>
      </w:r>
      <w:r>
        <w:t>in</w:t>
      </w:r>
      <w:r>
        <w:rPr>
          <w:spacing w:val="-13"/>
        </w:rPr>
        <w:t xml:space="preserve"> </w:t>
      </w:r>
      <w:r>
        <w:t>every</w:t>
      </w:r>
      <w:r>
        <w:rPr>
          <w:spacing w:val="-11"/>
        </w:rPr>
        <w:t xml:space="preserve"> </w:t>
      </w:r>
      <w:r>
        <w:t>respect</w:t>
      </w:r>
      <w:r>
        <w:rPr>
          <w:spacing w:val="-10"/>
        </w:rPr>
        <w:t xml:space="preserve"> </w:t>
      </w:r>
      <w:r>
        <w:t>to</w:t>
      </w:r>
      <w:r>
        <w:rPr>
          <w:spacing w:val="-11"/>
        </w:rPr>
        <w:t xml:space="preserve"> </w:t>
      </w:r>
      <w:r>
        <w:t>the</w:t>
      </w:r>
      <w:r>
        <w:rPr>
          <w:spacing w:val="-9"/>
        </w:rPr>
        <w:t xml:space="preserve"> </w:t>
      </w:r>
      <w:r>
        <w:t>specifications</w:t>
      </w:r>
      <w:r>
        <w:rPr>
          <w:spacing w:val="-11"/>
        </w:rPr>
        <w:t xml:space="preserve"> </w:t>
      </w:r>
      <w:r>
        <w:t>and</w:t>
      </w:r>
      <w:r>
        <w:rPr>
          <w:spacing w:val="-10"/>
        </w:rPr>
        <w:t xml:space="preserve"> </w:t>
      </w:r>
      <w:r>
        <w:t>drawings,</w:t>
      </w:r>
      <w:r>
        <w:rPr>
          <w:spacing w:val="-48"/>
        </w:rPr>
        <w:t xml:space="preserve"> </w:t>
      </w:r>
      <w:r>
        <w:t>samples</w:t>
      </w:r>
      <w:r>
        <w:rPr>
          <w:spacing w:val="1"/>
        </w:rPr>
        <w:t xml:space="preserve"> </w:t>
      </w:r>
      <w:r>
        <w:t>or</w:t>
      </w:r>
      <w:r>
        <w:rPr>
          <w:spacing w:val="1"/>
        </w:rPr>
        <w:t xml:space="preserve"> </w:t>
      </w:r>
      <w:r>
        <w:t>descriptions</w:t>
      </w:r>
      <w:r>
        <w:rPr>
          <w:spacing w:val="1"/>
        </w:rPr>
        <w:t xml:space="preserve"> </w:t>
      </w:r>
      <w:r>
        <w:t>provided</w:t>
      </w:r>
      <w:r>
        <w:rPr>
          <w:spacing w:val="1"/>
        </w:rPr>
        <w:t xml:space="preserve"> </w:t>
      </w:r>
      <w:r>
        <w:t>shall</w:t>
      </w:r>
      <w:r>
        <w:rPr>
          <w:spacing w:val="1"/>
        </w:rPr>
        <w:t xml:space="preserve"> </w:t>
      </w:r>
      <w:r>
        <w:t>be</w:t>
      </w:r>
      <w:r>
        <w:rPr>
          <w:spacing w:val="1"/>
        </w:rPr>
        <w:t xml:space="preserve"> </w:t>
      </w:r>
      <w:r>
        <w:t>to</w:t>
      </w:r>
      <w:r>
        <w:rPr>
          <w:spacing w:val="1"/>
        </w:rPr>
        <w:t xml:space="preserve"> </w:t>
      </w:r>
      <w:r>
        <w:t>the</w:t>
      </w:r>
      <w:r>
        <w:rPr>
          <w:spacing w:val="1"/>
        </w:rPr>
        <w:t xml:space="preserve"> </w:t>
      </w:r>
      <w:r>
        <w:t>satisfaction</w:t>
      </w:r>
      <w:r>
        <w:rPr>
          <w:spacing w:val="1"/>
        </w:rPr>
        <w:t xml:space="preserve"> </w:t>
      </w:r>
      <w:r>
        <w:t>of</w:t>
      </w:r>
      <w:r>
        <w:rPr>
          <w:spacing w:val="1"/>
        </w:rPr>
        <w:t xml:space="preserve"> </w:t>
      </w:r>
      <w:r>
        <w:t>the</w:t>
      </w:r>
      <w:r>
        <w:rPr>
          <w:spacing w:val="1"/>
        </w:rPr>
        <w:t xml:space="preserve"> </w:t>
      </w:r>
      <w:r>
        <w:t>Council.</w:t>
      </w:r>
      <w:r>
        <w:rPr>
          <w:spacing w:val="1"/>
        </w:rPr>
        <w:t xml:space="preserve"> </w:t>
      </w:r>
      <w:r>
        <w:t>If</w:t>
      </w:r>
      <w:r>
        <w:rPr>
          <w:spacing w:val="1"/>
        </w:rPr>
        <w:t xml:space="preserve"> </w:t>
      </w:r>
      <w:r>
        <w:t>requested by the Council, the Contractor shall supply, free of charge, certified copies</w:t>
      </w:r>
      <w:r>
        <w:rPr>
          <w:spacing w:val="1"/>
        </w:rPr>
        <w:t xml:space="preserve"> </w:t>
      </w:r>
      <w:r>
        <w:t>of</w:t>
      </w:r>
      <w:r>
        <w:rPr>
          <w:spacing w:val="-1"/>
        </w:rPr>
        <w:t xml:space="preserve"> </w:t>
      </w:r>
      <w:r>
        <w:t>records</w:t>
      </w:r>
      <w:r>
        <w:rPr>
          <w:spacing w:val="-3"/>
        </w:rPr>
        <w:t xml:space="preserve"> </w:t>
      </w:r>
      <w:r>
        <w:t>of</w:t>
      </w:r>
      <w:r>
        <w:rPr>
          <w:spacing w:val="-3"/>
        </w:rPr>
        <w:t xml:space="preserve"> </w:t>
      </w:r>
      <w:r>
        <w:t>inspection</w:t>
      </w:r>
      <w:r>
        <w:rPr>
          <w:spacing w:val="-1"/>
        </w:rPr>
        <w:t xml:space="preserve"> </w:t>
      </w:r>
      <w:r>
        <w:t>and</w:t>
      </w:r>
      <w:r>
        <w:rPr>
          <w:spacing w:val="-1"/>
        </w:rPr>
        <w:t xml:space="preserve"> </w:t>
      </w:r>
      <w:r>
        <w:t>testing</w:t>
      </w:r>
      <w:r>
        <w:rPr>
          <w:spacing w:val="-1"/>
        </w:rPr>
        <w:t xml:space="preserve"> </w:t>
      </w:r>
      <w:r>
        <w:t>to</w:t>
      </w:r>
      <w:r>
        <w:rPr>
          <w:spacing w:val="-2"/>
        </w:rPr>
        <w:t xml:space="preserve"> </w:t>
      </w:r>
      <w:r>
        <w:t>confirm</w:t>
      </w:r>
      <w:r>
        <w:rPr>
          <w:spacing w:val="1"/>
        </w:rPr>
        <w:t xml:space="preserve"> </w:t>
      </w:r>
      <w:r>
        <w:t>such</w:t>
      </w:r>
      <w:r>
        <w:rPr>
          <w:spacing w:val="-3"/>
        </w:rPr>
        <w:t xml:space="preserve"> </w:t>
      </w:r>
      <w:r>
        <w:t>compliance.</w:t>
      </w:r>
    </w:p>
    <w:p w14:paraId="50858D1F" w14:textId="77777777" w:rsidR="0059605E" w:rsidRDefault="0059605E">
      <w:pPr>
        <w:pStyle w:val="BodyText"/>
        <w:spacing w:before="8"/>
        <w:rPr>
          <w:sz w:val="23"/>
        </w:rPr>
      </w:pPr>
    </w:p>
    <w:p w14:paraId="2E83C537" w14:textId="77777777" w:rsidR="0059605E" w:rsidRDefault="00415E00">
      <w:pPr>
        <w:pStyle w:val="BodyText"/>
        <w:tabs>
          <w:tab w:val="left" w:pos="1538"/>
        </w:tabs>
        <w:spacing w:line="259" w:lineRule="auto"/>
        <w:ind w:left="1538" w:right="110" w:hanging="1419"/>
        <w:jc w:val="both"/>
      </w:pPr>
      <w:r>
        <w:t>Clause</w:t>
      </w:r>
      <w:r>
        <w:rPr>
          <w:spacing w:val="-1"/>
        </w:rPr>
        <w:t xml:space="preserve"> </w:t>
      </w:r>
      <w:r>
        <w:t>13</w:t>
      </w:r>
      <w:r>
        <w:tab/>
        <w:t>Without</w:t>
      </w:r>
      <w:r>
        <w:rPr>
          <w:spacing w:val="5"/>
        </w:rPr>
        <w:t xml:space="preserve"> </w:t>
      </w:r>
      <w:r>
        <w:t>prejudice</w:t>
      </w:r>
      <w:r>
        <w:rPr>
          <w:spacing w:val="5"/>
        </w:rPr>
        <w:t xml:space="preserve"> </w:t>
      </w:r>
      <w:r>
        <w:t>to</w:t>
      </w:r>
      <w:r>
        <w:rPr>
          <w:spacing w:val="7"/>
        </w:rPr>
        <w:t xml:space="preserve"> </w:t>
      </w:r>
      <w:r>
        <w:t>any</w:t>
      </w:r>
      <w:r>
        <w:rPr>
          <w:spacing w:val="8"/>
        </w:rPr>
        <w:t xml:space="preserve"> </w:t>
      </w:r>
      <w:r>
        <w:t>standard</w:t>
      </w:r>
      <w:r>
        <w:rPr>
          <w:spacing w:val="6"/>
        </w:rPr>
        <w:t xml:space="preserve"> </w:t>
      </w:r>
      <w:r>
        <w:t>required</w:t>
      </w:r>
      <w:r>
        <w:rPr>
          <w:spacing w:val="6"/>
        </w:rPr>
        <w:t xml:space="preserve"> </w:t>
      </w:r>
      <w:r>
        <w:t>elsewhere</w:t>
      </w:r>
      <w:r>
        <w:rPr>
          <w:spacing w:val="8"/>
        </w:rPr>
        <w:t xml:space="preserve"> </w:t>
      </w:r>
      <w:r>
        <w:t>in</w:t>
      </w:r>
      <w:r>
        <w:rPr>
          <w:spacing w:val="6"/>
        </w:rPr>
        <w:t xml:space="preserve"> </w:t>
      </w:r>
      <w:r>
        <w:t>the</w:t>
      </w:r>
      <w:r>
        <w:rPr>
          <w:spacing w:val="5"/>
        </w:rPr>
        <w:t xml:space="preserve"> </w:t>
      </w:r>
      <w:r>
        <w:t>contract,</w:t>
      </w:r>
      <w:r>
        <w:rPr>
          <w:spacing w:val="5"/>
        </w:rPr>
        <w:t xml:space="preserve"> </w:t>
      </w:r>
      <w:r>
        <w:t>all</w:t>
      </w:r>
      <w:r>
        <w:rPr>
          <w:spacing w:val="6"/>
        </w:rPr>
        <w:t xml:space="preserve"> </w:t>
      </w:r>
      <w:r>
        <w:t>goods</w:t>
      </w:r>
      <w:r>
        <w:rPr>
          <w:spacing w:val="5"/>
        </w:rPr>
        <w:t xml:space="preserve"> </w:t>
      </w:r>
      <w:r>
        <w:t>and</w:t>
      </w:r>
      <w:r>
        <w:rPr>
          <w:spacing w:val="-47"/>
        </w:rPr>
        <w:t xml:space="preserve"> </w:t>
      </w:r>
      <w:r>
        <w:t>services</w:t>
      </w:r>
      <w:r>
        <w:rPr>
          <w:spacing w:val="-6"/>
        </w:rPr>
        <w:t xml:space="preserve"> </w:t>
      </w:r>
      <w:r>
        <w:t>shall</w:t>
      </w:r>
      <w:r>
        <w:rPr>
          <w:spacing w:val="-8"/>
        </w:rPr>
        <w:t xml:space="preserve"> </w:t>
      </w:r>
      <w:r>
        <w:t>conform</w:t>
      </w:r>
      <w:r>
        <w:rPr>
          <w:spacing w:val="-5"/>
        </w:rPr>
        <w:t xml:space="preserve"> </w:t>
      </w:r>
      <w:r>
        <w:t>to</w:t>
      </w:r>
      <w:r>
        <w:rPr>
          <w:spacing w:val="-4"/>
        </w:rPr>
        <w:t xml:space="preserve"> </w:t>
      </w:r>
      <w:r>
        <w:t>any</w:t>
      </w:r>
      <w:r>
        <w:rPr>
          <w:spacing w:val="-5"/>
        </w:rPr>
        <w:t xml:space="preserve"> </w:t>
      </w:r>
      <w:r>
        <w:t>applicable</w:t>
      </w:r>
      <w:r>
        <w:rPr>
          <w:spacing w:val="-5"/>
        </w:rPr>
        <w:t xml:space="preserve"> </w:t>
      </w:r>
      <w:r>
        <w:t>specification</w:t>
      </w:r>
      <w:r>
        <w:rPr>
          <w:spacing w:val="-9"/>
        </w:rPr>
        <w:t xml:space="preserve"> </w:t>
      </w:r>
      <w:r>
        <w:t>or</w:t>
      </w:r>
      <w:r>
        <w:rPr>
          <w:spacing w:val="-6"/>
        </w:rPr>
        <w:t xml:space="preserve"> </w:t>
      </w:r>
      <w:r>
        <w:t>code</w:t>
      </w:r>
      <w:r>
        <w:rPr>
          <w:spacing w:val="-7"/>
        </w:rPr>
        <w:t xml:space="preserve"> </w:t>
      </w:r>
      <w:r>
        <w:t>of</w:t>
      </w:r>
      <w:r>
        <w:rPr>
          <w:spacing w:val="-6"/>
        </w:rPr>
        <w:t xml:space="preserve"> </w:t>
      </w:r>
      <w:r>
        <w:t>practise</w:t>
      </w:r>
      <w:r>
        <w:rPr>
          <w:spacing w:val="-7"/>
        </w:rPr>
        <w:t xml:space="preserve"> </w:t>
      </w:r>
      <w:r>
        <w:t>issued</w:t>
      </w:r>
      <w:r>
        <w:rPr>
          <w:spacing w:val="-6"/>
        </w:rPr>
        <w:t xml:space="preserve"> </w:t>
      </w:r>
      <w:r>
        <w:t>by</w:t>
      </w:r>
      <w:r>
        <w:rPr>
          <w:spacing w:val="-5"/>
        </w:rPr>
        <w:t xml:space="preserve"> </w:t>
      </w:r>
      <w:r>
        <w:t>the</w:t>
      </w:r>
      <w:r>
        <w:rPr>
          <w:spacing w:val="-48"/>
        </w:rPr>
        <w:t xml:space="preserve"> </w:t>
      </w:r>
      <w:r>
        <w:t>British</w:t>
      </w:r>
      <w:r>
        <w:rPr>
          <w:spacing w:val="1"/>
        </w:rPr>
        <w:t xml:space="preserve"> </w:t>
      </w:r>
      <w:r>
        <w:t>Standards</w:t>
      </w:r>
      <w:r>
        <w:rPr>
          <w:spacing w:val="1"/>
        </w:rPr>
        <w:t xml:space="preserve"> </w:t>
      </w:r>
      <w:r>
        <w:t>Institution</w:t>
      </w:r>
      <w:r>
        <w:rPr>
          <w:spacing w:val="1"/>
        </w:rPr>
        <w:t xml:space="preserve"> </w:t>
      </w:r>
      <w:r>
        <w:t>or</w:t>
      </w:r>
      <w:r>
        <w:rPr>
          <w:spacing w:val="1"/>
        </w:rPr>
        <w:t xml:space="preserve"> </w:t>
      </w:r>
      <w:r>
        <w:t>the</w:t>
      </w:r>
      <w:r>
        <w:rPr>
          <w:spacing w:val="1"/>
        </w:rPr>
        <w:t xml:space="preserve"> </w:t>
      </w:r>
      <w:r>
        <w:t>International</w:t>
      </w:r>
      <w:r>
        <w:rPr>
          <w:spacing w:val="1"/>
        </w:rPr>
        <w:t xml:space="preserve"> </w:t>
      </w:r>
      <w:r>
        <w:t>Standards</w:t>
      </w:r>
      <w:r>
        <w:rPr>
          <w:spacing w:val="1"/>
        </w:rPr>
        <w:t xml:space="preserve"> </w:t>
      </w:r>
      <w:r>
        <w:t>Organization,</w:t>
      </w:r>
      <w:r>
        <w:rPr>
          <w:spacing w:val="1"/>
        </w:rPr>
        <w:t xml:space="preserve"> </w:t>
      </w:r>
      <w:r>
        <w:t>those</w:t>
      </w:r>
      <w:r>
        <w:rPr>
          <w:spacing w:val="1"/>
        </w:rPr>
        <w:t xml:space="preserve"> </w:t>
      </w:r>
      <w:r>
        <w:t>current</w:t>
      </w:r>
      <w:r>
        <w:rPr>
          <w:spacing w:val="-1"/>
        </w:rPr>
        <w:t xml:space="preserve"> </w:t>
      </w:r>
      <w:r>
        <w:t>at</w:t>
      </w:r>
      <w:r>
        <w:rPr>
          <w:spacing w:val="-2"/>
        </w:rPr>
        <w:t xml:space="preserve"> </w:t>
      </w:r>
      <w:r>
        <w:t>the</w:t>
      </w:r>
      <w:r>
        <w:rPr>
          <w:spacing w:val="1"/>
        </w:rPr>
        <w:t xml:space="preserve"> </w:t>
      </w:r>
      <w:r>
        <w:t>date</w:t>
      </w:r>
      <w:r>
        <w:rPr>
          <w:spacing w:val="-2"/>
        </w:rPr>
        <w:t xml:space="preserve"> </w:t>
      </w:r>
      <w:r>
        <w:t>of</w:t>
      </w:r>
      <w:r>
        <w:rPr>
          <w:spacing w:val="-2"/>
        </w:rPr>
        <w:t xml:space="preserve"> </w:t>
      </w:r>
      <w:r>
        <w:t>the proposal.</w:t>
      </w:r>
    </w:p>
    <w:p w14:paraId="1031987D" w14:textId="77777777" w:rsidR="0059605E" w:rsidRDefault="0059605E">
      <w:pPr>
        <w:pStyle w:val="BodyText"/>
        <w:spacing w:before="9"/>
        <w:rPr>
          <w:sz w:val="23"/>
        </w:rPr>
      </w:pPr>
    </w:p>
    <w:p w14:paraId="59B3AE27" w14:textId="77777777" w:rsidR="0059605E" w:rsidRDefault="00415E00">
      <w:pPr>
        <w:pStyle w:val="BodyText"/>
        <w:tabs>
          <w:tab w:val="left" w:pos="1538"/>
        </w:tabs>
        <w:spacing w:line="259" w:lineRule="auto"/>
        <w:ind w:left="1538" w:right="114" w:hanging="1419"/>
        <w:jc w:val="both"/>
      </w:pPr>
      <w:r>
        <w:t>Clause</w:t>
      </w:r>
      <w:r>
        <w:rPr>
          <w:spacing w:val="-1"/>
        </w:rPr>
        <w:t xml:space="preserve"> </w:t>
      </w:r>
      <w:r>
        <w:t>14</w:t>
      </w:r>
      <w:r>
        <w:tab/>
        <w:t>In</w:t>
      </w:r>
      <w:r>
        <w:rPr>
          <w:spacing w:val="-7"/>
        </w:rPr>
        <w:t xml:space="preserve"> </w:t>
      </w:r>
      <w:r>
        <w:t>addition</w:t>
      </w:r>
      <w:r>
        <w:rPr>
          <w:spacing w:val="-9"/>
        </w:rPr>
        <w:t xml:space="preserve"> </w:t>
      </w:r>
      <w:r>
        <w:t>to</w:t>
      </w:r>
      <w:r>
        <w:rPr>
          <w:spacing w:val="-6"/>
        </w:rPr>
        <w:t xml:space="preserve"> </w:t>
      </w:r>
      <w:r>
        <w:t>Clause</w:t>
      </w:r>
      <w:r>
        <w:rPr>
          <w:spacing w:val="-8"/>
        </w:rPr>
        <w:t xml:space="preserve"> </w:t>
      </w:r>
      <w:r>
        <w:t>13,</w:t>
      </w:r>
      <w:r>
        <w:rPr>
          <w:spacing w:val="-8"/>
        </w:rPr>
        <w:t xml:space="preserve"> </w:t>
      </w:r>
      <w:r>
        <w:t>the</w:t>
      </w:r>
      <w:r>
        <w:rPr>
          <w:spacing w:val="-6"/>
        </w:rPr>
        <w:t xml:space="preserve"> </w:t>
      </w:r>
      <w:r>
        <w:t>Contractor</w:t>
      </w:r>
      <w:r>
        <w:rPr>
          <w:spacing w:val="-8"/>
        </w:rPr>
        <w:t xml:space="preserve"> </w:t>
      </w:r>
      <w:r>
        <w:t>warrants</w:t>
      </w:r>
      <w:r>
        <w:rPr>
          <w:spacing w:val="-6"/>
        </w:rPr>
        <w:t xml:space="preserve"> </w:t>
      </w:r>
      <w:r>
        <w:t>(in</w:t>
      </w:r>
      <w:r>
        <w:rPr>
          <w:spacing w:val="-9"/>
        </w:rPr>
        <w:t xml:space="preserve"> </w:t>
      </w:r>
      <w:r>
        <w:t>the</w:t>
      </w:r>
      <w:r>
        <w:rPr>
          <w:spacing w:val="-5"/>
        </w:rPr>
        <w:t xml:space="preserve"> </w:t>
      </w:r>
      <w:r>
        <w:t>case</w:t>
      </w:r>
      <w:r>
        <w:rPr>
          <w:spacing w:val="-7"/>
        </w:rPr>
        <w:t xml:space="preserve"> </w:t>
      </w:r>
      <w:r>
        <w:t>of</w:t>
      </w:r>
      <w:r>
        <w:rPr>
          <w:spacing w:val="-6"/>
        </w:rPr>
        <w:t xml:space="preserve"> </w:t>
      </w:r>
      <w:r>
        <w:t>goods)</w:t>
      </w:r>
      <w:r>
        <w:rPr>
          <w:spacing w:val="-5"/>
        </w:rPr>
        <w:t xml:space="preserve"> </w:t>
      </w:r>
      <w:r>
        <w:t>that</w:t>
      </w:r>
      <w:r>
        <w:rPr>
          <w:spacing w:val="-6"/>
        </w:rPr>
        <w:t xml:space="preserve"> </w:t>
      </w:r>
      <w:r>
        <w:t>the</w:t>
      </w:r>
      <w:r>
        <w:rPr>
          <w:spacing w:val="-5"/>
        </w:rPr>
        <w:t xml:space="preserve"> </w:t>
      </w:r>
      <w:r>
        <w:t>goods</w:t>
      </w:r>
      <w:r>
        <w:rPr>
          <w:spacing w:val="-47"/>
        </w:rPr>
        <w:t xml:space="preserve"> </w:t>
      </w:r>
      <w:r>
        <w:t>are of satisfactory quality and fit for purpose for which it is supplied, (in the case of</w:t>
      </w:r>
      <w:r>
        <w:rPr>
          <w:spacing w:val="1"/>
        </w:rPr>
        <w:t xml:space="preserve"> </w:t>
      </w:r>
      <w:r>
        <w:t>services)</w:t>
      </w:r>
      <w:r>
        <w:rPr>
          <w:spacing w:val="-3"/>
        </w:rPr>
        <w:t xml:space="preserve"> </w:t>
      </w:r>
      <w:r>
        <w:t>that</w:t>
      </w:r>
      <w:r>
        <w:rPr>
          <w:spacing w:val="-1"/>
        </w:rPr>
        <w:t xml:space="preserve"> </w:t>
      </w:r>
      <w:r>
        <w:t>it</w:t>
      </w:r>
      <w:r>
        <w:rPr>
          <w:spacing w:val="-3"/>
        </w:rPr>
        <w:t xml:space="preserve"> </w:t>
      </w:r>
      <w:r>
        <w:t>will provide the</w:t>
      </w:r>
      <w:r>
        <w:rPr>
          <w:spacing w:val="-3"/>
        </w:rPr>
        <w:t xml:space="preserve"> </w:t>
      </w:r>
      <w:r>
        <w:t>service</w:t>
      </w:r>
      <w:r>
        <w:rPr>
          <w:spacing w:val="-2"/>
        </w:rPr>
        <w:t xml:space="preserve"> </w:t>
      </w:r>
      <w:r>
        <w:t>with</w:t>
      </w:r>
      <w:r>
        <w:rPr>
          <w:spacing w:val="-1"/>
        </w:rPr>
        <w:t xml:space="preserve"> </w:t>
      </w:r>
      <w:r>
        <w:t>reasonable</w:t>
      </w:r>
      <w:r>
        <w:rPr>
          <w:spacing w:val="-1"/>
        </w:rPr>
        <w:t xml:space="preserve"> </w:t>
      </w:r>
      <w:r>
        <w:t xml:space="preserve">skill, </w:t>
      </w:r>
      <w:proofErr w:type="gramStart"/>
      <w:r>
        <w:t>care</w:t>
      </w:r>
      <w:proofErr w:type="gramEnd"/>
      <w:r>
        <w:rPr>
          <w:spacing w:val="-1"/>
        </w:rPr>
        <w:t xml:space="preserve"> </w:t>
      </w:r>
      <w:r>
        <w:t>and</w:t>
      </w:r>
      <w:r>
        <w:rPr>
          <w:spacing w:val="-2"/>
        </w:rPr>
        <w:t xml:space="preserve"> </w:t>
      </w:r>
      <w:r>
        <w:t>diligence.</w:t>
      </w:r>
    </w:p>
    <w:p w14:paraId="5D2CF797" w14:textId="77777777" w:rsidR="0059605E" w:rsidRDefault="0059605E">
      <w:pPr>
        <w:pStyle w:val="BodyText"/>
        <w:spacing w:before="9"/>
        <w:rPr>
          <w:sz w:val="23"/>
        </w:rPr>
      </w:pPr>
    </w:p>
    <w:p w14:paraId="21234B80" w14:textId="77777777" w:rsidR="0059605E" w:rsidRDefault="00415E00">
      <w:pPr>
        <w:pStyle w:val="BodyText"/>
        <w:tabs>
          <w:tab w:val="left" w:pos="1538"/>
        </w:tabs>
        <w:spacing w:line="259" w:lineRule="auto"/>
        <w:ind w:left="1538" w:right="117" w:hanging="1419"/>
        <w:jc w:val="both"/>
      </w:pPr>
      <w:r>
        <w:t>Clause</w:t>
      </w:r>
      <w:r>
        <w:rPr>
          <w:spacing w:val="-1"/>
        </w:rPr>
        <w:t xml:space="preserve"> </w:t>
      </w:r>
      <w:r>
        <w:t>15</w:t>
      </w:r>
      <w:r>
        <w:tab/>
        <w:t>All terms implied by statute in a contract relating to this order shall be binding on the</w:t>
      </w:r>
      <w:r>
        <w:rPr>
          <w:spacing w:val="-47"/>
        </w:rPr>
        <w:t xml:space="preserve"> </w:t>
      </w:r>
      <w:r>
        <w:t>Contractor.</w:t>
      </w:r>
      <w:r>
        <w:rPr>
          <w:spacing w:val="1"/>
        </w:rPr>
        <w:t xml:space="preserve"> </w:t>
      </w:r>
      <w:r>
        <w:t>It shall be the responsibility of the Contractor to deliver the goods to the</w:t>
      </w:r>
      <w:r>
        <w:rPr>
          <w:spacing w:val="-47"/>
        </w:rPr>
        <w:t xml:space="preserve"> </w:t>
      </w:r>
      <w:r>
        <w:t>Council</w:t>
      </w:r>
      <w:r>
        <w:rPr>
          <w:spacing w:val="-1"/>
        </w:rPr>
        <w:t xml:space="preserve"> </w:t>
      </w:r>
      <w:r>
        <w:t>and</w:t>
      </w:r>
      <w:r>
        <w:rPr>
          <w:spacing w:val="-1"/>
        </w:rPr>
        <w:t xml:space="preserve"> </w:t>
      </w:r>
      <w:r>
        <w:t>they shall be</w:t>
      </w:r>
      <w:r>
        <w:rPr>
          <w:spacing w:val="1"/>
        </w:rPr>
        <w:t xml:space="preserve"> </w:t>
      </w:r>
      <w:r>
        <w:t>at</w:t>
      </w:r>
      <w:r>
        <w:rPr>
          <w:spacing w:val="-4"/>
        </w:rPr>
        <w:t xml:space="preserve"> </w:t>
      </w:r>
      <w:r>
        <w:t>his risk during</w:t>
      </w:r>
      <w:r>
        <w:rPr>
          <w:spacing w:val="-1"/>
        </w:rPr>
        <w:t xml:space="preserve"> </w:t>
      </w:r>
      <w:r>
        <w:t>transit.</w:t>
      </w:r>
    </w:p>
    <w:p w14:paraId="621439B3" w14:textId="77777777" w:rsidR="0059605E" w:rsidRDefault="0059605E">
      <w:pPr>
        <w:pStyle w:val="BodyText"/>
        <w:spacing w:before="8"/>
        <w:rPr>
          <w:sz w:val="23"/>
        </w:rPr>
      </w:pPr>
    </w:p>
    <w:p w14:paraId="3CF67DD1" w14:textId="77777777" w:rsidR="0059605E" w:rsidRDefault="00415E00">
      <w:pPr>
        <w:pStyle w:val="BodyText"/>
        <w:tabs>
          <w:tab w:val="left" w:pos="1538"/>
        </w:tabs>
        <w:spacing w:line="259" w:lineRule="auto"/>
        <w:ind w:left="1538" w:right="113" w:hanging="1419"/>
        <w:jc w:val="both"/>
      </w:pPr>
      <w:r>
        <w:t>Clause</w:t>
      </w:r>
      <w:r>
        <w:rPr>
          <w:spacing w:val="-1"/>
        </w:rPr>
        <w:t xml:space="preserve"> </w:t>
      </w:r>
      <w:r>
        <w:t>16</w:t>
      </w:r>
      <w:r>
        <w:tab/>
        <w:t>If</w:t>
      </w:r>
      <w:r>
        <w:rPr>
          <w:spacing w:val="19"/>
        </w:rPr>
        <w:t xml:space="preserve"> </w:t>
      </w:r>
      <w:r>
        <w:t>goods</w:t>
      </w:r>
      <w:r>
        <w:rPr>
          <w:spacing w:val="18"/>
        </w:rPr>
        <w:t xml:space="preserve"> </w:t>
      </w:r>
      <w:r>
        <w:t>and</w:t>
      </w:r>
      <w:r>
        <w:rPr>
          <w:spacing w:val="18"/>
        </w:rPr>
        <w:t xml:space="preserve"> </w:t>
      </w:r>
      <w:r>
        <w:t>services</w:t>
      </w:r>
      <w:r>
        <w:rPr>
          <w:spacing w:val="17"/>
        </w:rPr>
        <w:t xml:space="preserve"> </w:t>
      </w:r>
      <w:r>
        <w:t>do</w:t>
      </w:r>
      <w:r>
        <w:rPr>
          <w:spacing w:val="17"/>
        </w:rPr>
        <w:t xml:space="preserve"> </w:t>
      </w:r>
      <w:r>
        <w:t>not</w:t>
      </w:r>
      <w:r>
        <w:rPr>
          <w:spacing w:val="17"/>
        </w:rPr>
        <w:t xml:space="preserve"> </w:t>
      </w:r>
      <w:r>
        <w:t>comply</w:t>
      </w:r>
      <w:r>
        <w:rPr>
          <w:spacing w:val="17"/>
        </w:rPr>
        <w:t xml:space="preserve"> </w:t>
      </w:r>
      <w:r>
        <w:t>with</w:t>
      </w:r>
      <w:r>
        <w:rPr>
          <w:spacing w:val="19"/>
        </w:rPr>
        <w:t xml:space="preserve"> </w:t>
      </w:r>
      <w:r>
        <w:t>the</w:t>
      </w:r>
      <w:r>
        <w:rPr>
          <w:spacing w:val="13"/>
        </w:rPr>
        <w:t xml:space="preserve"> </w:t>
      </w:r>
      <w:r>
        <w:t>official</w:t>
      </w:r>
      <w:r>
        <w:rPr>
          <w:spacing w:val="16"/>
        </w:rPr>
        <w:t xml:space="preserve"> </w:t>
      </w:r>
      <w:r>
        <w:t>order,</w:t>
      </w:r>
      <w:r>
        <w:rPr>
          <w:spacing w:val="17"/>
        </w:rPr>
        <w:t xml:space="preserve"> </w:t>
      </w:r>
      <w:r>
        <w:t>or</w:t>
      </w:r>
      <w:r>
        <w:rPr>
          <w:spacing w:val="22"/>
        </w:rPr>
        <w:t xml:space="preserve"> </w:t>
      </w:r>
      <w:r>
        <w:t>any</w:t>
      </w:r>
      <w:r>
        <w:rPr>
          <w:spacing w:val="20"/>
        </w:rPr>
        <w:t xml:space="preserve"> </w:t>
      </w:r>
      <w:r>
        <w:t>condition</w:t>
      </w:r>
      <w:r>
        <w:rPr>
          <w:spacing w:val="16"/>
        </w:rPr>
        <w:t xml:space="preserve"> </w:t>
      </w:r>
      <w:r>
        <w:t>of</w:t>
      </w:r>
      <w:r>
        <w:rPr>
          <w:spacing w:val="15"/>
        </w:rPr>
        <w:t xml:space="preserve"> </w:t>
      </w:r>
      <w:r>
        <w:t>the</w:t>
      </w:r>
      <w:r>
        <w:rPr>
          <w:spacing w:val="-47"/>
        </w:rPr>
        <w:t xml:space="preserve"> </w:t>
      </w:r>
      <w:r>
        <w:t>contract are not complied with, or it is clear that the Contractor will not be able to</w:t>
      </w:r>
      <w:r>
        <w:rPr>
          <w:spacing w:val="1"/>
        </w:rPr>
        <w:t xml:space="preserve"> </w:t>
      </w:r>
      <w:r>
        <w:t>perform</w:t>
      </w:r>
      <w:r>
        <w:rPr>
          <w:spacing w:val="1"/>
        </w:rPr>
        <w:t xml:space="preserve"> </w:t>
      </w:r>
      <w:r>
        <w:t>his part of the</w:t>
      </w:r>
      <w:r>
        <w:rPr>
          <w:spacing w:val="1"/>
        </w:rPr>
        <w:t xml:space="preserve"> </w:t>
      </w:r>
      <w:r>
        <w:t>contract, then, without prejudice to</w:t>
      </w:r>
      <w:r>
        <w:rPr>
          <w:spacing w:val="1"/>
        </w:rPr>
        <w:t xml:space="preserve"> </w:t>
      </w:r>
      <w:r>
        <w:t>any</w:t>
      </w:r>
      <w:r>
        <w:rPr>
          <w:spacing w:val="1"/>
        </w:rPr>
        <w:t xml:space="preserve"> </w:t>
      </w:r>
      <w:r>
        <w:t>other rights or</w:t>
      </w:r>
      <w:r>
        <w:rPr>
          <w:spacing w:val="1"/>
        </w:rPr>
        <w:t xml:space="preserve"> </w:t>
      </w:r>
      <w:r>
        <w:t>remedies the Council may have, it may (at its discretion) reject the goods or services</w:t>
      </w:r>
      <w:r>
        <w:rPr>
          <w:spacing w:val="1"/>
        </w:rPr>
        <w:t xml:space="preserve"> </w:t>
      </w:r>
      <w:r>
        <w:t>(or</w:t>
      </w:r>
      <w:r>
        <w:rPr>
          <w:spacing w:val="-6"/>
        </w:rPr>
        <w:t xml:space="preserve"> </w:t>
      </w:r>
      <w:r>
        <w:t>part</w:t>
      </w:r>
      <w:r>
        <w:rPr>
          <w:spacing w:val="-8"/>
        </w:rPr>
        <w:t xml:space="preserve"> </w:t>
      </w:r>
      <w:r>
        <w:t>of</w:t>
      </w:r>
      <w:r>
        <w:rPr>
          <w:spacing w:val="-7"/>
        </w:rPr>
        <w:t xml:space="preserve"> </w:t>
      </w:r>
      <w:r>
        <w:t>them)</w:t>
      </w:r>
      <w:r>
        <w:rPr>
          <w:spacing w:val="-5"/>
        </w:rPr>
        <w:t xml:space="preserve"> </w:t>
      </w:r>
      <w:r>
        <w:t>and/or</w:t>
      </w:r>
      <w:r>
        <w:rPr>
          <w:spacing w:val="-7"/>
        </w:rPr>
        <w:t xml:space="preserve"> </w:t>
      </w:r>
      <w:r>
        <w:t>cancel</w:t>
      </w:r>
      <w:r>
        <w:rPr>
          <w:spacing w:val="-5"/>
        </w:rPr>
        <w:t xml:space="preserve"> </w:t>
      </w:r>
      <w:r>
        <w:t>the</w:t>
      </w:r>
      <w:r>
        <w:rPr>
          <w:spacing w:val="-7"/>
        </w:rPr>
        <w:t xml:space="preserve"> </w:t>
      </w:r>
      <w:r>
        <w:t>official</w:t>
      </w:r>
      <w:r>
        <w:rPr>
          <w:spacing w:val="-9"/>
        </w:rPr>
        <w:t xml:space="preserve"> </w:t>
      </w:r>
      <w:r>
        <w:t>order</w:t>
      </w:r>
      <w:r>
        <w:rPr>
          <w:spacing w:val="-4"/>
        </w:rPr>
        <w:t xml:space="preserve"> </w:t>
      </w:r>
      <w:r>
        <w:t>(or</w:t>
      </w:r>
      <w:r>
        <w:rPr>
          <w:spacing w:val="-6"/>
        </w:rPr>
        <w:t xml:space="preserve"> </w:t>
      </w:r>
      <w:r>
        <w:t>part</w:t>
      </w:r>
      <w:r>
        <w:rPr>
          <w:spacing w:val="-5"/>
        </w:rPr>
        <w:t xml:space="preserve"> </w:t>
      </w:r>
      <w:r>
        <w:t>of</w:t>
      </w:r>
      <w:r>
        <w:rPr>
          <w:spacing w:val="-8"/>
        </w:rPr>
        <w:t xml:space="preserve"> </w:t>
      </w:r>
      <w:r>
        <w:t>it)</w:t>
      </w:r>
      <w:r>
        <w:rPr>
          <w:spacing w:val="-4"/>
        </w:rPr>
        <w:t xml:space="preserve"> </w:t>
      </w:r>
      <w:r>
        <w:t>by</w:t>
      </w:r>
      <w:r>
        <w:rPr>
          <w:spacing w:val="-5"/>
        </w:rPr>
        <w:t xml:space="preserve"> </w:t>
      </w:r>
      <w:r>
        <w:t>giving</w:t>
      </w:r>
      <w:r>
        <w:rPr>
          <w:spacing w:val="-8"/>
        </w:rPr>
        <w:t xml:space="preserve"> </w:t>
      </w:r>
      <w:r>
        <w:t>written</w:t>
      </w:r>
      <w:r>
        <w:rPr>
          <w:spacing w:val="-6"/>
        </w:rPr>
        <w:t xml:space="preserve"> </w:t>
      </w:r>
      <w:r>
        <w:t>notice</w:t>
      </w:r>
      <w:r>
        <w:rPr>
          <w:spacing w:val="-47"/>
        </w:rPr>
        <w:t xml:space="preserve"> </w:t>
      </w:r>
      <w:r>
        <w:rPr>
          <w:spacing w:val="-1"/>
        </w:rPr>
        <w:t>to</w:t>
      </w:r>
      <w:r>
        <w:rPr>
          <w:spacing w:val="-10"/>
        </w:rPr>
        <w:t xml:space="preserve"> </w:t>
      </w:r>
      <w:r>
        <w:rPr>
          <w:spacing w:val="-1"/>
        </w:rPr>
        <w:t>the</w:t>
      </w:r>
      <w:r>
        <w:rPr>
          <w:spacing w:val="-12"/>
        </w:rPr>
        <w:t xml:space="preserve"> </w:t>
      </w:r>
      <w:r>
        <w:rPr>
          <w:spacing w:val="-1"/>
        </w:rPr>
        <w:t>Contractor</w:t>
      </w:r>
      <w:r>
        <w:rPr>
          <w:spacing w:val="-13"/>
        </w:rPr>
        <w:t xml:space="preserve"> </w:t>
      </w:r>
      <w:r>
        <w:t>to</w:t>
      </w:r>
      <w:r>
        <w:rPr>
          <w:spacing w:val="-9"/>
        </w:rPr>
        <w:t xml:space="preserve"> </w:t>
      </w:r>
      <w:r>
        <w:t>cancel</w:t>
      </w:r>
      <w:r>
        <w:rPr>
          <w:spacing w:val="-14"/>
        </w:rPr>
        <w:t xml:space="preserve"> </w:t>
      </w:r>
      <w:r>
        <w:t>the</w:t>
      </w:r>
      <w:r>
        <w:rPr>
          <w:spacing w:val="-12"/>
        </w:rPr>
        <w:t xml:space="preserve"> </w:t>
      </w:r>
      <w:r>
        <w:t>supply</w:t>
      </w:r>
      <w:r>
        <w:rPr>
          <w:spacing w:val="-10"/>
        </w:rPr>
        <w:t xml:space="preserve"> </w:t>
      </w:r>
      <w:r>
        <w:t>of</w:t>
      </w:r>
      <w:r>
        <w:rPr>
          <w:spacing w:val="-12"/>
        </w:rPr>
        <w:t xml:space="preserve"> </w:t>
      </w:r>
      <w:r>
        <w:t>goods</w:t>
      </w:r>
      <w:r>
        <w:rPr>
          <w:spacing w:val="-14"/>
        </w:rPr>
        <w:t xml:space="preserve"> </w:t>
      </w:r>
      <w:r>
        <w:t>or</w:t>
      </w:r>
      <w:r>
        <w:rPr>
          <w:spacing w:val="-12"/>
        </w:rPr>
        <w:t xml:space="preserve"> </w:t>
      </w:r>
      <w:r>
        <w:t>services,</w:t>
      </w:r>
      <w:r>
        <w:rPr>
          <w:spacing w:val="-11"/>
        </w:rPr>
        <w:t xml:space="preserve"> </w:t>
      </w:r>
      <w:r>
        <w:t>replace</w:t>
      </w:r>
      <w:r>
        <w:rPr>
          <w:spacing w:val="-11"/>
        </w:rPr>
        <w:t xml:space="preserve"> </w:t>
      </w:r>
      <w:r>
        <w:t>or</w:t>
      </w:r>
      <w:r>
        <w:rPr>
          <w:spacing w:val="-12"/>
        </w:rPr>
        <w:t xml:space="preserve"> </w:t>
      </w:r>
      <w:r>
        <w:t>rectify</w:t>
      </w:r>
      <w:r>
        <w:rPr>
          <w:spacing w:val="-10"/>
        </w:rPr>
        <w:t xml:space="preserve"> </w:t>
      </w:r>
      <w:r>
        <w:t>the</w:t>
      </w:r>
      <w:r>
        <w:rPr>
          <w:spacing w:val="-12"/>
        </w:rPr>
        <w:t xml:space="preserve"> </w:t>
      </w:r>
      <w:r>
        <w:t>goods</w:t>
      </w:r>
      <w:r>
        <w:rPr>
          <w:spacing w:val="-47"/>
        </w:rPr>
        <w:t xml:space="preserve"> </w:t>
      </w:r>
      <w:r>
        <w:t>or</w:t>
      </w:r>
      <w:r>
        <w:rPr>
          <w:spacing w:val="-7"/>
        </w:rPr>
        <w:t xml:space="preserve"> </w:t>
      </w:r>
      <w:r>
        <w:t>services</w:t>
      </w:r>
      <w:r>
        <w:rPr>
          <w:spacing w:val="-5"/>
        </w:rPr>
        <w:t xml:space="preserve"> </w:t>
      </w:r>
      <w:r>
        <w:t>to</w:t>
      </w:r>
      <w:r>
        <w:rPr>
          <w:spacing w:val="-4"/>
        </w:rPr>
        <w:t xml:space="preserve"> </w:t>
      </w:r>
      <w:r>
        <w:t>the</w:t>
      </w:r>
      <w:r>
        <w:rPr>
          <w:spacing w:val="-7"/>
        </w:rPr>
        <w:t xml:space="preserve"> </w:t>
      </w:r>
      <w:r>
        <w:t>Council’s</w:t>
      </w:r>
      <w:r>
        <w:rPr>
          <w:spacing w:val="-8"/>
        </w:rPr>
        <w:t xml:space="preserve"> </w:t>
      </w:r>
      <w:r>
        <w:t>satisfaction,</w:t>
      </w:r>
      <w:r>
        <w:rPr>
          <w:spacing w:val="-6"/>
        </w:rPr>
        <w:t xml:space="preserve"> </w:t>
      </w:r>
      <w:r>
        <w:t>or</w:t>
      </w:r>
      <w:r>
        <w:rPr>
          <w:spacing w:val="-6"/>
        </w:rPr>
        <w:t xml:space="preserve"> </w:t>
      </w:r>
      <w:r>
        <w:t>carry</w:t>
      </w:r>
      <w:r>
        <w:rPr>
          <w:spacing w:val="-5"/>
        </w:rPr>
        <w:t xml:space="preserve"> </w:t>
      </w:r>
      <w:r>
        <w:t>out,</w:t>
      </w:r>
      <w:r>
        <w:rPr>
          <w:spacing w:val="-4"/>
        </w:rPr>
        <w:t xml:space="preserve"> </w:t>
      </w:r>
      <w:r>
        <w:t>at</w:t>
      </w:r>
      <w:r>
        <w:rPr>
          <w:spacing w:val="-5"/>
        </w:rPr>
        <w:t xml:space="preserve"> </w:t>
      </w:r>
      <w:r>
        <w:t>the</w:t>
      </w:r>
      <w:r>
        <w:rPr>
          <w:spacing w:val="-6"/>
        </w:rPr>
        <w:t xml:space="preserve"> </w:t>
      </w:r>
      <w:r>
        <w:t>Contractor’s</w:t>
      </w:r>
      <w:r>
        <w:rPr>
          <w:spacing w:val="-7"/>
        </w:rPr>
        <w:t xml:space="preserve"> </w:t>
      </w:r>
      <w:r>
        <w:t>expense</w:t>
      </w:r>
      <w:r>
        <w:rPr>
          <w:spacing w:val="-3"/>
        </w:rPr>
        <w:t xml:space="preserve"> </w:t>
      </w:r>
      <w:r>
        <w:t>such</w:t>
      </w:r>
      <w:r>
        <w:rPr>
          <w:spacing w:val="-47"/>
        </w:rPr>
        <w:t xml:space="preserve"> </w:t>
      </w:r>
      <w:r>
        <w:t>work</w:t>
      </w:r>
      <w:r>
        <w:rPr>
          <w:spacing w:val="-4"/>
        </w:rPr>
        <w:t xml:space="preserve"> </w:t>
      </w:r>
      <w:r>
        <w:t>as</w:t>
      </w:r>
      <w:r>
        <w:rPr>
          <w:spacing w:val="-3"/>
        </w:rPr>
        <w:t xml:space="preserve"> </w:t>
      </w:r>
      <w:r>
        <w:t>may be</w:t>
      </w:r>
      <w:r>
        <w:rPr>
          <w:spacing w:val="-1"/>
        </w:rPr>
        <w:t xml:space="preserve"> </w:t>
      </w:r>
      <w:r>
        <w:t>necessary</w:t>
      </w:r>
      <w:r>
        <w:rPr>
          <w:spacing w:val="-3"/>
        </w:rPr>
        <w:t xml:space="preserve"> </w:t>
      </w:r>
      <w:r>
        <w:t>to</w:t>
      </w:r>
      <w:r>
        <w:rPr>
          <w:spacing w:val="-1"/>
        </w:rPr>
        <w:t xml:space="preserve"> </w:t>
      </w:r>
      <w:r>
        <w:t>make the</w:t>
      </w:r>
      <w:r>
        <w:rPr>
          <w:spacing w:val="-4"/>
        </w:rPr>
        <w:t xml:space="preserve"> </w:t>
      </w:r>
      <w:r>
        <w:t>goods</w:t>
      </w:r>
      <w:r>
        <w:rPr>
          <w:spacing w:val="-2"/>
        </w:rPr>
        <w:t xml:space="preserve"> </w:t>
      </w:r>
      <w:r>
        <w:t>or</w:t>
      </w:r>
      <w:r>
        <w:rPr>
          <w:spacing w:val="-1"/>
        </w:rPr>
        <w:t xml:space="preserve"> </w:t>
      </w:r>
      <w:r>
        <w:t>services comply</w:t>
      </w:r>
      <w:r>
        <w:rPr>
          <w:spacing w:val="-2"/>
        </w:rPr>
        <w:t xml:space="preserve"> </w:t>
      </w:r>
      <w:r>
        <w:t>with</w:t>
      </w:r>
      <w:r>
        <w:rPr>
          <w:spacing w:val="-1"/>
        </w:rPr>
        <w:t xml:space="preserve"> </w:t>
      </w:r>
      <w:r>
        <w:t>the</w:t>
      </w:r>
      <w:r>
        <w:rPr>
          <w:spacing w:val="-3"/>
        </w:rPr>
        <w:t xml:space="preserve"> </w:t>
      </w:r>
      <w:r>
        <w:t>contract.</w:t>
      </w:r>
    </w:p>
    <w:p w14:paraId="57458315" w14:textId="77777777" w:rsidR="0059605E" w:rsidRDefault="0059605E">
      <w:pPr>
        <w:pStyle w:val="BodyText"/>
        <w:spacing w:before="8"/>
        <w:rPr>
          <w:sz w:val="23"/>
        </w:rPr>
      </w:pPr>
    </w:p>
    <w:p w14:paraId="20C29366" w14:textId="77777777" w:rsidR="0059605E" w:rsidRDefault="00415E00">
      <w:pPr>
        <w:pStyle w:val="BodyText"/>
        <w:tabs>
          <w:tab w:val="left" w:pos="1538"/>
        </w:tabs>
        <w:spacing w:line="259" w:lineRule="auto"/>
        <w:ind w:left="1538" w:right="116" w:hanging="1419"/>
        <w:jc w:val="both"/>
      </w:pPr>
      <w:r>
        <w:t>Clause</w:t>
      </w:r>
      <w:r>
        <w:rPr>
          <w:spacing w:val="-1"/>
        </w:rPr>
        <w:t xml:space="preserve"> </w:t>
      </w:r>
      <w:r>
        <w:t>17</w:t>
      </w:r>
      <w:r>
        <w:tab/>
        <w:t>The</w:t>
      </w:r>
      <w:r>
        <w:rPr>
          <w:spacing w:val="8"/>
        </w:rPr>
        <w:t xml:space="preserve"> </w:t>
      </w:r>
      <w:r>
        <w:t>supplier</w:t>
      </w:r>
      <w:r>
        <w:rPr>
          <w:spacing w:val="5"/>
        </w:rPr>
        <w:t xml:space="preserve"> </w:t>
      </w:r>
      <w:r>
        <w:t>shall,</w:t>
      </w:r>
      <w:r>
        <w:rPr>
          <w:spacing w:val="9"/>
        </w:rPr>
        <w:t xml:space="preserve"> </w:t>
      </w:r>
      <w:r>
        <w:t>free</w:t>
      </w:r>
      <w:r>
        <w:rPr>
          <w:spacing w:val="6"/>
        </w:rPr>
        <w:t xml:space="preserve"> </w:t>
      </w:r>
      <w:r>
        <w:t>of</w:t>
      </w:r>
      <w:r>
        <w:rPr>
          <w:spacing w:val="7"/>
        </w:rPr>
        <w:t xml:space="preserve"> </w:t>
      </w:r>
      <w:r>
        <w:t>charge,</w:t>
      </w:r>
      <w:r>
        <w:rPr>
          <w:spacing w:val="8"/>
        </w:rPr>
        <w:t xml:space="preserve"> </w:t>
      </w:r>
      <w:r>
        <w:t>immediately</w:t>
      </w:r>
      <w:r>
        <w:rPr>
          <w:spacing w:val="8"/>
        </w:rPr>
        <w:t xml:space="preserve"> </w:t>
      </w:r>
      <w:r>
        <w:t>repair</w:t>
      </w:r>
      <w:r>
        <w:rPr>
          <w:spacing w:val="5"/>
        </w:rPr>
        <w:t xml:space="preserve"> </w:t>
      </w:r>
      <w:r>
        <w:t>or</w:t>
      </w:r>
      <w:r>
        <w:rPr>
          <w:spacing w:val="8"/>
        </w:rPr>
        <w:t xml:space="preserve"> </w:t>
      </w:r>
      <w:r>
        <w:t>replace</w:t>
      </w:r>
      <w:r>
        <w:rPr>
          <w:spacing w:val="7"/>
        </w:rPr>
        <w:t xml:space="preserve"> </w:t>
      </w:r>
      <w:r>
        <w:t>(as</w:t>
      </w:r>
      <w:r>
        <w:rPr>
          <w:spacing w:val="5"/>
        </w:rPr>
        <w:t xml:space="preserve"> </w:t>
      </w:r>
      <w:r>
        <w:t>the</w:t>
      </w:r>
      <w:r>
        <w:rPr>
          <w:spacing w:val="5"/>
        </w:rPr>
        <w:t xml:space="preserve"> </w:t>
      </w:r>
      <w:r>
        <w:t>Council</w:t>
      </w:r>
      <w:r>
        <w:rPr>
          <w:spacing w:val="7"/>
        </w:rPr>
        <w:t xml:space="preserve"> </w:t>
      </w:r>
      <w:r>
        <w:t>shall</w:t>
      </w:r>
      <w:r>
        <w:rPr>
          <w:spacing w:val="-47"/>
        </w:rPr>
        <w:t xml:space="preserve"> </w:t>
      </w:r>
      <w:r>
        <w:t>elect)</w:t>
      </w:r>
      <w:r>
        <w:rPr>
          <w:spacing w:val="-6"/>
        </w:rPr>
        <w:t xml:space="preserve"> </w:t>
      </w:r>
      <w:r>
        <w:t>goods</w:t>
      </w:r>
      <w:r>
        <w:rPr>
          <w:spacing w:val="-9"/>
        </w:rPr>
        <w:t xml:space="preserve"> </w:t>
      </w:r>
      <w:r>
        <w:t>which</w:t>
      </w:r>
      <w:r>
        <w:rPr>
          <w:spacing w:val="-8"/>
        </w:rPr>
        <w:t xml:space="preserve"> </w:t>
      </w:r>
      <w:r>
        <w:t>failed</w:t>
      </w:r>
      <w:r>
        <w:rPr>
          <w:spacing w:val="-7"/>
        </w:rPr>
        <w:t xml:space="preserve"> </w:t>
      </w:r>
      <w:r>
        <w:t>to</w:t>
      </w:r>
      <w:r>
        <w:rPr>
          <w:spacing w:val="-8"/>
        </w:rPr>
        <w:t xml:space="preserve"> </w:t>
      </w:r>
      <w:r>
        <w:t>arrive,</w:t>
      </w:r>
      <w:r>
        <w:rPr>
          <w:spacing w:val="-7"/>
        </w:rPr>
        <w:t xml:space="preserve"> </w:t>
      </w:r>
      <w:r>
        <w:t>are</w:t>
      </w:r>
      <w:r>
        <w:rPr>
          <w:spacing w:val="-6"/>
        </w:rPr>
        <w:t xml:space="preserve"> </w:t>
      </w:r>
      <w:r>
        <w:t>damaged</w:t>
      </w:r>
      <w:r>
        <w:rPr>
          <w:spacing w:val="-9"/>
        </w:rPr>
        <w:t xml:space="preserve"> </w:t>
      </w:r>
      <w:r>
        <w:t>or</w:t>
      </w:r>
      <w:r>
        <w:rPr>
          <w:spacing w:val="-7"/>
        </w:rPr>
        <w:t xml:space="preserve"> </w:t>
      </w:r>
      <w:r>
        <w:t>not</w:t>
      </w:r>
      <w:r>
        <w:rPr>
          <w:spacing w:val="-9"/>
        </w:rPr>
        <w:t xml:space="preserve"> </w:t>
      </w:r>
      <w:r>
        <w:t>fit</w:t>
      </w:r>
      <w:r>
        <w:rPr>
          <w:spacing w:val="-7"/>
        </w:rPr>
        <w:t xml:space="preserve"> </w:t>
      </w:r>
      <w:r>
        <w:t>for</w:t>
      </w:r>
      <w:r>
        <w:rPr>
          <w:spacing w:val="-7"/>
        </w:rPr>
        <w:t xml:space="preserve"> </w:t>
      </w:r>
      <w:r>
        <w:t>purpose</w:t>
      </w:r>
      <w:r>
        <w:rPr>
          <w:spacing w:val="-7"/>
        </w:rPr>
        <w:t xml:space="preserve"> </w:t>
      </w:r>
      <w:r>
        <w:t>following</w:t>
      </w:r>
      <w:r>
        <w:rPr>
          <w:spacing w:val="-8"/>
        </w:rPr>
        <w:t xml:space="preserve"> </w:t>
      </w:r>
      <w:r>
        <w:t>which</w:t>
      </w:r>
      <w:r>
        <w:rPr>
          <w:spacing w:val="-47"/>
        </w:rPr>
        <w:t xml:space="preserve"> </w:t>
      </w:r>
      <w:r>
        <w:t>the Contractor shall forthwith repay to the Council any money paid by it for rejected</w:t>
      </w:r>
      <w:r>
        <w:rPr>
          <w:spacing w:val="1"/>
        </w:rPr>
        <w:t xml:space="preserve"> </w:t>
      </w:r>
      <w:r>
        <w:t>goods</w:t>
      </w:r>
      <w:r>
        <w:rPr>
          <w:spacing w:val="-2"/>
        </w:rPr>
        <w:t xml:space="preserve"> </w:t>
      </w:r>
      <w:r>
        <w:t>or</w:t>
      </w:r>
      <w:r>
        <w:rPr>
          <w:spacing w:val="-2"/>
        </w:rPr>
        <w:t xml:space="preserve"> </w:t>
      </w:r>
      <w:r>
        <w:t>services.</w:t>
      </w:r>
    </w:p>
    <w:p w14:paraId="639D7091" w14:textId="77777777" w:rsidR="0059605E" w:rsidRDefault="0059605E">
      <w:pPr>
        <w:pStyle w:val="BodyText"/>
        <w:spacing w:before="6"/>
        <w:rPr>
          <w:sz w:val="23"/>
        </w:rPr>
      </w:pPr>
    </w:p>
    <w:p w14:paraId="29F45394" w14:textId="77777777" w:rsidR="0059605E" w:rsidRDefault="00415E00">
      <w:pPr>
        <w:pStyle w:val="BodyText"/>
        <w:tabs>
          <w:tab w:val="left" w:pos="1538"/>
        </w:tabs>
        <w:spacing w:before="1" w:line="259" w:lineRule="auto"/>
        <w:ind w:left="1538" w:right="119" w:hanging="1419"/>
        <w:jc w:val="both"/>
      </w:pPr>
      <w:r>
        <w:t>Clause</w:t>
      </w:r>
      <w:r>
        <w:rPr>
          <w:spacing w:val="-1"/>
        </w:rPr>
        <w:t xml:space="preserve"> </w:t>
      </w:r>
      <w:r>
        <w:t>18</w:t>
      </w:r>
      <w:r>
        <w:tab/>
        <w:t>The Contractor shall comply with Council policies, i.e., Council terms, and particularly</w:t>
      </w:r>
      <w:r>
        <w:rPr>
          <w:spacing w:val="-47"/>
        </w:rPr>
        <w:t xml:space="preserve"> </w:t>
      </w:r>
      <w:r>
        <w:t>any</w:t>
      </w:r>
      <w:r>
        <w:rPr>
          <w:spacing w:val="-1"/>
        </w:rPr>
        <w:t xml:space="preserve"> </w:t>
      </w:r>
      <w:r>
        <w:t>that</w:t>
      </w:r>
      <w:r>
        <w:rPr>
          <w:spacing w:val="-3"/>
        </w:rPr>
        <w:t xml:space="preserve"> </w:t>
      </w:r>
      <w:proofErr w:type="gramStart"/>
      <w:r>
        <w:t>are</w:t>
      </w:r>
      <w:r>
        <w:rPr>
          <w:spacing w:val="-1"/>
        </w:rPr>
        <w:t xml:space="preserve"> </w:t>
      </w:r>
      <w:r>
        <w:t>brought</w:t>
      </w:r>
      <w:proofErr w:type="gramEnd"/>
      <w:r>
        <w:t xml:space="preserve"> to their</w:t>
      </w:r>
      <w:r>
        <w:rPr>
          <w:spacing w:val="-1"/>
        </w:rPr>
        <w:t xml:space="preserve"> </w:t>
      </w:r>
      <w:r>
        <w:t>specific attention,</w:t>
      </w:r>
      <w:r>
        <w:rPr>
          <w:spacing w:val="-3"/>
        </w:rPr>
        <w:t xml:space="preserve"> </w:t>
      </w:r>
      <w:r>
        <w:t>e.g.,</w:t>
      </w:r>
      <w:r>
        <w:rPr>
          <w:spacing w:val="-2"/>
        </w:rPr>
        <w:t xml:space="preserve"> </w:t>
      </w:r>
      <w:r>
        <w:t>procedures as</w:t>
      </w:r>
      <w:r>
        <w:rPr>
          <w:spacing w:val="-3"/>
        </w:rPr>
        <w:t xml:space="preserve"> </w:t>
      </w:r>
      <w:r>
        <w:t>to</w:t>
      </w:r>
      <w:r>
        <w:rPr>
          <w:spacing w:val="-2"/>
        </w:rPr>
        <w:t xml:space="preserve"> </w:t>
      </w:r>
      <w:r>
        <w:t>goods,</w:t>
      </w:r>
      <w:r>
        <w:rPr>
          <w:spacing w:val="-1"/>
        </w:rPr>
        <w:t xml:space="preserve"> </w:t>
      </w:r>
      <w:r>
        <w:t>etc.</w:t>
      </w:r>
    </w:p>
    <w:p w14:paraId="1D3713A2" w14:textId="77777777" w:rsidR="0059605E" w:rsidRDefault="0059605E">
      <w:pPr>
        <w:pStyle w:val="BodyText"/>
        <w:spacing w:before="10"/>
        <w:rPr>
          <w:sz w:val="23"/>
        </w:rPr>
      </w:pPr>
    </w:p>
    <w:p w14:paraId="64F8F089" w14:textId="7668D217" w:rsidR="0059605E" w:rsidRDefault="00415E00">
      <w:pPr>
        <w:pStyle w:val="BodyText"/>
        <w:tabs>
          <w:tab w:val="left" w:pos="1538"/>
        </w:tabs>
        <w:spacing w:line="259" w:lineRule="auto"/>
        <w:ind w:left="1538" w:right="118" w:hanging="1419"/>
        <w:jc w:val="both"/>
      </w:pPr>
      <w:r>
        <w:t>Clause</w:t>
      </w:r>
      <w:r>
        <w:rPr>
          <w:spacing w:val="-1"/>
        </w:rPr>
        <w:t xml:space="preserve"> </w:t>
      </w:r>
      <w:r>
        <w:t>19</w:t>
      </w:r>
      <w:r>
        <w:tab/>
        <w:t>The</w:t>
      </w:r>
      <w:r>
        <w:rPr>
          <w:spacing w:val="12"/>
        </w:rPr>
        <w:t xml:space="preserve"> </w:t>
      </w:r>
      <w:r>
        <w:t>Contractor</w:t>
      </w:r>
      <w:r>
        <w:rPr>
          <w:spacing w:val="11"/>
        </w:rPr>
        <w:t xml:space="preserve"> </w:t>
      </w:r>
      <w:r>
        <w:t>shall</w:t>
      </w:r>
      <w:r>
        <w:rPr>
          <w:spacing w:val="11"/>
        </w:rPr>
        <w:t xml:space="preserve"> </w:t>
      </w:r>
      <w:r>
        <w:t>not</w:t>
      </w:r>
      <w:r>
        <w:rPr>
          <w:spacing w:val="12"/>
        </w:rPr>
        <w:t xml:space="preserve"> </w:t>
      </w:r>
      <w:r>
        <w:t>sub-contract</w:t>
      </w:r>
      <w:r>
        <w:rPr>
          <w:spacing w:val="13"/>
        </w:rPr>
        <w:t xml:space="preserve"> </w:t>
      </w:r>
      <w:r>
        <w:t>the</w:t>
      </w:r>
      <w:r>
        <w:rPr>
          <w:spacing w:val="12"/>
        </w:rPr>
        <w:t xml:space="preserve"> </w:t>
      </w:r>
      <w:r>
        <w:t>official</w:t>
      </w:r>
      <w:r>
        <w:rPr>
          <w:spacing w:val="9"/>
        </w:rPr>
        <w:t xml:space="preserve"> </w:t>
      </w:r>
      <w:r>
        <w:t>order</w:t>
      </w:r>
      <w:r>
        <w:rPr>
          <w:spacing w:val="12"/>
        </w:rPr>
        <w:t xml:space="preserve"> </w:t>
      </w:r>
      <w:r>
        <w:t>or</w:t>
      </w:r>
      <w:r>
        <w:rPr>
          <w:spacing w:val="11"/>
        </w:rPr>
        <w:t xml:space="preserve"> </w:t>
      </w:r>
      <w:r>
        <w:t>any</w:t>
      </w:r>
      <w:r>
        <w:rPr>
          <w:spacing w:val="13"/>
        </w:rPr>
        <w:t xml:space="preserve"> </w:t>
      </w:r>
      <w:r>
        <w:t>part</w:t>
      </w:r>
      <w:r>
        <w:rPr>
          <w:spacing w:val="10"/>
        </w:rPr>
        <w:t xml:space="preserve"> </w:t>
      </w:r>
      <w:r>
        <w:t>of</w:t>
      </w:r>
      <w:r>
        <w:rPr>
          <w:spacing w:val="11"/>
        </w:rPr>
        <w:t xml:space="preserve"> </w:t>
      </w:r>
      <w:r>
        <w:t>it</w:t>
      </w:r>
      <w:r>
        <w:rPr>
          <w:spacing w:val="12"/>
        </w:rPr>
        <w:t xml:space="preserve"> </w:t>
      </w:r>
      <w:r>
        <w:t>without</w:t>
      </w:r>
      <w:r>
        <w:rPr>
          <w:spacing w:val="12"/>
        </w:rPr>
        <w:t xml:space="preserve"> </w:t>
      </w:r>
      <w:r>
        <w:t>the</w:t>
      </w:r>
      <w:r>
        <w:rPr>
          <w:spacing w:val="-48"/>
        </w:rPr>
        <w:t xml:space="preserve"> </w:t>
      </w:r>
      <w:r>
        <w:t>prior</w:t>
      </w:r>
      <w:r>
        <w:rPr>
          <w:spacing w:val="-1"/>
        </w:rPr>
        <w:t xml:space="preserve"> </w:t>
      </w:r>
      <w:r>
        <w:t>written</w:t>
      </w:r>
      <w:r>
        <w:rPr>
          <w:spacing w:val="-2"/>
        </w:rPr>
        <w:t xml:space="preserve"> </w:t>
      </w:r>
      <w:r>
        <w:t>consent</w:t>
      </w:r>
      <w:r>
        <w:rPr>
          <w:spacing w:val="-2"/>
        </w:rPr>
        <w:t xml:space="preserve"> </w:t>
      </w:r>
      <w:r>
        <w:t>of the</w:t>
      </w:r>
      <w:r>
        <w:rPr>
          <w:spacing w:val="1"/>
        </w:rPr>
        <w:t xml:space="preserve"> </w:t>
      </w:r>
      <w:r>
        <w:t>Council</w:t>
      </w:r>
      <w:r w:rsidR="00CB0376">
        <w:t>.</w:t>
      </w:r>
    </w:p>
    <w:p w14:paraId="3D30AAEF" w14:textId="77777777" w:rsidR="0059605E" w:rsidRDefault="0059605E">
      <w:pPr>
        <w:spacing w:line="259" w:lineRule="auto"/>
        <w:jc w:val="both"/>
        <w:sectPr w:rsidR="0059605E">
          <w:pgSz w:w="11910" w:h="16840"/>
          <w:pgMar w:top="1380" w:right="1320" w:bottom="1180" w:left="1320" w:header="726" w:footer="992" w:gutter="0"/>
          <w:cols w:space="720"/>
        </w:sectPr>
      </w:pPr>
    </w:p>
    <w:p w14:paraId="0F1A73A3" w14:textId="77777777" w:rsidR="0059605E" w:rsidRDefault="00415E00">
      <w:pPr>
        <w:pStyle w:val="BodyText"/>
        <w:tabs>
          <w:tab w:val="left" w:pos="1538"/>
        </w:tabs>
        <w:spacing w:before="46" w:line="259" w:lineRule="auto"/>
        <w:ind w:left="1538" w:right="116" w:hanging="1419"/>
        <w:jc w:val="both"/>
      </w:pPr>
      <w:r>
        <w:t>Clause</w:t>
      </w:r>
      <w:r>
        <w:rPr>
          <w:spacing w:val="-1"/>
        </w:rPr>
        <w:t xml:space="preserve"> </w:t>
      </w:r>
      <w:r>
        <w:t>20</w:t>
      </w:r>
      <w:r>
        <w:tab/>
        <w:t>The</w:t>
      </w:r>
      <w:r>
        <w:rPr>
          <w:spacing w:val="38"/>
        </w:rPr>
        <w:t xml:space="preserve"> </w:t>
      </w:r>
      <w:r>
        <w:t>Council</w:t>
      </w:r>
      <w:r>
        <w:rPr>
          <w:spacing w:val="35"/>
        </w:rPr>
        <w:t xml:space="preserve"> </w:t>
      </w:r>
      <w:r>
        <w:t>would</w:t>
      </w:r>
      <w:r>
        <w:rPr>
          <w:spacing w:val="38"/>
        </w:rPr>
        <w:t xml:space="preserve"> </w:t>
      </w:r>
      <w:r>
        <w:t>cancel</w:t>
      </w:r>
      <w:r>
        <w:rPr>
          <w:spacing w:val="35"/>
        </w:rPr>
        <w:t xml:space="preserve"> </w:t>
      </w:r>
      <w:r>
        <w:t>this</w:t>
      </w:r>
      <w:r>
        <w:rPr>
          <w:spacing w:val="35"/>
        </w:rPr>
        <w:t xml:space="preserve"> </w:t>
      </w:r>
      <w:r>
        <w:t>contract</w:t>
      </w:r>
      <w:r>
        <w:rPr>
          <w:spacing w:val="36"/>
        </w:rPr>
        <w:t xml:space="preserve"> </w:t>
      </w:r>
      <w:r>
        <w:t>and</w:t>
      </w:r>
      <w:r>
        <w:rPr>
          <w:spacing w:val="37"/>
        </w:rPr>
        <w:t xml:space="preserve"> </w:t>
      </w:r>
      <w:r>
        <w:t>recover</w:t>
      </w:r>
      <w:r>
        <w:rPr>
          <w:spacing w:val="35"/>
        </w:rPr>
        <w:t xml:space="preserve"> </w:t>
      </w:r>
      <w:r>
        <w:t>from</w:t>
      </w:r>
      <w:r>
        <w:rPr>
          <w:spacing w:val="36"/>
        </w:rPr>
        <w:t xml:space="preserve"> </w:t>
      </w:r>
      <w:r>
        <w:t>the</w:t>
      </w:r>
      <w:r>
        <w:rPr>
          <w:spacing w:val="35"/>
        </w:rPr>
        <w:t xml:space="preserve"> </w:t>
      </w:r>
      <w:r>
        <w:t>Contractor</w:t>
      </w:r>
      <w:r>
        <w:rPr>
          <w:spacing w:val="35"/>
        </w:rPr>
        <w:t xml:space="preserve"> </w:t>
      </w:r>
      <w:r>
        <w:t>any</w:t>
      </w:r>
      <w:r>
        <w:rPr>
          <w:spacing w:val="34"/>
        </w:rPr>
        <w:t xml:space="preserve"> </w:t>
      </w:r>
      <w:r>
        <w:t>loss</w:t>
      </w:r>
      <w:r>
        <w:rPr>
          <w:spacing w:val="-47"/>
        </w:rPr>
        <w:t xml:space="preserve"> </w:t>
      </w:r>
      <w:r>
        <w:t>resulting from such cancellation if the Contractor or any person acting on his behalf</w:t>
      </w:r>
      <w:r>
        <w:rPr>
          <w:spacing w:val="1"/>
        </w:rPr>
        <w:t xml:space="preserve"> </w:t>
      </w:r>
      <w:r>
        <w:t>shall have offered, given or agreed to give any officer or member of the Council any</w:t>
      </w:r>
      <w:r>
        <w:rPr>
          <w:spacing w:val="1"/>
        </w:rPr>
        <w:t xml:space="preserve"> </w:t>
      </w:r>
      <w:r>
        <w:rPr>
          <w:spacing w:val="-1"/>
        </w:rPr>
        <w:t>gift</w:t>
      </w:r>
      <w:r>
        <w:rPr>
          <w:spacing w:val="-12"/>
        </w:rPr>
        <w:t xml:space="preserve"> </w:t>
      </w:r>
      <w:r>
        <w:rPr>
          <w:spacing w:val="-1"/>
        </w:rPr>
        <w:t>or</w:t>
      </w:r>
      <w:r>
        <w:rPr>
          <w:spacing w:val="-12"/>
        </w:rPr>
        <w:t xml:space="preserve"> </w:t>
      </w:r>
      <w:r>
        <w:t>consideration</w:t>
      </w:r>
      <w:r>
        <w:rPr>
          <w:spacing w:val="-13"/>
        </w:rPr>
        <w:t xml:space="preserve"> </w:t>
      </w:r>
      <w:r>
        <w:t>of</w:t>
      </w:r>
      <w:r>
        <w:rPr>
          <w:spacing w:val="-12"/>
        </w:rPr>
        <w:t xml:space="preserve"> </w:t>
      </w:r>
      <w:r>
        <w:t>any</w:t>
      </w:r>
      <w:r>
        <w:rPr>
          <w:spacing w:val="-13"/>
        </w:rPr>
        <w:t xml:space="preserve"> </w:t>
      </w:r>
      <w:r>
        <w:t>kind</w:t>
      </w:r>
      <w:r>
        <w:rPr>
          <w:spacing w:val="-13"/>
        </w:rPr>
        <w:t xml:space="preserve"> </w:t>
      </w:r>
      <w:r>
        <w:t>as</w:t>
      </w:r>
      <w:r>
        <w:rPr>
          <w:spacing w:val="-12"/>
        </w:rPr>
        <w:t xml:space="preserve"> </w:t>
      </w:r>
      <w:r>
        <w:t>an</w:t>
      </w:r>
      <w:r>
        <w:rPr>
          <w:spacing w:val="-13"/>
        </w:rPr>
        <w:t xml:space="preserve"> </w:t>
      </w:r>
      <w:r>
        <w:t>inducement</w:t>
      </w:r>
      <w:r>
        <w:rPr>
          <w:spacing w:val="-14"/>
        </w:rPr>
        <w:t xml:space="preserve"> </w:t>
      </w:r>
      <w:r>
        <w:t>or</w:t>
      </w:r>
      <w:r>
        <w:rPr>
          <w:spacing w:val="-11"/>
        </w:rPr>
        <w:t xml:space="preserve"> </w:t>
      </w:r>
      <w:r>
        <w:t>reward</w:t>
      </w:r>
      <w:r>
        <w:rPr>
          <w:spacing w:val="-12"/>
        </w:rPr>
        <w:t xml:space="preserve"> </w:t>
      </w:r>
      <w:r>
        <w:t>in</w:t>
      </w:r>
      <w:r>
        <w:rPr>
          <w:spacing w:val="-13"/>
        </w:rPr>
        <w:t xml:space="preserve"> </w:t>
      </w:r>
      <w:r>
        <w:t>respect</w:t>
      </w:r>
      <w:r>
        <w:rPr>
          <w:spacing w:val="-11"/>
        </w:rPr>
        <w:t xml:space="preserve"> </w:t>
      </w:r>
      <w:r>
        <w:t>of</w:t>
      </w:r>
      <w:r>
        <w:rPr>
          <w:spacing w:val="-12"/>
        </w:rPr>
        <w:t xml:space="preserve"> </w:t>
      </w:r>
      <w:r>
        <w:t>the</w:t>
      </w:r>
      <w:r>
        <w:rPr>
          <w:spacing w:val="-11"/>
        </w:rPr>
        <w:t xml:space="preserve"> </w:t>
      </w:r>
      <w:r>
        <w:t>contract,</w:t>
      </w:r>
      <w:r>
        <w:rPr>
          <w:spacing w:val="-47"/>
        </w:rPr>
        <w:t xml:space="preserve"> </w:t>
      </w:r>
      <w:r>
        <w:t>or shall have committed any offence under the Prevention of Corruption Act 1889 to</w:t>
      </w:r>
      <w:r>
        <w:rPr>
          <w:spacing w:val="1"/>
        </w:rPr>
        <w:t xml:space="preserve"> </w:t>
      </w:r>
      <w:r>
        <w:t>1916</w:t>
      </w:r>
      <w:r>
        <w:rPr>
          <w:spacing w:val="-3"/>
        </w:rPr>
        <w:t xml:space="preserve"> </w:t>
      </w:r>
      <w:r>
        <w:t>or Section</w:t>
      </w:r>
      <w:r>
        <w:rPr>
          <w:spacing w:val="-1"/>
        </w:rPr>
        <w:t xml:space="preserve"> </w:t>
      </w:r>
      <w:r>
        <w:t>117 of</w:t>
      </w:r>
      <w:r>
        <w:rPr>
          <w:spacing w:val="-3"/>
        </w:rPr>
        <w:t xml:space="preserve"> </w:t>
      </w:r>
      <w:r>
        <w:t>the</w:t>
      </w:r>
      <w:r>
        <w:rPr>
          <w:spacing w:val="-4"/>
        </w:rPr>
        <w:t xml:space="preserve"> </w:t>
      </w:r>
      <w:r>
        <w:t>Local</w:t>
      </w:r>
      <w:r>
        <w:rPr>
          <w:spacing w:val="-3"/>
        </w:rPr>
        <w:t xml:space="preserve"> </w:t>
      </w:r>
      <w:r>
        <w:t>Government Act</w:t>
      </w:r>
      <w:r>
        <w:rPr>
          <w:spacing w:val="-2"/>
        </w:rPr>
        <w:t xml:space="preserve"> </w:t>
      </w:r>
      <w:r>
        <w:t>1972.</w:t>
      </w:r>
    </w:p>
    <w:p w14:paraId="04D2DB68" w14:textId="77777777" w:rsidR="0059605E" w:rsidRDefault="0059605E">
      <w:pPr>
        <w:pStyle w:val="BodyText"/>
        <w:spacing w:before="7"/>
        <w:rPr>
          <w:sz w:val="23"/>
        </w:rPr>
      </w:pPr>
    </w:p>
    <w:p w14:paraId="2837D82F" w14:textId="77777777" w:rsidR="0059605E" w:rsidRDefault="00415E00">
      <w:pPr>
        <w:pStyle w:val="BodyText"/>
        <w:tabs>
          <w:tab w:val="left" w:pos="1538"/>
        </w:tabs>
        <w:ind w:left="120"/>
        <w:jc w:val="both"/>
      </w:pPr>
      <w:r>
        <w:t>Clause</w:t>
      </w:r>
      <w:r>
        <w:rPr>
          <w:spacing w:val="-1"/>
        </w:rPr>
        <w:t xml:space="preserve"> </w:t>
      </w:r>
      <w:r>
        <w:t>21</w:t>
      </w:r>
      <w:r>
        <w:tab/>
        <w:t>The</w:t>
      </w:r>
      <w:r>
        <w:rPr>
          <w:spacing w:val="-5"/>
        </w:rPr>
        <w:t xml:space="preserve"> </w:t>
      </w:r>
      <w:r>
        <w:t>Council</w:t>
      </w:r>
      <w:r>
        <w:rPr>
          <w:spacing w:val="-7"/>
        </w:rPr>
        <w:t xml:space="preserve"> </w:t>
      </w:r>
      <w:r>
        <w:t>may</w:t>
      </w:r>
      <w:r>
        <w:rPr>
          <w:spacing w:val="-6"/>
        </w:rPr>
        <w:t xml:space="preserve"> </w:t>
      </w:r>
      <w:r>
        <w:t>cancel</w:t>
      </w:r>
      <w:r>
        <w:rPr>
          <w:spacing w:val="-8"/>
        </w:rPr>
        <w:t xml:space="preserve"> </w:t>
      </w:r>
      <w:r>
        <w:t>this</w:t>
      </w:r>
      <w:r>
        <w:rPr>
          <w:spacing w:val="-7"/>
        </w:rPr>
        <w:t xml:space="preserve"> </w:t>
      </w:r>
      <w:r>
        <w:t>contract</w:t>
      </w:r>
      <w:r>
        <w:rPr>
          <w:spacing w:val="-6"/>
        </w:rPr>
        <w:t xml:space="preserve"> </w:t>
      </w:r>
      <w:r>
        <w:t>if</w:t>
      </w:r>
      <w:r>
        <w:rPr>
          <w:spacing w:val="-7"/>
        </w:rPr>
        <w:t xml:space="preserve"> </w:t>
      </w:r>
      <w:r>
        <w:t>the</w:t>
      </w:r>
      <w:r>
        <w:rPr>
          <w:spacing w:val="-6"/>
        </w:rPr>
        <w:t xml:space="preserve"> </w:t>
      </w:r>
      <w:r>
        <w:t>Contractor</w:t>
      </w:r>
      <w:r>
        <w:rPr>
          <w:spacing w:val="-10"/>
        </w:rPr>
        <w:t xml:space="preserve"> </w:t>
      </w:r>
      <w:r>
        <w:t>becomes</w:t>
      </w:r>
      <w:r>
        <w:rPr>
          <w:spacing w:val="-7"/>
        </w:rPr>
        <w:t xml:space="preserve"> </w:t>
      </w:r>
      <w:r>
        <w:t>bankrupt</w:t>
      </w:r>
      <w:r>
        <w:rPr>
          <w:spacing w:val="-9"/>
        </w:rPr>
        <w:t xml:space="preserve"> </w:t>
      </w:r>
      <w:r>
        <w:t>or</w:t>
      </w:r>
      <w:r>
        <w:rPr>
          <w:spacing w:val="-5"/>
        </w:rPr>
        <w:t xml:space="preserve"> </w:t>
      </w:r>
      <w:r>
        <w:t>insolvent.</w:t>
      </w:r>
    </w:p>
    <w:p w14:paraId="016D4DC8" w14:textId="77777777" w:rsidR="0059605E" w:rsidRDefault="0059605E">
      <w:pPr>
        <w:pStyle w:val="BodyText"/>
        <w:spacing w:before="7"/>
        <w:rPr>
          <w:sz w:val="25"/>
        </w:rPr>
      </w:pPr>
    </w:p>
    <w:p w14:paraId="594DA8CD" w14:textId="0F4EF4F3" w:rsidR="0059605E" w:rsidRDefault="00415E00">
      <w:pPr>
        <w:pStyle w:val="BodyText"/>
        <w:tabs>
          <w:tab w:val="left" w:pos="1538"/>
        </w:tabs>
        <w:spacing w:line="259" w:lineRule="auto"/>
        <w:ind w:left="1538" w:right="115" w:hanging="1419"/>
        <w:jc w:val="both"/>
      </w:pPr>
      <w:r>
        <w:t>Clause</w:t>
      </w:r>
      <w:r>
        <w:rPr>
          <w:spacing w:val="-1"/>
        </w:rPr>
        <w:t xml:space="preserve"> </w:t>
      </w:r>
      <w:r>
        <w:t>22</w:t>
      </w:r>
      <w:r>
        <w:tab/>
        <w:t>The</w:t>
      </w:r>
      <w:r>
        <w:rPr>
          <w:spacing w:val="-6"/>
        </w:rPr>
        <w:t xml:space="preserve"> </w:t>
      </w:r>
      <w:r>
        <w:t>Contractor</w:t>
      </w:r>
      <w:r>
        <w:rPr>
          <w:spacing w:val="-6"/>
        </w:rPr>
        <w:t xml:space="preserve"> </w:t>
      </w:r>
      <w:r>
        <w:t>shall</w:t>
      </w:r>
      <w:r>
        <w:rPr>
          <w:spacing w:val="-7"/>
        </w:rPr>
        <w:t xml:space="preserve"> </w:t>
      </w:r>
      <w:r>
        <w:t>be</w:t>
      </w:r>
      <w:r>
        <w:rPr>
          <w:spacing w:val="-5"/>
        </w:rPr>
        <w:t xml:space="preserve"> </w:t>
      </w:r>
      <w:r>
        <w:t>liable</w:t>
      </w:r>
      <w:r>
        <w:rPr>
          <w:spacing w:val="-5"/>
        </w:rPr>
        <w:t xml:space="preserve"> </w:t>
      </w:r>
      <w:r w:rsidR="00610E0E">
        <w:t>for,</w:t>
      </w:r>
      <w:r>
        <w:rPr>
          <w:spacing w:val="-9"/>
        </w:rPr>
        <w:t xml:space="preserve"> </w:t>
      </w:r>
      <w:r>
        <w:t>and</w:t>
      </w:r>
      <w:r>
        <w:rPr>
          <w:spacing w:val="-6"/>
        </w:rPr>
        <w:t xml:space="preserve"> </w:t>
      </w:r>
      <w:r>
        <w:t>it</w:t>
      </w:r>
      <w:r>
        <w:rPr>
          <w:spacing w:val="-5"/>
        </w:rPr>
        <w:t xml:space="preserve"> </w:t>
      </w:r>
      <w:r>
        <w:t>indemnifies</w:t>
      </w:r>
      <w:r>
        <w:rPr>
          <w:spacing w:val="-5"/>
        </w:rPr>
        <w:t xml:space="preserve"> </w:t>
      </w:r>
      <w:r>
        <w:t>the</w:t>
      </w:r>
      <w:r>
        <w:rPr>
          <w:spacing w:val="-8"/>
        </w:rPr>
        <w:t xml:space="preserve"> </w:t>
      </w:r>
      <w:r>
        <w:t>Council,</w:t>
      </w:r>
      <w:r>
        <w:rPr>
          <w:spacing w:val="-6"/>
        </w:rPr>
        <w:t xml:space="preserve"> </w:t>
      </w:r>
      <w:r>
        <w:t>its</w:t>
      </w:r>
      <w:r>
        <w:rPr>
          <w:spacing w:val="-8"/>
        </w:rPr>
        <w:t xml:space="preserve"> </w:t>
      </w:r>
      <w:r>
        <w:t>employees,</w:t>
      </w:r>
      <w:r>
        <w:rPr>
          <w:spacing w:val="-5"/>
        </w:rPr>
        <w:t xml:space="preserve"> </w:t>
      </w:r>
      <w:r>
        <w:t>agents</w:t>
      </w:r>
      <w:r>
        <w:rPr>
          <w:spacing w:val="-48"/>
        </w:rPr>
        <w:t xml:space="preserve"> </w:t>
      </w:r>
      <w:r>
        <w:t>or</w:t>
      </w:r>
      <w:r>
        <w:rPr>
          <w:spacing w:val="1"/>
        </w:rPr>
        <w:t xml:space="preserve"> </w:t>
      </w:r>
      <w:r>
        <w:t>contractors against</w:t>
      </w:r>
      <w:r>
        <w:rPr>
          <w:spacing w:val="1"/>
        </w:rPr>
        <w:t xml:space="preserve"> </w:t>
      </w:r>
      <w:r>
        <w:t>all proceedings,</w:t>
      </w:r>
      <w:r>
        <w:rPr>
          <w:spacing w:val="1"/>
        </w:rPr>
        <w:t xml:space="preserve"> </w:t>
      </w:r>
      <w:r>
        <w:t>liabilities,</w:t>
      </w:r>
      <w:r>
        <w:rPr>
          <w:spacing w:val="1"/>
        </w:rPr>
        <w:t xml:space="preserve"> </w:t>
      </w:r>
      <w:r>
        <w:t>loss,</w:t>
      </w:r>
      <w:r>
        <w:rPr>
          <w:spacing w:val="1"/>
        </w:rPr>
        <w:t xml:space="preserve"> </w:t>
      </w:r>
      <w:r>
        <w:t>damage,</w:t>
      </w:r>
      <w:r>
        <w:rPr>
          <w:spacing w:val="1"/>
        </w:rPr>
        <w:t xml:space="preserve"> </w:t>
      </w:r>
      <w:r>
        <w:t xml:space="preserve">claims, </w:t>
      </w:r>
      <w:proofErr w:type="gramStart"/>
      <w:r>
        <w:t>costs</w:t>
      </w:r>
      <w:proofErr w:type="gramEnd"/>
      <w:r>
        <w:t xml:space="preserve"> and</w:t>
      </w:r>
      <w:r>
        <w:rPr>
          <w:spacing w:val="1"/>
        </w:rPr>
        <w:t xml:space="preserve"> </w:t>
      </w:r>
      <w:r>
        <w:t>expenses whatsoever arising, directly or indirectly, out of or in the course of or in</w:t>
      </w:r>
      <w:r>
        <w:rPr>
          <w:spacing w:val="1"/>
        </w:rPr>
        <w:t xml:space="preserve"> </w:t>
      </w:r>
      <w:r>
        <w:t>connection with the supplies supplied or value of said goods or provision or value to</w:t>
      </w:r>
      <w:r>
        <w:rPr>
          <w:spacing w:val="1"/>
        </w:rPr>
        <w:t xml:space="preserve"> </w:t>
      </w:r>
      <w:r>
        <w:t>provide services.</w:t>
      </w:r>
      <w:r>
        <w:rPr>
          <w:spacing w:val="1"/>
        </w:rPr>
        <w:t xml:space="preserve"> </w:t>
      </w:r>
      <w:r>
        <w:t>The Contractor shall maintain insurance policies containing an</w:t>
      </w:r>
      <w:r>
        <w:rPr>
          <w:spacing w:val="1"/>
        </w:rPr>
        <w:t xml:space="preserve"> </w:t>
      </w:r>
      <w:r>
        <w:t>indemnity to principles clause with a reputable insurer to cover such liability and it</w:t>
      </w:r>
      <w:r>
        <w:rPr>
          <w:spacing w:val="1"/>
        </w:rPr>
        <w:t xml:space="preserve"> </w:t>
      </w:r>
      <w:r>
        <w:t>should</w:t>
      </w:r>
      <w:r>
        <w:rPr>
          <w:spacing w:val="-3"/>
        </w:rPr>
        <w:t xml:space="preserve"> </w:t>
      </w:r>
      <w:r>
        <w:t>provide</w:t>
      </w:r>
      <w:r>
        <w:rPr>
          <w:spacing w:val="-2"/>
        </w:rPr>
        <w:t xml:space="preserve"> </w:t>
      </w:r>
      <w:r>
        <w:t>evidence</w:t>
      </w:r>
      <w:r>
        <w:rPr>
          <w:spacing w:val="-2"/>
        </w:rPr>
        <w:t xml:space="preserve"> </w:t>
      </w:r>
      <w:r>
        <w:t>of</w:t>
      </w:r>
      <w:r>
        <w:rPr>
          <w:spacing w:val="-3"/>
        </w:rPr>
        <w:t xml:space="preserve"> </w:t>
      </w:r>
      <w:r>
        <w:t xml:space="preserve">this if </w:t>
      </w:r>
      <w:r w:rsidR="00610E0E">
        <w:t>so,</w:t>
      </w:r>
      <w:r>
        <w:t xml:space="preserve"> requested</w:t>
      </w:r>
      <w:r>
        <w:rPr>
          <w:spacing w:val="-3"/>
        </w:rPr>
        <w:t xml:space="preserve"> </w:t>
      </w:r>
      <w:r>
        <w:t>by the</w:t>
      </w:r>
      <w:r>
        <w:rPr>
          <w:spacing w:val="-2"/>
        </w:rPr>
        <w:t xml:space="preserve"> </w:t>
      </w:r>
      <w:r>
        <w:t>Council.</w:t>
      </w:r>
    </w:p>
    <w:p w14:paraId="1351B4B1" w14:textId="77777777" w:rsidR="0059605E" w:rsidRDefault="00415E00">
      <w:pPr>
        <w:pStyle w:val="BodyText"/>
        <w:tabs>
          <w:tab w:val="left" w:pos="1538"/>
        </w:tabs>
        <w:spacing w:before="36" w:line="578" w:lineRule="exact"/>
        <w:ind w:left="120" w:right="118"/>
        <w:jc w:val="both"/>
      </w:pPr>
      <w:r>
        <w:t>Clause</w:t>
      </w:r>
      <w:r>
        <w:rPr>
          <w:spacing w:val="-1"/>
        </w:rPr>
        <w:t xml:space="preserve"> </w:t>
      </w:r>
      <w:r>
        <w:t>23</w:t>
      </w:r>
      <w:r>
        <w:tab/>
        <w:t>The Contractor shall not infringe an intellectual property right of any third party.</w:t>
      </w:r>
      <w:r>
        <w:rPr>
          <w:spacing w:val="1"/>
        </w:rPr>
        <w:t xml:space="preserve"> </w:t>
      </w:r>
      <w:r>
        <w:t>Clause</w:t>
      </w:r>
      <w:r>
        <w:rPr>
          <w:spacing w:val="-1"/>
        </w:rPr>
        <w:t xml:space="preserve"> </w:t>
      </w:r>
      <w:r>
        <w:t>24</w:t>
      </w:r>
      <w:r>
        <w:tab/>
        <w:t>The</w:t>
      </w:r>
      <w:r>
        <w:rPr>
          <w:spacing w:val="14"/>
        </w:rPr>
        <w:t xml:space="preserve"> </w:t>
      </w:r>
      <w:r>
        <w:t>intellectual</w:t>
      </w:r>
      <w:r>
        <w:rPr>
          <w:spacing w:val="14"/>
        </w:rPr>
        <w:t xml:space="preserve"> </w:t>
      </w:r>
      <w:r>
        <w:t>property</w:t>
      </w:r>
      <w:r>
        <w:rPr>
          <w:spacing w:val="15"/>
        </w:rPr>
        <w:t xml:space="preserve"> </w:t>
      </w:r>
      <w:r>
        <w:t>rights</w:t>
      </w:r>
      <w:r>
        <w:rPr>
          <w:spacing w:val="14"/>
        </w:rPr>
        <w:t xml:space="preserve"> </w:t>
      </w:r>
      <w:r>
        <w:t>not</w:t>
      </w:r>
      <w:r>
        <w:rPr>
          <w:spacing w:val="14"/>
        </w:rPr>
        <w:t xml:space="preserve"> </w:t>
      </w:r>
      <w:r>
        <w:t>in</w:t>
      </w:r>
      <w:r>
        <w:rPr>
          <w:spacing w:val="14"/>
        </w:rPr>
        <w:t xml:space="preserve"> </w:t>
      </w:r>
      <w:r>
        <w:t>specifications</w:t>
      </w:r>
      <w:r>
        <w:rPr>
          <w:spacing w:val="14"/>
        </w:rPr>
        <w:t xml:space="preserve"> </w:t>
      </w:r>
      <w:r>
        <w:t>information</w:t>
      </w:r>
      <w:r>
        <w:rPr>
          <w:spacing w:val="13"/>
        </w:rPr>
        <w:t xml:space="preserve"> </w:t>
      </w:r>
      <w:r>
        <w:t>instructions,</w:t>
      </w:r>
      <w:r>
        <w:rPr>
          <w:spacing w:val="15"/>
        </w:rPr>
        <w:t xml:space="preserve"> </w:t>
      </w:r>
      <w:r>
        <w:t>plans,</w:t>
      </w:r>
    </w:p>
    <w:p w14:paraId="408D9EAD" w14:textId="77777777" w:rsidR="0059605E" w:rsidRDefault="00415E00">
      <w:pPr>
        <w:pStyle w:val="BodyText"/>
        <w:spacing w:line="234" w:lineRule="exact"/>
        <w:ind w:left="1538"/>
        <w:jc w:val="both"/>
      </w:pPr>
      <w:r>
        <w:t>drawings,</w:t>
      </w:r>
      <w:r>
        <w:rPr>
          <w:spacing w:val="85"/>
        </w:rPr>
        <w:t xml:space="preserve"> </w:t>
      </w:r>
      <w:r>
        <w:t>patterns,</w:t>
      </w:r>
      <w:r>
        <w:rPr>
          <w:spacing w:val="80"/>
        </w:rPr>
        <w:t xml:space="preserve"> </w:t>
      </w:r>
      <w:r>
        <w:t>models,</w:t>
      </w:r>
      <w:r>
        <w:rPr>
          <w:spacing w:val="85"/>
        </w:rPr>
        <w:t xml:space="preserve"> </w:t>
      </w:r>
      <w:r>
        <w:t>designs</w:t>
      </w:r>
      <w:r>
        <w:rPr>
          <w:spacing w:val="83"/>
        </w:rPr>
        <w:t xml:space="preserve"> </w:t>
      </w:r>
      <w:r>
        <w:t>whatever</w:t>
      </w:r>
      <w:r>
        <w:rPr>
          <w:spacing w:val="80"/>
        </w:rPr>
        <w:t xml:space="preserve"> </w:t>
      </w:r>
      <w:r>
        <w:t>material</w:t>
      </w:r>
      <w:r>
        <w:rPr>
          <w:spacing w:val="82"/>
        </w:rPr>
        <w:t xml:space="preserve"> </w:t>
      </w:r>
      <w:r>
        <w:t>made</w:t>
      </w:r>
      <w:r>
        <w:rPr>
          <w:spacing w:val="83"/>
        </w:rPr>
        <w:t xml:space="preserve"> </w:t>
      </w:r>
      <w:r>
        <w:t>valuable</w:t>
      </w:r>
      <w:r>
        <w:rPr>
          <w:spacing w:val="84"/>
        </w:rPr>
        <w:t xml:space="preserve"> </w:t>
      </w:r>
      <w:r>
        <w:t>to</w:t>
      </w:r>
      <w:r>
        <w:rPr>
          <w:spacing w:val="84"/>
        </w:rPr>
        <w:t xml:space="preserve"> </w:t>
      </w:r>
      <w:r>
        <w:t>the</w:t>
      </w:r>
    </w:p>
    <w:p w14:paraId="140D2B6A" w14:textId="77777777" w:rsidR="0059605E" w:rsidRDefault="00415E00">
      <w:pPr>
        <w:pStyle w:val="BodyText"/>
        <w:spacing w:before="22" w:line="259" w:lineRule="auto"/>
        <w:ind w:left="1538" w:right="116"/>
        <w:jc w:val="both"/>
      </w:pPr>
      <w:r>
        <w:t>Contractor</w:t>
      </w:r>
      <w:r>
        <w:rPr>
          <w:spacing w:val="-6"/>
        </w:rPr>
        <w:t xml:space="preserve"> </w:t>
      </w:r>
      <w:r>
        <w:t>by</w:t>
      </w:r>
      <w:r>
        <w:rPr>
          <w:spacing w:val="-5"/>
        </w:rPr>
        <w:t xml:space="preserve"> </w:t>
      </w:r>
      <w:r>
        <w:t>the</w:t>
      </w:r>
      <w:r>
        <w:rPr>
          <w:spacing w:val="-4"/>
        </w:rPr>
        <w:t xml:space="preserve"> </w:t>
      </w:r>
      <w:r>
        <w:t>Council</w:t>
      </w:r>
      <w:r>
        <w:rPr>
          <w:spacing w:val="-6"/>
        </w:rPr>
        <w:t xml:space="preserve"> </w:t>
      </w:r>
      <w:r>
        <w:t>or</w:t>
      </w:r>
      <w:r>
        <w:rPr>
          <w:spacing w:val="-2"/>
        </w:rPr>
        <w:t xml:space="preserve"> </w:t>
      </w:r>
      <w:r>
        <w:t>obtain</w:t>
      </w:r>
      <w:r>
        <w:rPr>
          <w:spacing w:val="-6"/>
        </w:rPr>
        <w:t xml:space="preserve"> </w:t>
      </w:r>
      <w:r>
        <w:t>on</w:t>
      </w:r>
      <w:r>
        <w:rPr>
          <w:spacing w:val="-5"/>
        </w:rPr>
        <w:t xml:space="preserve"> </w:t>
      </w:r>
      <w:r>
        <w:t>the</w:t>
      </w:r>
      <w:r>
        <w:rPr>
          <w:spacing w:val="-6"/>
        </w:rPr>
        <w:t xml:space="preserve"> </w:t>
      </w:r>
      <w:r>
        <w:t>Contractor</w:t>
      </w:r>
      <w:r>
        <w:rPr>
          <w:spacing w:val="-5"/>
        </w:rPr>
        <w:t xml:space="preserve"> </w:t>
      </w:r>
      <w:r>
        <w:t>in</w:t>
      </w:r>
      <w:r>
        <w:rPr>
          <w:spacing w:val="-4"/>
        </w:rPr>
        <w:t xml:space="preserve"> </w:t>
      </w:r>
      <w:r>
        <w:t>connection</w:t>
      </w:r>
      <w:r>
        <w:rPr>
          <w:spacing w:val="-6"/>
        </w:rPr>
        <w:t xml:space="preserve"> </w:t>
      </w:r>
      <w:r>
        <w:t>with</w:t>
      </w:r>
      <w:r>
        <w:rPr>
          <w:spacing w:val="-5"/>
        </w:rPr>
        <w:t xml:space="preserve"> </w:t>
      </w:r>
      <w:r>
        <w:t>the</w:t>
      </w:r>
      <w:r>
        <w:rPr>
          <w:spacing w:val="-6"/>
        </w:rPr>
        <w:t xml:space="preserve"> </w:t>
      </w:r>
      <w:r>
        <w:t>contract</w:t>
      </w:r>
      <w:r>
        <w:rPr>
          <w:spacing w:val="-47"/>
        </w:rPr>
        <w:t xml:space="preserve"> </w:t>
      </w:r>
      <w:r>
        <w:t>shall remain vested solely in the Council and intellectual property rights in anything</w:t>
      </w:r>
      <w:r>
        <w:rPr>
          <w:spacing w:val="1"/>
        </w:rPr>
        <w:t xml:space="preserve"> </w:t>
      </w:r>
      <w:r>
        <w:t>arising</w:t>
      </w:r>
      <w:r>
        <w:rPr>
          <w:spacing w:val="-2"/>
        </w:rPr>
        <w:t xml:space="preserve"> </w:t>
      </w:r>
      <w:r>
        <w:t>out</w:t>
      </w:r>
      <w:r>
        <w:rPr>
          <w:spacing w:val="-2"/>
        </w:rPr>
        <w:t xml:space="preserve"> </w:t>
      </w:r>
      <w:r>
        <w:t>of the</w:t>
      </w:r>
      <w:r>
        <w:rPr>
          <w:spacing w:val="1"/>
        </w:rPr>
        <w:t xml:space="preserve"> </w:t>
      </w:r>
      <w:r>
        <w:t>supply</w:t>
      </w:r>
      <w:r>
        <w:rPr>
          <w:spacing w:val="1"/>
        </w:rPr>
        <w:t xml:space="preserve"> </w:t>
      </w:r>
      <w:r>
        <w:t>shall</w:t>
      </w:r>
      <w:r>
        <w:rPr>
          <w:spacing w:val="-1"/>
        </w:rPr>
        <w:t xml:space="preserve"> </w:t>
      </w:r>
      <w:r>
        <w:t>be based in</w:t>
      </w:r>
      <w:r>
        <w:rPr>
          <w:spacing w:val="-3"/>
        </w:rPr>
        <w:t xml:space="preserve"> </w:t>
      </w:r>
      <w:r>
        <w:t>the</w:t>
      </w:r>
      <w:r>
        <w:rPr>
          <w:spacing w:val="-1"/>
        </w:rPr>
        <w:t xml:space="preserve"> </w:t>
      </w:r>
      <w:r>
        <w:t>Council.</w:t>
      </w:r>
    </w:p>
    <w:p w14:paraId="58474FCF" w14:textId="77777777" w:rsidR="0059605E" w:rsidRDefault="0059605E">
      <w:pPr>
        <w:pStyle w:val="BodyText"/>
        <w:spacing w:before="8"/>
        <w:rPr>
          <w:sz w:val="23"/>
        </w:rPr>
      </w:pPr>
    </w:p>
    <w:p w14:paraId="42CD8AEC" w14:textId="77777777" w:rsidR="0059605E" w:rsidRDefault="00415E00">
      <w:pPr>
        <w:pStyle w:val="BodyText"/>
        <w:tabs>
          <w:tab w:val="left" w:pos="1538"/>
        </w:tabs>
        <w:spacing w:line="259" w:lineRule="auto"/>
        <w:ind w:left="1538" w:right="116" w:hanging="1419"/>
        <w:jc w:val="both"/>
      </w:pPr>
      <w:r>
        <w:t>Clause</w:t>
      </w:r>
      <w:r>
        <w:rPr>
          <w:spacing w:val="-1"/>
        </w:rPr>
        <w:t xml:space="preserve"> </w:t>
      </w:r>
      <w:r>
        <w:t>25</w:t>
      </w:r>
      <w:r>
        <w:tab/>
        <w:t>The</w:t>
      </w:r>
      <w:r>
        <w:rPr>
          <w:spacing w:val="11"/>
        </w:rPr>
        <w:t xml:space="preserve"> </w:t>
      </w:r>
      <w:r>
        <w:t>Contractor</w:t>
      </w:r>
      <w:r>
        <w:rPr>
          <w:spacing w:val="7"/>
        </w:rPr>
        <w:t xml:space="preserve"> </w:t>
      </w:r>
      <w:r>
        <w:t>shall</w:t>
      </w:r>
      <w:r>
        <w:rPr>
          <w:spacing w:val="8"/>
        </w:rPr>
        <w:t xml:space="preserve"> </w:t>
      </w:r>
      <w:r>
        <w:t>comply</w:t>
      </w:r>
      <w:r>
        <w:rPr>
          <w:spacing w:val="8"/>
        </w:rPr>
        <w:t xml:space="preserve"> </w:t>
      </w:r>
      <w:r>
        <w:t>with</w:t>
      </w:r>
      <w:r>
        <w:rPr>
          <w:spacing w:val="10"/>
        </w:rPr>
        <w:t xml:space="preserve"> </w:t>
      </w:r>
      <w:r>
        <w:t>all</w:t>
      </w:r>
      <w:r>
        <w:rPr>
          <w:spacing w:val="8"/>
        </w:rPr>
        <w:t xml:space="preserve"> </w:t>
      </w:r>
      <w:r>
        <w:t>applicable</w:t>
      </w:r>
      <w:r>
        <w:rPr>
          <w:spacing w:val="8"/>
        </w:rPr>
        <w:t xml:space="preserve"> </w:t>
      </w:r>
      <w:r>
        <w:t>legislation,</w:t>
      </w:r>
      <w:r>
        <w:rPr>
          <w:spacing w:val="11"/>
        </w:rPr>
        <w:t xml:space="preserve"> </w:t>
      </w:r>
      <w:r>
        <w:t>including,</w:t>
      </w:r>
      <w:r>
        <w:rPr>
          <w:spacing w:val="10"/>
        </w:rPr>
        <w:t xml:space="preserve"> </w:t>
      </w:r>
      <w:r>
        <w:t>but</w:t>
      </w:r>
      <w:r>
        <w:rPr>
          <w:spacing w:val="11"/>
        </w:rPr>
        <w:t xml:space="preserve"> </w:t>
      </w:r>
      <w:r>
        <w:t>not</w:t>
      </w:r>
      <w:r>
        <w:rPr>
          <w:spacing w:val="10"/>
        </w:rPr>
        <w:t xml:space="preserve"> </w:t>
      </w:r>
      <w:r>
        <w:t>limited</w:t>
      </w:r>
      <w:r>
        <w:rPr>
          <w:spacing w:val="-47"/>
        </w:rPr>
        <w:t xml:space="preserve"> </w:t>
      </w:r>
      <w:r>
        <w:t>to,</w:t>
      </w:r>
      <w:r>
        <w:rPr>
          <w:spacing w:val="1"/>
        </w:rPr>
        <w:t xml:space="preserve"> </w:t>
      </w:r>
      <w:r>
        <w:t>the</w:t>
      </w:r>
      <w:r>
        <w:rPr>
          <w:spacing w:val="1"/>
        </w:rPr>
        <w:t xml:space="preserve"> </w:t>
      </w:r>
      <w:r>
        <w:t>Health</w:t>
      </w:r>
      <w:r>
        <w:rPr>
          <w:spacing w:val="1"/>
        </w:rPr>
        <w:t xml:space="preserve"> </w:t>
      </w:r>
      <w:r>
        <w:t>and</w:t>
      </w:r>
      <w:r>
        <w:rPr>
          <w:spacing w:val="1"/>
        </w:rPr>
        <w:t xml:space="preserve"> </w:t>
      </w:r>
      <w:r>
        <w:t>Safety</w:t>
      </w:r>
      <w:r>
        <w:rPr>
          <w:spacing w:val="1"/>
        </w:rPr>
        <w:t xml:space="preserve"> </w:t>
      </w:r>
      <w:r>
        <w:t>at</w:t>
      </w:r>
      <w:r>
        <w:rPr>
          <w:spacing w:val="1"/>
        </w:rPr>
        <w:t xml:space="preserve"> </w:t>
      </w:r>
      <w:r>
        <w:t>Work</w:t>
      </w:r>
      <w:r>
        <w:rPr>
          <w:spacing w:val="1"/>
        </w:rPr>
        <w:t xml:space="preserve"> </w:t>
      </w:r>
      <w:r>
        <w:t>Act</w:t>
      </w:r>
      <w:r>
        <w:rPr>
          <w:spacing w:val="1"/>
        </w:rPr>
        <w:t xml:space="preserve"> </w:t>
      </w:r>
      <w:r>
        <w:t>1974,</w:t>
      </w:r>
      <w:r>
        <w:rPr>
          <w:spacing w:val="1"/>
        </w:rPr>
        <w:t xml:space="preserve"> </w:t>
      </w:r>
      <w:r>
        <w:t>Race</w:t>
      </w:r>
      <w:r>
        <w:rPr>
          <w:spacing w:val="1"/>
        </w:rPr>
        <w:t xml:space="preserve"> </w:t>
      </w:r>
      <w:r>
        <w:t>Relations</w:t>
      </w:r>
      <w:r>
        <w:rPr>
          <w:spacing w:val="1"/>
        </w:rPr>
        <w:t xml:space="preserve"> </w:t>
      </w:r>
      <w:r>
        <w:t>Act</w:t>
      </w:r>
      <w:r>
        <w:rPr>
          <w:spacing w:val="1"/>
        </w:rPr>
        <w:t xml:space="preserve"> </w:t>
      </w:r>
      <w:r>
        <w:t>1976,</w:t>
      </w:r>
      <w:r>
        <w:rPr>
          <w:spacing w:val="1"/>
        </w:rPr>
        <w:t xml:space="preserve"> </w:t>
      </w:r>
      <w:r>
        <w:t>Sex</w:t>
      </w:r>
      <w:r>
        <w:rPr>
          <w:spacing w:val="1"/>
        </w:rPr>
        <w:t xml:space="preserve"> </w:t>
      </w:r>
      <w:r>
        <w:t>Discrimination</w:t>
      </w:r>
      <w:r>
        <w:rPr>
          <w:spacing w:val="-9"/>
        </w:rPr>
        <w:t xml:space="preserve"> </w:t>
      </w:r>
      <w:r>
        <w:t>Act</w:t>
      </w:r>
      <w:r>
        <w:rPr>
          <w:spacing w:val="-8"/>
        </w:rPr>
        <w:t xml:space="preserve"> </w:t>
      </w:r>
      <w:r>
        <w:t>1975,</w:t>
      </w:r>
      <w:r>
        <w:rPr>
          <w:spacing w:val="-8"/>
        </w:rPr>
        <w:t xml:space="preserve"> </w:t>
      </w:r>
      <w:r>
        <w:t>and</w:t>
      </w:r>
      <w:r>
        <w:rPr>
          <w:spacing w:val="-9"/>
        </w:rPr>
        <w:t xml:space="preserve"> </w:t>
      </w:r>
      <w:r>
        <w:t>the</w:t>
      </w:r>
      <w:r>
        <w:rPr>
          <w:spacing w:val="-8"/>
        </w:rPr>
        <w:t xml:space="preserve"> </w:t>
      </w:r>
      <w:r>
        <w:t>Disability</w:t>
      </w:r>
      <w:r>
        <w:rPr>
          <w:spacing w:val="-10"/>
        </w:rPr>
        <w:t xml:space="preserve"> </w:t>
      </w:r>
      <w:r>
        <w:t>Discrimination</w:t>
      </w:r>
      <w:r>
        <w:rPr>
          <w:spacing w:val="-8"/>
        </w:rPr>
        <w:t xml:space="preserve"> </w:t>
      </w:r>
      <w:r>
        <w:t>Act</w:t>
      </w:r>
      <w:r>
        <w:rPr>
          <w:spacing w:val="-8"/>
        </w:rPr>
        <w:t xml:space="preserve"> </w:t>
      </w:r>
      <w:r>
        <w:t>1995,</w:t>
      </w:r>
      <w:r>
        <w:rPr>
          <w:spacing w:val="-8"/>
        </w:rPr>
        <w:t xml:space="preserve"> </w:t>
      </w:r>
      <w:r>
        <w:t>the</w:t>
      </w:r>
      <w:r>
        <w:rPr>
          <w:spacing w:val="-8"/>
        </w:rPr>
        <w:t xml:space="preserve"> </w:t>
      </w:r>
      <w:r>
        <w:t>Human</w:t>
      </w:r>
      <w:r>
        <w:rPr>
          <w:spacing w:val="-9"/>
        </w:rPr>
        <w:t xml:space="preserve"> </w:t>
      </w:r>
      <w:r>
        <w:t>Rights</w:t>
      </w:r>
      <w:r>
        <w:rPr>
          <w:spacing w:val="-47"/>
        </w:rPr>
        <w:t xml:space="preserve"> </w:t>
      </w:r>
      <w:r>
        <w:t>Act 1998, General Data Protection Regulations 2018, or any statutory modifications</w:t>
      </w:r>
      <w:r>
        <w:rPr>
          <w:spacing w:val="1"/>
        </w:rPr>
        <w:t xml:space="preserve"> </w:t>
      </w:r>
      <w:r>
        <w:t>or</w:t>
      </w:r>
      <w:r>
        <w:rPr>
          <w:spacing w:val="-1"/>
        </w:rPr>
        <w:t xml:space="preserve"> </w:t>
      </w:r>
      <w:r>
        <w:t>renegotiations</w:t>
      </w:r>
      <w:r>
        <w:rPr>
          <w:spacing w:val="-3"/>
        </w:rPr>
        <w:t xml:space="preserve"> </w:t>
      </w:r>
      <w:r>
        <w:t>thereof.</w:t>
      </w:r>
    </w:p>
    <w:p w14:paraId="62574797" w14:textId="77777777" w:rsidR="0059605E" w:rsidRDefault="0059605E">
      <w:pPr>
        <w:pStyle w:val="BodyText"/>
        <w:spacing w:before="7"/>
        <w:rPr>
          <w:sz w:val="23"/>
        </w:rPr>
      </w:pPr>
    </w:p>
    <w:p w14:paraId="49624D1D" w14:textId="0D6BF739" w:rsidR="0059605E" w:rsidRDefault="00415E00">
      <w:pPr>
        <w:pStyle w:val="BodyText"/>
        <w:tabs>
          <w:tab w:val="left" w:pos="1538"/>
        </w:tabs>
        <w:spacing w:line="259" w:lineRule="auto"/>
        <w:ind w:left="1538" w:right="117" w:hanging="1419"/>
        <w:jc w:val="both"/>
      </w:pPr>
      <w:r>
        <w:t>Clause</w:t>
      </w:r>
      <w:r>
        <w:rPr>
          <w:spacing w:val="-1"/>
        </w:rPr>
        <w:t xml:space="preserve"> </w:t>
      </w:r>
      <w:r>
        <w:t>26</w:t>
      </w:r>
      <w:r>
        <w:tab/>
        <w:t>The</w:t>
      </w:r>
      <w:r>
        <w:rPr>
          <w:spacing w:val="24"/>
        </w:rPr>
        <w:t xml:space="preserve"> </w:t>
      </w:r>
      <w:r>
        <w:t>Council</w:t>
      </w:r>
      <w:r>
        <w:rPr>
          <w:spacing w:val="20"/>
        </w:rPr>
        <w:t xml:space="preserve"> </w:t>
      </w:r>
      <w:r>
        <w:t>must</w:t>
      </w:r>
      <w:r>
        <w:rPr>
          <w:spacing w:val="24"/>
        </w:rPr>
        <w:t xml:space="preserve"> </w:t>
      </w:r>
      <w:r>
        <w:t>protect</w:t>
      </w:r>
      <w:r>
        <w:rPr>
          <w:spacing w:val="21"/>
        </w:rPr>
        <w:t xml:space="preserve"> </w:t>
      </w:r>
      <w:r>
        <w:t>the</w:t>
      </w:r>
      <w:r>
        <w:rPr>
          <w:spacing w:val="24"/>
        </w:rPr>
        <w:t xml:space="preserve"> </w:t>
      </w:r>
      <w:r>
        <w:t>public</w:t>
      </w:r>
      <w:r>
        <w:rPr>
          <w:spacing w:val="23"/>
        </w:rPr>
        <w:t xml:space="preserve"> </w:t>
      </w:r>
      <w:r>
        <w:t>funds</w:t>
      </w:r>
      <w:r>
        <w:rPr>
          <w:spacing w:val="24"/>
        </w:rPr>
        <w:t xml:space="preserve"> </w:t>
      </w:r>
      <w:r>
        <w:t>it</w:t>
      </w:r>
      <w:r>
        <w:rPr>
          <w:spacing w:val="23"/>
        </w:rPr>
        <w:t xml:space="preserve"> </w:t>
      </w:r>
      <w:proofErr w:type="gramStart"/>
      <w:r>
        <w:t>handles</w:t>
      </w:r>
      <w:proofErr w:type="gramEnd"/>
      <w:r>
        <w:rPr>
          <w:spacing w:val="24"/>
        </w:rPr>
        <w:t xml:space="preserve"> </w:t>
      </w:r>
      <w:r>
        <w:t>and</w:t>
      </w:r>
      <w:r>
        <w:rPr>
          <w:spacing w:val="23"/>
        </w:rPr>
        <w:t xml:space="preserve"> </w:t>
      </w:r>
      <w:r>
        <w:t>therefore</w:t>
      </w:r>
      <w:r>
        <w:rPr>
          <w:spacing w:val="23"/>
        </w:rPr>
        <w:t xml:space="preserve"> </w:t>
      </w:r>
      <w:r>
        <w:t>it</w:t>
      </w:r>
      <w:r>
        <w:rPr>
          <w:spacing w:val="22"/>
        </w:rPr>
        <w:t xml:space="preserve"> </w:t>
      </w:r>
      <w:r>
        <w:t>may</w:t>
      </w:r>
      <w:r>
        <w:rPr>
          <w:spacing w:val="24"/>
        </w:rPr>
        <w:t xml:space="preserve"> </w:t>
      </w:r>
      <w:r>
        <w:t>use</w:t>
      </w:r>
      <w:r>
        <w:rPr>
          <w:spacing w:val="24"/>
        </w:rPr>
        <w:t xml:space="preserve"> </w:t>
      </w:r>
      <w:r>
        <w:t>the</w:t>
      </w:r>
      <w:r>
        <w:rPr>
          <w:spacing w:val="-47"/>
        </w:rPr>
        <w:t xml:space="preserve"> </w:t>
      </w:r>
      <w:r>
        <w:t>information the Contractor gives relating to this order (</w:t>
      </w:r>
      <w:r w:rsidR="00610E0E">
        <w:t>e.g.,</w:t>
      </w:r>
      <w:r>
        <w:t xml:space="preserve"> invoice) to prevent and</w:t>
      </w:r>
      <w:r>
        <w:rPr>
          <w:spacing w:val="1"/>
        </w:rPr>
        <w:t xml:space="preserve"> </w:t>
      </w:r>
      <w:r>
        <w:t>detect fraud.</w:t>
      </w:r>
      <w:r>
        <w:rPr>
          <w:spacing w:val="1"/>
        </w:rPr>
        <w:t xml:space="preserve"> </w:t>
      </w:r>
      <w:r>
        <w:t>It may also share this information for the same period with other</w:t>
      </w:r>
      <w:r>
        <w:rPr>
          <w:spacing w:val="1"/>
        </w:rPr>
        <w:t xml:space="preserve"> </w:t>
      </w:r>
      <w:r>
        <w:t>organisations</w:t>
      </w:r>
      <w:r>
        <w:rPr>
          <w:spacing w:val="-1"/>
        </w:rPr>
        <w:t xml:space="preserve"> </w:t>
      </w:r>
      <w:r>
        <w:t>which</w:t>
      </w:r>
      <w:r>
        <w:rPr>
          <w:spacing w:val="-1"/>
        </w:rPr>
        <w:t xml:space="preserve"> </w:t>
      </w:r>
      <w:proofErr w:type="gramStart"/>
      <w:r>
        <w:t>handle</w:t>
      </w:r>
      <w:proofErr w:type="gramEnd"/>
      <w:r>
        <w:rPr>
          <w:spacing w:val="-3"/>
        </w:rPr>
        <w:t xml:space="preserve"> </w:t>
      </w:r>
      <w:r>
        <w:t>public funds.</w:t>
      </w:r>
    </w:p>
    <w:p w14:paraId="5B352288" w14:textId="77777777" w:rsidR="0059605E" w:rsidRDefault="0059605E">
      <w:pPr>
        <w:pStyle w:val="BodyText"/>
        <w:spacing w:before="9"/>
        <w:rPr>
          <w:sz w:val="23"/>
        </w:rPr>
      </w:pPr>
    </w:p>
    <w:p w14:paraId="207AA2CF" w14:textId="77777777" w:rsidR="0059605E" w:rsidRDefault="00415E00">
      <w:pPr>
        <w:pStyle w:val="BodyText"/>
        <w:tabs>
          <w:tab w:val="left" w:pos="1538"/>
        </w:tabs>
        <w:spacing w:line="259" w:lineRule="auto"/>
        <w:ind w:left="1538" w:right="113" w:hanging="1419"/>
        <w:jc w:val="both"/>
      </w:pPr>
      <w:r>
        <w:t>Clause</w:t>
      </w:r>
      <w:r>
        <w:rPr>
          <w:spacing w:val="-1"/>
        </w:rPr>
        <w:t xml:space="preserve"> </w:t>
      </w:r>
      <w:r>
        <w:t>27</w:t>
      </w:r>
      <w:r>
        <w:tab/>
        <w:t>Subject</w:t>
      </w:r>
      <w:r>
        <w:rPr>
          <w:spacing w:val="-10"/>
        </w:rPr>
        <w:t xml:space="preserve"> </w:t>
      </w:r>
      <w:r>
        <w:t>to</w:t>
      </w:r>
      <w:r>
        <w:rPr>
          <w:spacing w:val="-9"/>
        </w:rPr>
        <w:t xml:space="preserve"> </w:t>
      </w:r>
      <w:r>
        <w:t>Clause</w:t>
      </w:r>
      <w:r>
        <w:rPr>
          <w:spacing w:val="-12"/>
        </w:rPr>
        <w:t xml:space="preserve"> </w:t>
      </w:r>
      <w:r>
        <w:t>28,</w:t>
      </w:r>
      <w:r>
        <w:rPr>
          <w:spacing w:val="-9"/>
        </w:rPr>
        <w:t xml:space="preserve"> </w:t>
      </w:r>
      <w:r>
        <w:t>the</w:t>
      </w:r>
      <w:r>
        <w:rPr>
          <w:spacing w:val="-7"/>
        </w:rPr>
        <w:t xml:space="preserve"> </w:t>
      </w:r>
      <w:r>
        <w:t>parties,</w:t>
      </w:r>
      <w:r>
        <w:rPr>
          <w:spacing w:val="-10"/>
        </w:rPr>
        <w:t xml:space="preserve"> </w:t>
      </w:r>
      <w:r>
        <w:t>their</w:t>
      </w:r>
      <w:r>
        <w:rPr>
          <w:spacing w:val="-11"/>
        </w:rPr>
        <w:t xml:space="preserve"> </w:t>
      </w:r>
      <w:proofErr w:type="gramStart"/>
      <w:r>
        <w:t>employees</w:t>
      </w:r>
      <w:proofErr w:type="gramEnd"/>
      <w:r>
        <w:rPr>
          <w:spacing w:val="-10"/>
        </w:rPr>
        <w:t xml:space="preserve"> </w:t>
      </w:r>
      <w:r>
        <w:t>and</w:t>
      </w:r>
      <w:r>
        <w:rPr>
          <w:spacing w:val="-11"/>
        </w:rPr>
        <w:t xml:space="preserve"> </w:t>
      </w:r>
      <w:r>
        <w:t>agents,</w:t>
      </w:r>
      <w:r>
        <w:rPr>
          <w:spacing w:val="-10"/>
        </w:rPr>
        <w:t xml:space="preserve"> </w:t>
      </w:r>
      <w:r>
        <w:t>shall</w:t>
      </w:r>
      <w:r>
        <w:rPr>
          <w:spacing w:val="-11"/>
        </w:rPr>
        <w:t xml:space="preserve"> </w:t>
      </w:r>
      <w:r>
        <w:t>keep</w:t>
      </w:r>
      <w:r>
        <w:rPr>
          <w:spacing w:val="-11"/>
        </w:rPr>
        <w:t xml:space="preserve"> </w:t>
      </w:r>
      <w:r>
        <w:t>same</w:t>
      </w:r>
      <w:r>
        <w:rPr>
          <w:spacing w:val="-10"/>
        </w:rPr>
        <w:t xml:space="preserve"> </w:t>
      </w:r>
      <w:r>
        <w:t>and</w:t>
      </w:r>
      <w:r>
        <w:rPr>
          <w:spacing w:val="-9"/>
        </w:rPr>
        <w:t xml:space="preserve"> </w:t>
      </w:r>
      <w:r>
        <w:t>not</w:t>
      </w:r>
      <w:r>
        <w:rPr>
          <w:spacing w:val="-47"/>
        </w:rPr>
        <w:t xml:space="preserve"> </w:t>
      </w:r>
      <w:r>
        <w:t>disclose</w:t>
      </w:r>
      <w:r>
        <w:rPr>
          <w:spacing w:val="-4"/>
        </w:rPr>
        <w:t xml:space="preserve"> </w:t>
      </w:r>
      <w:r>
        <w:t>any</w:t>
      </w:r>
      <w:r>
        <w:rPr>
          <w:spacing w:val="-3"/>
        </w:rPr>
        <w:t xml:space="preserve"> </w:t>
      </w:r>
      <w:r>
        <w:t>information</w:t>
      </w:r>
      <w:r>
        <w:rPr>
          <w:spacing w:val="-4"/>
        </w:rPr>
        <w:t xml:space="preserve"> </w:t>
      </w:r>
      <w:r>
        <w:t>provided</w:t>
      </w:r>
      <w:r>
        <w:rPr>
          <w:spacing w:val="-4"/>
        </w:rPr>
        <w:t xml:space="preserve"> </w:t>
      </w:r>
      <w:r>
        <w:t>in</w:t>
      </w:r>
      <w:r>
        <w:rPr>
          <w:spacing w:val="-4"/>
        </w:rPr>
        <w:t xml:space="preserve"> </w:t>
      </w:r>
      <w:r>
        <w:t>confidence,</w:t>
      </w:r>
      <w:r>
        <w:rPr>
          <w:spacing w:val="-3"/>
        </w:rPr>
        <w:t xml:space="preserve"> </w:t>
      </w:r>
      <w:r>
        <w:t>without</w:t>
      </w:r>
      <w:r>
        <w:rPr>
          <w:spacing w:val="-4"/>
        </w:rPr>
        <w:t xml:space="preserve"> </w:t>
      </w:r>
      <w:r>
        <w:t>the</w:t>
      </w:r>
      <w:r>
        <w:rPr>
          <w:spacing w:val="-3"/>
        </w:rPr>
        <w:t xml:space="preserve"> </w:t>
      </w:r>
      <w:r>
        <w:t>prior</w:t>
      </w:r>
      <w:r>
        <w:rPr>
          <w:spacing w:val="-3"/>
        </w:rPr>
        <w:t xml:space="preserve"> </w:t>
      </w:r>
      <w:r>
        <w:t>written</w:t>
      </w:r>
      <w:r>
        <w:rPr>
          <w:spacing w:val="-7"/>
        </w:rPr>
        <w:t xml:space="preserve"> </w:t>
      </w:r>
      <w:r>
        <w:t>consent</w:t>
      </w:r>
      <w:r>
        <w:rPr>
          <w:spacing w:val="-3"/>
        </w:rPr>
        <w:t xml:space="preserve"> </w:t>
      </w:r>
      <w:r>
        <w:t>of</w:t>
      </w:r>
      <w:r>
        <w:rPr>
          <w:spacing w:val="-47"/>
        </w:rPr>
        <w:t xml:space="preserve"> </w:t>
      </w:r>
      <w:r>
        <w:t>the other parties, except as may be necessary for the performance of the contract.</w:t>
      </w:r>
      <w:r>
        <w:rPr>
          <w:spacing w:val="1"/>
        </w:rPr>
        <w:t xml:space="preserve"> </w:t>
      </w:r>
      <w:r>
        <w:t>The deed of confidentiality shall not apply to any information (i) in the possession of</w:t>
      </w:r>
      <w:r>
        <w:rPr>
          <w:spacing w:val="1"/>
        </w:rPr>
        <w:t xml:space="preserve"> </w:t>
      </w:r>
      <w:r>
        <w:t>the party concerned, without restriction as its disclosure before receiving it from the</w:t>
      </w:r>
      <w:r>
        <w:rPr>
          <w:spacing w:val="1"/>
        </w:rPr>
        <w:t xml:space="preserve"> </w:t>
      </w:r>
      <w:r>
        <w:t>disclosing party or (ii) received from a third party who lawfully claimed it and who is</w:t>
      </w:r>
      <w:r>
        <w:rPr>
          <w:spacing w:val="1"/>
        </w:rPr>
        <w:t xml:space="preserve"> </w:t>
      </w:r>
      <w:r>
        <w:t>under no obligation restricting its disclosure; (iii) has or becomes public knowledge</w:t>
      </w:r>
      <w:r>
        <w:rPr>
          <w:spacing w:val="1"/>
        </w:rPr>
        <w:t xml:space="preserve"> </w:t>
      </w:r>
      <w:r>
        <w:t>(otherwise than by breach of this clause) and (iv) liable to disclosure under the</w:t>
      </w:r>
      <w:r>
        <w:rPr>
          <w:spacing w:val="1"/>
        </w:rPr>
        <w:t xml:space="preserve"> </w:t>
      </w:r>
      <w:r>
        <w:t>Freedom</w:t>
      </w:r>
      <w:r>
        <w:rPr>
          <w:spacing w:val="-2"/>
        </w:rPr>
        <w:t xml:space="preserve"> </w:t>
      </w:r>
      <w:r>
        <w:t>of Information</w:t>
      </w:r>
      <w:r>
        <w:rPr>
          <w:spacing w:val="-4"/>
        </w:rPr>
        <w:t xml:space="preserve"> </w:t>
      </w:r>
      <w:r>
        <w:t>Act 2000</w:t>
      </w:r>
      <w:r>
        <w:rPr>
          <w:spacing w:val="-2"/>
        </w:rPr>
        <w:t xml:space="preserve"> </w:t>
      </w:r>
      <w:r>
        <w:t>or any</w:t>
      </w:r>
      <w:r>
        <w:rPr>
          <w:spacing w:val="1"/>
        </w:rPr>
        <w:t xml:space="preserve"> </w:t>
      </w:r>
      <w:r>
        <w:t>other</w:t>
      </w:r>
      <w:r>
        <w:rPr>
          <w:spacing w:val="-1"/>
        </w:rPr>
        <w:t xml:space="preserve"> </w:t>
      </w:r>
      <w:r>
        <w:t>legislation.</w:t>
      </w:r>
    </w:p>
    <w:p w14:paraId="1BC4AC27" w14:textId="77777777" w:rsidR="0059605E" w:rsidRDefault="0059605E">
      <w:pPr>
        <w:spacing w:line="259" w:lineRule="auto"/>
        <w:jc w:val="both"/>
        <w:sectPr w:rsidR="0059605E">
          <w:pgSz w:w="11910" w:h="16840"/>
          <w:pgMar w:top="1380" w:right="1320" w:bottom="1180" w:left="1320" w:header="726" w:footer="992" w:gutter="0"/>
          <w:cols w:space="720"/>
        </w:sectPr>
      </w:pPr>
    </w:p>
    <w:p w14:paraId="630D1C8C" w14:textId="77777777" w:rsidR="0059605E" w:rsidRDefault="00415E00">
      <w:pPr>
        <w:pStyle w:val="BodyText"/>
        <w:tabs>
          <w:tab w:val="left" w:pos="1538"/>
        </w:tabs>
        <w:spacing w:before="46" w:line="259" w:lineRule="auto"/>
        <w:ind w:left="1538" w:right="113" w:hanging="1419"/>
        <w:jc w:val="both"/>
      </w:pPr>
      <w:r>
        <w:t>Clause</w:t>
      </w:r>
      <w:r>
        <w:rPr>
          <w:spacing w:val="-1"/>
        </w:rPr>
        <w:t xml:space="preserve"> </w:t>
      </w:r>
      <w:r>
        <w:t>28</w:t>
      </w:r>
      <w:r>
        <w:tab/>
        <w:t>The</w:t>
      </w:r>
      <w:r>
        <w:rPr>
          <w:spacing w:val="-7"/>
        </w:rPr>
        <w:t xml:space="preserve"> </w:t>
      </w:r>
      <w:r>
        <w:t>Contractor</w:t>
      </w:r>
      <w:r>
        <w:rPr>
          <w:spacing w:val="-10"/>
        </w:rPr>
        <w:t xml:space="preserve"> </w:t>
      </w:r>
      <w:r>
        <w:t>shall</w:t>
      </w:r>
      <w:r>
        <w:rPr>
          <w:spacing w:val="-10"/>
        </w:rPr>
        <w:t xml:space="preserve"> </w:t>
      </w:r>
      <w:r>
        <w:t>assist</w:t>
      </w:r>
      <w:r>
        <w:rPr>
          <w:spacing w:val="-12"/>
        </w:rPr>
        <w:t xml:space="preserve"> </w:t>
      </w:r>
      <w:r>
        <w:t>and</w:t>
      </w:r>
      <w:r>
        <w:rPr>
          <w:spacing w:val="-8"/>
        </w:rPr>
        <w:t xml:space="preserve"> </w:t>
      </w:r>
      <w:r>
        <w:t>co-operate</w:t>
      </w:r>
      <w:r>
        <w:rPr>
          <w:spacing w:val="-9"/>
        </w:rPr>
        <w:t xml:space="preserve"> </w:t>
      </w:r>
      <w:r>
        <w:t>with</w:t>
      </w:r>
      <w:r>
        <w:rPr>
          <w:spacing w:val="-10"/>
        </w:rPr>
        <w:t xml:space="preserve"> </w:t>
      </w:r>
      <w:r>
        <w:t>the</w:t>
      </w:r>
      <w:r>
        <w:rPr>
          <w:spacing w:val="-9"/>
        </w:rPr>
        <w:t xml:space="preserve"> </w:t>
      </w:r>
      <w:r>
        <w:t>Council</w:t>
      </w:r>
      <w:r>
        <w:rPr>
          <w:spacing w:val="-8"/>
        </w:rPr>
        <w:t xml:space="preserve"> </w:t>
      </w:r>
      <w:r>
        <w:t>to</w:t>
      </w:r>
      <w:r>
        <w:rPr>
          <w:spacing w:val="-7"/>
        </w:rPr>
        <w:t xml:space="preserve"> </w:t>
      </w:r>
      <w:r>
        <w:t>enable</w:t>
      </w:r>
      <w:r>
        <w:rPr>
          <w:spacing w:val="-9"/>
        </w:rPr>
        <w:t xml:space="preserve"> </w:t>
      </w:r>
      <w:r>
        <w:t>it</w:t>
      </w:r>
      <w:r>
        <w:rPr>
          <w:spacing w:val="-9"/>
        </w:rPr>
        <w:t xml:space="preserve"> </w:t>
      </w:r>
      <w:r>
        <w:t>to</w:t>
      </w:r>
      <w:r>
        <w:rPr>
          <w:spacing w:val="-8"/>
        </w:rPr>
        <w:t xml:space="preserve"> </w:t>
      </w:r>
      <w:r>
        <w:t>comply</w:t>
      </w:r>
      <w:r>
        <w:rPr>
          <w:spacing w:val="-11"/>
        </w:rPr>
        <w:t xml:space="preserve"> </w:t>
      </w:r>
      <w:r>
        <w:t>with</w:t>
      </w:r>
      <w:r>
        <w:rPr>
          <w:spacing w:val="-48"/>
        </w:rPr>
        <w:t xml:space="preserve"> </w:t>
      </w:r>
      <w:r>
        <w:t>the obligations under both the General Data Protection Regulations 2018 and the</w:t>
      </w:r>
      <w:r>
        <w:rPr>
          <w:spacing w:val="1"/>
        </w:rPr>
        <w:t xml:space="preserve"> </w:t>
      </w:r>
      <w:r>
        <w:t>Freedom</w:t>
      </w:r>
      <w:r>
        <w:rPr>
          <w:spacing w:val="-2"/>
        </w:rPr>
        <w:t xml:space="preserve"> </w:t>
      </w:r>
      <w:r>
        <w:t>of Information</w:t>
      </w:r>
      <w:r>
        <w:rPr>
          <w:spacing w:val="-4"/>
        </w:rPr>
        <w:t xml:space="preserve"> </w:t>
      </w:r>
      <w:r>
        <w:t xml:space="preserve">Act </w:t>
      </w:r>
      <w:proofErr w:type="gramStart"/>
      <w:r>
        <w:t>2000</w:t>
      </w:r>
      <w:proofErr w:type="gramEnd"/>
      <w:r>
        <w:t xml:space="preserve"> respectively.</w:t>
      </w:r>
    </w:p>
    <w:p w14:paraId="090D1289" w14:textId="77777777" w:rsidR="0059605E" w:rsidRDefault="0059605E">
      <w:pPr>
        <w:pStyle w:val="BodyText"/>
        <w:spacing w:before="8"/>
        <w:rPr>
          <w:sz w:val="23"/>
        </w:rPr>
      </w:pPr>
    </w:p>
    <w:p w14:paraId="558CC5EB" w14:textId="77777777" w:rsidR="0059605E" w:rsidRDefault="00415E00">
      <w:pPr>
        <w:pStyle w:val="BodyText"/>
        <w:tabs>
          <w:tab w:val="left" w:pos="1538"/>
        </w:tabs>
        <w:spacing w:before="1" w:line="259" w:lineRule="auto"/>
        <w:ind w:left="1538" w:right="114" w:hanging="1419"/>
        <w:jc w:val="both"/>
      </w:pPr>
      <w:r>
        <w:t>Clause</w:t>
      </w:r>
      <w:r>
        <w:rPr>
          <w:spacing w:val="-1"/>
        </w:rPr>
        <w:t xml:space="preserve"> </w:t>
      </w:r>
      <w:r>
        <w:t>29</w:t>
      </w:r>
      <w:r>
        <w:tab/>
      </w:r>
      <w:r>
        <w:rPr>
          <w:spacing w:val="-1"/>
        </w:rPr>
        <w:t>The</w:t>
      </w:r>
      <w:r>
        <w:rPr>
          <w:spacing w:val="-6"/>
        </w:rPr>
        <w:t xml:space="preserve"> </w:t>
      </w:r>
      <w:r>
        <w:rPr>
          <w:spacing w:val="-1"/>
        </w:rPr>
        <w:t>Contractor</w:t>
      </w:r>
      <w:r>
        <w:rPr>
          <w:spacing w:val="-10"/>
        </w:rPr>
        <w:t xml:space="preserve"> </w:t>
      </w:r>
      <w:r>
        <w:t>shall</w:t>
      </w:r>
      <w:r>
        <w:rPr>
          <w:spacing w:val="-10"/>
        </w:rPr>
        <w:t xml:space="preserve"> </w:t>
      </w:r>
      <w:r>
        <w:t>confirm</w:t>
      </w:r>
      <w:r>
        <w:rPr>
          <w:spacing w:val="-7"/>
        </w:rPr>
        <w:t xml:space="preserve"> </w:t>
      </w:r>
      <w:r>
        <w:t>that</w:t>
      </w:r>
      <w:r>
        <w:rPr>
          <w:spacing w:val="-9"/>
        </w:rPr>
        <w:t xml:space="preserve"> </w:t>
      </w:r>
      <w:r>
        <w:t>it</w:t>
      </w:r>
      <w:r>
        <w:rPr>
          <w:spacing w:val="-9"/>
        </w:rPr>
        <w:t xml:space="preserve"> </w:t>
      </w:r>
      <w:r>
        <w:t>is</w:t>
      </w:r>
      <w:r>
        <w:rPr>
          <w:spacing w:val="-7"/>
        </w:rPr>
        <w:t xml:space="preserve"> </w:t>
      </w:r>
      <w:r>
        <w:t>fully</w:t>
      </w:r>
      <w:r>
        <w:rPr>
          <w:spacing w:val="-6"/>
        </w:rPr>
        <w:t xml:space="preserve"> </w:t>
      </w:r>
      <w:r>
        <w:t>compliant</w:t>
      </w:r>
      <w:r>
        <w:rPr>
          <w:spacing w:val="-11"/>
        </w:rPr>
        <w:t xml:space="preserve"> </w:t>
      </w:r>
      <w:r>
        <w:t>with</w:t>
      </w:r>
      <w:r>
        <w:rPr>
          <w:spacing w:val="-10"/>
        </w:rPr>
        <w:t xml:space="preserve"> </w:t>
      </w:r>
      <w:r>
        <w:t>the</w:t>
      </w:r>
      <w:r>
        <w:rPr>
          <w:spacing w:val="-8"/>
        </w:rPr>
        <w:t xml:space="preserve"> </w:t>
      </w:r>
      <w:r>
        <w:t>General</w:t>
      </w:r>
      <w:r>
        <w:rPr>
          <w:spacing w:val="-12"/>
        </w:rPr>
        <w:t xml:space="preserve"> </w:t>
      </w:r>
      <w:r>
        <w:t>Data</w:t>
      </w:r>
      <w:r>
        <w:rPr>
          <w:spacing w:val="-9"/>
        </w:rPr>
        <w:t xml:space="preserve"> </w:t>
      </w:r>
      <w:r>
        <w:t>Protection</w:t>
      </w:r>
      <w:r>
        <w:rPr>
          <w:spacing w:val="-48"/>
        </w:rPr>
        <w:t xml:space="preserve"> </w:t>
      </w:r>
      <w:r>
        <w:t>Regulations 2018 providing a copy of the Company’s ICO Registration, and once any</w:t>
      </w:r>
      <w:r>
        <w:rPr>
          <w:spacing w:val="1"/>
        </w:rPr>
        <w:t xml:space="preserve"> </w:t>
      </w:r>
      <w:r>
        <w:rPr>
          <w:spacing w:val="-1"/>
        </w:rPr>
        <w:t>contract</w:t>
      </w:r>
      <w:r>
        <w:rPr>
          <w:spacing w:val="-11"/>
        </w:rPr>
        <w:t xml:space="preserve"> </w:t>
      </w:r>
      <w:proofErr w:type="gramStart"/>
      <w:r>
        <w:rPr>
          <w:spacing w:val="-1"/>
        </w:rPr>
        <w:t>is</w:t>
      </w:r>
      <w:r>
        <w:rPr>
          <w:spacing w:val="-12"/>
        </w:rPr>
        <w:t xml:space="preserve"> </w:t>
      </w:r>
      <w:r>
        <w:rPr>
          <w:spacing w:val="-1"/>
        </w:rPr>
        <w:t>let</w:t>
      </w:r>
      <w:proofErr w:type="gramEnd"/>
      <w:r>
        <w:rPr>
          <w:spacing w:val="-11"/>
        </w:rPr>
        <w:t xml:space="preserve"> </w:t>
      </w:r>
      <w:r>
        <w:t>must</w:t>
      </w:r>
      <w:r>
        <w:rPr>
          <w:spacing w:val="-11"/>
        </w:rPr>
        <w:t xml:space="preserve"> </w:t>
      </w:r>
      <w:r>
        <w:t>ensure</w:t>
      </w:r>
      <w:r>
        <w:rPr>
          <w:spacing w:val="-14"/>
        </w:rPr>
        <w:t xml:space="preserve"> </w:t>
      </w:r>
      <w:r>
        <w:t>that</w:t>
      </w:r>
      <w:r>
        <w:rPr>
          <w:spacing w:val="-11"/>
        </w:rPr>
        <w:t xml:space="preserve"> </w:t>
      </w:r>
      <w:r>
        <w:t>all</w:t>
      </w:r>
      <w:r>
        <w:rPr>
          <w:spacing w:val="-13"/>
        </w:rPr>
        <w:t xml:space="preserve"> </w:t>
      </w:r>
      <w:r>
        <w:t>personal</w:t>
      </w:r>
      <w:r>
        <w:rPr>
          <w:spacing w:val="-12"/>
        </w:rPr>
        <w:t xml:space="preserve"> </w:t>
      </w:r>
      <w:r>
        <w:t>data</w:t>
      </w:r>
      <w:r>
        <w:rPr>
          <w:spacing w:val="-12"/>
        </w:rPr>
        <w:t xml:space="preserve"> </w:t>
      </w:r>
      <w:r>
        <w:t>is</w:t>
      </w:r>
      <w:r>
        <w:rPr>
          <w:spacing w:val="-12"/>
        </w:rPr>
        <w:t xml:space="preserve"> </w:t>
      </w:r>
      <w:r>
        <w:t>redacted</w:t>
      </w:r>
      <w:r>
        <w:rPr>
          <w:spacing w:val="-13"/>
        </w:rPr>
        <w:t xml:space="preserve"> </w:t>
      </w:r>
      <w:r>
        <w:t>if</w:t>
      </w:r>
      <w:r>
        <w:rPr>
          <w:spacing w:val="-12"/>
        </w:rPr>
        <w:t xml:space="preserve"> </w:t>
      </w:r>
      <w:r>
        <w:t>such</w:t>
      </w:r>
      <w:r>
        <w:rPr>
          <w:spacing w:val="-14"/>
        </w:rPr>
        <w:t xml:space="preserve"> </w:t>
      </w:r>
      <w:r>
        <w:t>material</w:t>
      </w:r>
      <w:r>
        <w:rPr>
          <w:spacing w:val="-12"/>
        </w:rPr>
        <w:t xml:space="preserve"> </w:t>
      </w:r>
      <w:r>
        <w:t>is</w:t>
      </w:r>
      <w:r>
        <w:rPr>
          <w:spacing w:val="-12"/>
        </w:rPr>
        <w:t xml:space="preserve"> </w:t>
      </w:r>
      <w:r>
        <w:t>retained</w:t>
      </w:r>
      <w:r>
        <w:rPr>
          <w:spacing w:val="-47"/>
        </w:rPr>
        <w:t xml:space="preserve"> </w:t>
      </w:r>
      <w:r>
        <w:t>by</w:t>
      </w:r>
      <w:r>
        <w:rPr>
          <w:spacing w:val="-1"/>
        </w:rPr>
        <w:t xml:space="preserve"> </w:t>
      </w:r>
      <w:r>
        <w:t>the</w:t>
      </w:r>
      <w:r>
        <w:rPr>
          <w:spacing w:val="-2"/>
        </w:rPr>
        <w:t xml:space="preserve"> </w:t>
      </w:r>
      <w:r>
        <w:t>Contractor.</w:t>
      </w:r>
    </w:p>
    <w:p w14:paraId="1491B266" w14:textId="77777777" w:rsidR="0059605E" w:rsidRDefault="0059605E">
      <w:pPr>
        <w:pStyle w:val="BodyText"/>
        <w:spacing w:before="8"/>
        <w:rPr>
          <w:sz w:val="23"/>
        </w:rPr>
      </w:pPr>
    </w:p>
    <w:p w14:paraId="3475A75B" w14:textId="77777777" w:rsidR="0059605E" w:rsidRDefault="00415E00">
      <w:pPr>
        <w:pStyle w:val="BodyText"/>
        <w:tabs>
          <w:tab w:val="left" w:pos="1538"/>
        </w:tabs>
        <w:spacing w:line="259" w:lineRule="auto"/>
        <w:ind w:left="1538" w:right="112" w:hanging="1419"/>
        <w:jc w:val="both"/>
      </w:pPr>
      <w:r>
        <w:t>Clause</w:t>
      </w:r>
      <w:r>
        <w:rPr>
          <w:spacing w:val="-1"/>
        </w:rPr>
        <w:t xml:space="preserve"> </w:t>
      </w:r>
      <w:r>
        <w:t>30</w:t>
      </w:r>
      <w:r>
        <w:tab/>
        <w:t>If</w:t>
      </w:r>
      <w:r>
        <w:rPr>
          <w:spacing w:val="6"/>
        </w:rPr>
        <w:t xml:space="preserve"> </w:t>
      </w:r>
      <w:r>
        <w:t>either</w:t>
      </w:r>
      <w:r>
        <w:rPr>
          <w:spacing w:val="7"/>
        </w:rPr>
        <w:t xml:space="preserve"> </w:t>
      </w:r>
      <w:r>
        <w:t>the</w:t>
      </w:r>
      <w:r>
        <w:rPr>
          <w:spacing w:val="7"/>
        </w:rPr>
        <w:t xml:space="preserve"> </w:t>
      </w:r>
      <w:r>
        <w:t>Council</w:t>
      </w:r>
      <w:r>
        <w:rPr>
          <w:spacing w:val="6"/>
        </w:rPr>
        <w:t xml:space="preserve"> </w:t>
      </w:r>
      <w:r>
        <w:t>internal</w:t>
      </w:r>
      <w:r>
        <w:rPr>
          <w:spacing w:val="6"/>
        </w:rPr>
        <w:t xml:space="preserve"> </w:t>
      </w:r>
      <w:r>
        <w:t>or</w:t>
      </w:r>
      <w:r>
        <w:rPr>
          <w:spacing w:val="6"/>
        </w:rPr>
        <w:t xml:space="preserve"> </w:t>
      </w:r>
      <w:r>
        <w:t>external</w:t>
      </w:r>
      <w:r>
        <w:rPr>
          <w:spacing w:val="6"/>
        </w:rPr>
        <w:t xml:space="preserve"> </w:t>
      </w:r>
      <w:r>
        <w:t>auditors</w:t>
      </w:r>
      <w:r>
        <w:rPr>
          <w:spacing w:val="4"/>
        </w:rPr>
        <w:t xml:space="preserve"> </w:t>
      </w:r>
      <w:r>
        <w:t>investigates</w:t>
      </w:r>
      <w:r>
        <w:rPr>
          <w:spacing w:val="7"/>
        </w:rPr>
        <w:t xml:space="preserve"> </w:t>
      </w:r>
      <w:r>
        <w:t>the</w:t>
      </w:r>
      <w:r>
        <w:rPr>
          <w:spacing w:val="7"/>
        </w:rPr>
        <w:t xml:space="preserve"> </w:t>
      </w:r>
      <w:r>
        <w:t>contract,</w:t>
      </w:r>
      <w:r>
        <w:rPr>
          <w:spacing w:val="5"/>
        </w:rPr>
        <w:t xml:space="preserve"> </w:t>
      </w:r>
      <w:r>
        <w:t>the</w:t>
      </w:r>
      <w:r>
        <w:rPr>
          <w:spacing w:val="-48"/>
        </w:rPr>
        <w:t xml:space="preserve"> </w:t>
      </w:r>
      <w:r>
        <w:rPr>
          <w:spacing w:val="-1"/>
        </w:rPr>
        <w:t>Contractor</w:t>
      </w:r>
      <w:r>
        <w:rPr>
          <w:spacing w:val="-12"/>
        </w:rPr>
        <w:t xml:space="preserve"> </w:t>
      </w:r>
      <w:r>
        <w:rPr>
          <w:spacing w:val="-1"/>
        </w:rPr>
        <w:t>shall</w:t>
      </w:r>
      <w:r>
        <w:rPr>
          <w:spacing w:val="-10"/>
        </w:rPr>
        <w:t xml:space="preserve"> </w:t>
      </w:r>
      <w:r>
        <w:t>provide</w:t>
      </w:r>
      <w:r>
        <w:rPr>
          <w:spacing w:val="-8"/>
        </w:rPr>
        <w:t xml:space="preserve"> </w:t>
      </w:r>
      <w:r>
        <w:t>such</w:t>
      </w:r>
      <w:r>
        <w:rPr>
          <w:spacing w:val="-10"/>
        </w:rPr>
        <w:t xml:space="preserve"> </w:t>
      </w:r>
      <w:r>
        <w:t>information,</w:t>
      </w:r>
      <w:r>
        <w:rPr>
          <w:spacing w:val="-9"/>
        </w:rPr>
        <w:t xml:space="preserve"> </w:t>
      </w:r>
      <w:r>
        <w:t>access</w:t>
      </w:r>
      <w:r>
        <w:rPr>
          <w:spacing w:val="-8"/>
        </w:rPr>
        <w:t xml:space="preserve"> </w:t>
      </w:r>
      <w:r>
        <w:t>and</w:t>
      </w:r>
      <w:r>
        <w:rPr>
          <w:spacing w:val="-13"/>
        </w:rPr>
        <w:t xml:space="preserve"> </w:t>
      </w:r>
      <w:r>
        <w:t>co-operation</w:t>
      </w:r>
      <w:r>
        <w:rPr>
          <w:spacing w:val="-10"/>
        </w:rPr>
        <w:t xml:space="preserve"> </w:t>
      </w:r>
      <w:r>
        <w:t>as</w:t>
      </w:r>
      <w:r>
        <w:rPr>
          <w:spacing w:val="-11"/>
        </w:rPr>
        <w:t xml:space="preserve"> </w:t>
      </w:r>
      <w:r>
        <w:t>this</w:t>
      </w:r>
      <w:r>
        <w:rPr>
          <w:spacing w:val="-9"/>
        </w:rPr>
        <w:t xml:space="preserve"> </w:t>
      </w:r>
      <w:r>
        <w:t>person</w:t>
      </w:r>
      <w:r>
        <w:rPr>
          <w:spacing w:val="-13"/>
        </w:rPr>
        <w:t xml:space="preserve"> </w:t>
      </w:r>
      <w:r>
        <w:t>may</w:t>
      </w:r>
      <w:r>
        <w:rPr>
          <w:spacing w:val="-47"/>
        </w:rPr>
        <w:t xml:space="preserve"> </w:t>
      </w:r>
      <w:proofErr w:type="gramStart"/>
      <w:r>
        <w:t>reasonably require</w:t>
      </w:r>
      <w:proofErr w:type="gramEnd"/>
      <w:r>
        <w:t>.</w:t>
      </w:r>
    </w:p>
    <w:p w14:paraId="20A21FA8" w14:textId="77777777" w:rsidR="0059605E" w:rsidRDefault="0059605E">
      <w:pPr>
        <w:pStyle w:val="BodyText"/>
        <w:spacing w:before="8"/>
        <w:rPr>
          <w:sz w:val="23"/>
        </w:rPr>
      </w:pPr>
    </w:p>
    <w:p w14:paraId="06A54275" w14:textId="77777777" w:rsidR="0059605E" w:rsidRDefault="00415E00">
      <w:pPr>
        <w:spacing w:before="1"/>
        <w:ind w:left="120"/>
        <w:rPr>
          <w:b/>
        </w:rPr>
      </w:pPr>
      <w:r>
        <w:rPr>
          <w:b/>
          <w:u w:val="single"/>
        </w:rPr>
        <w:t>Financial</w:t>
      </w:r>
      <w:r>
        <w:rPr>
          <w:b/>
          <w:spacing w:val="-4"/>
          <w:u w:val="single"/>
        </w:rPr>
        <w:t xml:space="preserve"> </w:t>
      </w:r>
      <w:r>
        <w:rPr>
          <w:b/>
          <w:u w:val="single"/>
        </w:rPr>
        <w:t>Conditions</w:t>
      </w:r>
    </w:p>
    <w:p w14:paraId="0CF32E7E" w14:textId="77777777" w:rsidR="0059605E" w:rsidRDefault="0059605E">
      <w:pPr>
        <w:pStyle w:val="BodyText"/>
        <w:rPr>
          <w:b/>
          <w:sz w:val="20"/>
        </w:rPr>
      </w:pPr>
    </w:p>
    <w:p w14:paraId="684B3CC9" w14:textId="77777777" w:rsidR="0059605E" w:rsidRDefault="0059605E">
      <w:pPr>
        <w:pStyle w:val="BodyText"/>
        <w:spacing w:before="7"/>
        <w:rPr>
          <w:b/>
          <w:sz w:val="18"/>
        </w:rPr>
      </w:pPr>
    </w:p>
    <w:p w14:paraId="2967E0E2" w14:textId="77777777" w:rsidR="0059605E" w:rsidRDefault="00415E00">
      <w:pPr>
        <w:pStyle w:val="BodyText"/>
        <w:tabs>
          <w:tab w:val="left" w:pos="1538"/>
        </w:tabs>
        <w:spacing w:line="259" w:lineRule="auto"/>
        <w:ind w:left="1538" w:right="117" w:hanging="1419"/>
      </w:pPr>
      <w:r>
        <w:t>Clause</w:t>
      </w:r>
      <w:r>
        <w:rPr>
          <w:spacing w:val="-1"/>
        </w:rPr>
        <w:t xml:space="preserve"> </w:t>
      </w:r>
      <w:r>
        <w:t>31</w:t>
      </w:r>
      <w:r>
        <w:tab/>
        <w:t>The Contractor shall deliver a detailed invoice as soon as possible after acceptance of</w:t>
      </w:r>
      <w:r>
        <w:rPr>
          <w:spacing w:val="-47"/>
        </w:rPr>
        <w:t xml:space="preserve"> </w:t>
      </w:r>
      <w:r>
        <w:t>the</w:t>
      </w:r>
      <w:r>
        <w:rPr>
          <w:spacing w:val="-1"/>
        </w:rPr>
        <w:t xml:space="preserve"> </w:t>
      </w:r>
      <w:r>
        <w:t>goods</w:t>
      </w:r>
      <w:r>
        <w:rPr>
          <w:spacing w:val="-2"/>
        </w:rPr>
        <w:t xml:space="preserve"> </w:t>
      </w:r>
      <w:r>
        <w:t>or services,</w:t>
      </w:r>
      <w:r>
        <w:rPr>
          <w:spacing w:val="-1"/>
        </w:rPr>
        <w:t xml:space="preserve"> </w:t>
      </w:r>
      <w:r>
        <w:t>unless otherwise specified in</w:t>
      </w:r>
      <w:r>
        <w:rPr>
          <w:spacing w:val="-1"/>
        </w:rPr>
        <w:t xml:space="preserve"> </w:t>
      </w:r>
      <w:r>
        <w:t>the official</w:t>
      </w:r>
      <w:r>
        <w:rPr>
          <w:spacing w:val="-3"/>
        </w:rPr>
        <w:t xml:space="preserve"> </w:t>
      </w:r>
      <w:r>
        <w:t>order.</w:t>
      </w:r>
    </w:p>
    <w:p w14:paraId="112B0D3B" w14:textId="77777777" w:rsidR="0059605E" w:rsidRDefault="0059605E">
      <w:pPr>
        <w:pStyle w:val="BodyText"/>
        <w:spacing w:before="8"/>
        <w:rPr>
          <w:sz w:val="23"/>
        </w:rPr>
      </w:pPr>
    </w:p>
    <w:p w14:paraId="3BA73CB8" w14:textId="77777777" w:rsidR="0059605E" w:rsidRDefault="00415E00">
      <w:pPr>
        <w:pStyle w:val="BodyText"/>
        <w:tabs>
          <w:tab w:val="left" w:pos="1538"/>
        </w:tabs>
        <w:spacing w:line="518" w:lineRule="auto"/>
        <w:ind w:left="120" w:right="2684"/>
      </w:pPr>
      <w:r>
        <w:t>Clause</w:t>
      </w:r>
      <w:r>
        <w:rPr>
          <w:spacing w:val="-1"/>
        </w:rPr>
        <w:t xml:space="preserve"> </w:t>
      </w:r>
      <w:r>
        <w:t>32</w:t>
      </w:r>
      <w:r>
        <w:tab/>
        <w:t xml:space="preserve">Invoices will usually </w:t>
      </w:r>
      <w:proofErr w:type="gramStart"/>
      <w:r>
        <w:t>be paid</w:t>
      </w:r>
      <w:proofErr w:type="gramEnd"/>
      <w:r>
        <w:t xml:space="preserve"> within thirty days of receipt.</w:t>
      </w:r>
      <w:r>
        <w:rPr>
          <w:spacing w:val="-47"/>
        </w:rPr>
        <w:t xml:space="preserve"> </w:t>
      </w:r>
      <w:r>
        <w:t>Clause</w:t>
      </w:r>
      <w:r>
        <w:rPr>
          <w:spacing w:val="-1"/>
        </w:rPr>
        <w:t xml:space="preserve"> </w:t>
      </w:r>
      <w:r>
        <w:t>33</w:t>
      </w:r>
      <w:r>
        <w:tab/>
        <w:t>Payments</w:t>
      </w:r>
      <w:r>
        <w:rPr>
          <w:spacing w:val="1"/>
        </w:rPr>
        <w:t xml:space="preserve"> </w:t>
      </w:r>
      <w:r>
        <w:t>are</w:t>
      </w:r>
      <w:r>
        <w:rPr>
          <w:spacing w:val="-1"/>
        </w:rPr>
        <w:t xml:space="preserve"> </w:t>
      </w:r>
      <w:proofErr w:type="gramStart"/>
      <w:r>
        <w:t>generally</w:t>
      </w:r>
      <w:r>
        <w:rPr>
          <w:spacing w:val="-2"/>
        </w:rPr>
        <w:t xml:space="preserve"> </w:t>
      </w:r>
      <w:r>
        <w:t>only</w:t>
      </w:r>
      <w:proofErr w:type="gramEnd"/>
      <w:r>
        <w:rPr>
          <w:spacing w:val="-2"/>
        </w:rPr>
        <w:t xml:space="preserve"> </w:t>
      </w:r>
      <w:r>
        <w:t>made</w:t>
      </w:r>
      <w:r>
        <w:rPr>
          <w:spacing w:val="-2"/>
        </w:rPr>
        <w:t xml:space="preserve"> </w:t>
      </w:r>
      <w:r>
        <w:t>once</w:t>
      </w:r>
      <w:r>
        <w:rPr>
          <w:spacing w:val="-1"/>
        </w:rPr>
        <w:t xml:space="preserve"> </w:t>
      </w:r>
      <w:r>
        <w:t>a</w:t>
      </w:r>
      <w:r>
        <w:rPr>
          <w:spacing w:val="-2"/>
        </w:rPr>
        <w:t xml:space="preserve"> </w:t>
      </w:r>
      <w:r>
        <w:t>month.</w:t>
      </w:r>
    </w:p>
    <w:p w14:paraId="19D11FBC" w14:textId="77777777" w:rsidR="0059605E" w:rsidRDefault="00415E00">
      <w:pPr>
        <w:pStyle w:val="BodyText"/>
        <w:tabs>
          <w:tab w:val="left" w:pos="1538"/>
        </w:tabs>
        <w:spacing w:line="259" w:lineRule="auto"/>
        <w:ind w:left="1538" w:right="117" w:hanging="1419"/>
      </w:pPr>
      <w:r>
        <w:t>Clause</w:t>
      </w:r>
      <w:r>
        <w:rPr>
          <w:spacing w:val="-1"/>
        </w:rPr>
        <w:t xml:space="preserve"> </w:t>
      </w:r>
      <w:r>
        <w:t>34</w:t>
      </w:r>
      <w:r>
        <w:tab/>
        <w:t>If</w:t>
      </w:r>
      <w:r>
        <w:rPr>
          <w:spacing w:val="11"/>
        </w:rPr>
        <w:t xml:space="preserve"> </w:t>
      </w:r>
      <w:r>
        <w:t>provided</w:t>
      </w:r>
      <w:r>
        <w:rPr>
          <w:spacing w:val="8"/>
        </w:rPr>
        <w:t xml:space="preserve"> </w:t>
      </w:r>
      <w:r>
        <w:t>on</w:t>
      </w:r>
      <w:r>
        <w:rPr>
          <w:spacing w:val="11"/>
        </w:rPr>
        <w:t xml:space="preserve"> </w:t>
      </w:r>
      <w:r>
        <w:t>the</w:t>
      </w:r>
      <w:r>
        <w:rPr>
          <w:spacing w:val="10"/>
        </w:rPr>
        <w:t xml:space="preserve"> </w:t>
      </w:r>
      <w:r>
        <w:t>official</w:t>
      </w:r>
      <w:r>
        <w:rPr>
          <w:spacing w:val="8"/>
        </w:rPr>
        <w:t xml:space="preserve"> </w:t>
      </w:r>
      <w:r>
        <w:t>order,</w:t>
      </w:r>
      <w:r>
        <w:rPr>
          <w:spacing w:val="12"/>
        </w:rPr>
        <w:t xml:space="preserve"> </w:t>
      </w:r>
      <w:r>
        <w:t>the</w:t>
      </w:r>
      <w:r>
        <w:rPr>
          <w:spacing w:val="12"/>
        </w:rPr>
        <w:t xml:space="preserve"> </w:t>
      </w:r>
      <w:r>
        <w:t>Contractor</w:t>
      </w:r>
      <w:r>
        <w:rPr>
          <w:spacing w:val="10"/>
        </w:rPr>
        <w:t xml:space="preserve"> </w:t>
      </w:r>
      <w:r>
        <w:t>must</w:t>
      </w:r>
      <w:r>
        <w:rPr>
          <w:spacing w:val="10"/>
        </w:rPr>
        <w:t xml:space="preserve"> </w:t>
      </w:r>
      <w:r>
        <w:t>quote</w:t>
      </w:r>
      <w:r>
        <w:rPr>
          <w:spacing w:val="12"/>
        </w:rPr>
        <w:t xml:space="preserve"> </w:t>
      </w:r>
      <w:r>
        <w:t>the</w:t>
      </w:r>
      <w:r>
        <w:rPr>
          <w:spacing w:val="13"/>
        </w:rPr>
        <w:t xml:space="preserve"> </w:t>
      </w:r>
      <w:r>
        <w:t>order</w:t>
      </w:r>
      <w:r>
        <w:rPr>
          <w:spacing w:val="11"/>
        </w:rPr>
        <w:t xml:space="preserve"> </w:t>
      </w:r>
      <w:r>
        <w:t>number(s)</w:t>
      </w:r>
      <w:r>
        <w:rPr>
          <w:spacing w:val="12"/>
        </w:rPr>
        <w:t xml:space="preserve"> </w:t>
      </w:r>
      <w:r>
        <w:t>on</w:t>
      </w:r>
      <w:r>
        <w:rPr>
          <w:spacing w:val="-47"/>
        </w:rPr>
        <w:t xml:space="preserve"> </w:t>
      </w:r>
      <w:r>
        <w:t>the</w:t>
      </w:r>
      <w:r>
        <w:rPr>
          <w:spacing w:val="-1"/>
        </w:rPr>
        <w:t xml:space="preserve"> </w:t>
      </w:r>
      <w:r>
        <w:t>invoice.</w:t>
      </w:r>
      <w:r>
        <w:rPr>
          <w:spacing w:val="48"/>
        </w:rPr>
        <w:t xml:space="preserve"> </w:t>
      </w:r>
      <w:r>
        <w:t>Failure</w:t>
      </w:r>
      <w:r>
        <w:rPr>
          <w:spacing w:val="-2"/>
        </w:rPr>
        <w:t xml:space="preserve"> </w:t>
      </w:r>
      <w:r>
        <w:t>to</w:t>
      </w:r>
      <w:r>
        <w:rPr>
          <w:spacing w:val="1"/>
        </w:rPr>
        <w:t xml:space="preserve"> </w:t>
      </w:r>
      <w:r>
        <w:t>do</w:t>
      </w:r>
      <w:r>
        <w:rPr>
          <w:spacing w:val="1"/>
        </w:rPr>
        <w:t xml:space="preserve"> </w:t>
      </w:r>
      <w:r>
        <w:t>so</w:t>
      </w:r>
      <w:r>
        <w:rPr>
          <w:spacing w:val="-1"/>
        </w:rPr>
        <w:t xml:space="preserve"> </w:t>
      </w:r>
      <w:r>
        <w:t>may</w:t>
      </w:r>
      <w:r>
        <w:rPr>
          <w:spacing w:val="-3"/>
        </w:rPr>
        <w:t xml:space="preserve"> </w:t>
      </w:r>
      <w:r>
        <w:t>incur a delay in payment.</w:t>
      </w:r>
    </w:p>
    <w:p w14:paraId="06BB2E51" w14:textId="77777777" w:rsidR="0059605E" w:rsidRDefault="0059605E">
      <w:pPr>
        <w:pStyle w:val="BodyText"/>
        <w:spacing w:before="9"/>
        <w:rPr>
          <w:sz w:val="23"/>
        </w:rPr>
      </w:pPr>
    </w:p>
    <w:p w14:paraId="55EC83AF" w14:textId="77777777" w:rsidR="0059605E" w:rsidRDefault="00415E00">
      <w:pPr>
        <w:pStyle w:val="BodyText"/>
        <w:tabs>
          <w:tab w:val="left" w:pos="1538"/>
        </w:tabs>
        <w:ind w:left="120"/>
      </w:pPr>
      <w:r>
        <w:t>Clause</w:t>
      </w:r>
      <w:r>
        <w:rPr>
          <w:spacing w:val="-1"/>
        </w:rPr>
        <w:t xml:space="preserve"> </w:t>
      </w:r>
      <w:r>
        <w:t>35</w:t>
      </w:r>
      <w:r>
        <w:tab/>
        <w:t>Under</w:t>
      </w:r>
      <w:r>
        <w:rPr>
          <w:spacing w:val="-1"/>
        </w:rPr>
        <w:t xml:space="preserve"> </w:t>
      </w:r>
      <w:r>
        <w:t>no</w:t>
      </w:r>
      <w:r>
        <w:rPr>
          <w:spacing w:val="-1"/>
        </w:rPr>
        <w:t xml:space="preserve"> </w:t>
      </w:r>
      <w:r>
        <w:t>circumstances</w:t>
      </w:r>
      <w:r>
        <w:rPr>
          <w:spacing w:val="-1"/>
        </w:rPr>
        <w:t xml:space="preserve"> </w:t>
      </w:r>
      <w:r>
        <w:t>will</w:t>
      </w:r>
      <w:r>
        <w:rPr>
          <w:spacing w:val="-2"/>
        </w:rPr>
        <w:t xml:space="preserve"> </w:t>
      </w:r>
      <w:r>
        <w:t>a</w:t>
      </w:r>
      <w:r>
        <w:rPr>
          <w:spacing w:val="-1"/>
        </w:rPr>
        <w:t xml:space="preserve"> </w:t>
      </w:r>
      <w:r>
        <w:t>deposit</w:t>
      </w:r>
      <w:r>
        <w:rPr>
          <w:spacing w:val="-2"/>
        </w:rPr>
        <w:t xml:space="preserve"> </w:t>
      </w:r>
      <w:r>
        <w:t>or</w:t>
      </w:r>
      <w:r>
        <w:rPr>
          <w:spacing w:val="-3"/>
        </w:rPr>
        <w:t xml:space="preserve"> </w:t>
      </w:r>
      <w:r>
        <w:t>other</w:t>
      </w:r>
      <w:r>
        <w:rPr>
          <w:spacing w:val="1"/>
        </w:rPr>
        <w:t xml:space="preserve"> </w:t>
      </w:r>
      <w:r>
        <w:t>preliminary</w:t>
      </w:r>
      <w:r>
        <w:rPr>
          <w:spacing w:val="-1"/>
        </w:rPr>
        <w:t xml:space="preserve"> </w:t>
      </w:r>
      <w:r>
        <w:t>payment</w:t>
      </w:r>
      <w:r>
        <w:rPr>
          <w:spacing w:val="-3"/>
        </w:rPr>
        <w:t xml:space="preserve"> </w:t>
      </w:r>
      <w:proofErr w:type="gramStart"/>
      <w:r>
        <w:t>be</w:t>
      </w:r>
      <w:r>
        <w:rPr>
          <w:spacing w:val="-2"/>
        </w:rPr>
        <w:t xml:space="preserve"> </w:t>
      </w:r>
      <w:r>
        <w:t>made</w:t>
      </w:r>
      <w:proofErr w:type="gramEnd"/>
      <w:r>
        <w:t>.</w:t>
      </w:r>
    </w:p>
    <w:p w14:paraId="6D84BB7F" w14:textId="77777777" w:rsidR="0059605E" w:rsidRDefault="0059605E">
      <w:pPr>
        <w:pStyle w:val="BodyText"/>
        <w:spacing w:before="5"/>
        <w:rPr>
          <w:sz w:val="25"/>
        </w:rPr>
      </w:pPr>
    </w:p>
    <w:p w14:paraId="1819D8B2" w14:textId="77777777" w:rsidR="0059605E" w:rsidRDefault="00415E00">
      <w:pPr>
        <w:pStyle w:val="BodyText"/>
        <w:tabs>
          <w:tab w:val="left" w:pos="1538"/>
        </w:tabs>
        <w:spacing w:line="259" w:lineRule="auto"/>
        <w:ind w:left="1538" w:right="119" w:hanging="1419"/>
      </w:pPr>
      <w:r>
        <w:t>Clause</w:t>
      </w:r>
      <w:r>
        <w:rPr>
          <w:spacing w:val="-1"/>
        </w:rPr>
        <w:t xml:space="preserve"> </w:t>
      </w:r>
      <w:r>
        <w:t>36</w:t>
      </w:r>
      <w:r>
        <w:tab/>
        <w:t>If</w:t>
      </w:r>
      <w:r>
        <w:rPr>
          <w:spacing w:val="1"/>
        </w:rPr>
        <w:t xml:space="preserve"> </w:t>
      </w:r>
      <w:r>
        <w:t>written</w:t>
      </w:r>
      <w:r>
        <w:rPr>
          <w:spacing w:val="1"/>
        </w:rPr>
        <w:t xml:space="preserve"> </w:t>
      </w:r>
      <w:r>
        <w:t>in</w:t>
      </w:r>
      <w:r>
        <w:rPr>
          <w:spacing w:val="1"/>
        </w:rPr>
        <w:t xml:space="preserve"> </w:t>
      </w:r>
      <w:r>
        <w:t>writing,</w:t>
      </w:r>
      <w:r>
        <w:rPr>
          <w:spacing w:val="1"/>
        </w:rPr>
        <w:t xml:space="preserve"> </w:t>
      </w:r>
      <w:r>
        <w:t>such</w:t>
      </w:r>
      <w:r>
        <w:rPr>
          <w:spacing w:val="1"/>
        </w:rPr>
        <w:t xml:space="preserve"> </w:t>
      </w:r>
      <w:r>
        <w:t>payments</w:t>
      </w:r>
      <w:r>
        <w:rPr>
          <w:spacing w:val="1"/>
        </w:rPr>
        <w:t xml:space="preserve"> </w:t>
      </w:r>
      <w:r>
        <w:t>may</w:t>
      </w:r>
      <w:r>
        <w:rPr>
          <w:spacing w:val="1"/>
        </w:rPr>
        <w:t xml:space="preserve"> </w:t>
      </w:r>
      <w:proofErr w:type="gramStart"/>
      <w:r>
        <w:t>be</w:t>
      </w:r>
      <w:r>
        <w:rPr>
          <w:spacing w:val="1"/>
        </w:rPr>
        <w:t xml:space="preserve"> </w:t>
      </w:r>
      <w:r>
        <w:t>made</w:t>
      </w:r>
      <w:proofErr w:type="gramEnd"/>
      <w:r>
        <w:rPr>
          <w:spacing w:val="1"/>
        </w:rPr>
        <w:t xml:space="preserve"> </w:t>
      </w:r>
      <w:r>
        <w:t>against</w:t>
      </w:r>
      <w:r>
        <w:rPr>
          <w:spacing w:val="1"/>
        </w:rPr>
        <w:t xml:space="preserve"> </w:t>
      </w:r>
      <w:r>
        <w:t>specifically</w:t>
      </w:r>
      <w:r>
        <w:rPr>
          <w:spacing w:val="1"/>
        </w:rPr>
        <w:t xml:space="preserve"> </w:t>
      </w:r>
      <w:r>
        <w:t>identified</w:t>
      </w:r>
      <w:r>
        <w:rPr>
          <w:spacing w:val="-47"/>
        </w:rPr>
        <w:t xml:space="preserve"> </w:t>
      </w:r>
      <w:r>
        <w:t>projects,</w:t>
      </w:r>
      <w:r>
        <w:rPr>
          <w:spacing w:val="-3"/>
        </w:rPr>
        <w:t xml:space="preserve"> </w:t>
      </w:r>
      <w:r>
        <w:t>or service</w:t>
      </w:r>
      <w:r>
        <w:rPr>
          <w:spacing w:val="-2"/>
        </w:rPr>
        <w:t xml:space="preserve"> </w:t>
      </w:r>
      <w:r>
        <w:t>milestones.</w:t>
      </w:r>
    </w:p>
    <w:p w14:paraId="329AEB53" w14:textId="77777777" w:rsidR="0059605E" w:rsidRDefault="0059605E">
      <w:pPr>
        <w:pStyle w:val="BodyText"/>
        <w:spacing w:before="8"/>
        <w:rPr>
          <w:sz w:val="23"/>
        </w:rPr>
      </w:pPr>
    </w:p>
    <w:p w14:paraId="7C428DA4" w14:textId="77777777" w:rsidR="0059605E" w:rsidRDefault="00415E00">
      <w:pPr>
        <w:ind w:left="120"/>
        <w:rPr>
          <w:b/>
        </w:rPr>
      </w:pPr>
      <w:r>
        <w:rPr>
          <w:b/>
          <w:u w:val="single"/>
        </w:rPr>
        <w:t>Supplementary</w:t>
      </w:r>
      <w:r>
        <w:rPr>
          <w:b/>
          <w:spacing w:val="-6"/>
          <w:u w:val="single"/>
        </w:rPr>
        <w:t xml:space="preserve"> </w:t>
      </w:r>
      <w:r>
        <w:rPr>
          <w:b/>
          <w:u w:val="single"/>
        </w:rPr>
        <w:t>conditions</w:t>
      </w:r>
    </w:p>
    <w:p w14:paraId="2040B927" w14:textId="77777777" w:rsidR="0059605E" w:rsidRDefault="0059605E">
      <w:pPr>
        <w:pStyle w:val="BodyText"/>
        <w:rPr>
          <w:b/>
          <w:sz w:val="20"/>
        </w:rPr>
      </w:pPr>
    </w:p>
    <w:p w14:paraId="6E0BC849" w14:textId="77777777" w:rsidR="0059605E" w:rsidRDefault="0059605E">
      <w:pPr>
        <w:pStyle w:val="BodyText"/>
        <w:spacing w:before="9"/>
        <w:rPr>
          <w:b/>
          <w:sz w:val="18"/>
        </w:rPr>
      </w:pPr>
    </w:p>
    <w:p w14:paraId="550F7E6C" w14:textId="3FD6760F" w:rsidR="0059605E" w:rsidRDefault="00415E00">
      <w:pPr>
        <w:pStyle w:val="BodyText"/>
        <w:tabs>
          <w:tab w:val="left" w:pos="1538"/>
        </w:tabs>
        <w:spacing w:before="1" w:line="259" w:lineRule="auto"/>
        <w:ind w:left="1538" w:right="113" w:hanging="1419"/>
        <w:jc w:val="both"/>
      </w:pPr>
      <w:r>
        <w:t>Clause</w:t>
      </w:r>
      <w:r>
        <w:rPr>
          <w:spacing w:val="-1"/>
        </w:rPr>
        <w:t xml:space="preserve"> </w:t>
      </w:r>
      <w:r>
        <w:t>37</w:t>
      </w:r>
      <w:r>
        <w:tab/>
        <w:t>The</w:t>
      </w:r>
      <w:r>
        <w:rPr>
          <w:spacing w:val="-8"/>
        </w:rPr>
        <w:t xml:space="preserve"> </w:t>
      </w:r>
      <w:r>
        <w:t>Contractor</w:t>
      </w:r>
      <w:r>
        <w:rPr>
          <w:spacing w:val="-8"/>
        </w:rPr>
        <w:t xml:space="preserve"> </w:t>
      </w:r>
      <w:r>
        <w:t>shall</w:t>
      </w:r>
      <w:r>
        <w:rPr>
          <w:spacing w:val="-11"/>
        </w:rPr>
        <w:t xml:space="preserve"> </w:t>
      </w:r>
      <w:r>
        <w:t>supply</w:t>
      </w:r>
      <w:r>
        <w:rPr>
          <w:spacing w:val="-11"/>
        </w:rPr>
        <w:t xml:space="preserve"> </w:t>
      </w:r>
      <w:r>
        <w:t>a</w:t>
      </w:r>
      <w:r>
        <w:rPr>
          <w:spacing w:val="-8"/>
        </w:rPr>
        <w:t xml:space="preserve"> </w:t>
      </w:r>
      <w:r>
        <w:t>priced</w:t>
      </w:r>
      <w:r>
        <w:rPr>
          <w:spacing w:val="-11"/>
        </w:rPr>
        <w:t xml:space="preserve"> </w:t>
      </w:r>
      <w:r>
        <w:t>schedule</w:t>
      </w:r>
      <w:r>
        <w:rPr>
          <w:spacing w:val="-10"/>
        </w:rPr>
        <w:t xml:space="preserve"> </w:t>
      </w:r>
      <w:r>
        <w:t>with</w:t>
      </w:r>
      <w:r>
        <w:rPr>
          <w:spacing w:val="-11"/>
        </w:rPr>
        <w:t xml:space="preserve"> </w:t>
      </w:r>
      <w:r>
        <w:t>his</w:t>
      </w:r>
      <w:r>
        <w:rPr>
          <w:spacing w:val="-11"/>
        </w:rPr>
        <w:t xml:space="preserve"> </w:t>
      </w:r>
      <w:r>
        <w:t>tender</w:t>
      </w:r>
      <w:r>
        <w:rPr>
          <w:spacing w:val="-10"/>
        </w:rPr>
        <w:t xml:space="preserve"> </w:t>
      </w:r>
      <w:r>
        <w:t>together</w:t>
      </w:r>
      <w:r>
        <w:rPr>
          <w:spacing w:val="-10"/>
        </w:rPr>
        <w:t xml:space="preserve"> </w:t>
      </w:r>
      <w:r>
        <w:t>with</w:t>
      </w:r>
      <w:r>
        <w:rPr>
          <w:spacing w:val="-11"/>
        </w:rPr>
        <w:t xml:space="preserve"> </w:t>
      </w:r>
      <w:r>
        <w:t>a</w:t>
      </w:r>
      <w:r>
        <w:rPr>
          <w:spacing w:val="-10"/>
        </w:rPr>
        <w:t xml:space="preserve"> </w:t>
      </w:r>
      <w:r>
        <w:t>cashflow</w:t>
      </w:r>
      <w:r>
        <w:rPr>
          <w:spacing w:val="-48"/>
        </w:rPr>
        <w:t xml:space="preserve"> </w:t>
      </w:r>
      <w:r>
        <w:t>chart related to the programme.</w:t>
      </w:r>
      <w:r>
        <w:rPr>
          <w:spacing w:val="1"/>
        </w:rPr>
        <w:t xml:space="preserve"> </w:t>
      </w:r>
      <w:r>
        <w:t>Notwithstanding the cashflow chart, interim and</w:t>
      </w:r>
      <w:r>
        <w:rPr>
          <w:spacing w:val="1"/>
        </w:rPr>
        <w:t xml:space="preserve"> </w:t>
      </w:r>
      <w:r>
        <w:t>final payments will be related to actual progress. The cashflow chart should show the</w:t>
      </w:r>
      <w:r w:rsidR="0027424E">
        <w:t xml:space="preserve"> </w:t>
      </w:r>
      <w:r>
        <w:rPr>
          <w:spacing w:val="-47"/>
        </w:rPr>
        <w:t xml:space="preserve"> </w:t>
      </w:r>
      <w:r w:rsidR="0027424E">
        <w:rPr>
          <w:spacing w:val="-47"/>
        </w:rPr>
        <w:t xml:space="preserve"> </w:t>
      </w:r>
      <w:r>
        <w:t>value</w:t>
      </w:r>
      <w:r>
        <w:rPr>
          <w:spacing w:val="-2"/>
        </w:rPr>
        <w:t xml:space="preserve"> </w:t>
      </w:r>
      <w:r>
        <w:t>on</w:t>
      </w:r>
      <w:r>
        <w:rPr>
          <w:spacing w:val="-1"/>
        </w:rPr>
        <w:t xml:space="preserve"> </w:t>
      </w:r>
      <w:r>
        <w:t>the</w:t>
      </w:r>
      <w:r>
        <w:rPr>
          <w:spacing w:val="-2"/>
        </w:rPr>
        <w:t xml:space="preserve"> </w:t>
      </w:r>
      <w:r>
        <w:t>completion</w:t>
      </w:r>
      <w:r>
        <w:rPr>
          <w:spacing w:val="-4"/>
        </w:rPr>
        <w:t xml:space="preserve"> </w:t>
      </w:r>
      <w:r>
        <w:t>of</w:t>
      </w:r>
      <w:r>
        <w:rPr>
          <w:spacing w:val="-3"/>
        </w:rPr>
        <w:t xml:space="preserve"> </w:t>
      </w:r>
      <w:r>
        <w:t>the</w:t>
      </w:r>
      <w:r>
        <w:rPr>
          <w:spacing w:val="1"/>
        </w:rPr>
        <w:t xml:space="preserve"> </w:t>
      </w:r>
      <w:r>
        <w:t>design</w:t>
      </w:r>
      <w:r w:rsidR="008A7DAD">
        <w:t xml:space="preserve">. Please specify whether any deposit or upfront payments </w:t>
      </w:r>
      <w:proofErr w:type="gramStart"/>
      <w:r w:rsidR="008A7DAD">
        <w:t>are required</w:t>
      </w:r>
      <w:proofErr w:type="gramEnd"/>
      <w:r w:rsidR="008A7DAD">
        <w:t>, whether interim payments are expected or whether payment is made on completion. This will be useful for the Council’s purposes but differing payment terms will not necessarily be a factor in determining the tenders.</w:t>
      </w:r>
    </w:p>
    <w:p w14:paraId="4E71D046" w14:textId="77777777" w:rsidR="0059605E" w:rsidRDefault="0059605E">
      <w:pPr>
        <w:pStyle w:val="BodyText"/>
        <w:spacing w:before="6"/>
        <w:rPr>
          <w:sz w:val="23"/>
        </w:rPr>
      </w:pPr>
    </w:p>
    <w:p w14:paraId="7F4FDB80" w14:textId="77777777" w:rsidR="0059605E" w:rsidRDefault="00415E00">
      <w:pPr>
        <w:pStyle w:val="BodyText"/>
        <w:tabs>
          <w:tab w:val="left" w:pos="1538"/>
        </w:tabs>
        <w:spacing w:line="259" w:lineRule="auto"/>
        <w:ind w:left="1538" w:right="115" w:hanging="1419"/>
        <w:jc w:val="both"/>
      </w:pPr>
      <w:r>
        <w:t>Clause</w:t>
      </w:r>
      <w:r>
        <w:rPr>
          <w:spacing w:val="-1"/>
        </w:rPr>
        <w:t xml:space="preserve"> </w:t>
      </w:r>
      <w:r>
        <w:t>38</w:t>
      </w:r>
      <w:r>
        <w:tab/>
        <w:t>Upon</w:t>
      </w:r>
      <w:r>
        <w:rPr>
          <w:spacing w:val="-1"/>
        </w:rPr>
        <w:t xml:space="preserve"> </w:t>
      </w:r>
      <w:r>
        <w:t>appointment</w:t>
      </w:r>
      <w:r>
        <w:rPr>
          <w:spacing w:val="-3"/>
        </w:rPr>
        <w:t xml:space="preserve"> </w:t>
      </w:r>
      <w:r>
        <w:t>the</w:t>
      </w:r>
      <w:r>
        <w:rPr>
          <w:spacing w:val="-3"/>
        </w:rPr>
        <w:t xml:space="preserve"> </w:t>
      </w:r>
      <w:r>
        <w:t>Contractor</w:t>
      </w:r>
      <w:r>
        <w:rPr>
          <w:spacing w:val="-1"/>
        </w:rPr>
        <w:t xml:space="preserve"> </w:t>
      </w:r>
      <w:r>
        <w:t>shall</w:t>
      </w:r>
      <w:r>
        <w:rPr>
          <w:spacing w:val="-3"/>
        </w:rPr>
        <w:t xml:space="preserve"> </w:t>
      </w:r>
      <w:r>
        <w:t>proceed</w:t>
      </w:r>
      <w:r>
        <w:rPr>
          <w:spacing w:val="-3"/>
        </w:rPr>
        <w:t xml:space="preserve"> </w:t>
      </w:r>
      <w:r>
        <w:t>with</w:t>
      </w:r>
      <w:r>
        <w:rPr>
          <w:spacing w:val="-2"/>
        </w:rPr>
        <w:t xml:space="preserve"> </w:t>
      </w:r>
      <w:r>
        <w:t>the design</w:t>
      </w:r>
      <w:r>
        <w:rPr>
          <w:spacing w:val="-5"/>
        </w:rPr>
        <w:t xml:space="preserve"> </w:t>
      </w:r>
      <w:r>
        <w:t>of</w:t>
      </w:r>
      <w:r>
        <w:rPr>
          <w:spacing w:val="-3"/>
        </w:rPr>
        <w:t xml:space="preserve"> </w:t>
      </w:r>
      <w:r>
        <w:t>the</w:t>
      </w:r>
      <w:r>
        <w:rPr>
          <w:spacing w:val="-3"/>
        </w:rPr>
        <w:t xml:space="preserve"> </w:t>
      </w:r>
      <w:r>
        <w:t>new</w:t>
      </w:r>
      <w:r>
        <w:rPr>
          <w:spacing w:val="-2"/>
        </w:rPr>
        <w:t xml:space="preserve"> </w:t>
      </w:r>
      <w:r>
        <w:t>structure</w:t>
      </w:r>
      <w:r>
        <w:rPr>
          <w:spacing w:val="-47"/>
        </w:rPr>
        <w:t xml:space="preserve"> </w:t>
      </w:r>
      <w:r>
        <w:t xml:space="preserve">but shall not under any circumstances proceed with any ordering, </w:t>
      </w:r>
      <w:proofErr w:type="gramStart"/>
      <w:r>
        <w:t>procurement</w:t>
      </w:r>
      <w:proofErr w:type="gramEnd"/>
      <w:r>
        <w:t xml:space="preserve"> or</w:t>
      </w:r>
      <w:r>
        <w:rPr>
          <w:spacing w:val="1"/>
        </w:rPr>
        <w:t xml:space="preserve"> </w:t>
      </w:r>
      <w:r>
        <w:t>fabrication until such time as he has received approval in writing from the Employer.</w:t>
      </w:r>
      <w:r>
        <w:rPr>
          <w:spacing w:val="1"/>
        </w:rPr>
        <w:t xml:space="preserve"> </w:t>
      </w:r>
      <w:r>
        <w:t xml:space="preserve">Once payment has </w:t>
      </w:r>
      <w:proofErr w:type="gramStart"/>
      <w:r>
        <w:t>been made</w:t>
      </w:r>
      <w:proofErr w:type="gramEnd"/>
      <w:r>
        <w:t xml:space="preserve"> for the design (less any retention) the design shall</w:t>
      </w:r>
      <w:r>
        <w:rPr>
          <w:spacing w:val="1"/>
        </w:rPr>
        <w:t xml:space="preserve"> </w:t>
      </w:r>
      <w:r>
        <w:t>become</w:t>
      </w:r>
      <w:r>
        <w:rPr>
          <w:spacing w:val="-3"/>
        </w:rPr>
        <w:t xml:space="preserve"> </w:t>
      </w:r>
      <w:r>
        <w:t>the</w:t>
      </w:r>
      <w:r>
        <w:rPr>
          <w:spacing w:val="1"/>
        </w:rPr>
        <w:t xml:space="preserve"> </w:t>
      </w:r>
      <w:r>
        <w:t>property</w:t>
      </w:r>
      <w:r>
        <w:rPr>
          <w:spacing w:val="-2"/>
        </w:rPr>
        <w:t xml:space="preserve"> </w:t>
      </w:r>
      <w:r>
        <w:t>of the</w:t>
      </w:r>
      <w:r>
        <w:rPr>
          <w:spacing w:val="1"/>
        </w:rPr>
        <w:t xml:space="preserve"> </w:t>
      </w:r>
      <w:r>
        <w:t>Employer.</w:t>
      </w:r>
    </w:p>
    <w:p w14:paraId="35A4C80B" w14:textId="77777777" w:rsidR="0059605E" w:rsidRDefault="0059605E">
      <w:pPr>
        <w:pStyle w:val="BodyText"/>
        <w:spacing w:before="9"/>
        <w:rPr>
          <w:sz w:val="23"/>
        </w:rPr>
      </w:pPr>
    </w:p>
    <w:p w14:paraId="0D9B224B" w14:textId="30C50665" w:rsidR="0059605E" w:rsidRDefault="00415E00">
      <w:pPr>
        <w:pStyle w:val="BodyText"/>
        <w:tabs>
          <w:tab w:val="left" w:pos="1538"/>
        </w:tabs>
        <w:spacing w:line="259" w:lineRule="auto"/>
        <w:ind w:left="1538" w:right="114" w:hanging="1419"/>
        <w:jc w:val="both"/>
      </w:pPr>
      <w:r>
        <w:t>Clause</w:t>
      </w:r>
      <w:r>
        <w:rPr>
          <w:spacing w:val="-1"/>
        </w:rPr>
        <w:t xml:space="preserve"> </w:t>
      </w:r>
      <w:r>
        <w:t>38</w:t>
      </w:r>
      <w:r>
        <w:tab/>
        <w:t>In</w:t>
      </w:r>
      <w:r>
        <w:rPr>
          <w:spacing w:val="16"/>
        </w:rPr>
        <w:t xml:space="preserve"> </w:t>
      </w:r>
      <w:r>
        <w:t>the</w:t>
      </w:r>
      <w:r>
        <w:rPr>
          <w:spacing w:val="13"/>
        </w:rPr>
        <w:t xml:space="preserve"> </w:t>
      </w:r>
      <w:r>
        <w:t>event</w:t>
      </w:r>
      <w:r>
        <w:rPr>
          <w:spacing w:val="12"/>
        </w:rPr>
        <w:t xml:space="preserve"> </w:t>
      </w:r>
      <w:r>
        <w:t>of</w:t>
      </w:r>
      <w:r>
        <w:rPr>
          <w:spacing w:val="17"/>
        </w:rPr>
        <w:t xml:space="preserve"> </w:t>
      </w:r>
      <w:r>
        <w:t>default</w:t>
      </w:r>
      <w:r>
        <w:rPr>
          <w:spacing w:val="17"/>
        </w:rPr>
        <w:t xml:space="preserve"> </w:t>
      </w:r>
      <w:r>
        <w:t>by</w:t>
      </w:r>
      <w:r>
        <w:rPr>
          <w:spacing w:val="12"/>
        </w:rPr>
        <w:t xml:space="preserve"> </w:t>
      </w:r>
      <w:r>
        <w:t>the</w:t>
      </w:r>
      <w:r>
        <w:rPr>
          <w:spacing w:val="17"/>
        </w:rPr>
        <w:t xml:space="preserve"> </w:t>
      </w:r>
      <w:r>
        <w:t>Contractor</w:t>
      </w:r>
      <w:r>
        <w:rPr>
          <w:spacing w:val="12"/>
        </w:rPr>
        <w:t xml:space="preserve"> </w:t>
      </w:r>
      <w:r>
        <w:t>the</w:t>
      </w:r>
      <w:r>
        <w:rPr>
          <w:spacing w:val="13"/>
        </w:rPr>
        <w:t xml:space="preserve"> </w:t>
      </w:r>
      <w:r>
        <w:t>works</w:t>
      </w:r>
      <w:r>
        <w:rPr>
          <w:spacing w:val="15"/>
        </w:rPr>
        <w:t xml:space="preserve"> </w:t>
      </w:r>
      <w:r>
        <w:t>completed</w:t>
      </w:r>
      <w:r>
        <w:rPr>
          <w:spacing w:val="14"/>
        </w:rPr>
        <w:t xml:space="preserve"> </w:t>
      </w:r>
      <w:r>
        <w:t>to</w:t>
      </w:r>
      <w:r>
        <w:rPr>
          <w:spacing w:val="14"/>
        </w:rPr>
        <w:t xml:space="preserve"> </w:t>
      </w:r>
      <w:r>
        <w:t>date</w:t>
      </w:r>
      <w:r>
        <w:rPr>
          <w:spacing w:val="15"/>
        </w:rPr>
        <w:t xml:space="preserve"> </w:t>
      </w:r>
      <w:r>
        <w:t>will</w:t>
      </w:r>
      <w:r>
        <w:rPr>
          <w:spacing w:val="14"/>
        </w:rPr>
        <w:t xml:space="preserve"> </w:t>
      </w:r>
      <w:r>
        <w:t>become</w:t>
      </w:r>
      <w:r>
        <w:rPr>
          <w:spacing w:val="-48"/>
        </w:rPr>
        <w:t xml:space="preserve"> </w:t>
      </w:r>
      <w:r>
        <w:t>the property of the Employer.</w:t>
      </w:r>
      <w:r>
        <w:rPr>
          <w:spacing w:val="1"/>
        </w:rPr>
        <w:t xml:space="preserve"> </w:t>
      </w:r>
      <w:r>
        <w:t xml:space="preserve">This includes any design that has </w:t>
      </w:r>
      <w:proofErr w:type="gramStart"/>
      <w:r>
        <w:t>been completed</w:t>
      </w:r>
      <w:proofErr w:type="gramEnd"/>
      <w:r>
        <w:t xml:space="preserve"> at</w:t>
      </w:r>
      <w:r>
        <w:rPr>
          <w:spacing w:val="1"/>
        </w:rPr>
        <w:t xml:space="preserve"> </w:t>
      </w:r>
      <w:r>
        <w:t>that</w:t>
      </w:r>
      <w:r>
        <w:rPr>
          <w:spacing w:val="-1"/>
        </w:rPr>
        <w:t xml:space="preserve"> </w:t>
      </w:r>
      <w:r>
        <w:t>stage.</w:t>
      </w:r>
    </w:p>
    <w:p w14:paraId="11932909" w14:textId="77777777" w:rsidR="00CB0376" w:rsidRDefault="00CB0376">
      <w:pPr>
        <w:pStyle w:val="BodyText"/>
        <w:tabs>
          <w:tab w:val="left" w:pos="1538"/>
        </w:tabs>
        <w:spacing w:line="259" w:lineRule="auto"/>
        <w:ind w:left="1538" w:right="114" w:hanging="1419"/>
        <w:jc w:val="both"/>
      </w:pPr>
    </w:p>
    <w:p w14:paraId="175F35FE" w14:textId="57BD3947" w:rsidR="0059605E" w:rsidRDefault="00415E00">
      <w:pPr>
        <w:pStyle w:val="BodyText"/>
        <w:tabs>
          <w:tab w:val="left" w:pos="1538"/>
        </w:tabs>
        <w:spacing w:before="46" w:line="259" w:lineRule="auto"/>
        <w:ind w:left="1538" w:right="116" w:hanging="1419"/>
        <w:jc w:val="both"/>
      </w:pPr>
      <w:r>
        <w:t>Clause</w:t>
      </w:r>
      <w:r>
        <w:rPr>
          <w:spacing w:val="-1"/>
        </w:rPr>
        <w:t xml:space="preserve"> </w:t>
      </w:r>
      <w:r>
        <w:t>39</w:t>
      </w:r>
      <w:r>
        <w:tab/>
        <w:t>Interim</w:t>
      </w:r>
      <w:r>
        <w:rPr>
          <w:spacing w:val="18"/>
        </w:rPr>
        <w:t xml:space="preserve"> </w:t>
      </w:r>
      <w:r>
        <w:t>payments</w:t>
      </w:r>
      <w:r>
        <w:rPr>
          <w:spacing w:val="17"/>
        </w:rPr>
        <w:t xml:space="preserve"> </w:t>
      </w:r>
      <w:r>
        <w:t>will</w:t>
      </w:r>
      <w:r>
        <w:rPr>
          <w:spacing w:val="16"/>
        </w:rPr>
        <w:t xml:space="preserve"> </w:t>
      </w:r>
      <w:r>
        <w:t>be</w:t>
      </w:r>
      <w:r>
        <w:rPr>
          <w:spacing w:val="17"/>
        </w:rPr>
        <w:t xml:space="preserve"> </w:t>
      </w:r>
      <w:r>
        <w:t>subject</w:t>
      </w:r>
      <w:r>
        <w:rPr>
          <w:spacing w:val="17"/>
        </w:rPr>
        <w:t xml:space="preserve"> </w:t>
      </w:r>
      <w:r>
        <w:t>to</w:t>
      </w:r>
      <w:r>
        <w:rPr>
          <w:spacing w:val="18"/>
        </w:rPr>
        <w:t xml:space="preserve"> </w:t>
      </w:r>
      <w:r>
        <w:t>retention</w:t>
      </w:r>
      <w:r>
        <w:rPr>
          <w:spacing w:val="16"/>
        </w:rPr>
        <w:t xml:space="preserve"> </w:t>
      </w:r>
      <w:r>
        <w:t>of</w:t>
      </w:r>
      <w:r>
        <w:rPr>
          <w:spacing w:val="17"/>
        </w:rPr>
        <w:t xml:space="preserve"> </w:t>
      </w:r>
      <w:r w:rsidR="00987695">
        <w:rPr>
          <w:spacing w:val="17"/>
        </w:rPr>
        <w:t>ten</w:t>
      </w:r>
      <w:r>
        <w:rPr>
          <w:spacing w:val="15"/>
        </w:rPr>
        <w:t xml:space="preserve"> </w:t>
      </w:r>
      <w:r>
        <w:t>per</w:t>
      </w:r>
      <w:r>
        <w:rPr>
          <w:spacing w:val="16"/>
        </w:rPr>
        <w:t xml:space="preserve"> </w:t>
      </w:r>
      <w:r>
        <w:t>cent,</w:t>
      </w:r>
      <w:r>
        <w:rPr>
          <w:spacing w:val="17"/>
        </w:rPr>
        <w:t xml:space="preserve"> </w:t>
      </w:r>
      <w:r>
        <w:t>half</w:t>
      </w:r>
      <w:r>
        <w:rPr>
          <w:spacing w:val="16"/>
        </w:rPr>
        <w:t xml:space="preserve"> </w:t>
      </w:r>
      <w:r>
        <w:t>of</w:t>
      </w:r>
      <w:r>
        <w:rPr>
          <w:spacing w:val="14"/>
        </w:rPr>
        <w:t xml:space="preserve"> </w:t>
      </w:r>
      <w:r>
        <w:t>which</w:t>
      </w:r>
      <w:r>
        <w:rPr>
          <w:spacing w:val="16"/>
        </w:rPr>
        <w:t xml:space="preserve"> </w:t>
      </w:r>
      <w:r>
        <w:t>will</w:t>
      </w:r>
      <w:r>
        <w:rPr>
          <w:spacing w:val="14"/>
        </w:rPr>
        <w:t xml:space="preserve"> </w:t>
      </w:r>
      <w:proofErr w:type="gramStart"/>
      <w:r>
        <w:t>be</w:t>
      </w:r>
      <w:r>
        <w:rPr>
          <w:spacing w:val="-47"/>
        </w:rPr>
        <w:t xml:space="preserve"> </w:t>
      </w:r>
      <w:r>
        <w:t>released</w:t>
      </w:r>
      <w:proofErr w:type="gramEnd"/>
      <w:r>
        <w:rPr>
          <w:spacing w:val="-6"/>
        </w:rPr>
        <w:t xml:space="preserve"> </w:t>
      </w:r>
      <w:r>
        <w:t>on</w:t>
      </w:r>
      <w:r>
        <w:rPr>
          <w:spacing w:val="-2"/>
        </w:rPr>
        <w:t xml:space="preserve"> </w:t>
      </w:r>
      <w:r>
        <w:t>Completion</w:t>
      </w:r>
      <w:r>
        <w:rPr>
          <w:spacing w:val="-3"/>
        </w:rPr>
        <w:t xml:space="preserve"> </w:t>
      </w:r>
      <w:r>
        <w:t>of</w:t>
      </w:r>
      <w:r>
        <w:rPr>
          <w:spacing w:val="-6"/>
        </w:rPr>
        <w:t xml:space="preserve"> </w:t>
      </w:r>
      <w:r>
        <w:t>the</w:t>
      </w:r>
      <w:r>
        <w:rPr>
          <w:spacing w:val="-2"/>
        </w:rPr>
        <w:t xml:space="preserve"> </w:t>
      </w:r>
      <w:r>
        <w:t>Works.</w:t>
      </w:r>
      <w:r>
        <w:rPr>
          <w:spacing w:val="46"/>
        </w:rPr>
        <w:t xml:space="preserve"> </w:t>
      </w:r>
      <w:r>
        <w:t>The balance</w:t>
      </w:r>
      <w:r>
        <w:rPr>
          <w:spacing w:val="-2"/>
        </w:rPr>
        <w:t xml:space="preserve"> </w:t>
      </w:r>
      <w:r>
        <w:t>of</w:t>
      </w:r>
      <w:r>
        <w:rPr>
          <w:spacing w:val="-6"/>
        </w:rPr>
        <w:t xml:space="preserve"> </w:t>
      </w:r>
      <w:r>
        <w:t>retention</w:t>
      </w:r>
      <w:r>
        <w:rPr>
          <w:spacing w:val="-3"/>
        </w:rPr>
        <w:t xml:space="preserve"> </w:t>
      </w:r>
      <w:r>
        <w:t>will</w:t>
      </w:r>
      <w:r>
        <w:rPr>
          <w:spacing w:val="-1"/>
        </w:rPr>
        <w:t xml:space="preserve"> </w:t>
      </w:r>
      <w:proofErr w:type="gramStart"/>
      <w:r>
        <w:t>be released</w:t>
      </w:r>
      <w:proofErr w:type="gramEnd"/>
      <w:r>
        <w:t xml:space="preserve"> after</w:t>
      </w:r>
      <w:r>
        <w:rPr>
          <w:spacing w:val="-48"/>
        </w:rPr>
        <w:t xml:space="preserve"> </w:t>
      </w:r>
      <w:r>
        <w:t>12</w:t>
      </w:r>
      <w:r>
        <w:rPr>
          <w:spacing w:val="-3"/>
        </w:rPr>
        <w:t xml:space="preserve"> </w:t>
      </w:r>
      <w:r>
        <w:t>months</w:t>
      </w:r>
      <w:r>
        <w:rPr>
          <w:spacing w:val="-3"/>
        </w:rPr>
        <w:t xml:space="preserve"> </w:t>
      </w:r>
      <w:r>
        <w:t>or the</w:t>
      </w:r>
      <w:r>
        <w:rPr>
          <w:spacing w:val="1"/>
        </w:rPr>
        <w:t xml:space="preserve"> </w:t>
      </w:r>
      <w:r>
        <w:t>completion</w:t>
      </w:r>
      <w:r>
        <w:rPr>
          <w:spacing w:val="-1"/>
        </w:rPr>
        <w:t xml:space="preserve"> </w:t>
      </w:r>
      <w:r>
        <w:t>of</w:t>
      </w:r>
      <w:r>
        <w:rPr>
          <w:spacing w:val="-3"/>
        </w:rPr>
        <w:t xml:space="preserve"> </w:t>
      </w:r>
      <w:r>
        <w:t>making</w:t>
      </w:r>
      <w:r>
        <w:rPr>
          <w:spacing w:val="-1"/>
        </w:rPr>
        <w:t xml:space="preserve"> </w:t>
      </w:r>
      <w:r>
        <w:t>good</w:t>
      </w:r>
      <w:r>
        <w:rPr>
          <w:spacing w:val="-4"/>
        </w:rPr>
        <w:t xml:space="preserve"> </w:t>
      </w:r>
      <w:r>
        <w:t>of any</w:t>
      </w:r>
      <w:r>
        <w:rPr>
          <w:spacing w:val="-3"/>
        </w:rPr>
        <w:t xml:space="preserve"> </w:t>
      </w:r>
      <w:r>
        <w:t>defects</w:t>
      </w:r>
      <w:r>
        <w:rPr>
          <w:spacing w:val="-2"/>
        </w:rPr>
        <w:t xml:space="preserve"> </w:t>
      </w:r>
      <w:r>
        <w:t>whichever</w:t>
      </w:r>
      <w:r>
        <w:rPr>
          <w:spacing w:val="-2"/>
        </w:rPr>
        <w:t xml:space="preserve"> </w:t>
      </w:r>
      <w:r>
        <w:t>is the</w:t>
      </w:r>
      <w:r>
        <w:rPr>
          <w:spacing w:val="1"/>
        </w:rPr>
        <w:t xml:space="preserve"> </w:t>
      </w:r>
      <w:r>
        <w:t>later.</w:t>
      </w:r>
    </w:p>
    <w:p w14:paraId="3AA703C7" w14:textId="77777777" w:rsidR="0059605E" w:rsidRDefault="0059605E">
      <w:pPr>
        <w:pStyle w:val="BodyText"/>
        <w:spacing w:before="8"/>
        <w:rPr>
          <w:sz w:val="23"/>
        </w:rPr>
      </w:pPr>
    </w:p>
    <w:p w14:paraId="3448AD1B" w14:textId="295F1CBE" w:rsidR="0059605E" w:rsidRDefault="00415E00">
      <w:pPr>
        <w:pStyle w:val="BodyText"/>
        <w:tabs>
          <w:tab w:val="left" w:pos="1538"/>
        </w:tabs>
        <w:spacing w:before="1" w:line="259" w:lineRule="auto"/>
        <w:ind w:left="1538" w:right="117" w:hanging="1419"/>
        <w:jc w:val="both"/>
      </w:pPr>
      <w:r>
        <w:t>Clause</w:t>
      </w:r>
      <w:r>
        <w:rPr>
          <w:spacing w:val="-1"/>
        </w:rPr>
        <w:t xml:space="preserve"> </w:t>
      </w:r>
      <w:r>
        <w:t>40</w:t>
      </w:r>
      <w:r>
        <w:tab/>
        <w:t>The</w:t>
      </w:r>
      <w:r>
        <w:rPr>
          <w:spacing w:val="12"/>
        </w:rPr>
        <w:t xml:space="preserve"> </w:t>
      </w:r>
      <w:r>
        <w:t>Contractor</w:t>
      </w:r>
      <w:r>
        <w:rPr>
          <w:spacing w:val="10"/>
        </w:rPr>
        <w:t xml:space="preserve"> </w:t>
      </w:r>
      <w:r>
        <w:t>shall</w:t>
      </w:r>
      <w:r>
        <w:rPr>
          <w:spacing w:val="6"/>
        </w:rPr>
        <w:t xml:space="preserve"> </w:t>
      </w:r>
      <w:r>
        <w:t>make</w:t>
      </w:r>
      <w:r>
        <w:rPr>
          <w:spacing w:val="8"/>
        </w:rPr>
        <w:t xml:space="preserve"> </w:t>
      </w:r>
      <w:r>
        <w:t>good</w:t>
      </w:r>
      <w:r>
        <w:rPr>
          <w:spacing w:val="8"/>
        </w:rPr>
        <w:t xml:space="preserve"> </w:t>
      </w:r>
      <w:r>
        <w:t>properly</w:t>
      </w:r>
      <w:r>
        <w:rPr>
          <w:spacing w:val="11"/>
        </w:rPr>
        <w:t xml:space="preserve"> </w:t>
      </w:r>
      <w:r>
        <w:t>and</w:t>
      </w:r>
      <w:r>
        <w:rPr>
          <w:spacing w:val="8"/>
        </w:rPr>
        <w:t xml:space="preserve"> </w:t>
      </w:r>
      <w:r>
        <w:t>expeditiously</w:t>
      </w:r>
      <w:r>
        <w:rPr>
          <w:spacing w:val="10"/>
        </w:rPr>
        <w:t xml:space="preserve"> </w:t>
      </w:r>
      <w:r>
        <w:t>any</w:t>
      </w:r>
      <w:r>
        <w:rPr>
          <w:spacing w:val="10"/>
        </w:rPr>
        <w:t xml:space="preserve"> </w:t>
      </w:r>
      <w:r>
        <w:t>defects</w:t>
      </w:r>
      <w:r>
        <w:rPr>
          <w:spacing w:val="10"/>
        </w:rPr>
        <w:t xml:space="preserve"> </w:t>
      </w:r>
      <w:r>
        <w:t>that</w:t>
      </w:r>
      <w:r>
        <w:rPr>
          <w:spacing w:val="6"/>
        </w:rPr>
        <w:t xml:space="preserve"> </w:t>
      </w:r>
      <w:r>
        <w:t>may</w:t>
      </w:r>
      <w:r>
        <w:rPr>
          <w:spacing w:val="10"/>
        </w:rPr>
        <w:t xml:space="preserve"> </w:t>
      </w:r>
      <w:r>
        <w:t>be</w:t>
      </w:r>
      <w:r>
        <w:rPr>
          <w:spacing w:val="-47"/>
        </w:rPr>
        <w:t xml:space="preserve"> </w:t>
      </w:r>
      <w:r>
        <w:t xml:space="preserve">found </w:t>
      </w:r>
      <w:proofErr w:type="gramStart"/>
      <w:r>
        <w:t>as a result of</w:t>
      </w:r>
      <w:proofErr w:type="gramEnd"/>
      <w:r>
        <w:t xml:space="preserve"> inadequacies in the design, materials or workmanship during the</w:t>
      </w:r>
      <w:r>
        <w:rPr>
          <w:spacing w:val="1"/>
        </w:rPr>
        <w:t xml:space="preserve"> </w:t>
      </w:r>
      <w:r>
        <w:t>period</w:t>
      </w:r>
      <w:r>
        <w:rPr>
          <w:spacing w:val="1"/>
        </w:rPr>
        <w:t xml:space="preserve"> </w:t>
      </w:r>
      <w:r>
        <w:t>of</w:t>
      </w:r>
      <w:r>
        <w:rPr>
          <w:spacing w:val="1"/>
        </w:rPr>
        <w:t xml:space="preserve"> </w:t>
      </w:r>
      <w:r>
        <w:t>12</w:t>
      </w:r>
      <w:r w:rsidR="00CB0376">
        <w:t xml:space="preserve"> </w:t>
      </w:r>
      <w:r>
        <w:t>months</w:t>
      </w:r>
      <w:r>
        <w:rPr>
          <w:spacing w:val="1"/>
        </w:rPr>
        <w:t xml:space="preserve"> </w:t>
      </w:r>
      <w:r>
        <w:t>following</w:t>
      </w:r>
      <w:r>
        <w:rPr>
          <w:spacing w:val="1"/>
        </w:rPr>
        <w:t xml:space="preserve"> </w:t>
      </w:r>
      <w:r>
        <w:t>certification</w:t>
      </w:r>
      <w:r>
        <w:rPr>
          <w:spacing w:val="1"/>
        </w:rPr>
        <w:t xml:space="preserve"> </w:t>
      </w:r>
      <w:r>
        <w:t>of</w:t>
      </w:r>
      <w:r>
        <w:rPr>
          <w:spacing w:val="1"/>
        </w:rPr>
        <w:t xml:space="preserve"> </w:t>
      </w:r>
      <w:r>
        <w:t>acceptance</w:t>
      </w:r>
      <w:r>
        <w:rPr>
          <w:spacing w:val="1"/>
        </w:rPr>
        <w:t xml:space="preserve"> </w:t>
      </w:r>
      <w:r>
        <w:t>of</w:t>
      </w:r>
      <w:r>
        <w:rPr>
          <w:spacing w:val="1"/>
        </w:rPr>
        <w:t xml:space="preserve"> </w:t>
      </w:r>
      <w:r>
        <w:t>the</w:t>
      </w:r>
      <w:r>
        <w:rPr>
          <w:spacing w:val="1"/>
        </w:rPr>
        <w:t xml:space="preserve"> </w:t>
      </w:r>
      <w:r>
        <w:t>Works</w:t>
      </w:r>
      <w:r>
        <w:rPr>
          <w:spacing w:val="1"/>
        </w:rPr>
        <w:t xml:space="preserve"> </w:t>
      </w:r>
      <w:r>
        <w:t>as being</w:t>
      </w:r>
      <w:r>
        <w:rPr>
          <w:spacing w:val="1"/>
        </w:rPr>
        <w:t xml:space="preserve"> </w:t>
      </w:r>
      <w:r>
        <w:t>complete.</w:t>
      </w:r>
    </w:p>
    <w:p w14:paraId="6325A70B" w14:textId="77777777" w:rsidR="0059605E" w:rsidRDefault="0059605E">
      <w:pPr>
        <w:pStyle w:val="BodyText"/>
        <w:spacing w:before="8"/>
        <w:rPr>
          <w:sz w:val="23"/>
        </w:rPr>
      </w:pPr>
    </w:p>
    <w:p w14:paraId="368640B7" w14:textId="77777777" w:rsidR="0059605E" w:rsidRDefault="00415E00">
      <w:pPr>
        <w:pStyle w:val="BodyText"/>
        <w:tabs>
          <w:tab w:val="left" w:pos="1538"/>
        </w:tabs>
        <w:ind w:left="120"/>
      </w:pPr>
      <w:r>
        <w:t>Clause</w:t>
      </w:r>
      <w:r>
        <w:rPr>
          <w:spacing w:val="-1"/>
        </w:rPr>
        <w:t xml:space="preserve"> </w:t>
      </w:r>
      <w:r>
        <w:t>41</w:t>
      </w:r>
      <w:r>
        <w:tab/>
        <w:t>Employer’s</w:t>
      </w:r>
      <w:r>
        <w:rPr>
          <w:spacing w:val="22"/>
        </w:rPr>
        <w:t xml:space="preserve"> </w:t>
      </w:r>
      <w:r>
        <w:t>and</w:t>
      </w:r>
      <w:r>
        <w:rPr>
          <w:spacing w:val="20"/>
        </w:rPr>
        <w:t xml:space="preserve"> </w:t>
      </w:r>
      <w:r>
        <w:t>Public</w:t>
      </w:r>
      <w:r>
        <w:rPr>
          <w:spacing w:val="19"/>
        </w:rPr>
        <w:t xml:space="preserve"> </w:t>
      </w:r>
      <w:r>
        <w:t>Liability</w:t>
      </w:r>
      <w:r>
        <w:rPr>
          <w:spacing w:val="21"/>
        </w:rPr>
        <w:t xml:space="preserve"> </w:t>
      </w:r>
      <w:r>
        <w:t>insurance</w:t>
      </w:r>
      <w:r>
        <w:rPr>
          <w:spacing w:val="20"/>
        </w:rPr>
        <w:t xml:space="preserve"> </w:t>
      </w:r>
      <w:r>
        <w:t>shall</w:t>
      </w:r>
      <w:r>
        <w:rPr>
          <w:spacing w:val="20"/>
        </w:rPr>
        <w:t xml:space="preserve"> </w:t>
      </w:r>
      <w:r>
        <w:t>have</w:t>
      </w:r>
      <w:r>
        <w:rPr>
          <w:spacing w:val="20"/>
        </w:rPr>
        <w:t xml:space="preserve"> </w:t>
      </w:r>
      <w:r>
        <w:t>a</w:t>
      </w:r>
      <w:r>
        <w:rPr>
          <w:spacing w:val="18"/>
        </w:rPr>
        <w:t xml:space="preserve"> </w:t>
      </w:r>
      <w:r>
        <w:t>limit</w:t>
      </w:r>
      <w:r>
        <w:rPr>
          <w:spacing w:val="19"/>
        </w:rPr>
        <w:t xml:space="preserve"> </w:t>
      </w:r>
      <w:r>
        <w:t>of</w:t>
      </w:r>
      <w:r>
        <w:rPr>
          <w:spacing w:val="20"/>
        </w:rPr>
        <w:t xml:space="preserve"> </w:t>
      </w:r>
      <w:r>
        <w:t>indemnity</w:t>
      </w:r>
      <w:r>
        <w:rPr>
          <w:spacing w:val="22"/>
        </w:rPr>
        <w:t xml:space="preserve"> </w:t>
      </w:r>
      <w:r>
        <w:t>of</w:t>
      </w:r>
      <w:r>
        <w:rPr>
          <w:spacing w:val="18"/>
        </w:rPr>
        <w:t xml:space="preserve"> </w:t>
      </w:r>
      <w:r>
        <w:t>not</w:t>
      </w:r>
      <w:r>
        <w:rPr>
          <w:spacing w:val="17"/>
        </w:rPr>
        <w:t xml:space="preserve"> </w:t>
      </w:r>
      <w:r>
        <w:t>less</w:t>
      </w:r>
    </w:p>
    <w:p w14:paraId="576D7FA6" w14:textId="77777777" w:rsidR="0059605E" w:rsidRDefault="00415E00">
      <w:pPr>
        <w:pStyle w:val="BodyText"/>
        <w:spacing w:before="22"/>
        <w:ind w:left="1538"/>
      </w:pPr>
      <w:r>
        <w:t>than</w:t>
      </w:r>
      <w:r>
        <w:rPr>
          <w:spacing w:val="-1"/>
        </w:rPr>
        <w:t xml:space="preserve"> </w:t>
      </w:r>
      <w:r>
        <w:t>£10</w:t>
      </w:r>
      <w:r>
        <w:rPr>
          <w:spacing w:val="-1"/>
        </w:rPr>
        <w:t xml:space="preserve"> </w:t>
      </w:r>
      <w:r>
        <w:t>million.</w:t>
      </w:r>
    </w:p>
    <w:p w14:paraId="1EC6F4F9" w14:textId="77777777" w:rsidR="0059605E" w:rsidRDefault="0059605E">
      <w:pPr>
        <w:pStyle w:val="BodyText"/>
        <w:spacing w:before="5"/>
        <w:rPr>
          <w:sz w:val="25"/>
        </w:rPr>
      </w:pPr>
    </w:p>
    <w:p w14:paraId="51B0BCFD" w14:textId="77777777" w:rsidR="0059605E" w:rsidRDefault="00415E00">
      <w:pPr>
        <w:pStyle w:val="BodyText"/>
        <w:tabs>
          <w:tab w:val="left" w:pos="1538"/>
        </w:tabs>
        <w:spacing w:line="259" w:lineRule="auto"/>
        <w:ind w:left="1538" w:right="113" w:hanging="1419"/>
        <w:jc w:val="both"/>
      </w:pPr>
      <w:r>
        <w:t>Clause</w:t>
      </w:r>
      <w:r>
        <w:rPr>
          <w:spacing w:val="-1"/>
        </w:rPr>
        <w:t xml:space="preserve"> </w:t>
      </w:r>
      <w:r>
        <w:t>42</w:t>
      </w:r>
      <w:r>
        <w:tab/>
        <w:t>The</w:t>
      </w:r>
      <w:r>
        <w:rPr>
          <w:spacing w:val="8"/>
        </w:rPr>
        <w:t xml:space="preserve"> </w:t>
      </w:r>
      <w:r>
        <w:t>Freedom</w:t>
      </w:r>
      <w:r>
        <w:rPr>
          <w:spacing w:val="6"/>
        </w:rPr>
        <w:t xml:space="preserve"> </w:t>
      </w:r>
      <w:r>
        <w:t>of</w:t>
      </w:r>
      <w:r>
        <w:rPr>
          <w:spacing w:val="7"/>
        </w:rPr>
        <w:t xml:space="preserve"> </w:t>
      </w:r>
      <w:r>
        <w:t>Information</w:t>
      </w:r>
      <w:r>
        <w:rPr>
          <w:spacing w:val="7"/>
        </w:rPr>
        <w:t xml:space="preserve"> </w:t>
      </w:r>
      <w:r>
        <w:t>Act</w:t>
      </w:r>
      <w:r>
        <w:rPr>
          <w:spacing w:val="57"/>
        </w:rPr>
        <w:t xml:space="preserve"> </w:t>
      </w:r>
      <w:r>
        <w:t>2000</w:t>
      </w:r>
      <w:r>
        <w:rPr>
          <w:spacing w:val="58"/>
        </w:rPr>
        <w:t xml:space="preserve"> </w:t>
      </w:r>
      <w:r>
        <w:t>came</w:t>
      </w:r>
      <w:r>
        <w:rPr>
          <w:spacing w:val="57"/>
        </w:rPr>
        <w:t xml:space="preserve"> </w:t>
      </w:r>
      <w:r>
        <w:t>into</w:t>
      </w:r>
      <w:r>
        <w:rPr>
          <w:spacing w:val="55"/>
        </w:rPr>
        <w:t xml:space="preserve"> </w:t>
      </w:r>
      <w:r>
        <w:t>force</w:t>
      </w:r>
      <w:r>
        <w:rPr>
          <w:spacing w:val="58"/>
        </w:rPr>
        <w:t xml:space="preserve"> </w:t>
      </w:r>
      <w:r>
        <w:t>for</w:t>
      </w:r>
      <w:r>
        <w:rPr>
          <w:spacing w:val="57"/>
        </w:rPr>
        <w:t xml:space="preserve"> </w:t>
      </w:r>
      <w:r>
        <w:t>local</w:t>
      </w:r>
      <w:r>
        <w:rPr>
          <w:spacing w:val="57"/>
        </w:rPr>
        <w:t xml:space="preserve"> </w:t>
      </w:r>
      <w:r>
        <w:t>authorities</w:t>
      </w:r>
      <w:r>
        <w:rPr>
          <w:spacing w:val="56"/>
        </w:rPr>
        <w:t xml:space="preserve"> </w:t>
      </w:r>
      <w:r>
        <w:t>on</w:t>
      </w:r>
      <w:r>
        <w:rPr>
          <w:spacing w:val="-48"/>
        </w:rPr>
        <w:t xml:space="preserve"> </w:t>
      </w:r>
      <w:r>
        <w:t>1st January 2005.</w:t>
      </w:r>
      <w:r>
        <w:rPr>
          <w:spacing w:val="1"/>
        </w:rPr>
        <w:t xml:space="preserve"> </w:t>
      </w:r>
      <w:r>
        <w:t>It affects all information held by local authorities.</w:t>
      </w:r>
      <w:r>
        <w:rPr>
          <w:spacing w:val="1"/>
        </w:rPr>
        <w:t xml:space="preserve"> </w:t>
      </w:r>
      <w:r>
        <w:t>It is a matter of</w:t>
      </w:r>
      <w:r>
        <w:rPr>
          <w:spacing w:val="1"/>
        </w:rPr>
        <w:t xml:space="preserve"> </w:t>
      </w:r>
      <w:r>
        <w:t>law and local authorities cannot contract out of it.</w:t>
      </w:r>
      <w:r>
        <w:rPr>
          <w:spacing w:val="1"/>
        </w:rPr>
        <w:t xml:space="preserve"> </w:t>
      </w:r>
      <w:r>
        <w:t>The Council currently expects the</w:t>
      </w:r>
      <w:r>
        <w:rPr>
          <w:spacing w:val="1"/>
        </w:rPr>
        <w:t xml:space="preserve"> </w:t>
      </w:r>
      <w:r>
        <w:t>position</w:t>
      </w:r>
      <w:r>
        <w:rPr>
          <w:spacing w:val="1"/>
        </w:rPr>
        <w:t xml:space="preserve"> </w:t>
      </w:r>
      <w:r>
        <w:t>as</w:t>
      </w:r>
      <w:r>
        <w:rPr>
          <w:spacing w:val="1"/>
        </w:rPr>
        <w:t xml:space="preserve"> </w:t>
      </w:r>
      <w:r>
        <w:t>to</w:t>
      </w:r>
      <w:r>
        <w:rPr>
          <w:spacing w:val="1"/>
        </w:rPr>
        <w:t xml:space="preserve"> </w:t>
      </w:r>
      <w:r>
        <w:t>what</w:t>
      </w:r>
      <w:r>
        <w:rPr>
          <w:spacing w:val="49"/>
        </w:rPr>
        <w:t xml:space="preserve"> </w:t>
      </w:r>
      <w:r>
        <w:t>information</w:t>
      </w:r>
      <w:r>
        <w:rPr>
          <w:spacing w:val="50"/>
        </w:rPr>
        <w:t xml:space="preserve"> </w:t>
      </w:r>
      <w:r>
        <w:t>may</w:t>
      </w:r>
      <w:r>
        <w:rPr>
          <w:spacing w:val="50"/>
        </w:rPr>
        <w:t xml:space="preserve"> </w:t>
      </w:r>
      <w:r>
        <w:t>be</w:t>
      </w:r>
      <w:r>
        <w:rPr>
          <w:spacing w:val="49"/>
        </w:rPr>
        <w:t xml:space="preserve"> </w:t>
      </w:r>
      <w:r>
        <w:t>accessible</w:t>
      </w:r>
      <w:r>
        <w:rPr>
          <w:spacing w:val="50"/>
        </w:rPr>
        <w:t xml:space="preserve"> </w:t>
      </w:r>
      <w:r>
        <w:t>to</w:t>
      </w:r>
      <w:r>
        <w:rPr>
          <w:spacing w:val="50"/>
        </w:rPr>
        <w:t xml:space="preserve"> </w:t>
      </w:r>
      <w:r>
        <w:t>the</w:t>
      </w:r>
      <w:r>
        <w:rPr>
          <w:spacing w:val="50"/>
        </w:rPr>
        <w:t xml:space="preserve"> </w:t>
      </w:r>
      <w:r>
        <w:t>public,</w:t>
      </w:r>
      <w:r>
        <w:rPr>
          <w:spacing w:val="49"/>
        </w:rPr>
        <w:t xml:space="preserve"> </w:t>
      </w:r>
      <w:r>
        <w:t>to</w:t>
      </w:r>
      <w:r>
        <w:rPr>
          <w:spacing w:val="50"/>
        </w:rPr>
        <w:t xml:space="preserve"> </w:t>
      </w:r>
      <w:r>
        <w:t>be</w:t>
      </w:r>
      <w:r>
        <w:rPr>
          <w:spacing w:val="50"/>
        </w:rPr>
        <w:t xml:space="preserve"> </w:t>
      </w:r>
      <w:r>
        <w:t>as</w:t>
      </w:r>
      <w:r>
        <w:rPr>
          <w:spacing w:val="1"/>
        </w:rPr>
        <w:t xml:space="preserve"> </w:t>
      </w:r>
      <w:r>
        <w:t>follows.</w:t>
      </w:r>
      <w:r>
        <w:rPr>
          <w:spacing w:val="1"/>
        </w:rPr>
        <w:t xml:space="preserve"> </w:t>
      </w:r>
      <w:r>
        <w:t>However, it can give no guarantee that this will continue to be the case, as</w:t>
      </w:r>
      <w:r>
        <w:rPr>
          <w:spacing w:val="1"/>
        </w:rPr>
        <w:t xml:space="preserve"> </w:t>
      </w:r>
      <w:r>
        <w:t>the legislation develops and as the Information Commissioner issues decisions in this</w:t>
      </w:r>
      <w:r>
        <w:rPr>
          <w:spacing w:val="-47"/>
        </w:rPr>
        <w:t xml:space="preserve"> </w:t>
      </w:r>
      <w:r>
        <w:t>area.</w:t>
      </w:r>
      <w:r>
        <w:rPr>
          <w:spacing w:val="1"/>
        </w:rPr>
        <w:t xml:space="preserve"> </w:t>
      </w:r>
      <w:r>
        <w:t>Nor can the Council give any commitment that it or other Customers may not</w:t>
      </w:r>
      <w:r>
        <w:rPr>
          <w:spacing w:val="1"/>
        </w:rPr>
        <w:t xml:space="preserve"> </w:t>
      </w:r>
      <w:proofErr w:type="gramStart"/>
      <w:r>
        <w:t>be required</w:t>
      </w:r>
      <w:proofErr w:type="gramEnd"/>
      <w:r>
        <w:rPr>
          <w:spacing w:val="-6"/>
        </w:rPr>
        <w:t xml:space="preserve"> </w:t>
      </w:r>
      <w:r>
        <w:t>or</w:t>
      </w:r>
      <w:r>
        <w:rPr>
          <w:spacing w:val="-1"/>
        </w:rPr>
        <w:t xml:space="preserve"> </w:t>
      </w:r>
      <w:r>
        <w:t>feel</w:t>
      </w:r>
      <w:r>
        <w:rPr>
          <w:spacing w:val="-5"/>
        </w:rPr>
        <w:t xml:space="preserve"> </w:t>
      </w:r>
      <w:r>
        <w:t>obliged</w:t>
      </w:r>
      <w:r>
        <w:rPr>
          <w:spacing w:val="-2"/>
        </w:rPr>
        <w:t xml:space="preserve"> </w:t>
      </w:r>
      <w:r>
        <w:t>to</w:t>
      </w:r>
      <w:r>
        <w:rPr>
          <w:spacing w:val="-2"/>
        </w:rPr>
        <w:t xml:space="preserve"> </w:t>
      </w:r>
      <w:r>
        <w:t>make</w:t>
      </w:r>
      <w:r>
        <w:rPr>
          <w:spacing w:val="-2"/>
        </w:rPr>
        <w:t xml:space="preserve"> </w:t>
      </w:r>
      <w:r>
        <w:t>information</w:t>
      </w:r>
      <w:r>
        <w:rPr>
          <w:spacing w:val="-5"/>
        </w:rPr>
        <w:t xml:space="preserve"> </w:t>
      </w:r>
      <w:r>
        <w:t>available to</w:t>
      </w:r>
      <w:r>
        <w:rPr>
          <w:spacing w:val="-2"/>
        </w:rPr>
        <w:t xml:space="preserve"> </w:t>
      </w:r>
      <w:r>
        <w:t>the</w:t>
      </w:r>
      <w:r>
        <w:rPr>
          <w:spacing w:val="-3"/>
        </w:rPr>
        <w:t xml:space="preserve"> </w:t>
      </w:r>
      <w:r>
        <w:t>public</w:t>
      </w:r>
      <w:r>
        <w:rPr>
          <w:spacing w:val="-2"/>
        </w:rPr>
        <w:t xml:space="preserve"> </w:t>
      </w:r>
      <w:r>
        <w:t>or</w:t>
      </w:r>
      <w:r>
        <w:rPr>
          <w:spacing w:val="-4"/>
        </w:rPr>
        <w:t xml:space="preserve"> </w:t>
      </w:r>
      <w:r>
        <w:t>to</w:t>
      </w:r>
      <w:r>
        <w:rPr>
          <w:spacing w:val="-1"/>
        </w:rPr>
        <w:t xml:space="preserve"> </w:t>
      </w:r>
      <w:r>
        <w:t>withhold</w:t>
      </w:r>
      <w:r>
        <w:rPr>
          <w:spacing w:val="-47"/>
        </w:rPr>
        <w:t xml:space="preserve"> </w:t>
      </w:r>
      <w:r>
        <w:t>it</w:t>
      </w:r>
      <w:r>
        <w:rPr>
          <w:spacing w:val="-1"/>
        </w:rPr>
        <w:t xml:space="preserve"> </w:t>
      </w:r>
      <w:r>
        <w:t>on</w:t>
      </w:r>
      <w:r>
        <w:rPr>
          <w:spacing w:val="-1"/>
        </w:rPr>
        <w:t xml:space="preserve"> </w:t>
      </w:r>
      <w:r>
        <w:t>some</w:t>
      </w:r>
      <w:r>
        <w:rPr>
          <w:spacing w:val="-2"/>
        </w:rPr>
        <w:t xml:space="preserve"> </w:t>
      </w:r>
      <w:r>
        <w:t>other basis.</w:t>
      </w:r>
      <w:r>
        <w:rPr>
          <w:spacing w:val="48"/>
        </w:rPr>
        <w:t xml:space="preserve"> </w:t>
      </w:r>
      <w:r>
        <w:t>By</w:t>
      </w:r>
      <w:r>
        <w:rPr>
          <w:spacing w:val="-4"/>
        </w:rPr>
        <w:t xml:space="preserve"> </w:t>
      </w:r>
      <w:r>
        <w:t>submitting</w:t>
      </w:r>
      <w:r>
        <w:rPr>
          <w:spacing w:val="-4"/>
        </w:rPr>
        <w:t xml:space="preserve"> </w:t>
      </w:r>
      <w:r>
        <w:t>your</w:t>
      </w:r>
      <w:r>
        <w:rPr>
          <w:spacing w:val="-2"/>
        </w:rPr>
        <w:t xml:space="preserve"> </w:t>
      </w:r>
      <w:r>
        <w:t>tender,</w:t>
      </w:r>
      <w:r>
        <w:rPr>
          <w:spacing w:val="-2"/>
        </w:rPr>
        <w:t xml:space="preserve"> </w:t>
      </w:r>
      <w:r>
        <w:t>you</w:t>
      </w:r>
      <w:r>
        <w:rPr>
          <w:spacing w:val="-2"/>
        </w:rPr>
        <w:t xml:space="preserve"> </w:t>
      </w:r>
      <w:proofErr w:type="gramStart"/>
      <w:r>
        <w:t>are</w:t>
      </w:r>
      <w:r>
        <w:rPr>
          <w:spacing w:val="1"/>
        </w:rPr>
        <w:t xml:space="preserve"> </w:t>
      </w:r>
      <w:r>
        <w:t>taken</w:t>
      </w:r>
      <w:proofErr w:type="gramEnd"/>
      <w:r>
        <w:rPr>
          <w:spacing w:val="-1"/>
        </w:rPr>
        <w:t xml:space="preserve"> </w:t>
      </w:r>
      <w:r>
        <w:t>to</w:t>
      </w:r>
      <w:r>
        <w:rPr>
          <w:spacing w:val="1"/>
        </w:rPr>
        <w:t xml:space="preserve"> </w:t>
      </w:r>
      <w:r>
        <w:t>accept</w:t>
      </w:r>
      <w:r>
        <w:rPr>
          <w:spacing w:val="-2"/>
        </w:rPr>
        <w:t xml:space="preserve"> </w:t>
      </w:r>
      <w:r>
        <w:t>this.</w:t>
      </w:r>
    </w:p>
    <w:p w14:paraId="044F0929" w14:textId="77777777" w:rsidR="0059605E" w:rsidRDefault="0059605E">
      <w:pPr>
        <w:pStyle w:val="BodyText"/>
        <w:spacing w:before="9"/>
        <w:rPr>
          <w:sz w:val="23"/>
        </w:rPr>
      </w:pPr>
    </w:p>
    <w:tbl>
      <w:tblPr>
        <w:tblW w:w="0" w:type="auto"/>
        <w:tblInd w:w="1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49"/>
        <w:gridCol w:w="5050"/>
      </w:tblGrid>
      <w:tr w:rsidR="0059605E" w14:paraId="090AF883" w14:textId="77777777">
        <w:trPr>
          <w:trHeight w:val="447"/>
        </w:trPr>
        <w:tc>
          <w:tcPr>
            <w:tcW w:w="2549" w:type="dxa"/>
          </w:tcPr>
          <w:p w14:paraId="671F15CD" w14:textId="77777777" w:rsidR="0059605E" w:rsidRDefault="00415E00">
            <w:pPr>
              <w:pStyle w:val="TableParagraph"/>
              <w:spacing w:line="267" w:lineRule="exact"/>
              <w:rPr>
                <w:b/>
              </w:rPr>
            </w:pPr>
            <w:r>
              <w:rPr>
                <w:b/>
              </w:rPr>
              <w:t>Information</w:t>
            </w:r>
          </w:p>
        </w:tc>
        <w:tc>
          <w:tcPr>
            <w:tcW w:w="5050" w:type="dxa"/>
          </w:tcPr>
          <w:p w14:paraId="2E94443F" w14:textId="77777777" w:rsidR="0059605E" w:rsidRDefault="00415E00">
            <w:pPr>
              <w:pStyle w:val="TableParagraph"/>
              <w:spacing w:line="267" w:lineRule="exact"/>
              <w:rPr>
                <w:b/>
              </w:rPr>
            </w:pPr>
            <w:r>
              <w:rPr>
                <w:b/>
              </w:rPr>
              <w:t>How it</w:t>
            </w:r>
            <w:r>
              <w:rPr>
                <w:b/>
                <w:spacing w:val="-1"/>
              </w:rPr>
              <w:t xml:space="preserve"> </w:t>
            </w:r>
            <w:proofErr w:type="gramStart"/>
            <w:r>
              <w:rPr>
                <w:b/>
              </w:rPr>
              <w:t>is</w:t>
            </w:r>
            <w:r>
              <w:rPr>
                <w:b/>
                <w:spacing w:val="-3"/>
              </w:rPr>
              <w:t xml:space="preserve"> </w:t>
            </w:r>
            <w:r>
              <w:rPr>
                <w:b/>
              </w:rPr>
              <w:t>Treated</w:t>
            </w:r>
            <w:proofErr w:type="gramEnd"/>
          </w:p>
        </w:tc>
      </w:tr>
      <w:tr w:rsidR="0059605E" w14:paraId="33F58468" w14:textId="77777777">
        <w:trPr>
          <w:trHeight w:val="1031"/>
        </w:trPr>
        <w:tc>
          <w:tcPr>
            <w:tcW w:w="2549" w:type="dxa"/>
          </w:tcPr>
          <w:p w14:paraId="04EC61FB" w14:textId="77777777" w:rsidR="0059605E" w:rsidRDefault="00415E00">
            <w:pPr>
              <w:pStyle w:val="TableParagraph"/>
              <w:spacing w:before="1" w:line="240" w:lineRule="auto"/>
              <w:ind w:left="145"/>
            </w:pPr>
            <w:r>
              <w:t>Tender</w:t>
            </w:r>
            <w:r>
              <w:rPr>
                <w:spacing w:val="-4"/>
              </w:rPr>
              <w:t xml:space="preserve"> </w:t>
            </w:r>
            <w:r>
              <w:t>Submissions</w:t>
            </w:r>
          </w:p>
        </w:tc>
        <w:tc>
          <w:tcPr>
            <w:tcW w:w="5050" w:type="dxa"/>
          </w:tcPr>
          <w:p w14:paraId="7B7789FC" w14:textId="77777777" w:rsidR="0059605E" w:rsidRDefault="00415E00">
            <w:pPr>
              <w:pStyle w:val="TableParagraph"/>
              <w:spacing w:before="1" w:line="259" w:lineRule="auto"/>
              <w:ind w:left="146" w:right="86"/>
              <w:jc w:val="both"/>
            </w:pPr>
            <w:r>
              <w:t xml:space="preserve">Will </w:t>
            </w:r>
            <w:proofErr w:type="gramStart"/>
            <w:r>
              <w:t>be treated</w:t>
            </w:r>
            <w:proofErr w:type="gramEnd"/>
            <w:r>
              <w:t xml:space="preserve"> as publicly inaccessible at least until</w:t>
            </w:r>
            <w:r>
              <w:rPr>
                <w:spacing w:val="1"/>
              </w:rPr>
              <w:t xml:space="preserve"> </w:t>
            </w:r>
            <w:r>
              <w:t>the successful tenderer has exchanged letters with</w:t>
            </w:r>
            <w:r>
              <w:rPr>
                <w:spacing w:val="1"/>
              </w:rPr>
              <w:t xml:space="preserve"> </w:t>
            </w:r>
            <w:r>
              <w:t>the</w:t>
            </w:r>
            <w:r>
              <w:rPr>
                <w:spacing w:val="-1"/>
              </w:rPr>
              <w:t xml:space="preserve"> </w:t>
            </w:r>
            <w:r>
              <w:t>Council to</w:t>
            </w:r>
            <w:r>
              <w:rPr>
                <w:spacing w:val="1"/>
              </w:rPr>
              <w:t xml:space="preserve"> </w:t>
            </w:r>
            <w:r>
              <w:t>confirm</w:t>
            </w:r>
            <w:r>
              <w:rPr>
                <w:spacing w:val="-2"/>
              </w:rPr>
              <w:t xml:space="preserve"> </w:t>
            </w:r>
            <w:r>
              <w:t>the</w:t>
            </w:r>
            <w:r>
              <w:rPr>
                <w:spacing w:val="-2"/>
              </w:rPr>
              <w:t xml:space="preserve"> </w:t>
            </w:r>
            <w:r>
              <w:t>Contract.</w:t>
            </w:r>
          </w:p>
        </w:tc>
      </w:tr>
      <w:tr w:rsidR="0059605E" w14:paraId="120B257C" w14:textId="77777777">
        <w:trPr>
          <w:trHeight w:val="1607"/>
        </w:trPr>
        <w:tc>
          <w:tcPr>
            <w:tcW w:w="2549" w:type="dxa"/>
          </w:tcPr>
          <w:p w14:paraId="6CE546FF" w14:textId="77777777" w:rsidR="0059605E" w:rsidRDefault="00415E00">
            <w:pPr>
              <w:pStyle w:val="TableParagraph"/>
              <w:spacing w:line="259" w:lineRule="auto"/>
              <w:ind w:left="145"/>
            </w:pPr>
            <w:r>
              <w:t>Identity</w:t>
            </w:r>
            <w:r>
              <w:rPr>
                <w:spacing w:val="17"/>
              </w:rPr>
              <w:t xml:space="preserve"> </w:t>
            </w:r>
            <w:r>
              <w:t>and</w:t>
            </w:r>
            <w:r>
              <w:rPr>
                <w:spacing w:val="16"/>
              </w:rPr>
              <w:t xml:space="preserve"> </w:t>
            </w:r>
            <w:r>
              <w:t>Amount</w:t>
            </w:r>
            <w:r>
              <w:rPr>
                <w:spacing w:val="15"/>
              </w:rPr>
              <w:t xml:space="preserve"> </w:t>
            </w:r>
            <w:r>
              <w:t>of</w:t>
            </w:r>
            <w:r>
              <w:rPr>
                <w:spacing w:val="-47"/>
              </w:rPr>
              <w:t xml:space="preserve"> </w:t>
            </w:r>
            <w:r>
              <w:t>Tenders</w:t>
            </w:r>
          </w:p>
        </w:tc>
        <w:tc>
          <w:tcPr>
            <w:tcW w:w="5050" w:type="dxa"/>
          </w:tcPr>
          <w:p w14:paraId="32E18DD6" w14:textId="77777777" w:rsidR="0059605E" w:rsidRDefault="00415E00">
            <w:pPr>
              <w:pStyle w:val="TableParagraph"/>
              <w:spacing w:line="259" w:lineRule="auto"/>
              <w:ind w:left="146" w:right="84"/>
              <w:jc w:val="both"/>
            </w:pPr>
            <w:r>
              <w:t>The</w:t>
            </w:r>
            <w:r>
              <w:rPr>
                <w:spacing w:val="1"/>
              </w:rPr>
              <w:t xml:space="preserve"> </w:t>
            </w:r>
            <w:r>
              <w:t>identity</w:t>
            </w:r>
            <w:r>
              <w:rPr>
                <w:spacing w:val="1"/>
              </w:rPr>
              <w:t xml:space="preserve"> </w:t>
            </w:r>
            <w:r>
              <w:t>and</w:t>
            </w:r>
            <w:r>
              <w:rPr>
                <w:spacing w:val="1"/>
              </w:rPr>
              <w:t xml:space="preserve"> </w:t>
            </w:r>
            <w:r>
              <w:t>amount</w:t>
            </w:r>
            <w:r>
              <w:rPr>
                <w:spacing w:val="1"/>
              </w:rPr>
              <w:t xml:space="preserve"> </w:t>
            </w:r>
            <w:r>
              <w:t>of</w:t>
            </w:r>
            <w:r>
              <w:rPr>
                <w:spacing w:val="1"/>
              </w:rPr>
              <w:t xml:space="preserve"> </w:t>
            </w:r>
            <w:r>
              <w:t>the</w:t>
            </w:r>
            <w:r>
              <w:rPr>
                <w:spacing w:val="1"/>
              </w:rPr>
              <w:t xml:space="preserve"> </w:t>
            </w:r>
            <w:r>
              <w:t>successful</w:t>
            </w:r>
            <w:r>
              <w:rPr>
                <w:spacing w:val="1"/>
              </w:rPr>
              <w:t xml:space="preserve"> </w:t>
            </w:r>
            <w:r>
              <w:t>and</w:t>
            </w:r>
            <w:r>
              <w:rPr>
                <w:spacing w:val="1"/>
              </w:rPr>
              <w:t xml:space="preserve"> </w:t>
            </w:r>
            <w:r>
              <w:t>unsuccessful</w:t>
            </w:r>
            <w:r>
              <w:rPr>
                <w:spacing w:val="1"/>
              </w:rPr>
              <w:t xml:space="preserve"> </w:t>
            </w:r>
            <w:r>
              <w:t>tenderers</w:t>
            </w:r>
            <w:r>
              <w:rPr>
                <w:spacing w:val="1"/>
              </w:rPr>
              <w:t xml:space="preserve"> </w:t>
            </w:r>
            <w:r>
              <w:t>will</w:t>
            </w:r>
            <w:r>
              <w:rPr>
                <w:spacing w:val="1"/>
              </w:rPr>
              <w:t xml:space="preserve"> </w:t>
            </w:r>
            <w:r>
              <w:t>become</w:t>
            </w:r>
            <w:r>
              <w:rPr>
                <w:spacing w:val="1"/>
              </w:rPr>
              <w:t xml:space="preserve"> </w:t>
            </w:r>
            <w:r>
              <w:t>publicly</w:t>
            </w:r>
            <w:r>
              <w:rPr>
                <w:spacing w:val="1"/>
              </w:rPr>
              <w:t xml:space="preserve"> </w:t>
            </w:r>
            <w:r>
              <w:t>accessible only after award.</w:t>
            </w:r>
            <w:r>
              <w:rPr>
                <w:spacing w:val="1"/>
              </w:rPr>
              <w:t xml:space="preserve"> </w:t>
            </w:r>
            <w:r>
              <w:t>Tenderers will continue</w:t>
            </w:r>
            <w:r>
              <w:rPr>
                <w:spacing w:val="1"/>
              </w:rPr>
              <w:t xml:space="preserve"> </w:t>
            </w:r>
            <w:r>
              <w:rPr>
                <w:spacing w:val="-1"/>
              </w:rPr>
              <w:t>to</w:t>
            </w:r>
            <w:r>
              <w:rPr>
                <w:spacing w:val="-10"/>
              </w:rPr>
              <w:t xml:space="preserve"> </w:t>
            </w:r>
            <w:r>
              <w:rPr>
                <w:spacing w:val="-1"/>
              </w:rPr>
              <w:t>have</w:t>
            </w:r>
            <w:r>
              <w:rPr>
                <w:spacing w:val="-14"/>
              </w:rPr>
              <w:t xml:space="preserve"> </w:t>
            </w:r>
            <w:r>
              <w:rPr>
                <w:spacing w:val="-1"/>
              </w:rPr>
              <w:t>their</w:t>
            </w:r>
            <w:r>
              <w:rPr>
                <w:spacing w:val="-14"/>
              </w:rPr>
              <w:t xml:space="preserve"> </w:t>
            </w:r>
            <w:r>
              <w:t>existing</w:t>
            </w:r>
            <w:r>
              <w:rPr>
                <w:spacing w:val="-13"/>
              </w:rPr>
              <w:t xml:space="preserve"> </w:t>
            </w:r>
            <w:r>
              <w:t>rights</w:t>
            </w:r>
            <w:r>
              <w:rPr>
                <w:spacing w:val="-13"/>
              </w:rPr>
              <w:t xml:space="preserve"> </w:t>
            </w:r>
            <w:r>
              <w:t>to</w:t>
            </w:r>
            <w:r>
              <w:rPr>
                <w:spacing w:val="-13"/>
              </w:rPr>
              <w:t xml:space="preserve"> </w:t>
            </w:r>
            <w:r>
              <w:t>know</w:t>
            </w:r>
            <w:r>
              <w:rPr>
                <w:spacing w:val="-10"/>
              </w:rPr>
              <w:t xml:space="preserve"> </w:t>
            </w:r>
            <w:r>
              <w:t>details</w:t>
            </w:r>
            <w:r>
              <w:rPr>
                <w:spacing w:val="-12"/>
              </w:rPr>
              <w:t xml:space="preserve"> </w:t>
            </w:r>
            <w:r>
              <w:t>about</w:t>
            </w:r>
            <w:r>
              <w:rPr>
                <w:spacing w:val="-13"/>
              </w:rPr>
              <w:t xml:space="preserve"> </w:t>
            </w:r>
            <w:r>
              <w:t>their</w:t>
            </w:r>
            <w:r>
              <w:rPr>
                <w:spacing w:val="-48"/>
              </w:rPr>
              <w:t xml:space="preserve"> </w:t>
            </w:r>
            <w:r>
              <w:t>own</w:t>
            </w:r>
            <w:r>
              <w:rPr>
                <w:spacing w:val="-2"/>
              </w:rPr>
              <w:t xml:space="preserve"> </w:t>
            </w:r>
            <w:r>
              <w:t>tender, but</w:t>
            </w:r>
            <w:r>
              <w:rPr>
                <w:spacing w:val="-2"/>
              </w:rPr>
              <w:t xml:space="preserve"> </w:t>
            </w:r>
            <w:r>
              <w:t>not</w:t>
            </w:r>
            <w:r>
              <w:rPr>
                <w:spacing w:val="-2"/>
              </w:rPr>
              <w:t xml:space="preserve"> </w:t>
            </w:r>
            <w:r>
              <w:t>of</w:t>
            </w:r>
            <w:r>
              <w:rPr>
                <w:spacing w:val="-3"/>
              </w:rPr>
              <w:t xml:space="preserve"> </w:t>
            </w:r>
            <w:r>
              <w:t>others.</w:t>
            </w:r>
          </w:p>
        </w:tc>
      </w:tr>
      <w:tr w:rsidR="0059605E" w14:paraId="2F5C1CF2" w14:textId="77777777">
        <w:trPr>
          <w:trHeight w:val="2481"/>
        </w:trPr>
        <w:tc>
          <w:tcPr>
            <w:tcW w:w="2549" w:type="dxa"/>
          </w:tcPr>
          <w:p w14:paraId="50A9B840" w14:textId="77777777" w:rsidR="0059605E" w:rsidRDefault="00415E00">
            <w:pPr>
              <w:pStyle w:val="TableParagraph"/>
              <w:spacing w:before="1" w:line="259" w:lineRule="auto"/>
              <w:ind w:left="145" w:right="82"/>
              <w:jc w:val="both"/>
            </w:pPr>
            <w:r>
              <w:t>Trade</w:t>
            </w:r>
            <w:r>
              <w:rPr>
                <w:spacing w:val="1"/>
              </w:rPr>
              <w:t xml:space="preserve"> </w:t>
            </w:r>
            <w:r>
              <w:t>secrets</w:t>
            </w:r>
            <w:r>
              <w:rPr>
                <w:spacing w:val="1"/>
              </w:rPr>
              <w:t xml:space="preserve"> </w:t>
            </w:r>
            <w:r>
              <w:t>and</w:t>
            </w:r>
            <w:r>
              <w:rPr>
                <w:spacing w:val="1"/>
              </w:rPr>
              <w:t xml:space="preserve"> </w:t>
            </w:r>
            <w:r>
              <w:t>other</w:t>
            </w:r>
            <w:r>
              <w:rPr>
                <w:spacing w:val="-47"/>
              </w:rPr>
              <w:t xml:space="preserve"> </w:t>
            </w:r>
            <w:r>
              <w:t>information</w:t>
            </w:r>
            <w:r>
              <w:rPr>
                <w:spacing w:val="1"/>
              </w:rPr>
              <w:t xml:space="preserve"> </w:t>
            </w:r>
            <w:r>
              <w:t>that</w:t>
            </w:r>
            <w:r>
              <w:rPr>
                <w:spacing w:val="1"/>
              </w:rPr>
              <w:t xml:space="preserve"> </w:t>
            </w:r>
            <w:r>
              <w:t>is</w:t>
            </w:r>
            <w:r>
              <w:rPr>
                <w:spacing w:val="-47"/>
              </w:rPr>
              <w:t xml:space="preserve"> </w:t>
            </w:r>
            <w:r>
              <w:t>genuinely</w:t>
            </w:r>
            <w:r>
              <w:rPr>
                <w:spacing w:val="1"/>
              </w:rPr>
              <w:t xml:space="preserve"> </w:t>
            </w:r>
            <w:r>
              <w:t>commercially</w:t>
            </w:r>
            <w:r>
              <w:rPr>
                <w:spacing w:val="-47"/>
              </w:rPr>
              <w:t xml:space="preserve"> </w:t>
            </w:r>
            <w:r>
              <w:t>confidential</w:t>
            </w:r>
          </w:p>
        </w:tc>
        <w:tc>
          <w:tcPr>
            <w:tcW w:w="5050" w:type="dxa"/>
          </w:tcPr>
          <w:p w14:paraId="1A0E3D8D" w14:textId="142210A0" w:rsidR="0059605E" w:rsidRDefault="00415E00">
            <w:pPr>
              <w:pStyle w:val="TableParagraph"/>
              <w:spacing w:before="1" w:line="259" w:lineRule="auto"/>
              <w:ind w:left="146" w:right="84"/>
              <w:jc w:val="both"/>
            </w:pPr>
            <w:r>
              <w:t>The</w:t>
            </w:r>
            <w:r>
              <w:rPr>
                <w:spacing w:val="-4"/>
              </w:rPr>
              <w:t xml:space="preserve"> </w:t>
            </w:r>
            <w:r>
              <w:t>Council</w:t>
            </w:r>
            <w:r>
              <w:rPr>
                <w:spacing w:val="-4"/>
              </w:rPr>
              <w:t xml:space="preserve"> </w:t>
            </w:r>
            <w:proofErr w:type="gramStart"/>
            <w:r>
              <w:t>is</w:t>
            </w:r>
            <w:r>
              <w:rPr>
                <w:spacing w:val="-8"/>
              </w:rPr>
              <w:t xml:space="preserve"> </w:t>
            </w:r>
            <w:r>
              <w:t>obliged</w:t>
            </w:r>
            <w:proofErr w:type="gramEnd"/>
            <w:r>
              <w:rPr>
                <w:spacing w:val="-3"/>
              </w:rPr>
              <w:t xml:space="preserve"> </w:t>
            </w:r>
            <w:r>
              <w:t>not</w:t>
            </w:r>
            <w:r>
              <w:rPr>
                <w:spacing w:val="-5"/>
              </w:rPr>
              <w:t xml:space="preserve"> </w:t>
            </w:r>
            <w:r>
              <w:t>to</w:t>
            </w:r>
            <w:r>
              <w:rPr>
                <w:spacing w:val="-3"/>
              </w:rPr>
              <w:t xml:space="preserve"> </w:t>
            </w:r>
            <w:r>
              <w:t>disclose</w:t>
            </w:r>
            <w:r>
              <w:rPr>
                <w:spacing w:val="-3"/>
              </w:rPr>
              <w:t xml:space="preserve"> </w:t>
            </w:r>
            <w:r>
              <w:t>information</w:t>
            </w:r>
            <w:r>
              <w:rPr>
                <w:spacing w:val="-6"/>
              </w:rPr>
              <w:t xml:space="preserve"> </w:t>
            </w:r>
            <w:r>
              <w:t>that</w:t>
            </w:r>
            <w:r>
              <w:rPr>
                <w:spacing w:val="-47"/>
              </w:rPr>
              <w:t xml:space="preserve"> </w:t>
            </w:r>
            <w:r>
              <w:t>is</w:t>
            </w:r>
            <w:r>
              <w:rPr>
                <w:spacing w:val="1"/>
              </w:rPr>
              <w:t xml:space="preserve"> </w:t>
            </w:r>
            <w:r>
              <w:t>genuinely</w:t>
            </w:r>
            <w:r>
              <w:rPr>
                <w:spacing w:val="1"/>
              </w:rPr>
              <w:t xml:space="preserve"> </w:t>
            </w:r>
            <w:r>
              <w:t>confidential</w:t>
            </w:r>
            <w:r>
              <w:rPr>
                <w:spacing w:val="1"/>
              </w:rPr>
              <w:t xml:space="preserve"> </w:t>
            </w:r>
            <w:r>
              <w:t>(such</w:t>
            </w:r>
            <w:r>
              <w:rPr>
                <w:spacing w:val="1"/>
              </w:rPr>
              <w:t xml:space="preserve"> </w:t>
            </w:r>
            <w:r>
              <w:t>as</w:t>
            </w:r>
            <w:r>
              <w:rPr>
                <w:spacing w:val="1"/>
              </w:rPr>
              <w:t xml:space="preserve"> </w:t>
            </w:r>
            <w:r>
              <w:t>the</w:t>
            </w:r>
            <w:r>
              <w:rPr>
                <w:spacing w:val="1"/>
              </w:rPr>
              <w:t xml:space="preserve"> </w:t>
            </w:r>
            <w:r>
              <w:t>formula</w:t>
            </w:r>
            <w:r>
              <w:rPr>
                <w:spacing w:val="1"/>
              </w:rPr>
              <w:t xml:space="preserve"> </w:t>
            </w:r>
            <w:r>
              <w:t>for</w:t>
            </w:r>
            <w:r>
              <w:rPr>
                <w:spacing w:val="1"/>
              </w:rPr>
              <w:t xml:space="preserve"> </w:t>
            </w:r>
            <w:r>
              <w:t>making</w:t>
            </w:r>
            <w:r>
              <w:rPr>
                <w:spacing w:val="1"/>
              </w:rPr>
              <w:t xml:space="preserve"> </w:t>
            </w:r>
            <w:r>
              <w:t>a</w:t>
            </w:r>
            <w:r>
              <w:rPr>
                <w:spacing w:val="1"/>
              </w:rPr>
              <w:t xml:space="preserve"> </w:t>
            </w:r>
            <w:r>
              <w:t>particular</w:t>
            </w:r>
            <w:r>
              <w:rPr>
                <w:spacing w:val="1"/>
              </w:rPr>
              <w:t xml:space="preserve"> </w:t>
            </w:r>
            <w:r>
              <w:t>product).</w:t>
            </w:r>
            <w:r>
              <w:rPr>
                <w:spacing w:val="1"/>
              </w:rPr>
              <w:t xml:space="preserve"> </w:t>
            </w:r>
            <w:r>
              <w:t>However,</w:t>
            </w:r>
            <w:r>
              <w:rPr>
                <w:spacing w:val="1"/>
              </w:rPr>
              <w:t xml:space="preserve"> </w:t>
            </w:r>
            <w:r>
              <w:t>the</w:t>
            </w:r>
            <w:r>
              <w:rPr>
                <w:spacing w:val="1"/>
              </w:rPr>
              <w:t xml:space="preserve"> </w:t>
            </w:r>
            <w:r>
              <w:t>Information Commissioner has made it clear that this</w:t>
            </w:r>
            <w:r>
              <w:rPr>
                <w:spacing w:val="-47"/>
              </w:rPr>
              <w:t xml:space="preserve"> </w:t>
            </w:r>
            <w:r>
              <w:t>cannot be used as a blanket justification for refusing</w:t>
            </w:r>
            <w:r>
              <w:rPr>
                <w:spacing w:val="1"/>
              </w:rPr>
              <w:t xml:space="preserve"> </w:t>
            </w:r>
            <w:r>
              <w:t>access,</w:t>
            </w:r>
            <w:r>
              <w:rPr>
                <w:spacing w:val="1"/>
              </w:rPr>
              <w:t xml:space="preserve"> </w:t>
            </w:r>
            <w:r>
              <w:t>and</w:t>
            </w:r>
            <w:r>
              <w:rPr>
                <w:spacing w:val="1"/>
              </w:rPr>
              <w:t xml:space="preserve"> </w:t>
            </w:r>
            <w:r>
              <w:t>that</w:t>
            </w:r>
            <w:r>
              <w:rPr>
                <w:spacing w:val="1"/>
              </w:rPr>
              <w:t xml:space="preserve"> </w:t>
            </w:r>
            <w:r w:rsidR="009E1EA7">
              <w:t>councils</w:t>
            </w:r>
            <w:r>
              <w:rPr>
                <w:spacing w:val="1"/>
              </w:rPr>
              <w:t xml:space="preserve"> </w:t>
            </w:r>
            <w:r>
              <w:t>may</w:t>
            </w:r>
            <w:r>
              <w:rPr>
                <w:spacing w:val="1"/>
              </w:rPr>
              <w:t xml:space="preserve"> </w:t>
            </w:r>
            <w:r>
              <w:t>not</w:t>
            </w:r>
            <w:r>
              <w:rPr>
                <w:spacing w:val="1"/>
              </w:rPr>
              <w:t xml:space="preserve"> </w:t>
            </w:r>
            <w:r>
              <w:t>agree</w:t>
            </w:r>
            <w:r>
              <w:rPr>
                <w:spacing w:val="1"/>
              </w:rPr>
              <w:t xml:space="preserve"> </w:t>
            </w:r>
            <w:r>
              <w:t>to</w:t>
            </w:r>
            <w:r>
              <w:rPr>
                <w:spacing w:val="1"/>
              </w:rPr>
              <w:t xml:space="preserve"> </w:t>
            </w:r>
            <w:r>
              <w:t>treat</w:t>
            </w:r>
            <w:r>
              <w:rPr>
                <w:spacing w:val="1"/>
              </w:rPr>
              <w:t xml:space="preserve"> </w:t>
            </w:r>
            <w:r>
              <w:t>information</w:t>
            </w:r>
            <w:r>
              <w:rPr>
                <w:spacing w:val="1"/>
              </w:rPr>
              <w:t xml:space="preserve"> </w:t>
            </w:r>
            <w:r>
              <w:t>as</w:t>
            </w:r>
            <w:r>
              <w:rPr>
                <w:spacing w:val="1"/>
              </w:rPr>
              <w:t xml:space="preserve"> </w:t>
            </w:r>
            <w:r>
              <w:t>confidential</w:t>
            </w:r>
            <w:r>
              <w:rPr>
                <w:spacing w:val="1"/>
              </w:rPr>
              <w:t xml:space="preserve"> </w:t>
            </w:r>
            <w:r>
              <w:t>unless</w:t>
            </w:r>
            <w:r>
              <w:rPr>
                <w:spacing w:val="1"/>
              </w:rPr>
              <w:t xml:space="preserve"> </w:t>
            </w:r>
            <w:r>
              <w:t>there</w:t>
            </w:r>
            <w:r>
              <w:rPr>
                <w:spacing w:val="1"/>
              </w:rPr>
              <w:t xml:space="preserve"> </w:t>
            </w:r>
            <w:r>
              <w:t>is</w:t>
            </w:r>
            <w:r>
              <w:rPr>
                <w:spacing w:val="1"/>
              </w:rPr>
              <w:t xml:space="preserve"> </w:t>
            </w:r>
            <w:r>
              <w:t>a</w:t>
            </w:r>
            <w:r>
              <w:rPr>
                <w:spacing w:val="1"/>
              </w:rPr>
              <w:t xml:space="preserve"> </w:t>
            </w:r>
            <w:proofErr w:type="gramStart"/>
            <w:r>
              <w:t>really</w:t>
            </w:r>
            <w:r>
              <w:rPr>
                <w:spacing w:val="-47"/>
              </w:rPr>
              <w:t xml:space="preserve"> </w:t>
            </w:r>
            <w:r>
              <w:t>strong</w:t>
            </w:r>
            <w:proofErr w:type="gramEnd"/>
            <w:r>
              <w:rPr>
                <w:spacing w:val="-2"/>
              </w:rPr>
              <w:t xml:space="preserve"> </w:t>
            </w:r>
            <w:r>
              <w:t>justification</w:t>
            </w:r>
            <w:r>
              <w:rPr>
                <w:spacing w:val="-1"/>
              </w:rPr>
              <w:t xml:space="preserve"> </w:t>
            </w:r>
            <w:r>
              <w:t>for</w:t>
            </w:r>
            <w:r>
              <w:rPr>
                <w:spacing w:val="-3"/>
              </w:rPr>
              <w:t xml:space="preserve"> </w:t>
            </w:r>
            <w:r>
              <w:t>doing</w:t>
            </w:r>
            <w:r>
              <w:rPr>
                <w:spacing w:val="-1"/>
              </w:rPr>
              <w:t xml:space="preserve"> </w:t>
            </w:r>
            <w:r>
              <w:t>so.</w:t>
            </w:r>
          </w:p>
        </w:tc>
      </w:tr>
    </w:tbl>
    <w:p w14:paraId="7BCF37C4" w14:textId="77777777" w:rsidR="0059605E" w:rsidRDefault="0059605E">
      <w:pPr>
        <w:spacing w:line="259" w:lineRule="auto"/>
        <w:jc w:val="both"/>
        <w:sectPr w:rsidR="0059605E">
          <w:pgSz w:w="11910" w:h="16840"/>
          <w:pgMar w:top="1380" w:right="1320" w:bottom="1180" w:left="1320" w:header="726" w:footer="992" w:gutter="0"/>
          <w:cols w:space="720"/>
        </w:sectPr>
      </w:pPr>
    </w:p>
    <w:p w14:paraId="579B61D2" w14:textId="77777777" w:rsidR="0059605E" w:rsidRDefault="0059605E">
      <w:pPr>
        <w:pStyle w:val="BodyText"/>
        <w:rPr>
          <w:sz w:val="23"/>
        </w:rPr>
      </w:pPr>
    </w:p>
    <w:p w14:paraId="7F04ACCC" w14:textId="4D0116A3" w:rsidR="0059605E" w:rsidRDefault="00415E00">
      <w:pPr>
        <w:pStyle w:val="BodyText"/>
        <w:tabs>
          <w:tab w:val="left" w:pos="1538"/>
        </w:tabs>
        <w:spacing w:before="56" w:line="259" w:lineRule="auto"/>
        <w:ind w:left="1538" w:right="112" w:hanging="1419"/>
        <w:jc w:val="both"/>
      </w:pPr>
      <w:r>
        <w:t>Clause</w:t>
      </w:r>
      <w:r>
        <w:rPr>
          <w:spacing w:val="-1"/>
        </w:rPr>
        <w:t xml:space="preserve"> </w:t>
      </w:r>
      <w:r>
        <w:t>43</w:t>
      </w:r>
      <w:r>
        <w:tab/>
      </w:r>
      <w:r>
        <w:rPr>
          <w:color w:val="1F1F1E"/>
        </w:rPr>
        <w:t>The</w:t>
      </w:r>
      <w:r>
        <w:rPr>
          <w:color w:val="1F1F1E"/>
          <w:spacing w:val="-7"/>
        </w:rPr>
        <w:t xml:space="preserve"> </w:t>
      </w:r>
      <w:r>
        <w:rPr>
          <w:color w:val="1F1F1E"/>
        </w:rPr>
        <w:t>contract</w:t>
      </w:r>
      <w:r>
        <w:rPr>
          <w:color w:val="1F1F1E"/>
          <w:spacing w:val="-9"/>
        </w:rPr>
        <w:t xml:space="preserve"> </w:t>
      </w:r>
      <w:r>
        <w:rPr>
          <w:color w:val="1F1F1E"/>
        </w:rPr>
        <w:t>will</w:t>
      </w:r>
      <w:r>
        <w:rPr>
          <w:color w:val="1F1F1E"/>
          <w:spacing w:val="-8"/>
        </w:rPr>
        <w:t xml:space="preserve"> </w:t>
      </w:r>
      <w:proofErr w:type="gramStart"/>
      <w:r>
        <w:rPr>
          <w:color w:val="1F1F1E"/>
        </w:rPr>
        <w:t>be</w:t>
      </w:r>
      <w:r>
        <w:rPr>
          <w:color w:val="1F1F1E"/>
          <w:spacing w:val="-9"/>
        </w:rPr>
        <w:t xml:space="preserve"> </w:t>
      </w:r>
      <w:r>
        <w:rPr>
          <w:color w:val="1F1F1E"/>
        </w:rPr>
        <w:t>terminated</w:t>
      </w:r>
      <w:proofErr w:type="gramEnd"/>
      <w:r>
        <w:rPr>
          <w:color w:val="1F1F1E"/>
          <w:spacing w:val="-8"/>
        </w:rPr>
        <w:t xml:space="preserve"> </w:t>
      </w:r>
      <w:r>
        <w:rPr>
          <w:color w:val="1F1F1E"/>
        </w:rPr>
        <w:t>if</w:t>
      </w:r>
      <w:r>
        <w:rPr>
          <w:color w:val="1F1F1E"/>
          <w:spacing w:val="-10"/>
        </w:rPr>
        <w:t xml:space="preserve"> </w:t>
      </w:r>
      <w:r>
        <w:rPr>
          <w:color w:val="1F1F1E"/>
        </w:rPr>
        <w:t>the</w:t>
      </w:r>
      <w:r>
        <w:rPr>
          <w:color w:val="1F1F1E"/>
          <w:spacing w:val="-10"/>
        </w:rPr>
        <w:t xml:space="preserve"> </w:t>
      </w:r>
      <w:r>
        <w:rPr>
          <w:color w:val="1F1F1E"/>
        </w:rPr>
        <w:t>contractor</w:t>
      </w:r>
      <w:r>
        <w:rPr>
          <w:color w:val="1F1F1E"/>
          <w:spacing w:val="-9"/>
        </w:rPr>
        <w:t xml:space="preserve"> </w:t>
      </w:r>
      <w:r>
        <w:rPr>
          <w:color w:val="1F1F1E"/>
        </w:rPr>
        <w:t>or</w:t>
      </w:r>
      <w:r>
        <w:rPr>
          <w:color w:val="1F1F1E"/>
          <w:spacing w:val="-10"/>
        </w:rPr>
        <w:t xml:space="preserve"> </w:t>
      </w:r>
      <w:r>
        <w:rPr>
          <w:color w:val="1F1F1E"/>
        </w:rPr>
        <w:t>anyone</w:t>
      </w:r>
      <w:r>
        <w:rPr>
          <w:color w:val="1F1F1E"/>
          <w:spacing w:val="-11"/>
        </w:rPr>
        <w:t xml:space="preserve"> </w:t>
      </w:r>
      <w:r>
        <w:rPr>
          <w:color w:val="1F1F1E"/>
        </w:rPr>
        <w:t>on</w:t>
      </w:r>
      <w:r>
        <w:rPr>
          <w:color w:val="1F1F1E"/>
          <w:spacing w:val="-8"/>
        </w:rPr>
        <w:t xml:space="preserve"> </w:t>
      </w:r>
      <w:r>
        <w:rPr>
          <w:color w:val="1F1F1E"/>
        </w:rPr>
        <w:t>its</w:t>
      </w:r>
      <w:r>
        <w:rPr>
          <w:color w:val="1F1F1E"/>
          <w:spacing w:val="-9"/>
        </w:rPr>
        <w:t xml:space="preserve"> </w:t>
      </w:r>
      <w:r>
        <w:rPr>
          <w:color w:val="1F1F1E"/>
        </w:rPr>
        <w:t>behalf</w:t>
      </w:r>
      <w:r>
        <w:rPr>
          <w:color w:val="1F1F1E"/>
          <w:spacing w:val="-7"/>
        </w:rPr>
        <w:t xml:space="preserve"> </w:t>
      </w:r>
      <w:r>
        <w:rPr>
          <w:color w:val="1F1F1E"/>
        </w:rPr>
        <w:t>bribes</w:t>
      </w:r>
      <w:r>
        <w:rPr>
          <w:color w:val="1F1F1E"/>
          <w:spacing w:val="-9"/>
        </w:rPr>
        <w:t xml:space="preserve"> </w:t>
      </w:r>
      <w:r>
        <w:rPr>
          <w:color w:val="1F1F1E"/>
        </w:rPr>
        <w:t>or</w:t>
      </w:r>
      <w:r>
        <w:rPr>
          <w:color w:val="1F1F1E"/>
          <w:spacing w:val="-9"/>
        </w:rPr>
        <w:t xml:space="preserve"> </w:t>
      </w:r>
      <w:r>
        <w:rPr>
          <w:color w:val="1F1F1E"/>
        </w:rPr>
        <w:t>tries</w:t>
      </w:r>
      <w:r>
        <w:rPr>
          <w:color w:val="1F1F1E"/>
          <w:spacing w:val="-48"/>
        </w:rPr>
        <w:t xml:space="preserve"> </w:t>
      </w:r>
      <w:r>
        <w:rPr>
          <w:color w:val="1F1F1E"/>
        </w:rPr>
        <w:t xml:space="preserve">to bribe anyone in connection with any </w:t>
      </w:r>
      <w:r w:rsidR="009E1EA7">
        <w:rPr>
          <w:color w:val="1F1F1E"/>
        </w:rPr>
        <w:t>contract or</w:t>
      </w:r>
      <w:r>
        <w:rPr>
          <w:color w:val="1F1F1E"/>
        </w:rPr>
        <w:t xml:space="preserve"> commits an offence under the</w:t>
      </w:r>
      <w:r>
        <w:rPr>
          <w:color w:val="1F1F1E"/>
          <w:spacing w:val="1"/>
        </w:rPr>
        <w:t xml:space="preserve"> </w:t>
      </w:r>
      <w:r>
        <w:rPr>
          <w:color w:val="1F1F1E"/>
        </w:rPr>
        <w:t>Prevention</w:t>
      </w:r>
      <w:r>
        <w:rPr>
          <w:color w:val="1F1F1E"/>
          <w:spacing w:val="1"/>
        </w:rPr>
        <w:t xml:space="preserve"> </w:t>
      </w:r>
      <w:r>
        <w:rPr>
          <w:color w:val="1F1F1E"/>
        </w:rPr>
        <w:t>of</w:t>
      </w:r>
      <w:r>
        <w:rPr>
          <w:color w:val="1F1F1E"/>
          <w:spacing w:val="1"/>
        </w:rPr>
        <w:t xml:space="preserve"> </w:t>
      </w:r>
      <w:r>
        <w:rPr>
          <w:color w:val="1F1F1E"/>
        </w:rPr>
        <w:t>Corruption</w:t>
      </w:r>
      <w:r>
        <w:rPr>
          <w:color w:val="1F1F1E"/>
          <w:spacing w:val="1"/>
        </w:rPr>
        <w:t xml:space="preserve"> </w:t>
      </w:r>
      <w:r>
        <w:rPr>
          <w:color w:val="1F1F1E"/>
        </w:rPr>
        <w:t>Acts</w:t>
      </w:r>
      <w:r>
        <w:rPr>
          <w:color w:val="1F1F1E"/>
          <w:spacing w:val="1"/>
        </w:rPr>
        <w:t xml:space="preserve"> </w:t>
      </w:r>
      <w:r>
        <w:rPr>
          <w:color w:val="1F1F1E"/>
        </w:rPr>
        <w:t>1889-1916.</w:t>
      </w:r>
      <w:r>
        <w:rPr>
          <w:color w:val="1F1F1E"/>
          <w:spacing w:val="1"/>
        </w:rPr>
        <w:t xml:space="preserve"> </w:t>
      </w:r>
      <w:r>
        <w:t>The</w:t>
      </w:r>
      <w:r>
        <w:rPr>
          <w:spacing w:val="1"/>
        </w:rPr>
        <w:t xml:space="preserve"> </w:t>
      </w:r>
      <w:r>
        <w:rPr>
          <w:color w:val="1F1F1E"/>
        </w:rPr>
        <w:t>Council</w:t>
      </w:r>
      <w:r>
        <w:rPr>
          <w:color w:val="1F1F1E"/>
          <w:spacing w:val="1"/>
        </w:rPr>
        <w:t xml:space="preserve"> </w:t>
      </w:r>
      <w:r>
        <w:rPr>
          <w:color w:val="1F1F1E"/>
        </w:rPr>
        <w:t>takes</w:t>
      </w:r>
      <w:r>
        <w:rPr>
          <w:color w:val="1F1F1E"/>
          <w:spacing w:val="1"/>
        </w:rPr>
        <w:t xml:space="preserve"> </w:t>
      </w:r>
      <w:r>
        <w:rPr>
          <w:color w:val="1F1F1E"/>
        </w:rPr>
        <w:t>these</w:t>
      </w:r>
      <w:r>
        <w:rPr>
          <w:color w:val="1F1F1E"/>
          <w:spacing w:val="1"/>
        </w:rPr>
        <w:t xml:space="preserve"> </w:t>
      </w:r>
      <w:r>
        <w:rPr>
          <w:color w:val="1F1F1E"/>
        </w:rPr>
        <w:t>issues</w:t>
      </w:r>
      <w:r>
        <w:rPr>
          <w:color w:val="1F1F1E"/>
          <w:spacing w:val="1"/>
        </w:rPr>
        <w:t xml:space="preserve"> </w:t>
      </w:r>
      <w:r>
        <w:rPr>
          <w:color w:val="1F1F1E"/>
        </w:rPr>
        <w:t>very</w:t>
      </w:r>
      <w:r>
        <w:rPr>
          <w:color w:val="1F1F1E"/>
          <w:spacing w:val="1"/>
        </w:rPr>
        <w:t xml:space="preserve"> </w:t>
      </w:r>
      <w:r>
        <w:rPr>
          <w:color w:val="1F1F1E"/>
        </w:rPr>
        <w:t>seriously.</w:t>
      </w:r>
      <w:r>
        <w:rPr>
          <w:color w:val="1F1F1E"/>
          <w:spacing w:val="1"/>
        </w:rPr>
        <w:t xml:space="preserve"> </w:t>
      </w:r>
      <w:r>
        <w:rPr>
          <w:color w:val="1F1F1E"/>
        </w:rPr>
        <w:t>It encourages all Contractors, tenderers or for that matter anyone else, to</w:t>
      </w:r>
      <w:r>
        <w:rPr>
          <w:color w:val="1F1F1E"/>
          <w:spacing w:val="1"/>
        </w:rPr>
        <w:t xml:space="preserve"> </w:t>
      </w:r>
      <w:r>
        <w:rPr>
          <w:color w:val="1F1F1E"/>
        </w:rPr>
        <w:t>contact it if any Councillor, employee or other Contractor, tenderer or potential</w:t>
      </w:r>
      <w:r>
        <w:rPr>
          <w:color w:val="1F1F1E"/>
          <w:spacing w:val="1"/>
        </w:rPr>
        <w:t xml:space="preserve"> </w:t>
      </w:r>
      <w:r>
        <w:rPr>
          <w:color w:val="1F1F1E"/>
        </w:rPr>
        <w:t>tenderer</w:t>
      </w:r>
      <w:r>
        <w:rPr>
          <w:color w:val="1F1F1E"/>
          <w:spacing w:val="-7"/>
        </w:rPr>
        <w:t xml:space="preserve"> </w:t>
      </w:r>
      <w:r>
        <w:rPr>
          <w:color w:val="1F1F1E"/>
        </w:rPr>
        <w:t>approaches</w:t>
      </w:r>
      <w:r>
        <w:rPr>
          <w:color w:val="1F1F1E"/>
          <w:spacing w:val="-8"/>
        </w:rPr>
        <w:t xml:space="preserve"> </w:t>
      </w:r>
      <w:r>
        <w:rPr>
          <w:color w:val="1F1F1E"/>
        </w:rPr>
        <w:t>them</w:t>
      </w:r>
      <w:r>
        <w:rPr>
          <w:color w:val="1F1F1E"/>
          <w:spacing w:val="-6"/>
        </w:rPr>
        <w:t xml:space="preserve"> </w:t>
      </w:r>
      <w:r>
        <w:rPr>
          <w:color w:val="1F1F1E"/>
        </w:rPr>
        <w:t>and</w:t>
      </w:r>
      <w:r>
        <w:rPr>
          <w:color w:val="1F1F1E"/>
          <w:spacing w:val="-6"/>
        </w:rPr>
        <w:t xml:space="preserve"> </w:t>
      </w:r>
      <w:r>
        <w:rPr>
          <w:color w:val="1F1F1E"/>
        </w:rPr>
        <w:t>either</w:t>
      </w:r>
      <w:r>
        <w:rPr>
          <w:color w:val="1F1F1E"/>
          <w:spacing w:val="-7"/>
        </w:rPr>
        <w:t xml:space="preserve"> </w:t>
      </w:r>
      <w:r>
        <w:rPr>
          <w:color w:val="1F1F1E"/>
        </w:rPr>
        <w:t>attempts</w:t>
      </w:r>
      <w:r>
        <w:rPr>
          <w:color w:val="1F1F1E"/>
          <w:spacing w:val="-7"/>
        </w:rPr>
        <w:t xml:space="preserve"> </w:t>
      </w:r>
      <w:r>
        <w:rPr>
          <w:color w:val="1F1F1E"/>
        </w:rPr>
        <w:t>to</w:t>
      </w:r>
      <w:r>
        <w:rPr>
          <w:color w:val="1F1F1E"/>
          <w:spacing w:val="-5"/>
        </w:rPr>
        <w:t xml:space="preserve"> </w:t>
      </w:r>
      <w:r>
        <w:rPr>
          <w:color w:val="1F1F1E"/>
        </w:rPr>
        <w:t>engage</w:t>
      </w:r>
      <w:r>
        <w:rPr>
          <w:color w:val="1F1F1E"/>
          <w:spacing w:val="-5"/>
        </w:rPr>
        <w:t xml:space="preserve"> </w:t>
      </w:r>
      <w:r>
        <w:rPr>
          <w:color w:val="1F1F1E"/>
        </w:rPr>
        <w:t>them</w:t>
      </w:r>
      <w:r>
        <w:rPr>
          <w:color w:val="1F1F1E"/>
          <w:spacing w:val="-6"/>
        </w:rPr>
        <w:t xml:space="preserve"> </w:t>
      </w:r>
      <w:r>
        <w:rPr>
          <w:color w:val="1F1F1E"/>
        </w:rPr>
        <w:t>in</w:t>
      </w:r>
      <w:r>
        <w:rPr>
          <w:color w:val="1F1F1E"/>
          <w:spacing w:val="-7"/>
        </w:rPr>
        <w:t xml:space="preserve"> </w:t>
      </w:r>
      <w:r>
        <w:rPr>
          <w:color w:val="1F1F1E"/>
        </w:rPr>
        <w:t>any</w:t>
      </w:r>
      <w:r>
        <w:rPr>
          <w:color w:val="1F1F1E"/>
          <w:spacing w:val="-6"/>
        </w:rPr>
        <w:t xml:space="preserve"> </w:t>
      </w:r>
      <w:r>
        <w:rPr>
          <w:color w:val="1F1F1E"/>
        </w:rPr>
        <w:t>such</w:t>
      </w:r>
      <w:r>
        <w:rPr>
          <w:color w:val="1F1F1E"/>
          <w:spacing w:val="-9"/>
        </w:rPr>
        <w:t xml:space="preserve"> </w:t>
      </w:r>
      <w:r>
        <w:rPr>
          <w:color w:val="1F1F1E"/>
        </w:rPr>
        <w:t>activity</w:t>
      </w:r>
      <w:r>
        <w:rPr>
          <w:color w:val="1F1F1E"/>
          <w:spacing w:val="-7"/>
        </w:rPr>
        <w:t xml:space="preserve"> </w:t>
      </w:r>
      <w:r>
        <w:rPr>
          <w:color w:val="1F1F1E"/>
        </w:rPr>
        <w:t>or</w:t>
      </w:r>
      <w:r>
        <w:rPr>
          <w:color w:val="1F1F1E"/>
          <w:spacing w:val="-47"/>
        </w:rPr>
        <w:t xml:space="preserve"> </w:t>
      </w:r>
      <w:r>
        <w:rPr>
          <w:color w:val="1F1F1E"/>
        </w:rPr>
        <w:t>infers that they could do so. Hence, you should not attempt to canvass any Member</w:t>
      </w:r>
      <w:r>
        <w:rPr>
          <w:color w:val="1F1F1E"/>
          <w:spacing w:val="1"/>
        </w:rPr>
        <w:t xml:space="preserve"> </w:t>
      </w:r>
      <w:r>
        <w:rPr>
          <w:color w:val="1F1F1E"/>
        </w:rPr>
        <w:t>or Officer of the Council about your tender or try and obtain confidential information</w:t>
      </w:r>
      <w:r>
        <w:rPr>
          <w:color w:val="1F1F1E"/>
          <w:spacing w:val="-47"/>
        </w:rPr>
        <w:t xml:space="preserve"> </w:t>
      </w:r>
      <w:r>
        <w:rPr>
          <w:color w:val="1F1F1E"/>
        </w:rPr>
        <w:t>relating</w:t>
      </w:r>
      <w:r>
        <w:rPr>
          <w:color w:val="1F1F1E"/>
          <w:spacing w:val="-10"/>
        </w:rPr>
        <w:t xml:space="preserve"> </w:t>
      </w:r>
      <w:r>
        <w:rPr>
          <w:color w:val="1F1F1E"/>
        </w:rPr>
        <w:t>to</w:t>
      </w:r>
      <w:r>
        <w:rPr>
          <w:color w:val="1F1F1E"/>
          <w:spacing w:val="-9"/>
        </w:rPr>
        <w:t xml:space="preserve"> </w:t>
      </w:r>
      <w:r>
        <w:rPr>
          <w:color w:val="1F1F1E"/>
        </w:rPr>
        <w:t>the</w:t>
      </w:r>
      <w:r>
        <w:rPr>
          <w:color w:val="1F1F1E"/>
          <w:spacing w:val="-10"/>
        </w:rPr>
        <w:t xml:space="preserve"> </w:t>
      </w:r>
      <w:r>
        <w:rPr>
          <w:color w:val="1F1F1E"/>
        </w:rPr>
        <w:t>tendering</w:t>
      </w:r>
      <w:r>
        <w:rPr>
          <w:color w:val="1F1F1E"/>
          <w:spacing w:val="-9"/>
        </w:rPr>
        <w:t xml:space="preserve"> </w:t>
      </w:r>
      <w:r>
        <w:rPr>
          <w:color w:val="1F1F1E"/>
        </w:rPr>
        <w:t>process</w:t>
      </w:r>
      <w:r>
        <w:rPr>
          <w:color w:val="1F1F1E"/>
          <w:spacing w:val="-8"/>
        </w:rPr>
        <w:t xml:space="preserve"> </w:t>
      </w:r>
      <w:r>
        <w:rPr>
          <w:color w:val="1F1F1E"/>
        </w:rPr>
        <w:t>from</w:t>
      </w:r>
      <w:r>
        <w:rPr>
          <w:color w:val="1F1F1E"/>
          <w:spacing w:val="-10"/>
        </w:rPr>
        <w:t xml:space="preserve"> </w:t>
      </w:r>
      <w:r>
        <w:rPr>
          <w:color w:val="1F1F1E"/>
        </w:rPr>
        <w:t>anyone</w:t>
      </w:r>
      <w:r>
        <w:rPr>
          <w:color w:val="1F1F1E"/>
          <w:spacing w:val="-10"/>
        </w:rPr>
        <w:t xml:space="preserve"> </w:t>
      </w:r>
      <w:r>
        <w:rPr>
          <w:color w:val="1F1F1E"/>
        </w:rPr>
        <w:t>associated</w:t>
      </w:r>
      <w:r>
        <w:rPr>
          <w:color w:val="1F1F1E"/>
          <w:spacing w:val="-8"/>
        </w:rPr>
        <w:t xml:space="preserve"> </w:t>
      </w:r>
      <w:r>
        <w:rPr>
          <w:color w:val="1F1F1E"/>
        </w:rPr>
        <w:t>with</w:t>
      </w:r>
      <w:r>
        <w:rPr>
          <w:color w:val="1F1F1E"/>
          <w:spacing w:val="-8"/>
        </w:rPr>
        <w:t xml:space="preserve"> </w:t>
      </w:r>
      <w:r>
        <w:rPr>
          <w:color w:val="1F1F1E"/>
        </w:rPr>
        <w:t>the</w:t>
      </w:r>
      <w:r>
        <w:rPr>
          <w:color w:val="1F1F1E"/>
          <w:spacing w:val="-10"/>
        </w:rPr>
        <w:t xml:space="preserve"> </w:t>
      </w:r>
      <w:r>
        <w:rPr>
          <w:color w:val="1F1F1E"/>
        </w:rPr>
        <w:t>Council</w:t>
      </w:r>
      <w:r>
        <w:rPr>
          <w:color w:val="1F1F1E"/>
          <w:spacing w:val="-12"/>
        </w:rPr>
        <w:t xml:space="preserve"> </w:t>
      </w:r>
      <w:r>
        <w:rPr>
          <w:color w:val="1F1F1E"/>
        </w:rPr>
        <w:t>or</w:t>
      </w:r>
      <w:r>
        <w:rPr>
          <w:color w:val="1F1F1E"/>
          <w:spacing w:val="-11"/>
        </w:rPr>
        <w:t xml:space="preserve"> </w:t>
      </w:r>
      <w:r>
        <w:rPr>
          <w:color w:val="1F1F1E"/>
        </w:rPr>
        <w:t>from</w:t>
      </w:r>
      <w:r>
        <w:rPr>
          <w:color w:val="1F1F1E"/>
          <w:spacing w:val="-9"/>
        </w:rPr>
        <w:t xml:space="preserve"> </w:t>
      </w:r>
      <w:r>
        <w:rPr>
          <w:color w:val="1F1F1E"/>
        </w:rPr>
        <w:t>any</w:t>
      </w:r>
      <w:r>
        <w:rPr>
          <w:color w:val="1F1F1E"/>
          <w:spacing w:val="-47"/>
        </w:rPr>
        <w:t xml:space="preserve"> </w:t>
      </w:r>
      <w:r>
        <w:rPr>
          <w:color w:val="1F1F1E"/>
        </w:rPr>
        <w:t>other</w:t>
      </w:r>
      <w:r>
        <w:rPr>
          <w:color w:val="1F1F1E"/>
          <w:spacing w:val="-8"/>
        </w:rPr>
        <w:t xml:space="preserve"> </w:t>
      </w:r>
      <w:r>
        <w:rPr>
          <w:color w:val="1F1F1E"/>
        </w:rPr>
        <w:t>past</w:t>
      </w:r>
      <w:r>
        <w:rPr>
          <w:color w:val="1F1F1E"/>
          <w:spacing w:val="-7"/>
        </w:rPr>
        <w:t xml:space="preserve"> </w:t>
      </w:r>
      <w:r>
        <w:rPr>
          <w:color w:val="1F1F1E"/>
        </w:rPr>
        <w:t>or</w:t>
      </w:r>
      <w:r>
        <w:rPr>
          <w:color w:val="1F1F1E"/>
          <w:spacing w:val="-8"/>
        </w:rPr>
        <w:t xml:space="preserve"> </w:t>
      </w:r>
      <w:r>
        <w:rPr>
          <w:color w:val="1F1F1E"/>
        </w:rPr>
        <w:t>present</w:t>
      </w:r>
      <w:r>
        <w:rPr>
          <w:color w:val="1F1F1E"/>
          <w:spacing w:val="-4"/>
        </w:rPr>
        <w:t xml:space="preserve"> </w:t>
      </w:r>
      <w:r>
        <w:rPr>
          <w:color w:val="1F1F1E"/>
        </w:rPr>
        <w:t>contractor</w:t>
      </w:r>
      <w:r>
        <w:rPr>
          <w:color w:val="1F1F1E"/>
          <w:spacing w:val="-8"/>
        </w:rPr>
        <w:t xml:space="preserve"> </w:t>
      </w:r>
      <w:r>
        <w:rPr>
          <w:color w:val="1F1F1E"/>
        </w:rPr>
        <w:t>to</w:t>
      </w:r>
      <w:r>
        <w:rPr>
          <w:color w:val="1F1F1E"/>
          <w:spacing w:val="-3"/>
        </w:rPr>
        <w:t xml:space="preserve"> </w:t>
      </w:r>
      <w:r>
        <w:rPr>
          <w:color w:val="1F1F1E"/>
        </w:rPr>
        <w:t>the</w:t>
      </w:r>
      <w:r>
        <w:rPr>
          <w:color w:val="1F1F1E"/>
          <w:spacing w:val="-5"/>
        </w:rPr>
        <w:t xml:space="preserve"> </w:t>
      </w:r>
      <w:r>
        <w:rPr>
          <w:color w:val="1F1F1E"/>
        </w:rPr>
        <w:t>Council.</w:t>
      </w:r>
      <w:r>
        <w:rPr>
          <w:color w:val="1F1F1E"/>
          <w:spacing w:val="45"/>
        </w:rPr>
        <w:t xml:space="preserve"> </w:t>
      </w:r>
      <w:r>
        <w:rPr>
          <w:color w:val="1F1F1E"/>
        </w:rPr>
        <w:t>If</w:t>
      </w:r>
      <w:r>
        <w:rPr>
          <w:color w:val="1F1F1E"/>
          <w:spacing w:val="-9"/>
        </w:rPr>
        <w:t xml:space="preserve"> </w:t>
      </w:r>
      <w:r>
        <w:rPr>
          <w:color w:val="1F1F1E"/>
        </w:rPr>
        <w:t>you</w:t>
      </w:r>
      <w:r>
        <w:rPr>
          <w:color w:val="1F1F1E"/>
          <w:spacing w:val="-8"/>
        </w:rPr>
        <w:t xml:space="preserve"> </w:t>
      </w:r>
      <w:r>
        <w:rPr>
          <w:color w:val="1F1F1E"/>
        </w:rPr>
        <w:t>do</w:t>
      </w:r>
      <w:r>
        <w:rPr>
          <w:color w:val="1F1F1E"/>
          <w:spacing w:val="-4"/>
        </w:rPr>
        <w:t xml:space="preserve"> </w:t>
      </w:r>
      <w:r>
        <w:rPr>
          <w:color w:val="1F1F1E"/>
        </w:rPr>
        <w:t>so</w:t>
      </w:r>
      <w:r>
        <w:rPr>
          <w:color w:val="1F1F1E"/>
          <w:spacing w:val="-6"/>
        </w:rPr>
        <w:t xml:space="preserve"> </w:t>
      </w:r>
      <w:r>
        <w:rPr>
          <w:color w:val="1F1F1E"/>
        </w:rPr>
        <w:t>your</w:t>
      </w:r>
      <w:r>
        <w:rPr>
          <w:color w:val="1F1F1E"/>
          <w:spacing w:val="-8"/>
        </w:rPr>
        <w:t xml:space="preserve"> </w:t>
      </w:r>
      <w:r>
        <w:rPr>
          <w:color w:val="1F1F1E"/>
        </w:rPr>
        <w:t>tender</w:t>
      </w:r>
      <w:r>
        <w:rPr>
          <w:color w:val="1F1F1E"/>
          <w:spacing w:val="-7"/>
        </w:rPr>
        <w:t xml:space="preserve"> </w:t>
      </w:r>
      <w:r>
        <w:rPr>
          <w:color w:val="1F1F1E"/>
        </w:rPr>
        <w:t>is</w:t>
      </w:r>
      <w:r>
        <w:rPr>
          <w:color w:val="1F1F1E"/>
          <w:spacing w:val="-6"/>
        </w:rPr>
        <w:t xml:space="preserve"> </w:t>
      </w:r>
      <w:r>
        <w:rPr>
          <w:color w:val="1F1F1E"/>
        </w:rPr>
        <w:t>likely</w:t>
      </w:r>
      <w:r>
        <w:rPr>
          <w:color w:val="1F1F1E"/>
          <w:spacing w:val="-4"/>
        </w:rPr>
        <w:t xml:space="preserve"> </w:t>
      </w:r>
      <w:r>
        <w:rPr>
          <w:color w:val="1F1F1E"/>
        </w:rPr>
        <w:t>to</w:t>
      </w:r>
      <w:r>
        <w:rPr>
          <w:color w:val="1F1F1E"/>
          <w:spacing w:val="-4"/>
        </w:rPr>
        <w:t xml:space="preserve"> </w:t>
      </w:r>
      <w:proofErr w:type="gramStart"/>
      <w:r>
        <w:rPr>
          <w:color w:val="1F1F1E"/>
        </w:rPr>
        <w:t>be</w:t>
      </w:r>
      <w:r>
        <w:rPr>
          <w:color w:val="1F1F1E"/>
          <w:spacing w:val="-47"/>
        </w:rPr>
        <w:t xml:space="preserve"> </w:t>
      </w:r>
      <w:r>
        <w:rPr>
          <w:color w:val="1F1F1E"/>
        </w:rPr>
        <w:t>rejected</w:t>
      </w:r>
      <w:proofErr w:type="gramEnd"/>
      <w:r>
        <w:rPr>
          <w:color w:val="1F1F1E"/>
        </w:rPr>
        <w:t>.</w:t>
      </w:r>
    </w:p>
    <w:p w14:paraId="71660372" w14:textId="77777777" w:rsidR="0059605E" w:rsidRDefault="0059605E">
      <w:pPr>
        <w:spacing w:line="259" w:lineRule="auto"/>
        <w:jc w:val="both"/>
        <w:sectPr w:rsidR="0059605E">
          <w:pgSz w:w="11910" w:h="16840"/>
          <w:pgMar w:top="1380" w:right="1320" w:bottom="1180" w:left="1320" w:header="726" w:footer="992" w:gutter="0"/>
          <w:cols w:space="720"/>
        </w:sectPr>
      </w:pPr>
    </w:p>
    <w:p w14:paraId="719F17A2" w14:textId="77777777" w:rsidR="0059605E" w:rsidRDefault="0059605E">
      <w:pPr>
        <w:pStyle w:val="BodyText"/>
        <w:rPr>
          <w:sz w:val="20"/>
        </w:rPr>
      </w:pPr>
    </w:p>
    <w:p w14:paraId="7F5A9F5A" w14:textId="77777777" w:rsidR="0059605E" w:rsidRDefault="0059605E">
      <w:pPr>
        <w:pStyle w:val="BodyText"/>
        <w:spacing w:before="11"/>
        <w:rPr>
          <w:sz w:val="15"/>
        </w:rPr>
      </w:pPr>
    </w:p>
    <w:p w14:paraId="52A0497D" w14:textId="77777777" w:rsidR="0059605E" w:rsidRDefault="00415E00">
      <w:pPr>
        <w:spacing w:before="57"/>
        <w:ind w:left="265" w:right="265"/>
        <w:jc w:val="center"/>
        <w:rPr>
          <w:b/>
        </w:rPr>
      </w:pPr>
      <w:r>
        <w:rPr>
          <w:b/>
        </w:rPr>
        <w:t>APPENDIX</w:t>
      </w:r>
      <w:r>
        <w:rPr>
          <w:b/>
          <w:spacing w:val="-4"/>
        </w:rPr>
        <w:t xml:space="preserve"> </w:t>
      </w:r>
      <w:r>
        <w:rPr>
          <w:b/>
        </w:rPr>
        <w:t>1</w:t>
      </w:r>
    </w:p>
    <w:p w14:paraId="52A55856" w14:textId="62B44621" w:rsidR="0059605E" w:rsidRDefault="0059605E">
      <w:pPr>
        <w:pStyle w:val="BodyText"/>
        <w:spacing w:before="8"/>
        <w:rPr>
          <w:b/>
          <w:sz w:val="29"/>
        </w:rPr>
      </w:pPr>
    </w:p>
    <w:p w14:paraId="2C3AAEF0" w14:textId="66EF7759" w:rsidR="0059605E" w:rsidRDefault="00415E00">
      <w:pPr>
        <w:spacing w:before="1"/>
        <w:ind w:left="267" w:right="265"/>
        <w:jc w:val="center"/>
        <w:rPr>
          <w:b/>
        </w:rPr>
      </w:pPr>
      <w:r w:rsidRPr="00B643E5">
        <w:rPr>
          <w:b/>
        </w:rPr>
        <w:t>Location</w:t>
      </w:r>
      <w:r w:rsidRPr="00B643E5">
        <w:rPr>
          <w:b/>
          <w:spacing w:val="-2"/>
        </w:rPr>
        <w:t xml:space="preserve"> </w:t>
      </w:r>
      <w:r w:rsidRPr="00B643E5">
        <w:rPr>
          <w:b/>
        </w:rPr>
        <w:t>Plan</w:t>
      </w:r>
      <w:r w:rsidR="0043799D">
        <w:rPr>
          <w:b/>
        </w:rPr>
        <w:t xml:space="preserve"> </w:t>
      </w:r>
    </w:p>
    <w:p w14:paraId="625602E7" w14:textId="7AF2B1E0" w:rsidR="0059605E" w:rsidRDefault="0059605E">
      <w:pPr>
        <w:pStyle w:val="BodyText"/>
        <w:rPr>
          <w:b/>
          <w:sz w:val="13"/>
        </w:rPr>
      </w:pPr>
    </w:p>
    <w:p w14:paraId="2535971F" w14:textId="2A77056A" w:rsidR="0059605E" w:rsidRDefault="00F045A4">
      <w:pPr>
        <w:rPr>
          <w:sz w:val="13"/>
        </w:rPr>
      </w:pPr>
      <w:r>
        <w:rPr>
          <w:noProof/>
          <w:lang w:eastAsia="en-GB"/>
        </w:rPr>
        <w:drawing>
          <wp:inline distT="0" distB="0" distL="0" distR="0" wp14:anchorId="18226A02" wp14:editId="054E3BA1">
            <wp:extent cx="5886450" cy="24371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6450" cy="2437130"/>
                    </a:xfrm>
                    <a:prstGeom prst="rect">
                      <a:avLst/>
                    </a:prstGeom>
                  </pic:spPr>
                </pic:pic>
              </a:graphicData>
            </a:graphic>
          </wp:inline>
        </w:drawing>
      </w:r>
    </w:p>
    <w:p w14:paraId="33177598" w14:textId="65A38422" w:rsidR="0027424E" w:rsidRDefault="0027424E">
      <w:pPr>
        <w:rPr>
          <w:sz w:val="13"/>
        </w:rPr>
      </w:pPr>
    </w:p>
    <w:p w14:paraId="4D110CA1" w14:textId="77777777" w:rsidR="0027424E" w:rsidRDefault="0027424E">
      <w:pPr>
        <w:rPr>
          <w:sz w:val="13"/>
        </w:rPr>
        <w:sectPr w:rsidR="0027424E">
          <w:pgSz w:w="11910" w:h="16840"/>
          <w:pgMar w:top="1380" w:right="1320" w:bottom="1180" w:left="1320" w:header="726" w:footer="992" w:gutter="0"/>
          <w:cols w:space="720"/>
        </w:sectPr>
      </w:pPr>
    </w:p>
    <w:p w14:paraId="0F505143" w14:textId="750A4CA0" w:rsidR="00B643E5" w:rsidRPr="0027424E" w:rsidRDefault="0027424E" w:rsidP="0027424E">
      <w:pPr>
        <w:pStyle w:val="BodyText"/>
        <w:jc w:val="center"/>
        <w:rPr>
          <w:b/>
          <w:noProof/>
          <w:lang w:eastAsia="en-GB"/>
        </w:rPr>
      </w:pPr>
      <w:r w:rsidRPr="0027424E">
        <w:rPr>
          <w:b/>
          <w:noProof/>
          <w:lang w:eastAsia="en-GB"/>
        </w:rPr>
        <w:t>APPENDIX 2</w:t>
      </w:r>
    </w:p>
    <w:p w14:paraId="7C5BCF69" w14:textId="77777777" w:rsidR="0027424E" w:rsidRDefault="0027424E">
      <w:pPr>
        <w:pStyle w:val="BodyText"/>
        <w:rPr>
          <w:b/>
        </w:rPr>
      </w:pPr>
    </w:p>
    <w:p w14:paraId="76844C3D" w14:textId="33A4A15D" w:rsidR="0027424E" w:rsidRDefault="0027424E" w:rsidP="0027424E">
      <w:pPr>
        <w:jc w:val="center"/>
        <w:rPr>
          <w:b/>
        </w:rPr>
      </w:pPr>
      <w:r>
        <w:rPr>
          <w:b/>
        </w:rPr>
        <w:t xml:space="preserve">Area of Children’s Park that is set aside for </w:t>
      </w:r>
      <w:proofErr w:type="gramStart"/>
      <w:r>
        <w:rPr>
          <w:b/>
        </w:rPr>
        <w:t>possible future</w:t>
      </w:r>
      <w:proofErr w:type="gramEnd"/>
      <w:r>
        <w:rPr>
          <w:b/>
        </w:rPr>
        <w:t xml:space="preserve"> regeneration of the adjoining skate park</w:t>
      </w:r>
    </w:p>
    <w:p w14:paraId="4E910EE6" w14:textId="5F011450" w:rsidR="0027424E" w:rsidRDefault="0027424E">
      <w:pPr>
        <w:rPr>
          <w:b/>
        </w:rPr>
      </w:pPr>
    </w:p>
    <w:p w14:paraId="4775191A" w14:textId="69318964" w:rsidR="0027424E" w:rsidRDefault="00076282">
      <w:pPr>
        <w:rPr>
          <w:b/>
        </w:rPr>
      </w:pPr>
      <w:r>
        <w:rPr>
          <w:noProof/>
        </w:rPr>
        <mc:AlternateContent>
          <mc:Choice Requires="wps">
            <w:drawing>
              <wp:anchor distT="0" distB="0" distL="114300" distR="114300" simplePos="0" relativeHeight="487593472" behindDoc="0" locked="0" layoutInCell="1" allowOverlap="1" wp14:anchorId="2C70AF53" wp14:editId="35259FE6">
                <wp:simplePos x="0" y="0"/>
                <wp:positionH relativeFrom="column">
                  <wp:posOffset>2888556</wp:posOffset>
                </wp:positionH>
                <wp:positionV relativeFrom="paragraph">
                  <wp:posOffset>1115754</wp:posOffset>
                </wp:positionV>
                <wp:extent cx="614723" cy="268941"/>
                <wp:effectExtent l="0" t="0" r="33020" b="36195"/>
                <wp:wrapNone/>
                <wp:docPr id="15" name="Straight Connector 15"/>
                <wp:cNvGraphicFramePr/>
                <a:graphic xmlns:a="http://schemas.openxmlformats.org/drawingml/2006/main">
                  <a:graphicData uri="http://schemas.microsoft.com/office/word/2010/wordprocessingShape">
                    <wps:wsp>
                      <wps:cNvCnPr/>
                      <wps:spPr>
                        <a:xfrm>
                          <a:off x="0" y="0"/>
                          <a:ext cx="614723" cy="268941"/>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99F5D51" id="Straight Connector 15" o:spid="_x0000_s1026" style="position:absolute;z-index:487593472;visibility:visible;mso-wrap-style:square;mso-wrap-distance-left:9pt;mso-wrap-distance-top:0;mso-wrap-distance-right:9pt;mso-wrap-distance-bottom:0;mso-position-horizontal:absolute;mso-position-horizontal-relative:text;mso-position-vertical:absolute;mso-position-vertical-relative:text" from="227.45pt,87.85pt" to="275.85pt,1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" strokecolor="#bc4542 [3045]"/>
            </w:pict>
          </mc:Fallback>
        </mc:AlternateContent>
      </w:r>
      <w:r w:rsidR="00690FE2">
        <w:rPr>
          <w:noProof/>
        </w:rPr>
        <mc:AlternateContent>
          <mc:Choice Requires="wps">
            <w:drawing>
              <wp:anchor distT="0" distB="0" distL="114300" distR="114300" simplePos="0" relativeHeight="487592448" behindDoc="0" locked="0" layoutInCell="1" allowOverlap="1" wp14:anchorId="3061CB58" wp14:editId="256B04E6">
                <wp:simplePos x="0" y="0"/>
                <wp:positionH relativeFrom="column">
                  <wp:posOffset>2304570</wp:posOffset>
                </wp:positionH>
                <wp:positionV relativeFrom="paragraph">
                  <wp:posOffset>1108070</wp:posOffset>
                </wp:positionV>
                <wp:extent cx="545566" cy="384201"/>
                <wp:effectExtent l="0" t="0" r="26035" b="34925"/>
                <wp:wrapNone/>
                <wp:docPr id="14" name="Straight Connector 14"/>
                <wp:cNvGraphicFramePr/>
                <a:graphic xmlns:a="http://schemas.openxmlformats.org/drawingml/2006/main">
                  <a:graphicData uri="http://schemas.microsoft.com/office/word/2010/wordprocessingShape">
                    <wps:wsp>
                      <wps:cNvCnPr/>
                      <wps:spPr>
                        <a:xfrm flipV="1">
                          <a:off x="0" y="0"/>
                          <a:ext cx="545566" cy="384201"/>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0DBFB90" id="Straight Connector 14" o:spid="_x0000_s1026" style="position:absolute;flip:y;z-index:487592448;visibility:visible;mso-wrap-style:square;mso-wrap-distance-left:9pt;mso-wrap-distance-top:0;mso-wrap-distance-right:9pt;mso-wrap-distance-bottom:0;mso-position-horizontal:absolute;mso-position-horizontal-relative:text;mso-position-vertical:absolute;mso-position-vertical-relative:text" from="181.45pt,87.25pt" to="224.4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" strokecolor="#bc4542 [3045]"/>
            </w:pict>
          </mc:Fallback>
        </mc:AlternateContent>
      </w:r>
      <w:r w:rsidR="00690FE2">
        <w:rPr>
          <w:noProof/>
        </w:rPr>
        <mc:AlternateContent>
          <mc:Choice Requires="wps">
            <w:drawing>
              <wp:anchor distT="0" distB="0" distL="114300" distR="114300" simplePos="0" relativeHeight="487591424" behindDoc="0" locked="0" layoutInCell="1" allowOverlap="1" wp14:anchorId="6D2EEB0B" wp14:editId="5A1F606E">
                <wp:simplePos x="0" y="0"/>
                <wp:positionH relativeFrom="column">
                  <wp:posOffset>2304570</wp:posOffset>
                </wp:positionH>
                <wp:positionV relativeFrom="paragraph">
                  <wp:posOffset>1515323</wp:posOffset>
                </wp:positionV>
                <wp:extent cx="169048" cy="491779"/>
                <wp:effectExtent l="0" t="0" r="21590" b="22860"/>
                <wp:wrapNone/>
                <wp:docPr id="13" name="Straight Connector 13"/>
                <wp:cNvGraphicFramePr/>
                <a:graphic xmlns:a="http://schemas.openxmlformats.org/drawingml/2006/main">
                  <a:graphicData uri="http://schemas.microsoft.com/office/word/2010/wordprocessingShape">
                    <wps:wsp>
                      <wps:cNvCnPr/>
                      <wps:spPr>
                        <a:xfrm flipH="1" flipV="1">
                          <a:off x="0" y="0"/>
                          <a:ext cx="169048" cy="491779"/>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EC5A115" id="Straight Connector 13" o:spid="_x0000_s1026" style="position:absolute;flip:x y;z-index:487591424;visibility:visible;mso-wrap-style:square;mso-wrap-distance-left:9pt;mso-wrap-distance-top:0;mso-wrap-distance-right:9pt;mso-wrap-distance-bottom:0;mso-position-horizontal:absolute;mso-position-horizontal-relative:text;mso-position-vertical:absolute;mso-position-vertical-relative:text" from="181.45pt,119.3pt" to="194.7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" strokecolor="#bc4542 [3045]"/>
            </w:pict>
          </mc:Fallback>
        </mc:AlternateContent>
      </w:r>
      <w:r w:rsidR="002B2A40">
        <w:rPr>
          <w:noProof/>
        </w:rPr>
        <mc:AlternateContent>
          <mc:Choice Requires="wps">
            <w:drawing>
              <wp:anchor distT="0" distB="0" distL="114300" distR="114300" simplePos="0" relativeHeight="487590400" behindDoc="0" locked="0" layoutInCell="1" allowOverlap="1" wp14:anchorId="2F426AD5" wp14:editId="639BF6D8">
                <wp:simplePos x="0" y="0"/>
                <wp:positionH relativeFrom="column">
                  <wp:posOffset>2465933</wp:posOffset>
                </wp:positionH>
                <wp:positionV relativeFrom="paragraph">
                  <wp:posOffset>1406770</wp:posOffset>
                </wp:positionV>
                <wp:extent cx="1029661" cy="615700"/>
                <wp:effectExtent l="0" t="0" r="37465" b="32385"/>
                <wp:wrapNone/>
                <wp:docPr id="12" name="Straight Connector 12"/>
                <wp:cNvGraphicFramePr/>
                <a:graphic xmlns:a="http://schemas.openxmlformats.org/drawingml/2006/main">
                  <a:graphicData uri="http://schemas.microsoft.com/office/word/2010/wordprocessingShape">
                    <wps:wsp>
                      <wps:cNvCnPr/>
                      <wps:spPr>
                        <a:xfrm flipV="1">
                          <a:off x="0" y="0"/>
                          <a:ext cx="1029661" cy="6157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4D2FA4B" id="Straight Connector 12" o:spid="_x0000_s1026" style="position:absolute;flip:y;z-index:487590400;visibility:visible;mso-wrap-style:square;mso-wrap-distance-left:9pt;mso-wrap-distance-top:0;mso-wrap-distance-right:9pt;mso-wrap-distance-bottom:0;mso-position-horizontal:absolute;mso-position-horizontal-relative:text;mso-position-vertical:absolute;mso-position-vertical-relative:text" from="194.15pt,110.75pt" to="275.2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" strokecolor="#bc4542 [3045]"/>
            </w:pict>
          </mc:Fallback>
        </mc:AlternateContent>
      </w:r>
      <w:r w:rsidR="00896B71">
        <w:rPr>
          <w:noProof/>
        </w:rPr>
        <mc:AlternateContent>
          <mc:Choice Requires="wps">
            <w:drawing>
              <wp:anchor distT="0" distB="0" distL="114300" distR="114300" simplePos="0" relativeHeight="487589376" behindDoc="0" locked="0" layoutInCell="1" allowOverlap="1" wp14:anchorId="4E752797" wp14:editId="58DF6539">
                <wp:simplePos x="0" y="0"/>
                <wp:positionH relativeFrom="margin">
                  <wp:align>center</wp:align>
                </wp:positionH>
                <wp:positionV relativeFrom="paragraph">
                  <wp:posOffset>1080770</wp:posOffset>
                </wp:positionV>
                <wp:extent cx="484414" cy="326187"/>
                <wp:effectExtent l="38100" t="19050" r="30480" b="36195"/>
                <wp:wrapNone/>
                <wp:docPr id="9" name="Star: 5 Points 9"/>
                <wp:cNvGraphicFramePr/>
                <a:graphic xmlns:a="http://schemas.openxmlformats.org/drawingml/2006/main">
                  <a:graphicData uri="http://schemas.microsoft.com/office/word/2010/wordprocessingShape">
                    <wps:wsp>
                      <wps:cNvSpPr/>
                      <wps:spPr>
                        <a:xfrm>
                          <a:off x="0" y="0"/>
                          <a:ext cx="484414" cy="326187"/>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E31D6" id="Star: 5 Points 9" o:spid="_x0000_s1026" style="position:absolute;margin-left:0;margin-top:85.1pt;width:38.15pt;height:25.7pt;z-index:487589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484414,32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" path="m1,124592r185030,1l242207,r57176,124593l484413,124592,334720,201594r57179,124592l242207,249183,92515,326186,149694,201594,1,124592xe" fillcolor="#4f81bd [3204]" strokecolor="#243f60 [1604]" strokeweight="2pt">
                <v:path arrowok="t" o:connecttype="custom" o:connectlocs="1,124592;185031,124593;242207,0;299383,124593;484413,124592;334720,201594;391899,326186;242207,249183;92515,326186;149694,201594;1,124592" o:connectangles="0,0,0,0,0,0,0,0,0,0,0"/>
                <w10:wrap anchorx="margin"/>
              </v:shape>
            </w:pict>
          </mc:Fallback>
        </mc:AlternateContent>
      </w:r>
      <w:r w:rsidR="00967A04">
        <w:rPr>
          <w:noProof/>
        </w:rPr>
        <w:drawing>
          <wp:inline distT="0" distB="0" distL="0" distR="0" wp14:anchorId="1AB1EBF0" wp14:editId="36B520E4">
            <wp:extent cx="5553075" cy="4495800"/>
            <wp:effectExtent l="0" t="0" r="9525"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8"/>
                    <a:stretch>
                      <a:fillRect/>
                    </a:stretch>
                  </pic:blipFill>
                  <pic:spPr>
                    <a:xfrm>
                      <a:off x="0" y="0"/>
                      <a:ext cx="5553075" cy="4495800"/>
                    </a:xfrm>
                    <a:prstGeom prst="rect">
                      <a:avLst/>
                    </a:prstGeom>
                  </pic:spPr>
                </pic:pic>
              </a:graphicData>
            </a:graphic>
          </wp:inline>
        </w:drawing>
      </w:r>
    </w:p>
    <w:p w14:paraId="67C250BA" w14:textId="77777777" w:rsidR="00C3661B" w:rsidRDefault="00C3661B">
      <w:pPr>
        <w:rPr>
          <w:b/>
        </w:rPr>
      </w:pPr>
    </w:p>
    <w:p w14:paraId="237136A0" w14:textId="67B3A68B" w:rsidR="00C3661B" w:rsidRDefault="00C3661B">
      <w:pPr>
        <w:rPr>
          <w:b/>
        </w:rPr>
      </w:pPr>
      <w:r>
        <w:rPr>
          <w:b/>
        </w:rPr>
        <w:t xml:space="preserve">The Blue star indicates the location of the </w:t>
      </w:r>
      <w:r w:rsidR="002B2A40">
        <w:rPr>
          <w:b/>
        </w:rPr>
        <w:t xml:space="preserve">future </w:t>
      </w:r>
      <w:r w:rsidR="009E1EA7">
        <w:rPr>
          <w:b/>
        </w:rPr>
        <w:t>Pee Wee Park</w:t>
      </w:r>
      <w:r w:rsidR="002B2A40">
        <w:rPr>
          <w:b/>
        </w:rPr>
        <w:t xml:space="preserve"> </w:t>
      </w:r>
      <w:r w:rsidR="0008070D">
        <w:rPr>
          <w:b/>
        </w:rPr>
        <w:t>(see below)</w:t>
      </w:r>
    </w:p>
    <w:p w14:paraId="1FB8A0F9" w14:textId="77777777" w:rsidR="00076282" w:rsidRDefault="00076282">
      <w:pPr>
        <w:rPr>
          <w:b/>
        </w:rPr>
      </w:pPr>
    </w:p>
    <w:p w14:paraId="030529E8" w14:textId="6ABE3A64" w:rsidR="00076282" w:rsidRDefault="00076282">
      <w:pPr>
        <w:rPr>
          <w:b/>
        </w:rPr>
      </w:pPr>
      <w:r>
        <w:rPr>
          <w:b/>
        </w:rPr>
        <w:t xml:space="preserve">The red line indicates the outline placement </w:t>
      </w:r>
      <w:r w:rsidR="00887ACA">
        <w:rPr>
          <w:b/>
        </w:rPr>
        <w:t xml:space="preserve">for the play area, this should be used for guidance, further details can be supplied </w:t>
      </w:r>
      <w:r w:rsidR="0008070D">
        <w:rPr>
          <w:b/>
        </w:rPr>
        <w:t>during a site visit</w:t>
      </w:r>
      <w:proofErr w:type="gramStart"/>
      <w:r w:rsidR="0008070D">
        <w:rPr>
          <w:b/>
        </w:rPr>
        <w:t xml:space="preserve">. </w:t>
      </w:r>
      <w:r w:rsidR="00887ACA">
        <w:rPr>
          <w:b/>
        </w:rPr>
        <w:t xml:space="preserve"> </w:t>
      </w:r>
      <w:proofErr w:type="gramEnd"/>
    </w:p>
    <w:p w14:paraId="6EA9B959" w14:textId="5639BD92" w:rsidR="0027424E" w:rsidRDefault="00096251">
      <w:pPr>
        <w:rPr>
          <w:b/>
        </w:rPr>
      </w:pPr>
      <w:r>
        <w:rPr>
          <w:noProof/>
        </w:rPr>
        <w:drawing>
          <wp:inline distT="0" distB="0" distL="0" distR="0" wp14:anchorId="002A8081" wp14:editId="7681CB5A">
            <wp:extent cx="5886450" cy="4203065"/>
            <wp:effectExtent l="0" t="0" r="0" b="698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9"/>
                    <a:stretch>
                      <a:fillRect/>
                    </a:stretch>
                  </pic:blipFill>
                  <pic:spPr>
                    <a:xfrm>
                      <a:off x="0" y="0"/>
                      <a:ext cx="5886450" cy="4203065"/>
                    </a:xfrm>
                    <a:prstGeom prst="rect">
                      <a:avLst/>
                    </a:prstGeom>
                  </pic:spPr>
                </pic:pic>
              </a:graphicData>
            </a:graphic>
          </wp:inline>
        </w:drawing>
      </w:r>
    </w:p>
    <w:p w14:paraId="7C84CCF6" w14:textId="0B7D7FF6" w:rsidR="0027424E" w:rsidRDefault="0027424E">
      <w:pPr>
        <w:rPr>
          <w:b/>
        </w:rPr>
      </w:pPr>
    </w:p>
    <w:p w14:paraId="68A2B364" w14:textId="6D033FFE" w:rsidR="0027424E" w:rsidRDefault="0027424E">
      <w:pPr>
        <w:rPr>
          <w:b/>
        </w:rPr>
      </w:pPr>
    </w:p>
    <w:p w14:paraId="30BAE384" w14:textId="53876C1A" w:rsidR="0027424E" w:rsidRDefault="0027424E">
      <w:pPr>
        <w:rPr>
          <w:b/>
        </w:rPr>
      </w:pPr>
    </w:p>
    <w:p w14:paraId="0D4AFB10" w14:textId="36E0E9F6" w:rsidR="0027424E" w:rsidRDefault="0027424E">
      <w:pPr>
        <w:rPr>
          <w:b/>
        </w:rPr>
      </w:pPr>
      <w:r>
        <w:rPr>
          <w:b/>
        </w:rPr>
        <w:br w:type="page"/>
      </w:r>
    </w:p>
    <w:p w14:paraId="14C6752D" w14:textId="0782349E" w:rsidR="00B643E5" w:rsidRDefault="00B643E5">
      <w:pPr>
        <w:pStyle w:val="BodyText"/>
        <w:rPr>
          <w:b/>
        </w:rPr>
      </w:pPr>
      <w:r>
        <w:rPr>
          <w:b/>
        </w:rPr>
        <w:t>Photo</w:t>
      </w:r>
      <w:r w:rsidR="00C433A8">
        <w:rPr>
          <w:b/>
        </w:rPr>
        <w:t>graphs of the existing Children’s Park</w:t>
      </w:r>
      <w:r>
        <w:rPr>
          <w:b/>
        </w:rPr>
        <w:t xml:space="preserve"> </w:t>
      </w:r>
    </w:p>
    <w:p w14:paraId="7D0E7AFE" w14:textId="2F916ADE" w:rsidR="00B643E5" w:rsidRDefault="00B643E5">
      <w:pPr>
        <w:pStyle w:val="BodyText"/>
        <w:rPr>
          <w:b/>
        </w:rPr>
      </w:pPr>
    </w:p>
    <w:p w14:paraId="210FCCB8" w14:textId="77777777" w:rsidR="00B643E5" w:rsidRDefault="00B643E5">
      <w:pPr>
        <w:pStyle w:val="BodyText"/>
        <w:rPr>
          <w:noProof/>
          <w:lang w:eastAsia="en-GB"/>
        </w:rPr>
      </w:pPr>
    </w:p>
    <w:p w14:paraId="4B88A1B9" w14:textId="77777777" w:rsidR="0059605E" w:rsidRDefault="00805445" w:rsidP="002E06ED">
      <w:pPr>
        <w:pStyle w:val="BodyText"/>
        <w:jc w:val="center"/>
        <w:rPr>
          <w:b/>
          <w:sz w:val="20"/>
        </w:rPr>
      </w:pPr>
      <w:r>
        <w:rPr>
          <w:rFonts w:eastAsia="Times New Roman"/>
          <w:noProof/>
        </w:rPr>
        <w:drawing>
          <wp:inline distT="0" distB="0" distL="0" distR="0" wp14:anchorId="3F15755F" wp14:editId="469368B6">
            <wp:extent cx="2446020" cy="3261360"/>
            <wp:effectExtent l="0" t="0" r="0" b="0"/>
            <wp:docPr id="1" name="Picture 1" descr="A picture containing grass, outdoor, field,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field, green&#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446020" cy="3261360"/>
                    </a:xfrm>
                    <a:prstGeom prst="rect">
                      <a:avLst/>
                    </a:prstGeom>
                    <a:noFill/>
                    <a:ln>
                      <a:noFill/>
                    </a:ln>
                  </pic:spPr>
                </pic:pic>
              </a:graphicData>
            </a:graphic>
          </wp:inline>
        </w:drawing>
      </w:r>
    </w:p>
    <w:p w14:paraId="22718363" w14:textId="77777777" w:rsidR="001C63B3" w:rsidRDefault="001C63B3" w:rsidP="00C433A8">
      <w:pPr>
        <w:pStyle w:val="BodyText"/>
        <w:rPr>
          <w:b/>
          <w:sz w:val="20"/>
        </w:rPr>
      </w:pPr>
    </w:p>
    <w:p w14:paraId="23F47690" w14:textId="77777777" w:rsidR="001C63B3" w:rsidRDefault="001C63B3" w:rsidP="00C433A8">
      <w:pPr>
        <w:pStyle w:val="BodyText"/>
        <w:rPr>
          <w:b/>
          <w:sz w:val="20"/>
        </w:rPr>
      </w:pPr>
    </w:p>
    <w:p w14:paraId="52C947E9" w14:textId="77777777" w:rsidR="001C63B3" w:rsidRDefault="001C63B3" w:rsidP="00C433A8">
      <w:pPr>
        <w:pStyle w:val="BodyText"/>
        <w:rPr>
          <w:b/>
          <w:sz w:val="20"/>
        </w:rPr>
      </w:pPr>
    </w:p>
    <w:p w14:paraId="235BECDC" w14:textId="77777777" w:rsidR="001C63B3" w:rsidRDefault="001C63B3" w:rsidP="00C433A8">
      <w:pPr>
        <w:pStyle w:val="BodyText"/>
        <w:rPr>
          <w:b/>
          <w:sz w:val="20"/>
        </w:rPr>
      </w:pPr>
    </w:p>
    <w:p w14:paraId="7B968B02" w14:textId="77777777" w:rsidR="001C63B3" w:rsidRDefault="001C63B3" w:rsidP="00C433A8">
      <w:pPr>
        <w:pStyle w:val="BodyText"/>
        <w:rPr>
          <w:b/>
          <w:sz w:val="20"/>
        </w:rPr>
      </w:pPr>
    </w:p>
    <w:p w14:paraId="4C612CB9" w14:textId="77777777" w:rsidR="001C63B3" w:rsidRDefault="001C63B3" w:rsidP="00C433A8">
      <w:pPr>
        <w:pStyle w:val="BodyText"/>
        <w:rPr>
          <w:b/>
          <w:sz w:val="20"/>
        </w:rPr>
      </w:pPr>
    </w:p>
    <w:p w14:paraId="0931A7DA" w14:textId="77777777" w:rsidR="001C63B3" w:rsidRDefault="001C63B3" w:rsidP="00C433A8">
      <w:pPr>
        <w:pStyle w:val="BodyText"/>
        <w:rPr>
          <w:b/>
          <w:sz w:val="20"/>
        </w:rPr>
      </w:pPr>
    </w:p>
    <w:p w14:paraId="488DB0A0" w14:textId="18095E8F" w:rsidR="0059605E" w:rsidRDefault="001C63B3" w:rsidP="007461A1">
      <w:pPr>
        <w:pStyle w:val="BodyText"/>
        <w:jc w:val="center"/>
        <w:rPr>
          <w:b/>
          <w:sz w:val="20"/>
        </w:rPr>
      </w:pPr>
      <w:r>
        <w:rPr>
          <w:rFonts w:eastAsia="Times New Roman"/>
          <w:noProof/>
        </w:rPr>
        <w:drawing>
          <wp:inline distT="0" distB="0" distL="0" distR="0" wp14:anchorId="4ECA57B8" wp14:editId="720A78C3">
            <wp:extent cx="2430780" cy="3241040"/>
            <wp:effectExtent l="0" t="0" r="7620" b="0"/>
            <wp:docPr id="5" name="Picture 5" descr="A grassy field with tree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ssy field with trees in the background&#10;&#10;Description automatically generated with low confidence"/>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431056" cy="3241408"/>
                    </a:xfrm>
                    <a:prstGeom prst="rect">
                      <a:avLst/>
                    </a:prstGeom>
                    <a:noFill/>
                    <a:ln>
                      <a:noFill/>
                    </a:ln>
                  </pic:spPr>
                </pic:pic>
              </a:graphicData>
            </a:graphic>
          </wp:inline>
        </w:drawing>
      </w:r>
    </w:p>
    <w:sectPr w:rsidR="0059605E">
      <w:pgSz w:w="11910" w:h="16840"/>
      <w:pgMar w:top="1380" w:right="1320" w:bottom="1180" w:left="1320" w:header="726"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DEE47" w14:textId="77777777" w:rsidR="00B61C89" w:rsidRDefault="00B61C89">
      <w:r>
        <w:separator/>
      </w:r>
    </w:p>
  </w:endnote>
  <w:endnote w:type="continuationSeparator" w:id="0">
    <w:p w14:paraId="59560FCD" w14:textId="77777777" w:rsidR="00B61C89" w:rsidRDefault="00B61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D6BD4" w14:textId="77777777" w:rsidR="00241E6B" w:rsidRDefault="00241E6B">
    <w:pPr>
      <w:pStyle w:val="BodyText"/>
      <w:spacing w:line="14" w:lineRule="auto"/>
      <w:rPr>
        <w:sz w:val="20"/>
      </w:rPr>
    </w:pPr>
    <w:r>
      <w:rPr>
        <w:noProof/>
        <w:lang w:eastAsia="en-GB"/>
      </w:rPr>
      <mc:AlternateContent>
        <mc:Choice Requires="wps">
          <w:drawing>
            <wp:anchor distT="0" distB="0" distL="114300" distR="114300" simplePos="0" relativeHeight="487339520" behindDoc="1" locked="0" layoutInCell="1" allowOverlap="1" wp14:anchorId="32C97B2A" wp14:editId="7686C974">
              <wp:simplePos x="0" y="0"/>
              <wp:positionH relativeFrom="page">
                <wp:posOffset>896620</wp:posOffset>
              </wp:positionH>
              <wp:positionV relativeFrom="page">
                <wp:posOffset>9884410</wp:posOffset>
              </wp:positionV>
              <wp:extent cx="5768975" cy="6350"/>
              <wp:effectExtent l="0" t="0" r="0" b="0"/>
              <wp:wrapNone/>
              <wp:docPr id="4"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44928" id="docshape2" o:spid="_x0000_s1026" style="position:absolute;margin-left:70.6pt;margin-top:778.3pt;width:454.25pt;height:.5pt;z-index:-159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" fillcolor="#d9d9d9" stroked="f">
              <w10:wrap anchorx="page" anchory="page"/>
            </v:rect>
          </w:pict>
        </mc:Fallback>
      </mc:AlternateContent>
    </w:r>
    <w:r>
      <w:rPr>
        <w:noProof/>
        <w:lang w:eastAsia="en-GB"/>
      </w:rPr>
      <mc:AlternateContent>
        <mc:Choice Requires="wps">
          <w:drawing>
            <wp:anchor distT="0" distB="0" distL="114300" distR="114300" simplePos="0" relativeHeight="487340032" behindDoc="1" locked="0" layoutInCell="1" allowOverlap="1" wp14:anchorId="2BEB671F" wp14:editId="00DFCD08">
              <wp:simplePos x="0" y="0"/>
              <wp:positionH relativeFrom="page">
                <wp:posOffset>5913120</wp:posOffset>
              </wp:positionH>
              <wp:positionV relativeFrom="page">
                <wp:posOffset>9917430</wp:posOffset>
              </wp:positionV>
              <wp:extent cx="709930" cy="165735"/>
              <wp:effectExtent l="0" t="0" r="0" b="0"/>
              <wp:wrapNone/>
              <wp:docPr id="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CA8C9" w14:textId="36C0CF77" w:rsidR="00241E6B" w:rsidRDefault="00241E6B" w:rsidP="0019427E">
                          <w:pPr>
                            <w:pStyle w:val="BodyText"/>
                            <w:spacing w:line="245" w:lineRule="exact"/>
                            <w:ind w:left="60"/>
                            <w:jc w:val="right"/>
                          </w:pPr>
                          <w:r>
                            <w:fldChar w:fldCharType="begin"/>
                          </w:r>
                          <w:r>
                            <w:instrText xml:space="preserve"> PAGE </w:instrText>
                          </w:r>
                          <w:r>
                            <w:fldChar w:fldCharType="separate"/>
                          </w:r>
                          <w:r w:rsidR="00ED4E53">
                            <w:rPr>
                              <w:noProof/>
                            </w:rPr>
                            <w:t>2</w:t>
                          </w:r>
                          <w:r>
                            <w:fldChar w:fldCharType="end"/>
                          </w:r>
                          <w:r>
                            <w:rPr>
                              <w:spacing w:val="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B671F" id="_x0000_t202" coordsize="21600,21600" o:spt="202" path="m,l,21600r21600,l21600,xe">
              <v:stroke joinstyle="miter"/>
              <v:path gradientshapeok="t" o:connecttype="rect"/>
            </v:shapetype>
            <v:shape id="docshape3" o:spid="_x0000_s1029" type="#_x0000_t202" style="position:absolute;margin-left:465.6pt;margin-top:780.9pt;width:55.9pt;height:13.05pt;z-index:-159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" filled="f" stroked="f">
              <v:textbox inset="0,0,0,0">
                <w:txbxContent>
                  <w:p w14:paraId="6ECCA8C9" w14:textId="36C0CF77" w:rsidR="00241E6B" w:rsidRDefault="00241E6B" w:rsidP="0019427E">
                    <w:pPr>
                      <w:pStyle w:val="BodyText"/>
                      <w:spacing w:line="245" w:lineRule="exact"/>
                      <w:ind w:left="60"/>
                      <w:jc w:val="right"/>
                    </w:pPr>
                    <w:r>
                      <w:fldChar w:fldCharType="begin"/>
                    </w:r>
                    <w:r>
                      <w:instrText xml:space="preserve"> PAGE </w:instrText>
                    </w:r>
                    <w:r>
                      <w:fldChar w:fldCharType="separate"/>
                    </w:r>
                    <w:r w:rsidR="00ED4E53">
                      <w:rPr>
                        <w:noProof/>
                      </w:rPr>
                      <w:t>2</w:t>
                    </w:r>
                    <w:r>
                      <w:fldChar w:fldCharType="end"/>
                    </w:r>
                    <w:r>
                      <w:rPr>
                        <w:spacing w:val="1"/>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0053E" w14:textId="77777777" w:rsidR="00B61C89" w:rsidRDefault="00B61C89">
      <w:r>
        <w:separator/>
      </w:r>
    </w:p>
  </w:footnote>
  <w:footnote w:type="continuationSeparator" w:id="0">
    <w:p w14:paraId="1B758BB3" w14:textId="77777777" w:rsidR="00B61C89" w:rsidRDefault="00B61C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0578F" w14:textId="77777777" w:rsidR="00241E6B" w:rsidRDefault="00241E6B">
    <w:pPr>
      <w:pStyle w:val="BodyText"/>
      <w:spacing w:line="14" w:lineRule="auto"/>
      <w:rPr>
        <w:sz w:val="20"/>
      </w:rPr>
    </w:pPr>
    <w:r>
      <w:rPr>
        <w:noProof/>
        <w:lang w:eastAsia="en-GB"/>
      </w:rPr>
      <mc:AlternateContent>
        <mc:Choice Requires="wps">
          <w:drawing>
            <wp:anchor distT="0" distB="0" distL="114300" distR="114300" simplePos="0" relativeHeight="487339008" behindDoc="1" locked="0" layoutInCell="1" allowOverlap="1" wp14:anchorId="320307FB" wp14:editId="3955FCA1">
              <wp:simplePos x="0" y="0"/>
              <wp:positionH relativeFrom="page">
                <wp:posOffset>1433830</wp:posOffset>
              </wp:positionH>
              <wp:positionV relativeFrom="page">
                <wp:posOffset>461010</wp:posOffset>
              </wp:positionV>
              <wp:extent cx="4694555" cy="139700"/>
              <wp:effectExtent l="0" t="0" r="0"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4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CC16" w14:textId="7B4AED8B" w:rsidR="00241E6B" w:rsidRDefault="00241E6B" w:rsidP="007823A4">
                          <w:pPr>
                            <w:spacing w:line="203" w:lineRule="exact"/>
                            <w:ind w:left="20"/>
                            <w:jc w:val="center"/>
                            <w:rPr>
                              <w:sz w:val="18"/>
                            </w:rPr>
                          </w:pPr>
                          <w:r>
                            <w:rPr>
                              <w:sz w:val="18"/>
                            </w:rPr>
                            <w:t>CHILDREN’S PLAY AREA PROJECT,</w:t>
                          </w:r>
                          <w:r>
                            <w:rPr>
                              <w:spacing w:val="-4"/>
                              <w:sz w:val="18"/>
                            </w:rPr>
                            <w:t xml:space="preserve"> </w:t>
                          </w:r>
                          <w:r>
                            <w:rPr>
                              <w:sz w:val="18"/>
                            </w:rPr>
                            <w:t>PRIORY PARK,</w:t>
                          </w:r>
                          <w:r>
                            <w:rPr>
                              <w:spacing w:val="-2"/>
                              <w:sz w:val="18"/>
                            </w:rPr>
                            <w:t xml:space="preserve"> </w:t>
                          </w:r>
                          <w:r>
                            <w:rPr>
                              <w:sz w:val="18"/>
                            </w:rPr>
                            <w:t>WARE</w:t>
                          </w:r>
                          <w:r>
                            <w:rPr>
                              <w:spacing w:val="-1"/>
                              <w:sz w:val="18"/>
                            </w:rPr>
                            <w:t xml:space="preserve"> </w:t>
                          </w:r>
                          <w:r>
                            <w:rPr>
                              <w:sz w:val="18"/>
                            </w:rPr>
                            <w:t>–</w:t>
                          </w:r>
                          <w:r>
                            <w:rPr>
                              <w:spacing w:val="-3"/>
                              <w:sz w:val="18"/>
                            </w:rPr>
                            <w:t xml:space="preserve"> </w:t>
                          </w:r>
                          <w:r>
                            <w:rPr>
                              <w:sz w:val="18"/>
                            </w:rPr>
                            <w:t>INVITATION</w:t>
                          </w:r>
                          <w:r>
                            <w:rPr>
                              <w:spacing w:val="-4"/>
                              <w:sz w:val="18"/>
                            </w:rPr>
                            <w:t xml:space="preserve"> </w:t>
                          </w:r>
                          <w:r>
                            <w:rPr>
                              <w:sz w:val="18"/>
                            </w:rPr>
                            <w:t>TO</w:t>
                          </w:r>
                          <w:r>
                            <w:rPr>
                              <w:spacing w:val="-2"/>
                              <w:sz w:val="18"/>
                            </w:rPr>
                            <w:t xml:space="preserve"> </w:t>
                          </w:r>
                          <w:r>
                            <w:rPr>
                              <w:sz w:val="18"/>
                            </w:rPr>
                            <w:t>TENDER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307FB" id="_x0000_t202" coordsize="21600,21600" o:spt="202" path="m,l,21600r21600,l21600,xe">
              <v:stroke joinstyle="miter"/>
              <v:path gradientshapeok="t" o:connecttype="rect"/>
            </v:shapetype>
            <v:shape id="docshape1" o:spid="_x0000_s1028" type="#_x0000_t202" style="position:absolute;margin-left:112.9pt;margin-top:36.3pt;width:369.65pt;height:11pt;z-index:-1597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" filled="f" stroked="f">
              <v:textbox inset="0,0,0,0">
                <w:txbxContent>
                  <w:p w14:paraId="7FF4CC16" w14:textId="7B4AED8B" w:rsidR="00241E6B" w:rsidRDefault="00241E6B" w:rsidP="007823A4">
                    <w:pPr>
                      <w:spacing w:line="203" w:lineRule="exact"/>
                      <w:ind w:left="20"/>
                      <w:jc w:val="center"/>
                      <w:rPr>
                        <w:sz w:val="18"/>
                      </w:rPr>
                    </w:pPr>
                    <w:r>
                      <w:rPr>
                        <w:sz w:val="18"/>
                      </w:rPr>
                      <w:t>CHILDREN’S PLAY AREA PROJECT,</w:t>
                    </w:r>
                    <w:r>
                      <w:rPr>
                        <w:spacing w:val="-4"/>
                        <w:sz w:val="18"/>
                      </w:rPr>
                      <w:t xml:space="preserve"> </w:t>
                    </w:r>
                    <w:r>
                      <w:rPr>
                        <w:sz w:val="18"/>
                      </w:rPr>
                      <w:t>PRIORY PARK,</w:t>
                    </w:r>
                    <w:r>
                      <w:rPr>
                        <w:spacing w:val="-2"/>
                        <w:sz w:val="18"/>
                      </w:rPr>
                      <w:t xml:space="preserve"> </w:t>
                    </w:r>
                    <w:r>
                      <w:rPr>
                        <w:sz w:val="18"/>
                      </w:rPr>
                      <w:t>WARE</w:t>
                    </w:r>
                    <w:r>
                      <w:rPr>
                        <w:spacing w:val="-1"/>
                        <w:sz w:val="18"/>
                      </w:rPr>
                      <w:t xml:space="preserve"> </w:t>
                    </w:r>
                    <w:r>
                      <w:rPr>
                        <w:sz w:val="18"/>
                      </w:rPr>
                      <w:t>–</w:t>
                    </w:r>
                    <w:r>
                      <w:rPr>
                        <w:spacing w:val="-3"/>
                        <w:sz w:val="18"/>
                      </w:rPr>
                      <w:t xml:space="preserve"> </w:t>
                    </w:r>
                    <w:r>
                      <w:rPr>
                        <w:sz w:val="18"/>
                      </w:rPr>
                      <w:t>INVITATION</w:t>
                    </w:r>
                    <w:r>
                      <w:rPr>
                        <w:spacing w:val="-4"/>
                        <w:sz w:val="18"/>
                      </w:rPr>
                      <w:t xml:space="preserve"> </w:t>
                    </w:r>
                    <w:r>
                      <w:rPr>
                        <w:sz w:val="18"/>
                      </w:rPr>
                      <w:t>TO</w:t>
                    </w:r>
                    <w:r>
                      <w:rPr>
                        <w:spacing w:val="-2"/>
                        <w:sz w:val="18"/>
                      </w:rPr>
                      <w:t xml:space="preserve"> </w:t>
                    </w:r>
                    <w:r>
                      <w:rPr>
                        <w:sz w:val="18"/>
                      </w:rPr>
                      <w:t>TENDER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701FE"/>
    <w:multiLevelType w:val="multilevel"/>
    <w:tmpl w:val="B40EFA38"/>
    <w:lvl w:ilvl="0">
      <w:start w:val="1"/>
      <w:numFmt w:val="decimal"/>
      <w:lvlText w:val="%1"/>
      <w:lvlJc w:val="left"/>
      <w:pPr>
        <w:ind w:left="840" w:hanging="720"/>
        <w:jc w:val="left"/>
      </w:pPr>
      <w:rPr>
        <w:rFonts w:hint="default"/>
        <w:lang w:val="en-GB" w:eastAsia="en-US" w:bidi="ar-SA"/>
      </w:rPr>
    </w:lvl>
    <w:lvl w:ilvl="1">
      <w:start w:val="12"/>
      <w:numFmt w:val="decimal"/>
      <w:lvlText w:val="%1.%2"/>
      <w:lvlJc w:val="left"/>
      <w:pPr>
        <w:ind w:left="840" w:hanging="720"/>
        <w:jc w:val="left"/>
      </w:pPr>
      <w:rPr>
        <w:rFonts w:ascii="Calibri" w:eastAsia="Calibri" w:hAnsi="Calibri" w:cs="Calibri" w:hint="default"/>
        <w:b w:val="0"/>
        <w:bCs w:val="0"/>
        <w:i w:val="0"/>
        <w:iCs w:val="0"/>
        <w:spacing w:val="-1"/>
        <w:w w:val="100"/>
        <w:sz w:val="22"/>
        <w:szCs w:val="22"/>
        <w:lang w:val="en-GB" w:eastAsia="en-US" w:bidi="ar-SA"/>
      </w:rPr>
    </w:lvl>
    <w:lvl w:ilvl="2">
      <w:numFmt w:val="bullet"/>
      <w:lvlText w:val="•"/>
      <w:lvlJc w:val="left"/>
      <w:pPr>
        <w:ind w:left="2525" w:hanging="720"/>
      </w:pPr>
      <w:rPr>
        <w:rFonts w:hint="default"/>
        <w:lang w:val="en-GB" w:eastAsia="en-US" w:bidi="ar-SA"/>
      </w:rPr>
    </w:lvl>
    <w:lvl w:ilvl="3">
      <w:numFmt w:val="bullet"/>
      <w:lvlText w:val="•"/>
      <w:lvlJc w:val="left"/>
      <w:pPr>
        <w:ind w:left="3367" w:hanging="720"/>
      </w:pPr>
      <w:rPr>
        <w:rFonts w:hint="default"/>
        <w:lang w:val="en-GB" w:eastAsia="en-US" w:bidi="ar-SA"/>
      </w:rPr>
    </w:lvl>
    <w:lvl w:ilvl="4">
      <w:numFmt w:val="bullet"/>
      <w:lvlText w:val="•"/>
      <w:lvlJc w:val="left"/>
      <w:pPr>
        <w:ind w:left="4210" w:hanging="720"/>
      </w:pPr>
      <w:rPr>
        <w:rFonts w:hint="default"/>
        <w:lang w:val="en-GB" w:eastAsia="en-US" w:bidi="ar-SA"/>
      </w:rPr>
    </w:lvl>
    <w:lvl w:ilvl="5">
      <w:numFmt w:val="bullet"/>
      <w:lvlText w:val="•"/>
      <w:lvlJc w:val="left"/>
      <w:pPr>
        <w:ind w:left="5053" w:hanging="720"/>
      </w:pPr>
      <w:rPr>
        <w:rFonts w:hint="default"/>
        <w:lang w:val="en-GB" w:eastAsia="en-US" w:bidi="ar-SA"/>
      </w:rPr>
    </w:lvl>
    <w:lvl w:ilvl="6">
      <w:numFmt w:val="bullet"/>
      <w:lvlText w:val="•"/>
      <w:lvlJc w:val="left"/>
      <w:pPr>
        <w:ind w:left="5895" w:hanging="720"/>
      </w:pPr>
      <w:rPr>
        <w:rFonts w:hint="default"/>
        <w:lang w:val="en-GB" w:eastAsia="en-US" w:bidi="ar-SA"/>
      </w:rPr>
    </w:lvl>
    <w:lvl w:ilvl="7">
      <w:numFmt w:val="bullet"/>
      <w:lvlText w:val="•"/>
      <w:lvlJc w:val="left"/>
      <w:pPr>
        <w:ind w:left="6738" w:hanging="720"/>
      </w:pPr>
      <w:rPr>
        <w:rFonts w:hint="default"/>
        <w:lang w:val="en-GB" w:eastAsia="en-US" w:bidi="ar-SA"/>
      </w:rPr>
    </w:lvl>
    <w:lvl w:ilvl="8">
      <w:numFmt w:val="bullet"/>
      <w:lvlText w:val="•"/>
      <w:lvlJc w:val="left"/>
      <w:pPr>
        <w:ind w:left="7581" w:hanging="720"/>
      </w:pPr>
      <w:rPr>
        <w:rFonts w:hint="default"/>
        <w:lang w:val="en-GB" w:eastAsia="en-US" w:bidi="ar-SA"/>
      </w:rPr>
    </w:lvl>
  </w:abstractNum>
  <w:abstractNum w:abstractNumId="1" w15:restartNumberingAfterBreak="0">
    <w:nsid w:val="0E521460"/>
    <w:multiLevelType w:val="hybridMultilevel"/>
    <w:tmpl w:val="91EECDFA"/>
    <w:lvl w:ilvl="0" w:tplc="08090001">
      <w:start w:val="1"/>
      <w:numFmt w:val="bullet"/>
      <w:lvlText w:val=""/>
      <w:lvlJc w:val="left"/>
      <w:pPr>
        <w:ind w:left="2640" w:hanging="360"/>
      </w:pPr>
      <w:rPr>
        <w:rFonts w:ascii="Symbol" w:hAnsi="Symbol" w:hint="default"/>
      </w:rPr>
    </w:lvl>
    <w:lvl w:ilvl="1" w:tplc="08090003" w:tentative="1">
      <w:start w:val="1"/>
      <w:numFmt w:val="bullet"/>
      <w:lvlText w:val="o"/>
      <w:lvlJc w:val="left"/>
      <w:pPr>
        <w:ind w:left="3360" w:hanging="360"/>
      </w:pPr>
      <w:rPr>
        <w:rFonts w:ascii="Courier New" w:hAnsi="Courier New" w:cs="Courier New" w:hint="default"/>
      </w:rPr>
    </w:lvl>
    <w:lvl w:ilvl="2" w:tplc="08090005" w:tentative="1">
      <w:start w:val="1"/>
      <w:numFmt w:val="bullet"/>
      <w:lvlText w:val=""/>
      <w:lvlJc w:val="left"/>
      <w:pPr>
        <w:ind w:left="4080" w:hanging="360"/>
      </w:pPr>
      <w:rPr>
        <w:rFonts w:ascii="Wingdings" w:hAnsi="Wingdings" w:hint="default"/>
      </w:rPr>
    </w:lvl>
    <w:lvl w:ilvl="3" w:tplc="08090001" w:tentative="1">
      <w:start w:val="1"/>
      <w:numFmt w:val="bullet"/>
      <w:lvlText w:val=""/>
      <w:lvlJc w:val="left"/>
      <w:pPr>
        <w:ind w:left="4800" w:hanging="360"/>
      </w:pPr>
      <w:rPr>
        <w:rFonts w:ascii="Symbol" w:hAnsi="Symbol" w:hint="default"/>
      </w:rPr>
    </w:lvl>
    <w:lvl w:ilvl="4" w:tplc="08090003" w:tentative="1">
      <w:start w:val="1"/>
      <w:numFmt w:val="bullet"/>
      <w:lvlText w:val="o"/>
      <w:lvlJc w:val="left"/>
      <w:pPr>
        <w:ind w:left="5520" w:hanging="360"/>
      </w:pPr>
      <w:rPr>
        <w:rFonts w:ascii="Courier New" w:hAnsi="Courier New" w:cs="Courier New" w:hint="default"/>
      </w:rPr>
    </w:lvl>
    <w:lvl w:ilvl="5" w:tplc="08090005" w:tentative="1">
      <w:start w:val="1"/>
      <w:numFmt w:val="bullet"/>
      <w:lvlText w:val=""/>
      <w:lvlJc w:val="left"/>
      <w:pPr>
        <w:ind w:left="6240" w:hanging="360"/>
      </w:pPr>
      <w:rPr>
        <w:rFonts w:ascii="Wingdings" w:hAnsi="Wingdings" w:hint="default"/>
      </w:rPr>
    </w:lvl>
    <w:lvl w:ilvl="6" w:tplc="08090001" w:tentative="1">
      <w:start w:val="1"/>
      <w:numFmt w:val="bullet"/>
      <w:lvlText w:val=""/>
      <w:lvlJc w:val="left"/>
      <w:pPr>
        <w:ind w:left="6960" w:hanging="360"/>
      </w:pPr>
      <w:rPr>
        <w:rFonts w:ascii="Symbol" w:hAnsi="Symbol" w:hint="default"/>
      </w:rPr>
    </w:lvl>
    <w:lvl w:ilvl="7" w:tplc="08090003" w:tentative="1">
      <w:start w:val="1"/>
      <w:numFmt w:val="bullet"/>
      <w:lvlText w:val="o"/>
      <w:lvlJc w:val="left"/>
      <w:pPr>
        <w:ind w:left="7680" w:hanging="360"/>
      </w:pPr>
      <w:rPr>
        <w:rFonts w:ascii="Courier New" w:hAnsi="Courier New" w:cs="Courier New" w:hint="default"/>
      </w:rPr>
    </w:lvl>
    <w:lvl w:ilvl="8" w:tplc="08090005" w:tentative="1">
      <w:start w:val="1"/>
      <w:numFmt w:val="bullet"/>
      <w:lvlText w:val=""/>
      <w:lvlJc w:val="left"/>
      <w:pPr>
        <w:ind w:left="8400" w:hanging="360"/>
      </w:pPr>
      <w:rPr>
        <w:rFonts w:ascii="Wingdings" w:hAnsi="Wingdings" w:hint="default"/>
      </w:rPr>
    </w:lvl>
  </w:abstractNum>
  <w:abstractNum w:abstractNumId="2" w15:restartNumberingAfterBreak="0">
    <w:nsid w:val="1DAC1244"/>
    <w:multiLevelType w:val="multilevel"/>
    <w:tmpl w:val="C2AE0A2A"/>
    <w:lvl w:ilvl="0">
      <w:start w:val="1"/>
      <w:numFmt w:val="decimal"/>
      <w:lvlText w:val="%1"/>
      <w:lvlJc w:val="left"/>
      <w:pPr>
        <w:ind w:left="840" w:hanging="720"/>
        <w:jc w:val="left"/>
      </w:pPr>
      <w:rPr>
        <w:rFonts w:ascii="Calibri Light" w:eastAsia="Calibri Light" w:hAnsi="Calibri Light" w:cs="Calibri Light" w:hint="default"/>
        <w:b w:val="0"/>
        <w:bCs w:val="0"/>
        <w:i w:val="0"/>
        <w:iCs w:val="0"/>
        <w:color w:val="2D74B5"/>
        <w:w w:val="99"/>
        <w:sz w:val="26"/>
        <w:szCs w:val="26"/>
        <w:lang w:val="en-GB" w:eastAsia="en-US" w:bidi="ar-SA"/>
      </w:rPr>
    </w:lvl>
    <w:lvl w:ilvl="1">
      <w:start w:val="1"/>
      <w:numFmt w:val="decimal"/>
      <w:lvlText w:val="%1.%2"/>
      <w:lvlJc w:val="left"/>
      <w:pPr>
        <w:ind w:left="840" w:hanging="720"/>
        <w:jc w:val="left"/>
      </w:pPr>
      <w:rPr>
        <w:rFonts w:hint="default"/>
        <w:spacing w:val="-1"/>
        <w:w w:val="100"/>
        <w:lang w:val="en-GB" w:eastAsia="en-US" w:bidi="ar-SA"/>
      </w:rPr>
    </w:lvl>
    <w:lvl w:ilvl="2">
      <w:numFmt w:val="bullet"/>
      <w:lvlText w:val="•"/>
      <w:lvlJc w:val="left"/>
      <w:pPr>
        <w:ind w:left="2525" w:hanging="720"/>
      </w:pPr>
      <w:rPr>
        <w:rFonts w:hint="default"/>
        <w:lang w:val="en-GB" w:eastAsia="en-US" w:bidi="ar-SA"/>
      </w:rPr>
    </w:lvl>
    <w:lvl w:ilvl="3">
      <w:numFmt w:val="bullet"/>
      <w:lvlText w:val="•"/>
      <w:lvlJc w:val="left"/>
      <w:pPr>
        <w:ind w:left="3367" w:hanging="720"/>
      </w:pPr>
      <w:rPr>
        <w:rFonts w:hint="default"/>
        <w:lang w:val="en-GB" w:eastAsia="en-US" w:bidi="ar-SA"/>
      </w:rPr>
    </w:lvl>
    <w:lvl w:ilvl="4">
      <w:numFmt w:val="bullet"/>
      <w:lvlText w:val="•"/>
      <w:lvlJc w:val="left"/>
      <w:pPr>
        <w:ind w:left="4210" w:hanging="720"/>
      </w:pPr>
      <w:rPr>
        <w:rFonts w:hint="default"/>
        <w:lang w:val="en-GB" w:eastAsia="en-US" w:bidi="ar-SA"/>
      </w:rPr>
    </w:lvl>
    <w:lvl w:ilvl="5">
      <w:numFmt w:val="bullet"/>
      <w:lvlText w:val="•"/>
      <w:lvlJc w:val="left"/>
      <w:pPr>
        <w:ind w:left="5053" w:hanging="720"/>
      </w:pPr>
      <w:rPr>
        <w:rFonts w:hint="default"/>
        <w:lang w:val="en-GB" w:eastAsia="en-US" w:bidi="ar-SA"/>
      </w:rPr>
    </w:lvl>
    <w:lvl w:ilvl="6">
      <w:numFmt w:val="bullet"/>
      <w:lvlText w:val="•"/>
      <w:lvlJc w:val="left"/>
      <w:pPr>
        <w:ind w:left="5895" w:hanging="720"/>
      </w:pPr>
      <w:rPr>
        <w:rFonts w:hint="default"/>
        <w:lang w:val="en-GB" w:eastAsia="en-US" w:bidi="ar-SA"/>
      </w:rPr>
    </w:lvl>
    <w:lvl w:ilvl="7">
      <w:numFmt w:val="bullet"/>
      <w:lvlText w:val="•"/>
      <w:lvlJc w:val="left"/>
      <w:pPr>
        <w:ind w:left="6738" w:hanging="720"/>
      </w:pPr>
      <w:rPr>
        <w:rFonts w:hint="default"/>
        <w:lang w:val="en-GB" w:eastAsia="en-US" w:bidi="ar-SA"/>
      </w:rPr>
    </w:lvl>
    <w:lvl w:ilvl="8">
      <w:numFmt w:val="bullet"/>
      <w:lvlText w:val="•"/>
      <w:lvlJc w:val="left"/>
      <w:pPr>
        <w:ind w:left="7581" w:hanging="720"/>
      </w:pPr>
      <w:rPr>
        <w:rFonts w:hint="default"/>
        <w:lang w:val="en-GB" w:eastAsia="en-US" w:bidi="ar-SA"/>
      </w:rPr>
    </w:lvl>
  </w:abstractNum>
  <w:abstractNum w:abstractNumId="3" w15:restartNumberingAfterBreak="0">
    <w:nsid w:val="2F050534"/>
    <w:multiLevelType w:val="hybridMultilevel"/>
    <w:tmpl w:val="BA2816BE"/>
    <w:lvl w:ilvl="0" w:tplc="08090001">
      <w:start w:val="1"/>
      <w:numFmt w:val="bullet"/>
      <w:lvlText w:val=""/>
      <w:lvlJc w:val="left"/>
      <w:pPr>
        <w:ind w:left="1200" w:hanging="360"/>
      </w:pPr>
      <w:rPr>
        <w:rFonts w:ascii="Symbol" w:hAnsi="Symbol" w:hint="default"/>
      </w:rPr>
    </w:lvl>
    <w:lvl w:ilvl="1" w:tplc="08090003">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4" w15:restartNumberingAfterBreak="0">
    <w:nsid w:val="2F6E38BE"/>
    <w:multiLevelType w:val="hybridMultilevel"/>
    <w:tmpl w:val="31784B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FE11923"/>
    <w:multiLevelType w:val="hybridMultilevel"/>
    <w:tmpl w:val="2242C0C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3B4D49A4"/>
    <w:multiLevelType w:val="hybridMultilevel"/>
    <w:tmpl w:val="16342CD2"/>
    <w:lvl w:ilvl="0" w:tplc="08090001">
      <w:start w:val="1"/>
      <w:numFmt w:val="bullet"/>
      <w:lvlText w:val=""/>
      <w:lvlJc w:val="left"/>
      <w:pPr>
        <w:ind w:left="1200" w:hanging="360"/>
      </w:pPr>
      <w:rPr>
        <w:rFonts w:ascii="Symbol" w:hAnsi="Symbol" w:hint="default"/>
      </w:rPr>
    </w:lvl>
    <w:lvl w:ilvl="1" w:tplc="08090003">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7" w15:restartNumberingAfterBreak="0">
    <w:nsid w:val="425E43DB"/>
    <w:multiLevelType w:val="multilevel"/>
    <w:tmpl w:val="2BAA91F0"/>
    <w:lvl w:ilvl="0">
      <w:start w:val="1"/>
      <w:numFmt w:val="decimal"/>
      <w:lvlText w:val="%1"/>
      <w:lvlJc w:val="left"/>
      <w:pPr>
        <w:ind w:left="840" w:hanging="720"/>
        <w:jc w:val="left"/>
      </w:pPr>
      <w:rPr>
        <w:rFonts w:ascii="Calibri Light" w:eastAsia="Calibri Light" w:hAnsi="Calibri Light" w:cs="Calibri Light" w:hint="default"/>
        <w:b w:val="0"/>
        <w:bCs w:val="0"/>
        <w:i w:val="0"/>
        <w:iCs w:val="0"/>
        <w:color w:val="2D74B5"/>
        <w:w w:val="99"/>
        <w:sz w:val="26"/>
        <w:szCs w:val="26"/>
        <w:lang w:val="en-GB" w:eastAsia="en-US" w:bidi="ar-SA"/>
      </w:rPr>
    </w:lvl>
    <w:lvl w:ilvl="1">
      <w:start w:val="1"/>
      <w:numFmt w:val="decimal"/>
      <w:lvlText w:val="%1.%2"/>
      <w:lvlJc w:val="left"/>
      <w:pPr>
        <w:ind w:left="840" w:hanging="720"/>
        <w:jc w:val="left"/>
      </w:pPr>
      <w:rPr>
        <w:rFonts w:ascii="Calibri" w:eastAsia="Calibri" w:hAnsi="Calibri" w:cs="Calibri" w:hint="default"/>
        <w:b w:val="0"/>
        <w:bCs w:val="0"/>
        <w:i w:val="0"/>
        <w:iCs w:val="0"/>
        <w:spacing w:val="-1"/>
        <w:w w:val="100"/>
        <w:sz w:val="22"/>
        <w:szCs w:val="22"/>
        <w:lang w:val="en-GB" w:eastAsia="en-US" w:bidi="ar-SA"/>
      </w:rPr>
    </w:lvl>
    <w:lvl w:ilvl="2">
      <w:numFmt w:val="bullet"/>
      <w:lvlText w:val=""/>
      <w:lvlJc w:val="left"/>
      <w:pPr>
        <w:ind w:left="1920" w:hanging="360"/>
      </w:pPr>
      <w:rPr>
        <w:rFonts w:ascii="Symbol" w:eastAsia="Symbol" w:hAnsi="Symbol" w:cs="Symbol" w:hint="default"/>
        <w:b w:val="0"/>
        <w:bCs w:val="0"/>
        <w:i w:val="0"/>
        <w:iCs w:val="0"/>
        <w:w w:val="100"/>
        <w:sz w:val="22"/>
        <w:szCs w:val="22"/>
        <w:lang w:val="en-GB" w:eastAsia="en-US" w:bidi="ar-SA"/>
      </w:rPr>
    </w:lvl>
    <w:lvl w:ilvl="3">
      <w:numFmt w:val="bullet"/>
      <w:lvlText w:val="•"/>
      <w:lvlJc w:val="left"/>
      <w:pPr>
        <w:ind w:left="3552" w:hanging="360"/>
      </w:pPr>
      <w:rPr>
        <w:rFonts w:hint="default"/>
        <w:lang w:val="en-GB" w:eastAsia="en-US" w:bidi="ar-SA"/>
      </w:rPr>
    </w:lvl>
    <w:lvl w:ilvl="4">
      <w:numFmt w:val="bullet"/>
      <w:lvlText w:val="•"/>
      <w:lvlJc w:val="left"/>
      <w:pPr>
        <w:ind w:left="4368" w:hanging="360"/>
      </w:pPr>
      <w:rPr>
        <w:rFonts w:hint="default"/>
        <w:lang w:val="en-GB" w:eastAsia="en-US" w:bidi="ar-SA"/>
      </w:rPr>
    </w:lvl>
    <w:lvl w:ilvl="5">
      <w:numFmt w:val="bullet"/>
      <w:lvlText w:val="•"/>
      <w:lvlJc w:val="left"/>
      <w:pPr>
        <w:ind w:left="5185" w:hanging="360"/>
      </w:pPr>
      <w:rPr>
        <w:rFonts w:hint="default"/>
        <w:lang w:val="en-GB" w:eastAsia="en-US" w:bidi="ar-SA"/>
      </w:rPr>
    </w:lvl>
    <w:lvl w:ilvl="6">
      <w:numFmt w:val="bullet"/>
      <w:lvlText w:val="•"/>
      <w:lvlJc w:val="left"/>
      <w:pPr>
        <w:ind w:left="6001" w:hanging="360"/>
      </w:pPr>
      <w:rPr>
        <w:rFonts w:hint="default"/>
        <w:lang w:val="en-GB" w:eastAsia="en-US" w:bidi="ar-SA"/>
      </w:rPr>
    </w:lvl>
    <w:lvl w:ilvl="7">
      <w:numFmt w:val="bullet"/>
      <w:lvlText w:val="•"/>
      <w:lvlJc w:val="left"/>
      <w:pPr>
        <w:ind w:left="6817" w:hanging="360"/>
      </w:pPr>
      <w:rPr>
        <w:rFonts w:hint="default"/>
        <w:lang w:val="en-GB" w:eastAsia="en-US" w:bidi="ar-SA"/>
      </w:rPr>
    </w:lvl>
    <w:lvl w:ilvl="8">
      <w:numFmt w:val="bullet"/>
      <w:lvlText w:val="•"/>
      <w:lvlJc w:val="left"/>
      <w:pPr>
        <w:ind w:left="7633" w:hanging="360"/>
      </w:pPr>
      <w:rPr>
        <w:rFonts w:hint="default"/>
        <w:lang w:val="en-GB" w:eastAsia="en-US" w:bidi="ar-SA"/>
      </w:rPr>
    </w:lvl>
  </w:abstractNum>
  <w:abstractNum w:abstractNumId="8" w15:restartNumberingAfterBreak="0">
    <w:nsid w:val="443B4C7E"/>
    <w:multiLevelType w:val="hybridMultilevel"/>
    <w:tmpl w:val="71AC5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BD4486"/>
    <w:multiLevelType w:val="hybridMultilevel"/>
    <w:tmpl w:val="5FB4106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6C914A1C"/>
    <w:multiLevelType w:val="hybridMultilevel"/>
    <w:tmpl w:val="482047E8"/>
    <w:lvl w:ilvl="0" w:tplc="08090001">
      <w:start w:val="1"/>
      <w:numFmt w:val="bullet"/>
      <w:lvlText w:val=""/>
      <w:lvlJc w:val="left"/>
      <w:pPr>
        <w:ind w:left="2640" w:hanging="360"/>
      </w:pPr>
      <w:rPr>
        <w:rFonts w:ascii="Symbol" w:hAnsi="Symbol" w:hint="default"/>
      </w:rPr>
    </w:lvl>
    <w:lvl w:ilvl="1" w:tplc="08090003" w:tentative="1">
      <w:start w:val="1"/>
      <w:numFmt w:val="bullet"/>
      <w:lvlText w:val="o"/>
      <w:lvlJc w:val="left"/>
      <w:pPr>
        <w:ind w:left="3360" w:hanging="360"/>
      </w:pPr>
      <w:rPr>
        <w:rFonts w:ascii="Courier New" w:hAnsi="Courier New" w:cs="Courier New" w:hint="default"/>
      </w:rPr>
    </w:lvl>
    <w:lvl w:ilvl="2" w:tplc="08090005" w:tentative="1">
      <w:start w:val="1"/>
      <w:numFmt w:val="bullet"/>
      <w:lvlText w:val=""/>
      <w:lvlJc w:val="left"/>
      <w:pPr>
        <w:ind w:left="4080" w:hanging="360"/>
      </w:pPr>
      <w:rPr>
        <w:rFonts w:ascii="Wingdings" w:hAnsi="Wingdings" w:hint="default"/>
      </w:rPr>
    </w:lvl>
    <w:lvl w:ilvl="3" w:tplc="08090001" w:tentative="1">
      <w:start w:val="1"/>
      <w:numFmt w:val="bullet"/>
      <w:lvlText w:val=""/>
      <w:lvlJc w:val="left"/>
      <w:pPr>
        <w:ind w:left="4800" w:hanging="360"/>
      </w:pPr>
      <w:rPr>
        <w:rFonts w:ascii="Symbol" w:hAnsi="Symbol" w:hint="default"/>
      </w:rPr>
    </w:lvl>
    <w:lvl w:ilvl="4" w:tplc="08090003" w:tentative="1">
      <w:start w:val="1"/>
      <w:numFmt w:val="bullet"/>
      <w:lvlText w:val="o"/>
      <w:lvlJc w:val="left"/>
      <w:pPr>
        <w:ind w:left="5520" w:hanging="360"/>
      </w:pPr>
      <w:rPr>
        <w:rFonts w:ascii="Courier New" w:hAnsi="Courier New" w:cs="Courier New" w:hint="default"/>
      </w:rPr>
    </w:lvl>
    <w:lvl w:ilvl="5" w:tplc="08090005" w:tentative="1">
      <w:start w:val="1"/>
      <w:numFmt w:val="bullet"/>
      <w:lvlText w:val=""/>
      <w:lvlJc w:val="left"/>
      <w:pPr>
        <w:ind w:left="6240" w:hanging="360"/>
      </w:pPr>
      <w:rPr>
        <w:rFonts w:ascii="Wingdings" w:hAnsi="Wingdings" w:hint="default"/>
      </w:rPr>
    </w:lvl>
    <w:lvl w:ilvl="6" w:tplc="08090001" w:tentative="1">
      <w:start w:val="1"/>
      <w:numFmt w:val="bullet"/>
      <w:lvlText w:val=""/>
      <w:lvlJc w:val="left"/>
      <w:pPr>
        <w:ind w:left="6960" w:hanging="360"/>
      </w:pPr>
      <w:rPr>
        <w:rFonts w:ascii="Symbol" w:hAnsi="Symbol" w:hint="default"/>
      </w:rPr>
    </w:lvl>
    <w:lvl w:ilvl="7" w:tplc="08090003" w:tentative="1">
      <w:start w:val="1"/>
      <w:numFmt w:val="bullet"/>
      <w:lvlText w:val="o"/>
      <w:lvlJc w:val="left"/>
      <w:pPr>
        <w:ind w:left="7680" w:hanging="360"/>
      </w:pPr>
      <w:rPr>
        <w:rFonts w:ascii="Courier New" w:hAnsi="Courier New" w:cs="Courier New" w:hint="default"/>
      </w:rPr>
    </w:lvl>
    <w:lvl w:ilvl="8" w:tplc="08090005" w:tentative="1">
      <w:start w:val="1"/>
      <w:numFmt w:val="bullet"/>
      <w:lvlText w:val=""/>
      <w:lvlJc w:val="left"/>
      <w:pPr>
        <w:ind w:left="8400" w:hanging="360"/>
      </w:pPr>
      <w:rPr>
        <w:rFonts w:ascii="Wingdings" w:hAnsi="Wingdings" w:hint="default"/>
      </w:rPr>
    </w:lvl>
  </w:abstractNum>
  <w:abstractNum w:abstractNumId="11" w15:restartNumberingAfterBreak="0">
    <w:nsid w:val="708028C8"/>
    <w:multiLevelType w:val="hybridMultilevel"/>
    <w:tmpl w:val="5836A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FE27FC"/>
    <w:multiLevelType w:val="hybridMultilevel"/>
    <w:tmpl w:val="5A3040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2"/>
  </w:num>
  <w:num w:numId="4">
    <w:abstractNumId w:val="9"/>
  </w:num>
  <w:num w:numId="5">
    <w:abstractNumId w:val="5"/>
  </w:num>
  <w:num w:numId="6">
    <w:abstractNumId w:val="10"/>
  </w:num>
  <w:num w:numId="7">
    <w:abstractNumId w:val="1"/>
  </w:num>
  <w:num w:numId="8">
    <w:abstractNumId w:val="8"/>
  </w:num>
  <w:num w:numId="9">
    <w:abstractNumId w:val="6"/>
  </w:num>
  <w:num w:numId="10">
    <w:abstractNumId w:val="11"/>
  </w:num>
  <w:num w:numId="11">
    <w:abstractNumId w:val="12"/>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05E"/>
    <w:rsid w:val="00062ECF"/>
    <w:rsid w:val="00076282"/>
    <w:rsid w:val="0008070D"/>
    <w:rsid w:val="00096251"/>
    <w:rsid w:val="000963C4"/>
    <w:rsid w:val="000B669F"/>
    <w:rsid w:val="00165D42"/>
    <w:rsid w:val="0017474C"/>
    <w:rsid w:val="0019427E"/>
    <w:rsid w:val="001C63B3"/>
    <w:rsid w:val="00231A58"/>
    <w:rsid w:val="00241E6B"/>
    <w:rsid w:val="0027424E"/>
    <w:rsid w:val="002869B0"/>
    <w:rsid w:val="002B2A40"/>
    <w:rsid w:val="002E06ED"/>
    <w:rsid w:val="00364060"/>
    <w:rsid w:val="003776DB"/>
    <w:rsid w:val="00381BA8"/>
    <w:rsid w:val="003A7BDA"/>
    <w:rsid w:val="003C48B1"/>
    <w:rsid w:val="003C6464"/>
    <w:rsid w:val="00402F8A"/>
    <w:rsid w:val="00415E00"/>
    <w:rsid w:val="00426F34"/>
    <w:rsid w:val="0043799D"/>
    <w:rsid w:val="00487862"/>
    <w:rsid w:val="004B625D"/>
    <w:rsid w:val="004E37CF"/>
    <w:rsid w:val="005043DE"/>
    <w:rsid w:val="00565639"/>
    <w:rsid w:val="0059581A"/>
    <w:rsid w:val="0059605E"/>
    <w:rsid w:val="005962C3"/>
    <w:rsid w:val="00610E0E"/>
    <w:rsid w:val="00642B3A"/>
    <w:rsid w:val="006512E1"/>
    <w:rsid w:val="00657E80"/>
    <w:rsid w:val="00690FE2"/>
    <w:rsid w:val="006A3AD2"/>
    <w:rsid w:val="007213B6"/>
    <w:rsid w:val="00721E41"/>
    <w:rsid w:val="007461A1"/>
    <w:rsid w:val="00767E02"/>
    <w:rsid w:val="007823A4"/>
    <w:rsid w:val="007C397D"/>
    <w:rsid w:val="00805445"/>
    <w:rsid w:val="00807F78"/>
    <w:rsid w:val="00850FF9"/>
    <w:rsid w:val="00857956"/>
    <w:rsid w:val="00886C52"/>
    <w:rsid w:val="00887ACA"/>
    <w:rsid w:val="00896B71"/>
    <w:rsid w:val="008A7DAD"/>
    <w:rsid w:val="008E659D"/>
    <w:rsid w:val="008F17C2"/>
    <w:rsid w:val="0094476C"/>
    <w:rsid w:val="00967A04"/>
    <w:rsid w:val="00967A88"/>
    <w:rsid w:val="00987695"/>
    <w:rsid w:val="009C7320"/>
    <w:rsid w:val="009E1EA7"/>
    <w:rsid w:val="00AA361E"/>
    <w:rsid w:val="00AB16FF"/>
    <w:rsid w:val="00AB33D7"/>
    <w:rsid w:val="00B06BEC"/>
    <w:rsid w:val="00B12016"/>
    <w:rsid w:val="00B61C89"/>
    <w:rsid w:val="00B6255D"/>
    <w:rsid w:val="00B643E5"/>
    <w:rsid w:val="00BB4790"/>
    <w:rsid w:val="00C33B3E"/>
    <w:rsid w:val="00C3661B"/>
    <w:rsid w:val="00C433A8"/>
    <w:rsid w:val="00C7172D"/>
    <w:rsid w:val="00C82BD8"/>
    <w:rsid w:val="00CB0376"/>
    <w:rsid w:val="00CB5EBE"/>
    <w:rsid w:val="00D20DA2"/>
    <w:rsid w:val="00D257BE"/>
    <w:rsid w:val="00DB24F8"/>
    <w:rsid w:val="00DE5D1A"/>
    <w:rsid w:val="00E2097D"/>
    <w:rsid w:val="00E41CD7"/>
    <w:rsid w:val="00E81BA4"/>
    <w:rsid w:val="00EC51A3"/>
    <w:rsid w:val="00ED4E53"/>
    <w:rsid w:val="00F045A4"/>
    <w:rsid w:val="00FA4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15A2D"/>
  <w15:docId w15:val="{02F79FB6-D886-486C-8EF1-A62004B88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spacing w:before="46"/>
      <w:ind w:left="120"/>
      <w:outlineLvl w:val="0"/>
    </w:pPr>
    <w:rPr>
      <w:rFonts w:ascii="Calibri Light" w:eastAsia="Calibri Light" w:hAnsi="Calibri Light" w:cs="Calibri Light"/>
      <w:sz w:val="56"/>
      <w:szCs w:val="56"/>
    </w:rPr>
  </w:style>
  <w:style w:type="paragraph" w:styleId="Heading2">
    <w:name w:val="heading 2"/>
    <w:basedOn w:val="Normal"/>
    <w:uiPriority w:val="1"/>
    <w:qFormat/>
    <w:pPr>
      <w:spacing w:before="241"/>
      <w:ind w:left="120"/>
      <w:outlineLvl w:val="1"/>
    </w:pPr>
    <w:rPr>
      <w:rFonts w:ascii="Calibri Light" w:eastAsia="Calibri Light" w:hAnsi="Calibri Light" w:cs="Calibri Light"/>
      <w:sz w:val="32"/>
      <w:szCs w:val="32"/>
    </w:rPr>
  </w:style>
  <w:style w:type="paragraph" w:styleId="Heading3">
    <w:name w:val="heading 3"/>
    <w:basedOn w:val="Normal"/>
    <w:uiPriority w:val="1"/>
    <w:qFormat/>
    <w:pPr>
      <w:ind w:left="840" w:hanging="721"/>
      <w:outlineLvl w:val="2"/>
    </w:pPr>
    <w:rPr>
      <w:rFonts w:ascii="Calibri Light" w:eastAsia="Calibri Light" w:hAnsi="Calibri Light" w:cs="Calibri Light"/>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line="833" w:lineRule="exact"/>
      <w:ind w:left="268" w:right="263"/>
      <w:jc w:val="center"/>
    </w:pPr>
    <w:rPr>
      <w:b/>
      <w:bCs/>
      <w:sz w:val="72"/>
      <w:szCs w:val="72"/>
    </w:rPr>
  </w:style>
  <w:style w:type="paragraph" w:styleId="ListParagraph">
    <w:name w:val="List Paragraph"/>
    <w:basedOn w:val="Normal"/>
    <w:uiPriority w:val="1"/>
    <w:qFormat/>
    <w:pPr>
      <w:ind w:left="840" w:hanging="720"/>
      <w:jc w:val="both"/>
    </w:pPr>
  </w:style>
  <w:style w:type="paragraph" w:customStyle="1" w:styleId="TableParagraph">
    <w:name w:val="Table Paragraph"/>
    <w:basedOn w:val="Normal"/>
    <w:uiPriority w:val="1"/>
    <w:qFormat/>
    <w:pPr>
      <w:spacing w:line="248" w:lineRule="exact"/>
      <w:ind w:left="107"/>
    </w:pPr>
  </w:style>
  <w:style w:type="paragraph" w:styleId="Header">
    <w:name w:val="header"/>
    <w:basedOn w:val="Normal"/>
    <w:link w:val="HeaderChar"/>
    <w:uiPriority w:val="99"/>
    <w:unhideWhenUsed/>
    <w:rsid w:val="00857956"/>
    <w:pPr>
      <w:tabs>
        <w:tab w:val="center" w:pos="4513"/>
        <w:tab w:val="right" w:pos="9026"/>
      </w:tabs>
    </w:pPr>
  </w:style>
  <w:style w:type="character" w:customStyle="1" w:styleId="HeaderChar">
    <w:name w:val="Header Char"/>
    <w:basedOn w:val="DefaultParagraphFont"/>
    <w:link w:val="Header"/>
    <w:uiPriority w:val="99"/>
    <w:rsid w:val="00857956"/>
    <w:rPr>
      <w:rFonts w:ascii="Calibri" w:eastAsia="Calibri" w:hAnsi="Calibri" w:cs="Calibri"/>
      <w:lang w:val="en-GB"/>
    </w:rPr>
  </w:style>
  <w:style w:type="paragraph" w:styleId="Footer">
    <w:name w:val="footer"/>
    <w:basedOn w:val="Normal"/>
    <w:link w:val="FooterChar"/>
    <w:uiPriority w:val="99"/>
    <w:unhideWhenUsed/>
    <w:rsid w:val="00857956"/>
    <w:pPr>
      <w:tabs>
        <w:tab w:val="center" w:pos="4513"/>
        <w:tab w:val="right" w:pos="9026"/>
      </w:tabs>
    </w:pPr>
  </w:style>
  <w:style w:type="character" w:customStyle="1" w:styleId="FooterChar">
    <w:name w:val="Footer Char"/>
    <w:basedOn w:val="DefaultParagraphFont"/>
    <w:link w:val="Footer"/>
    <w:uiPriority w:val="99"/>
    <w:rsid w:val="00857956"/>
    <w:rPr>
      <w:rFonts w:ascii="Calibri" w:eastAsia="Calibri" w:hAnsi="Calibri" w:cs="Calibri"/>
      <w:lang w:val="en-GB"/>
    </w:rPr>
  </w:style>
  <w:style w:type="character" w:styleId="Hyperlink">
    <w:name w:val="Hyperlink"/>
    <w:basedOn w:val="DefaultParagraphFont"/>
    <w:uiPriority w:val="99"/>
    <w:unhideWhenUsed/>
    <w:rsid w:val="00C7172D"/>
    <w:rPr>
      <w:color w:val="0000FF" w:themeColor="hyperlink"/>
      <w:u w:val="single"/>
    </w:rPr>
  </w:style>
  <w:style w:type="character" w:customStyle="1" w:styleId="UnresolvedMention1">
    <w:name w:val="Unresolved Mention1"/>
    <w:basedOn w:val="DefaultParagraphFont"/>
    <w:uiPriority w:val="99"/>
    <w:semiHidden/>
    <w:unhideWhenUsed/>
    <w:rsid w:val="00C7172D"/>
    <w:rPr>
      <w:color w:val="605E5C"/>
      <w:shd w:val="clear" w:color="auto" w:fill="E1DFDD"/>
    </w:rPr>
  </w:style>
  <w:style w:type="character" w:styleId="CommentReference">
    <w:name w:val="annotation reference"/>
    <w:basedOn w:val="DefaultParagraphFont"/>
    <w:uiPriority w:val="99"/>
    <w:semiHidden/>
    <w:unhideWhenUsed/>
    <w:rsid w:val="00D257BE"/>
    <w:rPr>
      <w:sz w:val="16"/>
      <w:szCs w:val="16"/>
    </w:rPr>
  </w:style>
  <w:style w:type="paragraph" w:styleId="CommentText">
    <w:name w:val="annotation text"/>
    <w:basedOn w:val="Normal"/>
    <w:link w:val="CommentTextChar"/>
    <w:uiPriority w:val="99"/>
    <w:unhideWhenUsed/>
    <w:rsid w:val="00D257BE"/>
    <w:rPr>
      <w:sz w:val="20"/>
      <w:szCs w:val="20"/>
    </w:rPr>
  </w:style>
  <w:style w:type="character" w:customStyle="1" w:styleId="CommentTextChar">
    <w:name w:val="Comment Text Char"/>
    <w:basedOn w:val="DefaultParagraphFont"/>
    <w:link w:val="CommentText"/>
    <w:uiPriority w:val="99"/>
    <w:rsid w:val="00D257BE"/>
    <w:rPr>
      <w:rFonts w:ascii="Calibri" w:eastAsia="Calibri" w:hAnsi="Calibri" w:cs="Calibri"/>
      <w:sz w:val="20"/>
      <w:szCs w:val="20"/>
      <w:lang w:val="en-GB"/>
    </w:rPr>
  </w:style>
  <w:style w:type="paragraph" w:styleId="CommentSubject">
    <w:name w:val="annotation subject"/>
    <w:basedOn w:val="CommentText"/>
    <w:next w:val="CommentText"/>
    <w:link w:val="CommentSubjectChar"/>
    <w:uiPriority w:val="99"/>
    <w:semiHidden/>
    <w:unhideWhenUsed/>
    <w:rsid w:val="00D257BE"/>
    <w:rPr>
      <w:b/>
      <w:bCs/>
    </w:rPr>
  </w:style>
  <w:style w:type="character" w:customStyle="1" w:styleId="CommentSubjectChar">
    <w:name w:val="Comment Subject Char"/>
    <w:basedOn w:val="CommentTextChar"/>
    <w:link w:val="CommentSubject"/>
    <w:uiPriority w:val="99"/>
    <w:semiHidden/>
    <w:rsid w:val="00D257BE"/>
    <w:rPr>
      <w:rFonts w:ascii="Calibri" w:eastAsia="Calibri" w:hAnsi="Calibri" w:cs="Calibri"/>
      <w:b/>
      <w:bCs/>
      <w:sz w:val="20"/>
      <w:szCs w:val="20"/>
      <w:lang w:val="en-GB"/>
    </w:rPr>
  </w:style>
  <w:style w:type="paragraph" w:styleId="BalloonText">
    <w:name w:val="Balloon Text"/>
    <w:basedOn w:val="Normal"/>
    <w:link w:val="BalloonTextChar"/>
    <w:uiPriority w:val="99"/>
    <w:semiHidden/>
    <w:unhideWhenUsed/>
    <w:rsid w:val="00CB5E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EBE"/>
    <w:rPr>
      <w:rFonts w:ascii="Segoe UI" w:eastAsia="Calibr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cid:2F1F431D-8961-4B56-AAA3-E6DB21B9623D"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lerk@waretowncouncil.go.uk"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townclerk@waretowncouncil.gov.uk" TargetMode="External"/><Relationship Id="rId23" Type="http://schemas.openxmlformats.org/officeDocument/2006/relationships/image" Target="cid:FEF06F5D-6686-44FB-9E21-15AAD04FB9FE" TargetMode="Externa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ownclerk@waretowncouncil.gov.uk"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082B015169D5448873CA1AB788C5F44" ma:contentTypeVersion="13" ma:contentTypeDescription="Create a new document." ma:contentTypeScope="" ma:versionID="70d13d4d3c8a5eb8b06a09d018edc1d3">
  <xsd:schema xmlns:xsd="http://www.w3.org/2001/XMLSchema" xmlns:xs="http://www.w3.org/2001/XMLSchema" xmlns:p="http://schemas.microsoft.com/office/2006/metadata/properties" xmlns:ns2="6fd78b14-c4b0-47e7-b368-ce227d2d4ea2" xmlns:ns3="80a61691-f665-419d-9a1b-20c49cb87db2" targetNamespace="http://schemas.microsoft.com/office/2006/metadata/properties" ma:root="true" ma:fieldsID="297efa7094fbce8bdcb7c49f0357c013" ns2:_="" ns3:_="">
    <xsd:import namespace="6fd78b14-c4b0-47e7-b368-ce227d2d4ea2"/>
    <xsd:import namespace="80a61691-f665-419d-9a1b-20c49cb87d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d78b14-c4b0-47e7-b368-ce227d2d4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a61691-f665-419d-9a1b-20c49cb87db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68A52B-5FA2-4E25-A629-C96EA6B24C91}">
  <ds:schemaRefs>
    <ds:schemaRef ds:uri="http://schemas.openxmlformats.org/officeDocument/2006/bibliography"/>
  </ds:schemaRefs>
</ds:datastoreItem>
</file>

<file path=customXml/itemProps2.xml><?xml version="1.0" encoding="utf-8"?>
<ds:datastoreItem xmlns:ds="http://schemas.openxmlformats.org/officeDocument/2006/customXml" ds:itemID="{D5121F82-40D2-45E3-8D88-EA40B35351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CB35D2-D26D-45E2-AD52-43FED2C91C20}">
  <ds:schemaRefs>
    <ds:schemaRef ds:uri="http://schemas.microsoft.com/sharepoint/v3/contenttype/forms"/>
  </ds:schemaRefs>
</ds:datastoreItem>
</file>

<file path=customXml/itemProps4.xml><?xml version="1.0" encoding="utf-8"?>
<ds:datastoreItem xmlns:ds="http://schemas.openxmlformats.org/officeDocument/2006/customXml" ds:itemID="{6C202817-4203-474D-963B-B9D55FE25F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d78b14-c4b0-47e7-b368-ce227d2d4ea2"/>
    <ds:schemaRef ds:uri="80a61691-f665-419d-9a1b-20c49cb87d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3697</Words>
  <Characters>21078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Justin Tyler</dc:creator>
  <cp:lastModifiedBy>Terry Philpott</cp:lastModifiedBy>
  <cp:revision>2</cp:revision>
  <cp:lastPrinted>2021-06-18T11:59:00Z</cp:lastPrinted>
  <dcterms:created xsi:type="dcterms:W3CDTF">2021-10-28T12:32:00Z</dcterms:created>
  <dcterms:modified xsi:type="dcterms:W3CDTF">2021-10-28T12:32:00Z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2021-04-06T00:00:00Z</vt:filetime>
  </property>
  <property fmtid="{D5CDD505-2E9C-101B-9397-08002B2CF9AE}" pid="3" name="Creator">
    <vt:lpwstr>Microsoft® Word for Microsoft 365</vt:lpwstr>
  </property>
  <property fmtid="{D5CDD505-2E9C-101B-9397-08002B2CF9AE}" pid="4" name="LastSaved">
    <vt:filetime>2021-06-14T00:00:00Z</vt:filetime>
  </property>
  <property fmtid="{D5CDD505-2E9C-101B-9397-08002B2CF9AE}" pid="5" name="ContentTypeId">
    <vt:lpwstr>0x0101007082B015169D5448873CA1AB788C5F44</vt:lpwstr>
  </property>
</Properties>
</file>