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D652A" w14:paraId="2BF7C518" w14:textId="77777777" w:rsidTr="00057EDD">
        <w:trPr>
          <w:trHeight w:val="2684"/>
        </w:trPr>
        <w:tc>
          <w:tcPr>
            <w:tcW w:w="2500" w:type="pct"/>
            <w:vAlign w:val="center"/>
          </w:tcPr>
          <w:p w14:paraId="38FB7938" w14:textId="77777777" w:rsidR="009D652A" w:rsidRDefault="009D652A" w:rsidP="00057EDD">
            <w:pPr>
              <w:pStyle w:val="NoSpacing"/>
              <w:rPr>
                <w:rFonts w:cs="Arial"/>
                <w:b/>
                <w:sz w:val="24"/>
              </w:rPr>
            </w:pPr>
            <w:bookmarkStart w:id="0" w:name="_GoBack"/>
            <w:bookmarkEnd w:id="0"/>
            <w:r>
              <w:rPr>
                <w:noProof/>
                <w:lang w:val="en-GB" w:eastAsia="en-GB"/>
              </w:rPr>
              <w:drawing>
                <wp:inline distT="0" distB="0" distL="0" distR="0" wp14:anchorId="5B50FC83" wp14:editId="4CF422C7">
                  <wp:extent cx="1864360" cy="1555750"/>
                  <wp:effectExtent l="0" t="0" r="2540" b="6350"/>
                  <wp:docPr id="7"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p>
        </w:tc>
        <w:tc>
          <w:tcPr>
            <w:tcW w:w="2500" w:type="pct"/>
            <w:vAlign w:val="center"/>
          </w:tcPr>
          <w:p w14:paraId="22661E0E" w14:textId="4CFB5733" w:rsidR="009D652A" w:rsidRDefault="009D652A" w:rsidP="00057EDD">
            <w:pPr>
              <w:pStyle w:val="BodyText"/>
              <w:spacing w:after="60"/>
              <w:ind w:right="-261"/>
              <w:jc w:val="left"/>
              <w:rPr>
                <w:rFonts w:eastAsiaTheme="majorEastAsia" w:cs="Arial"/>
                <w:sz w:val="52"/>
                <w:szCs w:val="72"/>
              </w:rPr>
            </w:pPr>
            <w:r>
              <w:rPr>
                <w:rFonts w:eastAsiaTheme="majorEastAsia" w:cs="Arial"/>
                <w:sz w:val="52"/>
                <w:szCs w:val="72"/>
              </w:rPr>
              <w:t>FRAMEWORK AGREEMENT</w:t>
            </w:r>
          </w:p>
          <w:p w14:paraId="429BC837" w14:textId="6D244AE6" w:rsidR="009D652A" w:rsidRDefault="009D652A" w:rsidP="00057EDD">
            <w:pPr>
              <w:pStyle w:val="NoSpacing"/>
              <w:rPr>
                <w:rFonts w:ascii="Arial" w:eastAsiaTheme="majorEastAsia" w:hAnsi="Arial" w:cs="Arial"/>
                <w:sz w:val="28"/>
                <w:szCs w:val="28"/>
                <w:lang w:val="en-GB"/>
              </w:rPr>
            </w:pPr>
            <w:r>
              <w:rPr>
                <w:rFonts w:ascii="Arial" w:eastAsiaTheme="majorEastAsia" w:hAnsi="Arial" w:cs="Arial"/>
                <w:sz w:val="28"/>
                <w:szCs w:val="28"/>
                <w:lang w:val="en-GB"/>
              </w:rPr>
              <w:t xml:space="preserve">Cyber Security Services 2 </w:t>
            </w:r>
          </w:p>
          <w:p w14:paraId="6D5CCA9B" w14:textId="77777777" w:rsidR="009D652A" w:rsidRDefault="009D652A" w:rsidP="00057EDD">
            <w:pPr>
              <w:pStyle w:val="NoSpacing"/>
              <w:rPr>
                <w:rFonts w:ascii="Arial" w:eastAsiaTheme="majorEastAsia" w:hAnsi="Arial" w:cs="Arial"/>
                <w:sz w:val="28"/>
                <w:szCs w:val="28"/>
                <w:lang w:val="en-GB"/>
              </w:rPr>
            </w:pPr>
          </w:p>
          <w:p w14:paraId="64806035" w14:textId="344B353F" w:rsidR="009D652A" w:rsidRPr="00057EDD" w:rsidRDefault="009D652A" w:rsidP="00057EDD">
            <w:pPr>
              <w:pStyle w:val="NoSpacing"/>
              <w:rPr>
                <w:rFonts w:ascii="Arial" w:eastAsiaTheme="majorEastAsia" w:hAnsi="Arial" w:cs="Arial"/>
                <w:color w:val="808080" w:themeColor="background1" w:themeShade="80"/>
                <w:sz w:val="28"/>
                <w:szCs w:val="28"/>
                <w:lang w:val="en-GB"/>
              </w:rPr>
            </w:pPr>
            <w:r>
              <w:rPr>
                <w:rFonts w:ascii="Arial" w:eastAsiaTheme="majorEastAsia" w:hAnsi="Arial" w:cs="Arial"/>
                <w:sz w:val="28"/>
                <w:szCs w:val="28"/>
                <w:lang w:val="en-GB"/>
              </w:rPr>
              <w:t xml:space="preserve">REF:      </w:t>
            </w:r>
            <w:r w:rsidR="00057EDD">
              <w:rPr>
                <w:rFonts w:ascii="Arial" w:eastAsiaTheme="majorEastAsia" w:hAnsi="Arial" w:cs="Arial"/>
                <w:color w:val="808080" w:themeColor="background1" w:themeShade="80"/>
                <w:sz w:val="28"/>
                <w:szCs w:val="28"/>
                <w:lang w:val="en-GB"/>
              </w:rPr>
              <w:t>RM3764ii</w:t>
            </w:r>
          </w:p>
        </w:tc>
      </w:tr>
    </w:tbl>
    <w:p w14:paraId="70C177AE" w14:textId="04B689FD" w:rsidR="00885BF5" w:rsidRDefault="00885BF5" w:rsidP="004C2E26">
      <w:pPr>
        <w:rPr>
          <w:rFonts w:cs="Arial"/>
          <w:szCs w:val="20"/>
        </w:rPr>
      </w:pPr>
    </w:p>
    <w:p w14:paraId="6F9C53C1" w14:textId="321C1537" w:rsidR="00E1089D" w:rsidRDefault="00E1089D" w:rsidP="00E1089D">
      <w:pPr>
        <w:rPr>
          <w:rFonts w:cs="Arial"/>
          <w:b/>
          <w:color w:val="5B9BD5" w:themeColor="accent1"/>
          <w:sz w:val="28"/>
        </w:rPr>
      </w:pPr>
      <w:r w:rsidRPr="00E1089D">
        <w:rPr>
          <w:rFonts w:cs="Arial"/>
          <w:b/>
          <w:color w:val="5B9BD5" w:themeColor="accent1"/>
          <w:sz w:val="28"/>
        </w:rPr>
        <w:t xml:space="preserve">This </w:t>
      </w:r>
      <w:r w:rsidR="00D5348E">
        <w:rPr>
          <w:rFonts w:cs="Arial"/>
          <w:b/>
          <w:color w:val="5B9BD5" w:themeColor="accent1"/>
          <w:sz w:val="28"/>
        </w:rPr>
        <w:t>A</w:t>
      </w:r>
      <w:r w:rsidRPr="00E1089D">
        <w:rPr>
          <w:rFonts w:cs="Arial"/>
          <w:b/>
          <w:color w:val="5B9BD5" w:themeColor="accent1"/>
          <w:sz w:val="28"/>
        </w:rPr>
        <w:t>greement is made on</w:t>
      </w:r>
      <w:r>
        <w:rPr>
          <w:rFonts w:cs="Arial"/>
          <w:b/>
          <w:color w:val="5B9BD5" w:themeColor="accent1"/>
          <w:sz w:val="28"/>
        </w:rPr>
        <w:t>:</w:t>
      </w:r>
    </w:p>
    <w:permStart w:id="1957828581" w:edGrp="everyone"/>
    <w:p w14:paraId="1CC5E985" w14:textId="68B321BA" w:rsidR="00E1089D" w:rsidRDefault="00A60B99" w:rsidP="009D652A">
      <w:pPr>
        <w:spacing w:after="240"/>
        <w:rPr>
          <w:rFonts w:cs="Arial"/>
          <w:b/>
          <w:color w:val="5B9BD5" w:themeColor="accent1"/>
          <w:sz w:val="28"/>
        </w:rPr>
      </w:pPr>
      <w:sdt>
        <w:sdtPr>
          <w:rPr>
            <w:rFonts w:eastAsiaTheme="majorEastAsia" w:cs="Arial"/>
            <w:color w:val="808080" w:themeColor="background1" w:themeShade="80"/>
            <w:szCs w:val="20"/>
          </w:rPr>
          <w:id w:val="-751351485"/>
          <w:placeholder>
            <w:docPart w:val="F3E7BAFC91C6429CA19091A3147CE964"/>
          </w:placeholder>
          <w:date>
            <w:dateFormat w:val="dd/MM/yyyy"/>
            <w:lid w:val="en-GB"/>
            <w:storeMappedDataAs w:val="dateTime"/>
            <w:calendar w:val="gregorian"/>
          </w:date>
        </w:sdtPr>
        <w:sdtEndPr/>
        <w:sdtContent>
          <w:r w:rsidR="00FC1FCC">
            <w:rPr>
              <w:rFonts w:eastAsiaTheme="majorEastAsia" w:cs="Arial"/>
              <w:color w:val="808080" w:themeColor="background1" w:themeShade="80"/>
              <w:szCs w:val="20"/>
            </w:rPr>
            <w:t>Select date</w:t>
          </w:r>
        </w:sdtContent>
      </w:sdt>
      <w:permEnd w:id="1957828581"/>
    </w:p>
    <w:p w14:paraId="62F3D9F2" w14:textId="4F1E20DF" w:rsidR="009D652A" w:rsidRPr="009F3BBE" w:rsidRDefault="00D5348E" w:rsidP="009D652A">
      <w:pPr>
        <w:spacing w:after="240"/>
        <w:rPr>
          <w:rFonts w:cs="Arial"/>
          <w:b/>
          <w:color w:val="5B9BD5" w:themeColor="accent1"/>
          <w:sz w:val="28"/>
        </w:rPr>
      </w:pPr>
      <w:r>
        <w:rPr>
          <w:rFonts w:cs="Arial"/>
          <w:b/>
          <w:color w:val="5B9BD5" w:themeColor="accent1"/>
          <w:sz w:val="28"/>
        </w:rPr>
        <w:t>This A</w:t>
      </w:r>
      <w:r w:rsidR="009D652A" w:rsidRPr="009F3BBE">
        <w:rPr>
          <w:rFonts w:cs="Arial"/>
          <w:b/>
          <w:color w:val="5B9BD5" w:themeColor="accent1"/>
          <w:sz w:val="28"/>
        </w:rPr>
        <w:t>greement is between: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057EDD" w14:paraId="744379DD" w14:textId="77777777" w:rsidTr="00057EDD">
        <w:tc>
          <w:tcPr>
            <w:tcW w:w="2405" w:type="dxa"/>
          </w:tcPr>
          <w:p w14:paraId="424E45DB" w14:textId="77777777" w:rsidR="00057EDD" w:rsidRPr="00E1089D" w:rsidRDefault="00057EDD" w:rsidP="00057EDD">
            <w:pPr>
              <w:rPr>
                <w:b/>
              </w:rPr>
            </w:pPr>
            <w:r>
              <w:rPr>
                <w:b/>
              </w:rPr>
              <w:t>The Authority “CCS”</w:t>
            </w:r>
          </w:p>
          <w:p w14:paraId="42C1C482" w14:textId="77777777" w:rsidR="00057EDD" w:rsidRDefault="00057EDD" w:rsidP="00E1089D">
            <w:pPr>
              <w:rPr>
                <w:b/>
              </w:rPr>
            </w:pPr>
          </w:p>
        </w:tc>
        <w:tc>
          <w:tcPr>
            <w:tcW w:w="6605" w:type="dxa"/>
          </w:tcPr>
          <w:p w14:paraId="13666FA4" w14:textId="77777777" w:rsidR="00057EDD" w:rsidRPr="00E1089D" w:rsidRDefault="00057EDD" w:rsidP="00057EDD">
            <w:r w:rsidRPr="00E1089D">
              <w:t>The Minister for the Cabinet Office as represented by Crown Commercial Service</w:t>
            </w:r>
            <w:r>
              <w:t xml:space="preserve"> (CCS)</w:t>
            </w:r>
            <w:r w:rsidRPr="00E1089D">
              <w:t xml:space="preserve">. A trading fund for the Cabinet Office. </w:t>
            </w:r>
          </w:p>
          <w:p w14:paraId="5BD5B121" w14:textId="77777777" w:rsidR="00057EDD" w:rsidRPr="00E1089D" w:rsidRDefault="00057EDD" w:rsidP="00057EDD">
            <w:r w:rsidRPr="00E1089D">
              <w:t>9th Floor, The Capital, Old Hall Street, Liverpool, L3 9PP</w:t>
            </w:r>
          </w:p>
          <w:p w14:paraId="1E9C7BBB" w14:textId="77777777" w:rsidR="00057EDD" w:rsidRDefault="00057EDD" w:rsidP="00E1089D">
            <w:pPr>
              <w:rPr>
                <w:b/>
              </w:rPr>
            </w:pPr>
          </w:p>
        </w:tc>
      </w:tr>
      <w:tr w:rsidR="00057EDD" w14:paraId="40132CC4" w14:textId="77777777" w:rsidTr="00057EDD">
        <w:tc>
          <w:tcPr>
            <w:tcW w:w="2405" w:type="dxa"/>
          </w:tcPr>
          <w:p w14:paraId="06703E32" w14:textId="77777777" w:rsidR="00057EDD" w:rsidRPr="00E1089D" w:rsidRDefault="00057EDD" w:rsidP="00057EDD">
            <w:pPr>
              <w:rPr>
                <w:b/>
              </w:rPr>
            </w:pPr>
            <w:r w:rsidRPr="00E1089D">
              <w:rPr>
                <w:b/>
              </w:rPr>
              <w:t>the “Supplier”</w:t>
            </w:r>
          </w:p>
          <w:p w14:paraId="5BA717AF" w14:textId="77777777" w:rsidR="00057EDD" w:rsidRDefault="00057EDD" w:rsidP="00E1089D">
            <w:pPr>
              <w:rPr>
                <w:b/>
              </w:rPr>
            </w:pPr>
          </w:p>
        </w:tc>
        <w:tc>
          <w:tcPr>
            <w:tcW w:w="6605" w:type="dxa"/>
          </w:tcPr>
          <w:p w14:paraId="79FEF0F5" w14:textId="77777777" w:rsidR="00057EDD" w:rsidRPr="00E1089D" w:rsidRDefault="00057EDD" w:rsidP="00057EDD">
            <w:permStart w:id="1624995606" w:edGrp="everyone"/>
            <w:r w:rsidRPr="00E1089D">
              <w:t>Supplier Full Name</w:t>
            </w:r>
          </w:p>
          <w:permEnd w:id="1624995606"/>
          <w:p w14:paraId="00312929" w14:textId="1A7AF376" w:rsidR="00057EDD" w:rsidRPr="00E1089D" w:rsidRDefault="00057EDD" w:rsidP="00057EDD">
            <w:r>
              <w:rPr>
                <w:b/>
              </w:rPr>
              <w:t>Registered in:</w:t>
            </w:r>
            <w:r>
              <w:rPr>
                <w:b/>
              </w:rPr>
              <w:tab/>
            </w:r>
            <w:permStart w:id="1916613487" w:edGrp="everyone"/>
            <w:r w:rsidRPr="00E1089D">
              <w:rPr>
                <w:color w:val="808080" w:themeColor="background1" w:themeShade="80"/>
              </w:rPr>
              <w:t>Insert</w:t>
            </w:r>
            <w:permEnd w:id="1916613487"/>
          </w:p>
          <w:p w14:paraId="7904B4FA" w14:textId="68D83F80" w:rsidR="00057EDD" w:rsidRPr="00E1089D" w:rsidRDefault="00057EDD" w:rsidP="00057EDD">
            <w:pPr>
              <w:jc w:val="left"/>
            </w:pPr>
            <w:r>
              <w:rPr>
                <w:b/>
              </w:rPr>
              <w:t xml:space="preserve">Company </w:t>
            </w:r>
            <w:r w:rsidRPr="00E1089D">
              <w:rPr>
                <w:b/>
              </w:rPr>
              <w:t>registration number:</w:t>
            </w:r>
            <w:r w:rsidRPr="00E1089D">
              <w:t xml:space="preserve"> </w:t>
            </w:r>
            <w:permStart w:id="1726502503" w:edGrp="everyone"/>
            <w:r w:rsidRPr="00E1089D">
              <w:rPr>
                <w:color w:val="808080" w:themeColor="background1" w:themeShade="80"/>
              </w:rPr>
              <w:t>Supplier No.</w:t>
            </w:r>
            <w:permEnd w:id="1726502503"/>
          </w:p>
          <w:p w14:paraId="34446CEA" w14:textId="2191228C" w:rsidR="00057EDD" w:rsidRDefault="00057EDD" w:rsidP="00057EDD">
            <w:pPr>
              <w:jc w:val="left"/>
              <w:rPr>
                <w:b/>
              </w:rPr>
            </w:pPr>
            <w:r w:rsidRPr="00E1089D">
              <w:rPr>
                <w:b/>
              </w:rPr>
              <w:t>Registered office address:</w:t>
            </w:r>
            <w:r w:rsidRPr="00E1089D">
              <w:t xml:space="preserve"> </w:t>
            </w:r>
            <w:permStart w:id="1838621977" w:edGrp="everyone"/>
            <w:r w:rsidRPr="00E1089D">
              <w:rPr>
                <w:color w:val="808080" w:themeColor="background1" w:themeShade="80"/>
              </w:rPr>
              <w:t xml:space="preserve">Supplier Full Address </w:t>
            </w:r>
            <w:permEnd w:id="1838621977"/>
          </w:p>
        </w:tc>
      </w:tr>
    </w:tbl>
    <w:p w14:paraId="187829A5" w14:textId="77777777" w:rsidR="00E1089D" w:rsidRDefault="00E1089D" w:rsidP="00E1089D">
      <w:pPr>
        <w:rPr>
          <w:b/>
        </w:rPr>
      </w:pPr>
      <w:r w:rsidRPr="00E1089D">
        <w:rPr>
          <w:b/>
        </w:rPr>
        <w:t>Together the “Parties”</w:t>
      </w:r>
    </w:p>
    <w:p w14:paraId="601F857A" w14:textId="77777777" w:rsidR="00E1089D" w:rsidRDefault="00E1089D" w:rsidP="00E1089D">
      <w:pPr>
        <w:rPr>
          <w:b/>
        </w:rPr>
      </w:pPr>
    </w:p>
    <w:p w14:paraId="3E5A2835" w14:textId="77777777" w:rsidR="00057EDD" w:rsidRPr="00057EDD" w:rsidRDefault="00057EDD" w:rsidP="00E1089D">
      <w:pPr>
        <w:rPr>
          <w:b/>
          <w:sz w:val="10"/>
        </w:rPr>
      </w:pPr>
    </w:p>
    <w:p w14:paraId="005E9F3B" w14:textId="2610D64B" w:rsidR="00E1089D" w:rsidRPr="00AF5191" w:rsidRDefault="00AF5191" w:rsidP="00E1089D">
      <w:pPr>
        <w:rPr>
          <w:rFonts w:cs="Arial"/>
          <w:b/>
          <w:color w:val="5B9BD5" w:themeColor="accent1"/>
          <w:sz w:val="28"/>
        </w:rPr>
      </w:pPr>
      <w:r w:rsidRPr="00AF5191">
        <w:rPr>
          <w:rFonts w:cs="Arial"/>
          <w:b/>
          <w:color w:val="5B9BD5" w:themeColor="accent1"/>
          <w:sz w:val="28"/>
        </w:rPr>
        <w:t>Background</w:t>
      </w:r>
    </w:p>
    <w:p w14:paraId="136CE71D" w14:textId="77777777" w:rsidR="00D5348E" w:rsidRDefault="00D5348E" w:rsidP="00D5348E">
      <w:pPr>
        <w:pStyle w:val="ListParagraph"/>
        <w:numPr>
          <w:ilvl w:val="0"/>
          <w:numId w:val="15"/>
        </w:numPr>
        <w:ind w:left="851" w:hanging="851"/>
        <w:rPr>
          <w:rFonts w:cs="Arial"/>
          <w:szCs w:val="20"/>
        </w:rPr>
      </w:pPr>
      <w:r w:rsidRPr="00D5348E">
        <w:rPr>
          <w:rFonts w:cs="Arial"/>
          <w:szCs w:val="20"/>
        </w:rPr>
        <w:t>References to “Agreement” are, unless otherwise provided, references to this Framework Agreement.</w:t>
      </w:r>
    </w:p>
    <w:p w14:paraId="7FAB7467" w14:textId="77777777" w:rsidR="00D5348E" w:rsidRPr="00D5348E" w:rsidRDefault="00D5348E" w:rsidP="00D5348E">
      <w:pPr>
        <w:pStyle w:val="ListParagraph"/>
        <w:ind w:left="851"/>
        <w:rPr>
          <w:rFonts w:cs="Arial"/>
          <w:szCs w:val="20"/>
        </w:rPr>
      </w:pPr>
    </w:p>
    <w:p w14:paraId="6D6E7B52" w14:textId="203D63BC" w:rsidR="00E1089D" w:rsidRPr="0099235D" w:rsidRDefault="00576BB8" w:rsidP="00A90AE9">
      <w:pPr>
        <w:pStyle w:val="RecitalNumbering"/>
        <w:numPr>
          <w:ilvl w:val="0"/>
          <w:numId w:val="15"/>
        </w:numPr>
        <w:ind w:left="851" w:hanging="851"/>
      </w:pPr>
      <w:r>
        <w:t>CCS</w:t>
      </w:r>
      <w:r w:rsidR="00E1089D" w:rsidRPr="0099235D">
        <w:t xml:space="preserve"> placed a contract notice </w:t>
      </w:r>
      <w:permStart w:id="669465054" w:edGrp="everyone"/>
      <w:r w:rsidR="00E1089D" w:rsidRPr="0099235D">
        <w:t xml:space="preserve">insert details of OJEU Notice </w:t>
      </w:r>
      <w:permEnd w:id="669465054"/>
      <w:r w:rsidR="00E1089D" w:rsidRPr="0099235D">
        <w:t xml:space="preserve">in the Official Journal of the European Union (“OJEU Notice”) seeking expressions of interest from providers of </w:t>
      </w:r>
      <w:r w:rsidR="00917C29">
        <w:t>the Services</w:t>
      </w:r>
      <w:r w:rsidR="00E1089D" w:rsidRPr="0099235D">
        <w:t xml:space="preserve"> to Contracting Bodies under </w:t>
      </w:r>
      <w:r w:rsidR="00917C29" w:rsidRPr="0099235D">
        <w:t>an</w:t>
      </w:r>
      <w:r w:rsidR="00E1089D" w:rsidRPr="0099235D">
        <w:t xml:space="preserve"> arrangement.</w:t>
      </w:r>
    </w:p>
    <w:p w14:paraId="427DF03A" w14:textId="0D105172" w:rsidR="00E1089D" w:rsidRPr="0099235D" w:rsidRDefault="00E1089D" w:rsidP="00A90AE9">
      <w:pPr>
        <w:pStyle w:val="RecitalNumbering"/>
        <w:numPr>
          <w:ilvl w:val="0"/>
          <w:numId w:val="15"/>
        </w:numPr>
        <w:ind w:left="851" w:hanging="851"/>
      </w:pPr>
      <w:r w:rsidRPr="0099235D">
        <w:t xml:space="preserve">On, </w:t>
      </w:r>
      <w:permStart w:id="947158679" w:edGrp="everyone"/>
      <w:r w:rsidRPr="0099235D">
        <w:t>DATE</w:t>
      </w:r>
      <w:permEnd w:id="947158679"/>
      <w:r w:rsidRPr="0099235D">
        <w:t xml:space="preserve"> </w:t>
      </w:r>
      <w:r w:rsidR="00935DAC">
        <w:t>CCS</w:t>
      </w:r>
      <w:r w:rsidRPr="0099235D">
        <w:t xml:space="preserve"> issued an invitation to tender (“ITT”) for the provision of </w:t>
      </w:r>
      <w:r w:rsidR="00917C29">
        <w:t>the Services</w:t>
      </w:r>
      <w:r w:rsidRPr="0099235D">
        <w:t>.</w:t>
      </w:r>
    </w:p>
    <w:p w14:paraId="7475A939" w14:textId="658293EF" w:rsidR="00E1089D" w:rsidRPr="0099235D" w:rsidRDefault="00E1089D" w:rsidP="00A90AE9">
      <w:pPr>
        <w:pStyle w:val="RecitalNumbering"/>
        <w:numPr>
          <w:ilvl w:val="0"/>
          <w:numId w:val="15"/>
        </w:numPr>
        <w:ind w:left="851" w:hanging="851"/>
      </w:pPr>
      <w:r w:rsidRPr="0099235D">
        <w:t xml:space="preserve">The Supplier represented to </w:t>
      </w:r>
      <w:r w:rsidR="00935DAC">
        <w:t>CCS</w:t>
      </w:r>
      <w:r w:rsidRPr="0099235D">
        <w:t xml:space="preserve"> that it is capable of delivering the </w:t>
      </w:r>
      <w:r w:rsidR="00917C29">
        <w:t>Services</w:t>
      </w:r>
      <w:r w:rsidRPr="0099235D">
        <w:t xml:space="preserve"> in accordance with </w:t>
      </w:r>
      <w:r w:rsidR="00935DAC">
        <w:t>CCS</w:t>
      </w:r>
      <w:r w:rsidRPr="0099235D">
        <w:t xml:space="preserve">'s requirements as set out in the ITT and, in particular, the Supplier made representations to </w:t>
      </w:r>
      <w:r w:rsidR="00935DAC">
        <w:t>CCS</w:t>
      </w:r>
      <w:r w:rsidRPr="0099235D">
        <w:t xml:space="preserve"> in the Tender in relation to its competence, professionalism and ability to provide the </w:t>
      </w:r>
      <w:r w:rsidR="00917C29">
        <w:t>Services</w:t>
      </w:r>
      <w:r w:rsidRPr="0099235D">
        <w:t xml:space="preserve"> in an efficient and cost effective manner.</w:t>
      </w:r>
    </w:p>
    <w:p w14:paraId="60E9ECD6" w14:textId="7D728909" w:rsidR="00E1089D" w:rsidRPr="00791E98" w:rsidRDefault="00E1089D" w:rsidP="00A90AE9">
      <w:pPr>
        <w:pStyle w:val="RecitalNumbering"/>
        <w:numPr>
          <w:ilvl w:val="0"/>
          <w:numId w:val="15"/>
        </w:numPr>
        <w:ind w:left="851" w:hanging="851"/>
      </w:pPr>
      <w:r w:rsidRPr="0099235D">
        <w:t xml:space="preserve">On the basis of the Tender, </w:t>
      </w:r>
      <w:r w:rsidR="00935DAC">
        <w:t>CCS</w:t>
      </w:r>
      <w:r w:rsidRPr="00791E98">
        <w:t xml:space="preserve"> selected the Supplier to enter into </w:t>
      </w:r>
      <w:r w:rsidR="00D5348E" w:rsidRPr="00791E98">
        <w:t>an</w:t>
      </w:r>
      <w:r w:rsidRPr="00791E98">
        <w:t xml:space="preserve"> </w:t>
      </w:r>
      <w:r w:rsidR="00D5348E">
        <w:t>A</w:t>
      </w:r>
      <w:r w:rsidRPr="00791E98">
        <w:t xml:space="preserve">greement along with a number of other suppliers appointed to the </w:t>
      </w:r>
      <w:r w:rsidR="00D5348E">
        <w:t>Agreement</w:t>
      </w:r>
      <w:r w:rsidRPr="00791E98">
        <w:t xml:space="preserve"> to provide the </w:t>
      </w:r>
      <w:r w:rsidR="00917C29">
        <w:t>Services</w:t>
      </w:r>
      <w:r w:rsidRPr="00791E98">
        <w:t xml:space="preserve"> to Contracting</w:t>
      </w:r>
      <w:r w:rsidR="00D5348E">
        <w:t xml:space="preserve"> Bodies from time to time on a Call</w:t>
      </w:r>
      <w:r w:rsidR="00D5348E">
        <w:noBreakHyphen/>
        <w:t>O</w:t>
      </w:r>
      <w:r w:rsidRPr="00791E98">
        <w:t>ff basis in accordance with this Agreement.</w:t>
      </w:r>
    </w:p>
    <w:p w14:paraId="092FB4C6" w14:textId="56CBAC0C" w:rsidR="00E1089D" w:rsidRPr="00791E98" w:rsidRDefault="00E1089D" w:rsidP="00A90AE9">
      <w:pPr>
        <w:pStyle w:val="RecitalNumbering"/>
        <w:numPr>
          <w:ilvl w:val="0"/>
          <w:numId w:val="15"/>
        </w:numPr>
        <w:ind w:left="851" w:hanging="851"/>
      </w:pPr>
      <w:r w:rsidRPr="00791E98">
        <w:t xml:space="preserve">This Agreement sets out the award and ordering procedure for purchasing the </w:t>
      </w:r>
      <w:r w:rsidR="00917C29">
        <w:t>Services</w:t>
      </w:r>
      <w:r w:rsidRPr="00791E98">
        <w:t xml:space="preserve"> which may be required by Contracting Bodies, the main terms and conditions for any </w:t>
      </w:r>
      <w:r>
        <w:t>Call-Off Contract</w:t>
      </w:r>
      <w:r w:rsidRPr="00791E98">
        <w:t xml:space="preserve"> which Contracting Bodies may conclude and the obligations of the Supplier during and after the Term of this Agreement.</w:t>
      </w:r>
    </w:p>
    <w:p w14:paraId="0636BA0B" w14:textId="075A7022" w:rsidR="00E1089D" w:rsidRPr="00791E98" w:rsidRDefault="00E1089D" w:rsidP="00A90AE9">
      <w:pPr>
        <w:pStyle w:val="RecitalNumbering"/>
        <w:numPr>
          <w:ilvl w:val="0"/>
          <w:numId w:val="15"/>
        </w:numPr>
        <w:ind w:left="851" w:hanging="851"/>
      </w:pPr>
      <w:r w:rsidRPr="00791E98">
        <w:t>It is the Parties' intention that there will be no obligation for any Contracting Body to place any Orders under this Agreement during the Term.</w:t>
      </w:r>
    </w:p>
    <w:p w14:paraId="5739C144" w14:textId="77777777" w:rsidR="00E1089D" w:rsidRDefault="00E1089D" w:rsidP="004C2E26">
      <w:pPr>
        <w:sectPr w:rsidR="00E1089D" w:rsidSect="00A10B1B">
          <w:headerReference w:type="even" r:id="rId10"/>
          <w:footerReference w:type="even" r:id="rId11"/>
          <w:footerReference w:type="default" r:id="rId12"/>
          <w:footerReference w:type="first" r:id="rId13"/>
          <w:pgSz w:w="11900" w:h="16840"/>
          <w:pgMar w:top="1440" w:right="1440" w:bottom="1440" w:left="1440" w:header="708" w:footer="708" w:gutter="0"/>
          <w:pgNumType w:fmt="lowerRoman"/>
          <w:cols w:space="708"/>
          <w:titlePg/>
          <w:docGrid w:linePitch="360"/>
        </w:sectPr>
      </w:pPr>
    </w:p>
    <w:p w14:paraId="5DD13FF1" w14:textId="3707B0A2" w:rsidR="008F0FF3" w:rsidRPr="00AF5191" w:rsidRDefault="00AF5191" w:rsidP="004C2E26">
      <w:pPr>
        <w:rPr>
          <w:rFonts w:cs="Arial"/>
          <w:b/>
          <w:color w:val="5B9BD5" w:themeColor="accent1"/>
          <w:sz w:val="28"/>
        </w:rPr>
      </w:pPr>
      <w:r w:rsidRPr="00AF5191">
        <w:rPr>
          <w:rFonts w:cs="Arial"/>
          <w:b/>
          <w:color w:val="5B9BD5" w:themeColor="accent1"/>
          <w:sz w:val="28"/>
        </w:rPr>
        <w:lastRenderedPageBreak/>
        <w:t>Table of contents</w:t>
      </w:r>
    </w:p>
    <w:p w14:paraId="21B64766" w14:textId="77777777" w:rsidR="00161E11" w:rsidRPr="00161E11" w:rsidRDefault="00B3783D">
      <w:pPr>
        <w:pStyle w:val="TOC1"/>
        <w:rPr>
          <w:rFonts w:asciiTheme="minorHAnsi" w:eastAsiaTheme="minorEastAsia" w:hAnsiTheme="minorHAnsi" w:cstheme="minorBidi"/>
          <w:b w:val="0"/>
          <w:caps w:val="0"/>
          <w:sz w:val="22"/>
          <w:lang w:eastAsia="en-GB"/>
        </w:rPr>
      </w:pPr>
      <w:r w:rsidRPr="00161E11">
        <w:rPr>
          <w:b w:val="0"/>
          <w:szCs w:val="20"/>
        </w:rPr>
        <w:fldChar w:fldCharType="begin"/>
      </w:r>
      <w:r w:rsidR="0040021C" w:rsidRPr="00161E11">
        <w:rPr>
          <w:b w:val="0"/>
          <w:szCs w:val="20"/>
        </w:rPr>
        <w:instrText xml:space="preserve"> TOC \t "Heading 1,1,CO-1,1,TSOL Framework Schedule Centered Title,1" </w:instrText>
      </w:r>
      <w:r w:rsidRPr="00161E11">
        <w:rPr>
          <w:b w:val="0"/>
          <w:szCs w:val="20"/>
        </w:rPr>
        <w:fldChar w:fldCharType="separate"/>
      </w:r>
      <w:bookmarkStart w:id="1" w:name="LASTCURSORPOSITION"/>
      <w:bookmarkEnd w:id="1"/>
      <w:r w:rsidR="00161E11" w:rsidRPr="00161E11">
        <w:rPr>
          <w:b w:val="0"/>
        </w:rPr>
        <w:t>1.</w:t>
      </w:r>
      <w:r w:rsidR="00161E11" w:rsidRPr="00161E11">
        <w:rPr>
          <w:rFonts w:asciiTheme="minorHAnsi" w:eastAsiaTheme="minorEastAsia" w:hAnsiTheme="minorHAnsi" w:cstheme="minorBidi"/>
          <w:b w:val="0"/>
          <w:caps w:val="0"/>
          <w:sz w:val="22"/>
          <w:lang w:eastAsia="en-GB"/>
        </w:rPr>
        <w:tab/>
      </w:r>
      <w:r w:rsidR="00161E11" w:rsidRPr="00161E11">
        <w:rPr>
          <w:b w:val="0"/>
        </w:rPr>
        <w:t>Definitions and Interpretation</w:t>
      </w:r>
      <w:r w:rsidR="00161E11" w:rsidRPr="00161E11">
        <w:rPr>
          <w:b w:val="0"/>
        </w:rPr>
        <w:tab/>
      </w:r>
      <w:r w:rsidR="00161E11" w:rsidRPr="00161E11">
        <w:rPr>
          <w:b w:val="0"/>
        </w:rPr>
        <w:fldChar w:fldCharType="begin"/>
      </w:r>
      <w:r w:rsidR="00161E11" w:rsidRPr="00161E11">
        <w:rPr>
          <w:b w:val="0"/>
        </w:rPr>
        <w:instrText xml:space="preserve"> PAGEREF _Toc464813147 \h </w:instrText>
      </w:r>
      <w:r w:rsidR="00161E11" w:rsidRPr="00161E11">
        <w:rPr>
          <w:b w:val="0"/>
        </w:rPr>
      </w:r>
      <w:r w:rsidR="00161E11" w:rsidRPr="00161E11">
        <w:rPr>
          <w:b w:val="0"/>
        </w:rPr>
        <w:fldChar w:fldCharType="separate"/>
      </w:r>
      <w:r w:rsidR="001F4CA3">
        <w:rPr>
          <w:b w:val="0"/>
        </w:rPr>
        <w:t>3</w:t>
      </w:r>
      <w:r w:rsidR="00161E11" w:rsidRPr="00161E11">
        <w:rPr>
          <w:b w:val="0"/>
        </w:rPr>
        <w:fldChar w:fldCharType="end"/>
      </w:r>
    </w:p>
    <w:p w14:paraId="68DDD371"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w:t>
      </w:r>
      <w:r w:rsidRPr="00161E11">
        <w:rPr>
          <w:rFonts w:asciiTheme="minorHAnsi" w:eastAsiaTheme="minorEastAsia" w:hAnsiTheme="minorHAnsi" w:cstheme="minorBidi"/>
          <w:b w:val="0"/>
          <w:caps w:val="0"/>
          <w:sz w:val="22"/>
          <w:lang w:eastAsia="en-GB"/>
        </w:rPr>
        <w:tab/>
      </w:r>
      <w:r w:rsidRPr="00161E11">
        <w:rPr>
          <w:b w:val="0"/>
        </w:rPr>
        <w:t>Supplier appointment</w:t>
      </w:r>
      <w:r w:rsidRPr="00161E11">
        <w:rPr>
          <w:b w:val="0"/>
        </w:rPr>
        <w:tab/>
      </w:r>
      <w:r w:rsidRPr="00161E11">
        <w:rPr>
          <w:b w:val="0"/>
        </w:rPr>
        <w:fldChar w:fldCharType="begin"/>
      </w:r>
      <w:r w:rsidRPr="00161E11">
        <w:rPr>
          <w:b w:val="0"/>
        </w:rPr>
        <w:instrText xml:space="preserve"> PAGEREF _Toc464813148 \h </w:instrText>
      </w:r>
      <w:r w:rsidRPr="00161E11">
        <w:rPr>
          <w:b w:val="0"/>
        </w:rPr>
      </w:r>
      <w:r w:rsidRPr="00161E11">
        <w:rPr>
          <w:b w:val="0"/>
        </w:rPr>
        <w:fldChar w:fldCharType="separate"/>
      </w:r>
      <w:r w:rsidR="001F4CA3">
        <w:rPr>
          <w:b w:val="0"/>
        </w:rPr>
        <w:t>3</w:t>
      </w:r>
      <w:r w:rsidRPr="00161E11">
        <w:rPr>
          <w:b w:val="0"/>
        </w:rPr>
        <w:fldChar w:fldCharType="end"/>
      </w:r>
    </w:p>
    <w:p w14:paraId="21058984"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w:t>
      </w:r>
      <w:r w:rsidRPr="00161E11">
        <w:rPr>
          <w:rFonts w:asciiTheme="minorHAnsi" w:eastAsiaTheme="minorEastAsia" w:hAnsiTheme="minorHAnsi" w:cstheme="minorBidi"/>
          <w:b w:val="0"/>
          <w:caps w:val="0"/>
          <w:sz w:val="22"/>
          <w:lang w:eastAsia="en-GB"/>
        </w:rPr>
        <w:tab/>
      </w:r>
      <w:r w:rsidRPr="00161E11">
        <w:rPr>
          <w:b w:val="0"/>
        </w:rPr>
        <w:t>Agreement and Call-Off Contract performance</w:t>
      </w:r>
      <w:r w:rsidRPr="00161E11">
        <w:rPr>
          <w:b w:val="0"/>
        </w:rPr>
        <w:tab/>
      </w:r>
      <w:r w:rsidRPr="00161E11">
        <w:rPr>
          <w:b w:val="0"/>
        </w:rPr>
        <w:fldChar w:fldCharType="begin"/>
      </w:r>
      <w:r w:rsidRPr="00161E11">
        <w:rPr>
          <w:b w:val="0"/>
        </w:rPr>
        <w:instrText xml:space="preserve"> PAGEREF _Toc464813149 \h </w:instrText>
      </w:r>
      <w:r w:rsidRPr="00161E11">
        <w:rPr>
          <w:b w:val="0"/>
        </w:rPr>
      </w:r>
      <w:r w:rsidRPr="00161E11">
        <w:rPr>
          <w:b w:val="0"/>
        </w:rPr>
        <w:fldChar w:fldCharType="separate"/>
      </w:r>
      <w:r w:rsidR="001F4CA3">
        <w:rPr>
          <w:b w:val="0"/>
        </w:rPr>
        <w:t>3</w:t>
      </w:r>
      <w:r w:rsidRPr="00161E11">
        <w:rPr>
          <w:b w:val="0"/>
        </w:rPr>
        <w:fldChar w:fldCharType="end"/>
      </w:r>
    </w:p>
    <w:p w14:paraId="6C796345"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4.</w:t>
      </w:r>
      <w:r w:rsidRPr="00161E11">
        <w:rPr>
          <w:rFonts w:asciiTheme="minorHAnsi" w:eastAsiaTheme="minorEastAsia" w:hAnsiTheme="minorHAnsi" w:cstheme="minorBidi"/>
          <w:b w:val="0"/>
          <w:caps w:val="0"/>
          <w:sz w:val="22"/>
          <w:lang w:eastAsia="en-GB"/>
        </w:rPr>
        <w:tab/>
      </w:r>
      <w:r w:rsidRPr="00161E11">
        <w:rPr>
          <w:b w:val="0"/>
        </w:rPr>
        <w:t>Due diligence</w:t>
      </w:r>
      <w:r w:rsidRPr="00161E11">
        <w:rPr>
          <w:b w:val="0"/>
        </w:rPr>
        <w:tab/>
      </w:r>
      <w:r w:rsidRPr="00161E11">
        <w:rPr>
          <w:b w:val="0"/>
        </w:rPr>
        <w:fldChar w:fldCharType="begin"/>
      </w:r>
      <w:r w:rsidRPr="00161E11">
        <w:rPr>
          <w:b w:val="0"/>
        </w:rPr>
        <w:instrText xml:space="preserve"> PAGEREF _Toc464813150 \h </w:instrText>
      </w:r>
      <w:r w:rsidRPr="00161E11">
        <w:rPr>
          <w:b w:val="0"/>
        </w:rPr>
      </w:r>
      <w:r w:rsidRPr="00161E11">
        <w:rPr>
          <w:b w:val="0"/>
        </w:rPr>
        <w:fldChar w:fldCharType="separate"/>
      </w:r>
      <w:r w:rsidR="001F4CA3">
        <w:rPr>
          <w:b w:val="0"/>
        </w:rPr>
        <w:t>4</w:t>
      </w:r>
      <w:r w:rsidRPr="00161E11">
        <w:rPr>
          <w:b w:val="0"/>
        </w:rPr>
        <w:fldChar w:fldCharType="end"/>
      </w:r>
    </w:p>
    <w:p w14:paraId="07E23180"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7.</w:t>
      </w:r>
      <w:r w:rsidRPr="00161E11">
        <w:rPr>
          <w:rFonts w:asciiTheme="minorHAnsi" w:eastAsiaTheme="minorEastAsia" w:hAnsiTheme="minorHAnsi" w:cstheme="minorBidi"/>
          <w:b w:val="0"/>
          <w:caps w:val="0"/>
          <w:sz w:val="22"/>
          <w:lang w:eastAsia="en-GB"/>
        </w:rPr>
        <w:tab/>
      </w:r>
      <w:r w:rsidRPr="00161E11">
        <w:rPr>
          <w:b w:val="0"/>
        </w:rPr>
        <w:t>Transfer rights</w:t>
      </w:r>
      <w:r w:rsidRPr="00161E11">
        <w:rPr>
          <w:b w:val="0"/>
        </w:rPr>
        <w:tab/>
      </w:r>
      <w:r w:rsidRPr="00161E11">
        <w:rPr>
          <w:b w:val="0"/>
        </w:rPr>
        <w:fldChar w:fldCharType="begin"/>
      </w:r>
      <w:r w:rsidRPr="00161E11">
        <w:rPr>
          <w:b w:val="0"/>
        </w:rPr>
        <w:instrText xml:space="preserve"> PAGEREF _Toc464813151 \h </w:instrText>
      </w:r>
      <w:r w:rsidRPr="00161E11">
        <w:rPr>
          <w:b w:val="0"/>
        </w:rPr>
      </w:r>
      <w:r w:rsidRPr="00161E11">
        <w:rPr>
          <w:b w:val="0"/>
        </w:rPr>
        <w:fldChar w:fldCharType="separate"/>
      </w:r>
      <w:r w:rsidR="001F4CA3">
        <w:rPr>
          <w:b w:val="0"/>
        </w:rPr>
        <w:t>5</w:t>
      </w:r>
      <w:r w:rsidRPr="00161E11">
        <w:rPr>
          <w:b w:val="0"/>
        </w:rPr>
        <w:fldChar w:fldCharType="end"/>
      </w:r>
    </w:p>
    <w:p w14:paraId="0B91B07A"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8.</w:t>
      </w:r>
      <w:r w:rsidRPr="00161E11">
        <w:rPr>
          <w:rFonts w:asciiTheme="minorHAnsi" w:eastAsiaTheme="minorEastAsia" w:hAnsiTheme="minorHAnsi" w:cstheme="minorBidi"/>
          <w:b w:val="0"/>
          <w:caps w:val="0"/>
          <w:sz w:val="22"/>
          <w:lang w:eastAsia="en-GB"/>
        </w:rPr>
        <w:tab/>
      </w:r>
      <w:r w:rsidRPr="00161E11">
        <w:rPr>
          <w:b w:val="0"/>
        </w:rPr>
        <w:t>Subcontracting</w:t>
      </w:r>
      <w:r w:rsidRPr="00161E11">
        <w:rPr>
          <w:b w:val="0"/>
        </w:rPr>
        <w:tab/>
      </w:r>
      <w:r w:rsidRPr="00161E11">
        <w:rPr>
          <w:b w:val="0"/>
        </w:rPr>
        <w:fldChar w:fldCharType="begin"/>
      </w:r>
      <w:r w:rsidRPr="00161E11">
        <w:rPr>
          <w:b w:val="0"/>
        </w:rPr>
        <w:instrText xml:space="preserve"> PAGEREF _Toc464813152 \h </w:instrText>
      </w:r>
      <w:r w:rsidRPr="00161E11">
        <w:rPr>
          <w:b w:val="0"/>
        </w:rPr>
      </w:r>
      <w:r w:rsidRPr="00161E11">
        <w:rPr>
          <w:b w:val="0"/>
        </w:rPr>
        <w:fldChar w:fldCharType="separate"/>
      </w:r>
      <w:r w:rsidR="001F4CA3">
        <w:rPr>
          <w:b w:val="0"/>
        </w:rPr>
        <w:t>5</w:t>
      </w:r>
      <w:r w:rsidRPr="00161E11">
        <w:rPr>
          <w:b w:val="0"/>
        </w:rPr>
        <w:fldChar w:fldCharType="end"/>
      </w:r>
    </w:p>
    <w:p w14:paraId="6F2BFBE7"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9.</w:t>
      </w:r>
      <w:r w:rsidRPr="00161E11">
        <w:rPr>
          <w:rFonts w:asciiTheme="minorHAnsi" w:eastAsiaTheme="minorEastAsia" w:hAnsiTheme="minorHAnsi" w:cstheme="minorBidi"/>
          <w:b w:val="0"/>
          <w:caps w:val="0"/>
          <w:sz w:val="22"/>
          <w:lang w:eastAsia="en-GB"/>
        </w:rPr>
        <w:tab/>
      </w:r>
      <w:r w:rsidRPr="00161E11">
        <w:rPr>
          <w:b w:val="0"/>
        </w:rPr>
        <w:t>Provision of the Services</w:t>
      </w:r>
      <w:r w:rsidRPr="00161E11">
        <w:rPr>
          <w:b w:val="0"/>
        </w:rPr>
        <w:tab/>
      </w:r>
      <w:r w:rsidRPr="00161E11">
        <w:rPr>
          <w:b w:val="0"/>
        </w:rPr>
        <w:fldChar w:fldCharType="begin"/>
      </w:r>
      <w:r w:rsidRPr="00161E11">
        <w:rPr>
          <w:b w:val="0"/>
        </w:rPr>
        <w:instrText xml:space="preserve"> PAGEREF _Toc464813153 \h </w:instrText>
      </w:r>
      <w:r w:rsidRPr="00161E11">
        <w:rPr>
          <w:b w:val="0"/>
        </w:rPr>
      </w:r>
      <w:r w:rsidRPr="00161E11">
        <w:rPr>
          <w:b w:val="0"/>
        </w:rPr>
        <w:fldChar w:fldCharType="separate"/>
      </w:r>
      <w:r w:rsidR="001F4CA3">
        <w:rPr>
          <w:b w:val="0"/>
        </w:rPr>
        <w:t>5</w:t>
      </w:r>
      <w:r w:rsidRPr="00161E11">
        <w:rPr>
          <w:b w:val="0"/>
        </w:rPr>
        <w:fldChar w:fldCharType="end"/>
      </w:r>
    </w:p>
    <w:p w14:paraId="056BC6FB"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10.</w:t>
      </w:r>
      <w:r w:rsidRPr="00161E11">
        <w:rPr>
          <w:rFonts w:asciiTheme="minorHAnsi" w:eastAsiaTheme="minorEastAsia" w:hAnsiTheme="minorHAnsi" w:cstheme="minorBidi"/>
          <w:b w:val="0"/>
          <w:caps w:val="0"/>
          <w:sz w:val="22"/>
          <w:lang w:eastAsia="en-GB"/>
        </w:rPr>
        <w:tab/>
      </w:r>
      <w:r w:rsidRPr="00161E11">
        <w:rPr>
          <w:b w:val="0"/>
        </w:rPr>
        <w:t>Property</w:t>
      </w:r>
      <w:r w:rsidRPr="00161E11">
        <w:rPr>
          <w:b w:val="0"/>
        </w:rPr>
        <w:tab/>
      </w:r>
      <w:r w:rsidRPr="00161E11">
        <w:rPr>
          <w:b w:val="0"/>
        </w:rPr>
        <w:fldChar w:fldCharType="begin"/>
      </w:r>
      <w:r w:rsidRPr="00161E11">
        <w:rPr>
          <w:b w:val="0"/>
        </w:rPr>
        <w:instrText xml:space="preserve"> PAGEREF _Toc464813154 \h </w:instrText>
      </w:r>
      <w:r w:rsidRPr="00161E11">
        <w:rPr>
          <w:b w:val="0"/>
        </w:rPr>
      </w:r>
      <w:r w:rsidRPr="00161E11">
        <w:rPr>
          <w:b w:val="0"/>
        </w:rPr>
        <w:fldChar w:fldCharType="separate"/>
      </w:r>
      <w:r w:rsidR="001F4CA3">
        <w:rPr>
          <w:b w:val="0"/>
        </w:rPr>
        <w:t>6</w:t>
      </w:r>
      <w:r w:rsidRPr="00161E11">
        <w:rPr>
          <w:b w:val="0"/>
        </w:rPr>
        <w:fldChar w:fldCharType="end"/>
      </w:r>
    </w:p>
    <w:p w14:paraId="12BD3A9E"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11.</w:t>
      </w:r>
      <w:r w:rsidRPr="00161E11">
        <w:rPr>
          <w:rFonts w:asciiTheme="minorHAnsi" w:eastAsiaTheme="minorEastAsia" w:hAnsiTheme="minorHAnsi" w:cstheme="minorBidi"/>
          <w:b w:val="0"/>
          <w:caps w:val="0"/>
          <w:sz w:val="22"/>
          <w:lang w:eastAsia="en-GB"/>
        </w:rPr>
        <w:tab/>
      </w:r>
      <w:r w:rsidRPr="00161E11">
        <w:rPr>
          <w:b w:val="0"/>
        </w:rPr>
        <w:t>Health and Safety</w:t>
      </w:r>
      <w:r w:rsidRPr="00161E11">
        <w:rPr>
          <w:b w:val="0"/>
        </w:rPr>
        <w:tab/>
      </w:r>
      <w:r w:rsidRPr="00161E11">
        <w:rPr>
          <w:b w:val="0"/>
        </w:rPr>
        <w:fldChar w:fldCharType="begin"/>
      </w:r>
      <w:r w:rsidRPr="00161E11">
        <w:rPr>
          <w:b w:val="0"/>
        </w:rPr>
        <w:instrText xml:space="preserve"> PAGEREF _Toc464813155 \h </w:instrText>
      </w:r>
      <w:r w:rsidRPr="00161E11">
        <w:rPr>
          <w:b w:val="0"/>
        </w:rPr>
      </w:r>
      <w:r w:rsidRPr="00161E11">
        <w:rPr>
          <w:b w:val="0"/>
        </w:rPr>
        <w:fldChar w:fldCharType="separate"/>
      </w:r>
      <w:r w:rsidR="001F4CA3">
        <w:rPr>
          <w:b w:val="0"/>
        </w:rPr>
        <w:t>6</w:t>
      </w:r>
      <w:r w:rsidRPr="00161E11">
        <w:rPr>
          <w:b w:val="0"/>
        </w:rPr>
        <w:fldChar w:fldCharType="end"/>
      </w:r>
    </w:p>
    <w:p w14:paraId="007E720E"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12.</w:t>
      </w:r>
      <w:r w:rsidRPr="00161E11">
        <w:rPr>
          <w:rFonts w:asciiTheme="minorHAnsi" w:eastAsiaTheme="minorEastAsia" w:hAnsiTheme="minorHAnsi" w:cstheme="minorBidi"/>
          <w:b w:val="0"/>
          <w:caps w:val="0"/>
          <w:sz w:val="22"/>
          <w:lang w:eastAsia="en-GB"/>
        </w:rPr>
        <w:tab/>
      </w:r>
      <w:r w:rsidRPr="00161E11">
        <w:rPr>
          <w:b w:val="0"/>
        </w:rPr>
        <w:t>Non-Discrimination</w:t>
      </w:r>
      <w:r w:rsidRPr="00161E11">
        <w:rPr>
          <w:b w:val="0"/>
        </w:rPr>
        <w:tab/>
      </w:r>
      <w:r w:rsidRPr="00161E11">
        <w:rPr>
          <w:b w:val="0"/>
        </w:rPr>
        <w:fldChar w:fldCharType="begin"/>
      </w:r>
      <w:r w:rsidRPr="00161E11">
        <w:rPr>
          <w:b w:val="0"/>
        </w:rPr>
        <w:instrText xml:space="preserve"> PAGEREF _Toc464813156 \h </w:instrText>
      </w:r>
      <w:r w:rsidRPr="00161E11">
        <w:rPr>
          <w:b w:val="0"/>
        </w:rPr>
      </w:r>
      <w:r w:rsidRPr="00161E11">
        <w:rPr>
          <w:b w:val="0"/>
        </w:rPr>
        <w:fldChar w:fldCharType="separate"/>
      </w:r>
      <w:r w:rsidR="001F4CA3">
        <w:rPr>
          <w:b w:val="0"/>
        </w:rPr>
        <w:t>6</w:t>
      </w:r>
      <w:r w:rsidRPr="00161E11">
        <w:rPr>
          <w:b w:val="0"/>
        </w:rPr>
        <w:fldChar w:fldCharType="end"/>
      </w:r>
    </w:p>
    <w:p w14:paraId="0DEA2E79"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13.</w:t>
      </w:r>
      <w:r w:rsidRPr="00161E11">
        <w:rPr>
          <w:rFonts w:asciiTheme="minorHAnsi" w:eastAsiaTheme="minorEastAsia" w:hAnsiTheme="minorHAnsi" w:cstheme="minorBidi"/>
          <w:b w:val="0"/>
          <w:caps w:val="0"/>
          <w:sz w:val="22"/>
          <w:lang w:eastAsia="en-GB"/>
        </w:rPr>
        <w:tab/>
      </w:r>
      <w:r w:rsidRPr="00161E11">
        <w:rPr>
          <w:b w:val="0"/>
        </w:rPr>
        <w:t>Conflicts of interest and ethical walls</w:t>
      </w:r>
      <w:r w:rsidRPr="00161E11">
        <w:rPr>
          <w:b w:val="0"/>
        </w:rPr>
        <w:tab/>
      </w:r>
      <w:r w:rsidRPr="00161E11">
        <w:rPr>
          <w:b w:val="0"/>
        </w:rPr>
        <w:fldChar w:fldCharType="begin"/>
      </w:r>
      <w:r w:rsidRPr="00161E11">
        <w:rPr>
          <w:b w:val="0"/>
        </w:rPr>
        <w:instrText xml:space="preserve"> PAGEREF _Toc464813157 \h </w:instrText>
      </w:r>
      <w:r w:rsidRPr="00161E11">
        <w:rPr>
          <w:b w:val="0"/>
        </w:rPr>
      </w:r>
      <w:r w:rsidRPr="00161E11">
        <w:rPr>
          <w:b w:val="0"/>
        </w:rPr>
        <w:fldChar w:fldCharType="separate"/>
      </w:r>
      <w:r w:rsidR="001F4CA3">
        <w:rPr>
          <w:b w:val="0"/>
        </w:rPr>
        <w:t>6</w:t>
      </w:r>
      <w:r w:rsidRPr="00161E11">
        <w:rPr>
          <w:b w:val="0"/>
        </w:rPr>
        <w:fldChar w:fldCharType="end"/>
      </w:r>
    </w:p>
    <w:p w14:paraId="6C0591F3"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14.</w:t>
      </w:r>
      <w:r w:rsidRPr="00161E11">
        <w:rPr>
          <w:rFonts w:asciiTheme="minorHAnsi" w:eastAsiaTheme="minorEastAsia" w:hAnsiTheme="minorHAnsi" w:cstheme="minorBidi"/>
          <w:b w:val="0"/>
          <w:caps w:val="0"/>
          <w:sz w:val="22"/>
          <w:lang w:eastAsia="en-GB"/>
        </w:rPr>
        <w:tab/>
      </w:r>
      <w:r w:rsidRPr="00161E11">
        <w:rPr>
          <w:b w:val="0"/>
        </w:rPr>
        <w:t>Insurance</w:t>
      </w:r>
      <w:r w:rsidRPr="00161E11">
        <w:rPr>
          <w:b w:val="0"/>
        </w:rPr>
        <w:tab/>
      </w:r>
      <w:r w:rsidRPr="00161E11">
        <w:rPr>
          <w:b w:val="0"/>
        </w:rPr>
        <w:fldChar w:fldCharType="begin"/>
      </w:r>
      <w:r w:rsidRPr="00161E11">
        <w:rPr>
          <w:b w:val="0"/>
        </w:rPr>
        <w:instrText xml:space="preserve"> PAGEREF _Toc464813158 \h </w:instrText>
      </w:r>
      <w:r w:rsidRPr="00161E11">
        <w:rPr>
          <w:b w:val="0"/>
        </w:rPr>
      </w:r>
      <w:r w:rsidRPr="00161E11">
        <w:rPr>
          <w:b w:val="0"/>
        </w:rPr>
        <w:fldChar w:fldCharType="separate"/>
      </w:r>
      <w:r w:rsidR="001F4CA3">
        <w:rPr>
          <w:b w:val="0"/>
        </w:rPr>
        <w:t>7</w:t>
      </w:r>
      <w:r w:rsidRPr="00161E11">
        <w:rPr>
          <w:b w:val="0"/>
        </w:rPr>
        <w:fldChar w:fldCharType="end"/>
      </w:r>
    </w:p>
    <w:p w14:paraId="2CBD133F"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15.</w:t>
      </w:r>
      <w:r w:rsidRPr="00161E11">
        <w:rPr>
          <w:rFonts w:asciiTheme="minorHAnsi" w:eastAsiaTheme="minorEastAsia" w:hAnsiTheme="minorHAnsi" w:cstheme="minorBidi"/>
          <w:b w:val="0"/>
          <w:caps w:val="0"/>
          <w:sz w:val="22"/>
          <w:lang w:eastAsia="en-GB"/>
        </w:rPr>
        <w:tab/>
      </w:r>
      <w:r w:rsidRPr="00161E11">
        <w:rPr>
          <w:b w:val="0"/>
        </w:rPr>
        <w:t>Term of Agreement</w:t>
      </w:r>
      <w:r w:rsidRPr="00161E11">
        <w:rPr>
          <w:b w:val="0"/>
        </w:rPr>
        <w:tab/>
      </w:r>
      <w:r w:rsidRPr="00161E11">
        <w:rPr>
          <w:b w:val="0"/>
        </w:rPr>
        <w:fldChar w:fldCharType="begin"/>
      </w:r>
      <w:r w:rsidRPr="00161E11">
        <w:rPr>
          <w:b w:val="0"/>
        </w:rPr>
        <w:instrText xml:space="preserve"> PAGEREF _Toc464813159 \h </w:instrText>
      </w:r>
      <w:r w:rsidRPr="00161E11">
        <w:rPr>
          <w:b w:val="0"/>
        </w:rPr>
      </w:r>
      <w:r w:rsidRPr="00161E11">
        <w:rPr>
          <w:b w:val="0"/>
        </w:rPr>
        <w:fldChar w:fldCharType="separate"/>
      </w:r>
      <w:r w:rsidR="001F4CA3">
        <w:rPr>
          <w:b w:val="0"/>
        </w:rPr>
        <w:t>8</w:t>
      </w:r>
      <w:r w:rsidRPr="00161E11">
        <w:rPr>
          <w:b w:val="0"/>
        </w:rPr>
        <w:fldChar w:fldCharType="end"/>
      </w:r>
    </w:p>
    <w:p w14:paraId="6C9832C6"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16.</w:t>
      </w:r>
      <w:r w:rsidRPr="00161E11">
        <w:rPr>
          <w:rFonts w:asciiTheme="minorHAnsi" w:eastAsiaTheme="minorEastAsia" w:hAnsiTheme="minorHAnsi" w:cstheme="minorBidi"/>
          <w:b w:val="0"/>
          <w:caps w:val="0"/>
          <w:sz w:val="22"/>
          <w:lang w:eastAsia="en-GB"/>
        </w:rPr>
        <w:tab/>
      </w:r>
      <w:r w:rsidRPr="00161E11">
        <w:rPr>
          <w:b w:val="0"/>
        </w:rPr>
        <w:t>Scope of Agreement</w:t>
      </w:r>
      <w:r w:rsidRPr="00161E11">
        <w:rPr>
          <w:b w:val="0"/>
        </w:rPr>
        <w:tab/>
      </w:r>
      <w:r w:rsidRPr="00161E11">
        <w:rPr>
          <w:b w:val="0"/>
        </w:rPr>
        <w:fldChar w:fldCharType="begin"/>
      </w:r>
      <w:r w:rsidRPr="00161E11">
        <w:rPr>
          <w:b w:val="0"/>
        </w:rPr>
        <w:instrText xml:space="preserve"> PAGEREF _Toc464813160 \h </w:instrText>
      </w:r>
      <w:r w:rsidRPr="00161E11">
        <w:rPr>
          <w:b w:val="0"/>
        </w:rPr>
      </w:r>
      <w:r w:rsidRPr="00161E11">
        <w:rPr>
          <w:b w:val="0"/>
        </w:rPr>
        <w:fldChar w:fldCharType="separate"/>
      </w:r>
      <w:r w:rsidR="001F4CA3">
        <w:rPr>
          <w:b w:val="0"/>
        </w:rPr>
        <w:t>8</w:t>
      </w:r>
      <w:r w:rsidRPr="00161E11">
        <w:rPr>
          <w:b w:val="0"/>
        </w:rPr>
        <w:fldChar w:fldCharType="end"/>
      </w:r>
    </w:p>
    <w:p w14:paraId="25E0BC6F"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17.</w:t>
      </w:r>
      <w:r w:rsidRPr="00161E11">
        <w:rPr>
          <w:rFonts w:asciiTheme="minorHAnsi" w:eastAsiaTheme="minorEastAsia" w:hAnsiTheme="minorHAnsi" w:cstheme="minorBidi"/>
          <w:b w:val="0"/>
          <w:caps w:val="0"/>
          <w:sz w:val="22"/>
          <w:lang w:eastAsia="en-GB"/>
        </w:rPr>
        <w:tab/>
      </w:r>
      <w:r w:rsidRPr="00161E11">
        <w:rPr>
          <w:b w:val="0"/>
        </w:rPr>
        <w:t>Catalogue</w:t>
      </w:r>
      <w:r w:rsidRPr="00161E11">
        <w:rPr>
          <w:b w:val="0"/>
        </w:rPr>
        <w:tab/>
      </w:r>
      <w:r w:rsidRPr="00161E11">
        <w:rPr>
          <w:b w:val="0"/>
        </w:rPr>
        <w:fldChar w:fldCharType="begin"/>
      </w:r>
      <w:r w:rsidRPr="00161E11">
        <w:rPr>
          <w:b w:val="0"/>
        </w:rPr>
        <w:instrText xml:space="preserve"> PAGEREF _Toc464813161 \h </w:instrText>
      </w:r>
      <w:r w:rsidRPr="00161E11">
        <w:rPr>
          <w:b w:val="0"/>
        </w:rPr>
      </w:r>
      <w:r w:rsidRPr="00161E11">
        <w:rPr>
          <w:b w:val="0"/>
        </w:rPr>
        <w:fldChar w:fldCharType="separate"/>
      </w:r>
      <w:r w:rsidR="001F4CA3">
        <w:rPr>
          <w:b w:val="0"/>
        </w:rPr>
        <w:t>8</w:t>
      </w:r>
      <w:r w:rsidRPr="00161E11">
        <w:rPr>
          <w:b w:val="0"/>
        </w:rPr>
        <w:fldChar w:fldCharType="end"/>
      </w:r>
    </w:p>
    <w:p w14:paraId="39A9B462"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18.</w:t>
      </w:r>
      <w:r w:rsidRPr="00161E11">
        <w:rPr>
          <w:rFonts w:asciiTheme="minorHAnsi" w:eastAsiaTheme="minorEastAsia" w:hAnsiTheme="minorHAnsi" w:cstheme="minorBidi"/>
          <w:b w:val="0"/>
          <w:caps w:val="0"/>
          <w:sz w:val="22"/>
          <w:lang w:eastAsia="en-GB"/>
        </w:rPr>
        <w:tab/>
      </w:r>
      <w:r w:rsidRPr="00161E11">
        <w:rPr>
          <w:b w:val="0"/>
        </w:rPr>
        <w:t>Warranties and representations</w:t>
      </w:r>
      <w:r w:rsidRPr="00161E11">
        <w:rPr>
          <w:b w:val="0"/>
        </w:rPr>
        <w:tab/>
      </w:r>
      <w:r w:rsidRPr="00161E11">
        <w:rPr>
          <w:b w:val="0"/>
        </w:rPr>
        <w:fldChar w:fldCharType="begin"/>
      </w:r>
      <w:r w:rsidRPr="00161E11">
        <w:rPr>
          <w:b w:val="0"/>
        </w:rPr>
        <w:instrText xml:space="preserve"> PAGEREF _Toc464813162 \h </w:instrText>
      </w:r>
      <w:r w:rsidRPr="00161E11">
        <w:rPr>
          <w:b w:val="0"/>
        </w:rPr>
      </w:r>
      <w:r w:rsidRPr="00161E11">
        <w:rPr>
          <w:b w:val="0"/>
        </w:rPr>
        <w:fldChar w:fldCharType="separate"/>
      </w:r>
      <w:r w:rsidR="001F4CA3">
        <w:rPr>
          <w:b w:val="0"/>
        </w:rPr>
        <w:t>9</w:t>
      </w:r>
      <w:r w:rsidRPr="00161E11">
        <w:rPr>
          <w:b w:val="0"/>
        </w:rPr>
        <w:fldChar w:fldCharType="end"/>
      </w:r>
    </w:p>
    <w:p w14:paraId="3E79E712"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19.</w:t>
      </w:r>
      <w:r w:rsidRPr="00161E11">
        <w:rPr>
          <w:rFonts w:asciiTheme="minorHAnsi" w:eastAsiaTheme="minorEastAsia" w:hAnsiTheme="minorHAnsi" w:cstheme="minorBidi"/>
          <w:b w:val="0"/>
          <w:caps w:val="0"/>
          <w:sz w:val="22"/>
          <w:lang w:eastAsia="en-GB"/>
        </w:rPr>
        <w:tab/>
      </w:r>
      <w:r w:rsidRPr="00161E11">
        <w:rPr>
          <w:b w:val="0"/>
        </w:rPr>
        <w:t>Provision of management information</w:t>
      </w:r>
      <w:r w:rsidRPr="00161E11">
        <w:rPr>
          <w:b w:val="0"/>
        </w:rPr>
        <w:tab/>
      </w:r>
      <w:r w:rsidRPr="00161E11">
        <w:rPr>
          <w:b w:val="0"/>
        </w:rPr>
        <w:fldChar w:fldCharType="begin"/>
      </w:r>
      <w:r w:rsidRPr="00161E11">
        <w:rPr>
          <w:b w:val="0"/>
        </w:rPr>
        <w:instrText xml:space="preserve"> PAGEREF _Toc464813163 \h </w:instrText>
      </w:r>
      <w:r w:rsidRPr="00161E11">
        <w:rPr>
          <w:b w:val="0"/>
        </w:rPr>
      </w:r>
      <w:r w:rsidRPr="00161E11">
        <w:rPr>
          <w:b w:val="0"/>
        </w:rPr>
        <w:fldChar w:fldCharType="separate"/>
      </w:r>
      <w:r w:rsidR="001F4CA3">
        <w:rPr>
          <w:b w:val="0"/>
        </w:rPr>
        <w:t>10</w:t>
      </w:r>
      <w:r w:rsidRPr="00161E11">
        <w:rPr>
          <w:b w:val="0"/>
        </w:rPr>
        <w:fldChar w:fldCharType="end"/>
      </w:r>
    </w:p>
    <w:p w14:paraId="65A284B7"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20.</w:t>
      </w:r>
      <w:r w:rsidRPr="00161E11">
        <w:rPr>
          <w:rFonts w:asciiTheme="minorHAnsi" w:eastAsiaTheme="minorEastAsia" w:hAnsiTheme="minorHAnsi" w:cstheme="minorBidi"/>
          <w:b w:val="0"/>
          <w:caps w:val="0"/>
          <w:sz w:val="22"/>
          <w:lang w:eastAsia="en-GB"/>
        </w:rPr>
        <w:tab/>
      </w:r>
      <w:r w:rsidRPr="00161E11">
        <w:rPr>
          <w:b w:val="0"/>
        </w:rPr>
        <w:t>Management charge</w:t>
      </w:r>
      <w:r w:rsidRPr="00161E11">
        <w:rPr>
          <w:b w:val="0"/>
        </w:rPr>
        <w:tab/>
      </w:r>
      <w:r w:rsidRPr="00161E11">
        <w:rPr>
          <w:b w:val="0"/>
        </w:rPr>
        <w:fldChar w:fldCharType="begin"/>
      </w:r>
      <w:r w:rsidRPr="00161E11">
        <w:rPr>
          <w:b w:val="0"/>
        </w:rPr>
        <w:instrText xml:space="preserve"> PAGEREF _Toc464813164 \h </w:instrText>
      </w:r>
      <w:r w:rsidRPr="00161E11">
        <w:rPr>
          <w:b w:val="0"/>
        </w:rPr>
      </w:r>
      <w:r w:rsidRPr="00161E11">
        <w:rPr>
          <w:b w:val="0"/>
        </w:rPr>
        <w:fldChar w:fldCharType="separate"/>
      </w:r>
      <w:r w:rsidR="001F4CA3">
        <w:rPr>
          <w:b w:val="0"/>
        </w:rPr>
        <w:t>10</w:t>
      </w:r>
      <w:r w:rsidRPr="00161E11">
        <w:rPr>
          <w:b w:val="0"/>
        </w:rPr>
        <w:fldChar w:fldCharType="end"/>
      </w:r>
    </w:p>
    <w:p w14:paraId="26CA3EE4"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21.</w:t>
      </w:r>
      <w:r w:rsidRPr="00161E11">
        <w:rPr>
          <w:rFonts w:asciiTheme="minorHAnsi" w:eastAsiaTheme="minorEastAsia" w:hAnsiTheme="minorHAnsi" w:cstheme="minorBidi"/>
          <w:b w:val="0"/>
          <w:caps w:val="0"/>
          <w:sz w:val="22"/>
          <w:lang w:eastAsia="en-GB"/>
        </w:rPr>
        <w:tab/>
      </w:r>
      <w:r w:rsidRPr="00161E11">
        <w:rPr>
          <w:b w:val="0"/>
        </w:rPr>
        <w:t>Contracting body satisfaction monitoring</w:t>
      </w:r>
      <w:r w:rsidRPr="00161E11">
        <w:rPr>
          <w:b w:val="0"/>
        </w:rPr>
        <w:tab/>
      </w:r>
      <w:r w:rsidRPr="00161E11">
        <w:rPr>
          <w:b w:val="0"/>
        </w:rPr>
        <w:fldChar w:fldCharType="begin"/>
      </w:r>
      <w:r w:rsidRPr="00161E11">
        <w:rPr>
          <w:b w:val="0"/>
        </w:rPr>
        <w:instrText xml:space="preserve"> PAGEREF _Toc464813165 \h </w:instrText>
      </w:r>
      <w:r w:rsidRPr="00161E11">
        <w:rPr>
          <w:b w:val="0"/>
        </w:rPr>
      </w:r>
      <w:r w:rsidRPr="00161E11">
        <w:rPr>
          <w:b w:val="0"/>
        </w:rPr>
        <w:fldChar w:fldCharType="separate"/>
      </w:r>
      <w:r w:rsidR="001F4CA3">
        <w:rPr>
          <w:b w:val="0"/>
        </w:rPr>
        <w:t>10</w:t>
      </w:r>
      <w:r w:rsidRPr="00161E11">
        <w:rPr>
          <w:b w:val="0"/>
        </w:rPr>
        <w:fldChar w:fldCharType="end"/>
      </w:r>
    </w:p>
    <w:p w14:paraId="37DB8593"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22.</w:t>
      </w:r>
      <w:r w:rsidRPr="00161E11">
        <w:rPr>
          <w:rFonts w:asciiTheme="minorHAnsi" w:eastAsiaTheme="minorEastAsia" w:hAnsiTheme="minorHAnsi" w:cstheme="minorBidi"/>
          <w:b w:val="0"/>
          <w:caps w:val="0"/>
          <w:sz w:val="22"/>
          <w:lang w:eastAsia="en-GB"/>
        </w:rPr>
        <w:tab/>
      </w:r>
      <w:r w:rsidRPr="00161E11">
        <w:rPr>
          <w:b w:val="0"/>
        </w:rPr>
        <w:t>Publicity, branding, media and official enquiries</w:t>
      </w:r>
      <w:r w:rsidRPr="00161E11">
        <w:rPr>
          <w:b w:val="0"/>
        </w:rPr>
        <w:tab/>
      </w:r>
      <w:r w:rsidRPr="00161E11">
        <w:rPr>
          <w:b w:val="0"/>
        </w:rPr>
        <w:fldChar w:fldCharType="begin"/>
      </w:r>
      <w:r w:rsidRPr="00161E11">
        <w:rPr>
          <w:b w:val="0"/>
        </w:rPr>
        <w:instrText xml:space="preserve"> PAGEREF _Toc464813166 \h </w:instrText>
      </w:r>
      <w:r w:rsidRPr="00161E11">
        <w:rPr>
          <w:b w:val="0"/>
        </w:rPr>
      </w:r>
      <w:r w:rsidRPr="00161E11">
        <w:rPr>
          <w:b w:val="0"/>
        </w:rPr>
        <w:fldChar w:fldCharType="separate"/>
      </w:r>
      <w:r w:rsidR="001F4CA3">
        <w:rPr>
          <w:b w:val="0"/>
        </w:rPr>
        <w:t>10</w:t>
      </w:r>
      <w:r w:rsidRPr="00161E11">
        <w:rPr>
          <w:b w:val="0"/>
        </w:rPr>
        <w:fldChar w:fldCharType="end"/>
      </w:r>
    </w:p>
    <w:p w14:paraId="7BA01C95"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23.</w:t>
      </w:r>
      <w:r w:rsidRPr="00161E11">
        <w:rPr>
          <w:rFonts w:asciiTheme="minorHAnsi" w:eastAsiaTheme="minorEastAsia" w:hAnsiTheme="minorHAnsi" w:cstheme="minorBidi"/>
          <w:b w:val="0"/>
          <w:caps w:val="0"/>
          <w:sz w:val="22"/>
          <w:lang w:eastAsia="en-GB"/>
        </w:rPr>
        <w:tab/>
      </w:r>
      <w:r w:rsidRPr="00161E11">
        <w:rPr>
          <w:b w:val="0"/>
          <w:lang w:val="en-IE" w:eastAsia="en-GB"/>
        </w:rPr>
        <w:t>Termination and suspension of supplier’s appointment</w:t>
      </w:r>
      <w:r w:rsidRPr="00161E11">
        <w:rPr>
          <w:b w:val="0"/>
        </w:rPr>
        <w:tab/>
      </w:r>
      <w:r w:rsidRPr="00161E11">
        <w:rPr>
          <w:b w:val="0"/>
        </w:rPr>
        <w:fldChar w:fldCharType="begin"/>
      </w:r>
      <w:r w:rsidRPr="00161E11">
        <w:rPr>
          <w:b w:val="0"/>
        </w:rPr>
        <w:instrText xml:space="preserve"> PAGEREF _Toc464813167 \h </w:instrText>
      </w:r>
      <w:r w:rsidRPr="00161E11">
        <w:rPr>
          <w:b w:val="0"/>
        </w:rPr>
      </w:r>
      <w:r w:rsidRPr="00161E11">
        <w:rPr>
          <w:b w:val="0"/>
        </w:rPr>
        <w:fldChar w:fldCharType="separate"/>
      </w:r>
      <w:r w:rsidR="001F4CA3">
        <w:rPr>
          <w:b w:val="0"/>
        </w:rPr>
        <w:t>11</w:t>
      </w:r>
      <w:r w:rsidRPr="00161E11">
        <w:rPr>
          <w:b w:val="0"/>
        </w:rPr>
        <w:fldChar w:fldCharType="end"/>
      </w:r>
    </w:p>
    <w:p w14:paraId="48758B92"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24.</w:t>
      </w:r>
      <w:r w:rsidRPr="00161E11">
        <w:rPr>
          <w:rFonts w:asciiTheme="minorHAnsi" w:eastAsiaTheme="minorEastAsia" w:hAnsiTheme="minorHAnsi" w:cstheme="minorBidi"/>
          <w:b w:val="0"/>
          <w:caps w:val="0"/>
          <w:sz w:val="22"/>
          <w:lang w:eastAsia="en-GB"/>
        </w:rPr>
        <w:tab/>
      </w:r>
      <w:r w:rsidRPr="00161E11">
        <w:rPr>
          <w:b w:val="0"/>
        </w:rPr>
        <w:t>Complaints handling and resolution</w:t>
      </w:r>
      <w:r w:rsidRPr="00161E11">
        <w:rPr>
          <w:b w:val="0"/>
        </w:rPr>
        <w:tab/>
      </w:r>
      <w:r w:rsidRPr="00161E11">
        <w:rPr>
          <w:b w:val="0"/>
        </w:rPr>
        <w:fldChar w:fldCharType="begin"/>
      </w:r>
      <w:r w:rsidRPr="00161E11">
        <w:rPr>
          <w:b w:val="0"/>
        </w:rPr>
        <w:instrText xml:space="preserve"> PAGEREF _Toc464813168 \h </w:instrText>
      </w:r>
      <w:r w:rsidRPr="00161E11">
        <w:rPr>
          <w:b w:val="0"/>
        </w:rPr>
      </w:r>
      <w:r w:rsidRPr="00161E11">
        <w:rPr>
          <w:b w:val="0"/>
        </w:rPr>
        <w:fldChar w:fldCharType="separate"/>
      </w:r>
      <w:r w:rsidR="001F4CA3">
        <w:rPr>
          <w:b w:val="0"/>
        </w:rPr>
        <w:t>13</w:t>
      </w:r>
      <w:r w:rsidRPr="00161E11">
        <w:rPr>
          <w:b w:val="0"/>
        </w:rPr>
        <w:fldChar w:fldCharType="end"/>
      </w:r>
    </w:p>
    <w:p w14:paraId="60783B3A"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25.</w:t>
      </w:r>
      <w:r w:rsidRPr="00161E11">
        <w:rPr>
          <w:rFonts w:asciiTheme="minorHAnsi" w:eastAsiaTheme="minorEastAsia" w:hAnsiTheme="minorHAnsi" w:cstheme="minorBidi"/>
          <w:b w:val="0"/>
          <w:caps w:val="0"/>
          <w:sz w:val="22"/>
          <w:lang w:eastAsia="en-GB"/>
        </w:rPr>
        <w:tab/>
      </w:r>
      <w:r w:rsidRPr="00161E11">
        <w:rPr>
          <w:b w:val="0"/>
        </w:rPr>
        <w:t>Dispute resolution</w:t>
      </w:r>
      <w:r w:rsidRPr="00161E11">
        <w:rPr>
          <w:b w:val="0"/>
        </w:rPr>
        <w:tab/>
      </w:r>
      <w:r w:rsidRPr="00161E11">
        <w:rPr>
          <w:b w:val="0"/>
        </w:rPr>
        <w:fldChar w:fldCharType="begin"/>
      </w:r>
      <w:r w:rsidRPr="00161E11">
        <w:rPr>
          <w:b w:val="0"/>
        </w:rPr>
        <w:instrText xml:space="preserve"> PAGEREF _Toc464813169 \h </w:instrText>
      </w:r>
      <w:r w:rsidRPr="00161E11">
        <w:rPr>
          <w:b w:val="0"/>
        </w:rPr>
      </w:r>
      <w:r w:rsidRPr="00161E11">
        <w:rPr>
          <w:b w:val="0"/>
        </w:rPr>
        <w:fldChar w:fldCharType="separate"/>
      </w:r>
      <w:r w:rsidR="001F4CA3">
        <w:rPr>
          <w:b w:val="0"/>
        </w:rPr>
        <w:t>13</w:t>
      </w:r>
      <w:r w:rsidRPr="00161E11">
        <w:rPr>
          <w:b w:val="0"/>
        </w:rPr>
        <w:fldChar w:fldCharType="end"/>
      </w:r>
    </w:p>
    <w:p w14:paraId="7F84FC14"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26.</w:t>
      </w:r>
      <w:r w:rsidRPr="00161E11">
        <w:rPr>
          <w:rFonts w:asciiTheme="minorHAnsi" w:eastAsiaTheme="minorEastAsia" w:hAnsiTheme="minorHAnsi" w:cstheme="minorBidi"/>
          <w:b w:val="0"/>
          <w:caps w:val="0"/>
          <w:sz w:val="22"/>
          <w:lang w:eastAsia="en-GB"/>
        </w:rPr>
        <w:tab/>
      </w:r>
      <w:r w:rsidRPr="00161E11">
        <w:rPr>
          <w:b w:val="0"/>
        </w:rPr>
        <w:t>Variations to this Agreement</w:t>
      </w:r>
      <w:r w:rsidRPr="00161E11">
        <w:rPr>
          <w:b w:val="0"/>
        </w:rPr>
        <w:tab/>
      </w:r>
      <w:r w:rsidRPr="00161E11">
        <w:rPr>
          <w:b w:val="0"/>
        </w:rPr>
        <w:fldChar w:fldCharType="begin"/>
      </w:r>
      <w:r w:rsidRPr="00161E11">
        <w:rPr>
          <w:b w:val="0"/>
        </w:rPr>
        <w:instrText xml:space="preserve"> PAGEREF _Toc464813170 \h </w:instrText>
      </w:r>
      <w:r w:rsidRPr="00161E11">
        <w:rPr>
          <w:b w:val="0"/>
        </w:rPr>
      </w:r>
      <w:r w:rsidRPr="00161E11">
        <w:rPr>
          <w:b w:val="0"/>
        </w:rPr>
        <w:fldChar w:fldCharType="separate"/>
      </w:r>
      <w:r w:rsidR="001F4CA3">
        <w:rPr>
          <w:b w:val="0"/>
        </w:rPr>
        <w:t>14</w:t>
      </w:r>
      <w:r w:rsidRPr="00161E11">
        <w:rPr>
          <w:b w:val="0"/>
        </w:rPr>
        <w:fldChar w:fldCharType="end"/>
      </w:r>
    </w:p>
    <w:p w14:paraId="2BC78D91"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27.</w:t>
      </w:r>
      <w:r w:rsidRPr="00161E11">
        <w:rPr>
          <w:rFonts w:asciiTheme="minorHAnsi" w:eastAsiaTheme="minorEastAsia" w:hAnsiTheme="minorHAnsi" w:cstheme="minorBidi"/>
          <w:b w:val="0"/>
          <w:caps w:val="0"/>
          <w:sz w:val="22"/>
          <w:lang w:eastAsia="en-GB"/>
        </w:rPr>
        <w:tab/>
      </w:r>
      <w:r w:rsidRPr="00161E11">
        <w:rPr>
          <w:b w:val="0"/>
        </w:rPr>
        <w:t>Legislative change</w:t>
      </w:r>
      <w:r w:rsidRPr="00161E11">
        <w:rPr>
          <w:b w:val="0"/>
        </w:rPr>
        <w:tab/>
      </w:r>
      <w:r w:rsidRPr="00161E11">
        <w:rPr>
          <w:b w:val="0"/>
        </w:rPr>
        <w:fldChar w:fldCharType="begin"/>
      </w:r>
      <w:r w:rsidRPr="00161E11">
        <w:rPr>
          <w:b w:val="0"/>
        </w:rPr>
        <w:instrText xml:space="preserve"> PAGEREF _Toc464813171 \h </w:instrText>
      </w:r>
      <w:r w:rsidRPr="00161E11">
        <w:rPr>
          <w:b w:val="0"/>
        </w:rPr>
      </w:r>
      <w:r w:rsidRPr="00161E11">
        <w:rPr>
          <w:b w:val="0"/>
        </w:rPr>
        <w:fldChar w:fldCharType="separate"/>
      </w:r>
      <w:r w:rsidR="001F4CA3">
        <w:rPr>
          <w:b w:val="0"/>
        </w:rPr>
        <w:t>14</w:t>
      </w:r>
      <w:r w:rsidRPr="00161E11">
        <w:rPr>
          <w:b w:val="0"/>
        </w:rPr>
        <w:fldChar w:fldCharType="end"/>
      </w:r>
    </w:p>
    <w:p w14:paraId="218EC8B9"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28.</w:t>
      </w:r>
      <w:r w:rsidRPr="00161E11">
        <w:rPr>
          <w:rFonts w:asciiTheme="minorHAnsi" w:eastAsiaTheme="minorEastAsia" w:hAnsiTheme="minorHAnsi" w:cstheme="minorBidi"/>
          <w:b w:val="0"/>
          <w:caps w:val="0"/>
          <w:sz w:val="22"/>
          <w:lang w:eastAsia="en-GB"/>
        </w:rPr>
        <w:tab/>
      </w:r>
      <w:r w:rsidRPr="00161E11">
        <w:rPr>
          <w:b w:val="0"/>
        </w:rPr>
        <w:t>Law and jurisdiction</w:t>
      </w:r>
      <w:r w:rsidRPr="00161E11">
        <w:rPr>
          <w:b w:val="0"/>
        </w:rPr>
        <w:tab/>
      </w:r>
      <w:r w:rsidRPr="00161E11">
        <w:rPr>
          <w:b w:val="0"/>
        </w:rPr>
        <w:fldChar w:fldCharType="begin"/>
      </w:r>
      <w:r w:rsidRPr="00161E11">
        <w:rPr>
          <w:b w:val="0"/>
        </w:rPr>
        <w:instrText xml:space="preserve"> PAGEREF _Toc464813172 \h </w:instrText>
      </w:r>
      <w:r w:rsidRPr="00161E11">
        <w:rPr>
          <w:b w:val="0"/>
        </w:rPr>
      </w:r>
      <w:r w:rsidRPr="00161E11">
        <w:rPr>
          <w:b w:val="0"/>
        </w:rPr>
        <w:fldChar w:fldCharType="separate"/>
      </w:r>
      <w:r w:rsidR="001F4CA3">
        <w:rPr>
          <w:b w:val="0"/>
        </w:rPr>
        <w:t>14</w:t>
      </w:r>
      <w:r w:rsidRPr="00161E11">
        <w:rPr>
          <w:b w:val="0"/>
        </w:rPr>
        <w:fldChar w:fldCharType="end"/>
      </w:r>
    </w:p>
    <w:p w14:paraId="7DB71AE6"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29.</w:t>
      </w:r>
      <w:r w:rsidRPr="00161E11">
        <w:rPr>
          <w:rFonts w:asciiTheme="minorHAnsi" w:eastAsiaTheme="minorEastAsia" w:hAnsiTheme="minorHAnsi" w:cstheme="minorBidi"/>
          <w:b w:val="0"/>
          <w:caps w:val="0"/>
          <w:sz w:val="22"/>
          <w:lang w:eastAsia="en-GB"/>
        </w:rPr>
        <w:tab/>
      </w:r>
      <w:r w:rsidRPr="00161E11">
        <w:rPr>
          <w:b w:val="0"/>
        </w:rPr>
        <w:t>Rights of third parties</w:t>
      </w:r>
      <w:r w:rsidRPr="00161E11">
        <w:rPr>
          <w:b w:val="0"/>
        </w:rPr>
        <w:tab/>
      </w:r>
      <w:r w:rsidRPr="00161E11">
        <w:rPr>
          <w:b w:val="0"/>
        </w:rPr>
        <w:fldChar w:fldCharType="begin"/>
      </w:r>
      <w:r w:rsidRPr="00161E11">
        <w:rPr>
          <w:b w:val="0"/>
        </w:rPr>
        <w:instrText xml:space="preserve"> PAGEREF _Toc464813173 \h </w:instrText>
      </w:r>
      <w:r w:rsidRPr="00161E11">
        <w:rPr>
          <w:b w:val="0"/>
        </w:rPr>
      </w:r>
      <w:r w:rsidRPr="00161E11">
        <w:rPr>
          <w:b w:val="0"/>
        </w:rPr>
        <w:fldChar w:fldCharType="separate"/>
      </w:r>
      <w:r w:rsidR="001F4CA3">
        <w:rPr>
          <w:b w:val="0"/>
        </w:rPr>
        <w:t>14</w:t>
      </w:r>
      <w:r w:rsidRPr="00161E11">
        <w:rPr>
          <w:b w:val="0"/>
        </w:rPr>
        <w:fldChar w:fldCharType="end"/>
      </w:r>
    </w:p>
    <w:p w14:paraId="748FE482"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30.</w:t>
      </w:r>
      <w:r w:rsidRPr="00161E11">
        <w:rPr>
          <w:rFonts w:asciiTheme="minorHAnsi" w:eastAsiaTheme="minorEastAsia" w:hAnsiTheme="minorHAnsi" w:cstheme="minorBidi"/>
          <w:b w:val="0"/>
          <w:caps w:val="0"/>
          <w:sz w:val="22"/>
          <w:lang w:eastAsia="en-GB"/>
        </w:rPr>
        <w:tab/>
      </w:r>
      <w:r w:rsidRPr="00161E11">
        <w:rPr>
          <w:b w:val="0"/>
        </w:rPr>
        <w:t>Severability</w:t>
      </w:r>
      <w:r w:rsidRPr="00161E11">
        <w:rPr>
          <w:b w:val="0"/>
        </w:rPr>
        <w:tab/>
      </w:r>
      <w:r w:rsidRPr="00161E11">
        <w:rPr>
          <w:b w:val="0"/>
        </w:rPr>
        <w:fldChar w:fldCharType="begin"/>
      </w:r>
      <w:r w:rsidRPr="00161E11">
        <w:rPr>
          <w:b w:val="0"/>
        </w:rPr>
        <w:instrText xml:space="preserve"> PAGEREF _Toc464813174 \h </w:instrText>
      </w:r>
      <w:r w:rsidRPr="00161E11">
        <w:rPr>
          <w:b w:val="0"/>
        </w:rPr>
      </w:r>
      <w:r w:rsidRPr="00161E11">
        <w:rPr>
          <w:b w:val="0"/>
        </w:rPr>
        <w:fldChar w:fldCharType="separate"/>
      </w:r>
      <w:r w:rsidR="001F4CA3">
        <w:rPr>
          <w:b w:val="0"/>
        </w:rPr>
        <w:t>15</w:t>
      </w:r>
      <w:r w:rsidRPr="00161E11">
        <w:rPr>
          <w:b w:val="0"/>
        </w:rPr>
        <w:fldChar w:fldCharType="end"/>
      </w:r>
    </w:p>
    <w:p w14:paraId="4F3E5247"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31.</w:t>
      </w:r>
      <w:r w:rsidRPr="00161E11">
        <w:rPr>
          <w:rFonts w:asciiTheme="minorHAnsi" w:eastAsiaTheme="minorEastAsia" w:hAnsiTheme="minorHAnsi" w:cstheme="minorBidi"/>
          <w:b w:val="0"/>
          <w:caps w:val="0"/>
          <w:sz w:val="22"/>
          <w:lang w:eastAsia="en-GB"/>
        </w:rPr>
        <w:tab/>
      </w:r>
      <w:r w:rsidRPr="00161E11">
        <w:rPr>
          <w:b w:val="0"/>
        </w:rPr>
        <w:t>Waiver and cumulative remedies</w:t>
      </w:r>
      <w:r w:rsidRPr="00161E11">
        <w:rPr>
          <w:b w:val="0"/>
        </w:rPr>
        <w:tab/>
      </w:r>
      <w:r w:rsidRPr="00161E11">
        <w:rPr>
          <w:b w:val="0"/>
        </w:rPr>
        <w:fldChar w:fldCharType="begin"/>
      </w:r>
      <w:r w:rsidRPr="00161E11">
        <w:rPr>
          <w:b w:val="0"/>
        </w:rPr>
        <w:instrText xml:space="preserve"> PAGEREF _Toc464813175 \h </w:instrText>
      </w:r>
      <w:r w:rsidRPr="00161E11">
        <w:rPr>
          <w:b w:val="0"/>
        </w:rPr>
      </w:r>
      <w:r w:rsidRPr="00161E11">
        <w:rPr>
          <w:b w:val="0"/>
        </w:rPr>
        <w:fldChar w:fldCharType="separate"/>
      </w:r>
      <w:r w:rsidR="001F4CA3">
        <w:rPr>
          <w:b w:val="0"/>
        </w:rPr>
        <w:t>15</w:t>
      </w:r>
      <w:r w:rsidRPr="00161E11">
        <w:rPr>
          <w:b w:val="0"/>
        </w:rPr>
        <w:fldChar w:fldCharType="end"/>
      </w:r>
    </w:p>
    <w:p w14:paraId="24E73BCC"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32.</w:t>
      </w:r>
      <w:r w:rsidRPr="00161E11">
        <w:rPr>
          <w:rFonts w:asciiTheme="minorHAnsi" w:eastAsiaTheme="minorEastAsia" w:hAnsiTheme="minorHAnsi" w:cstheme="minorBidi"/>
          <w:b w:val="0"/>
          <w:caps w:val="0"/>
          <w:sz w:val="22"/>
          <w:lang w:eastAsia="en-GB"/>
        </w:rPr>
        <w:tab/>
      </w:r>
      <w:r w:rsidRPr="00161E11">
        <w:rPr>
          <w:b w:val="0"/>
        </w:rPr>
        <w:t>Relationship of the parties</w:t>
      </w:r>
      <w:r w:rsidRPr="00161E11">
        <w:rPr>
          <w:b w:val="0"/>
        </w:rPr>
        <w:tab/>
      </w:r>
      <w:r w:rsidRPr="00161E11">
        <w:rPr>
          <w:b w:val="0"/>
        </w:rPr>
        <w:fldChar w:fldCharType="begin"/>
      </w:r>
      <w:r w:rsidRPr="00161E11">
        <w:rPr>
          <w:b w:val="0"/>
        </w:rPr>
        <w:instrText xml:space="preserve"> PAGEREF _Toc464813176 \h </w:instrText>
      </w:r>
      <w:r w:rsidRPr="00161E11">
        <w:rPr>
          <w:b w:val="0"/>
        </w:rPr>
      </w:r>
      <w:r w:rsidRPr="00161E11">
        <w:rPr>
          <w:b w:val="0"/>
        </w:rPr>
        <w:fldChar w:fldCharType="separate"/>
      </w:r>
      <w:r w:rsidR="001F4CA3">
        <w:rPr>
          <w:b w:val="0"/>
        </w:rPr>
        <w:t>15</w:t>
      </w:r>
      <w:r w:rsidRPr="00161E11">
        <w:rPr>
          <w:b w:val="0"/>
        </w:rPr>
        <w:fldChar w:fldCharType="end"/>
      </w:r>
    </w:p>
    <w:p w14:paraId="55EDB7F5"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33.</w:t>
      </w:r>
      <w:r w:rsidRPr="00161E11">
        <w:rPr>
          <w:rFonts w:asciiTheme="minorHAnsi" w:eastAsiaTheme="minorEastAsia" w:hAnsiTheme="minorHAnsi" w:cstheme="minorBidi"/>
          <w:b w:val="0"/>
          <w:caps w:val="0"/>
          <w:sz w:val="22"/>
          <w:lang w:eastAsia="en-GB"/>
        </w:rPr>
        <w:tab/>
      </w:r>
      <w:r w:rsidRPr="00161E11">
        <w:rPr>
          <w:b w:val="0"/>
        </w:rPr>
        <w:t>Liability</w:t>
      </w:r>
      <w:r w:rsidRPr="00161E11">
        <w:rPr>
          <w:b w:val="0"/>
        </w:rPr>
        <w:tab/>
      </w:r>
      <w:r w:rsidRPr="00161E11">
        <w:rPr>
          <w:b w:val="0"/>
        </w:rPr>
        <w:fldChar w:fldCharType="begin"/>
      </w:r>
      <w:r w:rsidRPr="00161E11">
        <w:rPr>
          <w:b w:val="0"/>
        </w:rPr>
        <w:instrText xml:space="preserve"> PAGEREF _Toc464813177 \h </w:instrText>
      </w:r>
      <w:r w:rsidRPr="00161E11">
        <w:rPr>
          <w:b w:val="0"/>
        </w:rPr>
      </w:r>
      <w:r w:rsidRPr="00161E11">
        <w:rPr>
          <w:b w:val="0"/>
        </w:rPr>
        <w:fldChar w:fldCharType="separate"/>
      </w:r>
      <w:r w:rsidR="001F4CA3">
        <w:rPr>
          <w:b w:val="0"/>
        </w:rPr>
        <w:t>15</w:t>
      </w:r>
      <w:r w:rsidRPr="00161E11">
        <w:rPr>
          <w:b w:val="0"/>
        </w:rPr>
        <w:fldChar w:fldCharType="end"/>
      </w:r>
    </w:p>
    <w:p w14:paraId="1BB70A59"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34.</w:t>
      </w:r>
      <w:r w:rsidRPr="00161E11">
        <w:rPr>
          <w:rFonts w:asciiTheme="minorHAnsi" w:eastAsiaTheme="minorEastAsia" w:hAnsiTheme="minorHAnsi" w:cstheme="minorBidi"/>
          <w:b w:val="0"/>
          <w:caps w:val="0"/>
          <w:sz w:val="22"/>
          <w:lang w:eastAsia="en-GB"/>
        </w:rPr>
        <w:tab/>
      </w:r>
      <w:r w:rsidRPr="00161E11">
        <w:rPr>
          <w:b w:val="0"/>
        </w:rPr>
        <w:t>Entire agreement</w:t>
      </w:r>
      <w:r w:rsidRPr="00161E11">
        <w:rPr>
          <w:b w:val="0"/>
        </w:rPr>
        <w:tab/>
      </w:r>
      <w:r w:rsidRPr="00161E11">
        <w:rPr>
          <w:b w:val="0"/>
        </w:rPr>
        <w:fldChar w:fldCharType="begin"/>
      </w:r>
      <w:r w:rsidRPr="00161E11">
        <w:rPr>
          <w:b w:val="0"/>
        </w:rPr>
        <w:instrText xml:space="preserve"> PAGEREF _Toc464813178 \h </w:instrText>
      </w:r>
      <w:r w:rsidRPr="00161E11">
        <w:rPr>
          <w:b w:val="0"/>
        </w:rPr>
      </w:r>
      <w:r w:rsidRPr="00161E11">
        <w:rPr>
          <w:b w:val="0"/>
        </w:rPr>
        <w:fldChar w:fldCharType="separate"/>
      </w:r>
      <w:r w:rsidR="001F4CA3">
        <w:rPr>
          <w:b w:val="0"/>
        </w:rPr>
        <w:t>16</w:t>
      </w:r>
      <w:r w:rsidRPr="00161E11">
        <w:rPr>
          <w:b w:val="0"/>
        </w:rPr>
        <w:fldChar w:fldCharType="end"/>
      </w:r>
    </w:p>
    <w:p w14:paraId="5814B1BA"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35.</w:t>
      </w:r>
      <w:r w:rsidRPr="00161E11">
        <w:rPr>
          <w:rFonts w:asciiTheme="minorHAnsi" w:eastAsiaTheme="minorEastAsia" w:hAnsiTheme="minorHAnsi" w:cstheme="minorBidi"/>
          <w:b w:val="0"/>
          <w:caps w:val="0"/>
          <w:sz w:val="22"/>
          <w:lang w:eastAsia="en-GB"/>
        </w:rPr>
        <w:tab/>
      </w:r>
      <w:r w:rsidRPr="00161E11">
        <w:rPr>
          <w:b w:val="0"/>
        </w:rPr>
        <w:t>Notices</w:t>
      </w:r>
      <w:r w:rsidRPr="00161E11">
        <w:rPr>
          <w:b w:val="0"/>
        </w:rPr>
        <w:tab/>
      </w:r>
      <w:r w:rsidRPr="00161E11">
        <w:rPr>
          <w:b w:val="0"/>
        </w:rPr>
        <w:fldChar w:fldCharType="begin"/>
      </w:r>
      <w:r w:rsidRPr="00161E11">
        <w:rPr>
          <w:b w:val="0"/>
        </w:rPr>
        <w:instrText xml:space="preserve"> PAGEREF _Toc464813179 \h </w:instrText>
      </w:r>
      <w:r w:rsidRPr="00161E11">
        <w:rPr>
          <w:b w:val="0"/>
        </w:rPr>
      </w:r>
      <w:r w:rsidRPr="00161E11">
        <w:rPr>
          <w:b w:val="0"/>
        </w:rPr>
        <w:fldChar w:fldCharType="separate"/>
      </w:r>
      <w:r w:rsidR="001F4CA3">
        <w:rPr>
          <w:b w:val="0"/>
        </w:rPr>
        <w:t>17</w:t>
      </w:r>
      <w:r w:rsidRPr="00161E11">
        <w:rPr>
          <w:b w:val="0"/>
        </w:rPr>
        <w:fldChar w:fldCharType="end"/>
      </w:r>
    </w:p>
    <w:p w14:paraId="2CF30BA8"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36.</w:t>
      </w:r>
      <w:r w:rsidRPr="00161E11">
        <w:rPr>
          <w:rFonts w:asciiTheme="minorHAnsi" w:eastAsiaTheme="minorEastAsia" w:hAnsiTheme="minorHAnsi" w:cstheme="minorBidi"/>
          <w:b w:val="0"/>
          <w:caps w:val="0"/>
          <w:sz w:val="22"/>
          <w:lang w:eastAsia="en-GB"/>
        </w:rPr>
        <w:tab/>
      </w:r>
      <w:r w:rsidRPr="00161E11">
        <w:rPr>
          <w:b w:val="0"/>
        </w:rPr>
        <w:t>Contact details</w:t>
      </w:r>
      <w:r w:rsidRPr="00161E11">
        <w:rPr>
          <w:b w:val="0"/>
        </w:rPr>
        <w:tab/>
      </w:r>
      <w:r w:rsidRPr="00161E11">
        <w:rPr>
          <w:b w:val="0"/>
        </w:rPr>
        <w:fldChar w:fldCharType="begin"/>
      </w:r>
      <w:r w:rsidRPr="00161E11">
        <w:rPr>
          <w:b w:val="0"/>
        </w:rPr>
        <w:instrText xml:space="preserve"> PAGEREF _Toc464813180 \h </w:instrText>
      </w:r>
      <w:r w:rsidRPr="00161E11">
        <w:rPr>
          <w:b w:val="0"/>
        </w:rPr>
      </w:r>
      <w:r w:rsidRPr="00161E11">
        <w:rPr>
          <w:b w:val="0"/>
        </w:rPr>
        <w:fldChar w:fldCharType="separate"/>
      </w:r>
      <w:r w:rsidR="001F4CA3">
        <w:rPr>
          <w:b w:val="0"/>
        </w:rPr>
        <w:t>17</w:t>
      </w:r>
      <w:r w:rsidRPr="00161E11">
        <w:rPr>
          <w:b w:val="0"/>
        </w:rPr>
        <w:fldChar w:fldCharType="end"/>
      </w:r>
    </w:p>
    <w:p w14:paraId="0312F2C5"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38.</w:t>
      </w:r>
      <w:r w:rsidRPr="00161E11">
        <w:rPr>
          <w:rFonts w:asciiTheme="minorHAnsi" w:eastAsiaTheme="minorEastAsia" w:hAnsiTheme="minorHAnsi" w:cstheme="minorBidi"/>
          <w:b w:val="0"/>
          <w:caps w:val="0"/>
          <w:sz w:val="22"/>
          <w:lang w:eastAsia="en-GB"/>
        </w:rPr>
        <w:tab/>
      </w:r>
      <w:r w:rsidRPr="00161E11">
        <w:rPr>
          <w:b w:val="0"/>
        </w:rPr>
        <w:t>Prevention of fraud and bribery</w:t>
      </w:r>
      <w:r w:rsidRPr="00161E11">
        <w:rPr>
          <w:b w:val="0"/>
        </w:rPr>
        <w:tab/>
      </w:r>
      <w:r w:rsidRPr="00161E11">
        <w:rPr>
          <w:b w:val="0"/>
        </w:rPr>
        <w:fldChar w:fldCharType="begin"/>
      </w:r>
      <w:r w:rsidRPr="00161E11">
        <w:rPr>
          <w:b w:val="0"/>
        </w:rPr>
        <w:instrText xml:space="preserve"> PAGEREF _Toc464813181 \h </w:instrText>
      </w:r>
      <w:r w:rsidRPr="00161E11">
        <w:rPr>
          <w:b w:val="0"/>
        </w:rPr>
      </w:r>
      <w:r w:rsidRPr="00161E11">
        <w:rPr>
          <w:b w:val="0"/>
        </w:rPr>
        <w:fldChar w:fldCharType="separate"/>
      </w:r>
      <w:r w:rsidR="001F4CA3">
        <w:rPr>
          <w:b w:val="0"/>
        </w:rPr>
        <w:t>17</w:t>
      </w:r>
      <w:r w:rsidRPr="00161E11">
        <w:rPr>
          <w:b w:val="0"/>
        </w:rPr>
        <w:fldChar w:fldCharType="end"/>
      </w:r>
    </w:p>
    <w:p w14:paraId="08F80EAA"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39.</w:t>
      </w:r>
      <w:r w:rsidRPr="00161E11">
        <w:rPr>
          <w:rFonts w:asciiTheme="minorHAnsi" w:eastAsiaTheme="minorEastAsia" w:hAnsiTheme="minorHAnsi" w:cstheme="minorBidi"/>
          <w:b w:val="0"/>
          <w:caps w:val="0"/>
          <w:sz w:val="22"/>
          <w:lang w:eastAsia="en-GB"/>
        </w:rPr>
        <w:tab/>
      </w:r>
      <w:r w:rsidRPr="00161E11">
        <w:rPr>
          <w:b w:val="0"/>
        </w:rPr>
        <w:t>Safeguarding against fraud</w:t>
      </w:r>
      <w:r w:rsidRPr="00161E11">
        <w:rPr>
          <w:b w:val="0"/>
        </w:rPr>
        <w:tab/>
      </w:r>
      <w:r w:rsidRPr="00161E11">
        <w:rPr>
          <w:b w:val="0"/>
        </w:rPr>
        <w:fldChar w:fldCharType="begin"/>
      </w:r>
      <w:r w:rsidRPr="00161E11">
        <w:rPr>
          <w:b w:val="0"/>
        </w:rPr>
        <w:instrText xml:space="preserve"> PAGEREF _Toc464813182 \h </w:instrText>
      </w:r>
      <w:r w:rsidRPr="00161E11">
        <w:rPr>
          <w:b w:val="0"/>
        </w:rPr>
      </w:r>
      <w:r w:rsidRPr="00161E11">
        <w:rPr>
          <w:b w:val="0"/>
        </w:rPr>
        <w:fldChar w:fldCharType="separate"/>
      </w:r>
      <w:r w:rsidR="001F4CA3">
        <w:rPr>
          <w:b w:val="0"/>
        </w:rPr>
        <w:t>18</w:t>
      </w:r>
      <w:r w:rsidRPr="00161E11">
        <w:rPr>
          <w:b w:val="0"/>
        </w:rPr>
        <w:fldChar w:fldCharType="end"/>
      </w:r>
    </w:p>
    <w:p w14:paraId="2F5751D9"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40.</w:t>
      </w:r>
      <w:r w:rsidRPr="00161E11">
        <w:rPr>
          <w:rFonts w:asciiTheme="minorHAnsi" w:eastAsiaTheme="minorEastAsia" w:hAnsiTheme="minorHAnsi" w:cstheme="minorBidi"/>
          <w:b w:val="0"/>
          <w:caps w:val="0"/>
          <w:sz w:val="22"/>
          <w:lang w:eastAsia="en-GB"/>
        </w:rPr>
        <w:tab/>
      </w:r>
      <w:r w:rsidRPr="00161E11">
        <w:rPr>
          <w:b w:val="0"/>
        </w:rPr>
        <w:t>Intellectual Property Rights</w:t>
      </w:r>
      <w:r w:rsidRPr="00161E11">
        <w:rPr>
          <w:b w:val="0"/>
        </w:rPr>
        <w:tab/>
      </w:r>
      <w:r w:rsidRPr="00161E11">
        <w:rPr>
          <w:b w:val="0"/>
        </w:rPr>
        <w:fldChar w:fldCharType="begin"/>
      </w:r>
      <w:r w:rsidRPr="00161E11">
        <w:rPr>
          <w:b w:val="0"/>
        </w:rPr>
        <w:instrText xml:space="preserve"> PAGEREF _Toc464813183 \h </w:instrText>
      </w:r>
      <w:r w:rsidRPr="00161E11">
        <w:rPr>
          <w:b w:val="0"/>
        </w:rPr>
      </w:r>
      <w:r w:rsidRPr="00161E11">
        <w:rPr>
          <w:b w:val="0"/>
        </w:rPr>
        <w:fldChar w:fldCharType="separate"/>
      </w:r>
      <w:r w:rsidR="001F4CA3">
        <w:rPr>
          <w:b w:val="0"/>
        </w:rPr>
        <w:t>19</w:t>
      </w:r>
      <w:r w:rsidRPr="00161E11">
        <w:rPr>
          <w:b w:val="0"/>
        </w:rPr>
        <w:fldChar w:fldCharType="end"/>
      </w:r>
    </w:p>
    <w:p w14:paraId="43EBC43E"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41.</w:t>
      </w:r>
      <w:r w:rsidRPr="00161E11">
        <w:rPr>
          <w:rFonts w:asciiTheme="minorHAnsi" w:eastAsiaTheme="minorEastAsia" w:hAnsiTheme="minorHAnsi" w:cstheme="minorBidi"/>
          <w:b w:val="0"/>
          <w:caps w:val="0"/>
          <w:sz w:val="22"/>
          <w:lang w:eastAsia="en-GB"/>
        </w:rPr>
        <w:tab/>
      </w:r>
      <w:r w:rsidRPr="00161E11">
        <w:rPr>
          <w:b w:val="0"/>
        </w:rPr>
        <w:t>Provision and protection of information</w:t>
      </w:r>
      <w:r w:rsidRPr="00161E11">
        <w:rPr>
          <w:b w:val="0"/>
        </w:rPr>
        <w:tab/>
      </w:r>
      <w:r w:rsidRPr="00161E11">
        <w:rPr>
          <w:b w:val="0"/>
        </w:rPr>
        <w:fldChar w:fldCharType="begin"/>
      </w:r>
      <w:r w:rsidRPr="00161E11">
        <w:rPr>
          <w:b w:val="0"/>
        </w:rPr>
        <w:instrText xml:space="preserve"> PAGEREF _Toc464813184 \h </w:instrText>
      </w:r>
      <w:r w:rsidRPr="00161E11">
        <w:rPr>
          <w:b w:val="0"/>
        </w:rPr>
      </w:r>
      <w:r w:rsidRPr="00161E11">
        <w:rPr>
          <w:b w:val="0"/>
        </w:rPr>
        <w:fldChar w:fldCharType="separate"/>
      </w:r>
      <w:r w:rsidR="001F4CA3">
        <w:rPr>
          <w:b w:val="0"/>
        </w:rPr>
        <w:t>19</w:t>
      </w:r>
      <w:r w:rsidRPr="00161E11">
        <w:rPr>
          <w:b w:val="0"/>
        </w:rPr>
        <w:fldChar w:fldCharType="end"/>
      </w:r>
    </w:p>
    <w:p w14:paraId="46D467FC"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42.</w:t>
      </w:r>
      <w:r w:rsidRPr="00161E11">
        <w:rPr>
          <w:rFonts w:asciiTheme="minorHAnsi" w:eastAsiaTheme="minorEastAsia" w:hAnsiTheme="minorHAnsi" w:cstheme="minorBidi"/>
          <w:b w:val="0"/>
          <w:caps w:val="0"/>
          <w:sz w:val="22"/>
          <w:lang w:eastAsia="en-GB"/>
        </w:rPr>
        <w:tab/>
      </w:r>
      <w:r w:rsidRPr="00161E11">
        <w:rPr>
          <w:b w:val="0"/>
        </w:rPr>
        <w:t>Official secrets acts</w:t>
      </w:r>
      <w:r w:rsidRPr="00161E11">
        <w:rPr>
          <w:b w:val="0"/>
        </w:rPr>
        <w:tab/>
      </w:r>
      <w:r w:rsidRPr="00161E11">
        <w:rPr>
          <w:b w:val="0"/>
        </w:rPr>
        <w:fldChar w:fldCharType="begin"/>
      </w:r>
      <w:r w:rsidRPr="00161E11">
        <w:rPr>
          <w:b w:val="0"/>
        </w:rPr>
        <w:instrText xml:space="preserve"> PAGEREF _Toc464813185 \h </w:instrText>
      </w:r>
      <w:r w:rsidRPr="00161E11">
        <w:rPr>
          <w:b w:val="0"/>
        </w:rPr>
      </w:r>
      <w:r w:rsidRPr="00161E11">
        <w:rPr>
          <w:b w:val="0"/>
        </w:rPr>
        <w:fldChar w:fldCharType="separate"/>
      </w:r>
      <w:r w:rsidR="001F4CA3">
        <w:rPr>
          <w:b w:val="0"/>
        </w:rPr>
        <w:t>23</w:t>
      </w:r>
      <w:r w:rsidRPr="00161E11">
        <w:rPr>
          <w:b w:val="0"/>
        </w:rPr>
        <w:fldChar w:fldCharType="end"/>
      </w:r>
    </w:p>
    <w:p w14:paraId="5DA60E74"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43.</w:t>
      </w:r>
      <w:r w:rsidRPr="00161E11">
        <w:rPr>
          <w:rFonts w:asciiTheme="minorHAnsi" w:eastAsiaTheme="minorEastAsia" w:hAnsiTheme="minorHAnsi" w:cstheme="minorBidi"/>
          <w:b w:val="0"/>
          <w:caps w:val="0"/>
          <w:sz w:val="22"/>
          <w:lang w:eastAsia="en-GB"/>
        </w:rPr>
        <w:tab/>
      </w:r>
      <w:r w:rsidRPr="00161E11">
        <w:rPr>
          <w:b w:val="0"/>
        </w:rPr>
        <w:t>Promoting tax compliance</w:t>
      </w:r>
      <w:r w:rsidRPr="00161E11">
        <w:rPr>
          <w:b w:val="0"/>
        </w:rPr>
        <w:tab/>
      </w:r>
      <w:r w:rsidRPr="00161E11">
        <w:rPr>
          <w:b w:val="0"/>
        </w:rPr>
        <w:fldChar w:fldCharType="begin"/>
      </w:r>
      <w:r w:rsidRPr="00161E11">
        <w:rPr>
          <w:b w:val="0"/>
        </w:rPr>
        <w:instrText xml:space="preserve"> PAGEREF _Toc464813186 \h </w:instrText>
      </w:r>
      <w:r w:rsidRPr="00161E11">
        <w:rPr>
          <w:b w:val="0"/>
        </w:rPr>
      </w:r>
      <w:r w:rsidRPr="00161E11">
        <w:rPr>
          <w:b w:val="0"/>
        </w:rPr>
        <w:fldChar w:fldCharType="separate"/>
      </w:r>
      <w:r w:rsidR="001F4CA3">
        <w:rPr>
          <w:b w:val="0"/>
        </w:rPr>
        <w:t>23</w:t>
      </w:r>
      <w:r w:rsidRPr="00161E11">
        <w:rPr>
          <w:b w:val="0"/>
        </w:rPr>
        <w:fldChar w:fldCharType="end"/>
      </w:r>
    </w:p>
    <w:p w14:paraId="46856529"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44.</w:t>
      </w:r>
      <w:r w:rsidRPr="00161E11">
        <w:rPr>
          <w:rFonts w:asciiTheme="minorHAnsi" w:eastAsiaTheme="minorEastAsia" w:hAnsiTheme="minorHAnsi" w:cstheme="minorBidi"/>
          <w:b w:val="0"/>
          <w:caps w:val="0"/>
          <w:sz w:val="22"/>
          <w:lang w:eastAsia="en-GB"/>
        </w:rPr>
        <w:tab/>
      </w:r>
      <w:r w:rsidRPr="00161E11">
        <w:rPr>
          <w:b w:val="0"/>
        </w:rPr>
        <w:t>Standards and security</w:t>
      </w:r>
      <w:r w:rsidRPr="00161E11">
        <w:rPr>
          <w:b w:val="0"/>
        </w:rPr>
        <w:tab/>
      </w:r>
      <w:r w:rsidRPr="00161E11">
        <w:rPr>
          <w:b w:val="0"/>
        </w:rPr>
        <w:fldChar w:fldCharType="begin"/>
      </w:r>
      <w:r w:rsidRPr="00161E11">
        <w:rPr>
          <w:b w:val="0"/>
        </w:rPr>
        <w:instrText xml:space="preserve"> PAGEREF _Toc464813187 \h </w:instrText>
      </w:r>
      <w:r w:rsidRPr="00161E11">
        <w:rPr>
          <w:b w:val="0"/>
        </w:rPr>
      </w:r>
      <w:r w:rsidRPr="00161E11">
        <w:rPr>
          <w:b w:val="0"/>
        </w:rPr>
        <w:fldChar w:fldCharType="separate"/>
      </w:r>
      <w:r w:rsidR="001F4CA3">
        <w:rPr>
          <w:b w:val="0"/>
        </w:rPr>
        <w:t>23</w:t>
      </w:r>
      <w:r w:rsidRPr="00161E11">
        <w:rPr>
          <w:b w:val="0"/>
        </w:rPr>
        <w:fldChar w:fldCharType="end"/>
      </w:r>
    </w:p>
    <w:p w14:paraId="0686BAC0" w14:textId="77777777" w:rsidR="00161E11" w:rsidRPr="00161E11" w:rsidRDefault="00161E11">
      <w:pPr>
        <w:pStyle w:val="TOC1"/>
        <w:rPr>
          <w:rFonts w:asciiTheme="minorHAnsi" w:eastAsiaTheme="minorEastAsia" w:hAnsiTheme="minorHAnsi" w:cstheme="minorBidi"/>
          <w:b w:val="0"/>
          <w:caps w:val="0"/>
          <w:sz w:val="22"/>
          <w:lang w:eastAsia="en-GB"/>
        </w:rPr>
      </w:pPr>
      <w:r w:rsidRPr="00161E11">
        <w:rPr>
          <w:b w:val="0"/>
        </w:rPr>
        <w:t>45.</w:t>
      </w:r>
      <w:r w:rsidRPr="00161E11">
        <w:rPr>
          <w:rFonts w:asciiTheme="minorHAnsi" w:eastAsiaTheme="minorEastAsia" w:hAnsiTheme="minorHAnsi" w:cstheme="minorBidi"/>
          <w:b w:val="0"/>
          <w:caps w:val="0"/>
          <w:sz w:val="22"/>
          <w:lang w:eastAsia="en-GB"/>
        </w:rPr>
        <w:tab/>
      </w:r>
      <w:r w:rsidRPr="00161E11">
        <w:rPr>
          <w:b w:val="0"/>
        </w:rPr>
        <w:t>Records and audit access</w:t>
      </w:r>
      <w:r w:rsidRPr="00161E11">
        <w:rPr>
          <w:b w:val="0"/>
        </w:rPr>
        <w:tab/>
      </w:r>
      <w:r w:rsidRPr="00161E11">
        <w:rPr>
          <w:b w:val="0"/>
        </w:rPr>
        <w:fldChar w:fldCharType="begin"/>
      </w:r>
      <w:r w:rsidRPr="00161E11">
        <w:rPr>
          <w:b w:val="0"/>
        </w:rPr>
        <w:instrText xml:space="preserve"> PAGEREF _Toc464813188 \h </w:instrText>
      </w:r>
      <w:r w:rsidRPr="00161E11">
        <w:rPr>
          <w:b w:val="0"/>
        </w:rPr>
      </w:r>
      <w:r w:rsidRPr="00161E11">
        <w:rPr>
          <w:b w:val="0"/>
        </w:rPr>
        <w:fldChar w:fldCharType="separate"/>
      </w:r>
      <w:r w:rsidR="001F4CA3">
        <w:rPr>
          <w:b w:val="0"/>
        </w:rPr>
        <w:t>24</w:t>
      </w:r>
      <w:r w:rsidRPr="00161E11">
        <w:rPr>
          <w:b w:val="0"/>
        </w:rPr>
        <w:fldChar w:fldCharType="end"/>
      </w:r>
    </w:p>
    <w:p w14:paraId="47DD2DBD" w14:textId="77777777" w:rsidR="001A2B89" w:rsidRDefault="00B3783D" w:rsidP="00A07C94">
      <w:pPr>
        <w:tabs>
          <w:tab w:val="right" w:leader="dot" w:pos="10348"/>
        </w:tabs>
        <w:spacing w:before="0" w:after="0"/>
        <w:rPr>
          <w:rFonts w:cs="Arial"/>
          <w:noProof/>
          <w:szCs w:val="20"/>
        </w:rPr>
      </w:pPr>
      <w:r w:rsidRPr="00161E11">
        <w:rPr>
          <w:rFonts w:cs="Arial"/>
          <w:noProof/>
          <w:szCs w:val="20"/>
        </w:rPr>
        <w:fldChar w:fldCharType="end"/>
      </w:r>
    </w:p>
    <w:p w14:paraId="2C48B09D" w14:textId="77777777" w:rsidR="00057EDD" w:rsidRDefault="00057EDD" w:rsidP="00A07C94">
      <w:pPr>
        <w:tabs>
          <w:tab w:val="right" w:leader="dot" w:pos="10348"/>
        </w:tabs>
        <w:spacing w:before="0" w:after="0"/>
        <w:rPr>
          <w:rFonts w:cs="Arial"/>
          <w:noProof/>
          <w:szCs w:val="20"/>
        </w:rPr>
      </w:pPr>
    </w:p>
    <w:p w14:paraId="7BAC3A51" w14:textId="77777777" w:rsidR="00057EDD" w:rsidRPr="00F46DCA" w:rsidRDefault="00057EDD" w:rsidP="00A07C94">
      <w:pPr>
        <w:tabs>
          <w:tab w:val="right" w:leader="dot" w:pos="10348"/>
        </w:tabs>
        <w:spacing w:before="0" w:after="0"/>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5991"/>
      </w:tblGrid>
      <w:tr w:rsidR="001A2B89" w14:paraId="37795F03" w14:textId="77777777" w:rsidTr="00057EDD">
        <w:tc>
          <w:tcPr>
            <w:tcW w:w="4536" w:type="dxa"/>
          </w:tcPr>
          <w:p w14:paraId="463ED4E0" w14:textId="30857988" w:rsidR="001A2B89" w:rsidRPr="001A2B89" w:rsidRDefault="001A2B89" w:rsidP="001A2B89">
            <w:pPr>
              <w:rPr>
                <w:rFonts w:cs="Arial"/>
                <w:b/>
                <w:szCs w:val="20"/>
              </w:rPr>
            </w:pPr>
            <w:r w:rsidRPr="001A2B89">
              <w:rPr>
                <w:rFonts w:cs="Arial"/>
                <w:b/>
                <w:szCs w:val="20"/>
              </w:rPr>
              <w:t xml:space="preserve">SCHEDULES: </w:t>
            </w:r>
          </w:p>
          <w:p w14:paraId="73796698" w14:textId="542B7F66" w:rsidR="001A2B89" w:rsidRPr="001A2B89" w:rsidRDefault="001A2B89" w:rsidP="001A2B89">
            <w:pPr>
              <w:rPr>
                <w:rFonts w:cs="Arial"/>
                <w:szCs w:val="20"/>
              </w:rPr>
            </w:pPr>
            <w:r w:rsidRPr="001A2B89">
              <w:rPr>
                <w:rFonts w:cs="Arial"/>
                <w:szCs w:val="20"/>
              </w:rPr>
              <w:t>1 - SERVICES</w:t>
            </w:r>
          </w:p>
          <w:p w14:paraId="1361D187" w14:textId="77777777" w:rsidR="001A2B89" w:rsidRPr="001A2B89" w:rsidRDefault="001A2B89" w:rsidP="001A2B89">
            <w:pPr>
              <w:rPr>
                <w:rFonts w:cs="Arial"/>
                <w:szCs w:val="20"/>
              </w:rPr>
            </w:pPr>
            <w:r w:rsidRPr="001A2B89">
              <w:rPr>
                <w:rFonts w:cs="Arial"/>
                <w:szCs w:val="20"/>
              </w:rPr>
              <w:tab/>
              <w:t>PART A - THE TENDER</w:t>
            </w:r>
          </w:p>
          <w:p w14:paraId="2AAFE8B5" w14:textId="77777777" w:rsidR="001A2B89" w:rsidRPr="001A2B89" w:rsidRDefault="001A2B89" w:rsidP="001A2B89">
            <w:pPr>
              <w:rPr>
                <w:rFonts w:cs="Arial"/>
                <w:szCs w:val="20"/>
              </w:rPr>
            </w:pPr>
            <w:r w:rsidRPr="001A2B89">
              <w:rPr>
                <w:rFonts w:cs="Arial"/>
                <w:szCs w:val="20"/>
              </w:rPr>
              <w:tab/>
              <w:t>PART B - THE RESPONSE</w:t>
            </w:r>
          </w:p>
          <w:p w14:paraId="397F383A" w14:textId="77777777" w:rsidR="001A2B89" w:rsidRPr="001A2B89" w:rsidRDefault="001A2B89" w:rsidP="001A2B89">
            <w:pPr>
              <w:rPr>
                <w:rFonts w:cs="Arial"/>
                <w:szCs w:val="20"/>
              </w:rPr>
            </w:pPr>
            <w:r w:rsidRPr="001A2B89">
              <w:rPr>
                <w:rFonts w:cs="Arial"/>
                <w:szCs w:val="20"/>
              </w:rPr>
              <w:t>2 - KEY PERFORMANCE INDICATORS</w:t>
            </w:r>
          </w:p>
          <w:p w14:paraId="609CE60E" w14:textId="77777777" w:rsidR="001A2B89" w:rsidRPr="001A2B89" w:rsidRDefault="001A2B89" w:rsidP="001A2B89">
            <w:pPr>
              <w:rPr>
                <w:rFonts w:cs="Arial"/>
                <w:szCs w:val="20"/>
              </w:rPr>
            </w:pPr>
            <w:r w:rsidRPr="001A2B89">
              <w:rPr>
                <w:rFonts w:cs="Arial"/>
                <w:szCs w:val="20"/>
              </w:rPr>
              <w:t>3 - CALL-OFF CONTRACT</w:t>
            </w:r>
          </w:p>
          <w:p w14:paraId="331EB59D" w14:textId="7E3290E2" w:rsidR="001A2B89" w:rsidRDefault="001A2B89" w:rsidP="001A2B89">
            <w:pPr>
              <w:tabs>
                <w:tab w:val="right" w:leader="dot" w:pos="10348"/>
              </w:tabs>
              <w:spacing w:before="0" w:after="0"/>
              <w:rPr>
                <w:u w:val="single"/>
              </w:rPr>
            </w:pPr>
            <w:r w:rsidRPr="001A2B89">
              <w:rPr>
                <w:rFonts w:cs="Arial"/>
                <w:szCs w:val="20"/>
              </w:rPr>
              <w:t>4 - DEFINITIONS</w:t>
            </w:r>
          </w:p>
        </w:tc>
        <w:tc>
          <w:tcPr>
            <w:tcW w:w="6074" w:type="dxa"/>
          </w:tcPr>
          <w:p w14:paraId="76C10778" w14:textId="48CA1EE7" w:rsidR="001A2B89" w:rsidRPr="001A2B89" w:rsidRDefault="001A2B89" w:rsidP="001A2B89">
            <w:pPr>
              <w:rPr>
                <w:rFonts w:cs="Arial"/>
                <w:b/>
                <w:szCs w:val="20"/>
              </w:rPr>
            </w:pPr>
            <w:r w:rsidRPr="001A2B89">
              <w:rPr>
                <w:rFonts w:cs="Arial"/>
                <w:b/>
                <w:szCs w:val="20"/>
              </w:rPr>
              <w:t>ADDITIONAL DOCUMENTS</w:t>
            </w:r>
            <w:r>
              <w:rPr>
                <w:rFonts w:cs="Arial"/>
                <w:b/>
                <w:szCs w:val="20"/>
              </w:rPr>
              <w:t>/GUIDANCE</w:t>
            </w:r>
          </w:p>
          <w:p w14:paraId="07193957" w14:textId="77777777" w:rsidR="00001C61" w:rsidRDefault="00716257" w:rsidP="00716257">
            <w:pPr>
              <w:jc w:val="left"/>
              <w:rPr>
                <w:rFonts w:cs="Arial"/>
                <w:szCs w:val="20"/>
              </w:rPr>
            </w:pPr>
            <w:r w:rsidRPr="00001C61">
              <w:rPr>
                <w:rFonts w:cs="Arial"/>
                <w:szCs w:val="20"/>
              </w:rPr>
              <w:t>RM3764ii Call-Off Procedure (and Mini Competition Procedure)</w:t>
            </w:r>
          </w:p>
          <w:p w14:paraId="40F27C70" w14:textId="77777777" w:rsidR="009F51B2" w:rsidRDefault="009F51B2" w:rsidP="00716257">
            <w:pPr>
              <w:jc w:val="left"/>
              <w:rPr>
                <w:rFonts w:cs="Arial"/>
                <w:szCs w:val="20"/>
              </w:rPr>
            </w:pPr>
            <w:r w:rsidRPr="00001C61">
              <w:rPr>
                <w:rFonts w:cs="Arial"/>
                <w:szCs w:val="20"/>
              </w:rPr>
              <w:t xml:space="preserve">RM3764ii MISO Data Template </w:t>
            </w:r>
          </w:p>
          <w:p w14:paraId="1E648B32" w14:textId="319CA204" w:rsidR="001A2B89" w:rsidRPr="00001C61" w:rsidRDefault="001A2B89" w:rsidP="00716257">
            <w:pPr>
              <w:jc w:val="left"/>
              <w:rPr>
                <w:rFonts w:cs="Arial"/>
                <w:szCs w:val="20"/>
              </w:rPr>
            </w:pPr>
            <w:r w:rsidRPr="00001C61">
              <w:rPr>
                <w:rFonts w:cs="Arial"/>
                <w:szCs w:val="20"/>
              </w:rPr>
              <w:t>Management Information Requirements</w:t>
            </w:r>
          </w:p>
          <w:p w14:paraId="0D105D76" w14:textId="62EB250D" w:rsidR="001A2B89" w:rsidRPr="00001C61" w:rsidRDefault="001A2B89" w:rsidP="00716257">
            <w:pPr>
              <w:jc w:val="left"/>
              <w:rPr>
                <w:rFonts w:cs="Arial"/>
                <w:szCs w:val="20"/>
              </w:rPr>
            </w:pPr>
            <w:r w:rsidRPr="00001C61">
              <w:rPr>
                <w:rFonts w:cs="Arial"/>
                <w:szCs w:val="20"/>
              </w:rPr>
              <w:t>Deed of Guarantee</w:t>
            </w:r>
          </w:p>
          <w:p w14:paraId="7C30F0EC" w14:textId="389E96F9" w:rsidR="001A2B89" w:rsidRPr="001A2B89" w:rsidRDefault="001F4CA3" w:rsidP="00716257">
            <w:pPr>
              <w:jc w:val="left"/>
              <w:rPr>
                <w:rFonts w:cs="Arial"/>
                <w:szCs w:val="20"/>
              </w:rPr>
            </w:pPr>
            <w:r>
              <w:rPr>
                <w:rFonts w:cs="Arial"/>
                <w:szCs w:val="20"/>
              </w:rPr>
              <w:t>Self-</w:t>
            </w:r>
            <w:r w:rsidR="001A2B89" w:rsidRPr="00001C61">
              <w:rPr>
                <w:rFonts w:cs="Arial"/>
                <w:szCs w:val="20"/>
              </w:rPr>
              <w:t>Audit Certificate</w:t>
            </w:r>
          </w:p>
          <w:p w14:paraId="3C2A2279" w14:textId="09383E48" w:rsidR="001A2B89" w:rsidRPr="001A2B89" w:rsidRDefault="001A2B89" w:rsidP="001A2B89"/>
        </w:tc>
      </w:tr>
    </w:tbl>
    <w:p w14:paraId="78A5A829" w14:textId="77777777" w:rsidR="00FB3F2F" w:rsidRDefault="00FB3F2F" w:rsidP="00057EDD">
      <w:pPr>
        <w:jc w:val="left"/>
        <w:rPr>
          <w:rFonts w:eastAsiaTheme="majorEastAsia" w:cs="Arial"/>
          <w:sz w:val="52"/>
          <w:szCs w:val="72"/>
          <w:lang w:eastAsia="en-GB"/>
        </w:rPr>
      </w:pPr>
      <w:r>
        <w:br w:type="page"/>
      </w:r>
    </w:p>
    <w:p w14:paraId="6912E731" w14:textId="4E6AB9CD" w:rsidR="003B5FB6" w:rsidRPr="00E1089D" w:rsidRDefault="0040021C" w:rsidP="005B5F0F">
      <w:pPr>
        <w:pStyle w:val="KM1"/>
      </w:pPr>
      <w:r w:rsidRPr="00E1089D">
        <w:lastRenderedPageBreak/>
        <w:t>PART ONE: ARRANGEMENTS</w:t>
      </w:r>
    </w:p>
    <w:p w14:paraId="153C3212" w14:textId="5969654E" w:rsidR="00F71788" w:rsidRPr="00921127" w:rsidRDefault="00921127" w:rsidP="00D5348E">
      <w:pPr>
        <w:pStyle w:val="Heading1"/>
      </w:pPr>
      <w:bookmarkStart w:id="2" w:name="_Toc399162990"/>
      <w:bookmarkStart w:id="3" w:name="_Toc399164087"/>
      <w:bookmarkStart w:id="4" w:name="_Toc399244399"/>
      <w:bookmarkStart w:id="5" w:name="_Toc399334261"/>
      <w:bookmarkStart w:id="6" w:name="_Toc399334383"/>
      <w:bookmarkStart w:id="7" w:name="_Toc399336387"/>
      <w:bookmarkStart w:id="8" w:name="_Toc399337848"/>
      <w:bookmarkStart w:id="9" w:name="_Toc211310053"/>
      <w:bookmarkStart w:id="10" w:name="_Toc399337849"/>
      <w:bookmarkStart w:id="11" w:name="_Ref462153214"/>
      <w:bookmarkStart w:id="12" w:name="_Toc464813147"/>
      <w:bookmarkEnd w:id="2"/>
      <w:bookmarkEnd w:id="3"/>
      <w:bookmarkEnd w:id="4"/>
      <w:bookmarkEnd w:id="5"/>
      <w:bookmarkEnd w:id="6"/>
      <w:bookmarkEnd w:id="7"/>
      <w:bookmarkEnd w:id="8"/>
      <w:r w:rsidRPr="00921127">
        <w:t>Definitions and Interpretation</w:t>
      </w:r>
      <w:bookmarkEnd w:id="9"/>
      <w:bookmarkEnd w:id="10"/>
      <w:bookmarkEnd w:id="11"/>
      <w:bookmarkEnd w:id="12"/>
    </w:p>
    <w:p w14:paraId="4159AC43" w14:textId="5C6E4091" w:rsidR="00F71788" w:rsidRDefault="0040021C" w:rsidP="00B74D3C">
      <w:pPr>
        <w:pStyle w:val="KM3"/>
      </w:pPr>
      <w:r w:rsidRPr="00E30BC1">
        <w:t xml:space="preserve">In this Agreement </w:t>
      </w:r>
      <w:r w:rsidR="00146D56">
        <w:t>capitalised expressions</w:t>
      </w:r>
      <w:r w:rsidRPr="00E30BC1">
        <w:t xml:space="preserve"> have the meaning ascribed in </w:t>
      </w:r>
      <w:r w:rsidR="000A325C" w:rsidRPr="004F702D">
        <w:fldChar w:fldCharType="begin"/>
      </w:r>
      <w:r w:rsidR="000A325C" w:rsidRPr="004F702D">
        <w:instrText xml:space="preserve"> REF _Ref399342565 \h  \* MERGEFORMAT </w:instrText>
      </w:r>
      <w:r w:rsidR="000A325C" w:rsidRPr="004F702D">
        <w:fldChar w:fldCharType="separate"/>
      </w:r>
      <w:r w:rsidR="00FB3F2F" w:rsidRPr="000A325C">
        <w:t xml:space="preserve">SCHEDULE </w:t>
      </w:r>
      <w:r w:rsidR="00FB3F2F">
        <w:t>4</w:t>
      </w:r>
      <w:r w:rsidR="00FB3F2F" w:rsidRPr="000A325C">
        <w:t xml:space="preserve"> </w:t>
      </w:r>
      <w:r w:rsidR="00FB3F2F">
        <w:t>– D</w:t>
      </w:r>
      <w:r w:rsidR="00FB3F2F" w:rsidRPr="000A325C">
        <w:t>EFINITIONS</w:t>
      </w:r>
      <w:r w:rsidR="00FB3F2F">
        <w:t xml:space="preserve"> </w:t>
      </w:r>
      <w:r w:rsidR="00FB3F2F" w:rsidRPr="000A325C">
        <w:t>AND INTERPRETATION</w:t>
      </w:r>
      <w:r w:rsidR="000A325C" w:rsidRPr="004F702D">
        <w:fldChar w:fldCharType="end"/>
      </w:r>
      <w:r w:rsidRPr="004F702D">
        <w:t xml:space="preserve"> a</w:t>
      </w:r>
      <w:r w:rsidRPr="00E30BC1">
        <w:t>nd this Agreement shall be interpreted in accordance with the provisions of that Schedule.</w:t>
      </w:r>
    </w:p>
    <w:p w14:paraId="29D39D2D" w14:textId="3DCCBFB1" w:rsidR="00146D56" w:rsidRPr="00146D56" w:rsidRDefault="00146D56" w:rsidP="00146D56">
      <w:pPr>
        <w:pStyle w:val="KM3"/>
      </w:pPr>
      <w:r w:rsidRPr="00146D56">
        <w:t xml:space="preserve">If a capitalised expression does not have an interpretation in </w:t>
      </w:r>
      <w:r w:rsidRPr="004F702D">
        <w:fldChar w:fldCharType="begin"/>
      </w:r>
      <w:r w:rsidRPr="004F702D">
        <w:instrText xml:space="preserve"> REF _Ref399342565 \h  \* MERGEFORMAT </w:instrText>
      </w:r>
      <w:r w:rsidRPr="004F702D">
        <w:fldChar w:fldCharType="separate"/>
      </w:r>
      <w:r w:rsidR="00FB3F2F" w:rsidRPr="000A325C">
        <w:t xml:space="preserve">SCHEDULE </w:t>
      </w:r>
      <w:r w:rsidR="00FB3F2F">
        <w:t>4</w:t>
      </w:r>
      <w:r w:rsidR="00FB3F2F" w:rsidRPr="000A325C">
        <w:t xml:space="preserve"> </w:t>
      </w:r>
      <w:r w:rsidR="00FB3F2F">
        <w:t>– D</w:t>
      </w:r>
      <w:r w:rsidR="00FB3F2F" w:rsidRPr="000A325C">
        <w:t>EFINITIONS</w:t>
      </w:r>
      <w:r w:rsidR="00FB3F2F">
        <w:t xml:space="preserve"> </w:t>
      </w:r>
      <w:r w:rsidR="00FB3F2F" w:rsidRPr="000A325C">
        <w:t>AND INTERPRETATION</w:t>
      </w:r>
      <w:r w:rsidRPr="004F702D">
        <w:fldChar w:fldCharType="end"/>
      </w:r>
      <w:r w:rsidRPr="00146D56">
        <w:t xml:space="preserve"> or the relevant </w:t>
      </w:r>
      <w:r w:rsidR="00D5348E">
        <w:t>Agreement</w:t>
      </w:r>
      <w:r w:rsidRPr="00146D56">
        <w:t xml:space="preserve"> Schedule, it shall have the meaning given to it in this Agreement. If no meaning is given to it in this Agreement, it shall in the first instance be interpreted in accordance with the common interpretation within the relevant market sector/industry where appropriate.  Otherwise, it shall be interpreted in accordance with the dictionary meaning.</w:t>
      </w:r>
    </w:p>
    <w:p w14:paraId="338DCD77" w14:textId="77777777" w:rsidR="00146D56" w:rsidRPr="00E30BC1" w:rsidRDefault="00146D56" w:rsidP="00146D56">
      <w:pPr>
        <w:pStyle w:val="KM3"/>
        <w:numPr>
          <w:ilvl w:val="0"/>
          <w:numId w:val="0"/>
        </w:numPr>
        <w:ind w:left="1701"/>
      </w:pPr>
    </w:p>
    <w:p w14:paraId="28326A5F" w14:textId="7D06B48B" w:rsidR="0094077D" w:rsidRDefault="0040021C" w:rsidP="00D236DC">
      <w:pPr>
        <w:pStyle w:val="KM3"/>
      </w:pPr>
      <w:r w:rsidRPr="005B5F0F">
        <w:t>All schedules annexed to this Agreement are expressly made a part of this Agreement and are hereby made effective.</w:t>
      </w:r>
    </w:p>
    <w:p w14:paraId="4B37A6F4" w14:textId="77777777" w:rsidR="006E673C" w:rsidRPr="005B5F0F" w:rsidRDefault="006E673C" w:rsidP="001A2B89"/>
    <w:p w14:paraId="77F28640" w14:textId="2E152BD4" w:rsidR="001A2B89" w:rsidRPr="00FB3F2F" w:rsidRDefault="001A2B89" w:rsidP="00D5348E">
      <w:pPr>
        <w:pStyle w:val="Heading1"/>
      </w:pPr>
      <w:bookmarkStart w:id="13" w:name="_Toc399162992"/>
      <w:bookmarkStart w:id="14" w:name="_Toc399164089"/>
      <w:bookmarkStart w:id="15" w:name="_Toc399244401"/>
      <w:bookmarkStart w:id="16" w:name="_Toc399334263"/>
      <w:bookmarkStart w:id="17" w:name="_Toc399334385"/>
      <w:bookmarkStart w:id="18" w:name="_Toc399336389"/>
      <w:bookmarkStart w:id="19" w:name="_Toc399337850"/>
      <w:bookmarkStart w:id="20" w:name="_Toc464813148"/>
      <w:bookmarkStart w:id="21" w:name="_Toc211310054"/>
      <w:bookmarkStart w:id="22" w:name="_Toc399337851"/>
      <w:bookmarkStart w:id="23" w:name="_Ref399342618"/>
      <w:bookmarkStart w:id="24" w:name="_Ref399342628"/>
      <w:bookmarkStart w:id="25" w:name="_Ref399342646"/>
      <w:bookmarkEnd w:id="13"/>
      <w:bookmarkEnd w:id="14"/>
      <w:bookmarkEnd w:id="15"/>
      <w:bookmarkEnd w:id="16"/>
      <w:bookmarkEnd w:id="17"/>
      <w:bookmarkEnd w:id="18"/>
      <w:bookmarkEnd w:id="19"/>
      <w:r w:rsidRPr="00FB3F2F">
        <w:t>Supplier appointment</w:t>
      </w:r>
      <w:bookmarkEnd w:id="20"/>
    </w:p>
    <w:p w14:paraId="6C8342B7" w14:textId="78044140" w:rsidR="00146D56" w:rsidRDefault="00576BB8" w:rsidP="00D236DC">
      <w:pPr>
        <w:pStyle w:val="KM3"/>
      </w:pPr>
      <w:bookmarkStart w:id="26" w:name="_Toc462151819"/>
      <w:bookmarkEnd w:id="21"/>
      <w:bookmarkEnd w:id="22"/>
      <w:bookmarkEnd w:id="23"/>
      <w:bookmarkEnd w:id="24"/>
      <w:bookmarkEnd w:id="25"/>
      <w:bookmarkEnd w:id="26"/>
      <w:r>
        <w:t>CCS</w:t>
      </w:r>
      <w:r w:rsidR="0040021C" w:rsidRPr="00D236DC">
        <w:t xml:space="preserve"> appoints the Supplier as the potential provider of </w:t>
      </w:r>
      <w:r w:rsidR="00917C29">
        <w:t>Services</w:t>
      </w:r>
      <w:r w:rsidR="00001C61" w:rsidRPr="00D236DC">
        <w:t xml:space="preserve"> in</w:t>
      </w:r>
      <w:r w:rsidR="0040021C" w:rsidRPr="00D236DC">
        <w:t xml:space="preserve"> accordance with the terms of the Supplier’s Tender and the Supplier shall be eligible to be considered for the award of </w:t>
      </w:r>
      <w:r w:rsidR="00EC110F" w:rsidRPr="00D236DC">
        <w:t>Call-Off Contract</w:t>
      </w:r>
      <w:r w:rsidR="0040021C" w:rsidRPr="00D236DC">
        <w:t xml:space="preserve">s for such services by </w:t>
      </w:r>
      <w:r w:rsidR="00935DAC">
        <w:t>CCS</w:t>
      </w:r>
      <w:r w:rsidR="0040021C" w:rsidRPr="00D236DC">
        <w:t xml:space="preserve"> and Other Contracting Bodies during the Term</w:t>
      </w:r>
      <w:r w:rsidR="00146D56">
        <w:t>.</w:t>
      </w:r>
      <w:r w:rsidR="0040021C" w:rsidRPr="00D236DC">
        <w:t xml:space="preserve"> </w:t>
      </w:r>
    </w:p>
    <w:p w14:paraId="2095E393" w14:textId="6652EE4A" w:rsidR="00D236DC" w:rsidRPr="00D236DC" w:rsidRDefault="00146D56" w:rsidP="00D236DC">
      <w:pPr>
        <w:pStyle w:val="KM3"/>
      </w:pPr>
      <w:r>
        <w:t>I</w:t>
      </w:r>
      <w:r w:rsidR="0040021C" w:rsidRPr="00D236DC">
        <w:t xml:space="preserve">n consideration of the Supplier agreeing to enter into this Agreement and to perform its obligations under it </w:t>
      </w:r>
      <w:r w:rsidR="00935DAC">
        <w:t>CCS</w:t>
      </w:r>
      <w:r w:rsidR="0040021C" w:rsidRPr="00D236DC">
        <w:t xml:space="preserve"> agrees to pay and the Supplier agrees to accept on the signing of this Agreement the sum of one pound sterling (£1.00), receipt of which is hereby acknowledged by the Supplier.</w:t>
      </w:r>
    </w:p>
    <w:p w14:paraId="071B3F7E" w14:textId="168C6C0B" w:rsidR="004B3D23" w:rsidRDefault="0040021C" w:rsidP="00D236DC">
      <w:pPr>
        <w:pStyle w:val="KM3"/>
      </w:pPr>
      <w:r w:rsidRPr="00EC110F">
        <w:t xml:space="preserve">The Supplier acknowledges and agrees that in entering into this Agreement no form of exclusivity has been conferred on, or volume or value guarantee granted by </w:t>
      </w:r>
      <w:r w:rsidR="00935DAC">
        <w:t>CCS</w:t>
      </w:r>
      <w:r w:rsidRPr="00EC110F">
        <w:t xml:space="preserve"> and/or Other Contracting Bodies in relation to the provision of Services by the Supplier and that </w:t>
      </w:r>
      <w:r w:rsidR="00935DAC">
        <w:t>CCS</w:t>
      </w:r>
      <w:r w:rsidRPr="00EC110F">
        <w:t xml:space="preserve"> and Other Contracting Bodies are at all times entitled to enter into other contracts and agreements with other suppliers for the provision of any or all services which are the same as or similar to the Services.</w:t>
      </w:r>
    </w:p>
    <w:p w14:paraId="7335483D" w14:textId="77777777" w:rsidR="006E673C" w:rsidRPr="00EC110F" w:rsidRDefault="006E673C" w:rsidP="001A2B89"/>
    <w:p w14:paraId="071420BA" w14:textId="615F7588" w:rsidR="00F71788" w:rsidRPr="00EC110F" w:rsidRDefault="00D5348E" w:rsidP="00D5348E">
      <w:pPr>
        <w:pStyle w:val="Heading1"/>
      </w:pPr>
      <w:bookmarkStart w:id="27" w:name="_Toc399162994"/>
      <w:bookmarkStart w:id="28" w:name="_Toc399164091"/>
      <w:bookmarkStart w:id="29" w:name="_Toc399244403"/>
      <w:bookmarkStart w:id="30" w:name="_Toc399334265"/>
      <w:bookmarkStart w:id="31" w:name="_Toc399334387"/>
      <w:bookmarkStart w:id="32" w:name="_Toc399336391"/>
      <w:bookmarkStart w:id="33" w:name="_Toc399337852"/>
      <w:bookmarkStart w:id="34" w:name="_Ref311654766"/>
      <w:bookmarkStart w:id="35" w:name="_Toc335385414"/>
      <w:bookmarkStart w:id="36" w:name="_Toc348637115"/>
      <w:bookmarkStart w:id="37" w:name="_Toc350354449"/>
      <w:bookmarkStart w:id="38" w:name="_Toc399337853"/>
      <w:bookmarkStart w:id="39" w:name="_Toc464813149"/>
      <w:bookmarkEnd w:id="27"/>
      <w:bookmarkEnd w:id="28"/>
      <w:bookmarkEnd w:id="29"/>
      <w:bookmarkEnd w:id="30"/>
      <w:bookmarkEnd w:id="31"/>
      <w:bookmarkEnd w:id="32"/>
      <w:bookmarkEnd w:id="33"/>
      <w:r>
        <w:t>Agreement</w:t>
      </w:r>
      <w:r w:rsidR="00921127" w:rsidRPr="00EC110F">
        <w:t xml:space="preserve"> and Call-Off Contract performance</w:t>
      </w:r>
      <w:bookmarkEnd w:id="34"/>
      <w:bookmarkEnd w:id="35"/>
      <w:bookmarkEnd w:id="36"/>
      <w:bookmarkEnd w:id="37"/>
      <w:bookmarkEnd w:id="38"/>
      <w:bookmarkEnd w:id="39"/>
    </w:p>
    <w:p w14:paraId="2A3825DC" w14:textId="2419AFB3" w:rsidR="00F71788" w:rsidRDefault="0040021C" w:rsidP="00D236DC">
      <w:pPr>
        <w:pStyle w:val="KM3"/>
      </w:pPr>
      <w:bookmarkStart w:id="40" w:name="_Ref311652898"/>
      <w:r w:rsidRPr="00EC110F">
        <w:t xml:space="preserve">The Supplier shall perform all its obligations under this Agreement and all </w:t>
      </w:r>
      <w:r w:rsidR="00EC110F" w:rsidRPr="00EC110F">
        <w:t>Call-Off Contract</w:t>
      </w:r>
      <w:r w:rsidRPr="00EC110F">
        <w:t xml:space="preserve">s entered into with </w:t>
      </w:r>
      <w:r w:rsidR="00935DAC">
        <w:t>CCS</w:t>
      </w:r>
      <w:r w:rsidRPr="00EC110F">
        <w:t xml:space="preserve"> or any Other Contracting Body:</w:t>
      </w:r>
      <w:bookmarkEnd w:id="40"/>
    </w:p>
    <w:p w14:paraId="47113BCB" w14:textId="0876275E" w:rsidR="00F71788" w:rsidRPr="00E30BC1" w:rsidRDefault="0040021C" w:rsidP="00B74D3C">
      <w:pPr>
        <w:pStyle w:val="KM4"/>
      </w:pPr>
      <w:bookmarkStart w:id="41" w:name="_Ref311652850"/>
      <w:r w:rsidRPr="00E30BC1">
        <w:t>in accordance with the requirements of this Agreement;</w:t>
      </w:r>
      <w:bookmarkEnd w:id="41"/>
    </w:p>
    <w:p w14:paraId="7B2FB089" w14:textId="5EBEDD10" w:rsidR="00F71788" w:rsidRPr="00E30BC1" w:rsidRDefault="0040021C" w:rsidP="00921127">
      <w:pPr>
        <w:pStyle w:val="KM4"/>
      </w:pPr>
      <w:bookmarkStart w:id="42" w:name="_Ref311652858"/>
      <w:r w:rsidRPr="00E30BC1">
        <w:t xml:space="preserve">in accordance with the terms and conditions of the respective </w:t>
      </w:r>
      <w:r w:rsidR="00EC110F" w:rsidRPr="00E30BC1">
        <w:t>Call-Off Contract</w:t>
      </w:r>
      <w:r w:rsidRPr="00E30BC1">
        <w:t>s;</w:t>
      </w:r>
      <w:bookmarkEnd w:id="42"/>
    </w:p>
    <w:p w14:paraId="6F947725" w14:textId="58770696" w:rsidR="00F71788" w:rsidRPr="00E30BC1" w:rsidRDefault="0040021C" w:rsidP="00921127">
      <w:pPr>
        <w:pStyle w:val="KM4"/>
      </w:pPr>
      <w:bookmarkStart w:id="43" w:name="_Ref311652868"/>
      <w:r w:rsidRPr="00E30BC1">
        <w:t>in accordance with Good Industry Practice;</w:t>
      </w:r>
      <w:bookmarkStart w:id="44" w:name="_Ref335312867"/>
      <w:bookmarkEnd w:id="43"/>
      <w:r w:rsidRPr="00E30BC1">
        <w:t xml:space="preserve"> </w:t>
      </w:r>
      <w:bookmarkEnd w:id="44"/>
    </w:p>
    <w:p w14:paraId="2DABBE8E" w14:textId="77777777" w:rsidR="00F71788" w:rsidRPr="00E30BC1" w:rsidRDefault="0040021C" w:rsidP="00921127">
      <w:pPr>
        <w:pStyle w:val="KM4"/>
      </w:pPr>
      <w:r w:rsidRPr="00E30BC1">
        <w:t>with accordance with all applicable Standards and Security Requirements; and</w:t>
      </w:r>
    </w:p>
    <w:p w14:paraId="30BA07A8" w14:textId="1CFFF41C" w:rsidR="00F71788" w:rsidRPr="00E30BC1" w:rsidRDefault="0040021C" w:rsidP="00921127">
      <w:pPr>
        <w:pStyle w:val="KM4"/>
      </w:pPr>
      <w:bookmarkStart w:id="45" w:name="_Ref355862829"/>
      <w:proofErr w:type="gramStart"/>
      <w:r w:rsidRPr="00E30BC1">
        <w:t>in</w:t>
      </w:r>
      <w:proofErr w:type="gramEnd"/>
      <w:r w:rsidRPr="00E30BC1">
        <w:t xml:space="preserve"> compliance with all applicable Laws.</w:t>
      </w:r>
      <w:bookmarkEnd w:id="45"/>
    </w:p>
    <w:p w14:paraId="6BC4891A" w14:textId="57911DE5" w:rsidR="00F71788" w:rsidRPr="00EC110F" w:rsidRDefault="0040021C" w:rsidP="00D236DC">
      <w:pPr>
        <w:pStyle w:val="KM3"/>
      </w:pPr>
      <w:r w:rsidRPr="00EC110F">
        <w:t>The Supplier shall draw any conflict between any of the requirements of Clauses </w:t>
      </w:r>
      <w:r w:rsidR="0048107E" w:rsidRPr="00EC110F">
        <w:fldChar w:fldCharType="begin"/>
      </w:r>
      <w:r w:rsidR="0048107E" w:rsidRPr="00EC110F">
        <w:instrText xml:space="preserve"> REF _Ref311652850 \r \h  \* MERGEFORMAT </w:instrText>
      </w:r>
      <w:r w:rsidR="0048107E" w:rsidRPr="00EC110F">
        <w:fldChar w:fldCharType="separate"/>
      </w:r>
      <w:r w:rsidR="00FB3F2F">
        <w:t>3.1.1</w:t>
      </w:r>
      <w:r w:rsidR="0048107E" w:rsidRPr="00EC110F">
        <w:fldChar w:fldCharType="end"/>
      </w:r>
      <w:r w:rsidRPr="00EC110F">
        <w:t xml:space="preserve"> to </w:t>
      </w:r>
      <w:r w:rsidR="0048107E" w:rsidRPr="00EC110F">
        <w:fldChar w:fldCharType="begin"/>
      </w:r>
      <w:r w:rsidR="0048107E" w:rsidRPr="00EC110F">
        <w:instrText xml:space="preserve"> REF _Ref355862829 \r \h  \* MERGEFORMAT </w:instrText>
      </w:r>
      <w:r w:rsidR="0048107E" w:rsidRPr="00EC110F">
        <w:fldChar w:fldCharType="separate"/>
      </w:r>
      <w:r w:rsidR="00FB3F2F">
        <w:t>3.1.5</w:t>
      </w:r>
      <w:r w:rsidR="0048107E" w:rsidRPr="00EC110F">
        <w:fldChar w:fldCharType="end"/>
      </w:r>
      <w:r w:rsidRPr="00EC110F">
        <w:t xml:space="preserve"> to the attention of </w:t>
      </w:r>
      <w:r w:rsidR="00935DAC">
        <w:t>CCS</w:t>
      </w:r>
      <w:r w:rsidRPr="00EC110F">
        <w:t xml:space="preserve"> and any affected </w:t>
      </w:r>
      <w:r w:rsidR="00935DAC">
        <w:t>Buyer</w:t>
      </w:r>
      <w:r w:rsidRPr="00EC110F">
        <w:t xml:space="preserve"> and shall comply with </w:t>
      </w:r>
      <w:r w:rsidR="00935DAC">
        <w:t>CCS</w:t>
      </w:r>
      <w:r w:rsidRPr="00EC110F">
        <w:t xml:space="preserve">'s and/or </w:t>
      </w:r>
      <w:r w:rsidR="00935DAC">
        <w:t>Buyer</w:t>
      </w:r>
      <w:r w:rsidRPr="00EC110F">
        <w:t>’s decision on the resolution of that conflict.</w:t>
      </w:r>
    </w:p>
    <w:p w14:paraId="6DCC98D0" w14:textId="37D1039C" w:rsidR="00F71788" w:rsidRPr="00EC110F" w:rsidRDefault="0040021C" w:rsidP="00D236DC">
      <w:pPr>
        <w:pStyle w:val="KM3"/>
      </w:pPr>
      <w:bookmarkStart w:id="46" w:name="_Ref343092984"/>
      <w:r w:rsidRPr="00EC110F">
        <w:t xml:space="preserve">Without prejudice to any other rights or remedies arising under this Agreement if the Supplier fails to achieve a KPI Target on two or more occasions within any 3 Month rolling period, the Supplier acknowledges and agrees that </w:t>
      </w:r>
      <w:r w:rsidR="00935DAC">
        <w:t>CCS</w:t>
      </w:r>
      <w:r w:rsidRPr="00EC110F">
        <w:t xml:space="preserve"> shall have the right to exercise (in its absolute and sole discretion) </w:t>
      </w:r>
      <w:bookmarkEnd w:id="46"/>
      <w:r w:rsidRPr="00EC110F">
        <w:t xml:space="preserve">any remedial action (the details of which shall be set out in a written request by </w:t>
      </w:r>
      <w:r w:rsidR="00935DAC">
        <w:t>CCS</w:t>
      </w:r>
      <w:r w:rsidRPr="00EC110F">
        <w:t xml:space="preserve">) including: an improvement plan to be prepared by the Supplier and provided to </w:t>
      </w:r>
      <w:r w:rsidR="00935DAC">
        <w:t>CCS</w:t>
      </w:r>
      <w:r w:rsidRPr="00EC110F">
        <w:t xml:space="preserve">, and where Approved, executed by the Supplier; meetings between the Supplier and </w:t>
      </w:r>
      <w:r w:rsidR="00935DAC">
        <w:t>CCS</w:t>
      </w:r>
      <w:r w:rsidRPr="00EC110F">
        <w:t xml:space="preserve">; and implementation of </w:t>
      </w:r>
      <w:r w:rsidR="00F424C1" w:rsidRPr="00EC110F">
        <w:t xml:space="preserve">any reasonable </w:t>
      </w:r>
      <w:r w:rsidRPr="00EC110F">
        <w:t xml:space="preserve">requirements as may be detailed by </w:t>
      </w:r>
      <w:r w:rsidR="00935DAC">
        <w:t>CCS</w:t>
      </w:r>
      <w:r w:rsidRPr="00EC110F">
        <w:t xml:space="preserve"> in an improvement notice served on the Supplier.</w:t>
      </w:r>
    </w:p>
    <w:p w14:paraId="5D0F52D4" w14:textId="60D31FF7" w:rsidR="00F71788" w:rsidRPr="00EC110F" w:rsidRDefault="0040021C" w:rsidP="00921127">
      <w:pPr>
        <w:pStyle w:val="KM4"/>
      </w:pPr>
      <w:r w:rsidRPr="00EC110F">
        <w:t xml:space="preserve">In the event that </w:t>
      </w:r>
      <w:r w:rsidR="00935DAC">
        <w:t>CCS</w:t>
      </w:r>
      <w:r w:rsidRPr="00EC110F">
        <w:t xml:space="preserve"> has, in its absolute and sole discretion, invoked one or more of the remedies set out above and the Supplier either:</w:t>
      </w:r>
    </w:p>
    <w:p w14:paraId="2FE9852E" w14:textId="77777777" w:rsidR="00F71788" w:rsidRPr="00EC110F" w:rsidRDefault="0040021C" w:rsidP="00921127">
      <w:pPr>
        <w:pStyle w:val="KM4"/>
      </w:pPr>
      <w:r w:rsidRPr="00EC110F">
        <w:t>fails to implement such requirements for improvement as set out in the improvement notice; and/or</w:t>
      </w:r>
    </w:p>
    <w:p w14:paraId="2CA6FA59" w14:textId="6A6BF369" w:rsidR="0040021C" w:rsidRPr="00EC110F" w:rsidRDefault="0040021C" w:rsidP="00921127">
      <w:pPr>
        <w:pStyle w:val="KM4"/>
      </w:pPr>
      <w:r w:rsidRPr="00EC110F">
        <w:t xml:space="preserve">fails to implement an improvement plan Approved by </w:t>
      </w:r>
      <w:r w:rsidR="00935DAC">
        <w:t>CCS</w:t>
      </w:r>
      <w:r w:rsidRPr="00EC110F">
        <w:t xml:space="preserve">; </w:t>
      </w:r>
    </w:p>
    <w:p w14:paraId="1CDEEA7F" w14:textId="37E178A2" w:rsidR="00F71788" w:rsidRDefault="0040021C" w:rsidP="00921127">
      <w:pPr>
        <w:pStyle w:val="KM4"/>
      </w:pPr>
      <w:proofErr w:type="gramStart"/>
      <w:r w:rsidRPr="00EC110F">
        <w:t>then</w:t>
      </w:r>
      <w:proofErr w:type="gramEnd"/>
      <w:r w:rsidRPr="00EC110F">
        <w:t xml:space="preserve"> (without prejudice to any other rights and remedies of </w:t>
      </w:r>
      <w:r w:rsidR="00BA0925" w:rsidRPr="00EC110F">
        <w:t>termination provided</w:t>
      </w:r>
      <w:r w:rsidRPr="00EC110F">
        <w:t xml:space="preserve"> for in the Agreement), </w:t>
      </w:r>
      <w:r w:rsidR="00935DAC">
        <w:t>CCS</w:t>
      </w:r>
      <w:r w:rsidRPr="00EC110F">
        <w:t xml:space="preserve"> shall be entitled to terminate this Agreement.</w:t>
      </w:r>
    </w:p>
    <w:p w14:paraId="77DA4265" w14:textId="77777777" w:rsidR="00E30BC1" w:rsidRPr="00EC110F" w:rsidRDefault="00E30BC1" w:rsidP="001A2B89"/>
    <w:p w14:paraId="017107FA" w14:textId="528336B7" w:rsidR="00F71788" w:rsidRPr="00001C61" w:rsidRDefault="00921127" w:rsidP="00D5348E">
      <w:pPr>
        <w:pStyle w:val="Heading1"/>
      </w:pPr>
      <w:bookmarkStart w:id="47" w:name="_Toc355689458"/>
      <w:bookmarkStart w:id="48" w:name="_Toc355689548"/>
      <w:bookmarkStart w:id="49" w:name="_Toc355710792"/>
      <w:bookmarkStart w:id="50" w:name="_Toc355880101"/>
      <w:bookmarkStart w:id="51" w:name="_Toc355880201"/>
      <w:bookmarkStart w:id="52" w:name="_Toc355880470"/>
      <w:bookmarkStart w:id="53" w:name="_Toc355880758"/>
      <w:bookmarkStart w:id="54" w:name="_Toc355880879"/>
      <w:bookmarkStart w:id="55" w:name="_Toc355880990"/>
      <w:bookmarkStart w:id="56" w:name="_Toc355881214"/>
      <w:bookmarkStart w:id="57" w:name="_Toc355881326"/>
      <w:bookmarkStart w:id="58" w:name="_Toc355881438"/>
      <w:bookmarkStart w:id="59" w:name="_Toc355881550"/>
      <w:bookmarkStart w:id="60" w:name="_Toc355881662"/>
      <w:bookmarkStart w:id="61" w:name="_Toc355881774"/>
      <w:bookmarkStart w:id="62" w:name="_Toc355881886"/>
      <w:bookmarkStart w:id="63" w:name="_Toc355882110"/>
      <w:bookmarkStart w:id="64" w:name="_Toc355882334"/>
      <w:bookmarkStart w:id="65" w:name="_Toc355882446"/>
      <w:bookmarkStart w:id="66" w:name="_Toc355882558"/>
      <w:bookmarkStart w:id="67" w:name="_Toc355881709"/>
      <w:bookmarkStart w:id="68" w:name="_Toc355881884"/>
      <w:bookmarkStart w:id="69" w:name="_Toc355882047"/>
      <w:bookmarkStart w:id="70" w:name="_Toc355882200"/>
      <w:bookmarkStart w:id="71" w:name="_Toc355882307"/>
      <w:bookmarkStart w:id="72" w:name="_Toc355882516"/>
      <w:bookmarkStart w:id="73" w:name="_Toc356292519"/>
      <w:bookmarkStart w:id="74" w:name="_Toc356292643"/>
      <w:bookmarkStart w:id="75" w:name="_Toc356292766"/>
      <w:bookmarkStart w:id="76" w:name="_Toc356311598"/>
      <w:bookmarkStart w:id="77" w:name="_Toc356311722"/>
      <w:bookmarkStart w:id="78" w:name="_Toc356311847"/>
      <w:bookmarkStart w:id="79" w:name="_Toc356376948"/>
      <w:bookmarkStart w:id="80" w:name="_Toc356377072"/>
      <w:bookmarkStart w:id="81" w:name="_Toc356377195"/>
      <w:bookmarkStart w:id="82" w:name="_Toc355689459"/>
      <w:bookmarkStart w:id="83" w:name="_Toc355689549"/>
      <w:bookmarkStart w:id="84" w:name="_Toc355710793"/>
      <w:bookmarkStart w:id="85" w:name="_Toc355880102"/>
      <w:bookmarkStart w:id="86" w:name="_Toc355880202"/>
      <w:bookmarkStart w:id="87" w:name="_Toc355880471"/>
      <w:bookmarkStart w:id="88" w:name="_Toc355880759"/>
      <w:bookmarkStart w:id="89" w:name="_Toc355880880"/>
      <w:bookmarkStart w:id="90" w:name="_Toc355880991"/>
      <w:bookmarkStart w:id="91" w:name="_Toc355881215"/>
      <w:bookmarkStart w:id="92" w:name="_Toc355881327"/>
      <w:bookmarkStart w:id="93" w:name="_Toc355881439"/>
      <w:bookmarkStart w:id="94" w:name="_Toc355881551"/>
      <w:bookmarkStart w:id="95" w:name="_Toc355881663"/>
      <w:bookmarkStart w:id="96" w:name="_Toc355881775"/>
      <w:bookmarkStart w:id="97" w:name="_Toc355881887"/>
      <w:bookmarkStart w:id="98" w:name="_Toc355882111"/>
      <w:bookmarkStart w:id="99" w:name="_Toc355882335"/>
      <w:bookmarkStart w:id="100" w:name="_Toc355882447"/>
      <w:bookmarkStart w:id="101" w:name="_Toc355882559"/>
      <w:bookmarkStart w:id="102" w:name="_Toc355881718"/>
      <w:bookmarkStart w:id="103" w:name="_Toc355881885"/>
      <w:bookmarkStart w:id="104" w:name="_Toc355882048"/>
      <w:bookmarkStart w:id="105" w:name="_Toc355882204"/>
      <w:bookmarkStart w:id="106" w:name="_Toc355882308"/>
      <w:bookmarkStart w:id="107" w:name="_Toc355882517"/>
      <w:bookmarkStart w:id="108" w:name="_Toc356292520"/>
      <w:bookmarkStart w:id="109" w:name="_Toc356292644"/>
      <w:bookmarkStart w:id="110" w:name="_Toc356292767"/>
      <w:bookmarkStart w:id="111" w:name="_Toc356311599"/>
      <w:bookmarkStart w:id="112" w:name="_Toc356311723"/>
      <w:bookmarkStart w:id="113" w:name="_Toc356311848"/>
      <w:bookmarkStart w:id="114" w:name="_Toc356376949"/>
      <w:bookmarkStart w:id="115" w:name="_Toc356377073"/>
      <w:bookmarkStart w:id="116" w:name="_Toc356377196"/>
      <w:bookmarkStart w:id="117" w:name="_Toc353199214"/>
      <w:bookmarkStart w:id="118" w:name="_Toc399337854"/>
      <w:bookmarkStart w:id="119" w:name="_Toc46481315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001C61">
        <w:t>Due diligence</w:t>
      </w:r>
      <w:bookmarkEnd w:id="117"/>
      <w:bookmarkEnd w:id="118"/>
      <w:bookmarkEnd w:id="119"/>
    </w:p>
    <w:p w14:paraId="1A7C818C" w14:textId="77777777" w:rsidR="00E5194C" w:rsidRPr="00001C61" w:rsidRDefault="00E5194C" w:rsidP="00E5194C">
      <w:pPr>
        <w:pStyle w:val="KM3"/>
      </w:pPr>
      <w:r w:rsidRPr="00001C61">
        <w:t>The Supplier acknowledges that:</w:t>
      </w:r>
    </w:p>
    <w:p w14:paraId="3582997F" w14:textId="5FDDAB47" w:rsidR="00E5194C" w:rsidRPr="00001C61" w:rsidRDefault="00576BB8" w:rsidP="00E5194C">
      <w:pPr>
        <w:pStyle w:val="KM4"/>
      </w:pPr>
      <w:r w:rsidRPr="00001C61">
        <w:t>CCS</w:t>
      </w:r>
      <w:r w:rsidR="00E5194C" w:rsidRPr="00001C61">
        <w:t xml:space="preserve"> has delivered or made available to the Supplier all of the information and documents that the Supplier considers necessary or relevant for the performance or its obligations under this Agreement; </w:t>
      </w:r>
    </w:p>
    <w:p w14:paraId="6E477B78" w14:textId="77777777" w:rsidR="00E5194C" w:rsidRPr="00001C61" w:rsidRDefault="00E5194C" w:rsidP="00E5194C">
      <w:pPr>
        <w:pStyle w:val="KM4"/>
      </w:pPr>
      <w:r w:rsidRPr="00001C61">
        <w:t>it has made its own enquiries to satisfy itself as to the accuracy of the Due Diligence Information;</w:t>
      </w:r>
    </w:p>
    <w:p w14:paraId="47589EBC" w14:textId="0105216A" w:rsidR="00E5194C" w:rsidRPr="00001C61" w:rsidRDefault="00E5194C" w:rsidP="00E5194C">
      <w:pPr>
        <w:pStyle w:val="KM4"/>
      </w:pPr>
      <w:r w:rsidRPr="00001C61">
        <w:t xml:space="preserve">it has raised all relevant due diligence questions with </w:t>
      </w:r>
      <w:r w:rsidR="00576BB8" w:rsidRPr="00001C61">
        <w:t>CCS</w:t>
      </w:r>
      <w:r w:rsidRPr="00001C61">
        <w:t xml:space="preserve"> before the </w:t>
      </w:r>
      <w:r w:rsidR="00D5348E">
        <w:t>Agreement’s</w:t>
      </w:r>
      <w:r w:rsidRPr="00001C61">
        <w:t xml:space="preserve"> Commencement Date, has undertaken all necessary due diligence</w:t>
      </w:r>
      <w:r w:rsidR="00161E11">
        <w:t xml:space="preserve"> and has entered into this Call-</w:t>
      </w:r>
      <w:r w:rsidRPr="00001C61">
        <w:t>Off Contract in reliance on its own due diligence alone;</w:t>
      </w:r>
    </w:p>
    <w:p w14:paraId="2DCE5A9B" w14:textId="5BF559E4" w:rsidR="00E5194C" w:rsidRPr="00001C61" w:rsidRDefault="00E5194C" w:rsidP="00E5194C">
      <w:pPr>
        <w:pStyle w:val="KM4"/>
      </w:pPr>
      <w:r w:rsidRPr="00001C61">
        <w:t>it shall not be excused from the performance of any of its obligations under this Agreement on the grounds of, nor shall the Supplier by entitled to recover any additional costs or charges, arising as a result of any:</w:t>
      </w:r>
    </w:p>
    <w:p w14:paraId="6076AAA6" w14:textId="77777777" w:rsidR="00E5194C" w:rsidRPr="00001C61" w:rsidRDefault="00E5194C" w:rsidP="00A90AE9">
      <w:pPr>
        <w:pStyle w:val="KM4"/>
        <w:numPr>
          <w:ilvl w:val="3"/>
          <w:numId w:val="34"/>
        </w:numPr>
      </w:pPr>
      <w:r w:rsidRPr="00001C61">
        <w:t xml:space="preserve">misrepresentation of the requirements of the Supplier in the Invitation to Tender or elsewhere; </w:t>
      </w:r>
    </w:p>
    <w:p w14:paraId="437D80F0" w14:textId="77777777" w:rsidR="00E5194C" w:rsidRPr="00001C61" w:rsidRDefault="00E5194C" w:rsidP="00A90AE9">
      <w:pPr>
        <w:pStyle w:val="KM4"/>
        <w:numPr>
          <w:ilvl w:val="3"/>
          <w:numId w:val="34"/>
        </w:numPr>
      </w:pPr>
      <w:r w:rsidRPr="00001C61">
        <w:t>failure by the Supplier to satisfy itself as to the accuracy and/or adequacy of the Due Diligence Information; and/or</w:t>
      </w:r>
    </w:p>
    <w:p w14:paraId="40C860D6" w14:textId="77777777" w:rsidR="00E5194C" w:rsidRPr="00001C61" w:rsidRDefault="00E5194C" w:rsidP="00A90AE9">
      <w:pPr>
        <w:pStyle w:val="KM4"/>
        <w:numPr>
          <w:ilvl w:val="3"/>
          <w:numId w:val="34"/>
        </w:numPr>
      </w:pPr>
      <w:proofErr w:type="gramStart"/>
      <w:r w:rsidRPr="00001C61">
        <w:t>failure</w:t>
      </w:r>
      <w:proofErr w:type="gramEnd"/>
      <w:r w:rsidRPr="00001C61">
        <w:t xml:space="preserve"> by the Supplier to undertake its own due diligence.</w:t>
      </w:r>
    </w:p>
    <w:p w14:paraId="6F1A9747" w14:textId="77777777" w:rsidR="00B755CD" w:rsidRPr="004F702D" w:rsidRDefault="00B755CD" w:rsidP="001A2B89"/>
    <w:p w14:paraId="6803B555" w14:textId="28F32BC5" w:rsidR="00F71788" w:rsidRPr="004F702D" w:rsidRDefault="00921127" w:rsidP="00921127">
      <w:pPr>
        <w:pStyle w:val="Heading2"/>
        <w:ind w:left="1701" w:hanging="1701"/>
      </w:pPr>
      <w:bookmarkStart w:id="120" w:name="_Toc399162997"/>
      <w:bookmarkStart w:id="121" w:name="_Toc399164094"/>
      <w:bookmarkStart w:id="122" w:name="_Toc399244406"/>
      <w:bookmarkStart w:id="123" w:name="_Toc399334268"/>
      <w:bookmarkStart w:id="124" w:name="_Toc399334390"/>
      <w:bookmarkStart w:id="125" w:name="_Toc399336394"/>
      <w:bookmarkStart w:id="126" w:name="_Toc399337855"/>
      <w:bookmarkStart w:id="127" w:name="_Ref311654694"/>
      <w:bookmarkStart w:id="128" w:name="_Toc335385408"/>
      <w:bookmarkStart w:id="129" w:name="_Toc348637109"/>
      <w:bookmarkStart w:id="130" w:name="_Toc350354443"/>
      <w:bookmarkStart w:id="131" w:name="_Toc399337856"/>
      <w:bookmarkStart w:id="132" w:name="_Ref350962093"/>
      <w:bookmarkStart w:id="133" w:name="_Toc353199216"/>
      <w:bookmarkEnd w:id="120"/>
      <w:bookmarkEnd w:id="121"/>
      <w:bookmarkEnd w:id="122"/>
      <w:bookmarkEnd w:id="123"/>
      <w:bookmarkEnd w:id="124"/>
      <w:bookmarkEnd w:id="125"/>
      <w:bookmarkEnd w:id="126"/>
      <w:r w:rsidRPr="004F702D">
        <w:t>Call-Off Pr</w:t>
      </w:r>
      <w:r w:rsidRPr="004F702D">
        <w:rPr>
          <w:rStyle w:val="Heading1Char"/>
        </w:rPr>
        <w:t>o</w:t>
      </w:r>
      <w:r w:rsidRPr="004F702D">
        <w:t>cedure</w:t>
      </w:r>
      <w:bookmarkEnd w:id="127"/>
      <w:bookmarkEnd w:id="128"/>
      <w:bookmarkEnd w:id="129"/>
      <w:bookmarkEnd w:id="130"/>
      <w:bookmarkEnd w:id="131"/>
    </w:p>
    <w:p w14:paraId="71505B63" w14:textId="1CBFC534" w:rsidR="00404373" w:rsidRPr="004F702D" w:rsidRDefault="0040021C" w:rsidP="002906ED">
      <w:pPr>
        <w:pStyle w:val="KM3"/>
      </w:pPr>
      <w:r w:rsidRPr="004F702D">
        <w:t xml:space="preserve">If </w:t>
      </w:r>
      <w:r w:rsidR="00935DAC">
        <w:t>CCS</w:t>
      </w:r>
      <w:r w:rsidRPr="004F702D">
        <w:t xml:space="preserve"> or any Other Contracting Body decides to source any of the </w:t>
      </w:r>
      <w:r w:rsidR="00917C29">
        <w:t>Services</w:t>
      </w:r>
      <w:r w:rsidRPr="004F702D">
        <w:t xml:space="preserve"> through this Agreement, then it shall be entitled at any time in its absolute and sole discretion during the Term</w:t>
      </w:r>
      <w:r w:rsidR="006975F9" w:rsidRPr="004F702D">
        <w:t xml:space="preserve"> </w:t>
      </w:r>
      <w:r w:rsidR="008716ED" w:rsidRPr="004F702D">
        <w:t>to</w:t>
      </w:r>
      <w:r w:rsidRPr="004F702D">
        <w:t xml:space="preserve"> award </w:t>
      </w:r>
      <w:r w:rsidR="00EC110F" w:rsidRPr="004F702D">
        <w:t>Call-Off Contract</w:t>
      </w:r>
      <w:r w:rsidRPr="004F702D">
        <w:t>s for the Services from the Supplier by following</w:t>
      </w:r>
      <w:r w:rsidR="004F702D" w:rsidRPr="004F702D">
        <w:t xml:space="preserve"> the </w:t>
      </w:r>
      <w:hyperlink r:id="rId14" w:history="1">
        <w:r w:rsidR="004F702D" w:rsidRPr="00E35E03">
          <w:rPr>
            <w:rStyle w:val="Hyperlink"/>
          </w:rPr>
          <w:t>RM3764ii Call-Off Procedure</w:t>
        </w:r>
      </w:hyperlink>
      <w:r w:rsidR="00966043">
        <w:rPr>
          <w:rStyle w:val="Hyperlink"/>
        </w:rPr>
        <w:t>.</w:t>
      </w:r>
      <w:r w:rsidR="004F702D" w:rsidRPr="004F702D">
        <w:t xml:space="preserve"> </w:t>
      </w:r>
    </w:p>
    <w:p w14:paraId="78211B0A" w14:textId="29651C6B" w:rsidR="004F702D" w:rsidRDefault="0040021C" w:rsidP="00E8538F">
      <w:pPr>
        <w:pStyle w:val="KM3"/>
      </w:pPr>
      <w:r w:rsidRPr="004F702D">
        <w:t xml:space="preserve">The Supplier shall comply with the relevant provisions in </w:t>
      </w:r>
      <w:hyperlink r:id="rId15" w:history="1">
        <w:r w:rsidR="00E35E03" w:rsidRPr="00E8538F">
          <w:t>RM3764ii Call-Off Procedure</w:t>
        </w:r>
      </w:hyperlink>
      <w:r w:rsidR="00E35E03">
        <w:t>.</w:t>
      </w:r>
    </w:p>
    <w:p w14:paraId="00E537ED" w14:textId="0BFB4CBA" w:rsidR="006E673C" w:rsidRPr="004F702D" w:rsidRDefault="006E673C" w:rsidP="001A2B89"/>
    <w:p w14:paraId="5F8CEC00" w14:textId="037DCD88" w:rsidR="00F71788" w:rsidRPr="004F702D" w:rsidRDefault="00921127" w:rsidP="00921127">
      <w:pPr>
        <w:pStyle w:val="Heading2"/>
        <w:ind w:left="1701" w:hanging="1701"/>
      </w:pPr>
      <w:bookmarkStart w:id="134" w:name="_Toc399162999"/>
      <w:bookmarkStart w:id="135" w:name="_Toc399164096"/>
      <w:bookmarkStart w:id="136" w:name="_Toc399244408"/>
      <w:bookmarkStart w:id="137" w:name="_Toc399334270"/>
      <w:bookmarkStart w:id="138" w:name="_Toc399334392"/>
      <w:bookmarkStart w:id="139" w:name="_Toc399336396"/>
      <w:bookmarkStart w:id="140" w:name="_Toc399337857"/>
      <w:bookmarkStart w:id="141" w:name="_Ref311659533"/>
      <w:bookmarkStart w:id="142" w:name="_Toc335385409"/>
      <w:bookmarkStart w:id="143" w:name="_Toc348637110"/>
      <w:bookmarkStart w:id="144" w:name="_Toc350354444"/>
      <w:bookmarkStart w:id="145" w:name="_Toc399337858"/>
      <w:bookmarkEnd w:id="134"/>
      <w:bookmarkEnd w:id="135"/>
      <w:bookmarkEnd w:id="136"/>
      <w:bookmarkEnd w:id="137"/>
      <w:bookmarkEnd w:id="138"/>
      <w:bookmarkEnd w:id="139"/>
      <w:bookmarkEnd w:id="140"/>
      <w:r w:rsidRPr="004F702D">
        <w:t>Assistance in related procurements</w:t>
      </w:r>
      <w:bookmarkEnd w:id="141"/>
      <w:bookmarkEnd w:id="142"/>
      <w:bookmarkEnd w:id="143"/>
      <w:bookmarkEnd w:id="144"/>
      <w:bookmarkEnd w:id="145"/>
    </w:p>
    <w:p w14:paraId="3C4696E3" w14:textId="361BE4E9" w:rsidR="00404373" w:rsidRPr="004F702D" w:rsidRDefault="0040021C" w:rsidP="002906ED">
      <w:pPr>
        <w:pStyle w:val="KM3"/>
      </w:pPr>
      <w:bookmarkStart w:id="146" w:name="_Ref311652078"/>
      <w:r w:rsidRPr="004F702D">
        <w:t xml:space="preserve">Where a Relevant Supplier is bidding to provide New Services in circumstances where the Supplier or an Affiliated Company of the Supplier is already providing Services (or was the most recent Supplier to have provided services to the Contracting Body under this Agreement) the Supplier shall promptly, at the request of that Contracting </w:t>
      </w:r>
      <w:r w:rsidR="00C34989" w:rsidRPr="004F702D">
        <w:t>B</w:t>
      </w:r>
      <w:r w:rsidRPr="004F702D">
        <w:t>ody, provide the Contracting Body and/or the Relevant Supplier with all reasonable information and assistance as may be required from time to time to enable the Contracting Body that is bidding for New Services and/or the Relevant Supplier, as appropriate, to:</w:t>
      </w:r>
      <w:bookmarkEnd w:id="146"/>
    </w:p>
    <w:p w14:paraId="7B1768F7" w14:textId="77777777" w:rsidR="00F71788" w:rsidRPr="002906ED" w:rsidRDefault="0040021C" w:rsidP="00921127">
      <w:pPr>
        <w:pStyle w:val="KM4"/>
      </w:pPr>
      <w:r w:rsidRPr="004F702D">
        <w:t>carry out appropriate due diligence with res</w:t>
      </w:r>
      <w:r w:rsidRPr="002906ED">
        <w:t>pect to the provision of the New Services;</w:t>
      </w:r>
    </w:p>
    <w:p w14:paraId="4C22B827" w14:textId="77777777" w:rsidR="00F71788" w:rsidRPr="002906ED" w:rsidRDefault="0040021C" w:rsidP="00921127">
      <w:pPr>
        <w:pStyle w:val="KM4"/>
      </w:pPr>
      <w:r w:rsidRPr="002906ED">
        <w:t>effect a smooth transfer and/or inter-operation (as the case may be) between the Services and the New Services;</w:t>
      </w:r>
    </w:p>
    <w:p w14:paraId="6AFF83B6" w14:textId="42BB2FA5" w:rsidR="00F71788" w:rsidRPr="002906ED" w:rsidRDefault="0040021C" w:rsidP="00921127">
      <w:pPr>
        <w:pStyle w:val="KM4"/>
      </w:pPr>
      <w:r w:rsidRPr="002906ED">
        <w:t xml:space="preserve">carry out a fair </w:t>
      </w:r>
      <w:r w:rsidR="00655C00" w:rsidRPr="002906ED">
        <w:t xml:space="preserve">Mini </w:t>
      </w:r>
      <w:r w:rsidRPr="002906ED">
        <w:t>Competition Procedure for the New Services; and</w:t>
      </w:r>
    </w:p>
    <w:p w14:paraId="676CCB42" w14:textId="3415FC52" w:rsidR="00F71788" w:rsidRPr="002906ED" w:rsidRDefault="0040021C" w:rsidP="00921127">
      <w:pPr>
        <w:pStyle w:val="KM4"/>
      </w:pPr>
      <w:proofErr w:type="gramStart"/>
      <w:r w:rsidRPr="002906ED">
        <w:t>make</w:t>
      </w:r>
      <w:proofErr w:type="gramEnd"/>
      <w:r w:rsidRPr="002906ED">
        <w:t xml:space="preserve"> a proper assessment as to the</w:t>
      </w:r>
      <w:r w:rsidR="00717B4D" w:rsidRPr="002906ED">
        <w:t xml:space="preserve"> on boarding related</w:t>
      </w:r>
      <w:r w:rsidRPr="002906ED">
        <w:t xml:space="preserve"> risk to the New Services.</w:t>
      </w:r>
    </w:p>
    <w:p w14:paraId="53BEA3C7" w14:textId="221FB000" w:rsidR="00F71788" w:rsidRDefault="0040021C" w:rsidP="002906ED">
      <w:pPr>
        <w:pStyle w:val="KM3"/>
      </w:pPr>
      <w:r w:rsidRPr="00EC110F">
        <w:t>When performing its obligations in Clause </w:t>
      </w:r>
      <w:r w:rsidR="0048107E" w:rsidRPr="00EC110F">
        <w:fldChar w:fldCharType="begin"/>
      </w:r>
      <w:r w:rsidR="0048107E" w:rsidRPr="00EC110F">
        <w:instrText xml:space="preserve"> REF _Ref311652078 \r \h  \* MERGEFORMAT </w:instrText>
      </w:r>
      <w:r w:rsidR="0048107E" w:rsidRPr="00EC110F">
        <w:fldChar w:fldCharType="separate"/>
      </w:r>
      <w:r w:rsidR="00D5348E">
        <w:t>6.1</w:t>
      </w:r>
      <w:r w:rsidR="0048107E" w:rsidRPr="00EC110F">
        <w:fldChar w:fldCharType="end"/>
      </w:r>
      <w:r w:rsidRPr="00EC110F">
        <w:t xml:space="preserve"> the Supplier shall act consistently, applying principles of equal treatment and non-discrimination, with regard to requests for assistance from and dealings with each Relevant Supplier.</w:t>
      </w:r>
    </w:p>
    <w:p w14:paraId="4035359C" w14:textId="77777777" w:rsidR="00FB3F2F" w:rsidRPr="00EC110F" w:rsidRDefault="00FB3F2F" w:rsidP="00FB3F2F">
      <w:pPr>
        <w:pStyle w:val="KM3"/>
        <w:numPr>
          <w:ilvl w:val="0"/>
          <w:numId w:val="0"/>
        </w:numPr>
      </w:pPr>
    </w:p>
    <w:p w14:paraId="557793C9" w14:textId="77777777" w:rsidR="00D5348E" w:rsidRDefault="00D5348E">
      <w:pPr>
        <w:ind w:left="170" w:hanging="170"/>
        <w:jc w:val="left"/>
        <w:rPr>
          <w:rFonts w:ascii="Arial Bold" w:eastAsia="MS Gothic" w:hAnsi="Arial Bold" w:cs="Arial"/>
          <w:b/>
          <w:bCs/>
          <w:color w:val="5B9BD5" w:themeColor="accent1"/>
          <w:sz w:val="32"/>
          <w:szCs w:val="32"/>
        </w:rPr>
      </w:pPr>
      <w:bookmarkStart w:id="147" w:name="_Toc399163001"/>
      <w:bookmarkStart w:id="148" w:name="_Toc399164098"/>
      <w:bookmarkStart w:id="149" w:name="_Toc399244410"/>
      <w:bookmarkStart w:id="150" w:name="_Toc399334272"/>
      <w:bookmarkStart w:id="151" w:name="_Toc399334394"/>
      <w:bookmarkStart w:id="152" w:name="_Toc399336398"/>
      <w:bookmarkStart w:id="153" w:name="_Toc399337859"/>
      <w:bookmarkStart w:id="154" w:name="_Toc355166274"/>
      <w:bookmarkStart w:id="155" w:name="_Toc355689462"/>
      <w:bookmarkStart w:id="156" w:name="_Toc355689553"/>
      <w:bookmarkStart w:id="157" w:name="_Toc355710797"/>
      <w:bookmarkStart w:id="158" w:name="_Toc355880106"/>
      <w:bookmarkStart w:id="159" w:name="_Toc355880206"/>
      <w:bookmarkStart w:id="160" w:name="_Toc355880475"/>
      <w:bookmarkStart w:id="161" w:name="_Toc355880763"/>
      <w:bookmarkStart w:id="162" w:name="_Toc355880884"/>
      <w:bookmarkStart w:id="163" w:name="_Toc355880995"/>
      <w:bookmarkStart w:id="164" w:name="_Toc355881219"/>
      <w:bookmarkStart w:id="165" w:name="_Toc355881331"/>
      <w:bookmarkStart w:id="166" w:name="_Toc355881443"/>
      <w:bookmarkStart w:id="167" w:name="_Toc355881555"/>
      <w:bookmarkStart w:id="168" w:name="_Toc355881667"/>
      <w:bookmarkStart w:id="169" w:name="_Toc355881779"/>
      <w:bookmarkStart w:id="170" w:name="_Toc355881891"/>
      <w:bookmarkStart w:id="171" w:name="_Toc355882115"/>
      <w:bookmarkStart w:id="172" w:name="_Toc355882339"/>
      <w:bookmarkStart w:id="173" w:name="_Toc355882451"/>
      <w:bookmarkStart w:id="174" w:name="_Toc355882563"/>
      <w:bookmarkStart w:id="175" w:name="_Toc355881722"/>
      <w:bookmarkStart w:id="176" w:name="_Toc355881919"/>
      <w:bookmarkStart w:id="177" w:name="_Toc355882052"/>
      <w:bookmarkStart w:id="178" w:name="_Toc355882208"/>
      <w:bookmarkStart w:id="179" w:name="_Toc355882312"/>
      <w:bookmarkStart w:id="180" w:name="_Toc355882521"/>
      <w:bookmarkStart w:id="181" w:name="_Toc356292524"/>
      <w:bookmarkStart w:id="182" w:name="_Toc356292648"/>
      <w:bookmarkStart w:id="183" w:name="_Toc356292771"/>
      <w:bookmarkStart w:id="184" w:name="_Toc356311603"/>
      <w:bookmarkStart w:id="185" w:name="_Toc356311727"/>
      <w:bookmarkStart w:id="186" w:name="_Toc356311852"/>
      <w:bookmarkStart w:id="187" w:name="_Toc356376953"/>
      <w:bookmarkStart w:id="188" w:name="_Toc356377077"/>
      <w:bookmarkStart w:id="189" w:name="_Toc356377200"/>
      <w:bookmarkStart w:id="190" w:name="_Toc355085149"/>
      <w:bookmarkStart w:id="191" w:name="_Toc355166275"/>
      <w:bookmarkStart w:id="192" w:name="_Toc355689463"/>
      <w:bookmarkStart w:id="193" w:name="_Toc355689554"/>
      <w:bookmarkStart w:id="194" w:name="_Toc355710798"/>
      <w:bookmarkStart w:id="195" w:name="_Toc355880107"/>
      <w:bookmarkStart w:id="196" w:name="_Toc355880207"/>
      <w:bookmarkStart w:id="197" w:name="_Toc355880476"/>
      <w:bookmarkStart w:id="198" w:name="_Toc355880764"/>
      <w:bookmarkStart w:id="199" w:name="_Toc355880885"/>
      <w:bookmarkStart w:id="200" w:name="_Toc355880996"/>
      <w:bookmarkStart w:id="201" w:name="_Toc355881220"/>
      <w:bookmarkStart w:id="202" w:name="_Toc355881332"/>
      <w:bookmarkStart w:id="203" w:name="_Toc355881444"/>
      <w:bookmarkStart w:id="204" w:name="_Toc355881556"/>
      <w:bookmarkStart w:id="205" w:name="_Toc355881668"/>
      <w:bookmarkStart w:id="206" w:name="_Toc355881780"/>
      <w:bookmarkStart w:id="207" w:name="_Toc355881892"/>
      <w:bookmarkStart w:id="208" w:name="_Toc355882116"/>
      <w:bookmarkStart w:id="209" w:name="_Toc355882340"/>
      <w:bookmarkStart w:id="210" w:name="_Toc355882452"/>
      <w:bookmarkStart w:id="211" w:name="_Toc355882564"/>
      <w:bookmarkStart w:id="212" w:name="_Toc355881723"/>
      <w:bookmarkStart w:id="213" w:name="_Toc355881920"/>
      <w:bookmarkStart w:id="214" w:name="_Toc355882053"/>
      <w:bookmarkStart w:id="215" w:name="_Toc355882209"/>
      <w:bookmarkStart w:id="216" w:name="_Toc355882313"/>
      <w:bookmarkStart w:id="217" w:name="_Toc355882522"/>
      <w:bookmarkStart w:id="218" w:name="_Toc356292525"/>
      <w:bookmarkStart w:id="219" w:name="_Toc356292649"/>
      <w:bookmarkStart w:id="220" w:name="_Toc356292772"/>
      <w:bookmarkStart w:id="221" w:name="_Toc356311604"/>
      <w:bookmarkStart w:id="222" w:name="_Toc356311728"/>
      <w:bookmarkStart w:id="223" w:name="_Toc356311853"/>
      <w:bookmarkStart w:id="224" w:name="_Toc356376954"/>
      <w:bookmarkStart w:id="225" w:name="_Toc356377078"/>
      <w:bookmarkStart w:id="226" w:name="_Toc356377201"/>
      <w:bookmarkStart w:id="227" w:name="_Toc355085150"/>
      <w:bookmarkStart w:id="228" w:name="_Toc355166276"/>
      <w:bookmarkStart w:id="229" w:name="_Toc355689464"/>
      <w:bookmarkStart w:id="230" w:name="_Toc355689555"/>
      <w:bookmarkStart w:id="231" w:name="_Toc355710799"/>
      <w:bookmarkStart w:id="232" w:name="_Toc355880108"/>
      <w:bookmarkStart w:id="233" w:name="_Toc355880208"/>
      <w:bookmarkStart w:id="234" w:name="_Toc355880477"/>
      <w:bookmarkStart w:id="235" w:name="_Toc355880765"/>
      <w:bookmarkStart w:id="236" w:name="_Toc355880886"/>
      <w:bookmarkStart w:id="237" w:name="_Toc355880997"/>
      <w:bookmarkStart w:id="238" w:name="_Toc355881221"/>
      <w:bookmarkStart w:id="239" w:name="_Toc355881333"/>
      <w:bookmarkStart w:id="240" w:name="_Toc355881445"/>
      <w:bookmarkStart w:id="241" w:name="_Toc355881557"/>
      <w:bookmarkStart w:id="242" w:name="_Toc355881669"/>
      <w:bookmarkStart w:id="243" w:name="_Toc355881781"/>
      <w:bookmarkStart w:id="244" w:name="_Toc355881893"/>
      <w:bookmarkStart w:id="245" w:name="_Toc355882117"/>
      <w:bookmarkStart w:id="246" w:name="_Toc355882341"/>
      <w:bookmarkStart w:id="247" w:name="_Toc355882453"/>
      <w:bookmarkStart w:id="248" w:name="_Toc355882565"/>
      <w:bookmarkStart w:id="249" w:name="_Toc355881724"/>
      <w:bookmarkStart w:id="250" w:name="_Toc355881921"/>
      <w:bookmarkStart w:id="251" w:name="_Toc355882054"/>
      <w:bookmarkStart w:id="252" w:name="_Toc355882210"/>
      <w:bookmarkStart w:id="253" w:name="_Toc355882314"/>
      <w:bookmarkStart w:id="254" w:name="_Toc355882523"/>
      <w:bookmarkStart w:id="255" w:name="_Toc356292526"/>
      <w:bookmarkStart w:id="256" w:name="_Toc356292650"/>
      <w:bookmarkStart w:id="257" w:name="_Toc356292773"/>
      <w:bookmarkStart w:id="258" w:name="_Toc356311605"/>
      <w:bookmarkStart w:id="259" w:name="_Toc356311729"/>
      <w:bookmarkStart w:id="260" w:name="_Toc356311854"/>
      <w:bookmarkStart w:id="261" w:name="_Toc356376955"/>
      <w:bookmarkStart w:id="262" w:name="_Toc356377079"/>
      <w:bookmarkStart w:id="263" w:name="_Toc356377202"/>
      <w:bookmarkStart w:id="264" w:name="_Toc355085151"/>
      <w:bookmarkStart w:id="265" w:name="_Toc355166277"/>
      <w:bookmarkStart w:id="266" w:name="_Toc355689465"/>
      <w:bookmarkStart w:id="267" w:name="_Toc355689556"/>
      <w:bookmarkStart w:id="268" w:name="_Toc355710800"/>
      <w:bookmarkStart w:id="269" w:name="_Toc355880109"/>
      <w:bookmarkStart w:id="270" w:name="_Toc355880209"/>
      <w:bookmarkStart w:id="271" w:name="_Toc355880478"/>
      <w:bookmarkStart w:id="272" w:name="_Toc355880766"/>
      <w:bookmarkStart w:id="273" w:name="_Toc355880887"/>
      <w:bookmarkStart w:id="274" w:name="_Toc355880998"/>
      <w:bookmarkStart w:id="275" w:name="_Toc355881222"/>
      <w:bookmarkStart w:id="276" w:name="_Toc355881334"/>
      <w:bookmarkStart w:id="277" w:name="_Toc355881446"/>
      <w:bookmarkStart w:id="278" w:name="_Toc355881558"/>
      <w:bookmarkStart w:id="279" w:name="_Toc355881670"/>
      <w:bookmarkStart w:id="280" w:name="_Toc355881782"/>
      <w:bookmarkStart w:id="281" w:name="_Toc355881894"/>
      <w:bookmarkStart w:id="282" w:name="_Toc355882118"/>
      <w:bookmarkStart w:id="283" w:name="_Toc355882342"/>
      <w:bookmarkStart w:id="284" w:name="_Toc355882454"/>
      <w:bookmarkStart w:id="285" w:name="_Toc355882566"/>
      <w:bookmarkStart w:id="286" w:name="_Toc355881725"/>
      <w:bookmarkStart w:id="287" w:name="_Toc355881922"/>
      <w:bookmarkStart w:id="288" w:name="_Toc355882055"/>
      <w:bookmarkStart w:id="289" w:name="_Toc355882211"/>
      <w:bookmarkStart w:id="290" w:name="_Toc355882315"/>
      <w:bookmarkStart w:id="291" w:name="_Toc355882524"/>
      <w:bookmarkStart w:id="292" w:name="_Toc356292527"/>
      <w:bookmarkStart w:id="293" w:name="_Toc356292651"/>
      <w:bookmarkStart w:id="294" w:name="_Toc356292774"/>
      <w:bookmarkStart w:id="295" w:name="_Toc356311606"/>
      <w:bookmarkStart w:id="296" w:name="_Toc356311730"/>
      <w:bookmarkStart w:id="297" w:name="_Toc356311855"/>
      <w:bookmarkStart w:id="298" w:name="_Toc356376956"/>
      <w:bookmarkStart w:id="299" w:name="_Toc356377080"/>
      <w:bookmarkStart w:id="300" w:name="_Toc356377203"/>
      <w:bookmarkStart w:id="301" w:name="_Toc355085152"/>
      <w:bookmarkStart w:id="302" w:name="_Toc355166278"/>
      <w:bookmarkStart w:id="303" w:name="_Toc355689466"/>
      <w:bookmarkStart w:id="304" w:name="_Toc355689557"/>
      <w:bookmarkStart w:id="305" w:name="_Toc355710801"/>
      <w:bookmarkStart w:id="306" w:name="_Toc355880110"/>
      <w:bookmarkStart w:id="307" w:name="_Toc355880210"/>
      <w:bookmarkStart w:id="308" w:name="_Toc355880479"/>
      <w:bookmarkStart w:id="309" w:name="_Toc355880767"/>
      <w:bookmarkStart w:id="310" w:name="_Toc355880888"/>
      <w:bookmarkStart w:id="311" w:name="_Toc355880999"/>
      <w:bookmarkStart w:id="312" w:name="_Toc355881223"/>
      <w:bookmarkStart w:id="313" w:name="_Toc355881335"/>
      <w:bookmarkStart w:id="314" w:name="_Toc355881447"/>
      <w:bookmarkStart w:id="315" w:name="_Toc355881559"/>
      <w:bookmarkStart w:id="316" w:name="_Toc355881671"/>
      <w:bookmarkStart w:id="317" w:name="_Toc355881783"/>
      <w:bookmarkStart w:id="318" w:name="_Toc355881895"/>
      <w:bookmarkStart w:id="319" w:name="_Toc355882119"/>
      <w:bookmarkStart w:id="320" w:name="_Toc355882343"/>
      <w:bookmarkStart w:id="321" w:name="_Toc355882455"/>
      <w:bookmarkStart w:id="322" w:name="_Toc355882567"/>
      <w:bookmarkStart w:id="323" w:name="_Toc355881726"/>
      <w:bookmarkStart w:id="324" w:name="_Toc355881931"/>
      <w:bookmarkStart w:id="325" w:name="_Toc355882056"/>
      <w:bookmarkStart w:id="326" w:name="_Toc355882212"/>
      <w:bookmarkStart w:id="327" w:name="_Toc355882316"/>
      <w:bookmarkStart w:id="328" w:name="_Toc355882525"/>
      <w:bookmarkStart w:id="329" w:name="_Toc356292528"/>
      <w:bookmarkStart w:id="330" w:name="_Toc356292652"/>
      <w:bookmarkStart w:id="331" w:name="_Toc356292775"/>
      <w:bookmarkStart w:id="332" w:name="_Toc356311607"/>
      <w:bookmarkStart w:id="333" w:name="_Toc356311731"/>
      <w:bookmarkStart w:id="334" w:name="_Toc356311856"/>
      <w:bookmarkStart w:id="335" w:name="_Toc356376957"/>
      <w:bookmarkStart w:id="336" w:name="_Toc356377081"/>
      <w:bookmarkStart w:id="337" w:name="_Toc356377204"/>
      <w:bookmarkStart w:id="338" w:name="_Toc355085153"/>
      <w:bookmarkStart w:id="339" w:name="_Toc355166279"/>
      <w:bookmarkStart w:id="340" w:name="_Toc355689467"/>
      <w:bookmarkStart w:id="341" w:name="_Toc355689558"/>
      <w:bookmarkStart w:id="342" w:name="_Toc355710802"/>
      <w:bookmarkStart w:id="343" w:name="_Toc355880111"/>
      <w:bookmarkStart w:id="344" w:name="_Toc355880211"/>
      <w:bookmarkStart w:id="345" w:name="_Toc355880480"/>
      <w:bookmarkStart w:id="346" w:name="_Toc355880768"/>
      <w:bookmarkStart w:id="347" w:name="_Toc355880889"/>
      <w:bookmarkStart w:id="348" w:name="_Toc355881000"/>
      <w:bookmarkStart w:id="349" w:name="_Toc355881224"/>
      <w:bookmarkStart w:id="350" w:name="_Toc355881336"/>
      <w:bookmarkStart w:id="351" w:name="_Toc355881448"/>
      <w:bookmarkStart w:id="352" w:name="_Toc355881560"/>
      <w:bookmarkStart w:id="353" w:name="_Toc355881672"/>
      <w:bookmarkStart w:id="354" w:name="_Toc355881784"/>
      <w:bookmarkStart w:id="355" w:name="_Toc355881896"/>
      <w:bookmarkStart w:id="356" w:name="_Toc355882120"/>
      <w:bookmarkStart w:id="357" w:name="_Toc355882344"/>
      <w:bookmarkStart w:id="358" w:name="_Toc355882456"/>
      <w:bookmarkStart w:id="359" w:name="_Toc355882568"/>
      <w:bookmarkStart w:id="360" w:name="_Toc355881727"/>
      <w:bookmarkStart w:id="361" w:name="_Toc355881932"/>
      <w:bookmarkStart w:id="362" w:name="_Toc355882057"/>
      <w:bookmarkStart w:id="363" w:name="_Toc355882213"/>
      <w:bookmarkStart w:id="364" w:name="_Toc355882317"/>
      <w:bookmarkStart w:id="365" w:name="_Toc355882526"/>
      <w:bookmarkStart w:id="366" w:name="_Toc356292529"/>
      <w:bookmarkStart w:id="367" w:name="_Toc356292653"/>
      <w:bookmarkStart w:id="368" w:name="_Toc356292776"/>
      <w:bookmarkStart w:id="369" w:name="_Toc356311608"/>
      <w:bookmarkStart w:id="370" w:name="_Toc356311732"/>
      <w:bookmarkStart w:id="371" w:name="_Toc356311857"/>
      <w:bookmarkStart w:id="372" w:name="_Toc356376958"/>
      <w:bookmarkStart w:id="373" w:name="_Toc356377082"/>
      <w:bookmarkStart w:id="374" w:name="_Toc356377205"/>
      <w:bookmarkStart w:id="375" w:name="_Toc355085154"/>
      <w:bookmarkStart w:id="376" w:name="_Toc355166280"/>
      <w:bookmarkStart w:id="377" w:name="_Toc355689468"/>
      <w:bookmarkStart w:id="378" w:name="_Toc355689559"/>
      <w:bookmarkStart w:id="379" w:name="_Toc355710803"/>
      <w:bookmarkStart w:id="380" w:name="_Toc355880112"/>
      <w:bookmarkStart w:id="381" w:name="_Toc355880212"/>
      <w:bookmarkStart w:id="382" w:name="_Toc355880481"/>
      <w:bookmarkStart w:id="383" w:name="_Toc355880769"/>
      <w:bookmarkStart w:id="384" w:name="_Toc355880890"/>
      <w:bookmarkStart w:id="385" w:name="_Toc355881001"/>
      <w:bookmarkStart w:id="386" w:name="_Toc355881225"/>
      <w:bookmarkStart w:id="387" w:name="_Toc355881337"/>
      <w:bookmarkStart w:id="388" w:name="_Toc355881449"/>
      <w:bookmarkStart w:id="389" w:name="_Toc355881561"/>
      <w:bookmarkStart w:id="390" w:name="_Toc355881673"/>
      <w:bookmarkStart w:id="391" w:name="_Toc355881785"/>
      <w:bookmarkStart w:id="392" w:name="_Toc355881897"/>
      <w:bookmarkStart w:id="393" w:name="_Toc355882121"/>
      <w:bookmarkStart w:id="394" w:name="_Toc355882345"/>
      <w:bookmarkStart w:id="395" w:name="_Toc355882457"/>
      <w:bookmarkStart w:id="396" w:name="_Toc355882569"/>
      <w:bookmarkStart w:id="397" w:name="_Toc355881728"/>
      <w:bookmarkStart w:id="398" w:name="_Toc355881933"/>
      <w:bookmarkStart w:id="399" w:name="_Toc355882058"/>
      <w:bookmarkStart w:id="400" w:name="_Toc355882214"/>
      <w:bookmarkStart w:id="401" w:name="_Toc355882318"/>
      <w:bookmarkStart w:id="402" w:name="_Toc355882527"/>
      <w:bookmarkStart w:id="403" w:name="_Toc356292530"/>
      <w:bookmarkStart w:id="404" w:name="_Toc356292654"/>
      <w:bookmarkStart w:id="405" w:name="_Toc356292777"/>
      <w:bookmarkStart w:id="406" w:name="_Toc356311609"/>
      <w:bookmarkStart w:id="407" w:name="_Toc356311733"/>
      <w:bookmarkStart w:id="408" w:name="_Toc356311858"/>
      <w:bookmarkStart w:id="409" w:name="_Toc356376959"/>
      <w:bookmarkStart w:id="410" w:name="_Toc356377083"/>
      <w:bookmarkStart w:id="411" w:name="_Toc356377206"/>
      <w:bookmarkStart w:id="412" w:name="_Toc355085155"/>
      <w:bookmarkStart w:id="413" w:name="_Toc355166281"/>
      <w:bookmarkStart w:id="414" w:name="_Toc355689469"/>
      <w:bookmarkStart w:id="415" w:name="_Toc355689560"/>
      <w:bookmarkStart w:id="416" w:name="_Toc355710804"/>
      <w:bookmarkStart w:id="417" w:name="_Toc355880113"/>
      <w:bookmarkStart w:id="418" w:name="_Toc355880213"/>
      <w:bookmarkStart w:id="419" w:name="_Toc355880482"/>
      <w:bookmarkStart w:id="420" w:name="_Toc355880770"/>
      <w:bookmarkStart w:id="421" w:name="_Toc355880891"/>
      <w:bookmarkStart w:id="422" w:name="_Toc355881002"/>
      <w:bookmarkStart w:id="423" w:name="_Toc355881226"/>
      <w:bookmarkStart w:id="424" w:name="_Toc355881338"/>
      <w:bookmarkStart w:id="425" w:name="_Toc355881450"/>
      <w:bookmarkStart w:id="426" w:name="_Toc355881562"/>
      <w:bookmarkStart w:id="427" w:name="_Toc355881674"/>
      <w:bookmarkStart w:id="428" w:name="_Toc355881786"/>
      <w:bookmarkStart w:id="429" w:name="_Toc355881898"/>
      <w:bookmarkStart w:id="430" w:name="_Toc355882122"/>
      <w:bookmarkStart w:id="431" w:name="_Toc355882346"/>
      <w:bookmarkStart w:id="432" w:name="_Toc355882458"/>
      <w:bookmarkStart w:id="433" w:name="_Toc355882570"/>
      <w:bookmarkStart w:id="434" w:name="_Toc355881729"/>
      <w:bookmarkStart w:id="435" w:name="_Toc355881942"/>
      <w:bookmarkStart w:id="436" w:name="_Toc355882059"/>
      <w:bookmarkStart w:id="437" w:name="_Toc355882215"/>
      <w:bookmarkStart w:id="438" w:name="_Toc355882319"/>
      <w:bookmarkStart w:id="439" w:name="_Toc355882528"/>
      <w:bookmarkStart w:id="440" w:name="_Toc356292531"/>
      <w:bookmarkStart w:id="441" w:name="_Toc356292655"/>
      <w:bookmarkStart w:id="442" w:name="_Toc356292778"/>
      <w:bookmarkStart w:id="443" w:name="_Toc356311610"/>
      <w:bookmarkStart w:id="444" w:name="_Toc356311734"/>
      <w:bookmarkStart w:id="445" w:name="_Toc356311859"/>
      <w:bookmarkStart w:id="446" w:name="_Toc356376960"/>
      <w:bookmarkStart w:id="447" w:name="_Toc356377084"/>
      <w:bookmarkStart w:id="448" w:name="_Toc356377207"/>
      <w:bookmarkStart w:id="449" w:name="_Toc355085156"/>
      <w:bookmarkStart w:id="450" w:name="_Toc355166282"/>
      <w:bookmarkStart w:id="451" w:name="_Toc355689470"/>
      <w:bookmarkStart w:id="452" w:name="_Toc355689561"/>
      <w:bookmarkStart w:id="453" w:name="_Toc355710805"/>
      <w:bookmarkStart w:id="454" w:name="_Toc355880114"/>
      <w:bookmarkStart w:id="455" w:name="_Toc355880214"/>
      <w:bookmarkStart w:id="456" w:name="_Toc355880483"/>
      <w:bookmarkStart w:id="457" w:name="_Toc355880771"/>
      <w:bookmarkStart w:id="458" w:name="_Toc355880892"/>
      <w:bookmarkStart w:id="459" w:name="_Toc355881003"/>
      <w:bookmarkStart w:id="460" w:name="_Toc355881227"/>
      <w:bookmarkStart w:id="461" w:name="_Toc355881339"/>
      <w:bookmarkStart w:id="462" w:name="_Toc355881451"/>
      <w:bookmarkStart w:id="463" w:name="_Toc355881563"/>
      <w:bookmarkStart w:id="464" w:name="_Toc355881675"/>
      <w:bookmarkStart w:id="465" w:name="_Toc355881787"/>
      <w:bookmarkStart w:id="466" w:name="_Toc355881899"/>
      <w:bookmarkStart w:id="467" w:name="_Toc355882123"/>
      <w:bookmarkStart w:id="468" w:name="_Toc355882347"/>
      <w:bookmarkStart w:id="469" w:name="_Toc355882459"/>
      <w:bookmarkStart w:id="470" w:name="_Toc355882571"/>
      <w:bookmarkStart w:id="471" w:name="_Toc355881730"/>
      <w:bookmarkStart w:id="472" w:name="_Toc355881943"/>
      <w:bookmarkStart w:id="473" w:name="_Toc355882060"/>
      <w:bookmarkStart w:id="474" w:name="_Toc355882216"/>
      <w:bookmarkStart w:id="475" w:name="_Toc355882320"/>
      <w:bookmarkStart w:id="476" w:name="_Toc355882529"/>
      <w:bookmarkStart w:id="477" w:name="_Toc356292532"/>
      <w:bookmarkStart w:id="478" w:name="_Toc356292656"/>
      <w:bookmarkStart w:id="479" w:name="_Toc356292779"/>
      <w:bookmarkStart w:id="480" w:name="_Toc356311611"/>
      <w:bookmarkStart w:id="481" w:name="_Toc356311735"/>
      <w:bookmarkStart w:id="482" w:name="_Toc356311860"/>
      <w:bookmarkStart w:id="483" w:name="_Toc356376961"/>
      <w:bookmarkStart w:id="484" w:name="_Toc356377085"/>
      <w:bookmarkStart w:id="485" w:name="_Toc356377208"/>
      <w:bookmarkStart w:id="486" w:name="_Toc355085157"/>
      <w:bookmarkStart w:id="487" w:name="_Toc355166283"/>
      <w:bookmarkStart w:id="488" w:name="_Toc355689471"/>
      <w:bookmarkStart w:id="489" w:name="_Toc355689562"/>
      <w:bookmarkStart w:id="490" w:name="_Toc355710806"/>
      <w:bookmarkStart w:id="491" w:name="_Toc355880115"/>
      <w:bookmarkStart w:id="492" w:name="_Toc355880215"/>
      <w:bookmarkStart w:id="493" w:name="_Toc355880484"/>
      <w:bookmarkStart w:id="494" w:name="_Toc355880772"/>
      <w:bookmarkStart w:id="495" w:name="_Toc355880893"/>
      <w:bookmarkStart w:id="496" w:name="_Toc355881004"/>
      <w:bookmarkStart w:id="497" w:name="_Toc355881228"/>
      <w:bookmarkStart w:id="498" w:name="_Toc355881340"/>
      <w:bookmarkStart w:id="499" w:name="_Toc355881452"/>
      <w:bookmarkStart w:id="500" w:name="_Toc355881564"/>
      <w:bookmarkStart w:id="501" w:name="_Toc355881676"/>
      <w:bookmarkStart w:id="502" w:name="_Toc355881788"/>
      <w:bookmarkStart w:id="503" w:name="_Toc355881900"/>
      <w:bookmarkStart w:id="504" w:name="_Toc355882124"/>
      <w:bookmarkStart w:id="505" w:name="_Toc355882348"/>
      <w:bookmarkStart w:id="506" w:name="_Toc355882460"/>
      <w:bookmarkStart w:id="507" w:name="_Toc355882572"/>
      <w:bookmarkStart w:id="508" w:name="_Toc355881731"/>
      <w:bookmarkStart w:id="509" w:name="_Toc355881944"/>
      <w:bookmarkStart w:id="510" w:name="_Toc355882061"/>
      <w:bookmarkStart w:id="511" w:name="_Toc355882218"/>
      <w:bookmarkStart w:id="512" w:name="_Toc355882321"/>
      <w:bookmarkStart w:id="513" w:name="_Toc355882530"/>
      <w:bookmarkStart w:id="514" w:name="_Toc356292533"/>
      <w:bookmarkStart w:id="515" w:name="_Toc356292657"/>
      <w:bookmarkStart w:id="516" w:name="_Toc356292780"/>
      <w:bookmarkStart w:id="517" w:name="_Toc356311612"/>
      <w:bookmarkStart w:id="518" w:name="_Toc356311736"/>
      <w:bookmarkStart w:id="519" w:name="_Toc356311861"/>
      <w:bookmarkStart w:id="520" w:name="_Toc356376962"/>
      <w:bookmarkStart w:id="521" w:name="_Toc356377086"/>
      <w:bookmarkStart w:id="522" w:name="_Toc356377209"/>
      <w:bookmarkStart w:id="523" w:name="_Toc355085158"/>
      <w:bookmarkStart w:id="524" w:name="_Toc355166284"/>
      <w:bookmarkStart w:id="525" w:name="_Toc355689472"/>
      <w:bookmarkStart w:id="526" w:name="_Toc355689563"/>
      <w:bookmarkStart w:id="527" w:name="_Toc355710807"/>
      <w:bookmarkStart w:id="528" w:name="_Toc355880116"/>
      <w:bookmarkStart w:id="529" w:name="_Toc355880216"/>
      <w:bookmarkStart w:id="530" w:name="_Toc355880485"/>
      <w:bookmarkStart w:id="531" w:name="_Toc355880773"/>
      <w:bookmarkStart w:id="532" w:name="_Toc355880894"/>
      <w:bookmarkStart w:id="533" w:name="_Toc355881005"/>
      <w:bookmarkStart w:id="534" w:name="_Toc355881229"/>
      <w:bookmarkStart w:id="535" w:name="_Toc355881341"/>
      <w:bookmarkStart w:id="536" w:name="_Toc355881453"/>
      <w:bookmarkStart w:id="537" w:name="_Toc355881565"/>
      <w:bookmarkStart w:id="538" w:name="_Toc355881677"/>
      <w:bookmarkStart w:id="539" w:name="_Toc355881789"/>
      <w:bookmarkStart w:id="540" w:name="_Toc355881901"/>
      <w:bookmarkStart w:id="541" w:name="_Toc355882125"/>
      <w:bookmarkStart w:id="542" w:name="_Toc355882349"/>
      <w:bookmarkStart w:id="543" w:name="_Toc355882461"/>
      <w:bookmarkStart w:id="544" w:name="_Toc355882573"/>
      <w:bookmarkStart w:id="545" w:name="_Toc355881732"/>
      <w:bookmarkStart w:id="546" w:name="_Toc355881945"/>
      <w:bookmarkStart w:id="547" w:name="_Toc355882062"/>
      <w:bookmarkStart w:id="548" w:name="_Toc355882219"/>
      <w:bookmarkStart w:id="549" w:name="_Toc355882322"/>
      <w:bookmarkStart w:id="550" w:name="_Toc355882531"/>
      <w:bookmarkStart w:id="551" w:name="_Toc356292534"/>
      <w:bookmarkStart w:id="552" w:name="_Toc356292658"/>
      <w:bookmarkStart w:id="553" w:name="_Toc356292781"/>
      <w:bookmarkStart w:id="554" w:name="_Toc356311613"/>
      <w:bookmarkStart w:id="555" w:name="_Toc356311737"/>
      <w:bookmarkStart w:id="556" w:name="_Toc356311862"/>
      <w:bookmarkStart w:id="557" w:name="_Toc356376963"/>
      <w:bookmarkStart w:id="558" w:name="_Toc356377087"/>
      <w:bookmarkStart w:id="559" w:name="_Toc356377210"/>
      <w:bookmarkStart w:id="560" w:name="_Toc355085159"/>
      <w:bookmarkStart w:id="561" w:name="_Toc355166285"/>
      <w:bookmarkStart w:id="562" w:name="_Toc355689473"/>
      <w:bookmarkStart w:id="563" w:name="_Toc355689564"/>
      <w:bookmarkStart w:id="564" w:name="_Toc355710808"/>
      <w:bookmarkStart w:id="565" w:name="_Toc355880117"/>
      <w:bookmarkStart w:id="566" w:name="_Toc355880217"/>
      <w:bookmarkStart w:id="567" w:name="_Toc355880486"/>
      <w:bookmarkStart w:id="568" w:name="_Toc355880774"/>
      <w:bookmarkStart w:id="569" w:name="_Toc355880895"/>
      <w:bookmarkStart w:id="570" w:name="_Toc355881006"/>
      <w:bookmarkStart w:id="571" w:name="_Toc355881230"/>
      <w:bookmarkStart w:id="572" w:name="_Toc355881342"/>
      <w:bookmarkStart w:id="573" w:name="_Toc355881454"/>
      <w:bookmarkStart w:id="574" w:name="_Toc355881566"/>
      <w:bookmarkStart w:id="575" w:name="_Toc355881678"/>
      <w:bookmarkStart w:id="576" w:name="_Toc355881790"/>
      <w:bookmarkStart w:id="577" w:name="_Toc355881902"/>
      <w:bookmarkStart w:id="578" w:name="_Toc355882126"/>
      <w:bookmarkStart w:id="579" w:name="_Toc355882350"/>
      <w:bookmarkStart w:id="580" w:name="_Toc355882462"/>
      <w:bookmarkStart w:id="581" w:name="_Toc355882574"/>
      <w:bookmarkStart w:id="582" w:name="_Toc355881733"/>
      <w:bookmarkStart w:id="583" w:name="_Toc355881946"/>
      <w:bookmarkStart w:id="584" w:name="_Toc355882063"/>
      <w:bookmarkStart w:id="585" w:name="_Toc355882220"/>
      <w:bookmarkStart w:id="586" w:name="_Toc355882323"/>
      <w:bookmarkStart w:id="587" w:name="_Toc355882532"/>
      <w:bookmarkStart w:id="588" w:name="_Toc356292535"/>
      <w:bookmarkStart w:id="589" w:name="_Toc356292659"/>
      <w:bookmarkStart w:id="590" w:name="_Toc356292782"/>
      <w:bookmarkStart w:id="591" w:name="_Toc356311614"/>
      <w:bookmarkStart w:id="592" w:name="_Toc356311738"/>
      <w:bookmarkStart w:id="593" w:name="_Toc356311863"/>
      <w:bookmarkStart w:id="594" w:name="_Toc356376964"/>
      <w:bookmarkStart w:id="595" w:name="_Toc356377088"/>
      <w:bookmarkStart w:id="596" w:name="_Toc356377211"/>
      <w:bookmarkStart w:id="597" w:name="_Toc355085160"/>
      <w:bookmarkStart w:id="598" w:name="_Toc355166286"/>
      <w:bookmarkStart w:id="599" w:name="_Toc355689474"/>
      <w:bookmarkStart w:id="600" w:name="_Toc355689565"/>
      <w:bookmarkStart w:id="601" w:name="_Toc355710809"/>
      <w:bookmarkStart w:id="602" w:name="_Toc355880118"/>
      <w:bookmarkStart w:id="603" w:name="_Toc355880218"/>
      <w:bookmarkStart w:id="604" w:name="_Toc355880487"/>
      <w:bookmarkStart w:id="605" w:name="_Toc355880775"/>
      <w:bookmarkStart w:id="606" w:name="_Toc355880896"/>
      <w:bookmarkStart w:id="607" w:name="_Toc355881007"/>
      <w:bookmarkStart w:id="608" w:name="_Toc355881231"/>
      <w:bookmarkStart w:id="609" w:name="_Toc355881343"/>
      <w:bookmarkStart w:id="610" w:name="_Toc355881455"/>
      <w:bookmarkStart w:id="611" w:name="_Toc355881567"/>
      <w:bookmarkStart w:id="612" w:name="_Toc355881679"/>
      <w:bookmarkStart w:id="613" w:name="_Toc355881791"/>
      <w:bookmarkStart w:id="614" w:name="_Toc355881903"/>
      <w:bookmarkStart w:id="615" w:name="_Toc355882127"/>
      <w:bookmarkStart w:id="616" w:name="_Toc355882351"/>
      <w:bookmarkStart w:id="617" w:name="_Toc355882463"/>
      <w:bookmarkStart w:id="618" w:name="_Toc355882575"/>
      <w:bookmarkStart w:id="619" w:name="_Toc355881734"/>
      <w:bookmarkStart w:id="620" w:name="_Toc355881947"/>
      <w:bookmarkStart w:id="621" w:name="_Toc355882064"/>
      <w:bookmarkStart w:id="622" w:name="_Toc355882221"/>
      <w:bookmarkStart w:id="623" w:name="_Toc355882324"/>
      <w:bookmarkStart w:id="624" w:name="_Toc355882533"/>
      <w:bookmarkStart w:id="625" w:name="_Toc356292536"/>
      <w:bookmarkStart w:id="626" w:name="_Toc356292660"/>
      <w:bookmarkStart w:id="627" w:name="_Toc356292783"/>
      <w:bookmarkStart w:id="628" w:name="_Toc356311615"/>
      <w:bookmarkStart w:id="629" w:name="_Toc356311739"/>
      <w:bookmarkStart w:id="630" w:name="_Toc356311864"/>
      <w:bookmarkStart w:id="631" w:name="_Toc356376965"/>
      <w:bookmarkStart w:id="632" w:name="_Toc356377089"/>
      <w:bookmarkStart w:id="633" w:name="_Toc356377212"/>
      <w:bookmarkStart w:id="634" w:name="_Toc355085161"/>
      <w:bookmarkStart w:id="635" w:name="_Toc355166287"/>
      <w:bookmarkStart w:id="636" w:name="_Toc355689475"/>
      <w:bookmarkStart w:id="637" w:name="_Toc355689566"/>
      <w:bookmarkStart w:id="638" w:name="_Toc355710810"/>
      <w:bookmarkStart w:id="639" w:name="_Toc355880119"/>
      <w:bookmarkStart w:id="640" w:name="_Toc355880219"/>
      <w:bookmarkStart w:id="641" w:name="_Toc355880488"/>
      <w:bookmarkStart w:id="642" w:name="_Toc355880776"/>
      <w:bookmarkStart w:id="643" w:name="_Toc355880897"/>
      <w:bookmarkStart w:id="644" w:name="_Toc355881008"/>
      <w:bookmarkStart w:id="645" w:name="_Toc355881232"/>
      <w:bookmarkStart w:id="646" w:name="_Toc355881344"/>
      <w:bookmarkStart w:id="647" w:name="_Toc355881456"/>
      <w:bookmarkStart w:id="648" w:name="_Toc355881568"/>
      <w:bookmarkStart w:id="649" w:name="_Toc355881680"/>
      <w:bookmarkStart w:id="650" w:name="_Toc355881792"/>
      <w:bookmarkStart w:id="651" w:name="_Toc355881904"/>
      <w:bookmarkStart w:id="652" w:name="_Toc355882128"/>
      <w:bookmarkStart w:id="653" w:name="_Toc355882352"/>
      <w:bookmarkStart w:id="654" w:name="_Toc355882464"/>
      <w:bookmarkStart w:id="655" w:name="_Toc355882576"/>
      <w:bookmarkStart w:id="656" w:name="_Toc355881735"/>
      <w:bookmarkStart w:id="657" w:name="_Toc355881948"/>
      <w:bookmarkStart w:id="658" w:name="_Toc355882065"/>
      <w:bookmarkStart w:id="659" w:name="_Toc355882222"/>
      <w:bookmarkStart w:id="660" w:name="_Toc355882325"/>
      <w:bookmarkStart w:id="661" w:name="_Toc355882534"/>
      <w:bookmarkStart w:id="662" w:name="_Toc356292537"/>
      <w:bookmarkStart w:id="663" w:name="_Toc356292661"/>
      <w:bookmarkStart w:id="664" w:name="_Toc356292784"/>
      <w:bookmarkStart w:id="665" w:name="_Toc356311616"/>
      <w:bookmarkStart w:id="666" w:name="_Toc356311740"/>
      <w:bookmarkStart w:id="667" w:name="_Toc356311865"/>
      <w:bookmarkStart w:id="668" w:name="_Toc356376966"/>
      <w:bookmarkStart w:id="669" w:name="_Toc356377090"/>
      <w:bookmarkStart w:id="670" w:name="_Toc356377213"/>
      <w:bookmarkStart w:id="671" w:name="_Toc355085162"/>
      <w:bookmarkStart w:id="672" w:name="_Toc355166288"/>
      <w:bookmarkStart w:id="673" w:name="_Toc355689476"/>
      <w:bookmarkStart w:id="674" w:name="_Toc355689567"/>
      <w:bookmarkStart w:id="675" w:name="_Toc355710811"/>
      <w:bookmarkStart w:id="676" w:name="_Toc355880120"/>
      <w:bookmarkStart w:id="677" w:name="_Toc355880220"/>
      <w:bookmarkStart w:id="678" w:name="_Toc355880489"/>
      <w:bookmarkStart w:id="679" w:name="_Toc355880777"/>
      <w:bookmarkStart w:id="680" w:name="_Toc355880898"/>
      <w:bookmarkStart w:id="681" w:name="_Toc355881009"/>
      <w:bookmarkStart w:id="682" w:name="_Toc355881233"/>
      <w:bookmarkStart w:id="683" w:name="_Toc355881345"/>
      <w:bookmarkStart w:id="684" w:name="_Toc355881457"/>
      <w:bookmarkStart w:id="685" w:name="_Toc355881569"/>
      <w:bookmarkStart w:id="686" w:name="_Toc355881681"/>
      <w:bookmarkStart w:id="687" w:name="_Toc355881793"/>
      <w:bookmarkStart w:id="688" w:name="_Toc355881905"/>
      <w:bookmarkStart w:id="689" w:name="_Toc355882129"/>
      <w:bookmarkStart w:id="690" w:name="_Toc355882353"/>
      <w:bookmarkStart w:id="691" w:name="_Toc355882465"/>
      <w:bookmarkStart w:id="692" w:name="_Toc355882577"/>
      <w:bookmarkStart w:id="693" w:name="_Toc355881736"/>
      <w:bookmarkStart w:id="694" w:name="_Toc355881949"/>
      <w:bookmarkStart w:id="695" w:name="_Toc355882066"/>
      <w:bookmarkStart w:id="696" w:name="_Toc355882223"/>
      <w:bookmarkStart w:id="697" w:name="_Toc355882326"/>
      <w:bookmarkStart w:id="698" w:name="_Toc355882535"/>
      <w:bookmarkStart w:id="699" w:name="_Toc356292538"/>
      <w:bookmarkStart w:id="700" w:name="_Toc356292662"/>
      <w:bookmarkStart w:id="701" w:name="_Toc356292785"/>
      <w:bookmarkStart w:id="702" w:name="_Toc356311617"/>
      <w:bookmarkStart w:id="703" w:name="_Toc356311741"/>
      <w:bookmarkStart w:id="704" w:name="_Toc356311866"/>
      <w:bookmarkStart w:id="705" w:name="_Toc356376967"/>
      <w:bookmarkStart w:id="706" w:name="_Toc356377091"/>
      <w:bookmarkStart w:id="707" w:name="_Toc356377214"/>
      <w:bookmarkStart w:id="708" w:name="_Toc355085163"/>
      <w:bookmarkStart w:id="709" w:name="_Toc355166289"/>
      <w:bookmarkStart w:id="710" w:name="_Toc355689477"/>
      <w:bookmarkStart w:id="711" w:name="_Toc355689568"/>
      <w:bookmarkStart w:id="712" w:name="_Toc355710812"/>
      <w:bookmarkStart w:id="713" w:name="_Toc355880121"/>
      <w:bookmarkStart w:id="714" w:name="_Toc355880221"/>
      <w:bookmarkStart w:id="715" w:name="_Toc355880490"/>
      <w:bookmarkStart w:id="716" w:name="_Toc355880778"/>
      <w:bookmarkStart w:id="717" w:name="_Toc355880899"/>
      <w:bookmarkStart w:id="718" w:name="_Toc355881010"/>
      <w:bookmarkStart w:id="719" w:name="_Toc355881234"/>
      <w:bookmarkStart w:id="720" w:name="_Toc355881346"/>
      <w:bookmarkStart w:id="721" w:name="_Toc355881458"/>
      <w:bookmarkStart w:id="722" w:name="_Toc355881570"/>
      <w:bookmarkStart w:id="723" w:name="_Toc355881682"/>
      <w:bookmarkStart w:id="724" w:name="_Toc355881794"/>
      <w:bookmarkStart w:id="725" w:name="_Toc355881906"/>
      <w:bookmarkStart w:id="726" w:name="_Toc355882130"/>
      <w:bookmarkStart w:id="727" w:name="_Toc355882354"/>
      <w:bookmarkStart w:id="728" w:name="_Toc355882466"/>
      <w:bookmarkStart w:id="729" w:name="_Toc355882578"/>
      <w:bookmarkStart w:id="730" w:name="_Toc355881737"/>
      <w:bookmarkStart w:id="731" w:name="_Toc355881950"/>
      <w:bookmarkStart w:id="732" w:name="_Toc355882067"/>
      <w:bookmarkStart w:id="733" w:name="_Toc355882224"/>
      <w:bookmarkStart w:id="734" w:name="_Toc355882327"/>
      <w:bookmarkStart w:id="735" w:name="_Toc355882536"/>
      <w:bookmarkStart w:id="736" w:name="_Toc356292539"/>
      <w:bookmarkStart w:id="737" w:name="_Toc356292663"/>
      <w:bookmarkStart w:id="738" w:name="_Toc356292786"/>
      <w:bookmarkStart w:id="739" w:name="_Toc356311618"/>
      <w:bookmarkStart w:id="740" w:name="_Toc356311742"/>
      <w:bookmarkStart w:id="741" w:name="_Toc356311867"/>
      <w:bookmarkStart w:id="742" w:name="_Toc356376968"/>
      <w:bookmarkStart w:id="743" w:name="_Toc356377092"/>
      <w:bookmarkStart w:id="744" w:name="_Toc356377215"/>
      <w:bookmarkStart w:id="745" w:name="_Toc355085164"/>
      <w:bookmarkStart w:id="746" w:name="_Toc355166290"/>
      <w:bookmarkStart w:id="747" w:name="_Toc355689478"/>
      <w:bookmarkStart w:id="748" w:name="_Toc355689569"/>
      <w:bookmarkStart w:id="749" w:name="_Toc355710813"/>
      <w:bookmarkStart w:id="750" w:name="_Toc355880122"/>
      <w:bookmarkStart w:id="751" w:name="_Toc355880222"/>
      <w:bookmarkStart w:id="752" w:name="_Toc355880491"/>
      <w:bookmarkStart w:id="753" w:name="_Toc355880779"/>
      <w:bookmarkStart w:id="754" w:name="_Toc355880900"/>
      <w:bookmarkStart w:id="755" w:name="_Toc355881011"/>
      <w:bookmarkStart w:id="756" w:name="_Toc355881235"/>
      <w:bookmarkStart w:id="757" w:name="_Toc355881347"/>
      <w:bookmarkStart w:id="758" w:name="_Toc355881459"/>
      <w:bookmarkStart w:id="759" w:name="_Toc355881571"/>
      <w:bookmarkStart w:id="760" w:name="_Toc355881683"/>
      <w:bookmarkStart w:id="761" w:name="_Toc355881795"/>
      <w:bookmarkStart w:id="762" w:name="_Toc355881907"/>
      <w:bookmarkStart w:id="763" w:name="_Toc355882131"/>
      <w:bookmarkStart w:id="764" w:name="_Toc355882355"/>
      <w:bookmarkStart w:id="765" w:name="_Toc355882467"/>
      <w:bookmarkStart w:id="766" w:name="_Toc355882579"/>
      <w:bookmarkStart w:id="767" w:name="_Toc355881738"/>
      <w:bookmarkStart w:id="768" w:name="_Toc355881951"/>
      <w:bookmarkStart w:id="769" w:name="_Toc355882068"/>
      <w:bookmarkStart w:id="770" w:name="_Toc355882225"/>
      <w:bookmarkStart w:id="771" w:name="_Toc355882328"/>
      <w:bookmarkStart w:id="772" w:name="_Toc355882540"/>
      <w:bookmarkStart w:id="773" w:name="_Toc356292540"/>
      <w:bookmarkStart w:id="774" w:name="_Toc356292664"/>
      <w:bookmarkStart w:id="775" w:name="_Toc356292787"/>
      <w:bookmarkStart w:id="776" w:name="_Toc356311619"/>
      <w:bookmarkStart w:id="777" w:name="_Toc356311743"/>
      <w:bookmarkStart w:id="778" w:name="_Toc356311868"/>
      <w:bookmarkStart w:id="779" w:name="_Toc356376969"/>
      <w:bookmarkStart w:id="780" w:name="_Toc356377093"/>
      <w:bookmarkStart w:id="781" w:name="_Toc356377216"/>
      <w:bookmarkStart w:id="782" w:name="_Toc355085165"/>
      <w:bookmarkStart w:id="783" w:name="_Toc355166291"/>
      <w:bookmarkStart w:id="784" w:name="_Toc355689479"/>
      <w:bookmarkStart w:id="785" w:name="_Toc355689570"/>
      <w:bookmarkStart w:id="786" w:name="_Toc355710814"/>
      <w:bookmarkStart w:id="787" w:name="_Toc355880123"/>
      <w:bookmarkStart w:id="788" w:name="_Toc355880223"/>
      <w:bookmarkStart w:id="789" w:name="_Toc355880492"/>
      <w:bookmarkStart w:id="790" w:name="_Toc355880780"/>
      <w:bookmarkStart w:id="791" w:name="_Toc355880901"/>
      <w:bookmarkStart w:id="792" w:name="_Toc355881012"/>
      <w:bookmarkStart w:id="793" w:name="_Toc355881236"/>
      <w:bookmarkStart w:id="794" w:name="_Toc355881348"/>
      <w:bookmarkStart w:id="795" w:name="_Toc355881460"/>
      <w:bookmarkStart w:id="796" w:name="_Toc355881572"/>
      <w:bookmarkStart w:id="797" w:name="_Toc355881684"/>
      <w:bookmarkStart w:id="798" w:name="_Toc355881796"/>
      <w:bookmarkStart w:id="799" w:name="_Toc355881908"/>
      <w:bookmarkStart w:id="800" w:name="_Toc355882132"/>
      <w:bookmarkStart w:id="801" w:name="_Toc355882356"/>
      <w:bookmarkStart w:id="802" w:name="_Toc355882468"/>
      <w:bookmarkStart w:id="803" w:name="_Toc355882580"/>
      <w:bookmarkStart w:id="804" w:name="_Toc355881739"/>
      <w:bookmarkStart w:id="805" w:name="_Toc355881952"/>
      <w:bookmarkStart w:id="806" w:name="_Toc355882069"/>
      <w:bookmarkStart w:id="807" w:name="_Toc355882226"/>
      <w:bookmarkStart w:id="808" w:name="_Toc355882329"/>
      <w:bookmarkStart w:id="809" w:name="_Toc355882541"/>
      <w:bookmarkStart w:id="810" w:name="_Toc356292541"/>
      <w:bookmarkStart w:id="811" w:name="_Toc356292665"/>
      <w:bookmarkStart w:id="812" w:name="_Toc356292788"/>
      <w:bookmarkStart w:id="813" w:name="_Toc356311620"/>
      <w:bookmarkStart w:id="814" w:name="_Toc356311744"/>
      <w:bookmarkStart w:id="815" w:name="_Toc356311869"/>
      <w:bookmarkStart w:id="816" w:name="_Toc356376970"/>
      <w:bookmarkStart w:id="817" w:name="_Toc356377094"/>
      <w:bookmarkStart w:id="818" w:name="_Toc356377217"/>
      <w:bookmarkStart w:id="819" w:name="_Toc355085166"/>
      <w:bookmarkStart w:id="820" w:name="_Toc355166292"/>
      <w:bookmarkStart w:id="821" w:name="_Toc355689480"/>
      <w:bookmarkStart w:id="822" w:name="_Toc355689571"/>
      <w:bookmarkStart w:id="823" w:name="_Toc355710815"/>
      <w:bookmarkStart w:id="824" w:name="_Toc355880124"/>
      <w:bookmarkStart w:id="825" w:name="_Toc355880224"/>
      <w:bookmarkStart w:id="826" w:name="_Toc355880493"/>
      <w:bookmarkStart w:id="827" w:name="_Toc355880781"/>
      <w:bookmarkStart w:id="828" w:name="_Toc355880902"/>
      <w:bookmarkStart w:id="829" w:name="_Toc355881013"/>
      <w:bookmarkStart w:id="830" w:name="_Toc355881237"/>
      <w:bookmarkStart w:id="831" w:name="_Toc355881349"/>
      <w:bookmarkStart w:id="832" w:name="_Toc355881461"/>
      <w:bookmarkStart w:id="833" w:name="_Toc355881573"/>
      <w:bookmarkStart w:id="834" w:name="_Toc355881685"/>
      <w:bookmarkStart w:id="835" w:name="_Toc355881797"/>
      <w:bookmarkStart w:id="836" w:name="_Toc355881909"/>
      <w:bookmarkStart w:id="837" w:name="_Toc355882133"/>
      <w:bookmarkStart w:id="838" w:name="_Toc355882357"/>
      <w:bookmarkStart w:id="839" w:name="_Toc355882469"/>
      <w:bookmarkStart w:id="840" w:name="_Toc355882581"/>
      <w:bookmarkStart w:id="841" w:name="_Toc355881740"/>
      <w:bookmarkStart w:id="842" w:name="_Toc355881953"/>
      <w:bookmarkStart w:id="843" w:name="_Toc355882070"/>
      <w:bookmarkStart w:id="844" w:name="_Toc355882227"/>
      <w:bookmarkStart w:id="845" w:name="_Toc355882330"/>
      <w:bookmarkStart w:id="846" w:name="_Toc355882542"/>
      <w:bookmarkStart w:id="847" w:name="_Toc356292542"/>
      <w:bookmarkStart w:id="848" w:name="_Toc356292666"/>
      <w:bookmarkStart w:id="849" w:name="_Toc356292789"/>
      <w:bookmarkStart w:id="850" w:name="_Toc356311621"/>
      <w:bookmarkStart w:id="851" w:name="_Toc356311745"/>
      <w:bookmarkStart w:id="852" w:name="_Toc356311870"/>
      <w:bookmarkStart w:id="853" w:name="_Toc356376971"/>
      <w:bookmarkStart w:id="854" w:name="_Toc356377095"/>
      <w:bookmarkStart w:id="855" w:name="_Toc356377218"/>
      <w:bookmarkStart w:id="856" w:name="_Toc355085167"/>
      <w:bookmarkStart w:id="857" w:name="_Toc355166293"/>
      <w:bookmarkStart w:id="858" w:name="_Toc355689481"/>
      <w:bookmarkStart w:id="859" w:name="_Toc355689572"/>
      <w:bookmarkStart w:id="860" w:name="_Toc355710816"/>
      <w:bookmarkStart w:id="861" w:name="_Toc355880125"/>
      <w:bookmarkStart w:id="862" w:name="_Toc355880225"/>
      <w:bookmarkStart w:id="863" w:name="_Toc355880494"/>
      <w:bookmarkStart w:id="864" w:name="_Toc355880782"/>
      <w:bookmarkStart w:id="865" w:name="_Toc355880903"/>
      <w:bookmarkStart w:id="866" w:name="_Toc355881014"/>
      <w:bookmarkStart w:id="867" w:name="_Toc355881238"/>
      <w:bookmarkStart w:id="868" w:name="_Toc355881350"/>
      <w:bookmarkStart w:id="869" w:name="_Toc355881462"/>
      <w:bookmarkStart w:id="870" w:name="_Toc355881574"/>
      <w:bookmarkStart w:id="871" w:name="_Toc355881686"/>
      <w:bookmarkStart w:id="872" w:name="_Toc355881798"/>
      <w:bookmarkStart w:id="873" w:name="_Toc355881910"/>
      <w:bookmarkStart w:id="874" w:name="_Toc355882134"/>
      <w:bookmarkStart w:id="875" w:name="_Toc355882358"/>
      <w:bookmarkStart w:id="876" w:name="_Toc355882470"/>
      <w:bookmarkStart w:id="877" w:name="_Toc355882582"/>
      <w:bookmarkStart w:id="878" w:name="_Toc355881741"/>
      <w:bookmarkStart w:id="879" w:name="_Toc355881954"/>
      <w:bookmarkStart w:id="880" w:name="_Toc355882071"/>
      <w:bookmarkStart w:id="881" w:name="_Toc355882228"/>
      <w:bookmarkStart w:id="882" w:name="_Toc355882331"/>
      <w:bookmarkStart w:id="883" w:name="_Toc355882543"/>
      <w:bookmarkStart w:id="884" w:name="_Toc356292543"/>
      <w:bookmarkStart w:id="885" w:name="_Toc356292667"/>
      <w:bookmarkStart w:id="886" w:name="_Toc356292790"/>
      <w:bookmarkStart w:id="887" w:name="_Toc356311622"/>
      <w:bookmarkStart w:id="888" w:name="_Toc356311746"/>
      <w:bookmarkStart w:id="889" w:name="_Toc356311871"/>
      <w:bookmarkStart w:id="890" w:name="_Toc356376972"/>
      <w:bookmarkStart w:id="891" w:name="_Toc356377096"/>
      <w:bookmarkStart w:id="892" w:name="_Toc356377219"/>
      <w:bookmarkStart w:id="893" w:name="_Toc355085168"/>
      <w:bookmarkStart w:id="894" w:name="_Toc355166294"/>
      <w:bookmarkStart w:id="895" w:name="_Toc355689482"/>
      <w:bookmarkStart w:id="896" w:name="_Toc355689573"/>
      <w:bookmarkStart w:id="897" w:name="_Toc355710817"/>
      <w:bookmarkStart w:id="898" w:name="_Toc355880126"/>
      <w:bookmarkStart w:id="899" w:name="_Toc355880226"/>
      <w:bookmarkStart w:id="900" w:name="_Toc355880495"/>
      <w:bookmarkStart w:id="901" w:name="_Toc355880783"/>
      <w:bookmarkStart w:id="902" w:name="_Toc355880904"/>
      <w:bookmarkStart w:id="903" w:name="_Toc355881015"/>
      <w:bookmarkStart w:id="904" w:name="_Toc355881239"/>
      <w:bookmarkStart w:id="905" w:name="_Toc355881351"/>
      <w:bookmarkStart w:id="906" w:name="_Toc355881463"/>
      <w:bookmarkStart w:id="907" w:name="_Toc355881575"/>
      <w:bookmarkStart w:id="908" w:name="_Toc355881687"/>
      <w:bookmarkStart w:id="909" w:name="_Toc355881799"/>
      <w:bookmarkStart w:id="910" w:name="_Toc355881911"/>
      <w:bookmarkStart w:id="911" w:name="_Toc355882135"/>
      <w:bookmarkStart w:id="912" w:name="_Toc355882359"/>
      <w:bookmarkStart w:id="913" w:name="_Toc355882471"/>
      <w:bookmarkStart w:id="914" w:name="_Toc355882583"/>
      <w:bookmarkStart w:id="915" w:name="_Toc355881742"/>
      <w:bookmarkStart w:id="916" w:name="_Toc355881955"/>
      <w:bookmarkStart w:id="917" w:name="_Toc355882072"/>
      <w:bookmarkStart w:id="918" w:name="_Toc355882229"/>
      <w:bookmarkStart w:id="919" w:name="_Toc355882332"/>
      <w:bookmarkStart w:id="920" w:name="_Toc355882544"/>
      <w:bookmarkStart w:id="921" w:name="_Toc356292544"/>
      <w:bookmarkStart w:id="922" w:name="_Toc356292668"/>
      <w:bookmarkStart w:id="923" w:name="_Toc356292791"/>
      <w:bookmarkStart w:id="924" w:name="_Toc356311623"/>
      <w:bookmarkStart w:id="925" w:name="_Toc356311747"/>
      <w:bookmarkStart w:id="926" w:name="_Toc356311872"/>
      <w:bookmarkStart w:id="927" w:name="_Toc356376973"/>
      <w:bookmarkStart w:id="928" w:name="_Toc356377097"/>
      <w:bookmarkStart w:id="929" w:name="_Toc356377220"/>
      <w:bookmarkStart w:id="930" w:name="_Toc355085169"/>
      <w:bookmarkStart w:id="931" w:name="_Toc355166295"/>
      <w:bookmarkStart w:id="932" w:name="_Toc355689483"/>
      <w:bookmarkStart w:id="933" w:name="_Toc355689574"/>
      <w:bookmarkStart w:id="934" w:name="_Toc355710818"/>
      <w:bookmarkStart w:id="935" w:name="_Toc355880127"/>
      <w:bookmarkStart w:id="936" w:name="_Toc355880227"/>
      <w:bookmarkStart w:id="937" w:name="_Toc355880496"/>
      <w:bookmarkStart w:id="938" w:name="_Toc355880784"/>
      <w:bookmarkStart w:id="939" w:name="_Toc355880905"/>
      <w:bookmarkStart w:id="940" w:name="_Toc355881016"/>
      <w:bookmarkStart w:id="941" w:name="_Toc355881240"/>
      <w:bookmarkStart w:id="942" w:name="_Toc355881352"/>
      <w:bookmarkStart w:id="943" w:name="_Toc355881464"/>
      <w:bookmarkStart w:id="944" w:name="_Toc355881576"/>
      <w:bookmarkStart w:id="945" w:name="_Toc355881688"/>
      <w:bookmarkStart w:id="946" w:name="_Toc355881800"/>
      <w:bookmarkStart w:id="947" w:name="_Toc355881912"/>
      <w:bookmarkStart w:id="948" w:name="_Toc355882136"/>
      <w:bookmarkStart w:id="949" w:name="_Toc355882360"/>
      <w:bookmarkStart w:id="950" w:name="_Toc355882472"/>
      <w:bookmarkStart w:id="951" w:name="_Toc355882584"/>
      <w:bookmarkStart w:id="952" w:name="_Toc355881743"/>
      <w:bookmarkStart w:id="953" w:name="_Toc355881956"/>
      <w:bookmarkStart w:id="954" w:name="_Toc355882073"/>
      <w:bookmarkStart w:id="955" w:name="_Toc355882230"/>
      <w:bookmarkStart w:id="956" w:name="_Toc355882333"/>
      <w:bookmarkStart w:id="957" w:name="_Toc355882545"/>
      <w:bookmarkStart w:id="958" w:name="_Toc356292545"/>
      <w:bookmarkStart w:id="959" w:name="_Toc356292669"/>
      <w:bookmarkStart w:id="960" w:name="_Toc356292792"/>
      <w:bookmarkStart w:id="961" w:name="_Toc356311624"/>
      <w:bookmarkStart w:id="962" w:name="_Toc356311748"/>
      <w:bookmarkStart w:id="963" w:name="_Toc356311873"/>
      <w:bookmarkStart w:id="964" w:name="_Toc356376974"/>
      <w:bookmarkStart w:id="965" w:name="_Toc356377098"/>
      <w:bookmarkStart w:id="966" w:name="_Toc356377221"/>
      <w:bookmarkStart w:id="967" w:name="_Toc355085170"/>
      <w:bookmarkStart w:id="968" w:name="_Toc355166296"/>
      <w:bookmarkStart w:id="969" w:name="_Toc355689484"/>
      <w:bookmarkStart w:id="970" w:name="_Toc355689575"/>
      <w:bookmarkStart w:id="971" w:name="_Toc355710819"/>
      <w:bookmarkStart w:id="972" w:name="_Toc355880128"/>
      <w:bookmarkStart w:id="973" w:name="_Toc355880228"/>
      <w:bookmarkStart w:id="974" w:name="_Toc355880497"/>
      <w:bookmarkStart w:id="975" w:name="_Toc355880785"/>
      <w:bookmarkStart w:id="976" w:name="_Toc355880906"/>
      <w:bookmarkStart w:id="977" w:name="_Toc355881017"/>
      <w:bookmarkStart w:id="978" w:name="_Toc355881241"/>
      <w:bookmarkStart w:id="979" w:name="_Toc355881353"/>
      <w:bookmarkStart w:id="980" w:name="_Toc355881465"/>
      <w:bookmarkStart w:id="981" w:name="_Toc355881577"/>
      <w:bookmarkStart w:id="982" w:name="_Toc355881689"/>
      <w:bookmarkStart w:id="983" w:name="_Toc355881801"/>
      <w:bookmarkStart w:id="984" w:name="_Toc355881913"/>
      <w:bookmarkStart w:id="985" w:name="_Toc355882137"/>
      <w:bookmarkStart w:id="986" w:name="_Toc355882361"/>
      <w:bookmarkStart w:id="987" w:name="_Toc355882473"/>
      <w:bookmarkStart w:id="988" w:name="_Toc355882585"/>
      <w:bookmarkStart w:id="989" w:name="_Toc355881744"/>
      <w:bookmarkStart w:id="990" w:name="_Toc355881957"/>
      <w:bookmarkStart w:id="991" w:name="_Toc355882074"/>
      <w:bookmarkStart w:id="992" w:name="_Toc355882231"/>
      <w:bookmarkStart w:id="993" w:name="_Toc355882336"/>
      <w:bookmarkStart w:id="994" w:name="_Toc355882546"/>
      <w:bookmarkStart w:id="995" w:name="_Toc356292546"/>
      <w:bookmarkStart w:id="996" w:name="_Toc356292670"/>
      <w:bookmarkStart w:id="997" w:name="_Toc356292793"/>
      <w:bookmarkStart w:id="998" w:name="_Toc356311625"/>
      <w:bookmarkStart w:id="999" w:name="_Toc356311749"/>
      <w:bookmarkStart w:id="1000" w:name="_Toc356311874"/>
      <w:bookmarkStart w:id="1001" w:name="_Toc356376975"/>
      <w:bookmarkStart w:id="1002" w:name="_Toc356377099"/>
      <w:bookmarkStart w:id="1003" w:name="_Toc356377222"/>
      <w:bookmarkStart w:id="1004" w:name="_Toc355085171"/>
      <w:bookmarkStart w:id="1005" w:name="_Toc355166297"/>
      <w:bookmarkStart w:id="1006" w:name="_Toc355689485"/>
      <w:bookmarkStart w:id="1007" w:name="_Toc355689576"/>
      <w:bookmarkStart w:id="1008" w:name="_Toc355710820"/>
      <w:bookmarkStart w:id="1009" w:name="_Toc355880129"/>
      <w:bookmarkStart w:id="1010" w:name="_Toc355880229"/>
      <w:bookmarkStart w:id="1011" w:name="_Toc355880498"/>
      <w:bookmarkStart w:id="1012" w:name="_Toc355880786"/>
      <w:bookmarkStart w:id="1013" w:name="_Toc355880907"/>
      <w:bookmarkStart w:id="1014" w:name="_Toc355881018"/>
      <w:bookmarkStart w:id="1015" w:name="_Toc355881242"/>
      <w:bookmarkStart w:id="1016" w:name="_Toc355881354"/>
      <w:bookmarkStart w:id="1017" w:name="_Toc355881466"/>
      <w:bookmarkStart w:id="1018" w:name="_Toc355881578"/>
      <w:bookmarkStart w:id="1019" w:name="_Toc355881690"/>
      <w:bookmarkStart w:id="1020" w:name="_Toc355881802"/>
      <w:bookmarkStart w:id="1021" w:name="_Toc355881914"/>
      <w:bookmarkStart w:id="1022" w:name="_Toc355882138"/>
      <w:bookmarkStart w:id="1023" w:name="_Toc355882362"/>
      <w:bookmarkStart w:id="1024" w:name="_Toc355882474"/>
      <w:bookmarkStart w:id="1025" w:name="_Toc355882586"/>
      <w:bookmarkStart w:id="1026" w:name="_Toc355881745"/>
      <w:bookmarkStart w:id="1027" w:name="_Toc355881958"/>
      <w:bookmarkStart w:id="1028" w:name="_Toc355882075"/>
      <w:bookmarkStart w:id="1029" w:name="_Toc355882232"/>
      <w:bookmarkStart w:id="1030" w:name="_Toc355882337"/>
      <w:bookmarkStart w:id="1031" w:name="_Toc355882547"/>
      <w:bookmarkStart w:id="1032" w:name="_Toc356292547"/>
      <w:bookmarkStart w:id="1033" w:name="_Toc356292671"/>
      <w:bookmarkStart w:id="1034" w:name="_Toc356292794"/>
      <w:bookmarkStart w:id="1035" w:name="_Toc356311626"/>
      <w:bookmarkStart w:id="1036" w:name="_Toc356311750"/>
      <w:bookmarkStart w:id="1037" w:name="_Toc356311875"/>
      <w:bookmarkStart w:id="1038" w:name="_Toc356376976"/>
      <w:bookmarkStart w:id="1039" w:name="_Toc356377100"/>
      <w:bookmarkStart w:id="1040" w:name="_Toc356377223"/>
      <w:bookmarkStart w:id="1041" w:name="_Toc355085172"/>
      <w:bookmarkStart w:id="1042" w:name="_Toc355166298"/>
      <w:bookmarkStart w:id="1043" w:name="_Toc355689486"/>
      <w:bookmarkStart w:id="1044" w:name="_Toc355689577"/>
      <w:bookmarkStart w:id="1045" w:name="_Toc355710821"/>
      <w:bookmarkStart w:id="1046" w:name="_Toc355880130"/>
      <w:bookmarkStart w:id="1047" w:name="_Toc355880230"/>
      <w:bookmarkStart w:id="1048" w:name="_Toc355880499"/>
      <w:bookmarkStart w:id="1049" w:name="_Toc355880787"/>
      <w:bookmarkStart w:id="1050" w:name="_Toc355880908"/>
      <w:bookmarkStart w:id="1051" w:name="_Toc355881019"/>
      <w:bookmarkStart w:id="1052" w:name="_Toc355881243"/>
      <w:bookmarkStart w:id="1053" w:name="_Toc355881355"/>
      <w:bookmarkStart w:id="1054" w:name="_Toc355881467"/>
      <w:bookmarkStart w:id="1055" w:name="_Toc355881579"/>
      <w:bookmarkStart w:id="1056" w:name="_Toc355881691"/>
      <w:bookmarkStart w:id="1057" w:name="_Toc355881803"/>
      <w:bookmarkStart w:id="1058" w:name="_Toc355881915"/>
      <w:bookmarkStart w:id="1059" w:name="_Toc355882139"/>
      <w:bookmarkStart w:id="1060" w:name="_Toc355882363"/>
      <w:bookmarkStart w:id="1061" w:name="_Toc355882475"/>
      <w:bookmarkStart w:id="1062" w:name="_Toc355882587"/>
      <w:bookmarkStart w:id="1063" w:name="_Toc355881746"/>
      <w:bookmarkStart w:id="1064" w:name="_Toc355881959"/>
      <w:bookmarkStart w:id="1065" w:name="_Toc355882076"/>
      <w:bookmarkStart w:id="1066" w:name="_Toc355882233"/>
      <w:bookmarkStart w:id="1067" w:name="_Toc355882338"/>
      <w:bookmarkStart w:id="1068" w:name="_Toc355882548"/>
      <w:bookmarkStart w:id="1069" w:name="_Toc356292548"/>
      <w:bookmarkStart w:id="1070" w:name="_Toc356292672"/>
      <w:bookmarkStart w:id="1071" w:name="_Toc356292795"/>
      <w:bookmarkStart w:id="1072" w:name="_Toc356311627"/>
      <w:bookmarkStart w:id="1073" w:name="_Toc356311751"/>
      <w:bookmarkStart w:id="1074" w:name="_Toc356311876"/>
      <w:bookmarkStart w:id="1075" w:name="_Toc356376977"/>
      <w:bookmarkStart w:id="1076" w:name="_Toc356377101"/>
      <w:bookmarkStart w:id="1077" w:name="_Toc356377224"/>
      <w:bookmarkStart w:id="1078" w:name="_Toc355085173"/>
      <w:bookmarkStart w:id="1079" w:name="_Toc355166299"/>
      <w:bookmarkStart w:id="1080" w:name="_Toc355689487"/>
      <w:bookmarkStart w:id="1081" w:name="_Toc355689578"/>
      <w:bookmarkStart w:id="1082" w:name="_Toc355710822"/>
      <w:bookmarkStart w:id="1083" w:name="_Toc355880131"/>
      <w:bookmarkStart w:id="1084" w:name="_Toc355880231"/>
      <w:bookmarkStart w:id="1085" w:name="_Toc355880500"/>
      <w:bookmarkStart w:id="1086" w:name="_Toc355880788"/>
      <w:bookmarkStart w:id="1087" w:name="_Toc355880909"/>
      <w:bookmarkStart w:id="1088" w:name="_Toc355881020"/>
      <w:bookmarkStart w:id="1089" w:name="_Toc355881244"/>
      <w:bookmarkStart w:id="1090" w:name="_Toc355881356"/>
      <w:bookmarkStart w:id="1091" w:name="_Toc355881468"/>
      <w:bookmarkStart w:id="1092" w:name="_Toc355881580"/>
      <w:bookmarkStart w:id="1093" w:name="_Toc355881692"/>
      <w:bookmarkStart w:id="1094" w:name="_Toc355881804"/>
      <w:bookmarkStart w:id="1095" w:name="_Toc355881916"/>
      <w:bookmarkStart w:id="1096" w:name="_Toc355882140"/>
      <w:bookmarkStart w:id="1097" w:name="_Toc355882364"/>
      <w:bookmarkStart w:id="1098" w:name="_Toc355882476"/>
      <w:bookmarkStart w:id="1099" w:name="_Toc355882588"/>
      <w:bookmarkStart w:id="1100" w:name="_Toc355881747"/>
      <w:bookmarkStart w:id="1101" w:name="_Toc355881960"/>
      <w:bookmarkStart w:id="1102" w:name="_Toc355882077"/>
      <w:bookmarkStart w:id="1103" w:name="_Toc355882234"/>
      <w:bookmarkStart w:id="1104" w:name="_Toc355882367"/>
      <w:bookmarkStart w:id="1105" w:name="_Toc355882549"/>
      <w:bookmarkStart w:id="1106" w:name="_Toc356292549"/>
      <w:bookmarkStart w:id="1107" w:name="_Toc356292673"/>
      <w:bookmarkStart w:id="1108" w:name="_Toc356292796"/>
      <w:bookmarkStart w:id="1109" w:name="_Toc356311628"/>
      <w:bookmarkStart w:id="1110" w:name="_Toc356311752"/>
      <w:bookmarkStart w:id="1111" w:name="_Toc356311877"/>
      <w:bookmarkStart w:id="1112" w:name="_Toc356376978"/>
      <w:bookmarkStart w:id="1113" w:name="_Toc356377102"/>
      <w:bookmarkStart w:id="1114" w:name="_Toc356377225"/>
      <w:bookmarkStart w:id="1115" w:name="_Toc355085174"/>
      <w:bookmarkStart w:id="1116" w:name="_Toc355166300"/>
      <w:bookmarkStart w:id="1117" w:name="_Toc355689488"/>
      <w:bookmarkStart w:id="1118" w:name="_Toc355689579"/>
      <w:bookmarkStart w:id="1119" w:name="_Toc355710823"/>
      <w:bookmarkStart w:id="1120" w:name="_Toc355880132"/>
      <w:bookmarkStart w:id="1121" w:name="_Toc355880232"/>
      <w:bookmarkStart w:id="1122" w:name="_Toc355880501"/>
      <w:bookmarkStart w:id="1123" w:name="_Toc355880789"/>
      <w:bookmarkStart w:id="1124" w:name="_Toc355880910"/>
      <w:bookmarkStart w:id="1125" w:name="_Toc355881021"/>
      <w:bookmarkStart w:id="1126" w:name="_Toc355881245"/>
      <w:bookmarkStart w:id="1127" w:name="_Toc355881357"/>
      <w:bookmarkStart w:id="1128" w:name="_Toc355881469"/>
      <w:bookmarkStart w:id="1129" w:name="_Toc355881581"/>
      <w:bookmarkStart w:id="1130" w:name="_Toc355881693"/>
      <w:bookmarkStart w:id="1131" w:name="_Toc355881805"/>
      <w:bookmarkStart w:id="1132" w:name="_Toc355881917"/>
      <w:bookmarkStart w:id="1133" w:name="_Toc355882141"/>
      <w:bookmarkStart w:id="1134" w:name="_Toc355882365"/>
      <w:bookmarkStart w:id="1135" w:name="_Toc355882477"/>
      <w:bookmarkStart w:id="1136" w:name="_Toc355882589"/>
      <w:bookmarkStart w:id="1137" w:name="_Toc355881748"/>
      <w:bookmarkStart w:id="1138" w:name="_Toc355881961"/>
      <w:bookmarkStart w:id="1139" w:name="_Toc355882078"/>
      <w:bookmarkStart w:id="1140" w:name="_Toc355882235"/>
      <w:bookmarkStart w:id="1141" w:name="_Toc355882368"/>
      <w:bookmarkStart w:id="1142" w:name="_Toc355882550"/>
      <w:bookmarkStart w:id="1143" w:name="_Toc356292550"/>
      <w:bookmarkStart w:id="1144" w:name="_Toc356292674"/>
      <w:bookmarkStart w:id="1145" w:name="_Toc356292797"/>
      <w:bookmarkStart w:id="1146" w:name="_Toc356311629"/>
      <w:bookmarkStart w:id="1147" w:name="_Toc356311753"/>
      <w:bookmarkStart w:id="1148" w:name="_Toc356311878"/>
      <w:bookmarkStart w:id="1149" w:name="_Toc356376979"/>
      <w:bookmarkStart w:id="1150" w:name="_Toc356377103"/>
      <w:bookmarkStart w:id="1151" w:name="_Toc356377226"/>
      <w:bookmarkStart w:id="1152" w:name="_Toc355085175"/>
      <w:bookmarkStart w:id="1153" w:name="_Toc355166301"/>
      <w:bookmarkStart w:id="1154" w:name="_Toc355689489"/>
      <w:bookmarkStart w:id="1155" w:name="_Toc355689580"/>
      <w:bookmarkStart w:id="1156" w:name="_Toc355710824"/>
      <w:bookmarkStart w:id="1157" w:name="_Toc355880133"/>
      <w:bookmarkStart w:id="1158" w:name="_Toc355880233"/>
      <w:bookmarkStart w:id="1159" w:name="_Toc355880502"/>
      <w:bookmarkStart w:id="1160" w:name="_Toc355880790"/>
      <w:bookmarkStart w:id="1161" w:name="_Toc355880911"/>
      <w:bookmarkStart w:id="1162" w:name="_Toc355881022"/>
      <w:bookmarkStart w:id="1163" w:name="_Toc355881246"/>
      <w:bookmarkStart w:id="1164" w:name="_Toc355881358"/>
      <w:bookmarkStart w:id="1165" w:name="_Toc355881470"/>
      <w:bookmarkStart w:id="1166" w:name="_Toc355881582"/>
      <w:bookmarkStart w:id="1167" w:name="_Toc355881694"/>
      <w:bookmarkStart w:id="1168" w:name="_Toc355881806"/>
      <w:bookmarkStart w:id="1169" w:name="_Toc355881918"/>
      <w:bookmarkStart w:id="1170" w:name="_Toc355882142"/>
      <w:bookmarkStart w:id="1171" w:name="_Toc355882366"/>
      <w:bookmarkStart w:id="1172" w:name="_Toc355882478"/>
      <w:bookmarkStart w:id="1173" w:name="_Toc355882590"/>
      <w:bookmarkStart w:id="1174" w:name="_Toc355881749"/>
      <w:bookmarkStart w:id="1175" w:name="_Toc355881962"/>
      <w:bookmarkStart w:id="1176" w:name="_Toc355882079"/>
      <w:bookmarkStart w:id="1177" w:name="_Toc355882236"/>
      <w:bookmarkStart w:id="1178" w:name="_Toc355882369"/>
      <w:bookmarkStart w:id="1179" w:name="_Toc355882551"/>
      <w:bookmarkStart w:id="1180" w:name="_Toc356292551"/>
      <w:bookmarkStart w:id="1181" w:name="_Toc356292675"/>
      <w:bookmarkStart w:id="1182" w:name="_Toc356292798"/>
      <w:bookmarkStart w:id="1183" w:name="_Toc356311630"/>
      <w:bookmarkStart w:id="1184" w:name="_Toc356311754"/>
      <w:bookmarkStart w:id="1185" w:name="_Toc356311879"/>
      <w:bookmarkStart w:id="1186" w:name="_Toc356376980"/>
      <w:bookmarkStart w:id="1187" w:name="_Toc356377104"/>
      <w:bookmarkStart w:id="1188" w:name="_Toc356377227"/>
      <w:bookmarkStart w:id="1189" w:name="_Toc355104814"/>
      <w:bookmarkStart w:id="1190" w:name="_Toc399337860"/>
      <w:bookmarkStart w:id="1191" w:name="_Toc353199217"/>
      <w:bookmarkEnd w:id="132"/>
      <w:bookmarkEnd w:id="13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r>
        <w:br w:type="page"/>
      </w:r>
    </w:p>
    <w:p w14:paraId="6C80F11D" w14:textId="550C5722" w:rsidR="00D95F8B" w:rsidRPr="00EC110F" w:rsidRDefault="00921127" w:rsidP="00D5348E">
      <w:pPr>
        <w:pStyle w:val="Heading1"/>
      </w:pPr>
      <w:bookmarkStart w:id="1192" w:name="_Toc464813151"/>
      <w:r w:rsidRPr="00EC110F">
        <w:t>Transfer rights</w:t>
      </w:r>
      <w:bookmarkEnd w:id="1189"/>
      <w:bookmarkEnd w:id="1190"/>
      <w:bookmarkEnd w:id="1192"/>
    </w:p>
    <w:p w14:paraId="29AEDD1F" w14:textId="6729927D" w:rsidR="00D95F8B" w:rsidRPr="00EC110F" w:rsidRDefault="00576BB8" w:rsidP="002906ED">
      <w:pPr>
        <w:pStyle w:val="KM3"/>
      </w:pPr>
      <w:bookmarkStart w:id="1193" w:name="_Ref349209586"/>
      <w:r>
        <w:t>CCS</w:t>
      </w:r>
      <w:r w:rsidR="0040021C" w:rsidRPr="00EC110F">
        <w:t xml:space="preserve"> (in relation to this Agreement) and the </w:t>
      </w:r>
      <w:r w:rsidR="00935DAC">
        <w:t>Buyer</w:t>
      </w:r>
      <w:r w:rsidR="0040021C" w:rsidRPr="00EC110F">
        <w:t xml:space="preserve"> (in relation to a </w:t>
      </w:r>
      <w:r w:rsidR="00EC110F" w:rsidRPr="00EC110F">
        <w:t>Call-Off Contract</w:t>
      </w:r>
      <w:r w:rsidR="0040021C" w:rsidRPr="00EC110F">
        <w:t>) may assign, novate or otherwise dispose of their rights and obligations under the respective agreement or any part thereof to:</w:t>
      </w:r>
      <w:bookmarkEnd w:id="1193"/>
    </w:p>
    <w:p w14:paraId="3465C435" w14:textId="34AFA86C" w:rsidR="00D95F8B" w:rsidRPr="002906ED" w:rsidRDefault="0040021C" w:rsidP="00921127">
      <w:pPr>
        <w:pStyle w:val="KM4"/>
      </w:pPr>
      <w:r w:rsidRPr="002906ED">
        <w:t>any other Contracting Body; or</w:t>
      </w:r>
    </w:p>
    <w:p w14:paraId="3F24E5D8" w14:textId="40E5A911" w:rsidR="00D95F8B" w:rsidRPr="002906ED" w:rsidRDefault="006975F9" w:rsidP="00921127">
      <w:pPr>
        <w:pStyle w:val="KM4"/>
      </w:pPr>
      <w:r w:rsidRPr="002906ED">
        <w:t xml:space="preserve">any other body (including a joint venture with a Contracting Body) established by the Crown or under statute in order to  perform any of the functions that had previously been performed by </w:t>
      </w:r>
      <w:r w:rsidR="00935DAC">
        <w:t>CCS</w:t>
      </w:r>
      <w:r w:rsidRPr="002906ED">
        <w:t xml:space="preserve"> in the case of the Agreement or </w:t>
      </w:r>
      <w:r w:rsidR="00935DAC">
        <w:t>Buyer</w:t>
      </w:r>
      <w:r w:rsidRPr="002906ED">
        <w:t xml:space="preserve"> in the case of a </w:t>
      </w:r>
      <w:r w:rsidR="00EC110F" w:rsidRPr="002906ED">
        <w:t>Call-Off Contract</w:t>
      </w:r>
      <w:r w:rsidRPr="002906ED">
        <w:t>; or</w:t>
      </w:r>
    </w:p>
    <w:p w14:paraId="059258FA" w14:textId="279A4673" w:rsidR="00D95F8B" w:rsidRPr="002906ED" w:rsidRDefault="006975F9" w:rsidP="00921127">
      <w:pPr>
        <w:pStyle w:val="KM4"/>
      </w:pPr>
      <w:r w:rsidRPr="002906ED">
        <w:t>any private sector body (including a joint venture with a Contracting Body) which  performs any of those functions</w:t>
      </w:r>
      <w:r w:rsidR="008716ED" w:rsidRPr="002906ED">
        <w:t xml:space="preserve"> </w:t>
      </w:r>
      <w:r w:rsidR="0040021C" w:rsidRPr="002906ED">
        <w:t xml:space="preserve">provided that any such assignment, novation or other disposal shall not </w:t>
      </w:r>
      <w:r w:rsidR="008F22DC" w:rsidRPr="002906ED">
        <w:t xml:space="preserve">materially </w:t>
      </w:r>
      <w:r w:rsidR="0040021C" w:rsidRPr="002906ED">
        <w:t>increase the burden of the Supplier’s obligations under those agreements.</w:t>
      </w:r>
    </w:p>
    <w:p w14:paraId="5A6C2990" w14:textId="676D5717" w:rsidR="00D95F8B" w:rsidRPr="00EC110F" w:rsidRDefault="00576BB8" w:rsidP="00921127">
      <w:pPr>
        <w:pStyle w:val="KM4"/>
      </w:pPr>
      <w:r>
        <w:t>CCS</w:t>
      </w:r>
      <w:r w:rsidR="0040021C" w:rsidRPr="00EC110F">
        <w:t xml:space="preserve"> and the </w:t>
      </w:r>
      <w:r w:rsidR="00935DAC">
        <w:t>Buyer</w:t>
      </w:r>
      <w:r w:rsidR="0040021C" w:rsidRPr="00EC110F">
        <w:t xml:space="preserve"> may disclose to any transferee of the agreements transferred pursuant to </w:t>
      </w:r>
      <w:r w:rsidR="00D5348E">
        <w:t xml:space="preserve">Clause </w:t>
      </w:r>
      <w:r w:rsidR="0048107E" w:rsidRPr="00EC110F">
        <w:fldChar w:fldCharType="begin"/>
      </w:r>
      <w:r w:rsidR="0048107E" w:rsidRPr="00EC110F">
        <w:instrText xml:space="preserve"> REF _Ref349209586 \r \h  \* MERGEFORMAT </w:instrText>
      </w:r>
      <w:r w:rsidR="0048107E" w:rsidRPr="00EC110F">
        <w:fldChar w:fldCharType="separate"/>
      </w:r>
      <w:r w:rsidR="00D5348E">
        <w:t>7.1</w:t>
      </w:r>
      <w:r w:rsidR="0048107E" w:rsidRPr="00EC110F">
        <w:fldChar w:fldCharType="end"/>
      </w:r>
      <w:r w:rsidR="0040021C" w:rsidRPr="00EC110F">
        <w:t>, any Confidential Information of the Supplier which relates to the performance of the Supplier’s obligations under those agreements</w:t>
      </w:r>
    </w:p>
    <w:p w14:paraId="028362BE" w14:textId="4593BAFB" w:rsidR="006975F9" w:rsidRDefault="006975F9" w:rsidP="00921127">
      <w:pPr>
        <w:pStyle w:val="KM4"/>
      </w:pPr>
      <w:r w:rsidRPr="00EC110F">
        <w:t xml:space="preserve">The Supplier shall not assign, novate or otherwise dispose of its rights and/or obligations under this Agreement </w:t>
      </w:r>
      <w:r w:rsidR="003932EC">
        <w:t>or under a Call</w:t>
      </w:r>
      <w:r w:rsidR="00576BB8">
        <w:t>-</w:t>
      </w:r>
      <w:r w:rsidR="003932EC">
        <w:t xml:space="preserve">Off Contract </w:t>
      </w:r>
      <w:r w:rsidRPr="00EC110F">
        <w:t>without Approval (which shall not be unreasonably withheld or delayed) or in breach of the</w:t>
      </w:r>
      <w:r w:rsidR="00B336D5" w:rsidRPr="00EC110F">
        <w:t xml:space="preserve"> </w:t>
      </w:r>
      <w:r w:rsidRPr="00EC110F">
        <w:t>Law.</w:t>
      </w:r>
    </w:p>
    <w:p w14:paraId="6AB20A07" w14:textId="77777777" w:rsidR="006E673C" w:rsidRPr="00EC110F" w:rsidRDefault="006E673C" w:rsidP="001A2B89"/>
    <w:p w14:paraId="056FB5F2" w14:textId="69EA362B" w:rsidR="00D95F8B" w:rsidRPr="00EC110F" w:rsidRDefault="00921127" w:rsidP="00D5348E">
      <w:pPr>
        <w:pStyle w:val="Heading1"/>
      </w:pPr>
      <w:bookmarkStart w:id="1194" w:name="_Toc355103066"/>
      <w:bookmarkStart w:id="1195" w:name="_Toc355103416"/>
      <w:bookmarkStart w:id="1196" w:name="_Toc355103766"/>
      <w:bookmarkStart w:id="1197" w:name="_Toc355104116"/>
      <w:bookmarkStart w:id="1198" w:name="_Toc355104466"/>
      <w:bookmarkStart w:id="1199" w:name="_Toc355104815"/>
      <w:bookmarkStart w:id="1200" w:name="_Ref349209636"/>
      <w:bookmarkStart w:id="1201" w:name="_Toc355104816"/>
      <w:bookmarkStart w:id="1202" w:name="_Toc399337861"/>
      <w:bookmarkStart w:id="1203" w:name="_Toc464813152"/>
      <w:bookmarkEnd w:id="1194"/>
      <w:bookmarkEnd w:id="1195"/>
      <w:bookmarkEnd w:id="1196"/>
      <w:bookmarkEnd w:id="1197"/>
      <w:bookmarkEnd w:id="1198"/>
      <w:bookmarkEnd w:id="1199"/>
      <w:r w:rsidRPr="00EC110F">
        <w:t>Subcontracting</w:t>
      </w:r>
      <w:bookmarkEnd w:id="1200"/>
      <w:bookmarkEnd w:id="1201"/>
      <w:bookmarkEnd w:id="1202"/>
      <w:bookmarkEnd w:id="1203"/>
    </w:p>
    <w:p w14:paraId="0A41B828" w14:textId="391B8171" w:rsidR="004674AF" w:rsidRDefault="00576BB8" w:rsidP="006E673C">
      <w:pPr>
        <w:pStyle w:val="KM3"/>
      </w:pPr>
      <w:r>
        <w:t>CCS</w:t>
      </w:r>
      <w:r w:rsidR="004674AF">
        <w:t xml:space="preserve"> has consented to the engagement of the Sub-Contractors </w:t>
      </w:r>
      <w:r w:rsidR="001F5ABE">
        <w:t>listed in the Supplier’s Tender.</w:t>
      </w:r>
    </w:p>
    <w:p w14:paraId="049CF5C4" w14:textId="74628FE7" w:rsidR="000648FE" w:rsidRDefault="007068ED" w:rsidP="006E673C">
      <w:pPr>
        <w:pStyle w:val="KM3"/>
      </w:pPr>
      <w:r w:rsidRPr="00EC110F">
        <w:t xml:space="preserve">The Supplier shall not substitute or remove a Sub-Contractor or appoint an additional Key Sub-Contractor without </w:t>
      </w:r>
      <w:r w:rsidR="001F5ABE">
        <w:t xml:space="preserve">obtaining the prior written consent </w:t>
      </w:r>
      <w:r w:rsidRPr="00EC110F">
        <w:t xml:space="preserve">of </w:t>
      </w:r>
      <w:r w:rsidR="00935DAC">
        <w:t>CCS</w:t>
      </w:r>
      <w:r w:rsidRPr="00EC110F">
        <w:t xml:space="preserve"> and the </w:t>
      </w:r>
      <w:r w:rsidR="00935DAC">
        <w:t>Buyer</w:t>
      </w:r>
      <w:r w:rsidR="001F5ABE">
        <w:t xml:space="preserve"> with whom it has entered into a Call-Off Contract</w:t>
      </w:r>
      <w:r w:rsidRPr="00EC110F">
        <w:t xml:space="preserve">. </w:t>
      </w:r>
    </w:p>
    <w:p w14:paraId="29A3AAC2" w14:textId="62FDC1A0" w:rsidR="00D95F8B" w:rsidRPr="00EC110F" w:rsidRDefault="000648FE" w:rsidP="006E673C">
      <w:pPr>
        <w:pStyle w:val="KM3"/>
      </w:pPr>
      <w:r>
        <w:t>T</w:t>
      </w:r>
      <w:r w:rsidR="007068ED" w:rsidRPr="00EC110F">
        <w:t>he Supplier shall remain responsible for all acts and omissions of its Sub-Contractors and the acts and omissions of those employed or engaged by the Sub-Contractors as if they were its own.</w:t>
      </w:r>
    </w:p>
    <w:p w14:paraId="06DA9489" w14:textId="006710D8" w:rsidR="001717DD" w:rsidRPr="00EC110F" w:rsidRDefault="001717DD" w:rsidP="006E673C">
      <w:pPr>
        <w:pStyle w:val="KM3"/>
      </w:pPr>
      <w:r w:rsidRPr="00EC110F">
        <w:t xml:space="preserve">The Supplier shall also identify any use or proposed use of all Sub-Contractors in their bid submission for all </w:t>
      </w:r>
      <w:r w:rsidR="00E35D6F">
        <w:t>M</w:t>
      </w:r>
      <w:r w:rsidR="00DB09F6">
        <w:t>ini</w:t>
      </w:r>
      <w:r w:rsidR="00DB09F6" w:rsidRPr="00EC110F">
        <w:t xml:space="preserve"> </w:t>
      </w:r>
      <w:r w:rsidR="00E35D6F">
        <w:t>C</w:t>
      </w:r>
      <w:r w:rsidRPr="00EC110F">
        <w:t>ompetition tenders</w:t>
      </w:r>
      <w:r w:rsidR="00001C61">
        <w:t>.</w:t>
      </w:r>
    </w:p>
    <w:p w14:paraId="0A80FB9D" w14:textId="432E8116" w:rsidR="0094077D" w:rsidRDefault="00F424C1" w:rsidP="006E673C">
      <w:pPr>
        <w:pStyle w:val="KM3"/>
      </w:pPr>
      <w:r w:rsidRPr="00EC110F">
        <w:t>Where the</w:t>
      </w:r>
      <w:r w:rsidR="008578F6">
        <w:t>re</w:t>
      </w:r>
      <w:r w:rsidRPr="00EC110F">
        <w:t xml:space="preserve"> </w:t>
      </w:r>
      <w:r w:rsidR="008578F6">
        <w:t xml:space="preserve">is consent </w:t>
      </w:r>
      <w:r w:rsidRPr="00EC110F">
        <w:t xml:space="preserve">to the placing of Sub-Contracts, copies of each Sub-Contract shall, at the request of </w:t>
      </w:r>
      <w:r w:rsidR="00576BB8">
        <w:t>CCS</w:t>
      </w:r>
      <w:r w:rsidR="008578F6">
        <w:t xml:space="preserve"> and/or the </w:t>
      </w:r>
      <w:r w:rsidR="00935DAC">
        <w:t>Buyer</w:t>
      </w:r>
      <w:r w:rsidRPr="00EC110F">
        <w:t xml:space="preserve">, be sent by the Supplier to </w:t>
      </w:r>
      <w:r w:rsidR="00576BB8">
        <w:t>CCS</w:t>
      </w:r>
      <w:r w:rsidR="008578F6">
        <w:t xml:space="preserve"> and/or the </w:t>
      </w:r>
      <w:r w:rsidR="00935DAC">
        <w:t>Buyer</w:t>
      </w:r>
      <w:r w:rsidRPr="00EC110F">
        <w:t xml:space="preserve"> as soon as reasonably practicable</w:t>
      </w:r>
      <w:r w:rsidR="0040021C" w:rsidRPr="00EC110F">
        <w:t xml:space="preserve">. </w:t>
      </w:r>
    </w:p>
    <w:p w14:paraId="7EA2B9EE" w14:textId="669187DC" w:rsidR="00717B4D" w:rsidRDefault="00717B4D" w:rsidP="006E673C">
      <w:pPr>
        <w:pStyle w:val="KM3"/>
      </w:pPr>
      <w:r w:rsidRPr="00EC110F">
        <w:t>Any breach of this Clause</w:t>
      </w:r>
      <w:r>
        <w:t xml:space="preserve"> </w:t>
      </w:r>
      <w:r w:rsidR="00921127">
        <w:fldChar w:fldCharType="begin"/>
      </w:r>
      <w:r w:rsidR="00921127">
        <w:instrText xml:space="preserve"> REF _Ref349209636 \r \h </w:instrText>
      </w:r>
      <w:r w:rsidR="00921127">
        <w:fldChar w:fldCharType="separate"/>
      </w:r>
      <w:r w:rsidR="00921127">
        <w:t>8</w:t>
      </w:r>
      <w:r w:rsidR="00921127">
        <w:fldChar w:fldCharType="end"/>
      </w:r>
      <w:r>
        <w:t xml:space="preserve"> </w:t>
      </w:r>
      <w:r w:rsidRPr="00EC110F">
        <w:t>shall be deemed to be a Material Breach.</w:t>
      </w:r>
    </w:p>
    <w:p w14:paraId="749F235C" w14:textId="77777777" w:rsidR="006E673C" w:rsidRPr="00EC110F" w:rsidRDefault="006E673C" w:rsidP="001A2B89"/>
    <w:p w14:paraId="183868A5" w14:textId="4E4BAE33" w:rsidR="00F71788" w:rsidRPr="00EC110F" w:rsidRDefault="00921127" w:rsidP="00D5348E">
      <w:pPr>
        <w:pStyle w:val="Heading1"/>
      </w:pPr>
      <w:bookmarkStart w:id="1204" w:name="_Toc399163004"/>
      <w:bookmarkStart w:id="1205" w:name="_Toc399164101"/>
      <w:bookmarkStart w:id="1206" w:name="_Toc399244413"/>
      <w:bookmarkStart w:id="1207" w:name="_Toc399334275"/>
      <w:bookmarkStart w:id="1208" w:name="_Toc399334397"/>
      <w:bookmarkStart w:id="1209" w:name="_Toc399336401"/>
      <w:bookmarkStart w:id="1210" w:name="_Toc399337862"/>
      <w:bookmarkStart w:id="1211" w:name="_Toc399337863"/>
      <w:bookmarkStart w:id="1212" w:name="_Toc464813153"/>
      <w:bookmarkEnd w:id="1204"/>
      <w:bookmarkEnd w:id="1205"/>
      <w:bookmarkEnd w:id="1206"/>
      <w:bookmarkEnd w:id="1207"/>
      <w:bookmarkEnd w:id="1208"/>
      <w:bookmarkEnd w:id="1209"/>
      <w:bookmarkEnd w:id="1210"/>
      <w:r w:rsidRPr="00EC110F">
        <w:t>Provision of the Services</w:t>
      </w:r>
      <w:bookmarkEnd w:id="1191"/>
      <w:bookmarkEnd w:id="1211"/>
      <w:bookmarkEnd w:id="1212"/>
    </w:p>
    <w:p w14:paraId="47133DFF" w14:textId="4D8AFC0B" w:rsidR="00F71788" w:rsidRPr="00EC110F" w:rsidRDefault="0040021C" w:rsidP="006E673C">
      <w:pPr>
        <w:pStyle w:val="KM3"/>
      </w:pPr>
      <w:r w:rsidRPr="00EC110F">
        <w:t xml:space="preserve">Except where otherwise set out in the </w:t>
      </w:r>
      <w:r w:rsidR="00EC110F" w:rsidRPr="00EC110F">
        <w:t>Call-Off Contract</w:t>
      </w:r>
      <w:r w:rsidRPr="00EC110F">
        <w:t xml:space="preserve">, the Services will be provided by the Supplier Staff at the </w:t>
      </w:r>
      <w:r w:rsidR="00E1089D">
        <w:t>Delivery Location(s)/</w:t>
      </w:r>
      <w:r w:rsidRPr="00EC110F">
        <w:t>Premises.</w:t>
      </w:r>
    </w:p>
    <w:p w14:paraId="483E3CBC" w14:textId="1047F143" w:rsidR="0072035F" w:rsidRPr="00EC110F" w:rsidRDefault="001B6395" w:rsidP="006E673C">
      <w:pPr>
        <w:pStyle w:val="KM3"/>
      </w:pPr>
      <w:r w:rsidRPr="00EC110F">
        <w:t xml:space="preserve">The </w:t>
      </w:r>
      <w:r w:rsidR="00260AC7" w:rsidRPr="00EC110F">
        <w:t xml:space="preserve">Supplier </w:t>
      </w:r>
      <w:r w:rsidRPr="00EC110F">
        <w:t xml:space="preserve">shall ensure that </w:t>
      </w:r>
      <w:r w:rsidR="00B336D5" w:rsidRPr="00EC110F">
        <w:t>Supplier Staff</w:t>
      </w:r>
      <w:r w:rsidR="0072035F" w:rsidRPr="00EC110F">
        <w:t xml:space="preserve"> will</w:t>
      </w:r>
      <w:r w:rsidR="00B336D5" w:rsidRPr="00EC110F">
        <w:t xml:space="preserve"> be</w:t>
      </w:r>
      <w:r w:rsidR="0072035F" w:rsidRPr="00EC110F">
        <w:t xml:space="preserve"> appropriately and adequately equipped (e</w:t>
      </w:r>
      <w:r w:rsidR="00A7104E">
        <w:t>.</w:t>
      </w:r>
      <w:r w:rsidR="0072035F" w:rsidRPr="00EC110F">
        <w:t>g</w:t>
      </w:r>
      <w:r w:rsidR="00A7104E">
        <w:t>.</w:t>
      </w:r>
      <w:r w:rsidRPr="00EC110F">
        <w:t xml:space="preserve"> with</w:t>
      </w:r>
      <w:r w:rsidR="0072035F" w:rsidRPr="00EC110F">
        <w:t xml:space="preserve"> laptops, mobile phones etc</w:t>
      </w:r>
      <w:r w:rsidR="00A7104E">
        <w:t>.</w:t>
      </w:r>
      <w:r w:rsidRPr="00EC110F">
        <w:t xml:space="preserve"> as appro</w:t>
      </w:r>
      <w:r w:rsidR="00260AC7" w:rsidRPr="00EC110F">
        <w:t>p</w:t>
      </w:r>
      <w:r w:rsidRPr="00EC110F">
        <w:t>riate</w:t>
      </w:r>
      <w:r w:rsidR="0072035F" w:rsidRPr="00EC110F">
        <w:t xml:space="preserve">) by the Supplier to carry out </w:t>
      </w:r>
      <w:r w:rsidR="00260AC7" w:rsidRPr="00EC110F">
        <w:t xml:space="preserve">the </w:t>
      </w:r>
      <w:r w:rsidR="0072035F" w:rsidRPr="00EC110F">
        <w:t xml:space="preserve">relevant </w:t>
      </w:r>
      <w:r w:rsidR="00917C29">
        <w:t>Services</w:t>
      </w:r>
      <w:r w:rsidRPr="00EC110F">
        <w:t xml:space="preserve">, </w:t>
      </w:r>
      <w:r w:rsidR="00B336D5" w:rsidRPr="00EC110F">
        <w:t>whether onsite or offsite.</w:t>
      </w:r>
    </w:p>
    <w:p w14:paraId="16ACD968" w14:textId="58D89FE8" w:rsidR="00F71788" w:rsidRPr="00EC110F" w:rsidRDefault="0040021C" w:rsidP="006E673C">
      <w:pPr>
        <w:pStyle w:val="KM3"/>
      </w:pPr>
      <w:r w:rsidRPr="00EC110F">
        <w:t xml:space="preserve">All Equipment brought onto the Premises shall be at the Supplier's own risk and the </w:t>
      </w:r>
      <w:r w:rsidR="00935DAC">
        <w:t>Buyer</w:t>
      </w:r>
      <w:r w:rsidRPr="00EC110F">
        <w:t xml:space="preserve"> shall have no liability for any loss of or damage to any Equipment unless and to the extent that the Supplier is able to demonstrate that such loss or damage was due to </w:t>
      </w:r>
      <w:r w:rsidR="00935DAC">
        <w:t>Buyer</w:t>
      </w:r>
      <w:r w:rsidRPr="00EC110F">
        <w:t xml:space="preserve"> Cause;</w:t>
      </w:r>
    </w:p>
    <w:p w14:paraId="001D2DD9" w14:textId="77777777" w:rsidR="00F71788" w:rsidRPr="00EC110F" w:rsidRDefault="0040021C" w:rsidP="006E673C">
      <w:pPr>
        <w:pStyle w:val="KM3"/>
      </w:pPr>
      <w:r w:rsidRPr="00EC110F">
        <w:t xml:space="preserve">The Supplier shall maintain all items of Equipment within the Premises in a safe, serviceable and clean condition. </w:t>
      </w:r>
    </w:p>
    <w:p w14:paraId="7A7480BF" w14:textId="0107771F" w:rsidR="00404373" w:rsidRPr="00EC110F" w:rsidRDefault="0040021C" w:rsidP="006E673C">
      <w:pPr>
        <w:pStyle w:val="KM3"/>
      </w:pPr>
      <w:r w:rsidRPr="00EC110F">
        <w:t xml:space="preserve">Upon termination or expiry of the </w:t>
      </w:r>
      <w:r w:rsidR="00EC110F" w:rsidRPr="00EC110F">
        <w:t>Call-Off Contract</w:t>
      </w:r>
      <w:r w:rsidRPr="00EC110F">
        <w:t>, the Supplier shall remove the Equipment together with any other materials used by the Supplier to supply the Services and shall leave the Premises in a clean, safe and tidy condition. The Supplier is solely responsible for making good any damage to the Premises or any objects contained thereon, other than fair wear and tear, which is caused by the Supplier and any Supplier Staff.</w:t>
      </w:r>
    </w:p>
    <w:p w14:paraId="627C11F4" w14:textId="1360C4A7" w:rsidR="00404373" w:rsidRDefault="0040021C" w:rsidP="006E673C">
      <w:pPr>
        <w:pStyle w:val="KM3"/>
      </w:pPr>
      <w:r w:rsidRPr="00EC110F">
        <w:t xml:space="preserve">The Supplier shall (and shall ensure that the Supplier Staff shall) observe and comply with such rules and regulations as may be in force at any time for the use of such </w:t>
      </w:r>
      <w:r w:rsidR="00935DAC">
        <w:t>Buyer</w:t>
      </w:r>
      <w:r w:rsidRPr="00EC110F">
        <w:t xml:space="preserve">’s Premises and conduct of personnel at the </w:t>
      </w:r>
      <w:r w:rsidR="00935DAC">
        <w:t>Buyer</w:t>
      </w:r>
      <w:r w:rsidRPr="00EC110F">
        <w:t xml:space="preserve">’s Premises as determined by the </w:t>
      </w:r>
      <w:r w:rsidR="00935DAC">
        <w:t>Buyer</w:t>
      </w:r>
      <w:r w:rsidRPr="00EC110F">
        <w:t>, and the Supplier shall pay for the full cost of making good any damage caused by the Supplier Staff other than fair wear and tear. For the avoidance of doubt, damage includes without limitation damage to the fabric of the buildings, plant, fixed equipment or fittings therein</w:t>
      </w:r>
      <w:r w:rsidR="003F20D4" w:rsidRPr="00EC110F">
        <w:t>.</w:t>
      </w:r>
    </w:p>
    <w:p w14:paraId="2F4D46D7" w14:textId="77777777" w:rsidR="00006CED" w:rsidRDefault="00006CED" w:rsidP="00006CED">
      <w:pPr>
        <w:pStyle w:val="KM3"/>
        <w:numPr>
          <w:ilvl w:val="0"/>
          <w:numId w:val="0"/>
        </w:numPr>
        <w:ind w:left="851"/>
      </w:pPr>
    </w:p>
    <w:p w14:paraId="6D60545F" w14:textId="67D59011" w:rsidR="00F71788" w:rsidRPr="00EC110F" w:rsidRDefault="004B3D23" w:rsidP="00D5348E">
      <w:pPr>
        <w:pStyle w:val="Heading1"/>
      </w:pPr>
      <w:bookmarkStart w:id="1213" w:name="_Toc399163006"/>
      <w:bookmarkStart w:id="1214" w:name="_Toc399164103"/>
      <w:bookmarkStart w:id="1215" w:name="_Toc399244415"/>
      <w:bookmarkStart w:id="1216" w:name="_Toc399334277"/>
      <w:bookmarkStart w:id="1217" w:name="_Toc399334399"/>
      <w:bookmarkStart w:id="1218" w:name="_Toc399336403"/>
      <w:bookmarkStart w:id="1219" w:name="_Toc399337864"/>
      <w:bookmarkStart w:id="1220" w:name="_Ref351385884"/>
      <w:bookmarkStart w:id="1221" w:name="_Toc353199219"/>
      <w:bookmarkStart w:id="1222" w:name="_Toc399337865"/>
      <w:bookmarkStart w:id="1223" w:name="_Toc464813154"/>
      <w:bookmarkEnd w:id="1213"/>
      <w:bookmarkEnd w:id="1214"/>
      <w:bookmarkEnd w:id="1215"/>
      <w:bookmarkEnd w:id="1216"/>
      <w:bookmarkEnd w:id="1217"/>
      <w:bookmarkEnd w:id="1218"/>
      <w:bookmarkEnd w:id="1219"/>
      <w:r w:rsidRPr="00EC110F">
        <w:t>P</w:t>
      </w:r>
      <w:r w:rsidR="00921127" w:rsidRPr="00921127">
        <w:rPr>
          <w:rStyle w:val="Heading1Char"/>
        </w:rPr>
        <w:t>ro</w:t>
      </w:r>
      <w:r w:rsidR="00921127" w:rsidRPr="00EC110F">
        <w:t>perty</w:t>
      </w:r>
      <w:bookmarkEnd w:id="1220"/>
      <w:bookmarkEnd w:id="1221"/>
      <w:bookmarkEnd w:id="1222"/>
      <w:bookmarkEnd w:id="1223"/>
    </w:p>
    <w:p w14:paraId="2391A18C" w14:textId="7B7CD5BF" w:rsidR="00F71788" w:rsidRPr="00EC110F" w:rsidRDefault="0040021C" w:rsidP="006E673C">
      <w:pPr>
        <w:pStyle w:val="KM3"/>
      </w:pPr>
      <w:r w:rsidRPr="00EC110F">
        <w:t xml:space="preserve">Where the </w:t>
      </w:r>
      <w:r w:rsidR="00935DAC">
        <w:t>Buyer</w:t>
      </w:r>
      <w:r w:rsidRPr="00EC110F">
        <w:t xml:space="preserve"> </w:t>
      </w:r>
      <w:r w:rsidR="00645B27" w:rsidRPr="00EC110F">
        <w:t xml:space="preserve">provides </w:t>
      </w:r>
      <w:r w:rsidRPr="00EC110F">
        <w:t xml:space="preserve">Property free of charge to the Supplier such Property shall be and remain the </w:t>
      </w:r>
      <w:r w:rsidR="00645B27" w:rsidRPr="00EC110F">
        <w:t xml:space="preserve">property </w:t>
      </w:r>
      <w:r w:rsidRPr="00EC110F">
        <w:t xml:space="preserve">of the </w:t>
      </w:r>
      <w:r w:rsidR="00935DAC">
        <w:t>Buyer</w:t>
      </w:r>
      <w:r w:rsidRPr="00EC110F">
        <w:t xml:space="preserve"> and the Supplier shall be </w:t>
      </w:r>
      <w:r w:rsidR="00645B27" w:rsidRPr="00EC110F">
        <w:t xml:space="preserve">granted only a non-exclusive licence to use such Property and the Supplier shall be </w:t>
      </w:r>
      <w:r w:rsidRPr="00EC110F">
        <w:t xml:space="preserve">liable for all loss or damage to the Property (excluding fair wear and tear) unless caused by the </w:t>
      </w:r>
      <w:r w:rsidR="00935DAC">
        <w:t>Buyer</w:t>
      </w:r>
      <w:r w:rsidRPr="00EC110F">
        <w:t>.</w:t>
      </w:r>
    </w:p>
    <w:p w14:paraId="24EF3407" w14:textId="6A1AFC4F" w:rsidR="00F71788" w:rsidRPr="00EC110F" w:rsidRDefault="0040021C" w:rsidP="006E673C">
      <w:pPr>
        <w:pStyle w:val="KM3"/>
      </w:pPr>
      <w:r w:rsidRPr="00EC110F">
        <w:t xml:space="preserve">The Supplier shall use the Property solely in connection with the </w:t>
      </w:r>
      <w:r w:rsidR="008716ED" w:rsidRPr="00EC110F">
        <w:t>Call-Off</w:t>
      </w:r>
      <w:r w:rsidRPr="00EC110F">
        <w:t xml:space="preserve"> </w:t>
      </w:r>
      <w:r w:rsidR="00EC110F" w:rsidRPr="00EC110F">
        <w:t xml:space="preserve">Contract </w:t>
      </w:r>
      <w:r w:rsidRPr="00EC110F">
        <w:t xml:space="preserve">and for no other purpose without the </w:t>
      </w:r>
      <w:r w:rsidR="00935DAC">
        <w:t>Buyer</w:t>
      </w:r>
      <w:r w:rsidRPr="00EC110F">
        <w:t xml:space="preserve">’s </w:t>
      </w:r>
      <w:r w:rsidR="00CC0D6C">
        <w:t>prior written consent</w:t>
      </w:r>
      <w:r w:rsidRPr="00EC110F">
        <w:t xml:space="preserve">. </w:t>
      </w:r>
    </w:p>
    <w:p w14:paraId="07ABC4EA" w14:textId="69462F21" w:rsidR="00F71788" w:rsidRPr="00EC110F" w:rsidRDefault="0040021C" w:rsidP="006E673C">
      <w:pPr>
        <w:pStyle w:val="KM3"/>
      </w:pPr>
      <w:bookmarkStart w:id="1224" w:name="_Ref349211125"/>
      <w:r w:rsidRPr="00EC110F">
        <w:t xml:space="preserve">The Supplier shall ensure the security of all the Property whilst in its possession, either on the Premises or elsewhere during the supply of the Services, in accordance with the </w:t>
      </w:r>
      <w:r w:rsidR="00935DAC">
        <w:t>Buyer</w:t>
      </w:r>
      <w:r w:rsidRPr="00EC110F">
        <w:t xml:space="preserve">'s Security Policy and the </w:t>
      </w:r>
      <w:r w:rsidR="00935DAC">
        <w:t>Buyer</w:t>
      </w:r>
      <w:r w:rsidRPr="00EC110F">
        <w:t>’s reasonable security requirements from time to time.</w:t>
      </w:r>
      <w:bookmarkEnd w:id="1224"/>
      <w:r w:rsidRPr="00EC110F">
        <w:t xml:space="preserve"> </w:t>
      </w:r>
    </w:p>
    <w:p w14:paraId="4FF18CC3" w14:textId="3378B731" w:rsidR="00645B27" w:rsidRDefault="00645B27" w:rsidP="006E673C">
      <w:pPr>
        <w:pStyle w:val="KM3"/>
      </w:pPr>
      <w:r w:rsidRPr="00EC110F">
        <w:t>The Supplier shall not allow or permit any lien mortgage or charge to be granted over the Property.</w:t>
      </w:r>
    </w:p>
    <w:p w14:paraId="116CE165" w14:textId="77777777" w:rsidR="006E673C" w:rsidRPr="00EC110F" w:rsidRDefault="006E673C" w:rsidP="001A2B89"/>
    <w:p w14:paraId="272A9BCD" w14:textId="4F7E1DA3" w:rsidR="00F71788" w:rsidRPr="00EC110F" w:rsidRDefault="00921127" w:rsidP="00D5348E">
      <w:pPr>
        <w:pStyle w:val="Heading1"/>
      </w:pPr>
      <w:bookmarkStart w:id="1225" w:name="_Toc399163008"/>
      <w:bookmarkStart w:id="1226" w:name="_Toc399164105"/>
      <w:bookmarkStart w:id="1227" w:name="_Toc399244417"/>
      <w:bookmarkStart w:id="1228" w:name="_Toc399334279"/>
      <w:bookmarkStart w:id="1229" w:name="_Toc399334401"/>
      <w:bookmarkStart w:id="1230" w:name="_Toc399336405"/>
      <w:bookmarkStart w:id="1231" w:name="_Toc399337866"/>
      <w:bookmarkStart w:id="1232" w:name="_Toc399337867"/>
      <w:bookmarkStart w:id="1233" w:name="_Toc464813155"/>
      <w:bookmarkEnd w:id="1225"/>
      <w:bookmarkEnd w:id="1226"/>
      <w:bookmarkEnd w:id="1227"/>
      <w:bookmarkEnd w:id="1228"/>
      <w:bookmarkEnd w:id="1229"/>
      <w:bookmarkEnd w:id="1230"/>
      <w:bookmarkEnd w:id="1231"/>
      <w:r w:rsidRPr="00EC110F">
        <w:t>Health and Safety</w:t>
      </w:r>
      <w:bookmarkEnd w:id="1232"/>
      <w:bookmarkEnd w:id="1233"/>
    </w:p>
    <w:p w14:paraId="28A7E0B7" w14:textId="70C69D6C" w:rsidR="00F71788" w:rsidRPr="00EC110F" w:rsidRDefault="0040021C" w:rsidP="006E673C">
      <w:pPr>
        <w:pStyle w:val="KM3"/>
      </w:pPr>
      <w:r w:rsidRPr="00EC110F">
        <w:t xml:space="preserve">While on the </w:t>
      </w:r>
      <w:r w:rsidR="00935DAC">
        <w:t>Buyer</w:t>
      </w:r>
      <w:r w:rsidRPr="00EC110F">
        <w:t xml:space="preserve">’s Premises, the Supplier shall comply with any health and safety measures implemented by the </w:t>
      </w:r>
      <w:r w:rsidR="00935DAC">
        <w:t>Buyer</w:t>
      </w:r>
      <w:r w:rsidRPr="00EC110F">
        <w:t xml:space="preserve"> in respect of Supplier Staff and other persons working there and any instructions from the </w:t>
      </w:r>
      <w:r w:rsidR="00935DAC">
        <w:t>Buyer</w:t>
      </w:r>
      <w:r w:rsidRPr="00EC110F">
        <w:t xml:space="preserve"> on any necessary associated safety measures</w:t>
      </w:r>
      <w:r w:rsidR="00EC110F" w:rsidRPr="00EC110F">
        <w:t>, as detailed within the awarded Call-Off Contract</w:t>
      </w:r>
      <w:r w:rsidRPr="00EC110F">
        <w:t>.</w:t>
      </w:r>
    </w:p>
    <w:p w14:paraId="4B648CC5" w14:textId="16163CE3" w:rsidR="00F71788" w:rsidRPr="00EC110F" w:rsidRDefault="0040021C" w:rsidP="006E673C">
      <w:pPr>
        <w:pStyle w:val="KM3"/>
      </w:pPr>
      <w:r w:rsidRPr="00EC110F">
        <w:t xml:space="preserve">The Supplier shall notify the </w:t>
      </w:r>
      <w:r w:rsidR="00935DAC">
        <w:t>Buyer</w:t>
      </w:r>
      <w:r w:rsidRPr="00EC110F">
        <w:t xml:space="preserve"> immediately in the event of any incident occurring in the performance of its obligations under the </w:t>
      </w:r>
      <w:r w:rsidR="008716ED" w:rsidRPr="00EC110F">
        <w:t>Call-Off</w:t>
      </w:r>
      <w:r w:rsidRPr="00EC110F">
        <w:t xml:space="preserve"> </w:t>
      </w:r>
      <w:r w:rsidR="00EC110F" w:rsidRPr="00EC110F">
        <w:t xml:space="preserve">Contract </w:t>
      </w:r>
      <w:r w:rsidRPr="00EC110F">
        <w:t xml:space="preserve">on the </w:t>
      </w:r>
      <w:r w:rsidR="00E1089D">
        <w:t>Delivery Locations(s)/</w:t>
      </w:r>
      <w:r w:rsidRPr="00EC110F">
        <w:t>Premises where that incident causes any personal injury or damage to property which could give rise to personal injury.</w:t>
      </w:r>
    </w:p>
    <w:p w14:paraId="6B79358F" w14:textId="304842DA" w:rsidR="00F71788" w:rsidRDefault="0040021C" w:rsidP="006E673C">
      <w:pPr>
        <w:pStyle w:val="KM3"/>
      </w:pPr>
      <w:r w:rsidRPr="00EC110F">
        <w:t xml:space="preserve">The Supplier shall ensure that its health and safety policy statement (as required by the Health and Safety at Work Act 1974) is made available to the </w:t>
      </w:r>
      <w:r w:rsidR="00935DAC">
        <w:t>Buyer</w:t>
      </w:r>
      <w:r w:rsidRPr="00EC110F">
        <w:t xml:space="preserve"> on request.</w:t>
      </w:r>
    </w:p>
    <w:p w14:paraId="2BDC96AC" w14:textId="77777777" w:rsidR="006E673C" w:rsidRPr="00EC110F" w:rsidRDefault="006E673C" w:rsidP="001A2B89">
      <w:bookmarkStart w:id="1234" w:name="_Toc399163010"/>
      <w:bookmarkStart w:id="1235" w:name="_Toc399164107"/>
      <w:bookmarkStart w:id="1236" w:name="_Toc399244419"/>
      <w:bookmarkStart w:id="1237" w:name="_Toc399334281"/>
      <w:bookmarkStart w:id="1238" w:name="_Toc399334403"/>
      <w:bookmarkStart w:id="1239" w:name="_Toc399336407"/>
      <w:bookmarkStart w:id="1240" w:name="_Toc399337868"/>
      <w:bookmarkStart w:id="1241" w:name="_Toc349229897"/>
      <w:bookmarkStart w:id="1242" w:name="_Toc349230060"/>
      <w:bookmarkStart w:id="1243" w:name="_Toc349230460"/>
      <w:bookmarkStart w:id="1244" w:name="_Toc349231342"/>
      <w:bookmarkStart w:id="1245" w:name="_Toc349232068"/>
      <w:bookmarkStart w:id="1246" w:name="_Toc349232449"/>
      <w:bookmarkStart w:id="1247" w:name="_Toc349233185"/>
      <w:bookmarkStart w:id="1248" w:name="_Toc349233320"/>
      <w:bookmarkStart w:id="1249" w:name="_Toc349233454"/>
      <w:bookmarkStart w:id="1250" w:name="_Toc350503043"/>
      <w:bookmarkStart w:id="1251" w:name="_Toc350504033"/>
      <w:bookmarkStart w:id="1252" w:name="_Toc350506323"/>
      <w:bookmarkStart w:id="1253" w:name="_Toc350506561"/>
      <w:bookmarkStart w:id="1254" w:name="_Toc350506691"/>
      <w:bookmarkStart w:id="1255" w:name="_Toc350506821"/>
      <w:bookmarkStart w:id="1256" w:name="_Toc350506953"/>
      <w:bookmarkStart w:id="1257" w:name="_Toc350507414"/>
      <w:bookmarkStart w:id="1258" w:name="_Toc350507948"/>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14:paraId="1DC5B167" w14:textId="185944DB" w:rsidR="00F71788" w:rsidRPr="00EC110F" w:rsidRDefault="00921127" w:rsidP="00D5348E">
      <w:pPr>
        <w:pStyle w:val="Heading1"/>
      </w:pPr>
      <w:bookmarkStart w:id="1259" w:name="_Toc349229899"/>
      <w:bookmarkStart w:id="1260" w:name="_Toc349230062"/>
      <w:bookmarkStart w:id="1261" w:name="_Toc349230462"/>
      <w:bookmarkStart w:id="1262" w:name="_Toc349231344"/>
      <w:bookmarkStart w:id="1263" w:name="_Toc349232070"/>
      <w:bookmarkStart w:id="1264" w:name="_Toc349232451"/>
      <w:bookmarkStart w:id="1265" w:name="_Toc349233187"/>
      <w:bookmarkStart w:id="1266" w:name="_Toc349233322"/>
      <w:bookmarkStart w:id="1267" w:name="_Toc349233456"/>
      <w:bookmarkStart w:id="1268" w:name="_Toc350503045"/>
      <w:bookmarkStart w:id="1269" w:name="_Toc350504035"/>
      <w:bookmarkStart w:id="1270" w:name="_Toc350506325"/>
      <w:bookmarkStart w:id="1271" w:name="_Toc350506563"/>
      <w:bookmarkStart w:id="1272" w:name="_Toc350506693"/>
      <w:bookmarkStart w:id="1273" w:name="_Toc350506823"/>
      <w:bookmarkStart w:id="1274" w:name="_Toc350506955"/>
      <w:bookmarkStart w:id="1275" w:name="_Toc350507416"/>
      <w:bookmarkStart w:id="1276" w:name="_Toc350507950"/>
      <w:bookmarkStart w:id="1277" w:name="_Toc355080199"/>
      <w:bookmarkStart w:id="1278" w:name="_Toc355085180"/>
      <w:bookmarkStart w:id="1279" w:name="_Toc355166306"/>
      <w:bookmarkStart w:id="1280" w:name="_Toc355689494"/>
      <w:bookmarkStart w:id="1281" w:name="_Toc355689585"/>
      <w:bookmarkStart w:id="1282" w:name="_Toc355710829"/>
      <w:bookmarkStart w:id="1283" w:name="_Toc355880138"/>
      <w:bookmarkStart w:id="1284" w:name="_Toc355880238"/>
      <w:bookmarkStart w:id="1285" w:name="_Toc355880507"/>
      <w:bookmarkStart w:id="1286" w:name="_Toc355880795"/>
      <w:bookmarkStart w:id="1287" w:name="_Toc355880916"/>
      <w:bookmarkStart w:id="1288" w:name="_Toc355881027"/>
      <w:bookmarkStart w:id="1289" w:name="_Toc355881251"/>
      <w:bookmarkStart w:id="1290" w:name="_Toc355881363"/>
      <w:bookmarkStart w:id="1291" w:name="_Toc355881475"/>
      <w:bookmarkStart w:id="1292" w:name="_Toc355881587"/>
      <w:bookmarkStart w:id="1293" w:name="_Toc355881699"/>
      <w:bookmarkStart w:id="1294" w:name="_Toc355881811"/>
      <w:bookmarkStart w:id="1295" w:name="_Toc355881923"/>
      <w:bookmarkStart w:id="1296" w:name="_Toc355882147"/>
      <w:bookmarkStart w:id="1297" w:name="_Toc355882371"/>
      <w:bookmarkStart w:id="1298" w:name="_Toc355882483"/>
      <w:bookmarkStart w:id="1299" w:name="_Toc355882595"/>
      <w:bookmarkStart w:id="1300" w:name="_Toc355881757"/>
      <w:bookmarkStart w:id="1301" w:name="_Toc355881967"/>
      <w:bookmarkStart w:id="1302" w:name="_Toc355882084"/>
      <w:bookmarkStart w:id="1303" w:name="_Toc355882241"/>
      <w:bookmarkStart w:id="1304" w:name="_Toc355882390"/>
      <w:bookmarkStart w:id="1305" w:name="_Toc355882557"/>
      <w:bookmarkStart w:id="1306" w:name="_Toc356292556"/>
      <w:bookmarkStart w:id="1307" w:name="_Toc356292680"/>
      <w:bookmarkStart w:id="1308" w:name="_Toc356292803"/>
      <w:bookmarkStart w:id="1309" w:name="_Toc356377109"/>
      <w:bookmarkStart w:id="1310" w:name="_Toc356377232"/>
      <w:bookmarkStart w:id="1311" w:name="_Toc355080200"/>
      <w:bookmarkStart w:id="1312" w:name="_Toc355085181"/>
      <w:bookmarkStart w:id="1313" w:name="_Toc355166307"/>
      <w:bookmarkStart w:id="1314" w:name="_Toc355689495"/>
      <w:bookmarkStart w:id="1315" w:name="_Toc355689586"/>
      <w:bookmarkStart w:id="1316" w:name="_Toc355710830"/>
      <w:bookmarkStart w:id="1317" w:name="_Toc355880139"/>
      <w:bookmarkStart w:id="1318" w:name="_Toc355880239"/>
      <w:bookmarkStart w:id="1319" w:name="_Toc355880508"/>
      <w:bookmarkStart w:id="1320" w:name="_Toc355880796"/>
      <w:bookmarkStart w:id="1321" w:name="_Toc355880917"/>
      <w:bookmarkStart w:id="1322" w:name="_Toc355881028"/>
      <w:bookmarkStart w:id="1323" w:name="_Toc355881252"/>
      <w:bookmarkStart w:id="1324" w:name="_Toc355881364"/>
      <w:bookmarkStart w:id="1325" w:name="_Toc355881476"/>
      <w:bookmarkStart w:id="1326" w:name="_Toc355881588"/>
      <w:bookmarkStart w:id="1327" w:name="_Toc355881700"/>
      <w:bookmarkStart w:id="1328" w:name="_Toc355881812"/>
      <w:bookmarkStart w:id="1329" w:name="_Toc355881924"/>
      <w:bookmarkStart w:id="1330" w:name="_Toc355882148"/>
      <w:bookmarkStart w:id="1331" w:name="_Toc355882372"/>
      <w:bookmarkStart w:id="1332" w:name="_Toc355882484"/>
      <w:bookmarkStart w:id="1333" w:name="_Toc355882596"/>
      <w:bookmarkStart w:id="1334" w:name="_Toc355881758"/>
      <w:bookmarkStart w:id="1335" w:name="_Toc355881968"/>
      <w:bookmarkStart w:id="1336" w:name="_Toc355882085"/>
      <w:bookmarkStart w:id="1337" w:name="_Toc355882242"/>
      <w:bookmarkStart w:id="1338" w:name="_Toc355882391"/>
      <w:bookmarkStart w:id="1339" w:name="_Toc355882560"/>
      <w:bookmarkStart w:id="1340" w:name="_Toc356292557"/>
      <w:bookmarkStart w:id="1341" w:name="_Toc356292681"/>
      <w:bookmarkStart w:id="1342" w:name="_Toc356292804"/>
      <w:bookmarkStart w:id="1343" w:name="_Toc356311636"/>
      <w:bookmarkStart w:id="1344" w:name="_Toc356311760"/>
      <w:bookmarkStart w:id="1345" w:name="_Toc356311885"/>
      <w:bookmarkStart w:id="1346" w:name="_Toc356376986"/>
      <w:bookmarkStart w:id="1347" w:name="_Toc356377110"/>
      <w:bookmarkStart w:id="1348" w:name="_Toc356377233"/>
      <w:bookmarkStart w:id="1349" w:name="_Toc355080201"/>
      <w:bookmarkStart w:id="1350" w:name="_Toc355085182"/>
      <w:bookmarkStart w:id="1351" w:name="_Toc355166308"/>
      <w:bookmarkStart w:id="1352" w:name="_Toc355689496"/>
      <w:bookmarkStart w:id="1353" w:name="_Toc355689587"/>
      <w:bookmarkStart w:id="1354" w:name="_Toc355710831"/>
      <w:bookmarkStart w:id="1355" w:name="_Toc355880140"/>
      <w:bookmarkStart w:id="1356" w:name="_Toc355880240"/>
      <w:bookmarkStart w:id="1357" w:name="_Toc355880509"/>
      <w:bookmarkStart w:id="1358" w:name="_Toc355880797"/>
      <w:bookmarkStart w:id="1359" w:name="_Toc355880918"/>
      <w:bookmarkStart w:id="1360" w:name="_Toc355881029"/>
      <w:bookmarkStart w:id="1361" w:name="_Toc355881253"/>
      <w:bookmarkStart w:id="1362" w:name="_Toc355881365"/>
      <w:bookmarkStart w:id="1363" w:name="_Toc355881477"/>
      <w:bookmarkStart w:id="1364" w:name="_Toc355881589"/>
      <w:bookmarkStart w:id="1365" w:name="_Toc355881701"/>
      <w:bookmarkStart w:id="1366" w:name="_Toc355881813"/>
      <w:bookmarkStart w:id="1367" w:name="_Toc355881925"/>
      <w:bookmarkStart w:id="1368" w:name="_Toc355882149"/>
      <w:bookmarkStart w:id="1369" w:name="_Toc355882373"/>
      <w:bookmarkStart w:id="1370" w:name="_Toc355882485"/>
      <w:bookmarkStart w:id="1371" w:name="_Toc355882597"/>
      <w:bookmarkStart w:id="1372" w:name="_Toc355881759"/>
      <w:bookmarkStart w:id="1373" w:name="_Toc355881969"/>
      <w:bookmarkStart w:id="1374" w:name="_Toc355882086"/>
      <w:bookmarkStart w:id="1375" w:name="_Toc355882243"/>
      <w:bookmarkStart w:id="1376" w:name="_Toc355882392"/>
      <w:bookmarkStart w:id="1377" w:name="_Toc355882561"/>
      <w:bookmarkStart w:id="1378" w:name="_Toc356292558"/>
      <w:bookmarkStart w:id="1379" w:name="_Toc356292682"/>
      <w:bookmarkStart w:id="1380" w:name="_Toc356292805"/>
      <w:bookmarkStart w:id="1381" w:name="_Toc356311637"/>
      <w:bookmarkStart w:id="1382" w:name="_Toc356311761"/>
      <w:bookmarkStart w:id="1383" w:name="_Toc356311886"/>
      <w:bookmarkStart w:id="1384" w:name="_Toc356376987"/>
      <w:bookmarkStart w:id="1385" w:name="_Toc356377111"/>
      <w:bookmarkStart w:id="1386" w:name="_Toc356377234"/>
      <w:bookmarkStart w:id="1387" w:name="_Toc355080202"/>
      <w:bookmarkStart w:id="1388" w:name="_Toc355085183"/>
      <w:bookmarkStart w:id="1389" w:name="_Toc355166309"/>
      <w:bookmarkStart w:id="1390" w:name="_Toc355689497"/>
      <w:bookmarkStart w:id="1391" w:name="_Toc355689588"/>
      <w:bookmarkStart w:id="1392" w:name="_Toc355710832"/>
      <w:bookmarkStart w:id="1393" w:name="_Toc355880141"/>
      <w:bookmarkStart w:id="1394" w:name="_Toc355880241"/>
      <w:bookmarkStart w:id="1395" w:name="_Toc355880510"/>
      <w:bookmarkStart w:id="1396" w:name="_Toc355880798"/>
      <w:bookmarkStart w:id="1397" w:name="_Toc355880919"/>
      <w:bookmarkStart w:id="1398" w:name="_Toc355881030"/>
      <w:bookmarkStart w:id="1399" w:name="_Toc355881254"/>
      <w:bookmarkStart w:id="1400" w:name="_Toc355881366"/>
      <w:bookmarkStart w:id="1401" w:name="_Toc355881478"/>
      <w:bookmarkStart w:id="1402" w:name="_Toc355881590"/>
      <w:bookmarkStart w:id="1403" w:name="_Toc355881702"/>
      <w:bookmarkStart w:id="1404" w:name="_Toc355881814"/>
      <w:bookmarkStart w:id="1405" w:name="_Toc355881926"/>
      <w:bookmarkStart w:id="1406" w:name="_Toc355882150"/>
      <w:bookmarkStart w:id="1407" w:name="_Toc355882374"/>
      <w:bookmarkStart w:id="1408" w:name="_Toc355882486"/>
      <w:bookmarkStart w:id="1409" w:name="_Toc355882598"/>
      <w:bookmarkStart w:id="1410" w:name="_Toc355881760"/>
      <w:bookmarkStart w:id="1411" w:name="_Toc355881970"/>
      <w:bookmarkStart w:id="1412" w:name="_Toc355882087"/>
      <w:bookmarkStart w:id="1413" w:name="_Toc355882244"/>
      <w:bookmarkStart w:id="1414" w:name="_Toc355882393"/>
      <w:bookmarkStart w:id="1415" w:name="_Toc355882562"/>
      <w:bookmarkStart w:id="1416" w:name="_Toc356292559"/>
      <w:bookmarkStart w:id="1417" w:name="_Toc356292683"/>
      <w:bookmarkStart w:id="1418" w:name="_Toc356292806"/>
      <w:bookmarkStart w:id="1419" w:name="_Toc356311638"/>
      <w:bookmarkStart w:id="1420" w:name="_Toc356311762"/>
      <w:bookmarkStart w:id="1421" w:name="_Toc356311887"/>
      <w:bookmarkStart w:id="1422" w:name="_Toc356376988"/>
      <w:bookmarkStart w:id="1423" w:name="_Toc356377112"/>
      <w:bookmarkStart w:id="1424" w:name="_Toc356377235"/>
      <w:bookmarkStart w:id="1425" w:name="_Toc355080203"/>
      <w:bookmarkStart w:id="1426" w:name="_Toc355085184"/>
      <w:bookmarkStart w:id="1427" w:name="_Toc355166310"/>
      <w:bookmarkStart w:id="1428" w:name="_Toc355689498"/>
      <w:bookmarkStart w:id="1429" w:name="_Toc355689589"/>
      <w:bookmarkStart w:id="1430" w:name="_Toc355710833"/>
      <w:bookmarkStart w:id="1431" w:name="_Toc355880142"/>
      <w:bookmarkStart w:id="1432" w:name="_Toc355880242"/>
      <w:bookmarkStart w:id="1433" w:name="_Toc355880511"/>
      <w:bookmarkStart w:id="1434" w:name="_Toc355880799"/>
      <w:bookmarkStart w:id="1435" w:name="_Toc355880920"/>
      <w:bookmarkStart w:id="1436" w:name="_Toc355881031"/>
      <w:bookmarkStart w:id="1437" w:name="_Toc355881255"/>
      <w:bookmarkStart w:id="1438" w:name="_Toc355881367"/>
      <w:bookmarkStart w:id="1439" w:name="_Toc355881479"/>
      <w:bookmarkStart w:id="1440" w:name="_Toc355881591"/>
      <w:bookmarkStart w:id="1441" w:name="_Toc355881703"/>
      <w:bookmarkStart w:id="1442" w:name="_Toc355881815"/>
      <w:bookmarkStart w:id="1443" w:name="_Toc355881927"/>
      <w:bookmarkStart w:id="1444" w:name="_Toc355882151"/>
      <w:bookmarkStart w:id="1445" w:name="_Toc355882375"/>
      <w:bookmarkStart w:id="1446" w:name="_Toc355882487"/>
      <w:bookmarkStart w:id="1447" w:name="_Toc355882599"/>
      <w:bookmarkStart w:id="1448" w:name="_Toc355881761"/>
      <w:bookmarkStart w:id="1449" w:name="_Toc355881971"/>
      <w:bookmarkStart w:id="1450" w:name="_Toc355882088"/>
      <w:bookmarkStart w:id="1451" w:name="_Toc355882245"/>
      <w:bookmarkStart w:id="1452" w:name="_Toc355882394"/>
      <w:bookmarkStart w:id="1453" w:name="_Toc355882591"/>
      <w:bookmarkStart w:id="1454" w:name="_Toc356292560"/>
      <w:bookmarkStart w:id="1455" w:name="_Toc356292684"/>
      <w:bookmarkStart w:id="1456" w:name="_Toc356292807"/>
      <w:bookmarkStart w:id="1457" w:name="_Toc356311639"/>
      <w:bookmarkStart w:id="1458" w:name="_Toc356311763"/>
      <w:bookmarkStart w:id="1459" w:name="_Toc356311888"/>
      <w:bookmarkStart w:id="1460" w:name="_Toc356376989"/>
      <w:bookmarkStart w:id="1461" w:name="_Toc356377113"/>
      <w:bookmarkStart w:id="1462" w:name="_Toc356377236"/>
      <w:bookmarkStart w:id="1463" w:name="_Toc355080204"/>
      <w:bookmarkStart w:id="1464" w:name="_Toc355085185"/>
      <w:bookmarkStart w:id="1465" w:name="_Toc355166311"/>
      <w:bookmarkStart w:id="1466" w:name="_Toc355689499"/>
      <w:bookmarkStart w:id="1467" w:name="_Toc355689590"/>
      <w:bookmarkStart w:id="1468" w:name="_Toc355710834"/>
      <w:bookmarkStart w:id="1469" w:name="_Toc355880143"/>
      <w:bookmarkStart w:id="1470" w:name="_Toc355880243"/>
      <w:bookmarkStart w:id="1471" w:name="_Toc355880512"/>
      <w:bookmarkStart w:id="1472" w:name="_Toc355880800"/>
      <w:bookmarkStart w:id="1473" w:name="_Toc355880921"/>
      <w:bookmarkStart w:id="1474" w:name="_Toc355881032"/>
      <w:bookmarkStart w:id="1475" w:name="_Toc355881256"/>
      <w:bookmarkStart w:id="1476" w:name="_Toc355881368"/>
      <w:bookmarkStart w:id="1477" w:name="_Toc355881480"/>
      <w:bookmarkStart w:id="1478" w:name="_Toc355881592"/>
      <w:bookmarkStart w:id="1479" w:name="_Toc355881704"/>
      <w:bookmarkStart w:id="1480" w:name="_Toc355881816"/>
      <w:bookmarkStart w:id="1481" w:name="_Toc355881928"/>
      <w:bookmarkStart w:id="1482" w:name="_Toc355882152"/>
      <w:bookmarkStart w:id="1483" w:name="_Toc355882376"/>
      <w:bookmarkStart w:id="1484" w:name="_Toc355882488"/>
      <w:bookmarkStart w:id="1485" w:name="_Toc355882600"/>
      <w:bookmarkStart w:id="1486" w:name="_Toc355881762"/>
      <w:bookmarkStart w:id="1487" w:name="_Toc355881972"/>
      <w:bookmarkStart w:id="1488" w:name="_Toc355882089"/>
      <w:bookmarkStart w:id="1489" w:name="_Toc355882246"/>
      <w:bookmarkStart w:id="1490" w:name="_Toc355882395"/>
      <w:bookmarkStart w:id="1491" w:name="_Toc355882592"/>
      <w:bookmarkStart w:id="1492" w:name="_Toc356292561"/>
      <w:bookmarkStart w:id="1493" w:name="_Toc356292685"/>
      <w:bookmarkStart w:id="1494" w:name="_Toc356292808"/>
      <w:bookmarkStart w:id="1495" w:name="_Toc356311640"/>
      <w:bookmarkStart w:id="1496" w:name="_Toc356311764"/>
      <w:bookmarkStart w:id="1497" w:name="_Toc356311889"/>
      <w:bookmarkStart w:id="1498" w:name="_Toc356376990"/>
      <w:bookmarkStart w:id="1499" w:name="_Toc356377114"/>
      <w:bookmarkStart w:id="1500" w:name="_Toc356377237"/>
      <w:bookmarkStart w:id="1501" w:name="_Toc355080205"/>
      <w:bookmarkStart w:id="1502" w:name="_Toc355085186"/>
      <w:bookmarkStart w:id="1503" w:name="_Toc355166312"/>
      <w:bookmarkStart w:id="1504" w:name="_Toc355689500"/>
      <w:bookmarkStart w:id="1505" w:name="_Toc355689591"/>
      <w:bookmarkStart w:id="1506" w:name="_Toc355710835"/>
      <w:bookmarkStart w:id="1507" w:name="_Toc355880144"/>
      <w:bookmarkStart w:id="1508" w:name="_Toc355880244"/>
      <w:bookmarkStart w:id="1509" w:name="_Toc355880513"/>
      <w:bookmarkStart w:id="1510" w:name="_Toc355880801"/>
      <w:bookmarkStart w:id="1511" w:name="_Toc355880922"/>
      <w:bookmarkStart w:id="1512" w:name="_Toc355881033"/>
      <w:bookmarkStart w:id="1513" w:name="_Toc355881257"/>
      <w:bookmarkStart w:id="1514" w:name="_Toc355881369"/>
      <w:bookmarkStart w:id="1515" w:name="_Toc355881481"/>
      <w:bookmarkStart w:id="1516" w:name="_Toc355881593"/>
      <w:bookmarkStart w:id="1517" w:name="_Toc355881705"/>
      <w:bookmarkStart w:id="1518" w:name="_Toc355881817"/>
      <w:bookmarkStart w:id="1519" w:name="_Toc355881929"/>
      <w:bookmarkStart w:id="1520" w:name="_Toc355882153"/>
      <w:bookmarkStart w:id="1521" w:name="_Toc355882377"/>
      <w:bookmarkStart w:id="1522" w:name="_Toc355882489"/>
      <w:bookmarkStart w:id="1523" w:name="_Toc355882601"/>
      <w:bookmarkStart w:id="1524" w:name="_Toc355881763"/>
      <w:bookmarkStart w:id="1525" w:name="_Toc355881973"/>
      <w:bookmarkStart w:id="1526" w:name="_Toc355882090"/>
      <w:bookmarkStart w:id="1527" w:name="_Toc355882247"/>
      <w:bookmarkStart w:id="1528" w:name="_Toc355882396"/>
      <w:bookmarkStart w:id="1529" w:name="_Toc355882593"/>
      <w:bookmarkStart w:id="1530" w:name="_Toc356292562"/>
      <w:bookmarkStart w:id="1531" w:name="_Toc356292686"/>
      <w:bookmarkStart w:id="1532" w:name="_Toc356292809"/>
      <w:bookmarkStart w:id="1533" w:name="_Toc356311641"/>
      <w:bookmarkStart w:id="1534" w:name="_Toc356311765"/>
      <w:bookmarkStart w:id="1535" w:name="_Toc356311890"/>
      <w:bookmarkStart w:id="1536" w:name="_Toc356376991"/>
      <w:bookmarkStart w:id="1537" w:name="_Toc356377115"/>
      <w:bookmarkStart w:id="1538" w:name="_Toc356377238"/>
      <w:bookmarkStart w:id="1539" w:name="_Toc355080206"/>
      <w:bookmarkStart w:id="1540" w:name="_Toc355085187"/>
      <w:bookmarkStart w:id="1541" w:name="_Toc355166313"/>
      <w:bookmarkStart w:id="1542" w:name="_Toc355689501"/>
      <w:bookmarkStart w:id="1543" w:name="_Toc355689592"/>
      <w:bookmarkStart w:id="1544" w:name="_Toc355710836"/>
      <w:bookmarkStart w:id="1545" w:name="_Toc355880145"/>
      <w:bookmarkStart w:id="1546" w:name="_Toc355880245"/>
      <w:bookmarkStart w:id="1547" w:name="_Toc355880514"/>
      <w:bookmarkStart w:id="1548" w:name="_Toc355880802"/>
      <w:bookmarkStart w:id="1549" w:name="_Toc355880923"/>
      <w:bookmarkStart w:id="1550" w:name="_Toc355881034"/>
      <w:bookmarkStart w:id="1551" w:name="_Toc355881258"/>
      <w:bookmarkStart w:id="1552" w:name="_Toc355881370"/>
      <w:bookmarkStart w:id="1553" w:name="_Toc355881482"/>
      <w:bookmarkStart w:id="1554" w:name="_Toc355881594"/>
      <w:bookmarkStart w:id="1555" w:name="_Toc355881706"/>
      <w:bookmarkStart w:id="1556" w:name="_Toc355881818"/>
      <w:bookmarkStart w:id="1557" w:name="_Toc355881930"/>
      <w:bookmarkStart w:id="1558" w:name="_Toc355882154"/>
      <w:bookmarkStart w:id="1559" w:name="_Toc355882378"/>
      <w:bookmarkStart w:id="1560" w:name="_Toc355882490"/>
      <w:bookmarkStart w:id="1561" w:name="_Toc355882602"/>
      <w:bookmarkStart w:id="1562" w:name="_Toc355881764"/>
      <w:bookmarkStart w:id="1563" w:name="_Toc355881974"/>
      <w:bookmarkStart w:id="1564" w:name="_Toc355882091"/>
      <w:bookmarkStart w:id="1565" w:name="_Toc355882248"/>
      <w:bookmarkStart w:id="1566" w:name="_Toc355882397"/>
      <w:bookmarkStart w:id="1567" w:name="_Toc355882594"/>
      <w:bookmarkStart w:id="1568" w:name="_Toc356292563"/>
      <w:bookmarkStart w:id="1569" w:name="_Toc356292687"/>
      <w:bookmarkStart w:id="1570" w:name="_Toc356292810"/>
      <w:bookmarkStart w:id="1571" w:name="_Toc356311642"/>
      <w:bookmarkStart w:id="1572" w:name="_Toc356311766"/>
      <w:bookmarkStart w:id="1573" w:name="_Toc356311891"/>
      <w:bookmarkStart w:id="1574" w:name="_Toc356376992"/>
      <w:bookmarkStart w:id="1575" w:name="_Toc356377116"/>
      <w:bookmarkStart w:id="1576" w:name="_Toc356377239"/>
      <w:bookmarkStart w:id="1577" w:name="_Toc314810825"/>
      <w:bookmarkStart w:id="1578" w:name="_Toc350503050"/>
      <w:bookmarkStart w:id="1579" w:name="_Toc350504040"/>
      <w:bookmarkStart w:id="1580" w:name="_Toc350507955"/>
      <w:bookmarkStart w:id="1581" w:name="_Ref350849254"/>
      <w:bookmarkStart w:id="1582" w:name="_Toc353199258"/>
      <w:bookmarkStart w:id="1583" w:name="_Ref356562193"/>
      <w:bookmarkStart w:id="1584" w:name="_Toc399337870"/>
      <w:bookmarkStart w:id="1585" w:name="_Ref462151958"/>
      <w:bookmarkStart w:id="1586" w:name="_Ref462154130"/>
      <w:bookmarkStart w:id="1587" w:name="_Toc464813156"/>
      <w:bookmarkStart w:id="1588" w:name="_Ref464818136"/>
      <w:bookmarkStart w:id="1589" w:name="_Ref464818145"/>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r w:rsidRPr="00EC110F">
        <w:t>Non-Discrimination</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64955B96" w14:textId="0661CB8D" w:rsidR="0009190D" w:rsidRDefault="0040021C" w:rsidP="006E673C">
      <w:pPr>
        <w:pStyle w:val="KM3"/>
      </w:pPr>
      <w:bookmarkStart w:id="1590" w:name="_Ref313370563"/>
      <w:r w:rsidRPr="00EC110F">
        <w:t xml:space="preserve">The Supplier shall </w:t>
      </w:r>
      <w:r w:rsidR="0009190D" w:rsidRPr="001827DA">
        <w:t xml:space="preserve">perform its obligations under this Agreement (including those in relation to the provision of the </w:t>
      </w:r>
      <w:r w:rsidR="00917C29">
        <w:t>Services</w:t>
      </w:r>
      <w:r w:rsidR="0009190D" w:rsidRPr="001827DA">
        <w:t>) in accordance with</w:t>
      </w:r>
      <w:r w:rsidR="0009190D">
        <w:t>:</w:t>
      </w:r>
    </w:p>
    <w:p w14:paraId="4CCC698F" w14:textId="77777777" w:rsidR="0009190D" w:rsidRDefault="0009190D" w:rsidP="0009190D">
      <w:pPr>
        <w:pStyle w:val="KM4"/>
      </w:pPr>
      <w:r w:rsidRPr="001827DA">
        <w:t xml:space="preserve">all applicable equality Law (whether in relation to race, sex, gender reassignment, religion or belief, disability, sexual orientation, pregnancy, maternity, age or otherwise); </w:t>
      </w:r>
      <w:r>
        <w:t>and</w:t>
      </w:r>
    </w:p>
    <w:p w14:paraId="44337D02" w14:textId="25B365D8" w:rsidR="00F71788" w:rsidRPr="00EC110F" w:rsidRDefault="0009190D" w:rsidP="0009190D">
      <w:pPr>
        <w:pStyle w:val="KM4"/>
      </w:pPr>
      <w:proofErr w:type="gramStart"/>
      <w:r w:rsidRPr="001827DA">
        <w:t>any</w:t>
      </w:r>
      <w:proofErr w:type="gramEnd"/>
      <w:r w:rsidRPr="001827DA">
        <w:t xml:space="preserve"> other requirements and instructions which </w:t>
      </w:r>
      <w:r w:rsidR="00576BB8">
        <w:t>CCS</w:t>
      </w:r>
      <w:r w:rsidRPr="001827DA">
        <w:t xml:space="preserve"> reasonably imposes in connection with any equality obligations imposed on </w:t>
      </w:r>
      <w:r w:rsidR="00576BB8">
        <w:t>CCS</w:t>
      </w:r>
      <w:r w:rsidRPr="001827DA">
        <w:t xml:space="preserve"> at any time under applicable equality Law</w:t>
      </w:r>
      <w:r>
        <w:t>.</w:t>
      </w:r>
      <w:r w:rsidRPr="00EC110F" w:rsidDel="0009190D">
        <w:t xml:space="preserve"> </w:t>
      </w:r>
      <w:bookmarkEnd w:id="1590"/>
    </w:p>
    <w:p w14:paraId="348A17BA" w14:textId="70E06269" w:rsidR="00F71788" w:rsidRPr="00EC110F" w:rsidRDefault="0040021C" w:rsidP="006E673C">
      <w:pPr>
        <w:pStyle w:val="KM3"/>
      </w:pPr>
      <w:r w:rsidRPr="00EC110F">
        <w:t xml:space="preserve">The Supplier shall take all reasonable steps to secure the observance of Clause </w:t>
      </w:r>
      <w:r w:rsidR="00C80A04">
        <w:t>12.1</w:t>
      </w:r>
      <w:r w:rsidRPr="00EC110F">
        <w:t xml:space="preserve"> by all Supplier</w:t>
      </w:r>
      <w:r w:rsidR="00223D7B" w:rsidRPr="00EC110F">
        <w:t xml:space="preserve"> </w:t>
      </w:r>
      <w:r w:rsidRPr="00EC110F">
        <w:t xml:space="preserve">Staff engaged or employed in the execution of this Agreement and any </w:t>
      </w:r>
      <w:r w:rsidR="00EC110F" w:rsidRPr="00EC110F">
        <w:t>Call-Off Contract</w:t>
      </w:r>
      <w:r w:rsidRPr="00EC110F">
        <w:t>.</w:t>
      </w:r>
    </w:p>
    <w:p w14:paraId="30BD14B6" w14:textId="6B2C4749" w:rsidR="0040021C" w:rsidRDefault="0040021C" w:rsidP="006E673C">
      <w:pPr>
        <w:pStyle w:val="KM3"/>
      </w:pPr>
      <w:r w:rsidRPr="00EC110F">
        <w:t xml:space="preserve">The Supplier shall notify </w:t>
      </w:r>
      <w:r w:rsidR="00935DAC">
        <w:t>CCS</w:t>
      </w:r>
      <w:r w:rsidRPr="00EC110F">
        <w:t xml:space="preserve"> and any relevant </w:t>
      </w:r>
      <w:r w:rsidR="00935DAC">
        <w:t>Buyer</w:t>
      </w:r>
      <w:r w:rsidRPr="00EC110F">
        <w:t xml:space="preserve"> immediately in writing as soon as it</w:t>
      </w:r>
      <w:r w:rsidR="001A48ED" w:rsidRPr="00EC110F">
        <w:t xml:space="preserve"> </w:t>
      </w:r>
      <w:r w:rsidRPr="00EC110F">
        <w:t xml:space="preserve">becomes aware of any legal proceedings threatened or issued against it by any Supplier Staff on the grounds of discrimination arising in connection with the provision of the Services under the </w:t>
      </w:r>
      <w:r w:rsidR="00EC110F" w:rsidRPr="00EC110F">
        <w:t>Call-Off Contract</w:t>
      </w:r>
      <w:r w:rsidRPr="00EC110F">
        <w:t xml:space="preserve"> or any services under this Agreement.</w:t>
      </w:r>
      <w:bookmarkStart w:id="1591" w:name="_Toc349229905"/>
      <w:bookmarkStart w:id="1592" w:name="_Toc349230068"/>
      <w:bookmarkStart w:id="1593" w:name="_Toc349230468"/>
      <w:bookmarkStart w:id="1594" w:name="_Toc349231350"/>
      <w:bookmarkStart w:id="1595" w:name="_Toc349232076"/>
      <w:bookmarkStart w:id="1596" w:name="_Toc349232457"/>
      <w:bookmarkStart w:id="1597" w:name="_Toc349233193"/>
      <w:bookmarkStart w:id="1598" w:name="_Toc349233328"/>
      <w:bookmarkStart w:id="1599" w:name="_Toc349233462"/>
      <w:bookmarkStart w:id="1600" w:name="_Toc350503051"/>
      <w:bookmarkStart w:id="1601" w:name="_Toc350504041"/>
      <w:bookmarkStart w:id="1602" w:name="_Toc350506331"/>
      <w:bookmarkStart w:id="1603" w:name="_Toc350506569"/>
      <w:bookmarkStart w:id="1604" w:name="_Toc350506699"/>
      <w:bookmarkStart w:id="1605" w:name="_Toc350506829"/>
      <w:bookmarkStart w:id="1606" w:name="_Toc350506961"/>
      <w:bookmarkStart w:id="1607" w:name="_Toc350507422"/>
      <w:bookmarkStart w:id="1608" w:name="_Toc350507956"/>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p w14:paraId="6F0A5451" w14:textId="3F0E7DBA" w:rsidR="00717B4D" w:rsidRDefault="00717B4D" w:rsidP="006E673C">
      <w:pPr>
        <w:pStyle w:val="KM3"/>
      </w:pPr>
      <w:r w:rsidRPr="00EC110F">
        <w:t xml:space="preserve">Any breach of this Clause </w:t>
      </w:r>
      <w:r w:rsidR="00C80A04">
        <w:t xml:space="preserve">12 </w:t>
      </w:r>
      <w:r w:rsidRPr="00EC110F">
        <w:t>shall be deemed to be a Material Breach.</w:t>
      </w:r>
    </w:p>
    <w:p w14:paraId="16B87751" w14:textId="154F4298" w:rsidR="006E673C" w:rsidRPr="00EC110F" w:rsidRDefault="006E673C" w:rsidP="001A2B89">
      <w:bookmarkStart w:id="1609" w:name="_Toc399163013"/>
      <w:bookmarkStart w:id="1610" w:name="_Toc399164110"/>
      <w:bookmarkStart w:id="1611" w:name="_Toc399244422"/>
      <w:bookmarkStart w:id="1612" w:name="_Toc399334284"/>
      <w:bookmarkStart w:id="1613" w:name="_Toc399334406"/>
      <w:bookmarkStart w:id="1614" w:name="_Toc399336410"/>
      <w:bookmarkStart w:id="1615" w:name="_Toc399337871"/>
      <w:bookmarkEnd w:id="1609"/>
      <w:bookmarkEnd w:id="1610"/>
      <w:bookmarkEnd w:id="1611"/>
      <w:bookmarkEnd w:id="1612"/>
      <w:bookmarkEnd w:id="1613"/>
      <w:bookmarkEnd w:id="1614"/>
      <w:bookmarkEnd w:id="1615"/>
    </w:p>
    <w:p w14:paraId="015C01D7" w14:textId="207422DC" w:rsidR="00F71788" w:rsidRPr="00EC110F" w:rsidRDefault="00921127" w:rsidP="00D5348E">
      <w:pPr>
        <w:pStyle w:val="Heading1"/>
      </w:pPr>
      <w:bookmarkStart w:id="1616" w:name="_Toc399163015"/>
      <w:bookmarkStart w:id="1617" w:name="_Toc399164112"/>
      <w:bookmarkStart w:id="1618" w:name="_Toc399244424"/>
      <w:bookmarkStart w:id="1619" w:name="_Toc399334286"/>
      <w:bookmarkStart w:id="1620" w:name="_Toc399334408"/>
      <w:bookmarkStart w:id="1621" w:name="_Toc399336412"/>
      <w:bookmarkStart w:id="1622" w:name="_Toc399337873"/>
      <w:bookmarkStart w:id="1623" w:name="_Ref313370057"/>
      <w:bookmarkStart w:id="1624" w:name="_Toc314810836"/>
      <w:bookmarkStart w:id="1625" w:name="_Toc350503073"/>
      <w:bookmarkStart w:id="1626" w:name="_Toc350504063"/>
      <w:bookmarkStart w:id="1627" w:name="_Toc350507978"/>
      <w:bookmarkStart w:id="1628" w:name="_Toc353199274"/>
      <w:bookmarkStart w:id="1629" w:name="_Ref357001424"/>
      <w:bookmarkStart w:id="1630" w:name="_Toc399337874"/>
      <w:bookmarkStart w:id="1631" w:name="_Toc464813157"/>
      <w:bookmarkEnd w:id="1616"/>
      <w:bookmarkEnd w:id="1617"/>
      <w:bookmarkEnd w:id="1618"/>
      <w:bookmarkEnd w:id="1619"/>
      <w:bookmarkEnd w:id="1620"/>
      <w:bookmarkEnd w:id="1621"/>
      <w:bookmarkEnd w:id="1622"/>
      <w:r w:rsidRPr="00EC110F">
        <w:t>Conflicts of interest</w:t>
      </w:r>
      <w:bookmarkEnd w:id="1623"/>
      <w:bookmarkEnd w:id="1624"/>
      <w:bookmarkEnd w:id="1625"/>
      <w:bookmarkEnd w:id="1626"/>
      <w:bookmarkEnd w:id="1627"/>
      <w:bookmarkEnd w:id="1628"/>
      <w:r w:rsidRPr="00EC110F">
        <w:t xml:space="preserve"> and ethical walls</w:t>
      </w:r>
      <w:bookmarkEnd w:id="1629"/>
      <w:bookmarkEnd w:id="1630"/>
      <w:bookmarkEnd w:id="1631"/>
    </w:p>
    <w:p w14:paraId="41BF571E" w14:textId="1CB7A027" w:rsidR="00404373" w:rsidRPr="00EC110F" w:rsidRDefault="0040021C" w:rsidP="006E673C">
      <w:pPr>
        <w:pStyle w:val="KM3"/>
      </w:pPr>
      <w:bookmarkStart w:id="1632" w:name="_Ref355101336"/>
      <w:bookmarkStart w:id="1633" w:name="_Ref356312148"/>
      <w:bookmarkStart w:id="1634" w:name="_Ref313371184"/>
      <w:r w:rsidRPr="00EC110F">
        <w:t xml:space="preserve">The Supplier shall take all appropriate steps to ensure that neither the Supplier </w:t>
      </w:r>
      <w:r w:rsidR="002408CC" w:rsidRPr="00EC110F">
        <w:t>n</w:t>
      </w:r>
      <w:r w:rsidRPr="00EC110F">
        <w:t xml:space="preserve">or an Affiliated Company are in a position where (in the reasonable opinion of </w:t>
      </w:r>
      <w:r w:rsidR="00935DAC">
        <w:t>CCS</w:t>
      </w:r>
      <w:r w:rsidRPr="00EC110F">
        <w:t xml:space="preserve"> and/or </w:t>
      </w:r>
      <w:r w:rsidR="00935DAC">
        <w:t>Buyer</w:t>
      </w:r>
      <w:r w:rsidRPr="00EC110F">
        <w:t xml:space="preserve">) there is or may be an actual conflict, or a potential conflict, between the pecuniary or personal interests of the Supplier and the duties owed to </w:t>
      </w:r>
      <w:r w:rsidR="00935DAC">
        <w:t>CCS</w:t>
      </w:r>
      <w:r w:rsidRPr="00EC110F">
        <w:t xml:space="preserve"> and </w:t>
      </w:r>
      <w:r w:rsidR="00935DAC">
        <w:t>Buyer</w:t>
      </w:r>
      <w:r w:rsidRPr="00EC110F">
        <w:t xml:space="preserve"> under this Agreement or any </w:t>
      </w:r>
      <w:r w:rsidR="00EC110F" w:rsidRPr="00EC110F">
        <w:t>Call-Off Contract</w:t>
      </w:r>
      <w:r w:rsidRPr="00EC110F">
        <w:t>.</w:t>
      </w:r>
      <w:bookmarkEnd w:id="1632"/>
      <w:r w:rsidRPr="00EC110F">
        <w:t xml:space="preserve">  Any breach of this Clause shall be deemed to be a Material Breach.</w:t>
      </w:r>
      <w:bookmarkEnd w:id="1633"/>
    </w:p>
    <w:p w14:paraId="647DF4B6" w14:textId="4B87A98C" w:rsidR="00F71788" w:rsidRPr="00EC110F" w:rsidRDefault="00576BB8" w:rsidP="006E673C">
      <w:pPr>
        <w:pStyle w:val="KM3"/>
      </w:pPr>
      <w:bookmarkStart w:id="1635" w:name="_Ref349209790"/>
      <w:bookmarkEnd w:id="1634"/>
      <w:r>
        <w:t>CCS</w:t>
      </w:r>
      <w:r w:rsidR="0040021C" w:rsidRPr="00EC110F">
        <w:t xml:space="preserve"> shall have the right to terminate the Agreement and </w:t>
      </w:r>
      <w:r w:rsidR="00935DAC">
        <w:t>Buyer</w:t>
      </w:r>
      <w:r w:rsidR="0040021C" w:rsidRPr="00EC110F">
        <w:t xml:space="preserve">s shall have the right to terminate their </w:t>
      </w:r>
      <w:r w:rsidR="00EC110F" w:rsidRPr="00EC110F">
        <w:t>Call-Off Contract</w:t>
      </w:r>
      <w:r w:rsidR="0040021C" w:rsidRPr="00EC110F">
        <w:t xml:space="preserve"> for Material Breach, and </w:t>
      </w:r>
      <w:r w:rsidR="00935DAC">
        <w:t>CCS</w:t>
      </w:r>
      <w:r w:rsidR="0040021C" w:rsidRPr="00EC110F">
        <w:t xml:space="preserve"> and/or </w:t>
      </w:r>
      <w:r w:rsidR="00935DAC">
        <w:t>Buyer</w:t>
      </w:r>
      <w:r w:rsidR="0040021C" w:rsidRPr="00EC110F">
        <w:t xml:space="preserve"> may, in addition to the right to terminate, take such other steps they deem necessary where, in the reasonable opinion of </w:t>
      </w:r>
      <w:r w:rsidR="00935DAC">
        <w:t>CCS</w:t>
      </w:r>
      <w:r w:rsidR="0040021C" w:rsidRPr="00EC110F">
        <w:t xml:space="preserve"> and/or </w:t>
      </w:r>
      <w:r w:rsidR="00935DAC">
        <w:t>Buyer</w:t>
      </w:r>
      <w:r w:rsidR="0040021C" w:rsidRPr="00EC110F">
        <w:t xml:space="preserve"> th</w:t>
      </w:r>
      <w:r w:rsidR="00D5348E">
        <w:t>ere has been a breach of Clause</w:t>
      </w:r>
      <w:r w:rsidR="0040021C" w:rsidRPr="00EC110F">
        <w:t xml:space="preserve">.  The actions of </w:t>
      </w:r>
      <w:r w:rsidR="00935DAC">
        <w:t>CCS</w:t>
      </w:r>
      <w:r w:rsidR="0040021C" w:rsidRPr="00EC110F">
        <w:t xml:space="preserve"> and/or </w:t>
      </w:r>
      <w:r w:rsidR="00935DAC">
        <w:t>Buyer</w:t>
      </w:r>
      <w:r w:rsidR="0040021C" w:rsidRPr="00EC110F">
        <w:t xml:space="preserve"> pursuant to this Clause </w:t>
      </w:r>
      <w:r w:rsidR="00924B0C">
        <w:t xml:space="preserve">13.2 </w:t>
      </w:r>
      <w:r w:rsidR="0040021C" w:rsidRPr="00EC110F">
        <w:t xml:space="preserve">shall not prejudice or affect any right of action or remedy which shall have accrued or shall thereafter accrue to </w:t>
      </w:r>
      <w:r w:rsidR="00935DAC">
        <w:t>CCS</w:t>
      </w:r>
      <w:r w:rsidR="0040021C" w:rsidRPr="00EC110F">
        <w:t xml:space="preserve"> and/or </w:t>
      </w:r>
      <w:r w:rsidR="00935DAC">
        <w:t>Buyer</w:t>
      </w:r>
      <w:r w:rsidR="0040021C" w:rsidRPr="00EC110F">
        <w:t>.</w:t>
      </w:r>
      <w:bookmarkEnd w:id="1635"/>
    </w:p>
    <w:p w14:paraId="4F21D51D" w14:textId="77777777" w:rsidR="00404373" w:rsidRPr="00EC110F" w:rsidRDefault="0040021C" w:rsidP="006E673C">
      <w:pPr>
        <w:pStyle w:val="KM3"/>
      </w:pPr>
      <w:r w:rsidRPr="00EC110F">
        <w:t xml:space="preserve">The Supplier acknowledges and agrees that a conflict of interest may arise in situations including (without limitation) where: </w:t>
      </w:r>
    </w:p>
    <w:p w14:paraId="5FF9A20F" w14:textId="2629905B" w:rsidR="00404373" w:rsidRPr="006E673C" w:rsidRDefault="0040021C" w:rsidP="00921127">
      <w:pPr>
        <w:pStyle w:val="KM4"/>
      </w:pPr>
      <w:r w:rsidRPr="006E673C">
        <w:t>the Supplier and/or an Affiliated Company is bidding or intends to bid for the opportunity to deliver</w:t>
      </w:r>
      <w:r w:rsidR="00D55ECF">
        <w:t xml:space="preserve"> </w:t>
      </w:r>
      <w:r w:rsidR="00917C29">
        <w:t>Services</w:t>
      </w:r>
      <w:r w:rsidRPr="006E673C">
        <w:t xml:space="preserve"> to a Contracting Body and where the Supplier and/or an Affiliated Company:</w:t>
      </w:r>
    </w:p>
    <w:p w14:paraId="06CB0234" w14:textId="77596E89" w:rsidR="00E931D7" w:rsidRPr="006E673C" w:rsidRDefault="0040021C" w:rsidP="00921127">
      <w:pPr>
        <w:pStyle w:val="KM4"/>
      </w:pPr>
      <w:r w:rsidRPr="006E673C">
        <w:t xml:space="preserve">is delivering </w:t>
      </w:r>
      <w:r w:rsidR="00917C29">
        <w:t>Services</w:t>
      </w:r>
      <w:r w:rsidRPr="006E673C">
        <w:t xml:space="preserve"> to the Contracting Body in relation to the </w:t>
      </w:r>
      <w:r w:rsidR="00B41AB1" w:rsidRPr="006E673C">
        <w:t>Offering or design stage</w:t>
      </w:r>
      <w:r w:rsidRPr="006E673C">
        <w:t xml:space="preserve">; or </w:t>
      </w:r>
    </w:p>
    <w:p w14:paraId="352035D2" w14:textId="3C3F5D92" w:rsidR="00E931D7" w:rsidRPr="006E673C" w:rsidRDefault="0040021C" w:rsidP="00921127">
      <w:pPr>
        <w:pStyle w:val="KM4"/>
      </w:pPr>
      <w:r w:rsidRPr="006E673C">
        <w:t xml:space="preserve">has already delivered </w:t>
      </w:r>
      <w:r w:rsidR="00917C29">
        <w:t>Services</w:t>
      </w:r>
      <w:r w:rsidRPr="006E673C">
        <w:t xml:space="preserve"> in relation to the </w:t>
      </w:r>
      <w:r w:rsidR="00B41AB1" w:rsidRPr="006E673C">
        <w:t>Offering or design</w:t>
      </w:r>
      <w:r w:rsidRPr="006E673C">
        <w:t xml:space="preserve"> to that Contracting Body; or</w:t>
      </w:r>
    </w:p>
    <w:p w14:paraId="2FBD8438" w14:textId="224C840E" w:rsidR="00E931D7" w:rsidRPr="006E673C" w:rsidRDefault="0040021C" w:rsidP="00921127">
      <w:pPr>
        <w:pStyle w:val="KM4"/>
      </w:pPr>
      <w:proofErr w:type="gramStart"/>
      <w:r w:rsidRPr="006E673C">
        <w:t>is</w:t>
      </w:r>
      <w:proofErr w:type="gramEnd"/>
      <w:r w:rsidRPr="006E673C">
        <w:t xml:space="preserve"> delivering or has delivered any </w:t>
      </w:r>
      <w:r w:rsidR="000C7851">
        <w:t>S</w:t>
      </w:r>
      <w:r w:rsidRPr="006E673C">
        <w:t xml:space="preserve">ervices to the Contracting Body and has been provided with or had access to information which would give the Supplier and/or an Affiliated Company an unfair advantage in a </w:t>
      </w:r>
      <w:r w:rsidR="00DB09F6" w:rsidRPr="006E673C">
        <w:t xml:space="preserve">Mini </w:t>
      </w:r>
      <w:r w:rsidRPr="006E673C">
        <w:t xml:space="preserve">Competition Procedure. </w:t>
      </w:r>
    </w:p>
    <w:p w14:paraId="14862466" w14:textId="37EC249D" w:rsidR="00404373" w:rsidRPr="00EC110F" w:rsidRDefault="0040021C" w:rsidP="006E673C">
      <w:pPr>
        <w:pStyle w:val="KM3"/>
      </w:pPr>
      <w:bookmarkStart w:id="1636" w:name="_Ref356312124"/>
      <w:r w:rsidRPr="00EC110F">
        <w:t xml:space="preserve">The Supplier shall, where there is a risk of a conflict or potential conflict, promptly (and prior to the </w:t>
      </w:r>
      <w:r w:rsidR="008716ED" w:rsidRPr="00EC110F">
        <w:t>Call-Off</w:t>
      </w:r>
      <w:r w:rsidRPr="00EC110F">
        <w:t xml:space="preserve"> Commencement Date of any affected </w:t>
      </w:r>
      <w:r w:rsidR="00EC110F" w:rsidRPr="00EC110F">
        <w:t>Call-Off Contract</w:t>
      </w:r>
      <w:r w:rsidRPr="00EC110F">
        <w:t xml:space="preserve">, unless agreed with the </w:t>
      </w:r>
      <w:r w:rsidR="00935DAC">
        <w:t>Buyer</w:t>
      </w:r>
      <w:r w:rsidRPr="00EC110F">
        <w:t xml:space="preserve"> otherwise) establish the necessary ethical wall arrangement(s) to eliminate any conflict of interest which may exist as a result of the Supplier and/or Affiliated Company’s supply of services to a </w:t>
      </w:r>
      <w:r w:rsidR="00935DAC">
        <w:t>Buyer</w:t>
      </w:r>
      <w:r w:rsidRPr="00EC110F">
        <w:t xml:space="preserve">. Details of such arrangements are to be submitted as soon as is reasonably practicable to the affected </w:t>
      </w:r>
      <w:r w:rsidR="00935DAC">
        <w:t>Buyer</w:t>
      </w:r>
      <w:r w:rsidRPr="00EC110F">
        <w:t xml:space="preserve"> (or where no </w:t>
      </w:r>
      <w:r w:rsidR="00EC110F" w:rsidRPr="00EC110F">
        <w:t>Call-Off Contract</w:t>
      </w:r>
      <w:r w:rsidRPr="00EC110F">
        <w:t xml:space="preserve"> then exists, to the affected Contracting Body which is tendering for Replacement Services).</w:t>
      </w:r>
      <w:bookmarkEnd w:id="1636"/>
    </w:p>
    <w:p w14:paraId="1FB38AE5" w14:textId="07ED8CED" w:rsidR="006E673C" w:rsidRPr="00921127" w:rsidRDefault="0040021C" w:rsidP="00921127">
      <w:pPr>
        <w:pStyle w:val="KM3"/>
        <w:rPr>
          <w:rFonts w:ascii="Arial Bold" w:hAnsi="Arial Bold"/>
          <w:b/>
          <w:color w:val="5B9BD5" w:themeColor="accent1"/>
          <w:sz w:val="32"/>
          <w:szCs w:val="32"/>
        </w:rPr>
      </w:pPr>
      <w:r w:rsidRPr="00EC110F">
        <w:t xml:space="preserve">The Supplier shall during and after the </w:t>
      </w:r>
      <w:r w:rsidR="00EC110F" w:rsidRPr="00EC110F">
        <w:t>Call-Off Contract</w:t>
      </w:r>
      <w:r w:rsidRPr="00EC110F">
        <w:t xml:space="preserve"> </w:t>
      </w:r>
      <w:r w:rsidR="000C7851">
        <w:t>Term</w:t>
      </w:r>
      <w:r w:rsidRPr="00EC110F">
        <w:t xml:space="preserve">, fully indemnify and keep fully indemnified and hold the </w:t>
      </w:r>
      <w:r w:rsidR="00935DAC">
        <w:t>Buyer</w:t>
      </w:r>
      <w:r w:rsidRPr="00EC110F">
        <w:t xml:space="preserve"> and the Crown harmless from and against all Losses which the </w:t>
      </w:r>
      <w:r w:rsidR="00935DAC">
        <w:t>Buyer</w:t>
      </w:r>
      <w:r w:rsidRPr="00EC110F">
        <w:t xml:space="preserve"> or the Crown may suffer or incur at any time (whether before or after the making of a demand pursuant to the indemnity hereunder) as a result of any claim (whether actual alleged asserted and/or substantiated and including third party claims) arising as a result of a breach of this Clause </w:t>
      </w:r>
      <w:r w:rsidR="00924B0C">
        <w:rPr>
          <w:bCs w:val="0"/>
        </w:rPr>
        <w:t>13</w:t>
      </w:r>
      <w:r w:rsidRPr="00EC110F">
        <w:t xml:space="preserve">. </w:t>
      </w:r>
      <w:bookmarkStart w:id="1637" w:name="_Toc355689505"/>
      <w:bookmarkStart w:id="1638" w:name="_Toc355689596"/>
      <w:bookmarkStart w:id="1639" w:name="_Toc355710840"/>
      <w:bookmarkStart w:id="1640" w:name="_Toc355880149"/>
      <w:bookmarkStart w:id="1641" w:name="_Toc355880249"/>
      <w:bookmarkStart w:id="1642" w:name="_Toc355880518"/>
      <w:bookmarkStart w:id="1643" w:name="_Toc355880806"/>
      <w:bookmarkStart w:id="1644" w:name="_Toc355880927"/>
      <w:bookmarkStart w:id="1645" w:name="_Toc355881038"/>
      <w:bookmarkStart w:id="1646" w:name="_Toc355881262"/>
      <w:bookmarkStart w:id="1647" w:name="_Toc355881374"/>
      <w:bookmarkStart w:id="1648" w:name="_Toc355881486"/>
      <w:bookmarkStart w:id="1649" w:name="_Toc355881598"/>
      <w:bookmarkStart w:id="1650" w:name="_Toc355881710"/>
      <w:bookmarkStart w:id="1651" w:name="_Toc355881822"/>
      <w:bookmarkStart w:id="1652" w:name="_Toc355881934"/>
      <w:bookmarkStart w:id="1653" w:name="_Toc355882158"/>
      <w:bookmarkStart w:id="1654" w:name="_Toc355882382"/>
      <w:bookmarkStart w:id="1655" w:name="_Toc355882494"/>
      <w:bookmarkStart w:id="1656" w:name="_Toc355882606"/>
      <w:bookmarkStart w:id="1657" w:name="_Toc355881768"/>
      <w:bookmarkStart w:id="1658" w:name="_Toc355881982"/>
      <w:bookmarkStart w:id="1659" w:name="_Toc355882095"/>
      <w:bookmarkStart w:id="1660" w:name="_Toc355882252"/>
      <w:bookmarkStart w:id="1661" w:name="_Toc355882401"/>
      <w:bookmarkStart w:id="1662" w:name="_Toc355882614"/>
      <w:bookmarkStart w:id="1663" w:name="_Toc356292567"/>
      <w:bookmarkStart w:id="1664" w:name="_Toc356292691"/>
      <w:bookmarkStart w:id="1665" w:name="_Toc356292814"/>
      <w:bookmarkStart w:id="1666" w:name="_Toc356311646"/>
      <w:bookmarkStart w:id="1667" w:name="_Toc356311770"/>
      <w:bookmarkStart w:id="1668" w:name="_Toc356311895"/>
      <w:bookmarkStart w:id="1669" w:name="_Toc356376996"/>
      <w:bookmarkStart w:id="1670" w:name="_Toc356377120"/>
      <w:bookmarkStart w:id="1671" w:name="_Toc356377243"/>
      <w:bookmarkStart w:id="1672" w:name="_Toc355689506"/>
      <w:bookmarkStart w:id="1673" w:name="_Toc355689597"/>
      <w:bookmarkStart w:id="1674" w:name="_Toc355710841"/>
      <w:bookmarkStart w:id="1675" w:name="_Toc355880150"/>
      <w:bookmarkStart w:id="1676" w:name="_Toc355880250"/>
      <w:bookmarkStart w:id="1677" w:name="_Toc355880519"/>
      <w:bookmarkStart w:id="1678" w:name="_Toc355880807"/>
      <w:bookmarkStart w:id="1679" w:name="_Toc355880928"/>
      <w:bookmarkStart w:id="1680" w:name="_Toc355881039"/>
      <w:bookmarkStart w:id="1681" w:name="_Toc355881263"/>
      <w:bookmarkStart w:id="1682" w:name="_Toc355881375"/>
      <w:bookmarkStart w:id="1683" w:name="_Toc355881487"/>
      <w:bookmarkStart w:id="1684" w:name="_Toc355881599"/>
      <w:bookmarkStart w:id="1685" w:name="_Toc355881711"/>
      <w:bookmarkStart w:id="1686" w:name="_Toc355881823"/>
      <w:bookmarkStart w:id="1687" w:name="_Toc355881935"/>
      <w:bookmarkStart w:id="1688" w:name="_Toc355882159"/>
      <w:bookmarkStart w:id="1689" w:name="_Toc355882383"/>
      <w:bookmarkStart w:id="1690" w:name="_Toc355882495"/>
      <w:bookmarkStart w:id="1691" w:name="_Toc355882607"/>
      <w:bookmarkStart w:id="1692" w:name="_Toc355881770"/>
      <w:bookmarkStart w:id="1693" w:name="_Toc355881983"/>
      <w:bookmarkStart w:id="1694" w:name="_Toc355882096"/>
      <w:bookmarkStart w:id="1695" w:name="_Toc355882253"/>
      <w:bookmarkStart w:id="1696" w:name="_Toc355882402"/>
      <w:bookmarkStart w:id="1697" w:name="_Toc355882615"/>
      <w:bookmarkStart w:id="1698" w:name="_Toc356292568"/>
      <w:bookmarkStart w:id="1699" w:name="_Toc356292692"/>
      <w:bookmarkStart w:id="1700" w:name="_Toc356292815"/>
      <w:bookmarkStart w:id="1701" w:name="_Toc356311647"/>
      <w:bookmarkStart w:id="1702" w:name="_Toc356311771"/>
      <w:bookmarkStart w:id="1703" w:name="_Toc356311896"/>
      <w:bookmarkStart w:id="1704" w:name="_Toc356376997"/>
      <w:bookmarkStart w:id="1705" w:name="_Toc356377121"/>
      <w:bookmarkStart w:id="1706" w:name="_Toc356377244"/>
      <w:bookmarkStart w:id="1707" w:name="_Toc355689507"/>
      <w:bookmarkStart w:id="1708" w:name="_Toc355689598"/>
      <w:bookmarkStart w:id="1709" w:name="_Toc355710842"/>
      <w:bookmarkStart w:id="1710" w:name="_Toc355880151"/>
      <w:bookmarkStart w:id="1711" w:name="_Toc355880251"/>
      <w:bookmarkStart w:id="1712" w:name="_Toc355880520"/>
      <w:bookmarkStart w:id="1713" w:name="_Toc355880808"/>
      <w:bookmarkStart w:id="1714" w:name="_Toc355880929"/>
      <w:bookmarkStart w:id="1715" w:name="_Toc355881040"/>
      <w:bookmarkStart w:id="1716" w:name="_Toc355881264"/>
      <w:bookmarkStart w:id="1717" w:name="_Toc355881376"/>
      <w:bookmarkStart w:id="1718" w:name="_Toc355881488"/>
      <w:bookmarkStart w:id="1719" w:name="_Toc355881600"/>
      <w:bookmarkStart w:id="1720" w:name="_Toc355881712"/>
      <w:bookmarkStart w:id="1721" w:name="_Toc355881824"/>
      <w:bookmarkStart w:id="1722" w:name="_Toc355881936"/>
      <w:bookmarkStart w:id="1723" w:name="_Toc355882160"/>
      <w:bookmarkStart w:id="1724" w:name="_Toc355882384"/>
      <w:bookmarkStart w:id="1725" w:name="_Toc355882496"/>
      <w:bookmarkStart w:id="1726" w:name="_Toc355882608"/>
      <w:bookmarkStart w:id="1727" w:name="_Toc355881771"/>
      <w:bookmarkStart w:id="1728" w:name="_Toc355881984"/>
      <w:bookmarkStart w:id="1729" w:name="_Toc355882097"/>
      <w:bookmarkStart w:id="1730" w:name="_Toc355882254"/>
      <w:bookmarkStart w:id="1731" w:name="_Toc355882403"/>
      <w:bookmarkStart w:id="1732" w:name="_Toc355882616"/>
      <w:bookmarkStart w:id="1733" w:name="_Toc356292569"/>
      <w:bookmarkStart w:id="1734" w:name="_Toc356292693"/>
      <w:bookmarkStart w:id="1735" w:name="_Toc356292816"/>
      <w:bookmarkStart w:id="1736" w:name="_Toc356311648"/>
      <w:bookmarkStart w:id="1737" w:name="_Toc356311772"/>
      <w:bookmarkStart w:id="1738" w:name="_Toc356311897"/>
      <w:bookmarkStart w:id="1739" w:name="_Toc356376998"/>
      <w:bookmarkStart w:id="1740" w:name="_Toc356377122"/>
      <w:bookmarkStart w:id="1741" w:name="_Toc356377245"/>
      <w:bookmarkStart w:id="1742" w:name="_Toc355689508"/>
      <w:bookmarkStart w:id="1743" w:name="_Toc355689599"/>
      <w:bookmarkStart w:id="1744" w:name="_Toc355710843"/>
      <w:bookmarkStart w:id="1745" w:name="_Toc355880152"/>
      <w:bookmarkStart w:id="1746" w:name="_Toc355880252"/>
      <w:bookmarkStart w:id="1747" w:name="_Toc355880521"/>
      <w:bookmarkStart w:id="1748" w:name="_Toc355880809"/>
      <w:bookmarkStart w:id="1749" w:name="_Toc355880930"/>
      <w:bookmarkStart w:id="1750" w:name="_Toc355881041"/>
      <w:bookmarkStart w:id="1751" w:name="_Toc355881265"/>
      <w:bookmarkStart w:id="1752" w:name="_Toc355881377"/>
      <w:bookmarkStart w:id="1753" w:name="_Toc355881489"/>
      <w:bookmarkStart w:id="1754" w:name="_Toc355881601"/>
      <w:bookmarkStart w:id="1755" w:name="_Toc355881713"/>
      <w:bookmarkStart w:id="1756" w:name="_Toc355881825"/>
      <w:bookmarkStart w:id="1757" w:name="_Toc355881937"/>
      <w:bookmarkStart w:id="1758" w:name="_Toc355882161"/>
      <w:bookmarkStart w:id="1759" w:name="_Toc355882385"/>
      <w:bookmarkStart w:id="1760" w:name="_Toc355882497"/>
      <w:bookmarkStart w:id="1761" w:name="_Toc355882609"/>
      <w:bookmarkStart w:id="1762" w:name="_Toc355881772"/>
      <w:bookmarkStart w:id="1763" w:name="_Toc355881985"/>
      <w:bookmarkStart w:id="1764" w:name="_Toc355882098"/>
      <w:bookmarkStart w:id="1765" w:name="_Toc355882255"/>
      <w:bookmarkStart w:id="1766" w:name="_Toc355882404"/>
      <w:bookmarkStart w:id="1767" w:name="_Toc355882617"/>
      <w:bookmarkStart w:id="1768" w:name="_Toc356292570"/>
      <w:bookmarkStart w:id="1769" w:name="_Toc356292694"/>
      <w:bookmarkStart w:id="1770" w:name="_Toc356292817"/>
      <w:bookmarkStart w:id="1771" w:name="_Toc356311649"/>
      <w:bookmarkStart w:id="1772" w:name="_Toc356311773"/>
      <w:bookmarkStart w:id="1773" w:name="_Toc356311898"/>
      <w:bookmarkStart w:id="1774" w:name="_Toc356376999"/>
      <w:bookmarkStart w:id="1775" w:name="_Toc356377123"/>
      <w:bookmarkStart w:id="1776" w:name="_Toc356377246"/>
      <w:bookmarkStart w:id="1777" w:name="_Toc355689509"/>
      <w:bookmarkStart w:id="1778" w:name="_Toc355689600"/>
      <w:bookmarkStart w:id="1779" w:name="_Toc355710844"/>
      <w:bookmarkStart w:id="1780" w:name="_Toc355880153"/>
      <w:bookmarkStart w:id="1781" w:name="_Toc355880253"/>
      <w:bookmarkStart w:id="1782" w:name="_Toc355880522"/>
      <w:bookmarkStart w:id="1783" w:name="_Toc355880810"/>
      <w:bookmarkStart w:id="1784" w:name="_Toc355880931"/>
      <w:bookmarkStart w:id="1785" w:name="_Toc355881042"/>
      <w:bookmarkStart w:id="1786" w:name="_Toc355881266"/>
      <w:bookmarkStart w:id="1787" w:name="_Toc355881378"/>
      <w:bookmarkStart w:id="1788" w:name="_Toc355881490"/>
      <w:bookmarkStart w:id="1789" w:name="_Toc355881602"/>
      <w:bookmarkStart w:id="1790" w:name="_Toc355881714"/>
      <w:bookmarkStart w:id="1791" w:name="_Toc355881826"/>
      <w:bookmarkStart w:id="1792" w:name="_Toc355881938"/>
      <w:bookmarkStart w:id="1793" w:name="_Toc355882162"/>
      <w:bookmarkStart w:id="1794" w:name="_Toc355882386"/>
      <w:bookmarkStart w:id="1795" w:name="_Toc355882498"/>
      <w:bookmarkStart w:id="1796" w:name="_Toc355882610"/>
      <w:bookmarkStart w:id="1797" w:name="_Toc355881773"/>
      <w:bookmarkStart w:id="1798" w:name="_Toc355881986"/>
      <w:bookmarkStart w:id="1799" w:name="_Toc355882099"/>
      <w:bookmarkStart w:id="1800" w:name="_Toc355882256"/>
      <w:bookmarkStart w:id="1801" w:name="_Toc355882405"/>
      <w:bookmarkStart w:id="1802" w:name="_Toc355882618"/>
      <w:bookmarkStart w:id="1803" w:name="_Toc356292571"/>
      <w:bookmarkStart w:id="1804" w:name="_Toc356292695"/>
      <w:bookmarkStart w:id="1805" w:name="_Toc356292818"/>
      <w:bookmarkStart w:id="1806" w:name="_Toc356311650"/>
      <w:bookmarkStart w:id="1807" w:name="_Toc356311774"/>
      <w:bookmarkStart w:id="1808" w:name="_Toc356311899"/>
      <w:bookmarkStart w:id="1809" w:name="_Toc356377000"/>
      <w:bookmarkStart w:id="1810" w:name="_Toc356377124"/>
      <w:bookmarkStart w:id="1811" w:name="_Toc356377247"/>
      <w:bookmarkStart w:id="1812" w:name="_Toc355689510"/>
      <w:bookmarkStart w:id="1813" w:name="_Toc355689601"/>
      <w:bookmarkStart w:id="1814" w:name="_Toc355710845"/>
      <w:bookmarkStart w:id="1815" w:name="_Toc355880154"/>
      <w:bookmarkStart w:id="1816" w:name="_Toc355880254"/>
      <w:bookmarkStart w:id="1817" w:name="_Toc355880523"/>
      <w:bookmarkStart w:id="1818" w:name="_Toc355880811"/>
      <w:bookmarkStart w:id="1819" w:name="_Toc355880932"/>
      <w:bookmarkStart w:id="1820" w:name="_Toc355881043"/>
      <w:bookmarkStart w:id="1821" w:name="_Toc355881267"/>
      <w:bookmarkStart w:id="1822" w:name="_Toc355881379"/>
      <w:bookmarkStart w:id="1823" w:name="_Toc355881491"/>
      <w:bookmarkStart w:id="1824" w:name="_Toc355881603"/>
      <w:bookmarkStart w:id="1825" w:name="_Toc355881715"/>
      <w:bookmarkStart w:id="1826" w:name="_Toc355881827"/>
      <w:bookmarkStart w:id="1827" w:name="_Toc355881939"/>
      <w:bookmarkStart w:id="1828" w:name="_Toc355882163"/>
      <w:bookmarkStart w:id="1829" w:name="_Toc355882387"/>
      <w:bookmarkStart w:id="1830" w:name="_Toc355882499"/>
      <w:bookmarkStart w:id="1831" w:name="_Toc355882611"/>
      <w:bookmarkStart w:id="1832" w:name="_Toc355881776"/>
      <w:bookmarkStart w:id="1833" w:name="_Toc355881987"/>
      <w:bookmarkStart w:id="1834" w:name="_Toc355882100"/>
      <w:bookmarkStart w:id="1835" w:name="_Toc355882257"/>
      <w:bookmarkStart w:id="1836" w:name="_Toc355882406"/>
      <w:bookmarkStart w:id="1837" w:name="_Toc355882619"/>
      <w:bookmarkStart w:id="1838" w:name="_Toc356292572"/>
      <w:bookmarkStart w:id="1839" w:name="_Toc356292696"/>
      <w:bookmarkStart w:id="1840" w:name="_Toc356292819"/>
      <w:bookmarkStart w:id="1841" w:name="_Toc356311651"/>
      <w:bookmarkStart w:id="1842" w:name="_Toc356311775"/>
      <w:bookmarkStart w:id="1843" w:name="_Toc356311900"/>
      <w:bookmarkStart w:id="1844" w:name="_Toc356377001"/>
      <w:bookmarkStart w:id="1845" w:name="_Toc356377125"/>
      <w:bookmarkStart w:id="1846" w:name="_Toc356377248"/>
      <w:bookmarkStart w:id="1847" w:name="_Toc355689511"/>
      <w:bookmarkStart w:id="1848" w:name="_Toc355689602"/>
      <w:bookmarkStart w:id="1849" w:name="_Toc355710846"/>
      <w:bookmarkStart w:id="1850" w:name="_Toc355880155"/>
      <w:bookmarkStart w:id="1851" w:name="_Toc355880255"/>
      <w:bookmarkStart w:id="1852" w:name="_Toc355880524"/>
      <w:bookmarkStart w:id="1853" w:name="_Toc355880812"/>
      <w:bookmarkStart w:id="1854" w:name="_Toc355880933"/>
      <w:bookmarkStart w:id="1855" w:name="_Toc355881044"/>
      <w:bookmarkStart w:id="1856" w:name="_Toc355881268"/>
      <w:bookmarkStart w:id="1857" w:name="_Toc355881380"/>
      <w:bookmarkStart w:id="1858" w:name="_Toc355881492"/>
      <w:bookmarkStart w:id="1859" w:name="_Toc355881604"/>
      <w:bookmarkStart w:id="1860" w:name="_Toc355881716"/>
      <w:bookmarkStart w:id="1861" w:name="_Toc355881828"/>
      <w:bookmarkStart w:id="1862" w:name="_Toc355881940"/>
      <w:bookmarkStart w:id="1863" w:name="_Toc355882164"/>
      <w:bookmarkStart w:id="1864" w:name="_Toc355882388"/>
      <w:bookmarkStart w:id="1865" w:name="_Toc355882500"/>
      <w:bookmarkStart w:id="1866" w:name="_Toc355882612"/>
      <w:bookmarkStart w:id="1867" w:name="_Toc355881777"/>
      <w:bookmarkStart w:id="1868" w:name="_Toc355881988"/>
      <w:bookmarkStart w:id="1869" w:name="_Toc355882101"/>
      <w:bookmarkStart w:id="1870" w:name="_Toc355882258"/>
      <w:bookmarkStart w:id="1871" w:name="_Toc355882407"/>
      <w:bookmarkStart w:id="1872" w:name="_Toc355882620"/>
      <w:bookmarkStart w:id="1873" w:name="_Toc356292573"/>
      <w:bookmarkStart w:id="1874" w:name="_Toc356292697"/>
      <w:bookmarkStart w:id="1875" w:name="_Toc356292820"/>
      <w:bookmarkStart w:id="1876" w:name="_Toc356311652"/>
      <w:bookmarkStart w:id="1877" w:name="_Toc356311776"/>
      <w:bookmarkStart w:id="1878" w:name="_Toc356311901"/>
      <w:bookmarkStart w:id="1879" w:name="_Toc356377002"/>
      <w:bookmarkStart w:id="1880" w:name="_Toc356377126"/>
      <w:bookmarkStart w:id="1881" w:name="_Toc356377249"/>
      <w:bookmarkStart w:id="1882" w:name="_Toc355689512"/>
      <w:bookmarkStart w:id="1883" w:name="_Toc355689603"/>
      <w:bookmarkStart w:id="1884" w:name="_Toc355710847"/>
      <w:bookmarkStart w:id="1885" w:name="_Toc355880156"/>
      <w:bookmarkStart w:id="1886" w:name="_Toc355880256"/>
      <w:bookmarkStart w:id="1887" w:name="_Toc355880525"/>
      <w:bookmarkStart w:id="1888" w:name="_Toc355880813"/>
      <w:bookmarkStart w:id="1889" w:name="_Toc355880934"/>
      <w:bookmarkStart w:id="1890" w:name="_Toc355881045"/>
      <w:bookmarkStart w:id="1891" w:name="_Toc355881269"/>
      <w:bookmarkStart w:id="1892" w:name="_Toc355881381"/>
      <w:bookmarkStart w:id="1893" w:name="_Toc355881493"/>
      <w:bookmarkStart w:id="1894" w:name="_Toc355881605"/>
      <w:bookmarkStart w:id="1895" w:name="_Toc355881717"/>
      <w:bookmarkStart w:id="1896" w:name="_Toc355881829"/>
      <w:bookmarkStart w:id="1897" w:name="_Toc355881941"/>
      <w:bookmarkStart w:id="1898" w:name="_Toc355882165"/>
      <w:bookmarkStart w:id="1899" w:name="_Toc355882389"/>
      <w:bookmarkStart w:id="1900" w:name="_Toc355882501"/>
      <w:bookmarkStart w:id="1901" w:name="_Toc355882613"/>
      <w:bookmarkStart w:id="1902" w:name="_Toc355881778"/>
      <w:bookmarkStart w:id="1903" w:name="_Toc355881989"/>
      <w:bookmarkStart w:id="1904" w:name="_Toc355882102"/>
      <w:bookmarkStart w:id="1905" w:name="_Toc355882259"/>
      <w:bookmarkStart w:id="1906" w:name="_Toc355882408"/>
      <w:bookmarkStart w:id="1907" w:name="_Toc355882621"/>
      <w:bookmarkStart w:id="1908" w:name="_Toc356292574"/>
      <w:bookmarkStart w:id="1909" w:name="_Toc356292698"/>
      <w:bookmarkStart w:id="1910" w:name="_Toc356292821"/>
      <w:bookmarkStart w:id="1911" w:name="_Toc356311653"/>
      <w:bookmarkStart w:id="1912" w:name="_Toc356311777"/>
      <w:bookmarkStart w:id="1913" w:name="_Toc356311902"/>
      <w:bookmarkStart w:id="1914" w:name="_Toc356377003"/>
      <w:bookmarkStart w:id="1915" w:name="_Toc356377127"/>
      <w:bookmarkStart w:id="1916" w:name="_Toc356377250"/>
      <w:bookmarkStart w:id="1917" w:name="_Toc360019436"/>
      <w:bookmarkStart w:id="1918" w:name="_Toc360019437"/>
      <w:bookmarkStart w:id="1919" w:name="_Toc360019438"/>
      <w:bookmarkStart w:id="1920" w:name="_Toc360019439"/>
      <w:bookmarkStart w:id="1921" w:name="_Toc360019440"/>
      <w:bookmarkStart w:id="1922" w:name="_Toc360019441"/>
      <w:bookmarkStart w:id="1923" w:name="_Toc360019442"/>
      <w:bookmarkStart w:id="1924" w:name="_Toc360019443"/>
      <w:bookmarkStart w:id="1925" w:name="_Toc360019444"/>
      <w:bookmarkStart w:id="1926" w:name="_Toc360019445"/>
      <w:bookmarkStart w:id="1927" w:name="_Toc354141866"/>
      <w:bookmarkStart w:id="1928" w:name="_Toc354146906"/>
      <w:bookmarkStart w:id="1929" w:name="_Toc355103027"/>
      <w:bookmarkStart w:id="1930" w:name="_Toc355103377"/>
      <w:bookmarkStart w:id="1931" w:name="_Toc355103727"/>
      <w:bookmarkStart w:id="1932" w:name="_Toc355104077"/>
      <w:bookmarkStart w:id="1933" w:name="_Toc355104427"/>
      <w:bookmarkStart w:id="1934" w:name="_Toc355104776"/>
      <w:bookmarkStart w:id="1935" w:name="_Toc360019446"/>
      <w:bookmarkStart w:id="1936" w:name="_Toc354141867"/>
      <w:bookmarkStart w:id="1937" w:name="_Toc354146907"/>
      <w:bookmarkStart w:id="1938" w:name="_Toc355103028"/>
      <w:bookmarkStart w:id="1939" w:name="_Toc355103378"/>
      <w:bookmarkStart w:id="1940" w:name="_Toc355103728"/>
      <w:bookmarkStart w:id="1941" w:name="_Toc355104078"/>
      <w:bookmarkStart w:id="1942" w:name="_Toc355104428"/>
      <w:bookmarkStart w:id="1943" w:name="_Toc355104777"/>
      <w:bookmarkStart w:id="1944" w:name="_Toc360019447"/>
      <w:bookmarkStart w:id="1945" w:name="_Toc354141868"/>
      <w:bookmarkStart w:id="1946" w:name="_Toc354146908"/>
      <w:bookmarkStart w:id="1947" w:name="_Toc355103029"/>
      <w:bookmarkStart w:id="1948" w:name="_Toc355103379"/>
      <w:bookmarkStart w:id="1949" w:name="_Toc355103729"/>
      <w:bookmarkStart w:id="1950" w:name="_Toc355104079"/>
      <w:bookmarkStart w:id="1951" w:name="_Toc355104429"/>
      <w:bookmarkStart w:id="1952" w:name="_Toc355104778"/>
      <w:bookmarkStart w:id="1953" w:name="_Toc360019448"/>
      <w:bookmarkStart w:id="1954" w:name="_Toc354141869"/>
      <w:bookmarkStart w:id="1955" w:name="_Toc354146909"/>
      <w:bookmarkStart w:id="1956" w:name="_Toc355103030"/>
      <w:bookmarkStart w:id="1957" w:name="_Toc355103380"/>
      <w:bookmarkStart w:id="1958" w:name="_Toc355103730"/>
      <w:bookmarkStart w:id="1959" w:name="_Toc355104080"/>
      <w:bookmarkStart w:id="1960" w:name="_Toc355104430"/>
      <w:bookmarkStart w:id="1961" w:name="_Toc355104779"/>
      <w:bookmarkStart w:id="1962" w:name="_Toc360019449"/>
      <w:bookmarkStart w:id="1963" w:name="_Toc354141870"/>
      <w:bookmarkStart w:id="1964" w:name="_Toc354146910"/>
      <w:bookmarkStart w:id="1965" w:name="_Toc355103031"/>
      <w:bookmarkStart w:id="1966" w:name="_Toc355103381"/>
      <w:bookmarkStart w:id="1967" w:name="_Toc355103731"/>
      <w:bookmarkStart w:id="1968" w:name="_Toc355104081"/>
      <w:bookmarkStart w:id="1969" w:name="_Toc355104431"/>
      <w:bookmarkStart w:id="1970" w:name="_Toc355104780"/>
      <w:bookmarkStart w:id="1971" w:name="_Toc360019450"/>
      <w:bookmarkStart w:id="1972" w:name="_Toc354141871"/>
      <w:bookmarkStart w:id="1973" w:name="_Toc354146911"/>
      <w:bookmarkStart w:id="1974" w:name="_Toc355103032"/>
      <w:bookmarkStart w:id="1975" w:name="_Toc355103382"/>
      <w:bookmarkStart w:id="1976" w:name="_Toc355103732"/>
      <w:bookmarkStart w:id="1977" w:name="_Toc355104082"/>
      <w:bookmarkStart w:id="1978" w:name="_Toc355104432"/>
      <w:bookmarkStart w:id="1979" w:name="_Toc355104781"/>
      <w:bookmarkStart w:id="1980" w:name="_Toc360019451"/>
      <w:bookmarkStart w:id="1981" w:name="_Toc354141872"/>
      <w:bookmarkStart w:id="1982" w:name="_Toc354146912"/>
      <w:bookmarkStart w:id="1983" w:name="_Toc355103033"/>
      <w:bookmarkStart w:id="1984" w:name="_Toc355103383"/>
      <w:bookmarkStart w:id="1985" w:name="_Toc355103733"/>
      <w:bookmarkStart w:id="1986" w:name="_Toc355104083"/>
      <w:bookmarkStart w:id="1987" w:name="_Toc355104433"/>
      <w:bookmarkStart w:id="1988" w:name="_Toc355104782"/>
      <w:bookmarkStart w:id="1989" w:name="_Toc360019452"/>
      <w:bookmarkStart w:id="1990" w:name="_Toc354141873"/>
      <w:bookmarkStart w:id="1991" w:name="_Toc354146913"/>
      <w:bookmarkStart w:id="1992" w:name="_Toc355103034"/>
      <w:bookmarkStart w:id="1993" w:name="_Toc355103384"/>
      <w:bookmarkStart w:id="1994" w:name="_Toc355103734"/>
      <w:bookmarkStart w:id="1995" w:name="_Toc355104084"/>
      <w:bookmarkStart w:id="1996" w:name="_Toc355104434"/>
      <w:bookmarkStart w:id="1997" w:name="_Toc355104783"/>
      <w:bookmarkStart w:id="1998" w:name="_Toc360019453"/>
      <w:bookmarkStart w:id="1999" w:name="_Toc354141874"/>
      <w:bookmarkStart w:id="2000" w:name="_Toc354146914"/>
      <w:bookmarkStart w:id="2001" w:name="_Toc355103035"/>
      <w:bookmarkStart w:id="2002" w:name="_Toc355103385"/>
      <w:bookmarkStart w:id="2003" w:name="_Toc355103735"/>
      <w:bookmarkStart w:id="2004" w:name="_Toc355104085"/>
      <w:bookmarkStart w:id="2005" w:name="_Toc355104435"/>
      <w:bookmarkStart w:id="2006" w:name="_Toc355104784"/>
      <w:bookmarkStart w:id="2007" w:name="_Toc360019454"/>
      <w:bookmarkStart w:id="2008" w:name="_Toc354141875"/>
      <w:bookmarkStart w:id="2009" w:name="_Toc354146915"/>
      <w:bookmarkStart w:id="2010" w:name="_Toc355103036"/>
      <w:bookmarkStart w:id="2011" w:name="_Toc355103386"/>
      <w:bookmarkStart w:id="2012" w:name="_Toc355103736"/>
      <w:bookmarkStart w:id="2013" w:name="_Toc355104086"/>
      <w:bookmarkStart w:id="2014" w:name="_Toc355104436"/>
      <w:bookmarkStart w:id="2015" w:name="_Toc355104785"/>
      <w:bookmarkStart w:id="2016" w:name="_Toc360019455"/>
      <w:bookmarkStart w:id="2017" w:name="_Toc354141876"/>
      <w:bookmarkStart w:id="2018" w:name="_Toc354146916"/>
      <w:bookmarkStart w:id="2019" w:name="_Toc355103037"/>
      <w:bookmarkStart w:id="2020" w:name="_Toc355103387"/>
      <w:bookmarkStart w:id="2021" w:name="_Toc355103737"/>
      <w:bookmarkStart w:id="2022" w:name="_Toc355104087"/>
      <w:bookmarkStart w:id="2023" w:name="_Toc355104437"/>
      <w:bookmarkStart w:id="2024" w:name="_Toc355104786"/>
      <w:bookmarkStart w:id="2025" w:name="_Toc360019456"/>
      <w:bookmarkStart w:id="2026" w:name="_Toc354141877"/>
      <w:bookmarkStart w:id="2027" w:name="_Toc354146917"/>
      <w:bookmarkStart w:id="2028" w:name="_Toc355103038"/>
      <w:bookmarkStart w:id="2029" w:name="_Toc355103388"/>
      <w:bookmarkStart w:id="2030" w:name="_Toc355103738"/>
      <w:bookmarkStart w:id="2031" w:name="_Toc355104088"/>
      <w:bookmarkStart w:id="2032" w:name="_Toc355104438"/>
      <w:bookmarkStart w:id="2033" w:name="_Toc355104787"/>
      <w:bookmarkStart w:id="2034" w:name="_Toc360019457"/>
      <w:bookmarkStart w:id="2035" w:name="_Ref313372018"/>
      <w:bookmarkStart w:id="2036" w:name="_Toc350503029"/>
      <w:bookmarkStart w:id="2037" w:name="_Toc350504019"/>
      <w:bookmarkStart w:id="2038" w:name="_Toc350507934"/>
      <w:bookmarkStart w:id="2039" w:name="_Toc354415758"/>
      <w:bookmarkStart w:id="2040" w:name="_Ref356314638"/>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r w:rsidR="00921127">
        <w:rPr>
          <w:rFonts w:ascii="Arial Bold" w:hAnsi="Arial Bold"/>
          <w:b/>
          <w:color w:val="5B9BD5" w:themeColor="accent1"/>
          <w:sz w:val="32"/>
          <w:szCs w:val="32"/>
        </w:rPr>
        <w:t xml:space="preserve"> </w:t>
      </w:r>
    </w:p>
    <w:p w14:paraId="3CB307DD" w14:textId="77777777" w:rsidR="00921127" w:rsidRPr="00D5348E" w:rsidRDefault="00921127" w:rsidP="00921127">
      <w:pPr>
        <w:pStyle w:val="KM3"/>
        <w:numPr>
          <w:ilvl w:val="0"/>
          <w:numId w:val="0"/>
        </w:numPr>
        <w:ind w:left="1701"/>
        <w:rPr>
          <w:color w:val="5B9BD5" w:themeColor="accent1"/>
        </w:rPr>
      </w:pPr>
    </w:p>
    <w:p w14:paraId="45E44949" w14:textId="26ACD6A6" w:rsidR="00F71788" w:rsidRPr="00EC110F" w:rsidRDefault="00921127" w:rsidP="00D5348E">
      <w:pPr>
        <w:pStyle w:val="Heading1"/>
      </w:pPr>
      <w:bookmarkStart w:id="2041" w:name="_Toc462151831"/>
      <w:bookmarkStart w:id="2042" w:name="_Toc462220950"/>
      <w:bookmarkStart w:id="2043" w:name="_Toc462221225"/>
      <w:bookmarkStart w:id="2044" w:name="_Toc399337875"/>
      <w:bookmarkStart w:id="2045" w:name="_Ref462153162"/>
      <w:bookmarkStart w:id="2046" w:name="_Ref464809547"/>
      <w:bookmarkStart w:id="2047" w:name="_Toc464813158"/>
      <w:bookmarkEnd w:id="2041"/>
      <w:bookmarkEnd w:id="2042"/>
      <w:bookmarkEnd w:id="2043"/>
      <w:r w:rsidRPr="00EC110F">
        <w:t>Insurance</w:t>
      </w:r>
      <w:bookmarkEnd w:id="2035"/>
      <w:bookmarkEnd w:id="2036"/>
      <w:bookmarkEnd w:id="2037"/>
      <w:bookmarkEnd w:id="2038"/>
      <w:bookmarkEnd w:id="2039"/>
      <w:bookmarkEnd w:id="2040"/>
      <w:bookmarkEnd w:id="2044"/>
      <w:bookmarkEnd w:id="2045"/>
      <w:bookmarkEnd w:id="2046"/>
      <w:bookmarkEnd w:id="2047"/>
    </w:p>
    <w:p w14:paraId="61DC440B" w14:textId="19F7560A" w:rsidR="00791E98" w:rsidRPr="00EC110F" w:rsidRDefault="007332B6" w:rsidP="006E673C">
      <w:pPr>
        <w:pStyle w:val="KM3"/>
      </w:pPr>
      <w:bookmarkStart w:id="2048" w:name="_Ref349208815"/>
      <w:r w:rsidRPr="00EC110F">
        <w:t xml:space="preserve">The Supplier shall effect and maintain in full with insurers who are of good financial standing the insurances set out at Clause </w:t>
      </w:r>
      <w:r w:rsidR="00161E11">
        <w:fldChar w:fldCharType="begin"/>
      </w:r>
      <w:r w:rsidR="00161E11">
        <w:instrText xml:space="preserve"> REF _Ref360019292 \r \h </w:instrText>
      </w:r>
      <w:r w:rsidR="00161E11">
        <w:fldChar w:fldCharType="separate"/>
      </w:r>
      <w:r w:rsidR="00161E11">
        <w:t>14.1.1</w:t>
      </w:r>
      <w:r w:rsidR="00161E11">
        <w:fldChar w:fldCharType="end"/>
      </w:r>
      <w:r w:rsidRPr="00EC110F">
        <w:t xml:space="preserve"> and </w:t>
      </w:r>
      <w:r w:rsidR="00161E11">
        <w:fldChar w:fldCharType="begin"/>
      </w:r>
      <w:r w:rsidR="00161E11">
        <w:instrText xml:space="preserve"> REF _Ref360019298 \r \h </w:instrText>
      </w:r>
      <w:r w:rsidR="00161E11">
        <w:fldChar w:fldCharType="separate"/>
      </w:r>
      <w:r w:rsidR="00161E11">
        <w:t>14.1.2</w:t>
      </w:r>
      <w:r w:rsidR="00161E11">
        <w:fldChar w:fldCharType="end"/>
      </w:r>
      <w:r w:rsidRPr="00EC110F">
        <w:t xml:space="preserve"> below and any other insurances as may be required by applicable Law (together the “</w:t>
      </w:r>
      <w:r w:rsidRPr="00EC110F">
        <w:rPr>
          <w:b/>
        </w:rPr>
        <w:t>Insurances</w:t>
      </w:r>
      <w:r w:rsidRPr="00EC110F">
        <w:t xml:space="preserve">”) in relation to the performance of its obligations under this Agreement and any </w:t>
      </w:r>
      <w:r w:rsidR="00EC110F" w:rsidRPr="00EC110F">
        <w:t>Call-Off Contract</w:t>
      </w:r>
      <w:r w:rsidRPr="00EC110F">
        <w:t xml:space="preserve"> and shall procure that Subcontractors shall effect and maintain insurances in accordance with this Clause</w:t>
      </w:r>
      <w:r w:rsidR="00F34679" w:rsidRPr="00EC110F">
        <w:t xml:space="preserve"> </w:t>
      </w:r>
      <w:r w:rsidR="00D5348E">
        <w:fldChar w:fldCharType="begin"/>
      </w:r>
      <w:r w:rsidR="00D5348E">
        <w:instrText xml:space="preserve"> REF _Ref464809547 \r \h </w:instrText>
      </w:r>
      <w:r w:rsidR="00D5348E">
        <w:fldChar w:fldCharType="separate"/>
      </w:r>
      <w:r w:rsidR="00D5348E">
        <w:t>14</w:t>
      </w:r>
      <w:r w:rsidR="00D5348E">
        <w:fldChar w:fldCharType="end"/>
      </w:r>
      <w:r w:rsidR="00791E98" w:rsidRPr="00EC110F">
        <w:t xml:space="preserve"> </w:t>
      </w:r>
      <w:r w:rsidRPr="00EC110F">
        <w:t>in relation to the performance of their obligations under any Sub-Contract:</w:t>
      </w:r>
      <w:r w:rsidR="00791E98" w:rsidRPr="00EC110F">
        <w:tab/>
      </w:r>
    </w:p>
    <w:p w14:paraId="5A2B419F" w14:textId="2B256F56" w:rsidR="007332B6" w:rsidRPr="00EC110F" w:rsidRDefault="007332B6" w:rsidP="00921127">
      <w:pPr>
        <w:pStyle w:val="KM4"/>
      </w:pPr>
      <w:bookmarkStart w:id="2049" w:name="_Ref360019292"/>
      <w:r w:rsidRPr="00EC110F">
        <w:t xml:space="preserve">during the </w:t>
      </w:r>
      <w:r w:rsidR="00EC110F" w:rsidRPr="00EC110F">
        <w:t>Call-Off Contract</w:t>
      </w:r>
      <w:r w:rsidR="00260AC7" w:rsidRPr="00EC110F">
        <w:t xml:space="preserve"> Term</w:t>
      </w:r>
      <w:r w:rsidRPr="00EC110F">
        <w:t xml:space="preserve">, third party public (&amp; products) liability insurance,  in respect </w:t>
      </w:r>
      <w:r w:rsidR="00F34679" w:rsidRPr="00EC110F">
        <w:t>of</w:t>
      </w:r>
      <w:r w:rsidRPr="00EC110F">
        <w:t xml:space="preserve"> amounts that the Supplier would be legally liable to pay as damages, including claimant's costs and expenses, in respect of (i)</w:t>
      </w:r>
      <w:r w:rsidR="00F73B62" w:rsidRPr="00EC110F">
        <w:t xml:space="preserve"> </w:t>
      </w:r>
      <w:r w:rsidRPr="00EC110F">
        <w:t xml:space="preserve">accidental death or bodily injury and/or (ii) loss of or damage to property, with a minimum limit of five million pounds sterling (£5,000,000) (or such higher minimum limit as required by the </w:t>
      </w:r>
      <w:r w:rsidR="00935DAC">
        <w:t>Buyer</w:t>
      </w:r>
      <w:r w:rsidRPr="00EC110F">
        <w:t xml:space="preserve"> </w:t>
      </w:r>
      <w:r w:rsidR="00AC624D">
        <w:t>in the Order Form</w:t>
      </w:r>
      <w:r w:rsidRPr="00EC110F">
        <w:t>) and shall ensure that all agents, professional consultants and Sub-Contractors involved in the supply of the Services effect and maintain their own third party public (&amp; products) liability indemnity insurance; and</w:t>
      </w:r>
      <w:bookmarkEnd w:id="2049"/>
    </w:p>
    <w:p w14:paraId="4881529E" w14:textId="7CCF7747" w:rsidR="007332B6" w:rsidRPr="00EC110F" w:rsidRDefault="007332B6" w:rsidP="00921127">
      <w:pPr>
        <w:pStyle w:val="KM4"/>
      </w:pPr>
      <w:bookmarkStart w:id="2050" w:name="_Ref360019298"/>
      <w:r w:rsidRPr="00EC110F">
        <w:t xml:space="preserve">during the </w:t>
      </w:r>
      <w:r w:rsidR="00EC110F" w:rsidRPr="00EC110F">
        <w:t>Call-Off Contract</w:t>
      </w:r>
      <w:r w:rsidR="00260AC7" w:rsidRPr="00EC110F">
        <w:t xml:space="preserve"> Term</w:t>
      </w:r>
      <w:r w:rsidR="00260AC7" w:rsidRPr="00EC110F" w:rsidDel="00260AC7">
        <w:t xml:space="preserve"> </w:t>
      </w:r>
      <w:r w:rsidRPr="00EC110F">
        <w:t xml:space="preserve">and for six (6) years after the termination or expiry date to the </w:t>
      </w:r>
      <w:r w:rsidR="00EC110F" w:rsidRPr="00EC110F">
        <w:t>Call-Off Contract</w:t>
      </w:r>
      <w:r w:rsidRPr="00EC110F">
        <w:t xml:space="preserve"> to which the insurance relates, </w:t>
      </w:r>
      <w:r w:rsidR="00F34679" w:rsidRPr="00EC110F">
        <w:t xml:space="preserve">professional </w:t>
      </w:r>
      <w:r w:rsidRPr="00EC110F">
        <w:t xml:space="preserve">indemnity insurance with a minimum limit of indemnity of </w:t>
      </w:r>
      <w:r w:rsidR="005E09DC" w:rsidRPr="00EC110F">
        <w:t xml:space="preserve">one </w:t>
      </w:r>
      <w:r w:rsidRPr="00EC110F">
        <w:t>million pounds sterling (£</w:t>
      </w:r>
      <w:r w:rsidR="005E09DC" w:rsidRPr="00EC110F">
        <w:t>1</w:t>
      </w:r>
      <w:r w:rsidRPr="00EC110F">
        <w:t xml:space="preserve">,000,000) for each individual claim (or such higher minimum or ‘in the aggregate’ limit as required by the </w:t>
      </w:r>
      <w:r w:rsidR="00935DAC">
        <w:t>Buyer</w:t>
      </w:r>
      <w:r w:rsidRPr="00EC110F">
        <w:t xml:space="preserve"> </w:t>
      </w:r>
      <w:r w:rsidR="00AC624D">
        <w:t>in the Order Form</w:t>
      </w:r>
      <w:r w:rsidRPr="00EC110F">
        <w:t xml:space="preserve">) and shall ensure that all agents, professional consultants involved in the supply of Services effect and maintain their own </w:t>
      </w:r>
      <w:r w:rsidR="006D6FDF" w:rsidRPr="00EC110F">
        <w:t>p</w:t>
      </w:r>
      <w:r w:rsidRPr="00EC110F">
        <w:t>rofessional indemnity insurance;</w:t>
      </w:r>
      <w:bookmarkEnd w:id="2050"/>
    </w:p>
    <w:p w14:paraId="244B59C8" w14:textId="5C78570A" w:rsidR="007332B6" w:rsidRPr="00EC110F" w:rsidRDefault="007332B6" w:rsidP="006E673C">
      <w:pPr>
        <w:pStyle w:val="KM3"/>
      </w:pPr>
      <w:r w:rsidRPr="00EC110F">
        <w:t xml:space="preserve">The Supplier shall effect and maintain, as the </w:t>
      </w:r>
      <w:r w:rsidR="00935DAC">
        <w:t>Buyer</w:t>
      </w:r>
      <w:r w:rsidRPr="00EC110F">
        <w:t xml:space="preserve"> may stipulate in a </w:t>
      </w:r>
      <w:r w:rsidR="00DB09F6">
        <w:t>Mini</w:t>
      </w:r>
      <w:r w:rsidR="00DB09F6" w:rsidRPr="00EC110F">
        <w:t xml:space="preserve"> </w:t>
      </w:r>
      <w:r w:rsidRPr="00EC110F">
        <w:t xml:space="preserve">Competition Procedure, such further policy or policies of insurance, or extensions to such existing policy or policies of insurance procured under the Agreement, in respect of all risks which may be incurred by the Supplier arising out of its performance of its obligations under a </w:t>
      </w:r>
      <w:r w:rsidR="00EC110F" w:rsidRPr="00EC110F">
        <w:t>Call-Off Contract</w:t>
      </w:r>
      <w:r w:rsidR="000C7851">
        <w:t>.</w:t>
      </w:r>
      <w:r w:rsidRPr="00EC110F">
        <w:t xml:space="preserve"> </w:t>
      </w:r>
    </w:p>
    <w:p w14:paraId="79C01416" w14:textId="055E9EBD" w:rsidR="005C7EBB" w:rsidRPr="00EC110F" w:rsidRDefault="005C7EBB" w:rsidP="006E673C">
      <w:pPr>
        <w:pStyle w:val="KM3"/>
      </w:pPr>
      <w:r w:rsidRPr="00EC110F">
        <w:t xml:space="preserve">The Supplier shall give </w:t>
      </w:r>
      <w:r w:rsidR="00935DAC">
        <w:t>CCS</w:t>
      </w:r>
      <w:r w:rsidRPr="00EC110F">
        <w:t xml:space="preserve"> and/or </w:t>
      </w:r>
      <w:r w:rsidR="00935DAC">
        <w:t>Buyer</w:t>
      </w:r>
      <w:r w:rsidRPr="00EC110F">
        <w:t xml:space="preserve">, on request, evidence in a form reasonably satisfactory to the requesting party that the Insurances are in force and effect and meet in full the requirements of this Clause </w:t>
      </w:r>
      <w:r w:rsidR="0050471E">
        <w:fldChar w:fldCharType="begin"/>
      </w:r>
      <w:r w:rsidR="0050471E">
        <w:instrText xml:space="preserve"> REF _Ref462153162 \r \h </w:instrText>
      </w:r>
      <w:r w:rsidR="0050471E">
        <w:fldChar w:fldCharType="separate"/>
      </w:r>
      <w:r w:rsidR="00D5348E">
        <w:t>14</w:t>
      </w:r>
      <w:r w:rsidR="0050471E">
        <w:fldChar w:fldCharType="end"/>
      </w:r>
      <w:r w:rsidRPr="00EC110F">
        <w:t xml:space="preserve"> including a broker's verification of such insurance to demonstrate that the appropriate cover is in place, together with receipts or other evidence of payment of the latest premiums due under those policies</w:t>
      </w:r>
      <w:r w:rsidR="006E673C">
        <w:t>.</w:t>
      </w:r>
    </w:p>
    <w:p w14:paraId="58CF864E" w14:textId="0FAFF779" w:rsidR="007332B6" w:rsidRPr="00EC110F" w:rsidRDefault="007332B6" w:rsidP="006E673C">
      <w:pPr>
        <w:pStyle w:val="KM3"/>
      </w:pPr>
      <w:r w:rsidRPr="00EC110F">
        <w:t xml:space="preserve">The provisions of any Insurance or the amount of cover shall not relieve the Supplier of any liabilities under the Agreement or a </w:t>
      </w:r>
      <w:r w:rsidR="00EC110F" w:rsidRPr="00EC110F">
        <w:t>Call-Off Contract</w:t>
      </w:r>
      <w:r w:rsidRPr="00EC110F">
        <w:t>.</w:t>
      </w:r>
    </w:p>
    <w:p w14:paraId="2C6030FC" w14:textId="77777777" w:rsidR="007332B6" w:rsidRPr="00EC110F" w:rsidRDefault="007332B6" w:rsidP="006E673C">
      <w:pPr>
        <w:pStyle w:val="KM3"/>
      </w:pPr>
      <w:r w:rsidRPr="00EC110F">
        <w:t>Without limiting the other provisions of this Agreement, the Supplier shall:</w:t>
      </w:r>
    </w:p>
    <w:p w14:paraId="0143F470" w14:textId="77777777" w:rsidR="007332B6" w:rsidRPr="006E673C" w:rsidRDefault="007332B6" w:rsidP="00921127">
      <w:pPr>
        <w:pStyle w:val="KM4"/>
      </w:pPr>
      <w:r w:rsidRPr="006E673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27052BB4" w14:textId="77777777" w:rsidR="007332B6" w:rsidRPr="006E673C" w:rsidRDefault="007332B6" w:rsidP="00921127">
      <w:pPr>
        <w:pStyle w:val="KM4"/>
      </w:pPr>
      <w:r w:rsidRPr="006E673C">
        <w:t>promptly notify the insurers in writing of any relevant material fact under any Insurances of which the Supplier is or becomes aware; and</w:t>
      </w:r>
    </w:p>
    <w:p w14:paraId="0C6A6905" w14:textId="77777777" w:rsidR="00922CFE" w:rsidRPr="006E673C" w:rsidRDefault="007332B6" w:rsidP="00921127">
      <w:pPr>
        <w:pStyle w:val="KM4"/>
      </w:pPr>
      <w:proofErr w:type="gramStart"/>
      <w:r w:rsidRPr="006E673C">
        <w:t>hold</w:t>
      </w:r>
      <w:proofErr w:type="gramEnd"/>
      <w:r w:rsidRPr="006E673C">
        <w:t xml:space="preserve"> all policies in respect of the Insurances and cause any insurance broker effecting the Insurances to hold any insurance slips and other evidence of placing cover representing any of the Insurances to which it is a party.</w:t>
      </w:r>
    </w:p>
    <w:p w14:paraId="694B8E83" w14:textId="6EC2DB77" w:rsidR="007332B6" w:rsidRPr="00EC110F" w:rsidRDefault="007332B6" w:rsidP="006E673C">
      <w:pPr>
        <w:pStyle w:val="KM3"/>
      </w:pPr>
      <w:r w:rsidRPr="00EC110F">
        <w:t xml:space="preserve">The Supplier shall not take any action or fail to take any action or (insofar as is reasonably within its power) permit anything to occur in relation to it which would </w:t>
      </w:r>
      <w:r w:rsidR="004D278C" w:rsidRPr="00EC110F">
        <w:t xml:space="preserve">vitiate any policy of insurance and/or </w:t>
      </w:r>
      <w:r w:rsidRPr="00EC110F">
        <w:t xml:space="preserve">entitle any insurer to refuse to pay </w:t>
      </w:r>
      <w:r w:rsidR="004D278C" w:rsidRPr="00EC110F">
        <w:t>the whole or any part of</w:t>
      </w:r>
      <w:r w:rsidR="005255D2" w:rsidRPr="00EC110F">
        <w:t xml:space="preserve"> any </w:t>
      </w:r>
      <w:r w:rsidRPr="00EC110F">
        <w:t>claim under any of the Insurances.</w:t>
      </w:r>
    </w:p>
    <w:p w14:paraId="12A727CC" w14:textId="4E646EA0" w:rsidR="007332B6" w:rsidRPr="00EC110F" w:rsidRDefault="00907A21" w:rsidP="006E673C">
      <w:pPr>
        <w:pStyle w:val="KM3"/>
      </w:pPr>
      <w:r w:rsidRPr="00EC110F">
        <w:t xml:space="preserve">Where specifically required by a </w:t>
      </w:r>
      <w:r w:rsidR="00935DAC">
        <w:t>Buyer</w:t>
      </w:r>
      <w:r w:rsidRPr="00EC110F">
        <w:t xml:space="preserve"> in an Order, t</w:t>
      </w:r>
      <w:r w:rsidR="007332B6" w:rsidRPr="00EC110F">
        <w:t xml:space="preserve">he Supplier shall ensure that the third party public and products liability policy in Clause </w:t>
      </w:r>
      <w:r w:rsidR="00D5348E">
        <w:fldChar w:fldCharType="begin"/>
      </w:r>
      <w:r w:rsidR="00D5348E">
        <w:instrText xml:space="preserve"> REF _Ref360019292 \r \h </w:instrText>
      </w:r>
      <w:r w:rsidR="00D5348E">
        <w:fldChar w:fldCharType="separate"/>
      </w:r>
      <w:r w:rsidR="00D5348E">
        <w:t>14.1.1</w:t>
      </w:r>
      <w:r w:rsidR="00D5348E">
        <w:fldChar w:fldCharType="end"/>
      </w:r>
      <w:r w:rsidR="007332B6" w:rsidRPr="00EC110F">
        <w:t xml:space="preserve"> shall contain an ‘indemnity to principals’ clause under which the </w:t>
      </w:r>
      <w:r w:rsidR="00935DAC">
        <w:t>Buyer</w:t>
      </w:r>
      <w:r w:rsidR="007332B6" w:rsidRPr="00EC110F">
        <w:t xml:space="preserve"> shall be indemnified in respect of claims made against the </w:t>
      </w:r>
      <w:r w:rsidR="00935DAC">
        <w:t>Buyer</w:t>
      </w:r>
      <w:r w:rsidR="007332B6" w:rsidRPr="00EC110F">
        <w:t xml:space="preserve"> in respect of death or bodily injury or third party property damage arising out of or in connection with the Services and for which the Supplier is legally liable.</w:t>
      </w:r>
    </w:p>
    <w:p w14:paraId="31AE83FE" w14:textId="7DF4C757" w:rsidR="007332B6" w:rsidRPr="00EC110F" w:rsidRDefault="005E09DC" w:rsidP="006E673C">
      <w:pPr>
        <w:pStyle w:val="KM3"/>
      </w:pPr>
      <w:r w:rsidRPr="00EC110F">
        <w:t xml:space="preserve">Without prejudice to </w:t>
      </w:r>
      <w:r w:rsidR="00935DAC">
        <w:t>CCS</w:t>
      </w:r>
      <w:r w:rsidRPr="00EC110F">
        <w:t xml:space="preserve"> or </w:t>
      </w:r>
      <w:r w:rsidR="00935DAC">
        <w:t>Buyer</w:t>
      </w:r>
      <w:r w:rsidRPr="00EC110F">
        <w:t xml:space="preserve">’s rights under this Agreement or the </w:t>
      </w:r>
      <w:r w:rsidR="00EC110F" w:rsidRPr="00EC110F">
        <w:t>Call-Off Contract</w:t>
      </w:r>
      <w:r w:rsidRPr="00EC110F">
        <w:t>, the Supplier shall, as soon as is reasonably p</w:t>
      </w:r>
      <w:r w:rsidR="000A15A7" w:rsidRPr="00EC110F">
        <w:t xml:space="preserve">racticable, </w:t>
      </w:r>
      <w:r w:rsidRPr="00EC110F">
        <w:t xml:space="preserve">notify </w:t>
      </w:r>
      <w:r w:rsidR="00935DAC">
        <w:t>CCS</w:t>
      </w:r>
      <w:r w:rsidRPr="00EC110F">
        <w:t xml:space="preserve"> and any </w:t>
      </w:r>
      <w:r w:rsidR="00935DAC">
        <w:t>Buyer</w:t>
      </w:r>
      <w:r w:rsidRPr="00EC110F">
        <w:t xml:space="preserve">s if the Supplier becomes aware that any of the Insurances have been or are due to be cancelled, suspended, terminated or not renewed. </w:t>
      </w:r>
    </w:p>
    <w:p w14:paraId="0F0A7AAC" w14:textId="77777777" w:rsidR="007332B6" w:rsidRPr="00EC110F" w:rsidRDefault="007332B6" w:rsidP="006E673C">
      <w:pPr>
        <w:pStyle w:val="KM3"/>
      </w:pPr>
      <w:r w:rsidRPr="00EC110F">
        <w:t>Where any Insurance requires payment of a premium, the Supplier shall be liable for and shall promptly pay such premium.</w:t>
      </w:r>
    </w:p>
    <w:p w14:paraId="2010D255" w14:textId="17CAF3AE" w:rsidR="007332B6" w:rsidRPr="00EC110F" w:rsidRDefault="007332B6" w:rsidP="006E673C">
      <w:pPr>
        <w:pStyle w:val="KM3"/>
      </w:pPr>
      <w:r w:rsidRPr="00EC110F">
        <w:t xml:space="preserve">Where any Insurance is subject to an excess or deductible below which the indemnity from insurers is excluded, the Supplier shall be liable for such excess or deductible.  The Supplier shall not be entitled to recover from </w:t>
      </w:r>
      <w:r w:rsidR="00935DAC">
        <w:t>CCS</w:t>
      </w:r>
      <w:r w:rsidRPr="00EC110F">
        <w:t xml:space="preserve"> or </w:t>
      </w:r>
      <w:r w:rsidR="00935DAC">
        <w:t>Buyer</w:t>
      </w:r>
      <w:r w:rsidRPr="00EC110F">
        <w:t xml:space="preserve"> any sum paid by way of excess or deductible under the Insurances whether under the terms of this Agreement or otherwise.</w:t>
      </w:r>
    </w:p>
    <w:p w14:paraId="2474C055" w14:textId="17067E3E" w:rsidR="002E5D02" w:rsidRDefault="002E5D02" w:rsidP="00D5348E">
      <w:pPr>
        <w:pStyle w:val="KM3"/>
        <w:numPr>
          <w:ilvl w:val="0"/>
          <w:numId w:val="0"/>
        </w:numPr>
        <w:ind w:left="851"/>
        <w:rPr>
          <w:rFonts w:ascii="Arial Bold" w:hAnsi="Arial Bold"/>
          <w:b/>
          <w:caps/>
        </w:rPr>
      </w:pPr>
      <w:bookmarkStart w:id="2051" w:name="_Ref360019503"/>
      <w:bookmarkEnd w:id="2048"/>
    </w:p>
    <w:p w14:paraId="51F208A4" w14:textId="6CB59274" w:rsidR="00F71788" w:rsidRPr="00EC110F" w:rsidRDefault="00921127" w:rsidP="00D5348E">
      <w:pPr>
        <w:pStyle w:val="Heading1"/>
      </w:pPr>
      <w:bookmarkStart w:id="2052" w:name="_Toc399163018"/>
      <w:bookmarkStart w:id="2053" w:name="_Toc399164115"/>
      <w:bookmarkStart w:id="2054" w:name="_Toc399244427"/>
      <w:bookmarkStart w:id="2055" w:name="_Toc399334289"/>
      <w:bookmarkStart w:id="2056" w:name="_Toc399334411"/>
      <w:bookmarkStart w:id="2057" w:name="_Toc399336415"/>
      <w:bookmarkStart w:id="2058" w:name="_Toc399337876"/>
      <w:bookmarkStart w:id="2059" w:name="_Toc211310055"/>
      <w:bookmarkStart w:id="2060" w:name="_Ref223539079"/>
      <w:bookmarkStart w:id="2061" w:name="_Ref223540619"/>
      <w:bookmarkStart w:id="2062" w:name="_Ref355695878"/>
      <w:bookmarkStart w:id="2063" w:name="_Toc399337877"/>
      <w:bookmarkStart w:id="2064" w:name="_Ref462153054"/>
      <w:bookmarkStart w:id="2065" w:name="_Ref462154328"/>
      <w:bookmarkStart w:id="2066" w:name="_Toc464813159"/>
      <w:bookmarkStart w:id="2067" w:name="_Ref464817956"/>
      <w:bookmarkStart w:id="2068" w:name="_Ref464818689"/>
      <w:bookmarkEnd w:id="2051"/>
      <w:bookmarkEnd w:id="2052"/>
      <w:bookmarkEnd w:id="2053"/>
      <w:bookmarkEnd w:id="2054"/>
      <w:bookmarkEnd w:id="2055"/>
      <w:bookmarkEnd w:id="2056"/>
      <w:bookmarkEnd w:id="2057"/>
      <w:bookmarkEnd w:id="2058"/>
      <w:r w:rsidRPr="00EC110F">
        <w:t>Term of Agreement</w:t>
      </w:r>
      <w:bookmarkEnd w:id="2059"/>
      <w:bookmarkEnd w:id="2060"/>
      <w:bookmarkEnd w:id="2061"/>
      <w:bookmarkEnd w:id="2062"/>
      <w:bookmarkEnd w:id="2063"/>
      <w:bookmarkEnd w:id="2064"/>
      <w:bookmarkEnd w:id="2065"/>
      <w:bookmarkEnd w:id="2066"/>
      <w:bookmarkEnd w:id="2067"/>
      <w:bookmarkEnd w:id="2068"/>
    </w:p>
    <w:p w14:paraId="41643A43" w14:textId="6AE53DD7" w:rsidR="002F610F" w:rsidRPr="00EC110F" w:rsidRDefault="0040021C" w:rsidP="006E673C">
      <w:pPr>
        <w:pStyle w:val="KM3"/>
      </w:pPr>
      <w:r w:rsidRPr="00EC110F">
        <w:t xml:space="preserve">This Agreement shall take effect on the </w:t>
      </w:r>
      <w:r w:rsidRPr="00EC110F">
        <w:rPr>
          <w:b/>
        </w:rPr>
        <w:t>Commencement Date</w:t>
      </w:r>
      <w:r w:rsidRPr="00EC110F">
        <w:t xml:space="preserve"> </w:t>
      </w:r>
      <w:r w:rsidR="004D278C" w:rsidRPr="00EC110F">
        <w:t xml:space="preserve">for a term of </w:t>
      </w:r>
      <w:r w:rsidR="00810EF6">
        <w:t xml:space="preserve">one (1) </w:t>
      </w:r>
      <w:r w:rsidR="00767430">
        <w:t>year</w:t>
      </w:r>
      <w:r w:rsidR="004D278C" w:rsidRPr="00EC110F">
        <w:t xml:space="preserve"> (the </w:t>
      </w:r>
      <w:r w:rsidR="00FF6FB2" w:rsidRPr="00EC110F">
        <w:t>“</w:t>
      </w:r>
      <w:r w:rsidR="00FF6FB2" w:rsidRPr="00EC110F">
        <w:rPr>
          <w:b/>
        </w:rPr>
        <w:t>Term</w:t>
      </w:r>
      <w:r w:rsidR="00FF6FB2" w:rsidRPr="00EC110F">
        <w:t xml:space="preserve">”) </w:t>
      </w:r>
      <w:r w:rsidR="004D278C" w:rsidRPr="00EC110F">
        <w:t>expiring on the day before the</w:t>
      </w:r>
      <w:r w:rsidR="00A11D66">
        <w:t xml:space="preserve"> first</w:t>
      </w:r>
      <w:r w:rsidR="004D278C" w:rsidRPr="00EC110F">
        <w:t xml:space="preserve"> anniversary of the Commencement Date (the “</w:t>
      </w:r>
      <w:r w:rsidR="004D278C" w:rsidRPr="00EC110F">
        <w:rPr>
          <w:b/>
        </w:rPr>
        <w:t>Expiry Date</w:t>
      </w:r>
      <w:r w:rsidR="004D278C" w:rsidRPr="00EC110F">
        <w:t>”)</w:t>
      </w:r>
      <w:r w:rsidRPr="00EC110F">
        <w:t xml:space="preserve">, unless </w:t>
      </w:r>
      <w:r w:rsidR="004D278C" w:rsidRPr="00EC110F">
        <w:t xml:space="preserve">the </w:t>
      </w:r>
      <w:r w:rsidR="002F610F" w:rsidRPr="00EC110F">
        <w:t>Term</w:t>
      </w:r>
      <w:r w:rsidRPr="00EC110F">
        <w:t xml:space="preserve"> is </w:t>
      </w:r>
      <w:r w:rsidR="002F610F" w:rsidRPr="00EC110F">
        <w:t xml:space="preserve">either </w:t>
      </w:r>
      <w:r w:rsidRPr="00EC110F">
        <w:t xml:space="preserve">extended by </w:t>
      </w:r>
      <w:r w:rsidR="00935DAC">
        <w:t>CCS</w:t>
      </w:r>
      <w:r w:rsidR="002F610F" w:rsidRPr="00EC110F">
        <w:t xml:space="preserve"> in accordance with Clause </w:t>
      </w:r>
      <w:r w:rsidR="00161E11">
        <w:fldChar w:fldCharType="begin"/>
      </w:r>
      <w:r w:rsidR="00161E11">
        <w:instrText xml:space="preserve"> REF _Ref462145268 \r \h </w:instrText>
      </w:r>
      <w:r w:rsidR="00161E11">
        <w:fldChar w:fldCharType="separate"/>
      </w:r>
      <w:r w:rsidR="00161E11">
        <w:t>15.2</w:t>
      </w:r>
      <w:r w:rsidR="00161E11">
        <w:fldChar w:fldCharType="end"/>
      </w:r>
      <w:r w:rsidR="006E673C">
        <w:t xml:space="preserve"> </w:t>
      </w:r>
      <w:r w:rsidR="002F610F" w:rsidRPr="00EC110F">
        <w:t>below, or terminated earlier in accordance with the terms of this Agreement or otherwise by operation of Law.</w:t>
      </w:r>
    </w:p>
    <w:p w14:paraId="4D424EE6" w14:textId="025DABB7" w:rsidR="00F71788" w:rsidRDefault="00576BB8" w:rsidP="006E673C">
      <w:pPr>
        <w:pStyle w:val="KM3"/>
      </w:pPr>
      <w:bookmarkStart w:id="2069" w:name="_Ref462145268"/>
      <w:r>
        <w:t>CCS</w:t>
      </w:r>
      <w:r w:rsidR="002F610F" w:rsidRPr="00EC110F">
        <w:t xml:space="preserve"> may, in its sole discretion, extend the Term</w:t>
      </w:r>
      <w:r w:rsidR="0040021C" w:rsidRPr="00EC110F">
        <w:t xml:space="preserve"> by any period or p</w:t>
      </w:r>
      <w:r w:rsidR="007A1FD1">
        <w:t>eriods up to a maximum of</w:t>
      </w:r>
      <w:r w:rsidR="001B7E91">
        <w:t xml:space="preserve"> two</w:t>
      </w:r>
      <w:r w:rsidR="007A1FD1">
        <w:t xml:space="preserve"> (</w:t>
      </w:r>
      <w:r w:rsidR="00810EF6">
        <w:t>2</w:t>
      </w:r>
      <w:r w:rsidR="0040021C" w:rsidRPr="00EC110F">
        <w:t>) Year</w:t>
      </w:r>
      <w:r w:rsidR="001B7E91">
        <w:t>s</w:t>
      </w:r>
      <w:r w:rsidR="0040021C" w:rsidRPr="00EC110F">
        <w:t xml:space="preserve"> </w:t>
      </w:r>
      <w:r w:rsidR="00FF6FB2" w:rsidRPr="00EC110F">
        <w:t xml:space="preserve">beyond the </w:t>
      </w:r>
      <w:r w:rsidR="002F610F" w:rsidRPr="00EC110F">
        <w:t>Expiry D</w:t>
      </w:r>
      <w:r w:rsidR="004D278C" w:rsidRPr="00EC110F">
        <w:t>ate</w:t>
      </w:r>
      <w:r w:rsidR="00F34679" w:rsidRPr="00EC110F">
        <w:t xml:space="preserve"> by written notice to the Supplier </w:t>
      </w:r>
      <w:r w:rsidR="002F610F" w:rsidRPr="00EC110F">
        <w:t>specifying</w:t>
      </w:r>
      <w:r w:rsidR="00F34679" w:rsidRPr="00EC110F">
        <w:t xml:space="preserve"> the extended </w:t>
      </w:r>
      <w:r w:rsidR="002F610F" w:rsidRPr="00EC110F">
        <w:t>expiry date (the “</w:t>
      </w:r>
      <w:r w:rsidR="002F610F" w:rsidRPr="00EC110F">
        <w:rPr>
          <w:b/>
        </w:rPr>
        <w:t>New Expiry Date</w:t>
      </w:r>
      <w:r w:rsidR="002F610F" w:rsidRPr="00EC110F">
        <w:t>”),</w:t>
      </w:r>
      <w:r w:rsidR="00FB0712" w:rsidRPr="00EC110F">
        <w:t xml:space="preserve"> </w:t>
      </w:r>
      <w:r w:rsidR="002F610F" w:rsidRPr="00EC110F">
        <w:t xml:space="preserve">and </w:t>
      </w:r>
      <w:r w:rsidR="0040021C" w:rsidRPr="00EC110F">
        <w:t xml:space="preserve">in which case the Term shall be from the Commencement Date until the </w:t>
      </w:r>
      <w:r w:rsidR="002F610F" w:rsidRPr="00EC110F">
        <w:t>New Expiry Date.</w:t>
      </w:r>
      <w:bookmarkEnd w:id="2069"/>
      <w:r w:rsidR="0040021C" w:rsidRPr="00EC110F">
        <w:t xml:space="preserve"> </w:t>
      </w:r>
    </w:p>
    <w:p w14:paraId="71A71EE1" w14:textId="77777777" w:rsidR="006E673C" w:rsidRPr="00EC110F" w:rsidRDefault="006E673C" w:rsidP="001A2B89"/>
    <w:p w14:paraId="51986C9C" w14:textId="65AF4512" w:rsidR="00E931D7" w:rsidRPr="00EC110F" w:rsidRDefault="00921127" w:rsidP="00D5348E">
      <w:pPr>
        <w:pStyle w:val="Heading1"/>
      </w:pPr>
      <w:bookmarkStart w:id="2070" w:name="_Toc399163020"/>
      <w:bookmarkStart w:id="2071" w:name="_Toc399164117"/>
      <w:bookmarkStart w:id="2072" w:name="_Toc399244429"/>
      <w:bookmarkStart w:id="2073" w:name="_Toc399334291"/>
      <w:bookmarkStart w:id="2074" w:name="_Toc399334413"/>
      <w:bookmarkStart w:id="2075" w:name="_Toc399336417"/>
      <w:bookmarkStart w:id="2076" w:name="_Toc399337878"/>
      <w:bookmarkStart w:id="2077" w:name="_Toc211310056"/>
      <w:bookmarkStart w:id="2078" w:name="_Toc399337879"/>
      <w:bookmarkStart w:id="2079" w:name="_Toc464813160"/>
      <w:bookmarkEnd w:id="2070"/>
      <w:bookmarkEnd w:id="2071"/>
      <w:bookmarkEnd w:id="2072"/>
      <w:bookmarkEnd w:id="2073"/>
      <w:bookmarkEnd w:id="2074"/>
      <w:bookmarkEnd w:id="2075"/>
      <w:bookmarkEnd w:id="2076"/>
      <w:r w:rsidRPr="00EC110F">
        <w:t>Scope of Agreement</w:t>
      </w:r>
      <w:bookmarkEnd w:id="2077"/>
      <w:bookmarkEnd w:id="2078"/>
      <w:bookmarkEnd w:id="2079"/>
    </w:p>
    <w:p w14:paraId="5F8B8652" w14:textId="13812690" w:rsidR="00F71788" w:rsidRPr="00EC110F" w:rsidRDefault="0040021C" w:rsidP="006E673C">
      <w:pPr>
        <w:pStyle w:val="KM3"/>
      </w:pPr>
      <w:r w:rsidRPr="00EC110F">
        <w:t xml:space="preserve">This Agreement governs the overall relationship between </w:t>
      </w:r>
      <w:r w:rsidR="00935DAC">
        <w:t>CCS</w:t>
      </w:r>
      <w:r w:rsidRPr="00EC110F">
        <w:t xml:space="preserve"> and the Supplier in respect of the provision of the </w:t>
      </w:r>
      <w:r w:rsidR="00917C29">
        <w:t>Services</w:t>
      </w:r>
      <w:r w:rsidRPr="00EC110F">
        <w:t>.</w:t>
      </w:r>
    </w:p>
    <w:p w14:paraId="06ACD5FA" w14:textId="0FF9B762" w:rsidR="00F71788" w:rsidRPr="00EC110F" w:rsidRDefault="0040021C" w:rsidP="006E673C">
      <w:pPr>
        <w:pStyle w:val="KM3"/>
      </w:pPr>
      <w:r w:rsidRPr="00EC110F">
        <w:t xml:space="preserve">The maximum duration of any </w:t>
      </w:r>
      <w:r w:rsidR="00EC110F" w:rsidRPr="00EC110F">
        <w:t>Call-Off Contract</w:t>
      </w:r>
      <w:r w:rsidRPr="00EC110F">
        <w:t xml:space="preserve"> pursuant to this Agreement is </w:t>
      </w:r>
      <w:r w:rsidR="00AF5191">
        <w:t>thirty</w:t>
      </w:r>
      <w:r w:rsidR="00767430">
        <w:t xml:space="preserve"> six</w:t>
      </w:r>
      <w:r w:rsidRPr="00EC110F">
        <w:t xml:space="preserve"> (</w:t>
      </w:r>
      <w:r w:rsidR="00767430">
        <w:t>36</w:t>
      </w:r>
      <w:r w:rsidRPr="00EC110F">
        <w:t xml:space="preserve">) Months. </w:t>
      </w:r>
    </w:p>
    <w:p w14:paraId="2F9997A9" w14:textId="14832B2E" w:rsidR="00D44E66" w:rsidRPr="00EC110F" w:rsidRDefault="00D44E66" w:rsidP="006E673C">
      <w:pPr>
        <w:pStyle w:val="KM3"/>
      </w:pPr>
      <w:r w:rsidRPr="00EC110F">
        <w:t xml:space="preserve">There is no obligation whatsoever on </w:t>
      </w:r>
      <w:r w:rsidR="00935DAC">
        <w:t>CCS</w:t>
      </w:r>
      <w:r w:rsidR="00260AC7" w:rsidRPr="00EC110F">
        <w:t xml:space="preserve"> or on any </w:t>
      </w:r>
      <w:r w:rsidR="000012A0">
        <w:t xml:space="preserve">Other </w:t>
      </w:r>
      <w:r w:rsidR="00260AC7" w:rsidRPr="00EC110F">
        <w:t>Contracting Body</w:t>
      </w:r>
      <w:r w:rsidRPr="00EC110F">
        <w:t xml:space="preserve"> to invite or select the Supplier to provide any </w:t>
      </w:r>
      <w:r w:rsidR="00917C29">
        <w:t>Services</w:t>
      </w:r>
      <w:r w:rsidRPr="00EC110F">
        <w:t xml:space="preserve"> and/or to purchase any Services under this Agreement.</w:t>
      </w:r>
    </w:p>
    <w:p w14:paraId="32937436" w14:textId="64972EE7" w:rsidR="00D5348E" w:rsidRDefault="0040021C" w:rsidP="00D5348E">
      <w:pPr>
        <w:pStyle w:val="KM3"/>
      </w:pPr>
      <w:r w:rsidRPr="00EC110F">
        <w:t xml:space="preserve">No undertaking nor any form of statement, promise, representation or obligation shall be deemed to have been made by </w:t>
      </w:r>
      <w:r w:rsidR="00935DAC">
        <w:t>CCS</w:t>
      </w:r>
      <w:r w:rsidRPr="00EC110F">
        <w:t xml:space="preserve"> or any Other Contracting Body in respect </w:t>
      </w:r>
      <w:r w:rsidR="00D44E66" w:rsidRPr="00EC110F">
        <w:t xml:space="preserve">of any exclusivity being conferred on the Supplier, nor </w:t>
      </w:r>
      <w:r w:rsidRPr="00EC110F">
        <w:t xml:space="preserve">of the quantities or values of the </w:t>
      </w:r>
      <w:r w:rsidR="00917C29">
        <w:t>Services</w:t>
      </w:r>
      <w:r w:rsidRPr="00EC110F">
        <w:t xml:space="preserve"> to be ordered by them pursuant to this Agreement and the Supplier acknowledges and agrees that it has not entered into this Agreement on the basis of any such undertaking, statement, promise or representation.</w:t>
      </w:r>
      <w:bookmarkStart w:id="2080" w:name="_Toc399163022"/>
      <w:bookmarkStart w:id="2081" w:name="_Toc399164119"/>
      <w:bookmarkStart w:id="2082" w:name="_Toc399244431"/>
      <w:bookmarkStart w:id="2083" w:name="_Toc399334293"/>
      <w:bookmarkStart w:id="2084" w:name="_Toc399334415"/>
      <w:bookmarkStart w:id="2085" w:name="_Toc399336419"/>
      <w:bookmarkStart w:id="2086" w:name="_Toc399337880"/>
      <w:bookmarkStart w:id="2087" w:name="_Toc360019461"/>
      <w:bookmarkStart w:id="2088" w:name="_Toc360019462"/>
      <w:bookmarkStart w:id="2089" w:name="_Toc211310058"/>
      <w:bookmarkStart w:id="2090" w:name="_Toc399337881"/>
      <w:bookmarkEnd w:id="2080"/>
      <w:bookmarkEnd w:id="2081"/>
      <w:bookmarkEnd w:id="2082"/>
      <w:bookmarkEnd w:id="2083"/>
      <w:bookmarkEnd w:id="2084"/>
      <w:bookmarkEnd w:id="2085"/>
      <w:bookmarkEnd w:id="2086"/>
      <w:bookmarkEnd w:id="2087"/>
      <w:bookmarkEnd w:id="2088"/>
    </w:p>
    <w:p w14:paraId="0C06A3F7" w14:textId="77777777" w:rsidR="00D5348E" w:rsidRPr="00D5348E" w:rsidRDefault="00D5348E" w:rsidP="00D5348E">
      <w:pPr>
        <w:pStyle w:val="KM3"/>
        <w:numPr>
          <w:ilvl w:val="0"/>
          <w:numId w:val="0"/>
        </w:numPr>
        <w:ind w:left="851"/>
      </w:pPr>
    </w:p>
    <w:p w14:paraId="38D4058B" w14:textId="0A13BF02" w:rsidR="00E931D7" w:rsidRPr="00EC110F" w:rsidRDefault="00921127" w:rsidP="00D5348E">
      <w:pPr>
        <w:pStyle w:val="Heading1"/>
      </w:pPr>
      <w:bookmarkStart w:id="2091" w:name="_Toc464813161"/>
      <w:r w:rsidRPr="00EC110F">
        <w:t>Catalogue</w:t>
      </w:r>
      <w:bookmarkEnd w:id="2089"/>
      <w:bookmarkEnd w:id="2090"/>
      <w:bookmarkEnd w:id="2091"/>
    </w:p>
    <w:p w14:paraId="38E56BA1" w14:textId="176FB14C" w:rsidR="006975F9" w:rsidRPr="00EC110F" w:rsidRDefault="006975F9" w:rsidP="006E673C">
      <w:pPr>
        <w:pStyle w:val="KM3"/>
      </w:pPr>
      <w:r w:rsidRPr="00EC110F">
        <w:t xml:space="preserve">The Supplier undertakes from the Commencement Date immediately to populate the Catalogue in accordance with the terms of its Tender and thereafter for the remainder of the Term to maintain and update its Catalogue entries for all </w:t>
      </w:r>
      <w:r w:rsidR="00917C29">
        <w:t>Services</w:t>
      </w:r>
      <w:r w:rsidRPr="00EC110F">
        <w:t xml:space="preserve"> offered under this Agreement. The Supplier further agrees to honour its prices and/or other terms quoted in its Catalogue entries and to bring the existence of its offering in the Catalogue to the attention of any Contracting Body that enquires of it in relation to </w:t>
      </w:r>
      <w:r w:rsidR="00917C29">
        <w:t>Services</w:t>
      </w:r>
      <w:r w:rsidRPr="00EC110F">
        <w:t xml:space="preserve">. </w:t>
      </w:r>
    </w:p>
    <w:p w14:paraId="545ED9ED" w14:textId="7DDABD35" w:rsidR="006975F9" w:rsidRPr="00EC110F" w:rsidRDefault="006975F9" w:rsidP="006E673C">
      <w:pPr>
        <w:pStyle w:val="KM3"/>
      </w:pPr>
      <w:r w:rsidRPr="00EC110F">
        <w:t xml:space="preserve">The Supplier may reduce any of the </w:t>
      </w:r>
      <w:r w:rsidR="00741E91" w:rsidRPr="00EC110F">
        <w:t>Maximum Day R</w:t>
      </w:r>
      <w:r w:rsidR="002D19D7" w:rsidRPr="00EC110F">
        <w:t>ates</w:t>
      </w:r>
      <w:r w:rsidRPr="00EC110F">
        <w:t xml:space="preserve"> stated in its Catalogue entry at any time</w:t>
      </w:r>
      <w:r w:rsidR="00260AC7" w:rsidRPr="00EC110F">
        <w:t xml:space="preserve"> by notifying </w:t>
      </w:r>
      <w:r w:rsidR="00935DAC">
        <w:t>CCS</w:t>
      </w:r>
      <w:r w:rsidR="00260AC7" w:rsidRPr="00EC110F">
        <w:t>.</w:t>
      </w:r>
      <w:r w:rsidRPr="00EC110F">
        <w:t xml:space="preserve"> </w:t>
      </w:r>
    </w:p>
    <w:p w14:paraId="55DB3C27" w14:textId="7326C1B7" w:rsidR="00404373" w:rsidRDefault="006975F9" w:rsidP="006E673C">
      <w:pPr>
        <w:pStyle w:val="KM3"/>
      </w:pPr>
      <w:r w:rsidRPr="00EC110F">
        <w:t xml:space="preserve">The pricing of </w:t>
      </w:r>
      <w:r w:rsidR="00EC110F" w:rsidRPr="00EC110F">
        <w:t>Call-Off Contract</w:t>
      </w:r>
      <w:r w:rsidRPr="00EC110F">
        <w:t>s must be calculated using</w:t>
      </w:r>
      <w:r w:rsidR="00D44E66" w:rsidRPr="00EC110F">
        <w:t xml:space="preserve"> the </w:t>
      </w:r>
      <w:r w:rsidR="00741E91" w:rsidRPr="00EC110F">
        <w:t>M</w:t>
      </w:r>
      <w:r w:rsidR="002D19D7" w:rsidRPr="00EC110F">
        <w:t>aximum</w:t>
      </w:r>
      <w:r w:rsidR="00741E91" w:rsidRPr="00EC110F">
        <w:t xml:space="preserve"> Day R</w:t>
      </w:r>
      <w:r w:rsidR="00D44E66" w:rsidRPr="00EC110F">
        <w:t>ates</w:t>
      </w:r>
      <w:r w:rsidRPr="00EC110F">
        <w:t xml:space="preserve">, and in any event shall not exceed the </w:t>
      </w:r>
      <w:r w:rsidR="00741E91" w:rsidRPr="00EC110F">
        <w:t>M</w:t>
      </w:r>
      <w:r w:rsidR="002D19D7" w:rsidRPr="00EC110F">
        <w:t xml:space="preserve">aximum </w:t>
      </w:r>
      <w:r w:rsidR="00741E91" w:rsidRPr="00EC110F">
        <w:t>Day R</w:t>
      </w:r>
      <w:r w:rsidR="00D44E66" w:rsidRPr="00EC110F">
        <w:t xml:space="preserve">ates </w:t>
      </w:r>
      <w:r w:rsidRPr="00EC110F">
        <w:t xml:space="preserve">stated in the Supplier’s Catalogue entry. </w:t>
      </w:r>
      <w:r w:rsidR="002D19D7" w:rsidRPr="00EC110F">
        <w:t xml:space="preserve">Suppliers may </w:t>
      </w:r>
      <w:r w:rsidR="00A77F41">
        <w:t>submit</w:t>
      </w:r>
      <w:r w:rsidR="00A77F41" w:rsidRPr="00EC110F">
        <w:t xml:space="preserve"> </w:t>
      </w:r>
      <w:r w:rsidR="002D19D7" w:rsidRPr="00EC110F">
        <w:t xml:space="preserve">lower day rates </w:t>
      </w:r>
      <w:r w:rsidR="00A77F41">
        <w:t xml:space="preserve">than their Maximum Day Rates during a </w:t>
      </w:r>
      <w:r w:rsidR="00DB09F6">
        <w:t>Mini</w:t>
      </w:r>
      <w:r w:rsidR="00DB09F6" w:rsidRPr="00EC110F">
        <w:t xml:space="preserve"> </w:t>
      </w:r>
      <w:r w:rsidR="00DB09F6">
        <w:t>C</w:t>
      </w:r>
      <w:r w:rsidR="002D19D7" w:rsidRPr="00EC110F">
        <w:t xml:space="preserve">ompetition </w:t>
      </w:r>
      <w:r w:rsidR="001B7E91">
        <w:t>Tender</w:t>
      </w:r>
      <w:r w:rsidR="00741E91" w:rsidRPr="00EC110F">
        <w:t>.</w:t>
      </w:r>
    </w:p>
    <w:p w14:paraId="36F3A81F" w14:textId="77777777" w:rsidR="006E673C" w:rsidRPr="00EC110F" w:rsidRDefault="006E673C" w:rsidP="001A2B89"/>
    <w:p w14:paraId="3C857E2F" w14:textId="77777777" w:rsidR="006E673C" w:rsidRDefault="006E673C" w:rsidP="006E673C">
      <w:pPr>
        <w:jc w:val="left"/>
        <w:rPr>
          <w:rFonts w:cs="Arial"/>
          <w:szCs w:val="20"/>
        </w:rPr>
      </w:pPr>
    </w:p>
    <w:p w14:paraId="6F0EEF05" w14:textId="75C236B5" w:rsidR="00FC47DB" w:rsidRPr="00AF5191" w:rsidRDefault="0040021C" w:rsidP="00AF5191">
      <w:pPr>
        <w:pStyle w:val="BodyText"/>
        <w:spacing w:before="0" w:after="60"/>
        <w:jc w:val="left"/>
        <w:rPr>
          <w:rFonts w:eastAsiaTheme="majorEastAsia" w:cs="Arial"/>
          <w:sz w:val="52"/>
          <w:szCs w:val="72"/>
          <w:lang w:eastAsia="en-GB"/>
        </w:rPr>
      </w:pPr>
      <w:r w:rsidRPr="00AF5191">
        <w:rPr>
          <w:rFonts w:eastAsiaTheme="majorEastAsia" w:cs="Arial"/>
          <w:sz w:val="52"/>
          <w:szCs w:val="72"/>
          <w:lang w:eastAsia="en-GB"/>
        </w:rPr>
        <w:t>PART TWO: SUPPLIER’S GENERAL OBLIGATIONS</w:t>
      </w:r>
    </w:p>
    <w:p w14:paraId="2AF482B0" w14:textId="6F72016F" w:rsidR="00E931D7" w:rsidRPr="00EC110F" w:rsidRDefault="00921127" w:rsidP="00D5348E">
      <w:pPr>
        <w:pStyle w:val="Heading1"/>
      </w:pPr>
      <w:bookmarkStart w:id="2092" w:name="_Toc211310061"/>
      <w:bookmarkStart w:id="2093" w:name="_Ref223539482"/>
      <w:bookmarkStart w:id="2094" w:name="_Toc399337883"/>
      <w:bookmarkStart w:id="2095" w:name="_Ref462153230"/>
      <w:bookmarkStart w:id="2096" w:name="_Ref462154155"/>
      <w:bookmarkStart w:id="2097" w:name="_Toc464813162"/>
      <w:bookmarkStart w:id="2098" w:name="_Ref464818195"/>
      <w:bookmarkStart w:id="2099" w:name="_Ref464818208"/>
      <w:r w:rsidRPr="00EC110F">
        <w:t>Warranties and representations</w:t>
      </w:r>
      <w:bookmarkEnd w:id="2092"/>
      <w:bookmarkEnd w:id="2093"/>
      <w:bookmarkEnd w:id="2094"/>
      <w:bookmarkEnd w:id="2095"/>
      <w:bookmarkEnd w:id="2096"/>
      <w:bookmarkEnd w:id="2097"/>
      <w:bookmarkEnd w:id="2098"/>
      <w:bookmarkEnd w:id="2099"/>
    </w:p>
    <w:p w14:paraId="022E6083" w14:textId="79BB2AF6" w:rsidR="00404373" w:rsidRPr="00EC110F" w:rsidRDefault="0040021C" w:rsidP="006E673C">
      <w:pPr>
        <w:pStyle w:val="KM3"/>
      </w:pPr>
      <w:r w:rsidRPr="00EC110F">
        <w:t xml:space="preserve">For the avoidance of doubt, the fact that any provision within this Agreement or any </w:t>
      </w:r>
      <w:r w:rsidR="00EC110F" w:rsidRPr="00EC110F">
        <w:t>Call-Off Contract</w:t>
      </w:r>
      <w:r w:rsidRPr="00EC110F">
        <w:t xml:space="preserve"> is expressed as a warranty shall not preclude any right of termination </w:t>
      </w:r>
      <w:r w:rsidR="00935DAC">
        <w:t>CCS</w:t>
      </w:r>
      <w:r w:rsidR="000B4EDD">
        <w:t xml:space="preserve"> may have in respect of the Agreement or</w:t>
      </w:r>
      <w:r w:rsidRPr="00EC110F">
        <w:t xml:space="preserve"> </w:t>
      </w:r>
      <w:r w:rsidR="005D3C0C">
        <w:t>the</w:t>
      </w:r>
      <w:r w:rsidRPr="00EC110F">
        <w:t xml:space="preserve"> </w:t>
      </w:r>
      <w:r w:rsidR="00935DAC">
        <w:t>Buyer</w:t>
      </w:r>
      <w:r w:rsidRPr="00EC110F">
        <w:t xml:space="preserve"> may have in respect of</w:t>
      </w:r>
      <w:r w:rsidR="000B4EDD">
        <w:t xml:space="preserve"> a</w:t>
      </w:r>
      <w:r w:rsidRPr="00EC110F">
        <w:t xml:space="preserve"> </w:t>
      </w:r>
      <w:r w:rsidR="000B4EDD">
        <w:t xml:space="preserve">Call-Off Contract in respect of a </w:t>
      </w:r>
      <w:r w:rsidRPr="00EC110F">
        <w:t>breach of that provision by the Supplier.</w:t>
      </w:r>
    </w:p>
    <w:p w14:paraId="48392063" w14:textId="687F069C" w:rsidR="00F71788" w:rsidRPr="00EC110F" w:rsidRDefault="0040021C" w:rsidP="006E673C">
      <w:pPr>
        <w:pStyle w:val="KM3"/>
      </w:pPr>
      <w:r w:rsidRPr="00EC110F">
        <w:t>The Supplier warrants, represents and undertakes to</w:t>
      </w:r>
      <w:r w:rsidR="00C25367" w:rsidRPr="00EC110F">
        <w:t xml:space="preserve"> </w:t>
      </w:r>
      <w:r w:rsidR="00935DAC">
        <w:t>CCS</w:t>
      </w:r>
      <w:r w:rsidR="00C25367" w:rsidRPr="00EC110F">
        <w:t xml:space="preserve"> and to</w:t>
      </w:r>
      <w:r w:rsidRPr="00EC110F">
        <w:t xml:space="preserve"> each </w:t>
      </w:r>
      <w:r w:rsidR="00935DAC">
        <w:t>Buyer</w:t>
      </w:r>
      <w:r w:rsidRPr="00EC110F">
        <w:t xml:space="preserve"> that:</w:t>
      </w:r>
    </w:p>
    <w:p w14:paraId="529C4E0A" w14:textId="08D073E6" w:rsidR="00404373" w:rsidRPr="00EC110F" w:rsidRDefault="0040021C" w:rsidP="00921127">
      <w:pPr>
        <w:pStyle w:val="KM4"/>
      </w:pPr>
      <w:r w:rsidRPr="00EC110F">
        <w:t xml:space="preserve">it has full capacity and authority and all necessary </w:t>
      </w:r>
      <w:r w:rsidR="00C25367" w:rsidRPr="00EC110F">
        <w:t xml:space="preserve">authorisations, </w:t>
      </w:r>
      <w:r w:rsidRPr="00EC110F">
        <w:t xml:space="preserve">consents, licences, permissions (statutory, regulatory, contractual or otherwise), including where its procedures so require, the consent of its Parent Company, to enter into and perform its obligations under each </w:t>
      </w:r>
      <w:r w:rsidR="00EC110F" w:rsidRPr="00EC110F">
        <w:t>Call-Off Contract</w:t>
      </w:r>
      <w:r w:rsidRPr="00EC110F">
        <w:t>;</w:t>
      </w:r>
    </w:p>
    <w:p w14:paraId="516ABF95" w14:textId="1C6C0712" w:rsidR="00404373" w:rsidRPr="00EC110F" w:rsidRDefault="0040021C" w:rsidP="00921127">
      <w:pPr>
        <w:pStyle w:val="KM4"/>
      </w:pPr>
      <w:r w:rsidRPr="00EC110F">
        <w:t>the</w:t>
      </w:r>
      <w:r w:rsidR="00416D51">
        <w:t xml:space="preserve"> Agreement and each</w:t>
      </w:r>
      <w:r w:rsidRPr="00EC110F">
        <w:t xml:space="preserve"> </w:t>
      </w:r>
      <w:r w:rsidR="00EC110F" w:rsidRPr="00EC110F">
        <w:t>Call-Off Contract</w:t>
      </w:r>
      <w:r w:rsidRPr="00EC110F">
        <w:t xml:space="preserve"> is executed by a duly authorised representative of the Supplier;</w:t>
      </w:r>
    </w:p>
    <w:p w14:paraId="07448AD4" w14:textId="7757FFFF" w:rsidR="00F71788" w:rsidRPr="00EC110F" w:rsidRDefault="0040021C" w:rsidP="00921127">
      <w:pPr>
        <w:pStyle w:val="KM4"/>
      </w:pPr>
      <w:r w:rsidRPr="00EC110F">
        <w:t xml:space="preserve">in entering into </w:t>
      </w:r>
      <w:r w:rsidR="00416D51">
        <w:t>this Agreement and each</w:t>
      </w:r>
      <w:r w:rsidR="00416D51" w:rsidRPr="00EC110F">
        <w:t xml:space="preserve"> </w:t>
      </w:r>
      <w:r w:rsidR="00EC110F" w:rsidRPr="00EC110F">
        <w:t>Call-Off Contract</w:t>
      </w:r>
      <w:r w:rsidRPr="00EC110F">
        <w:t xml:space="preserve"> it has not committed or agreed to commit a Prohibited Act including any offence under the Prevention of Corruption Acts 1889 to 1916 or the Bribery Act 2010;</w:t>
      </w:r>
    </w:p>
    <w:p w14:paraId="6B8E965E" w14:textId="0604DE43" w:rsidR="00404373" w:rsidRPr="00EC110F" w:rsidRDefault="00416D51" w:rsidP="00921127">
      <w:pPr>
        <w:pStyle w:val="KM4"/>
      </w:pPr>
      <w:r>
        <w:t>this Agreement and each</w:t>
      </w:r>
      <w:r w:rsidRPr="00EC110F">
        <w:t xml:space="preserve"> </w:t>
      </w:r>
      <w:r w:rsidR="00EC110F" w:rsidRPr="00EC110F">
        <w:t>Call-Off Contract</w:t>
      </w:r>
      <w:r w:rsidR="0040021C" w:rsidRPr="00EC110F">
        <w:t xml:space="preserve"> shall be performed in compliance with all Laws (as amended from time to time);</w:t>
      </w:r>
    </w:p>
    <w:p w14:paraId="582B8C8F" w14:textId="03CF774D" w:rsidR="00404373" w:rsidRPr="00EC110F" w:rsidRDefault="0040021C" w:rsidP="00921127">
      <w:pPr>
        <w:pStyle w:val="KM4"/>
      </w:pPr>
      <w:r w:rsidRPr="00EC110F">
        <w:t>as at the</w:t>
      </w:r>
      <w:r w:rsidR="00416D51">
        <w:t xml:space="preserve"> Commencement Date and each</w:t>
      </w:r>
      <w:r w:rsidRPr="00EC110F">
        <w:t xml:space="preserve"> </w:t>
      </w:r>
      <w:r w:rsidR="008716ED" w:rsidRPr="00EC110F">
        <w:t>Call-Off</w:t>
      </w:r>
      <w:r w:rsidRPr="00EC110F">
        <w:t xml:space="preserve"> Commencement Date, all information, statements and representations contained in the Tender </w:t>
      </w:r>
      <w:r w:rsidR="00416D51">
        <w:t xml:space="preserve">and/or the bid submission during a Mini Competition Procedure </w:t>
      </w:r>
      <w:r w:rsidRPr="00EC110F">
        <w:t xml:space="preserve">are true, accurate and not misleading, save as may have been specifically disclosed in writing to </w:t>
      </w:r>
      <w:r w:rsidR="00576BB8">
        <w:t>CCS</w:t>
      </w:r>
      <w:r w:rsidR="00416D51">
        <w:t xml:space="preserve"> prior to execution of the Agreement and the </w:t>
      </w:r>
      <w:r w:rsidR="00935DAC">
        <w:t>Buyer</w:t>
      </w:r>
      <w:r w:rsidRPr="00EC110F">
        <w:t xml:space="preserve"> prior to execution of the </w:t>
      </w:r>
      <w:r w:rsidR="00EC110F" w:rsidRPr="00EC110F">
        <w:t>Call-Off Contract</w:t>
      </w:r>
      <w:r w:rsidRPr="00EC110F">
        <w:t xml:space="preserve">, and it will advise </w:t>
      </w:r>
      <w:r w:rsidR="00576BB8">
        <w:t>CCS</w:t>
      </w:r>
      <w:r w:rsidR="00416D51">
        <w:t xml:space="preserve"> and/or the</w:t>
      </w:r>
      <w:r w:rsidRPr="00EC110F">
        <w:t xml:space="preserve"> </w:t>
      </w:r>
      <w:r w:rsidR="00935DAC">
        <w:t>Buyer</w:t>
      </w:r>
      <w:r w:rsidRPr="00EC110F">
        <w:t xml:space="preserve"> of any fact, matter or circumstance of which it may become aware which would render any such information, statement or representation to be false or misleading; and all warranties, representations and undertakings contained in the Tender shall be deemed repeated in the </w:t>
      </w:r>
      <w:r w:rsidR="00EC110F" w:rsidRPr="00EC110F">
        <w:t>Call-Off Contract</w:t>
      </w:r>
      <w:r w:rsidRPr="00EC110F">
        <w:t>;</w:t>
      </w:r>
    </w:p>
    <w:p w14:paraId="19BC1FE5" w14:textId="2995A725" w:rsidR="00404373" w:rsidRPr="00EC110F" w:rsidRDefault="0040021C" w:rsidP="006E673C">
      <w:pPr>
        <w:pStyle w:val="KM3"/>
      </w:pPr>
      <w:r w:rsidRPr="00EC110F">
        <w:t xml:space="preserve">The Supplier also warrants, represents and undertakes to </w:t>
      </w:r>
      <w:r w:rsidR="00935DAC">
        <w:t>CCS</w:t>
      </w:r>
      <w:r w:rsidR="00C25367" w:rsidRPr="00EC110F">
        <w:t xml:space="preserve"> and to </w:t>
      </w:r>
      <w:r w:rsidRPr="00EC110F">
        <w:t xml:space="preserve">each </w:t>
      </w:r>
      <w:r w:rsidR="00935DAC">
        <w:t>Buyer</w:t>
      </w:r>
      <w:r w:rsidRPr="00EC110F">
        <w:t xml:space="preserve"> that:</w:t>
      </w:r>
    </w:p>
    <w:p w14:paraId="612054C7" w14:textId="492078F9" w:rsidR="0040021C" w:rsidRPr="00EC110F" w:rsidRDefault="0040021C" w:rsidP="00921127">
      <w:pPr>
        <w:pStyle w:val="KM4"/>
        <w:rPr>
          <w:b/>
          <w:u w:val="single"/>
        </w:rPr>
      </w:pPr>
      <w:r w:rsidRPr="00EC110F">
        <w:t xml:space="preserve">in the three (3) years prior to the </w:t>
      </w:r>
      <w:r w:rsidR="008716ED" w:rsidRPr="00EC110F">
        <w:t>Call-Off</w:t>
      </w:r>
      <w:r w:rsidRPr="00EC110F">
        <w:t xml:space="preserve"> Commencement Date (or from when the Supplier was formed if in existence for less than three (3) years prior to the </w:t>
      </w:r>
      <w:r w:rsidR="008716ED" w:rsidRPr="00EC110F">
        <w:t>Call-Off</w:t>
      </w:r>
      <w:r w:rsidRPr="00EC110F">
        <w:t xml:space="preserve"> Commencement Date) it has not done or omitted to do anything which could have an adverse effect on its assets, financial condition or position as an </w:t>
      </w:r>
      <w:r w:rsidR="00FA0FF8" w:rsidRPr="00EC110F">
        <w:t>on-going</w:t>
      </w:r>
      <w:r w:rsidRPr="00EC110F">
        <w:t xml:space="preserve"> business concern or its ability to fulfil its obligations under </w:t>
      </w:r>
      <w:r w:rsidR="005042FD">
        <w:t xml:space="preserve">this Agreement and/or any </w:t>
      </w:r>
      <w:r w:rsidR="00EC110F" w:rsidRPr="00EC110F">
        <w:t>Call-Off Contract</w:t>
      </w:r>
      <w:r w:rsidRPr="00EC110F">
        <w:t xml:space="preserve"> and has conducted all applicable financial accounting and reporting activities and complied with all applicable securities and tax laws and regulations in the jurisdiction in which it is established.</w:t>
      </w:r>
    </w:p>
    <w:p w14:paraId="3061462A" w14:textId="55205A1C" w:rsidR="0094077D" w:rsidRPr="00EC110F" w:rsidRDefault="0094077D" w:rsidP="005042FD">
      <w:pPr>
        <w:pStyle w:val="KM4"/>
        <w:numPr>
          <w:ilvl w:val="0"/>
          <w:numId w:val="0"/>
        </w:numPr>
        <w:ind w:left="851"/>
      </w:pPr>
    </w:p>
    <w:p w14:paraId="59F9EB66" w14:textId="77777777" w:rsidR="00D5348E" w:rsidRDefault="00D5348E">
      <w:pPr>
        <w:ind w:left="170" w:hanging="170"/>
        <w:jc w:val="left"/>
        <w:rPr>
          <w:rFonts w:eastAsiaTheme="majorEastAsia" w:cs="Arial"/>
          <w:sz w:val="52"/>
          <w:szCs w:val="72"/>
          <w:lang w:eastAsia="en-GB"/>
        </w:rPr>
      </w:pPr>
      <w:r>
        <w:rPr>
          <w:rFonts w:eastAsiaTheme="majorEastAsia" w:cs="Arial"/>
          <w:sz w:val="52"/>
          <w:szCs w:val="72"/>
          <w:lang w:eastAsia="en-GB"/>
        </w:rPr>
        <w:br w:type="page"/>
      </w:r>
    </w:p>
    <w:p w14:paraId="1ECD7401" w14:textId="7DCDC48A" w:rsidR="00843009" w:rsidRPr="004F702D" w:rsidRDefault="0040021C" w:rsidP="00AF5191">
      <w:pPr>
        <w:pStyle w:val="BodyText"/>
        <w:spacing w:before="0" w:after="60"/>
        <w:jc w:val="left"/>
        <w:rPr>
          <w:rFonts w:eastAsiaTheme="majorEastAsia" w:cs="Arial"/>
          <w:sz w:val="52"/>
          <w:szCs w:val="72"/>
          <w:lang w:eastAsia="en-GB"/>
        </w:rPr>
      </w:pPr>
      <w:r w:rsidRPr="004F702D">
        <w:rPr>
          <w:rFonts w:eastAsiaTheme="majorEastAsia" w:cs="Arial"/>
          <w:sz w:val="52"/>
          <w:szCs w:val="72"/>
          <w:lang w:eastAsia="en-GB"/>
        </w:rPr>
        <w:t>PART THREE: SUPPLIER’S OBLIGATIONS</w:t>
      </w:r>
    </w:p>
    <w:p w14:paraId="4AE80D6C" w14:textId="1EF24427" w:rsidR="00F71788" w:rsidRPr="004F702D" w:rsidRDefault="00921127" w:rsidP="00D5348E">
      <w:pPr>
        <w:pStyle w:val="Heading1"/>
      </w:pPr>
      <w:bookmarkStart w:id="2100" w:name="_Ref210397749"/>
      <w:bookmarkStart w:id="2101" w:name="_Ref210535484"/>
      <w:bookmarkStart w:id="2102" w:name="_Toc211310062"/>
      <w:bookmarkStart w:id="2103" w:name="_Toc399337884"/>
      <w:bookmarkStart w:id="2104" w:name="_Toc464813163"/>
      <w:r w:rsidRPr="004F702D">
        <w:t>Provision of management information</w:t>
      </w:r>
      <w:bookmarkEnd w:id="2100"/>
      <w:bookmarkEnd w:id="2101"/>
      <w:bookmarkEnd w:id="2102"/>
      <w:bookmarkEnd w:id="2103"/>
      <w:bookmarkEnd w:id="2104"/>
    </w:p>
    <w:p w14:paraId="4357D7E1" w14:textId="63C89F44" w:rsidR="00404373" w:rsidRPr="004F702D" w:rsidRDefault="0040021C" w:rsidP="006E673C">
      <w:pPr>
        <w:pStyle w:val="KM3"/>
      </w:pPr>
      <w:r w:rsidRPr="004F702D">
        <w:t xml:space="preserve">The Supplier shall, at no charge to </w:t>
      </w:r>
      <w:r w:rsidR="00935DAC">
        <w:t>CCS</w:t>
      </w:r>
      <w:r w:rsidRPr="004F702D">
        <w:t xml:space="preserve">, submit to </w:t>
      </w:r>
      <w:r w:rsidR="00935DAC">
        <w:t>CCS</w:t>
      </w:r>
      <w:r w:rsidRPr="004F702D">
        <w:t xml:space="preserve"> complete and accurate Management Information in accordance with the provisions of the</w:t>
      </w:r>
      <w:r w:rsidR="004F702D" w:rsidRPr="004F702D">
        <w:t xml:space="preserve"> </w:t>
      </w:r>
      <w:hyperlink r:id="rId16" w:history="1">
        <w:r w:rsidR="004F702D" w:rsidRPr="002D4954">
          <w:rPr>
            <w:rStyle w:val="Hyperlink"/>
          </w:rPr>
          <w:t>Management Information Requirements</w:t>
        </w:r>
      </w:hyperlink>
      <w:r w:rsidR="004F702D" w:rsidRPr="004F702D">
        <w:t xml:space="preserve"> </w:t>
      </w:r>
      <w:r w:rsidRPr="004F702D">
        <w:t xml:space="preserve">using the template made available from time to time by </w:t>
      </w:r>
      <w:r w:rsidR="00935DAC">
        <w:t>CCS</w:t>
      </w:r>
      <w:r w:rsidRPr="004F702D">
        <w:t xml:space="preserve"> for that purpose (the current form of which template is included as </w:t>
      </w:r>
      <w:r w:rsidR="002D4954">
        <w:t xml:space="preserve">on the </w:t>
      </w:r>
      <w:hyperlink r:id="rId17" w:history="1">
        <w:r w:rsidR="002D4954" w:rsidRPr="002D4954">
          <w:rPr>
            <w:rStyle w:val="Hyperlink"/>
          </w:rPr>
          <w:t>RM3764ii webpage</w:t>
        </w:r>
      </w:hyperlink>
      <w:r w:rsidRPr="004F702D">
        <w:t>.</w:t>
      </w:r>
    </w:p>
    <w:p w14:paraId="1C019EF1" w14:textId="76C81B0A" w:rsidR="00404373" w:rsidRDefault="0040021C" w:rsidP="006E673C">
      <w:pPr>
        <w:pStyle w:val="KM3"/>
      </w:pPr>
      <w:r w:rsidRPr="004F702D">
        <w:t xml:space="preserve">The Supplier grants </w:t>
      </w:r>
      <w:r w:rsidR="00935DAC">
        <w:t>CCS</w:t>
      </w:r>
      <w:r w:rsidRPr="004F702D">
        <w:t xml:space="preserve"> a non-exclusive, transferable, perpetual, irrevocable, royalty free licence to use and to share with any Other Contracting Bodies and Relevant Person any Management Information supplied to </w:t>
      </w:r>
      <w:r w:rsidR="00935DAC">
        <w:t>CCS</w:t>
      </w:r>
      <w:r w:rsidRPr="004F702D">
        <w:t xml:space="preserve"> for </w:t>
      </w:r>
      <w:r w:rsidR="00935DAC">
        <w:t>CCS</w:t>
      </w:r>
      <w:r w:rsidRPr="004F702D">
        <w:t xml:space="preserve">’s normal operational activities including </w:t>
      </w:r>
      <w:r w:rsidR="00C25367" w:rsidRPr="004F702D">
        <w:t xml:space="preserve">(but not limited to) </w:t>
      </w:r>
      <w:r w:rsidRPr="004F702D">
        <w:t xml:space="preserve">administering this Agreement and </w:t>
      </w:r>
      <w:r w:rsidR="00EC110F" w:rsidRPr="004F702D">
        <w:t>Call-Off Contract</w:t>
      </w:r>
      <w:r w:rsidRPr="004F702D">
        <w:t xml:space="preserve">s, monitoring public sector expenditure, identifying savings or potential savings and planning future procurement activity.  </w:t>
      </w:r>
    </w:p>
    <w:p w14:paraId="2292CD2B" w14:textId="77777777" w:rsidR="00D5348E" w:rsidRPr="004F702D" w:rsidRDefault="00D5348E" w:rsidP="00D5348E">
      <w:pPr>
        <w:pStyle w:val="KM3"/>
        <w:numPr>
          <w:ilvl w:val="0"/>
          <w:numId w:val="0"/>
        </w:numPr>
        <w:ind w:left="851"/>
      </w:pPr>
    </w:p>
    <w:p w14:paraId="4FEB08FA" w14:textId="192B495F" w:rsidR="00E931D7" w:rsidRPr="00EC110F" w:rsidRDefault="00921127" w:rsidP="00D5348E">
      <w:pPr>
        <w:pStyle w:val="Heading1"/>
      </w:pPr>
      <w:bookmarkStart w:id="2105" w:name="_Ref209159797"/>
      <w:bookmarkStart w:id="2106" w:name="_Toc211310063"/>
      <w:bookmarkStart w:id="2107" w:name="_Toc399337885"/>
      <w:bookmarkStart w:id="2108" w:name="_Toc464813164"/>
      <w:r w:rsidRPr="00EC110F">
        <w:t>Management charge</w:t>
      </w:r>
      <w:bookmarkEnd w:id="2105"/>
      <w:bookmarkEnd w:id="2106"/>
      <w:bookmarkEnd w:id="2107"/>
      <w:bookmarkEnd w:id="2108"/>
    </w:p>
    <w:p w14:paraId="06C43597" w14:textId="462EA6FC" w:rsidR="00404373" w:rsidRPr="00935DAC" w:rsidRDefault="0040021C" w:rsidP="006E673C">
      <w:pPr>
        <w:pStyle w:val="KM3"/>
      </w:pPr>
      <w:r w:rsidRPr="00935DAC">
        <w:t xml:space="preserve">In consideration of the establishment and award of this Agreement and the management and administration by </w:t>
      </w:r>
      <w:r w:rsidR="00935DAC" w:rsidRPr="00935DAC">
        <w:t>CCS</w:t>
      </w:r>
      <w:r w:rsidRPr="00935DAC">
        <w:t xml:space="preserve"> of same, the Supplier shall pay to </w:t>
      </w:r>
      <w:r w:rsidR="00935DAC" w:rsidRPr="00935DAC">
        <w:t>CCS</w:t>
      </w:r>
      <w:r w:rsidRPr="00935DAC">
        <w:t xml:space="preserve"> the Management Charge in accordance with Clause </w:t>
      </w:r>
      <w:r w:rsidR="008761EB">
        <w:fldChar w:fldCharType="begin"/>
      </w:r>
      <w:r w:rsidR="008761EB">
        <w:instrText xml:space="preserve"> REF _Ref358976756 \r \h </w:instrText>
      </w:r>
      <w:r w:rsidR="008761EB">
        <w:fldChar w:fldCharType="separate"/>
      </w:r>
      <w:r w:rsidR="008761EB">
        <w:t>20.3</w:t>
      </w:r>
      <w:r w:rsidR="008761EB">
        <w:fldChar w:fldCharType="end"/>
      </w:r>
      <w:r w:rsidRPr="00935DAC">
        <w:t>.</w:t>
      </w:r>
    </w:p>
    <w:p w14:paraId="5AAA18C5" w14:textId="472C7C8F" w:rsidR="004F702D" w:rsidRPr="00935DAC" w:rsidRDefault="00576BB8" w:rsidP="002B3B72">
      <w:pPr>
        <w:pStyle w:val="KM3"/>
      </w:pPr>
      <w:bookmarkStart w:id="2109" w:name="_Ref464813424"/>
      <w:bookmarkStart w:id="2110" w:name="_Ref210744718"/>
      <w:r>
        <w:t>CCS</w:t>
      </w:r>
      <w:r w:rsidR="0040021C" w:rsidRPr="00935DAC">
        <w:t xml:space="preserve"> shall be entitled to submit invoices to the Supplier in respect of the Management Charge due each Month based on the Management Information provided pursuant to </w:t>
      </w:r>
      <w:hyperlink r:id="rId18" w:history="1">
        <w:r w:rsidR="004F702D" w:rsidRPr="00935DAC">
          <w:rPr>
            <w:rStyle w:val="Hyperlink"/>
          </w:rPr>
          <w:t>Mana</w:t>
        </w:r>
        <w:r w:rsidR="002D4954" w:rsidRPr="00935DAC">
          <w:rPr>
            <w:rStyle w:val="Hyperlink"/>
          </w:rPr>
          <w:t>gement Information Requirements</w:t>
        </w:r>
      </w:hyperlink>
      <w:r w:rsidR="002D4954" w:rsidRPr="00935DAC">
        <w:t>.</w:t>
      </w:r>
      <w:bookmarkEnd w:id="2109"/>
    </w:p>
    <w:p w14:paraId="6D89D90C" w14:textId="73106FE3" w:rsidR="00404373" w:rsidRPr="00935DAC" w:rsidRDefault="0040021C" w:rsidP="002B3B72">
      <w:pPr>
        <w:pStyle w:val="KM3"/>
      </w:pPr>
      <w:bookmarkStart w:id="2111" w:name="_Ref358976756"/>
      <w:bookmarkEnd w:id="2110"/>
      <w:r w:rsidRPr="00935DAC">
        <w:t xml:space="preserve">The Supplier shall pay the amount stated in any invoice submitted under Clause </w:t>
      </w:r>
      <w:r w:rsidR="008761EB">
        <w:fldChar w:fldCharType="begin"/>
      </w:r>
      <w:r w:rsidR="008761EB">
        <w:instrText xml:space="preserve"> REF _Ref464813424 \r \h </w:instrText>
      </w:r>
      <w:r w:rsidR="008761EB">
        <w:fldChar w:fldCharType="separate"/>
      </w:r>
      <w:r w:rsidR="008761EB">
        <w:t>20.2</w:t>
      </w:r>
      <w:r w:rsidR="008761EB">
        <w:fldChar w:fldCharType="end"/>
      </w:r>
      <w:r w:rsidRPr="00935DAC">
        <w:t xml:space="preserve"> within thirty (30) Calendar Days of the date of issue of the invoice.</w:t>
      </w:r>
      <w:bookmarkEnd w:id="2111"/>
    </w:p>
    <w:p w14:paraId="5C588696" w14:textId="14BE88A4" w:rsidR="00404373" w:rsidRPr="00935DAC" w:rsidRDefault="0040021C" w:rsidP="006E673C">
      <w:pPr>
        <w:pStyle w:val="KM3"/>
      </w:pPr>
      <w:r w:rsidRPr="00935DAC">
        <w:t xml:space="preserve">The Management Charge shall apply to the full Charges as specified in each and every Order and shall not be varied as a result of any reduction in the Charges due to the application of any service credits and/or any other deductions made under any </w:t>
      </w:r>
      <w:r w:rsidR="00EC110F" w:rsidRPr="00935DAC">
        <w:t>Call-Off Contract</w:t>
      </w:r>
      <w:r w:rsidRPr="00935DAC">
        <w:t>.</w:t>
      </w:r>
    </w:p>
    <w:p w14:paraId="4B30119E" w14:textId="77777777" w:rsidR="00404373" w:rsidRPr="00935DAC" w:rsidRDefault="0040021C" w:rsidP="006E673C">
      <w:pPr>
        <w:pStyle w:val="KM3"/>
      </w:pPr>
      <w:r w:rsidRPr="00935DAC">
        <w:t>The Management Charge shall be exclusive of VAT. The Supplier shall pay the VAT on the Management Charge at the rate and in the manner prescribed by Law from time to time.</w:t>
      </w:r>
    </w:p>
    <w:p w14:paraId="0E20AE2C" w14:textId="10B3464E" w:rsidR="00404373" w:rsidRPr="00935DAC" w:rsidRDefault="0040021C" w:rsidP="006E673C">
      <w:pPr>
        <w:pStyle w:val="KM3"/>
      </w:pPr>
      <w:r w:rsidRPr="00935DAC">
        <w:t xml:space="preserve">Interest shall be payable on any late payments of the Management Charge under this Agreement in accordance with the Late Payment of Commercial Debts (Interest) Act 1998 (as amended from time to time).  </w:t>
      </w:r>
    </w:p>
    <w:p w14:paraId="16C6844F" w14:textId="5A4DD3ED" w:rsidR="0040021C" w:rsidRPr="00935DAC" w:rsidRDefault="00576BB8" w:rsidP="006E673C">
      <w:pPr>
        <w:pStyle w:val="KM3"/>
      </w:pPr>
      <w:r>
        <w:t>CCS</w:t>
      </w:r>
      <w:r w:rsidR="0040021C" w:rsidRPr="00935DAC">
        <w:t xml:space="preserve"> shall be entitled to submit invoices to the Supplier in respect of the Admin Fees as set out in</w:t>
      </w:r>
      <w:r w:rsidR="004F702D" w:rsidRPr="00935DAC">
        <w:t xml:space="preserve"> </w:t>
      </w:r>
      <w:hyperlink r:id="rId19" w:history="1">
        <w:r w:rsidR="004F702D" w:rsidRPr="00935DAC">
          <w:rPr>
            <w:rStyle w:val="Hyperlink"/>
          </w:rPr>
          <w:t>Management Information Requirements</w:t>
        </w:r>
      </w:hyperlink>
      <w:r w:rsidR="004F702D" w:rsidRPr="00935DAC">
        <w:t xml:space="preserve"> </w:t>
      </w:r>
    </w:p>
    <w:p w14:paraId="51D5D692" w14:textId="77777777" w:rsidR="006E673C" w:rsidRPr="00935DAC" w:rsidRDefault="006E673C" w:rsidP="006E673C">
      <w:pPr>
        <w:pStyle w:val="KM3"/>
        <w:numPr>
          <w:ilvl w:val="0"/>
          <w:numId w:val="0"/>
        </w:numPr>
        <w:ind w:left="1701"/>
      </w:pPr>
    </w:p>
    <w:p w14:paraId="08C2085F" w14:textId="22A19C39" w:rsidR="00E931D7" w:rsidRPr="00935DAC" w:rsidRDefault="00921127" w:rsidP="00D5348E">
      <w:pPr>
        <w:pStyle w:val="Heading1"/>
      </w:pPr>
      <w:bookmarkStart w:id="2112" w:name="_Toc211310064"/>
      <w:bookmarkStart w:id="2113" w:name="_Ref223538843"/>
      <w:bookmarkStart w:id="2114" w:name="_Toc399337886"/>
      <w:bookmarkStart w:id="2115" w:name="_Ref462154055"/>
      <w:bookmarkStart w:id="2116" w:name="_Toc464813165"/>
      <w:bookmarkStart w:id="2117" w:name="_Ref464817971"/>
      <w:bookmarkStart w:id="2118" w:name="_Ref464817979"/>
      <w:r w:rsidRPr="00935DAC">
        <w:t>Contracting body satisfaction monitoring</w:t>
      </w:r>
      <w:bookmarkEnd w:id="2112"/>
      <w:bookmarkEnd w:id="2113"/>
      <w:bookmarkEnd w:id="2114"/>
      <w:bookmarkEnd w:id="2115"/>
      <w:bookmarkEnd w:id="2116"/>
      <w:bookmarkEnd w:id="2117"/>
      <w:bookmarkEnd w:id="2118"/>
    </w:p>
    <w:p w14:paraId="16C7DA9D" w14:textId="26FA5F34" w:rsidR="00404373" w:rsidRPr="00935DAC" w:rsidRDefault="00576BB8" w:rsidP="006E673C">
      <w:pPr>
        <w:pStyle w:val="KM3"/>
      </w:pPr>
      <w:bookmarkStart w:id="2119" w:name="_Ref464813456"/>
      <w:r>
        <w:t>CCS</w:t>
      </w:r>
      <w:r w:rsidR="0040021C" w:rsidRPr="00935DAC">
        <w:t xml:space="preserve"> may from time to time undertake (or procure the undertaking of) a Contracting Body satisfaction survey ("</w:t>
      </w:r>
      <w:r w:rsidR="0040021C" w:rsidRPr="00935DAC">
        <w:rPr>
          <w:b/>
        </w:rPr>
        <w:t>Contracting Body Satisfaction Survey</w:t>
      </w:r>
      <w:r w:rsidR="0040021C" w:rsidRPr="00935DAC">
        <w:t>") the purpose of which shall include:</w:t>
      </w:r>
      <w:bookmarkEnd w:id="2119"/>
    </w:p>
    <w:p w14:paraId="0C1A720F" w14:textId="7B1C50A3" w:rsidR="00F71788" w:rsidRPr="00EC110F" w:rsidRDefault="0040021C" w:rsidP="00921127">
      <w:pPr>
        <w:pStyle w:val="KM4"/>
      </w:pPr>
      <w:r w:rsidRPr="00935DAC">
        <w:t xml:space="preserve">assessing the level of satisfaction among Contracting Bodies with the supply of </w:t>
      </w:r>
      <w:r w:rsidR="00917C29">
        <w:t>Services</w:t>
      </w:r>
      <w:r w:rsidRPr="00EC110F">
        <w:t xml:space="preserve"> (including the way in which the </w:t>
      </w:r>
      <w:r w:rsidR="00917C29">
        <w:t>Services</w:t>
      </w:r>
      <w:r w:rsidRPr="00EC110F">
        <w:t xml:space="preserve"> are provided, performed and delivered) and, in particular, with the quality, efficiency and effectiveness of the supply of those services;</w:t>
      </w:r>
    </w:p>
    <w:p w14:paraId="6D9665B0" w14:textId="77777777" w:rsidR="00404373" w:rsidRPr="00EC110F" w:rsidRDefault="0040021C" w:rsidP="00921127">
      <w:pPr>
        <w:pStyle w:val="KM4"/>
      </w:pPr>
      <w:r w:rsidRPr="00EC110F">
        <w:t>monitoring the compliance by the Supplier with the terms of its Tender and of its Catalogue entries; and</w:t>
      </w:r>
    </w:p>
    <w:p w14:paraId="3DC812A4" w14:textId="77777777" w:rsidR="00404373" w:rsidRPr="00EC110F" w:rsidRDefault="0040021C" w:rsidP="00921127">
      <w:pPr>
        <w:pStyle w:val="KM4"/>
      </w:pPr>
      <w:proofErr w:type="gramStart"/>
      <w:r w:rsidRPr="00EC110F">
        <w:t>such</w:t>
      </w:r>
      <w:proofErr w:type="gramEnd"/>
      <w:r w:rsidRPr="00EC110F">
        <w:t xml:space="preserve"> other assessment as it may deem appropriate for monitoring Contracting Body satisfaction.</w:t>
      </w:r>
    </w:p>
    <w:p w14:paraId="295A8D59" w14:textId="2F65E90A" w:rsidR="004B3D23" w:rsidRPr="00EC110F" w:rsidRDefault="004B3D23" w:rsidP="00935DAC">
      <w:pPr>
        <w:pStyle w:val="KM4"/>
        <w:numPr>
          <w:ilvl w:val="0"/>
          <w:numId w:val="0"/>
        </w:numPr>
        <w:ind w:left="2835"/>
      </w:pPr>
      <w:bookmarkStart w:id="2120" w:name="_Ref356216831"/>
      <w:bookmarkStart w:id="2121" w:name="_Toc399337887"/>
      <w:bookmarkStart w:id="2122" w:name="_Toc211310065"/>
    </w:p>
    <w:p w14:paraId="27F0BBD3" w14:textId="6B1568D6" w:rsidR="00F71788" w:rsidRPr="0094077D" w:rsidRDefault="00921127" w:rsidP="00D5348E">
      <w:pPr>
        <w:pStyle w:val="Heading1"/>
      </w:pPr>
      <w:bookmarkStart w:id="2123" w:name="_Toc464813166"/>
      <w:r w:rsidRPr="0094077D">
        <w:t>Publicity, branding, media and official enquiries</w:t>
      </w:r>
      <w:bookmarkEnd w:id="2120"/>
      <w:bookmarkEnd w:id="2121"/>
      <w:bookmarkEnd w:id="2123"/>
    </w:p>
    <w:p w14:paraId="59625F3F" w14:textId="4F24A673" w:rsidR="005C7EBB" w:rsidRPr="00AF5191" w:rsidRDefault="005C7EBB" w:rsidP="006E673C">
      <w:pPr>
        <w:pStyle w:val="KM3"/>
      </w:pPr>
      <w:bookmarkStart w:id="2124" w:name="_Ref355018370"/>
      <w:bookmarkEnd w:id="2122"/>
      <w:r w:rsidRPr="00AF5191">
        <w:t xml:space="preserve">The Supplier shall at all times during the Term indemnify </w:t>
      </w:r>
      <w:r w:rsidR="00935DAC">
        <w:t>CCS</w:t>
      </w:r>
      <w:r w:rsidRPr="00AF5191">
        <w:t xml:space="preserve"> and keep </w:t>
      </w:r>
      <w:r w:rsidR="00935DAC">
        <w:t>CCS</w:t>
      </w:r>
      <w:r w:rsidRPr="00AF5191">
        <w:t xml:space="preserve"> fully indemnified against all Losses, incurred by, awarded against or agreed to be paid by </w:t>
      </w:r>
      <w:r w:rsidR="00935DAC">
        <w:t>CCS</w:t>
      </w:r>
      <w:r w:rsidRPr="00AF5191">
        <w:t xml:space="preserve"> arising out of any claim or infringement or alleged infringement (including the defence of such infringement or alleged infringement) resulting from the Supplier's use of </w:t>
      </w:r>
      <w:r w:rsidR="00935DAC">
        <w:t>CCS</w:t>
      </w:r>
      <w:r w:rsidRPr="00AF5191">
        <w:t xml:space="preserve">’s logo, where such use by the Supplier is without the Approval of </w:t>
      </w:r>
      <w:r w:rsidR="00935DAC">
        <w:t>CCS</w:t>
      </w:r>
      <w:r w:rsidR="00F424C1" w:rsidRPr="00AF5191">
        <w:t>.</w:t>
      </w:r>
    </w:p>
    <w:p w14:paraId="2DECECAC" w14:textId="6A3CDEF6" w:rsidR="00F71788" w:rsidRPr="00AF5191" w:rsidRDefault="0040021C" w:rsidP="006E673C">
      <w:pPr>
        <w:pStyle w:val="KM3"/>
      </w:pPr>
      <w:r w:rsidRPr="00AF5191">
        <w:t xml:space="preserve">The Supplier shall not make any press announcements or publicise a </w:t>
      </w:r>
      <w:r w:rsidR="00EC110F" w:rsidRPr="00AF5191">
        <w:t>Call-Off Contract</w:t>
      </w:r>
      <w:r w:rsidRPr="00AF5191">
        <w:t xml:space="preserve"> in any way without the </w:t>
      </w:r>
      <w:r w:rsidR="00935DAC">
        <w:t>Buyer</w:t>
      </w:r>
      <w:r w:rsidRPr="00AF5191">
        <w:t xml:space="preserve">’s Approval and shall take reasonable steps to ensure that its servants, agents, employees, Sub-Contractors, suppliers, professional advisors and consultants comply with this Clause </w:t>
      </w:r>
      <w:r w:rsidR="008761EB">
        <w:fldChar w:fldCharType="begin"/>
      </w:r>
      <w:r w:rsidR="008761EB">
        <w:instrText xml:space="preserve"> REF _Ref464813456 \r \h </w:instrText>
      </w:r>
      <w:r w:rsidR="008761EB">
        <w:fldChar w:fldCharType="separate"/>
      </w:r>
      <w:r w:rsidR="008761EB">
        <w:t>21.1</w:t>
      </w:r>
      <w:r w:rsidR="008761EB">
        <w:fldChar w:fldCharType="end"/>
      </w:r>
      <w:r w:rsidRPr="00AF5191">
        <w:t xml:space="preserve">. Any such press announcements or publicity proposed under this Clause </w:t>
      </w:r>
      <w:r w:rsidR="008761EB">
        <w:fldChar w:fldCharType="begin"/>
      </w:r>
      <w:r w:rsidR="008761EB">
        <w:instrText xml:space="preserve"> REF _Ref464813456 \r \h </w:instrText>
      </w:r>
      <w:r w:rsidR="008761EB">
        <w:fldChar w:fldCharType="separate"/>
      </w:r>
      <w:r w:rsidR="008761EB">
        <w:t>21.1</w:t>
      </w:r>
      <w:r w:rsidR="008761EB">
        <w:fldChar w:fldCharType="end"/>
      </w:r>
      <w:r w:rsidRPr="00AF5191">
        <w:t xml:space="preserve"> shall remain subject to the rights relating to Confidential Information and Commercially Sensitive Information.</w:t>
      </w:r>
      <w:bookmarkEnd w:id="2124"/>
    </w:p>
    <w:p w14:paraId="754054D4" w14:textId="0AB4200E" w:rsidR="006975F9" w:rsidRPr="00AF5191" w:rsidRDefault="006975F9" w:rsidP="006E673C">
      <w:pPr>
        <w:pStyle w:val="KM3"/>
      </w:pPr>
      <w:r w:rsidRPr="00AF5191">
        <w:t xml:space="preserve">The Supplier (and Affiliates) shall not do or omit to do anything or permit to cause anything to be done or omitted to be done, which may damage the reputation of </w:t>
      </w:r>
      <w:r w:rsidR="00935DAC">
        <w:t>CCS</w:t>
      </w:r>
      <w:r w:rsidRPr="00AF5191">
        <w:t xml:space="preserve"> or the </w:t>
      </w:r>
      <w:r w:rsidR="00935DAC">
        <w:t>Buyer</w:t>
      </w:r>
      <w:r w:rsidRPr="00AF5191">
        <w:t xml:space="preserve"> or diminish the trust that the public places in </w:t>
      </w:r>
      <w:r w:rsidR="00935DAC">
        <w:t>CCS</w:t>
      </w:r>
      <w:r w:rsidRPr="00AF5191">
        <w:t xml:space="preserve"> or the </w:t>
      </w:r>
      <w:r w:rsidR="00935DAC">
        <w:t>Buyer</w:t>
      </w:r>
      <w:r w:rsidRPr="00AF5191">
        <w:t xml:space="preserve">. </w:t>
      </w:r>
      <w:r w:rsidR="00576BB8">
        <w:t>CCS</w:t>
      </w:r>
      <w:r w:rsidRPr="00AF5191">
        <w:t xml:space="preserve"> may terminate this Agreement and/or </w:t>
      </w:r>
      <w:r w:rsidR="00935DAC">
        <w:t>Buyer</w:t>
      </w:r>
      <w:r w:rsidRPr="00AF5191">
        <w:t xml:space="preserve"> may terminate the </w:t>
      </w:r>
      <w:r w:rsidR="00EC110F" w:rsidRPr="00AF5191">
        <w:t>Call-Off Contract</w:t>
      </w:r>
      <w:r w:rsidRPr="00AF5191">
        <w:t xml:space="preserve"> for Material Breach, if (in the sole </w:t>
      </w:r>
      <w:r w:rsidR="00F424C1" w:rsidRPr="00AF5191">
        <w:t xml:space="preserve">reasonable </w:t>
      </w:r>
      <w:r w:rsidRPr="00AF5191">
        <w:t xml:space="preserve">opinion of </w:t>
      </w:r>
      <w:r w:rsidR="00935DAC">
        <w:t>CCS</w:t>
      </w:r>
      <w:r w:rsidRPr="00AF5191">
        <w:t xml:space="preserve"> or the </w:t>
      </w:r>
      <w:r w:rsidR="00935DAC">
        <w:t>Buyer</w:t>
      </w:r>
      <w:r w:rsidRPr="00AF5191">
        <w:t>, as the case may be), the Supplier causes, permits</w:t>
      </w:r>
      <w:r w:rsidR="004B4CBB" w:rsidRPr="00AF5191">
        <w:t xml:space="preserve"> or</w:t>
      </w:r>
      <w:r w:rsidRPr="00AF5191">
        <w:t xml:space="preserve"> contributes to material adverse publicity relating to or affecting </w:t>
      </w:r>
      <w:r w:rsidR="00935DAC">
        <w:t>CCS</w:t>
      </w:r>
      <w:r w:rsidRPr="00AF5191">
        <w:t xml:space="preserve"> or the </w:t>
      </w:r>
      <w:r w:rsidR="00935DAC">
        <w:t>Buyer</w:t>
      </w:r>
      <w:r w:rsidRPr="00AF5191">
        <w:t xml:space="preserve"> and/or this Agreement or the </w:t>
      </w:r>
      <w:r w:rsidR="00EC110F" w:rsidRPr="00AF5191">
        <w:t>Call-Off Contract</w:t>
      </w:r>
      <w:r w:rsidRPr="00AF5191">
        <w:t xml:space="preserve">, whether or not the act or omission in question was done in connection with the performance by the Supplier of its obligations hereunder. </w:t>
      </w:r>
    </w:p>
    <w:p w14:paraId="40033AC2" w14:textId="62B29AAF" w:rsidR="00D33CB9" w:rsidRPr="00AF5191" w:rsidRDefault="00576BB8" w:rsidP="006E673C">
      <w:pPr>
        <w:pStyle w:val="KM3"/>
      </w:pPr>
      <w:r>
        <w:t>CCS</w:t>
      </w:r>
      <w:r w:rsidR="00D33CB9" w:rsidRPr="00AF5191">
        <w:t xml:space="preserve"> shall be entitled to publicise this Agreement in accordance with any legal obligation upon </w:t>
      </w:r>
      <w:r w:rsidR="00935DAC">
        <w:t>CCS</w:t>
      </w:r>
      <w:r w:rsidR="00D33CB9" w:rsidRPr="00AF5191">
        <w:t>, including any examination of this Agreement by the National Audit Office pursuant to the National Audit Act 1983 or otherwise.</w:t>
      </w:r>
    </w:p>
    <w:p w14:paraId="25A84933" w14:textId="3455B8B0" w:rsidR="00EC110F" w:rsidRDefault="00EC110F" w:rsidP="00935DAC">
      <w:pPr>
        <w:jc w:val="left"/>
        <w:rPr>
          <w:b/>
          <w:color w:val="5B9BD5" w:themeColor="accent1"/>
          <w:sz w:val="28"/>
          <w:szCs w:val="28"/>
        </w:rPr>
      </w:pPr>
    </w:p>
    <w:p w14:paraId="1B2F4CB0" w14:textId="1F2D3DCB" w:rsidR="00703400" w:rsidRPr="00AF5191" w:rsidRDefault="0040021C" w:rsidP="00AF5191">
      <w:pPr>
        <w:pStyle w:val="BodyText"/>
        <w:spacing w:before="0" w:after="60"/>
        <w:jc w:val="left"/>
        <w:rPr>
          <w:rFonts w:eastAsiaTheme="majorEastAsia" w:cs="Arial"/>
          <w:sz w:val="52"/>
          <w:szCs w:val="72"/>
          <w:lang w:eastAsia="en-GB"/>
        </w:rPr>
      </w:pPr>
      <w:r w:rsidRPr="00AF5191">
        <w:rPr>
          <w:rFonts w:eastAsiaTheme="majorEastAsia" w:cs="Arial"/>
          <w:sz w:val="52"/>
          <w:szCs w:val="72"/>
          <w:lang w:eastAsia="en-GB"/>
        </w:rPr>
        <w:t>PART FOUR: TERMINATION AND SUSPENSION</w:t>
      </w:r>
    </w:p>
    <w:p w14:paraId="009DC658" w14:textId="429B79DF" w:rsidR="00F71788" w:rsidRPr="00EE27D0" w:rsidRDefault="00921127" w:rsidP="00D5348E">
      <w:pPr>
        <w:pStyle w:val="Heading1"/>
        <w:rPr>
          <w:rFonts w:ascii="Arial" w:hAnsi="Arial"/>
          <w:lang w:val="en-IE" w:eastAsia="en-GB"/>
        </w:rPr>
      </w:pPr>
      <w:bookmarkStart w:id="2125" w:name="_Ref210748475"/>
      <w:bookmarkStart w:id="2126" w:name="_Toc211310066"/>
      <w:bookmarkStart w:id="2127" w:name="_Toc399337888"/>
      <w:bookmarkStart w:id="2128" w:name="_Toc464813167"/>
      <w:bookmarkStart w:id="2129" w:name="_Ref464813662"/>
      <w:r w:rsidRPr="00EE27D0">
        <w:rPr>
          <w:lang w:val="en-IE" w:eastAsia="en-GB"/>
        </w:rPr>
        <w:t>Termination</w:t>
      </w:r>
      <w:bookmarkEnd w:id="2125"/>
      <w:bookmarkEnd w:id="2126"/>
      <w:r w:rsidRPr="00EE27D0">
        <w:rPr>
          <w:lang w:val="en-IE" w:eastAsia="en-GB"/>
        </w:rPr>
        <w:t xml:space="preserve"> and suspension of </w:t>
      </w:r>
      <w:r>
        <w:rPr>
          <w:lang w:val="en-IE" w:eastAsia="en-GB"/>
        </w:rPr>
        <w:t>s</w:t>
      </w:r>
      <w:r w:rsidRPr="00EE27D0">
        <w:rPr>
          <w:lang w:val="en-IE" w:eastAsia="en-GB"/>
        </w:rPr>
        <w:t>upplier’s appointment</w:t>
      </w:r>
      <w:bookmarkEnd w:id="2127"/>
      <w:bookmarkEnd w:id="2128"/>
      <w:bookmarkEnd w:id="2129"/>
    </w:p>
    <w:p w14:paraId="3FCEDF9B" w14:textId="2ED74134" w:rsidR="0061666B" w:rsidRDefault="00B83416" w:rsidP="006E673C">
      <w:pPr>
        <w:pStyle w:val="KM3"/>
      </w:pPr>
      <w:r w:rsidRPr="00EC110F">
        <w:t xml:space="preserve">Where </w:t>
      </w:r>
      <w:r w:rsidR="00935DAC">
        <w:t>CCS</w:t>
      </w:r>
      <w:r w:rsidRPr="00EC110F">
        <w:t xml:space="preserve"> has the right the terminate this Agreement, it shall in its sole discretion (and without prejudice to </w:t>
      </w:r>
      <w:r w:rsidR="00935DAC">
        <w:t>CCS</w:t>
      </w:r>
      <w:r w:rsidRPr="00EC110F">
        <w:t>’s right to terminate), be entitled to suspend the Supplier’s ability to accept Orders or S</w:t>
      </w:r>
      <w:r w:rsidR="00AC624D">
        <w:t>o</w:t>
      </w:r>
      <w:r w:rsidRPr="00EC110F">
        <w:t xml:space="preserve">Ws under this Agreement </w:t>
      </w:r>
      <w:r w:rsidR="003B7B05" w:rsidRPr="00EC110F">
        <w:t>or S</w:t>
      </w:r>
      <w:r w:rsidR="003B7B05">
        <w:t>o</w:t>
      </w:r>
      <w:r w:rsidR="003B7B05" w:rsidRPr="00EC110F">
        <w:t xml:space="preserve">Ws </w:t>
      </w:r>
      <w:r w:rsidR="003B7B05">
        <w:t xml:space="preserve">under a Call-Off Contract </w:t>
      </w:r>
      <w:r w:rsidRPr="00EC110F">
        <w:t xml:space="preserve">by serving notice on the Supplier in writing, such suspension to be for the period specified in the notice and from the date specified in the notice.  Such suspension shall not affect the Supplier’s obligation to perform any existing Orders or </w:t>
      </w:r>
      <w:r w:rsidR="00E9348B">
        <w:t>SoW</w:t>
      </w:r>
      <w:r w:rsidRPr="00EC110F">
        <w:t>s concluded prior to the suspension notice.</w:t>
      </w:r>
      <w:bookmarkStart w:id="2130" w:name="_Ref311655885"/>
    </w:p>
    <w:p w14:paraId="6370F976" w14:textId="77777777" w:rsidR="00AF5191" w:rsidRPr="00EC110F" w:rsidRDefault="00AF5191" w:rsidP="001A2B89"/>
    <w:p w14:paraId="7E651BA4" w14:textId="0AA20C3D" w:rsidR="00FA7413" w:rsidRPr="00AF5191" w:rsidRDefault="00AF5191" w:rsidP="00AF5191">
      <w:pPr>
        <w:spacing w:after="240"/>
        <w:rPr>
          <w:rFonts w:eastAsia="Times New Roman" w:cs="Arial"/>
          <w:b/>
          <w:sz w:val="22"/>
          <w:szCs w:val="20"/>
          <w:lang w:val="en-IE" w:eastAsia="en-GB"/>
        </w:rPr>
      </w:pPr>
      <w:r w:rsidRPr="00AF5191">
        <w:rPr>
          <w:rFonts w:eastAsia="Times New Roman" w:cs="Arial"/>
          <w:b/>
          <w:sz w:val="22"/>
          <w:szCs w:val="20"/>
          <w:lang w:val="en-IE" w:eastAsia="en-GB"/>
        </w:rPr>
        <w:t xml:space="preserve">Termination for cause by </w:t>
      </w:r>
      <w:r w:rsidR="00935DAC">
        <w:rPr>
          <w:rFonts w:eastAsia="Times New Roman" w:cs="Arial"/>
          <w:b/>
          <w:sz w:val="22"/>
          <w:szCs w:val="20"/>
          <w:lang w:val="en-IE" w:eastAsia="en-GB"/>
        </w:rPr>
        <w:t>CCS</w:t>
      </w:r>
      <w:bookmarkEnd w:id="2130"/>
    </w:p>
    <w:p w14:paraId="07E2622F" w14:textId="12ED35AB" w:rsidR="00FA7413" w:rsidRPr="00EC110F" w:rsidRDefault="00576BB8" w:rsidP="006E673C">
      <w:pPr>
        <w:pStyle w:val="KM3"/>
      </w:pPr>
      <w:bookmarkStart w:id="2131" w:name="_Ref349138897"/>
      <w:r>
        <w:t>CCS</w:t>
      </w:r>
      <w:r w:rsidR="0040021C" w:rsidRPr="00EC110F">
        <w:t xml:space="preserve"> may terminate this Agreement by giving written notice of termination to the Supplier with immediate effect or with effect from such later date as </w:t>
      </w:r>
      <w:r w:rsidR="00935DAC">
        <w:t>CCS</w:t>
      </w:r>
      <w:r w:rsidR="0040021C" w:rsidRPr="00EC110F">
        <w:t xml:space="preserve"> may specify in the notice i</w:t>
      </w:r>
      <w:r w:rsidR="0007102E" w:rsidRPr="00EC110F">
        <w:t>n</w:t>
      </w:r>
      <w:r w:rsidR="0040021C" w:rsidRPr="00EC110F">
        <w:t xml:space="preserve"> one or more of the following circumstances:</w:t>
      </w:r>
      <w:bookmarkEnd w:id="2131"/>
    </w:p>
    <w:p w14:paraId="12DD6571" w14:textId="544058A2" w:rsidR="00D33CB9" w:rsidRPr="00EC110F" w:rsidRDefault="0040021C" w:rsidP="00921127">
      <w:pPr>
        <w:pStyle w:val="KM4"/>
      </w:pPr>
      <w:proofErr w:type="gramStart"/>
      <w:r w:rsidRPr="00EC110F">
        <w:t>the</w:t>
      </w:r>
      <w:proofErr w:type="gramEnd"/>
      <w:r w:rsidRPr="00EC110F">
        <w:t xml:space="preserve"> Supplier fails to accept a </w:t>
      </w:r>
      <w:r w:rsidR="00EC110F" w:rsidRPr="00EC110F">
        <w:t>Call-Off Contract</w:t>
      </w:r>
      <w:r w:rsidRPr="00EC110F">
        <w:t xml:space="preserve"> </w:t>
      </w:r>
      <w:r w:rsidR="00A11D66">
        <w:t xml:space="preserve">following </w:t>
      </w:r>
      <w:r w:rsidR="009D7B51">
        <w:t xml:space="preserve">a </w:t>
      </w:r>
      <w:r w:rsidR="00DB09F6">
        <w:t xml:space="preserve">Mini </w:t>
      </w:r>
      <w:r w:rsidR="009D7B51">
        <w:t xml:space="preserve">Competition Procedure </w:t>
      </w:r>
      <w:r w:rsidRPr="00EC110F">
        <w:t xml:space="preserve">pursuant </w:t>
      </w:r>
      <w:r w:rsidR="009D7B51">
        <w:t>to</w:t>
      </w:r>
      <w:r w:rsidR="004F702D">
        <w:t xml:space="preserve"> </w:t>
      </w:r>
      <w:hyperlink r:id="rId20" w:history="1">
        <w:r w:rsidR="004F702D" w:rsidRPr="002D4954">
          <w:rPr>
            <w:rStyle w:val="Hyperlink"/>
          </w:rPr>
          <w:t>RM3764ii Call-Off Procedure</w:t>
        </w:r>
      </w:hyperlink>
      <w:r w:rsidR="004F702D">
        <w:t>.</w:t>
      </w:r>
      <w:r w:rsidR="004F702D" w:rsidRPr="00EC110F" w:rsidDel="004F702D">
        <w:t xml:space="preserve"> </w:t>
      </w:r>
    </w:p>
    <w:p w14:paraId="588A5371" w14:textId="77777777" w:rsidR="003B7AC8" w:rsidRPr="00EC110F" w:rsidRDefault="0007102E" w:rsidP="00921127">
      <w:pPr>
        <w:pStyle w:val="KM4"/>
      </w:pPr>
      <w:r w:rsidRPr="00EC110F">
        <w:t xml:space="preserve">an </w:t>
      </w:r>
      <w:r w:rsidR="002D19D7" w:rsidRPr="00EC110F">
        <w:t>Insolvency Event occurs</w:t>
      </w:r>
      <w:r w:rsidR="003B7AC8" w:rsidRPr="00EC110F">
        <w:t>;</w:t>
      </w:r>
    </w:p>
    <w:p w14:paraId="528954A6" w14:textId="6399B7B5" w:rsidR="00FA7413" w:rsidRPr="00EC110F" w:rsidRDefault="003B7AC8" w:rsidP="00921127">
      <w:pPr>
        <w:pStyle w:val="KM4"/>
      </w:pPr>
      <w:r w:rsidRPr="00EC110F">
        <w:t xml:space="preserve">a Contracting Body terminates a </w:t>
      </w:r>
      <w:r w:rsidR="00EC110F" w:rsidRPr="00EC110F">
        <w:t>Call-Off Contract</w:t>
      </w:r>
      <w:r w:rsidRPr="00EC110F">
        <w:t xml:space="preserve"> for the Supplier’s breach of that </w:t>
      </w:r>
      <w:r w:rsidR="00EC110F" w:rsidRPr="00EC110F">
        <w:t>Call-Off Contract</w:t>
      </w:r>
      <w:r w:rsidRPr="00EC110F">
        <w:t>;</w:t>
      </w:r>
      <w:r w:rsidR="002D19D7" w:rsidRPr="00EC110F">
        <w:t xml:space="preserve"> </w:t>
      </w:r>
    </w:p>
    <w:p w14:paraId="798151C6" w14:textId="77777777" w:rsidR="00FA7413" w:rsidRPr="00EC110F" w:rsidRDefault="0040021C" w:rsidP="00921127">
      <w:pPr>
        <w:pStyle w:val="KM4"/>
      </w:pPr>
      <w:r w:rsidRPr="00EC110F">
        <w:t xml:space="preserve">an Audit reveals that the Supplier has underpaid an amount equal to or greater than five per cent (5%) of the Management Charge due; </w:t>
      </w:r>
    </w:p>
    <w:p w14:paraId="712B013A" w14:textId="77777777" w:rsidR="00FA7413" w:rsidRPr="00EC110F" w:rsidRDefault="0040021C" w:rsidP="00921127">
      <w:pPr>
        <w:pStyle w:val="KM4"/>
      </w:pPr>
      <w:r w:rsidRPr="00EC110F">
        <w:t>in the event of two or more failures by the Supplier to meet the KPI Targets (whether the failures relate to the same or different KPI targets) in any rolling period of 12 months;</w:t>
      </w:r>
    </w:p>
    <w:p w14:paraId="19DB0848" w14:textId="3130A96E" w:rsidR="00FA7413" w:rsidRPr="00AF5191" w:rsidRDefault="00935DAC" w:rsidP="00921127">
      <w:pPr>
        <w:pStyle w:val="KM4"/>
      </w:pPr>
      <w:bookmarkStart w:id="2132" w:name="_Ref349138162"/>
      <w:r>
        <w:t>CCS</w:t>
      </w:r>
      <w:r w:rsidR="0040021C" w:rsidRPr="00AF5191">
        <w:t xml:space="preserve"> is entitled to terminate </w:t>
      </w:r>
      <w:bookmarkEnd w:id="2132"/>
      <w:r w:rsidR="0040021C" w:rsidRPr="00AF5191">
        <w:t>under any other provision as may be set out in this Agreement</w:t>
      </w:r>
    </w:p>
    <w:p w14:paraId="02D96F87" w14:textId="1D71DAE6" w:rsidR="00FA7413" w:rsidRPr="00E30BC1" w:rsidRDefault="0040021C" w:rsidP="006E673C">
      <w:pPr>
        <w:pStyle w:val="KM3"/>
      </w:pPr>
      <w:r w:rsidRPr="00E30BC1">
        <w:t xml:space="preserve">in the reasonable opinion of </w:t>
      </w:r>
      <w:r w:rsidR="00935DAC">
        <w:t>CCS</w:t>
      </w:r>
      <w:r w:rsidRPr="00E30BC1">
        <w:t xml:space="preserve"> there is a material detrimental change in the financial standing and/or the credit rating of the Supplier which:</w:t>
      </w:r>
    </w:p>
    <w:p w14:paraId="6A983873" w14:textId="32E09F4D" w:rsidR="00FA7413" w:rsidRPr="00AF5191" w:rsidRDefault="0040021C" w:rsidP="00921127">
      <w:pPr>
        <w:pStyle w:val="KM4"/>
      </w:pPr>
      <w:r w:rsidRPr="00AF5191">
        <w:t>adversely impacts on the Supplier's ability to supply the Services under this Agreement; or</w:t>
      </w:r>
    </w:p>
    <w:p w14:paraId="6CBA8CA3" w14:textId="427F6E09" w:rsidR="00FA7413" w:rsidRPr="00AF5191" w:rsidRDefault="0040021C" w:rsidP="00921127">
      <w:pPr>
        <w:pStyle w:val="KM4"/>
      </w:pPr>
      <w:r w:rsidRPr="00AF5191">
        <w:t xml:space="preserve">could reasonably be expected to have an adverse impact on the Suppliers ability to supply the </w:t>
      </w:r>
      <w:r w:rsidR="00917C29">
        <w:t>Services</w:t>
      </w:r>
      <w:r w:rsidRPr="00AF5191">
        <w:t xml:space="preserve"> under this Agreement;</w:t>
      </w:r>
    </w:p>
    <w:p w14:paraId="4BB23988" w14:textId="77777777" w:rsidR="00FA7413" w:rsidRPr="00AF5191" w:rsidRDefault="0040021C" w:rsidP="00B33A62">
      <w:pPr>
        <w:pStyle w:val="KM3"/>
      </w:pPr>
      <w:bookmarkStart w:id="2133" w:name="_Ref349142849"/>
      <w:bookmarkStart w:id="2134" w:name="_Ref311654461"/>
      <w:r w:rsidRPr="00AF5191">
        <w:t>the Supplier commits any other Default which is material and either:</w:t>
      </w:r>
      <w:bookmarkEnd w:id="2133"/>
    </w:p>
    <w:p w14:paraId="0F55FB0A" w14:textId="272CDC30" w:rsidR="00FA7413" w:rsidRPr="00EC110F" w:rsidRDefault="0040021C" w:rsidP="00921127">
      <w:pPr>
        <w:pStyle w:val="KM4"/>
      </w:pPr>
      <w:r w:rsidRPr="00EC110F">
        <w:t xml:space="preserve">the Supplier has not remedied such material Default to the satisfaction of </w:t>
      </w:r>
      <w:r w:rsidR="00935DAC">
        <w:t>CCS</w:t>
      </w:r>
      <w:r w:rsidRPr="00EC110F">
        <w:t xml:space="preserve"> within twenty (20) Working Days, or such other period as may be specified by </w:t>
      </w:r>
      <w:r w:rsidR="00935DAC">
        <w:t>CCS</w:t>
      </w:r>
      <w:r w:rsidRPr="00EC110F">
        <w:t>, after issue of a written notice specifying the Default and requesting it to be remedied; or</w:t>
      </w:r>
    </w:p>
    <w:p w14:paraId="708C5FEF" w14:textId="47F4C0BC" w:rsidR="006D4D8D" w:rsidRPr="00EC110F" w:rsidRDefault="0040021C" w:rsidP="00921127">
      <w:pPr>
        <w:pStyle w:val="KM4"/>
      </w:pPr>
      <w:proofErr w:type="gramStart"/>
      <w:r w:rsidRPr="00EC110F">
        <w:t>the</w:t>
      </w:r>
      <w:proofErr w:type="gramEnd"/>
      <w:r w:rsidRPr="00EC110F">
        <w:t xml:space="preserve"> material Default is not, in the reasonable opinion of </w:t>
      </w:r>
      <w:r w:rsidR="00935DAC">
        <w:t>CCS</w:t>
      </w:r>
      <w:r w:rsidRPr="00EC110F">
        <w:t>, capable of remedy</w:t>
      </w:r>
      <w:r w:rsidR="003B7AC8" w:rsidRPr="00EC110F">
        <w:t>.</w:t>
      </w:r>
    </w:p>
    <w:p w14:paraId="03EBA15A" w14:textId="7B31C2F4" w:rsidR="00CE1262" w:rsidRPr="00EC110F" w:rsidRDefault="00576BB8" w:rsidP="00B33A62">
      <w:pPr>
        <w:pStyle w:val="KM3"/>
      </w:pPr>
      <w:r>
        <w:t>CCS</w:t>
      </w:r>
      <w:r w:rsidR="00CE1262" w:rsidRPr="00EC110F">
        <w:t xml:space="preserve"> may terminate this Agreement by issuing a Termination Notice to the Supplier on the occurrence of any of the statutory provis</w:t>
      </w:r>
      <w:r w:rsidR="009B14BB">
        <w:t>ion</w:t>
      </w:r>
      <w:r w:rsidR="00CE1262" w:rsidRPr="00EC110F">
        <w:t>s contained in Regulation 73 (1) (a) to (c).</w:t>
      </w:r>
    </w:p>
    <w:p w14:paraId="314AB41C" w14:textId="20CBFBE5" w:rsidR="00921127" w:rsidRDefault="00921127">
      <w:pPr>
        <w:ind w:left="170" w:hanging="170"/>
        <w:jc w:val="left"/>
        <w:rPr>
          <w:rFonts w:eastAsia="Times New Roman" w:cs="Arial"/>
          <w:b/>
          <w:sz w:val="22"/>
          <w:szCs w:val="20"/>
          <w:lang w:val="en-IE" w:eastAsia="en-GB"/>
        </w:rPr>
      </w:pPr>
      <w:r>
        <w:rPr>
          <w:rFonts w:eastAsia="Times New Roman" w:cs="Arial"/>
          <w:b/>
          <w:sz w:val="22"/>
          <w:szCs w:val="20"/>
          <w:lang w:val="en-IE" w:eastAsia="en-GB"/>
        </w:rPr>
        <w:br w:type="page"/>
      </w:r>
    </w:p>
    <w:p w14:paraId="54494198" w14:textId="5A40623B" w:rsidR="00FA7413" w:rsidRPr="00AF5191" w:rsidRDefault="00AF5191" w:rsidP="006E673C">
      <w:pPr>
        <w:spacing w:after="0"/>
        <w:rPr>
          <w:rFonts w:eastAsia="Times New Roman" w:cs="Arial"/>
          <w:b/>
          <w:sz w:val="22"/>
          <w:szCs w:val="20"/>
          <w:lang w:val="en-IE" w:eastAsia="en-GB"/>
        </w:rPr>
      </w:pPr>
      <w:bookmarkStart w:id="2135" w:name="_Ref311655623"/>
      <w:bookmarkEnd w:id="2134"/>
      <w:r w:rsidRPr="00AF5191">
        <w:rPr>
          <w:rFonts w:eastAsia="Times New Roman" w:cs="Arial"/>
          <w:b/>
          <w:sz w:val="22"/>
          <w:szCs w:val="20"/>
          <w:lang w:val="en-IE" w:eastAsia="en-GB"/>
        </w:rPr>
        <w:t>Termination on Change of Control</w:t>
      </w:r>
      <w:bookmarkEnd w:id="2135"/>
    </w:p>
    <w:p w14:paraId="1966421B" w14:textId="3F110F57" w:rsidR="00FA7413" w:rsidRPr="00EC110F" w:rsidRDefault="00576BB8" w:rsidP="006E673C">
      <w:pPr>
        <w:pStyle w:val="KM3"/>
      </w:pPr>
      <w:r>
        <w:t>CCS</w:t>
      </w:r>
      <w:r w:rsidR="0040021C" w:rsidRPr="00EC110F">
        <w:t xml:space="preserve"> may terminate this Agreement </w:t>
      </w:r>
      <w:r w:rsidR="003B7AC8" w:rsidRPr="00EC110F">
        <w:t xml:space="preserve">with immediate effect </w:t>
      </w:r>
      <w:r w:rsidR="0040021C" w:rsidRPr="00EC110F">
        <w:t xml:space="preserve">by giving notice in writing to the Supplier within </w:t>
      </w:r>
      <w:r w:rsidR="00D33CB9" w:rsidRPr="00EC110F">
        <w:t>on</w:t>
      </w:r>
      <w:r w:rsidR="00741E91" w:rsidRPr="00EC110F">
        <w:t>e (</w:t>
      </w:r>
      <w:r w:rsidR="00D33CB9" w:rsidRPr="00EC110F">
        <w:t>1</w:t>
      </w:r>
      <w:r w:rsidR="00741E91" w:rsidRPr="00EC110F">
        <w:t>)</w:t>
      </w:r>
      <w:r w:rsidR="0040021C" w:rsidRPr="00EC110F">
        <w:t xml:space="preserve"> Month of:</w:t>
      </w:r>
    </w:p>
    <w:p w14:paraId="0302D024" w14:textId="77777777" w:rsidR="00FA7413" w:rsidRPr="00EC110F" w:rsidRDefault="0040021C" w:rsidP="00921127">
      <w:pPr>
        <w:pStyle w:val="KM4"/>
      </w:pPr>
      <w:r w:rsidRPr="00EC110F">
        <w:t>being notified in writing that a Change of Control has occurred; or</w:t>
      </w:r>
      <w:r w:rsidR="001B6395" w:rsidRPr="00EC110F">
        <w:t xml:space="preserve"> is contemplated; or</w:t>
      </w:r>
    </w:p>
    <w:p w14:paraId="1DF7AFC0" w14:textId="5ECE4251" w:rsidR="001B6395" w:rsidRPr="00EC110F" w:rsidRDefault="0040021C" w:rsidP="00921127">
      <w:pPr>
        <w:pStyle w:val="KM4"/>
      </w:pPr>
      <w:r w:rsidRPr="00EC110F">
        <w:t xml:space="preserve">where no notification has been made, the date that </w:t>
      </w:r>
      <w:r w:rsidR="00935DAC">
        <w:t>CCS</w:t>
      </w:r>
      <w:r w:rsidRPr="00EC110F">
        <w:t xml:space="preserve"> becomes aware </w:t>
      </w:r>
      <w:r w:rsidR="001B6395" w:rsidRPr="00EC110F">
        <w:t>that a</w:t>
      </w:r>
      <w:r w:rsidRPr="00EC110F">
        <w:t xml:space="preserve"> Change of Control</w:t>
      </w:r>
      <w:r w:rsidR="001B6395" w:rsidRPr="00EC110F">
        <w:t xml:space="preserve"> has occurred or is contemplated</w:t>
      </w:r>
      <w:r w:rsidR="003B7AC8" w:rsidRPr="00EC110F">
        <w:t>,</w:t>
      </w:r>
    </w:p>
    <w:p w14:paraId="421E14D8" w14:textId="35445AEF" w:rsidR="00FA7413" w:rsidRDefault="003B7AC8" w:rsidP="00921127">
      <w:pPr>
        <w:pStyle w:val="KM4"/>
      </w:pPr>
      <w:proofErr w:type="gramStart"/>
      <w:r w:rsidRPr="00EC110F">
        <w:t>where</w:t>
      </w:r>
      <w:proofErr w:type="gramEnd"/>
      <w:r w:rsidR="0040021C" w:rsidRPr="00EC110F">
        <w:t xml:space="preserve"> </w:t>
      </w:r>
      <w:r w:rsidR="00935DAC">
        <w:t>CCS</w:t>
      </w:r>
      <w:r w:rsidR="0040021C" w:rsidRPr="00EC110F">
        <w:t xml:space="preserve"> determines at its absolute and sole discretion that the change is prohibited under the Regulations or, where Approval has not been granted prior to the Change of Control, </w:t>
      </w:r>
      <w:r w:rsidRPr="00EC110F">
        <w:t xml:space="preserve">where </w:t>
      </w:r>
      <w:r w:rsidR="00935DAC">
        <w:t>CCS</w:t>
      </w:r>
      <w:r w:rsidR="0040021C" w:rsidRPr="00EC110F">
        <w:t xml:space="preserve"> reasonably believes that such change is likely to have an adverse effect on the provision of the Services.</w:t>
      </w:r>
    </w:p>
    <w:p w14:paraId="12604996" w14:textId="77777777" w:rsidR="006E673C" w:rsidRPr="00EC110F" w:rsidRDefault="006E673C" w:rsidP="001A2B89"/>
    <w:p w14:paraId="171286E0" w14:textId="23B6DCBC" w:rsidR="00FA7413" w:rsidRPr="00AF5191" w:rsidRDefault="00AF5191" w:rsidP="006E673C">
      <w:pPr>
        <w:spacing w:after="0"/>
        <w:rPr>
          <w:rFonts w:eastAsia="Times New Roman" w:cs="Arial"/>
          <w:b/>
          <w:sz w:val="22"/>
          <w:szCs w:val="20"/>
          <w:lang w:val="en-IE" w:eastAsia="en-GB"/>
        </w:rPr>
      </w:pPr>
      <w:bookmarkStart w:id="2136" w:name="_Ref335315830"/>
      <w:r w:rsidRPr="00AF5191">
        <w:rPr>
          <w:rFonts w:eastAsia="Times New Roman" w:cs="Arial"/>
          <w:b/>
          <w:sz w:val="22"/>
          <w:szCs w:val="20"/>
          <w:lang w:val="en-IE" w:eastAsia="en-GB"/>
        </w:rPr>
        <w:t xml:space="preserve">Termination by </w:t>
      </w:r>
      <w:r w:rsidR="00935DAC">
        <w:rPr>
          <w:rFonts w:eastAsia="Times New Roman" w:cs="Arial"/>
          <w:b/>
          <w:sz w:val="22"/>
          <w:szCs w:val="20"/>
          <w:lang w:val="en-IE" w:eastAsia="en-GB"/>
        </w:rPr>
        <w:t>CCS</w:t>
      </w:r>
      <w:r w:rsidRPr="00AF5191">
        <w:rPr>
          <w:rFonts w:eastAsia="Times New Roman" w:cs="Arial"/>
          <w:b/>
          <w:sz w:val="22"/>
          <w:szCs w:val="20"/>
          <w:lang w:val="en-IE" w:eastAsia="en-GB"/>
        </w:rPr>
        <w:t xml:space="preserve"> without cause</w:t>
      </w:r>
      <w:bookmarkEnd w:id="2136"/>
    </w:p>
    <w:p w14:paraId="3CCD0223" w14:textId="1099DB63" w:rsidR="006D4D8D" w:rsidRDefault="00576BB8" w:rsidP="006E673C">
      <w:pPr>
        <w:pStyle w:val="KM3"/>
      </w:pPr>
      <w:bookmarkStart w:id="2137" w:name="_Ref349138837"/>
      <w:r>
        <w:t>CCS</w:t>
      </w:r>
      <w:r w:rsidR="0040021C" w:rsidRPr="00EC110F">
        <w:t xml:space="preserve"> shall have the right to terminate this Agreement, or any provisions of any part of this Agreement at any time following </w:t>
      </w:r>
      <w:r w:rsidR="00D33CB9" w:rsidRPr="00EC110F">
        <w:t xml:space="preserve">three </w:t>
      </w:r>
      <w:r w:rsidR="0040021C" w:rsidRPr="00EC110F">
        <w:t>(</w:t>
      </w:r>
      <w:r w:rsidR="00D33CB9" w:rsidRPr="00EC110F">
        <w:t>3</w:t>
      </w:r>
      <w:r w:rsidR="0040021C" w:rsidRPr="00EC110F">
        <w:t xml:space="preserve">) Months after the </w:t>
      </w:r>
      <w:r w:rsidR="00D5348E">
        <w:t xml:space="preserve">Agreement </w:t>
      </w:r>
      <w:r w:rsidR="0040021C" w:rsidRPr="00EC110F">
        <w:t xml:space="preserve">Commencement Date by giving at least </w:t>
      </w:r>
      <w:r w:rsidR="00D33CB9" w:rsidRPr="00EC110F">
        <w:t xml:space="preserve">one </w:t>
      </w:r>
      <w:r w:rsidR="0040021C" w:rsidRPr="00EC110F">
        <w:t>(</w:t>
      </w:r>
      <w:r w:rsidR="00D33CB9" w:rsidRPr="00EC110F">
        <w:t>1</w:t>
      </w:r>
      <w:r w:rsidR="0040021C" w:rsidRPr="00EC110F">
        <w:t>) Months' written notice to the Supplier.</w:t>
      </w:r>
      <w:bookmarkEnd w:id="2137"/>
    </w:p>
    <w:p w14:paraId="63F0FE43" w14:textId="77777777" w:rsidR="00921127" w:rsidRPr="00EC110F" w:rsidRDefault="00921127" w:rsidP="001A2B89"/>
    <w:p w14:paraId="1FD7CC7D" w14:textId="77777777" w:rsidR="00FA7413" w:rsidRPr="00AF5191" w:rsidRDefault="0040021C" w:rsidP="00AF5191">
      <w:pPr>
        <w:spacing w:after="240"/>
        <w:rPr>
          <w:rFonts w:eastAsia="Times New Roman" w:cs="Arial"/>
          <w:b/>
          <w:sz w:val="22"/>
          <w:szCs w:val="20"/>
          <w:lang w:val="en-IE" w:eastAsia="en-GB"/>
        </w:rPr>
      </w:pPr>
      <w:r w:rsidRPr="00AF5191">
        <w:rPr>
          <w:rFonts w:eastAsia="Times New Roman" w:cs="Arial"/>
          <w:b/>
          <w:sz w:val="22"/>
          <w:szCs w:val="20"/>
          <w:lang w:val="en-IE" w:eastAsia="en-GB"/>
        </w:rPr>
        <w:t>Termination for continuing Force Majeure Event</w:t>
      </w:r>
    </w:p>
    <w:p w14:paraId="34CC8DBC" w14:textId="798224BA" w:rsidR="0061053C" w:rsidRDefault="0040021C" w:rsidP="006E673C">
      <w:pPr>
        <w:pStyle w:val="KM3"/>
      </w:pPr>
      <w:r w:rsidRPr="00EC110F">
        <w:t xml:space="preserve">The Party that is not the Affected Party may, by written notice to the Affected Party, terminate this Agreement with effect from the date specified in such notice if a Force Majeure Event endures for a continuous period of more than sixty (60) Working Days. </w:t>
      </w:r>
    </w:p>
    <w:p w14:paraId="2F572D2D" w14:textId="77777777" w:rsidR="00921127" w:rsidRPr="00EC110F" w:rsidRDefault="00921127" w:rsidP="001A2B89"/>
    <w:p w14:paraId="39C7E7F3" w14:textId="21AA7FD1" w:rsidR="00F71788" w:rsidRPr="00E30BC1" w:rsidRDefault="00AF5191" w:rsidP="00AF5191">
      <w:pPr>
        <w:spacing w:after="240"/>
        <w:rPr>
          <w:rFonts w:eastAsia="Times New Roman" w:cs="Arial"/>
          <w:b/>
          <w:sz w:val="22"/>
          <w:szCs w:val="20"/>
          <w:lang w:val="en-IE" w:eastAsia="en-GB"/>
        </w:rPr>
      </w:pPr>
      <w:bookmarkStart w:id="2138" w:name="_Toc211310068"/>
      <w:bookmarkStart w:id="2139" w:name="_Toc399337889"/>
      <w:r w:rsidRPr="00E30BC1">
        <w:rPr>
          <w:rFonts w:eastAsia="Times New Roman" w:cs="Arial"/>
          <w:b/>
          <w:sz w:val="22"/>
          <w:szCs w:val="20"/>
          <w:lang w:val="en-IE" w:eastAsia="en-GB"/>
        </w:rPr>
        <w:t>Consequences of suspension, termination and expiry</w:t>
      </w:r>
      <w:bookmarkEnd w:id="2138"/>
      <w:bookmarkEnd w:id="2139"/>
      <w:r w:rsidRPr="00E30BC1">
        <w:rPr>
          <w:rFonts w:eastAsia="Times New Roman" w:cs="Arial"/>
          <w:b/>
          <w:sz w:val="22"/>
          <w:szCs w:val="20"/>
          <w:lang w:val="en-IE" w:eastAsia="en-GB"/>
        </w:rPr>
        <w:t>:</w:t>
      </w:r>
    </w:p>
    <w:p w14:paraId="451A31BD" w14:textId="5F7000D0" w:rsidR="00404373" w:rsidRPr="00EC110F" w:rsidRDefault="0040021C" w:rsidP="006E673C">
      <w:pPr>
        <w:pStyle w:val="KM3"/>
      </w:pPr>
      <w:r w:rsidRPr="00EC110F">
        <w:t xml:space="preserve">Suspension of the Supplier from this </w:t>
      </w:r>
      <w:r w:rsidR="00D5348E">
        <w:t>Agreement</w:t>
      </w:r>
      <w:r w:rsidRPr="00EC110F">
        <w:t xml:space="preserve"> will not affect existing </w:t>
      </w:r>
      <w:r w:rsidR="00EC110F" w:rsidRPr="00EC110F">
        <w:t>Call-Off Contract</w:t>
      </w:r>
      <w:r w:rsidRPr="00EC110F">
        <w:t>s</w:t>
      </w:r>
      <w:r w:rsidR="00475DA9" w:rsidRPr="00EC110F">
        <w:t xml:space="preserve"> with the Supplier</w:t>
      </w:r>
      <w:r w:rsidRPr="00EC110F">
        <w:t xml:space="preserve">. The Contracting Bodies concerned with such existing </w:t>
      </w:r>
      <w:r w:rsidR="00EC110F" w:rsidRPr="00EC110F">
        <w:t>Call-Off Contract</w:t>
      </w:r>
      <w:r w:rsidRPr="00EC110F">
        <w:t xml:space="preserve">s will make their own decisions on whether to suspend or terminate those </w:t>
      </w:r>
      <w:r w:rsidR="00EC110F" w:rsidRPr="00EC110F">
        <w:t>Call-Off Contract</w:t>
      </w:r>
      <w:r w:rsidRPr="00EC110F">
        <w:t xml:space="preserve">s and suspension or termination in those circumstances will be governed by the terms and conditions of the relevant </w:t>
      </w:r>
      <w:r w:rsidR="00EC110F" w:rsidRPr="00EC110F">
        <w:t>Call-Off Contract</w:t>
      </w:r>
      <w:r w:rsidRPr="00EC110F">
        <w:t>s.</w:t>
      </w:r>
    </w:p>
    <w:p w14:paraId="18F2FF0C" w14:textId="7EC381B2" w:rsidR="00404373" w:rsidRPr="00EC110F" w:rsidRDefault="0040021C" w:rsidP="006E673C">
      <w:pPr>
        <w:pStyle w:val="KM3"/>
      </w:pPr>
      <w:r w:rsidRPr="00EC110F">
        <w:t xml:space="preserve">Notwithstanding the service of a notice to terminate this </w:t>
      </w:r>
      <w:r w:rsidR="00D5348E">
        <w:t>Agreement</w:t>
      </w:r>
      <w:r w:rsidRPr="00EC110F">
        <w:t xml:space="preserve"> or the termination of the </w:t>
      </w:r>
      <w:r w:rsidR="00D5348E">
        <w:t>Agreement</w:t>
      </w:r>
      <w:r w:rsidRPr="00EC110F">
        <w:t xml:space="preserve">, any provisions in the </w:t>
      </w:r>
      <w:r w:rsidR="00D5348E">
        <w:t>Agreement</w:t>
      </w:r>
      <w:r w:rsidRPr="00EC110F">
        <w:t xml:space="preserve"> which are for the </w:t>
      </w:r>
      <w:r w:rsidR="00935DAC">
        <w:t>Buyer</w:t>
      </w:r>
      <w:r w:rsidRPr="00EC110F">
        <w:t xml:space="preserve">’s benefit under a </w:t>
      </w:r>
      <w:r w:rsidR="00EC110F" w:rsidRPr="00EC110F">
        <w:t>Call-Off Contract</w:t>
      </w:r>
      <w:r w:rsidRPr="00EC110F">
        <w:t xml:space="preserve"> shall survive the termination or expiry of this </w:t>
      </w:r>
      <w:r w:rsidR="00D5348E">
        <w:t>Agreement</w:t>
      </w:r>
      <w:r w:rsidRPr="00EC110F">
        <w:t xml:space="preserve"> and the Supplier shall continue to fulfil its obligations under this </w:t>
      </w:r>
      <w:r w:rsidR="00D5348E">
        <w:t>Agreement</w:t>
      </w:r>
      <w:r w:rsidRPr="00EC110F">
        <w:t xml:space="preserve"> in relation to such provisions until the latest of any </w:t>
      </w:r>
      <w:r w:rsidR="00EC110F" w:rsidRPr="00EC110F">
        <w:t>Call-Off Contract</w:t>
      </w:r>
      <w:r w:rsidRPr="00EC110F">
        <w:t xml:space="preserve"> established under this </w:t>
      </w:r>
      <w:r w:rsidR="00D5348E">
        <w:t>Agreement</w:t>
      </w:r>
      <w:r w:rsidR="00475DA9" w:rsidRPr="00EC110F">
        <w:t xml:space="preserve"> expires or is earlier terminated</w:t>
      </w:r>
      <w:r w:rsidRPr="00EC110F">
        <w:t xml:space="preserve">. </w:t>
      </w:r>
    </w:p>
    <w:p w14:paraId="059DAD07" w14:textId="198333E5" w:rsidR="00651EA8" w:rsidRPr="004F702D" w:rsidRDefault="00651EA8" w:rsidP="006E673C">
      <w:pPr>
        <w:pStyle w:val="KM3"/>
      </w:pPr>
      <w:r w:rsidRPr="00EC110F">
        <w:t xml:space="preserve">Termination or expiry of this </w:t>
      </w:r>
      <w:r w:rsidR="00D5348E">
        <w:t>Agreement</w:t>
      </w:r>
      <w:r w:rsidRPr="00EC110F">
        <w:t xml:space="preserve"> shall be without prejudice to the survival of any provision of this </w:t>
      </w:r>
      <w:r w:rsidR="00D5348E">
        <w:t>Agreement</w:t>
      </w:r>
      <w:r w:rsidRPr="00EC110F">
        <w:t xml:space="preserve"> which expressly (or by implication) is to be performed or observed notwithstanding termination or expiry of this </w:t>
      </w:r>
      <w:r w:rsidR="00D5348E">
        <w:t>Agreement</w:t>
      </w:r>
      <w:r w:rsidRPr="00EC110F">
        <w:t>, including the provisi</w:t>
      </w:r>
      <w:r w:rsidRPr="004F702D">
        <w:t>ons of:</w:t>
      </w:r>
    </w:p>
    <w:p w14:paraId="016AA948" w14:textId="77777777" w:rsidR="0050471E" w:rsidRPr="004F702D" w:rsidRDefault="00651EA8" w:rsidP="00076F60">
      <w:pPr>
        <w:pStyle w:val="KM4"/>
        <w:ind w:left="1134" w:hanging="1134"/>
      </w:pPr>
      <w:r w:rsidRPr="004F702D">
        <w:t>Clauses</w:t>
      </w:r>
      <w:r w:rsidR="0050471E" w:rsidRPr="004F702D">
        <w:t>:</w:t>
      </w:r>
    </w:p>
    <w:p w14:paraId="0D0397E6" w14:textId="2FC7761A" w:rsidR="00651EA8" w:rsidRPr="004F702D" w:rsidRDefault="00BE0295" w:rsidP="00FA1364">
      <w:pPr>
        <w:pStyle w:val="KM4"/>
        <w:numPr>
          <w:ilvl w:val="0"/>
          <w:numId w:val="0"/>
        </w:numPr>
        <w:ind w:left="1134"/>
      </w:pPr>
      <w:r>
        <w:t>18 (</w:t>
      </w:r>
      <w:r w:rsidR="00651EA8" w:rsidRPr="004F702D">
        <w:t>Warranties</w:t>
      </w:r>
      <w:r w:rsidR="0050471E" w:rsidRPr="004F702D">
        <w:t xml:space="preserve"> and Representations</w:t>
      </w:r>
      <w:r w:rsidR="00651EA8" w:rsidRPr="004F702D">
        <w:t xml:space="preserve">), </w:t>
      </w:r>
      <w:r>
        <w:t>45</w:t>
      </w:r>
      <w:r w:rsidR="00651EA8" w:rsidRPr="004F702D">
        <w:t xml:space="preserve"> (Records and Audit Access), </w:t>
      </w:r>
      <w:r>
        <w:t>20</w:t>
      </w:r>
      <w:r w:rsidR="00651EA8" w:rsidRPr="004F702D">
        <w:t xml:space="preserve"> (Management Charge), </w:t>
      </w:r>
      <w:r>
        <w:t>40</w:t>
      </w:r>
      <w:r w:rsidR="00651EA8" w:rsidRPr="004F702D">
        <w:t xml:space="preserve"> (Intellectual Property Rights), </w:t>
      </w:r>
      <w:r>
        <w:t>19</w:t>
      </w:r>
      <w:r w:rsidR="00651EA8" w:rsidRPr="004F702D">
        <w:t xml:space="preserve"> (</w:t>
      </w:r>
      <w:r w:rsidRPr="004F702D">
        <w:t>Provision of Management Information</w:t>
      </w:r>
      <w:r w:rsidR="00651EA8" w:rsidRPr="004F702D">
        <w:t xml:space="preserve">), </w:t>
      </w:r>
      <w:r w:rsidR="00FA1364">
        <w:t>41</w:t>
      </w:r>
      <w:r w:rsidR="00124895" w:rsidRPr="004F702D">
        <w:t xml:space="preserve"> (Provision and Protection of Information), </w:t>
      </w:r>
      <w:r w:rsidR="00FA1364">
        <w:t>41.1</w:t>
      </w:r>
      <w:r w:rsidR="00651EA8" w:rsidRPr="004F702D">
        <w:t xml:space="preserve"> (Confidentiality), </w:t>
      </w:r>
      <w:r w:rsidR="00FA1364">
        <w:t>41.2</w:t>
      </w:r>
      <w:r w:rsidR="0050471E" w:rsidRPr="004F702D">
        <w:t xml:space="preserve"> &amp; </w:t>
      </w:r>
      <w:r w:rsidR="00FA1364">
        <w:t>41.3</w:t>
      </w:r>
      <w:r w:rsidR="00651EA8" w:rsidRPr="004F702D">
        <w:t xml:space="preserve"> (</w:t>
      </w:r>
      <w:r w:rsidR="0050471E" w:rsidRPr="004F702D">
        <w:t xml:space="preserve">Transparency &amp; </w:t>
      </w:r>
      <w:r w:rsidR="004B17D7" w:rsidRPr="004F702D">
        <w:t>Freedom of Information</w:t>
      </w:r>
      <w:r w:rsidR="00651EA8" w:rsidRPr="004F702D">
        <w:t xml:space="preserve">), </w:t>
      </w:r>
      <w:r w:rsidR="00FA1364">
        <w:t xml:space="preserve">41.4 </w:t>
      </w:r>
      <w:r w:rsidR="00651EA8" w:rsidRPr="004F702D">
        <w:t>(</w:t>
      </w:r>
      <w:r w:rsidR="00FA1364">
        <w:t>Protection of Personal Data), 33 (Liability), 14</w:t>
      </w:r>
      <w:r w:rsidR="00651EA8" w:rsidRPr="004F702D">
        <w:t xml:space="preserve"> (Insurance), </w:t>
      </w:r>
      <w:r w:rsidR="008761EB">
        <w:fldChar w:fldCharType="begin"/>
      </w:r>
      <w:r w:rsidR="008761EB">
        <w:instrText xml:space="preserve"> REF _Ref464813662 \r \h </w:instrText>
      </w:r>
      <w:r w:rsidR="008761EB">
        <w:fldChar w:fldCharType="separate"/>
      </w:r>
      <w:r w:rsidR="008761EB">
        <w:t>23</w:t>
      </w:r>
      <w:r w:rsidR="008761EB">
        <w:fldChar w:fldCharType="end"/>
      </w:r>
      <w:r w:rsidR="00651EA8" w:rsidRPr="004F702D">
        <w:t xml:space="preserve"> (</w:t>
      </w:r>
      <w:r w:rsidR="008761EB" w:rsidRPr="008761EB">
        <w:t>Consequences of suspension, termination and</w:t>
      </w:r>
      <w:r w:rsidR="008761EB">
        <w:t xml:space="preserve"> expiry</w:t>
      </w:r>
      <w:r w:rsidR="00651EA8" w:rsidRPr="004F702D">
        <w:t xml:space="preserve">), </w:t>
      </w:r>
      <w:r w:rsidR="00FA1364">
        <w:t>, 31</w:t>
      </w:r>
      <w:r w:rsidR="00651EA8" w:rsidRPr="004F702D">
        <w:t xml:space="preserve"> (Wai</w:t>
      </w:r>
      <w:r w:rsidR="00FA1364">
        <w:t>ver and Cumulative Remedies), 38</w:t>
      </w:r>
      <w:r w:rsidR="00651EA8" w:rsidRPr="004F702D">
        <w:t xml:space="preserve"> (</w:t>
      </w:r>
      <w:r w:rsidR="00FA1364" w:rsidRPr="004F702D">
        <w:t>Prevention of Fraud and Bribery</w:t>
      </w:r>
      <w:r w:rsidR="00651EA8" w:rsidRPr="004F702D">
        <w:t xml:space="preserve">), </w:t>
      </w:r>
      <w:r w:rsidR="008761EB">
        <w:fldChar w:fldCharType="begin"/>
      </w:r>
      <w:r w:rsidR="008761EB">
        <w:instrText xml:space="preserve"> REF _Ref464813741 \r \h </w:instrText>
      </w:r>
      <w:r w:rsidR="008761EB">
        <w:fldChar w:fldCharType="separate"/>
      </w:r>
      <w:r w:rsidR="008761EB">
        <w:t>30</w:t>
      </w:r>
      <w:r w:rsidR="008761EB">
        <w:fldChar w:fldCharType="end"/>
      </w:r>
      <w:r w:rsidR="008761EB">
        <w:t xml:space="preserve"> </w:t>
      </w:r>
      <w:r w:rsidR="00651EA8" w:rsidRPr="004F702D">
        <w:t>(</w:t>
      </w:r>
      <w:r w:rsidR="008761EB">
        <w:fldChar w:fldCharType="begin"/>
      </w:r>
      <w:r w:rsidR="008761EB">
        <w:instrText xml:space="preserve"> REF _Ref464813757 \h </w:instrText>
      </w:r>
      <w:r w:rsidR="008761EB">
        <w:fldChar w:fldCharType="separate"/>
      </w:r>
      <w:r w:rsidR="008761EB" w:rsidRPr="002B76F0">
        <w:t>Severability</w:t>
      </w:r>
      <w:r w:rsidR="008761EB">
        <w:fldChar w:fldCharType="end"/>
      </w:r>
      <w:r w:rsidR="008761EB">
        <w:t>)</w:t>
      </w:r>
      <w:r w:rsidR="0071345E">
        <w:t>, 3</w:t>
      </w:r>
      <w:r w:rsidR="00651EA8" w:rsidRPr="004F702D">
        <w:t xml:space="preserve">4 (Entire Agreement), </w:t>
      </w:r>
      <w:r w:rsidR="00917C29">
        <w:fldChar w:fldCharType="begin"/>
      </w:r>
      <w:r w:rsidR="00917C29">
        <w:instrText xml:space="preserve"> REF _Ref464814122 \r \h </w:instrText>
      </w:r>
      <w:r w:rsidR="00917C29">
        <w:fldChar w:fldCharType="separate"/>
      </w:r>
      <w:r w:rsidR="00917C29">
        <w:t>29</w:t>
      </w:r>
      <w:r w:rsidR="00917C29">
        <w:fldChar w:fldCharType="end"/>
      </w:r>
      <w:r w:rsidR="00917C29">
        <w:t xml:space="preserve"> (</w:t>
      </w:r>
      <w:r w:rsidR="00917C29">
        <w:fldChar w:fldCharType="begin"/>
      </w:r>
      <w:r w:rsidR="00917C29">
        <w:instrText xml:space="preserve"> REF _Ref464814094 \h </w:instrText>
      </w:r>
      <w:r w:rsidR="00917C29">
        <w:fldChar w:fldCharType="separate"/>
      </w:r>
      <w:r w:rsidR="00917C29" w:rsidRPr="002B76F0">
        <w:t>Rights of third parties</w:t>
      </w:r>
      <w:r w:rsidR="00917C29">
        <w:fldChar w:fldCharType="end"/>
      </w:r>
      <w:r w:rsidR="00917C29">
        <w:t>)</w:t>
      </w:r>
      <w:r w:rsidR="0071345E">
        <w:t>, 35 (Notices), 24</w:t>
      </w:r>
      <w:r w:rsidR="00651EA8" w:rsidRPr="004F702D">
        <w:t xml:space="preserve"> (Complaints Handling</w:t>
      </w:r>
      <w:r w:rsidR="0071345E">
        <w:t xml:space="preserve"> &amp; Resolution</w:t>
      </w:r>
      <w:r w:rsidR="00C74453">
        <w:t>), 25</w:t>
      </w:r>
      <w:r w:rsidR="00651EA8" w:rsidRPr="004F702D">
        <w:t xml:space="preserve"> (Dispute Resolution) and </w:t>
      </w:r>
      <w:r w:rsidR="00917C29">
        <w:fldChar w:fldCharType="begin"/>
      </w:r>
      <w:r w:rsidR="00917C29">
        <w:instrText xml:space="preserve"> REF _Ref464814180 \r \h </w:instrText>
      </w:r>
      <w:r w:rsidR="00917C29">
        <w:fldChar w:fldCharType="separate"/>
      </w:r>
      <w:r w:rsidR="00917C29">
        <w:t>28</w:t>
      </w:r>
      <w:r w:rsidR="00917C29">
        <w:fldChar w:fldCharType="end"/>
      </w:r>
      <w:r w:rsidR="00651EA8" w:rsidRPr="004F702D">
        <w:t xml:space="preserve"> (</w:t>
      </w:r>
      <w:r w:rsidR="00917C29">
        <w:fldChar w:fldCharType="begin"/>
      </w:r>
      <w:r w:rsidR="00917C29">
        <w:instrText xml:space="preserve"> REF _Ref464814190 \h </w:instrText>
      </w:r>
      <w:r w:rsidR="00917C29">
        <w:fldChar w:fldCharType="separate"/>
      </w:r>
      <w:r w:rsidR="00917C29" w:rsidRPr="002B76F0">
        <w:t>Law and jurisdiction</w:t>
      </w:r>
      <w:r w:rsidR="00917C29">
        <w:fldChar w:fldCharType="end"/>
      </w:r>
      <w:r w:rsidR="00651EA8" w:rsidRPr="004F702D">
        <w:t>); and</w:t>
      </w:r>
    </w:p>
    <w:p w14:paraId="617E62A2" w14:textId="356296B0" w:rsidR="0050471E" w:rsidRPr="004F702D" w:rsidRDefault="00917C29" w:rsidP="00076F60">
      <w:pPr>
        <w:pStyle w:val="KM4"/>
        <w:ind w:left="1134" w:hanging="1134"/>
      </w:pPr>
      <w:r>
        <w:t>Schedule</w:t>
      </w:r>
      <w:r w:rsidRPr="004F702D">
        <w:t>s</w:t>
      </w:r>
      <w:r w:rsidR="0050471E" w:rsidRPr="004F702D">
        <w:t>:</w:t>
      </w:r>
    </w:p>
    <w:p w14:paraId="3FBBC2DD" w14:textId="6961EE12" w:rsidR="004F702D" w:rsidRPr="004F702D" w:rsidRDefault="0050471E" w:rsidP="008761EB">
      <w:pPr>
        <w:pStyle w:val="KM4"/>
        <w:numPr>
          <w:ilvl w:val="0"/>
          <w:numId w:val="0"/>
        </w:numPr>
        <w:ind w:left="1134"/>
      </w:pPr>
      <w:r w:rsidRPr="004F702D">
        <w:t>1</w:t>
      </w:r>
      <w:r w:rsidR="00651EA8" w:rsidRPr="004F702D">
        <w:t xml:space="preserve"> (</w:t>
      </w:r>
      <w:r w:rsidR="00917C29">
        <w:t>Services</w:t>
      </w:r>
      <w:r w:rsidRPr="004F702D">
        <w:t xml:space="preserve"> Part B – The Tender</w:t>
      </w:r>
      <w:r w:rsidR="00651EA8" w:rsidRPr="004F702D">
        <w:t>),</w:t>
      </w:r>
      <w:r w:rsidR="004F702D" w:rsidRPr="004F702D" w:rsidDel="004F702D">
        <w:t xml:space="preserve"> </w:t>
      </w:r>
      <w:r w:rsidR="008761EB">
        <w:t xml:space="preserve">2, </w:t>
      </w:r>
      <w:r w:rsidR="008761EB" w:rsidRPr="004F702D">
        <w:t>(Key Performance Indicators),</w:t>
      </w:r>
      <w:r w:rsidR="008761EB">
        <w:t xml:space="preserve"> 4 Definitions and Interpretations</w:t>
      </w:r>
    </w:p>
    <w:p w14:paraId="4466111C" w14:textId="77777777" w:rsidR="00076F60" w:rsidRDefault="00076F60" w:rsidP="00076F60">
      <w:pPr>
        <w:pStyle w:val="KM4"/>
        <w:ind w:left="1134" w:hanging="1134"/>
      </w:pPr>
      <w:r w:rsidRPr="004F702D">
        <w:t>Additional documents</w:t>
      </w:r>
      <w:r>
        <w:t>:</w:t>
      </w:r>
    </w:p>
    <w:p w14:paraId="5DE7086D" w14:textId="3AAE5D4C" w:rsidR="00651EA8" w:rsidRPr="004F702D" w:rsidRDefault="00A60B99" w:rsidP="00076F60">
      <w:pPr>
        <w:pStyle w:val="KM4"/>
        <w:numPr>
          <w:ilvl w:val="0"/>
          <w:numId w:val="0"/>
        </w:numPr>
        <w:ind w:left="1134"/>
      </w:pPr>
      <w:hyperlink r:id="rId21" w:history="1">
        <w:r w:rsidR="00651EA8" w:rsidRPr="00076F60">
          <w:t>Management Information</w:t>
        </w:r>
        <w:r w:rsidR="004F702D" w:rsidRPr="00076F60">
          <w:t xml:space="preserve"> Requirements and </w:t>
        </w:r>
        <w:r w:rsidR="00651EA8" w:rsidRPr="00076F60">
          <w:t>Self Audit Certificate</w:t>
        </w:r>
      </w:hyperlink>
    </w:p>
    <w:p w14:paraId="3D2F2B9A" w14:textId="6B6B0387" w:rsidR="00404373" w:rsidRPr="00EC110F" w:rsidRDefault="0040021C" w:rsidP="006E673C">
      <w:pPr>
        <w:pStyle w:val="KM3"/>
      </w:pPr>
      <w:r w:rsidRPr="00EC110F">
        <w:t xml:space="preserve">The Supplier shall continue to provide Management Information and pay Management Charges due to </w:t>
      </w:r>
      <w:r w:rsidR="00935DAC">
        <w:t>CCS</w:t>
      </w:r>
      <w:r w:rsidRPr="00EC110F">
        <w:t xml:space="preserve"> in relation to all </w:t>
      </w:r>
      <w:r w:rsidR="00EC110F" w:rsidRPr="00EC110F">
        <w:t>Call-Off Contract</w:t>
      </w:r>
      <w:r w:rsidRPr="00EC110F">
        <w:t xml:space="preserve">s existing, notwithstanding the </w:t>
      </w:r>
      <w:r w:rsidR="00B0068A" w:rsidRPr="00EC110F">
        <w:t xml:space="preserve">suspension, </w:t>
      </w:r>
      <w:r w:rsidRPr="00EC110F">
        <w:t xml:space="preserve">termination or expiry of this </w:t>
      </w:r>
      <w:r w:rsidR="00D5348E">
        <w:t>Agreement</w:t>
      </w:r>
      <w:r w:rsidRPr="00EC110F">
        <w:t>.</w:t>
      </w:r>
    </w:p>
    <w:p w14:paraId="55A88E48" w14:textId="26E0B99C" w:rsidR="0040021C" w:rsidRDefault="0040021C" w:rsidP="006E673C">
      <w:pPr>
        <w:pStyle w:val="KM3"/>
      </w:pPr>
      <w:r w:rsidRPr="00EC110F">
        <w:t xml:space="preserve">Termination or expiry of this </w:t>
      </w:r>
      <w:r w:rsidR="00D5348E">
        <w:t>Agreement</w:t>
      </w:r>
      <w:r w:rsidRPr="00EC110F">
        <w:t xml:space="preserve"> shall be without prejudice to any rights, remedies or obligations of either </w:t>
      </w:r>
      <w:r w:rsidR="00935DAC">
        <w:t>CCS</w:t>
      </w:r>
      <w:r w:rsidRPr="00EC110F">
        <w:t xml:space="preserve"> or the Supplier accrued under this </w:t>
      </w:r>
      <w:r w:rsidR="00D5348E">
        <w:t>Agreement</w:t>
      </w:r>
      <w:r w:rsidRPr="00EC110F">
        <w:t xml:space="preserve"> prior to its termination or expiry.</w:t>
      </w:r>
    </w:p>
    <w:p w14:paraId="0B38439C" w14:textId="7C830C74" w:rsidR="00767430" w:rsidRPr="00EC110F" w:rsidRDefault="00767430" w:rsidP="006E673C">
      <w:pPr>
        <w:pStyle w:val="KM3"/>
      </w:pPr>
      <w:r>
        <w:t xml:space="preserve">Where a supplier’s </w:t>
      </w:r>
      <w:r w:rsidR="0050065F">
        <w:t>National Cyber Security Centre (NCSC)</w:t>
      </w:r>
      <w:r>
        <w:t xml:space="preserve"> certification expires during the term of this </w:t>
      </w:r>
      <w:r w:rsidR="00D5348E">
        <w:t>Agreement</w:t>
      </w:r>
      <w:r>
        <w:t xml:space="preserve"> the </w:t>
      </w:r>
      <w:r w:rsidR="006A50B7">
        <w:t xml:space="preserve">supplier must notify </w:t>
      </w:r>
      <w:r w:rsidR="00935DAC">
        <w:t>CCS</w:t>
      </w:r>
      <w:r w:rsidR="006A50B7">
        <w:t xml:space="preserve">. </w:t>
      </w:r>
      <w:r w:rsidR="00576BB8">
        <w:t>CCS</w:t>
      </w:r>
      <w:r w:rsidR="006A50B7">
        <w:t xml:space="preserve"> will suspend the supplier from the </w:t>
      </w:r>
      <w:r w:rsidR="00D5348E">
        <w:t>Agreement</w:t>
      </w:r>
      <w:r w:rsidR="006A50B7">
        <w:t xml:space="preserve"> for services directly relating to the expired </w:t>
      </w:r>
      <w:r w:rsidR="0050065F">
        <w:t>NCSC</w:t>
      </w:r>
      <w:r w:rsidR="0050065F" w:rsidDel="0050065F">
        <w:t xml:space="preserve"> </w:t>
      </w:r>
      <w:r w:rsidR="006A50B7">
        <w:t xml:space="preserve">Certification until such time as </w:t>
      </w:r>
      <w:r w:rsidR="0050065F">
        <w:t>NCSC</w:t>
      </w:r>
      <w:r w:rsidR="0050065F" w:rsidDel="0050065F">
        <w:t xml:space="preserve"> </w:t>
      </w:r>
      <w:r w:rsidR="006A50B7">
        <w:t>Certification is successfully re-established. During a suspension period the supplier will not be able to bid on any opportunity or accept new orders.</w:t>
      </w:r>
    </w:p>
    <w:p w14:paraId="159FBE8D" w14:textId="77777777" w:rsidR="006E673C" w:rsidRDefault="006E673C" w:rsidP="006E673C">
      <w:pPr>
        <w:jc w:val="left"/>
      </w:pPr>
    </w:p>
    <w:p w14:paraId="35014B78" w14:textId="04873D6F" w:rsidR="00032791" w:rsidRDefault="00032791" w:rsidP="006E673C">
      <w:pPr>
        <w:jc w:val="left"/>
        <w:rPr>
          <w:b/>
          <w:color w:val="5B9BD5" w:themeColor="accent1"/>
          <w:sz w:val="28"/>
          <w:szCs w:val="28"/>
        </w:rPr>
      </w:pPr>
    </w:p>
    <w:p w14:paraId="1B92C182" w14:textId="1B8E167C" w:rsidR="003E0303" w:rsidRPr="00E30BC1" w:rsidRDefault="0040021C" w:rsidP="00E30BC1">
      <w:pPr>
        <w:pStyle w:val="BodyText"/>
        <w:spacing w:before="0" w:after="60"/>
        <w:jc w:val="left"/>
        <w:rPr>
          <w:rFonts w:eastAsiaTheme="majorEastAsia" w:cs="Arial"/>
          <w:sz w:val="52"/>
          <w:szCs w:val="72"/>
          <w:lang w:eastAsia="en-GB"/>
        </w:rPr>
      </w:pPr>
      <w:r w:rsidRPr="00E30BC1">
        <w:rPr>
          <w:rFonts w:eastAsiaTheme="majorEastAsia" w:cs="Arial"/>
          <w:sz w:val="52"/>
          <w:szCs w:val="72"/>
          <w:lang w:eastAsia="en-GB"/>
        </w:rPr>
        <w:t>PART FIVE: GENERAL PROVISIONS</w:t>
      </w:r>
    </w:p>
    <w:p w14:paraId="68164794" w14:textId="2C1640F8" w:rsidR="00F71788" w:rsidRPr="002B76F0" w:rsidRDefault="00921127" w:rsidP="00D5348E">
      <w:pPr>
        <w:pStyle w:val="Heading1"/>
      </w:pPr>
      <w:bookmarkStart w:id="2140" w:name="_Ref311674926"/>
      <w:bookmarkStart w:id="2141" w:name="_Toc335385445"/>
      <w:bookmarkStart w:id="2142" w:name="_Toc348637138"/>
      <w:bookmarkStart w:id="2143" w:name="_Toc350354472"/>
      <w:bookmarkStart w:id="2144" w:name="_Toc399337890"/>
      <w:bookmarkStart w:id="2145" w:name="_Toc464813168"/>
      <w:bookmarkStart w:id="2146" w:name="_Ref208982969"/>
      <w:bookmarkStart w:id="2147" w:name="_Toc211310069"/>
      <w:r w:rsidRPr="002B76F0">
        <w:t>Complaints handling and resolution</w:t>
      </w:r>
      <w:bookmarkEnd w:id="2140"/>
      <w:bookmarkEnd w:id="2141"/>
      <w:bookmarkEnd w:id="2142"/>
      <w:bookmarkEnd w:id="2143"/>
      <w:bookmarkEnd w:id="2144"/>
      <w:bookmarkEnd w:id="2145"/>
    </w:p>
    <w:p w14:paraId="39C4F12D" w14:textId="77777777" w:rsidR="00F71788" w:rsidRPr="002B76F0" w:rsidRDefault="0040021C" w:rsidP="006E673C">
      <w:pPr>
        <w:pStyle w:val="KM3"/>
      </w:pPr>
      <w:r w:rsidRPr="002B76F0">
        <w:t>Either Party shall notify the other Party of any Complaints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14:paraId="53652137" w14:textId="3E613750" w:rsidR="00F71788" w:rsidRPr="002B76F0" w:rsidRDefault="0040021C" w:rsidP="006E673C">
      <w:pPr>
        <w:pStyle w:val="KM3"/>
      </w:pPr>
      <w:r w:rsidRPr="002B76F0">
        <w:t xml:space="preserve">Without prejudice to any rights and remedies that a complainant may have at Law (including under this </w:t>
      </w:r>
      <w:r w:rsidR="00D5348E">
        <w:t>Agreement</w:t>
      </w:r>
      <w:r w:rsidRPr="002B76F0">
        <w:t xml:space="preserve"> and/or a </w:t>
      </w:r>
      <w:r w:rsidR="00EC110F" w:rsidRPr="002B76F0">
        <w:t>Call-Off Contract</w:t>
      </w:r>
      <w:r w:rsidRPr="002B76F0">
        <w:t xml:space="preserve">), and without prejudice to any obligation of the Supplier to take remedial action under the provisions of this </w:t>
      </w:r>
      <w:r w:rsidR="00D5348E">
        <w:t>Agreement</w:t>
      </w:r>
      <w:r w:rsidRPr="002B76F0">
        <w:t xml:space="preserve"> and/or a </w:t>
      </w:r>
      <w:r w:rsidR="00EC110F" w:rsidRPr="002B76F0">
        <w:t>Call-Off Contract</w:t>
      </w:r>
      <w:r w:rsidRPr="002B76F0">
        <w:t xml:space="preserve"> (as the case may be), the Supplier shall use its </w:t>
      </w:r>
      <w:r w:rsidR="005E09DC" w:rsidRPr="002B76F0">
        <w:t xml:space="preserve">reasonable </w:t>
      </w:r>
      <w:r w:rsidRPr="002B76F0">
        <w:t>endeavours to resolve the Complaint within ten (10) Working Days and in so doing, shall deal with the Complaint fully, expeditiously and fairly.</w:t>
      </w:r>
    </w:p>
    <w:p w14:paraId="69B81AF6" w14:textId="06ACFCD5" w:rsidR="00F71788" w:rsidRDefault="0040021C" w:rsidP="006E673C">
      <w:pPr>
        <w:pStyle w:val="KM3"/>
      </w:pPr>
      <w:r w:rsidRPr="002B76F0">
        <w:t xml:space="preserve">Within two (2) Working Days of a request by </w:t>
      </w:r>
      <w:r w:rsidR="00935DAC">
        <w:t>CCS</w:t>
      </w:r>
      <w:r w:rsidRPr="002B76F0">
        <w:t xml:space="preserve"> or the </w:t>
      </w:r>
      <w:r w:rsidR="00935DAC">
        <w:t>Buyer</w:t>
      </w:r>
      <w:r w:rsidRPr="002B76F0">
        <w:t xml:space="preserve">, the Supplier shall provide full details of a Complaint to </w:t>
      </w:r>
      <w:r w:rsidR="00935DAC">
        <w:t>CCS</w:t>
      </w:r>
      <w:r w:rsidRPr="002B76F0">
        <w:t xml:space="preserve"> or </w:t>
      </w:r>
      <w:r w:rsidR="00935DAC">
        <w:t>Buyer</w:t>
      </w:r>
      <w:r w:rsidRPr="002B76F0">
        <w:t xml:space="preserve">, including details of steps taken to achieve its resolution. </w:t>
      </w:r>
    </w:p>
    <w:p w14:paraId="4ABE82D9" w14:textId="77777777" w:rsidR="006E673C" w:rsidRPr="002B76F0" w:rsidRDefault="006E673C" w:rsidP="001A2B89"/>
    <w:p w14:paraId="33F7DACB" w14:textId="32EAC07B" w:rsidR="00E931D7" w:rsidRPr="002B76F0" w:rsidRDefault="00921127" w:rsidP="00D5348E">
      <w:pPr>
        <w:pStyle w:val="Heading1"/>
      </w:pPr>
      <w:bookmarkStart w:id="2148" w:name="_Ref358978576"/>
      <w:bookmarkStart w:id="2149" w:name="_Toc399337891"/>
      <w:bookmarkStart w:id="2150" w:name="_Toc464813169"/>
      <w:r w:rsidRPr="002B76F0">
        <w:t>Dispute resolution</w:t>
      </w:r>
      <w:bookmarkEnd w:id="2146"/>
      <w:bookmarkEnd w:id="2147"/>
      <w:bookmarkEnd w:id="2148"/>
      <w:bookmarkEnd w:id="2149"/>
      <w:bookmarkEnd w:id="2150"/>
    </w:p>
    <w:p w14:paraId="46916454" w14:textId="6D63CB84" w:rsidR="00404373" w:rsidRPr="002B76F0" w:rsidRDefault="00576BB8" w:rsidP="006E673C">
      <w:pPr>
        <w:pStyle w:val="KM3"/>
      </w:pPr>
      <w:bookmarkStart w:id="2151" w:name="_Ref208982939"/>
      <w:r>
        <w:t>CCS</w:t>
      </w:r>
      <w:r w:rsidR="0040021C" w:rsidRPr="002B76F0">
        <w:t xml:space="preserve"> and the Supplier shall attempt in good faith to negotiate a settlement of any dispute between them arising out of or in connection with this </w:t>
      </w:r>
      <w:r w:rsidR="00D5348E">
        <w:t>Agreement</w:t>
      </w:r>
      <w:r w:rsidR="0040021C" w:rsidRPr="002B76F0">
        <w:t xml:space="preserve"> within twenty (20) Working Days of either Party notifying the other of the dispute and such efforts shall involve the escalation of the dispute to </w:t>
      </w:r>
      <w:r w:rsidR="00935DAC">
        <w:t>CCS</w:t>
      </w:r>
      <w:r w:rsidR="0040021C" w:rsidRPr="002B76F0">
        <w:t xml:space="preserve"> Representative and the Supplier Representative.</w:t>
      </w:r>
      <w:bookmarkEnd w:id="2151"/>
    </w:p>
    <w:p w14:paraId="52C2C866" w14:textId="5CC0355F" w:rsidR="00404373" w:rsidRPr="002B76F0" w:rsidRDefault="0040021C" w:rsidP="006E673C">
      <w:pPr>
        <w:pStyle w:val="KM3"/>
      </w:pPr>
      <w:r w:rsidRPr="002B76F0">
        <w:t>If the dispute cannot be resolved by the Parties pursuant to Clause</w:t>
      </w:r>
      <w:r w:rsidR="00993B3D" w:rsidRPr="002B76F0">
        <w:t xml:space="preserve"> </w:t>
      </w:r>
      <w:r w:rsidR="004F49F0">
        <w:fldChar w:fldCharType="begin"/>
      </w:r>
      <w:r w:rsidR="004F49F0">
        <w:instrText xml:space="preserve"> REF _Ref358978576 \r \h </w:instrText>
      </w:r>
      <w:r w:rsidR="004F49F0">
        <w:fldChar w:fldCharType="separate"/>
      </w:r>
      <w:r w:rsidR="004F49F0">
        <w:t>25</w:t>
      </w:r>
      <w:r w:rsidR="004F49F0">
        <w:fldChar w:fldCharType="end"/>
      </w:r>
      <w:r w:rsidRPr="002B76F0">
        <w:t xml:space="preserve">, the Parties shall refer it to mediation unless </w:t>
      </w:r>
      <w:r w:rsidR="00935DAC">
        <w:t>CCS</w:t>
      </w:r>
      <w:r w:rsidRPr="002B76F0">
        <w:t xml:space="preserve"> considers that the dispute is not suitable for resolution by mediation.  </w:t>
      </w:r>
    </w:p>
    <w:p w14:paraId="158EE1C0" w14:textId="77777777" w:rsidR="00404373" w:rsidRPr="002B76F0" w:rsidRDefault="0040021C" w:rsidP="006E673C">
      <w:pPr>
        <w:pStyle w:val="KM3"/>
      </w:pPr>
      <w:r w:rsidRPr="002B76F0">
        <w:t xml:space="preserve">If the dispute cannot be resolved by mediation the Parties may refer it to arbitration. </w:t>
      </w:r>
    </w:p>
    <w:p w14:paraId="12385F27" w14:textId="11ADDBEC" w:rsidR="006E673C" w:rsidRPr="001A2B89" w:rsidRDefault="0040021C" w:rsidP="00076F60">
      <w:pPr>
        <w:pStyle w:val="KM3"/>
      </w:pPr>
      <w:r w:rsidRPr="002B76F0">
        <w:t xml:space="preserve">The obligations of the Parties under this </w:t>
      </w:r>
      <w:r w:rsidR="00D5348E">
        <w:t>Agreement</w:t>
      </w:r>
      <w:r w:rsidRPr="002B76F0">
        <w:t xml:space="preserve"> shall not be suspended, cease or be delayed by the reference of a dispute to mediation or arbitration pursuant to this Clause</w:t>
      </w:r>
      <w:r w:rsidR="00076F60">
        <w:t xml:space="preserve"> </w:t>
      </w:r>
      <w:r w:rsidR="004F49F0">
        <w:fldChar w:fldCharType="begin"/>
      </w:r>
      <w:r w:rsidR="004F49F0">
        <w:instrText xml:space="preserve"> REF _Ref358978576 \r \h </w:instrText>
      </w:r>
      <w:r w:rsidR="004F49F0">
        <w:fldChar w:fldCharType="separate"/>
      </w:r>
      <w:r w:rsidR="004F49F0">
        <w:t>25</w:t>
      </w:r>
      <w:r w:rsidR="004F49F0">
        <w:fldChar w:fldCharType="end"/>
      </w:r>
      <w:r w:rsidR="00C74453">
        <w:t xml:space="preserve"> </w:t>
      </w:r>
      <w:r w:rsidRPr="002B76F0">
        <w:t xml:space="preserve">and the Supplier and Supplier’s Staff shall continue to comply fully with the requirements of this </w:t>
      </w:r>
      <w:r w:rsidR="00D5348E">
        <w:t>Agreement</w:t>
      </w:r>
      <w:r w:rsidRPr="002B76F0">
        <w:t xml:space="preserve"> at all times.</w:t>
      </w:r>
      <w:bookmarkStart w:id="2152" w:name="_Ref311665624"/>
      <w:bookmarkStart w:id="2153" w:name="_Toc335385434"/>
      <w:bookmarkStart w:id="2154" w:name="_Toc348637130"/>
      <w:bookmarkStart w:id="2155" w:name="_Toc350354464"/>
      <w:bookmarkStart w:id="2156" w:name="_Toc399337892"/>
      <w:bookmarkStart w:id="2157" w:name="_Toc211310070"/>
    </w:p>
    <w:p w14:paraId="0251CD7B" w14:textId="77777777" w:rsidR="001A2B89" w:rsidRDefault="001A2B89">
      <w:pPr>
        <w:ind w:left="170" w:hanging="170"/>
        <w:jc w:val="left"/>
        <w:rPr>
          <w:rFonts w:ascii="Arial Bold" w:eastAsia="MS Gothic" w:hAnsi="Arial Bold" w:cs="Arial"/>
          <w:b/>
          <w:bCs/>
          <w:color w:val="5B9BD5" w:themeColor="accent1"/>
          <w:sz w:val="32"/>
          <w:szCs w:val="32"/>
        </w:rPr>
      </w:pPr>
      <w:bookmarkStart w:id="2158" w:name="_Ref462153806"/>
      <w:r>
        <w:br w:type="page"/>
      </w:r>
    </w:p>
    <w:p w14:paraId="3524A7EB" w14:textId="4B0CAF93" w:rsidR="00F71788" w:rsidRPr="002B76F0" w:rsidRDefault="00921127" w:rsidP="00D5348E">
      <w:pPr>
        <w:pStyle w:val="Heading1"/>
      </w:pPr>
      <w:bookmarkStart w:id="2159" w:name="_Toc464813170"/>
      <w:bookmarkStart w:id="2160" w:name="_Ref464817421"/>
      <w:r w:rsidRPr="002B76F0">
        <w:t xml:space="preserve">Variations to this </w:t>
      </w:r>
      <w:r w:rsidR="00D5348E">
        <w:t>Agreement</w:t>
      </w:r>
      <w:bookmarkEnd w:id="2152"/>
      <w:bookmarkEnd w:id="2153"/>
      <w:bookmarkEnd w:id="2154"/>
      <w:bookmarkEnd w:id="2155"/>
      <w:bookmarkEnd w:id="2156"/>
      <w:bookmarkEnd w:id="2158"/>
      <w:bookmarkEnd w:id="2159"/>
      <w:bookmarkEnd w:id="2160"/>
    </w:p>
    <w:p w14:paraId="5A4AAE32" w14:textId="22EE3613" w:rsidR="00F71788" w:rsidRPr="002B76F0" w:rsidRDefault="0040021C" w:rsidP="006E673C">
      <w:pPr>
        <w:pStyle w:val="KM3"/>
      </w:pPr>
      <w:bookmarkStart w:id="2161" w:name="_Ref335377609"/>
      <w:r w:rsidRPr="002B76F0">
        <w:t xml:space="preserve">Subject to Clause </w:t>
      </w:r>
      <w:r w:rsidR="00C74453">
        <w:t>26</w:t>
      </w:r>
      <w:r w:rsidRPr="002B76F0">
        <w:t xml:space="preserve"> </w:t>
      </w:r>
      <w:r w:rsidRPr="00A45613">
        <w:t xml:space="preserve">and </w:t>
      </w:r>
      <w:r w:rsidR="000A325C" w:rsidRPr="00A45613">
        <w:fldChar w:fldCharType="begin"/>
      </w:r>
      <w:r w:rsidR="000A325C" w:rsidRPr="00A45613">
        <w:instrText xml:space="preserve"> REF _Ref356306730 \h  \* MERGEFORMAT </w:instrText>
      </w:r>
      <w:r w:rsidR="000A325C" w:rsidRPr="00A45613">
        <w:fldChar w:fldCharType="separate"/>
      </w:r>
      <w:r w:rsidR="00D5348E">
        <w:t>SCHEDULE</w:t>
      </w:r>
      <w:r w:rsidR="004F702D">
        <w:t xml:space="preserve"> 1 - </w:t>
      </w:r>
      <w:r w:rsidR="00917C29">
        <w:t>SERVICES</w:t>
      </w:r>
      <w:r w:rsidR="004F702D" w:rsidRPr="00A45613">
        <w:t xml:space="preserve"> PART B - THE TENDER</w:t>
      </w:r>
      <w:r w:rsidR="000A325C" w:rsidRPr="00A45613">
        <w:fldChar w:fldCharType="end"/>
      </w:r>
      <w:r w:rsidRPr="00A45613">
        <w:t xml:space="preserve">, this </w:t>
      </w:r>
      <w:r w:rsidR="00D5348E">
        <w:t>Agreement</w:t>
      </w:r>
      <w:r w:rsidRPr="002B76F0">
        <w:t xml:space="preserve"> may not be varied except where:</w:t>
      </w:r>
      <w:bookmarkEnd w:id="2161"/>
    </w:p>
    <w:p w14:paraId="7E09AD78" w14:textId="45D15FD4" w:rsidR="00F71788" w:rsidRPr="002B76F0" w:rsidRDefault="00935DAC" w:rsidP="006E673C">
      <w:pPr>
        <w:pStyle w:val="KM3"/>
      </w:pPr>
      <w:bookmarkStart w:id="2162" w:name="_Ref349139901"/>
      <w:r>
        <w:t>CCS</w:t>
      </w:r>
      <w:r w:rsidR="0040021C" w:rsidRPr="002B76F0">
        <w:t xml:space="preserve"> notifies the Supplier that it wishes to vary the provisions of this </w:t>
      </w:r>
      <w:r w:rsidR="00D5348E">
        <w:t>Agreement</w:t>
      </w:r>
      <w:r w:rsidR="0040021C" w:rsidRPr="002B76F0">
        <w:t xml:space="preserve"> (including any variations suggested by the Supplier) and provides the Supplier with full written details of any such proposed change</w:t>
      </w:r>
      <w:r w:rsidR="00302A67" w:rsidRPr="002B76F0">
        <w:t xml:space="preserve"> provided always such variation does not amount to a material change of this </w:t>
      </w:r>
      <w:r w:rsidR="00D5348E">
        <w:t>Agreement</w:t>
      </w:r>
      <w:r w:rsidR="00302A67" w:rsidRPr="002B76F0">
        <w:t xml:space="preserve"> within the meaning of the Regulations and the Law</w:t>
      </w:r>
      <w:r w:rsidR="0040021C" w:rsidRPr="002B76F0">
        <w:t>; and</w:t>
      </w:r>
      <w:bookmarkEnd w:id="2162"/>
    </w:p>
    <w:p w14:paraId="5450D7B8" w14:textId="77777777" w:rsidR="00F71788" w:rsidRPr="002B76F0" w:rsidRDefault="0040021C" w:rsidP="006E673C">
      <w:pPr>
        <w:pStyle w:val="KM3"/>
      </w:pPr>
      <w:proofErr w:type="gramStart"/>
      <w:r w:rsidRPr="002B76F0">
        <w:t>the</w:t>
      </w:r>
      <w:proofErr w:type="gramEnd"/>
      <w:r w:rsidRPr="002B76F0">
        <w:t xml:space="preserve"> Parties agree to the variation and a written variation agreement is signed by both Parties.</w:t>
      </w:r>
    </w:p>
    <w:p w14:paraId="3C7082E3" w14:textId="176A114A" w:rsidR="00F71788" w:rsidRPr="002B76F0" w:rsidRDefault="0040021C" w:rsidP="006E673C">
      <w:pPr>
        <w:pStyle w:val="KM3"/>
      </w:pPr>
      <w:r w:rsidRPr="002B76F0">
        <w:t xml:space="preserve">If, by the date thirty (30) Working Days after notification was given under Clause </w:t>
      </w:r>
      <w:r w:rsidR="00C74453">
        <w:t>26.2</w:t>
      </w:r>
      <w:r w:rsidR="000F358F">
        <w:t xml:space="preserve"> </w:t>
      </w:r>
      <w:r w:rsidRPr="002B76F0">
        <w:t xml:space="preserve">no agreement is reached by the Parties acting reasonably in relation to any variation requested, </w:t>
      </w:r>
      <w:r w:rsidR="00935DAC">
        <w:t>CCS</w:t>
      </w:r>
      <w:r w:rsidRPr="002B76F0">
        <w:t xml:space="preserve"> may, by giving written notice to the Supplier, either:</w:t>
      </w:r>
    </w:p>
    <w:p w14:paraId="435A1E86" w14:textId="5F915DE7" w:rsidR="00F71788" w:rsidRPr="002B76F0" w:rsidRDefault="0040021C" w:rsidP="006E673C">
      <w:pPr>
        <w:pStyle w:val="KM3"/>
      </w:pPr>
      <w:r w:rsidRPr="002B76F0">
        <w:t xml:space="preserve">agree that the Parties shall continue to perform their obligations under this </w:t>
      </w:r>
      <w:r w:rsidR="00D5348E">
        <w:t>Agreement</w:t>
      </w:r>
      <w:r w:rsidRPr="002B76F0">
        <w:t xml:space="preserve"> without the variation; or</w:t>
      </w:r>
    </w:p>
    <w:p w14:paraId="7351CF45" w14:textId="452DA087" w:rsidR="0094077D" w:rsidRDefault="0040021C" w:rsidP="006E673C">
      <w:pPr>
        <w:pStyle w:val="KM3"/>
      </w:pPr>
      <w:proofErr w:type="gramStart"/>
      <w:r w:rsidRPr="002B76F0">
        <w:t>terminate</w:t>
      </w:r>
      <w:proofErr w:type="gramEnd"/>
      <w:r w:rsidRPr="002B76F0">
        <w:t xml:space="preserve"> this </w:t>
      </w:r>
      <w:r w:rsidR="00D5348E">
        <w:t>Agreement</w:t>
      </w:r>
      <w:r w:rsidRPr="002B76F0">
        <w:t>.</w:t>
      </w:r>
    </w:p>
    <w:p w14:paraId="6B5421C3" w14:textId="77777777" w:rsidR="006E673C" w:rsidRPr="002B76F0" w:rsidRDefault="006E673C" w:rsidP="001A2B89"/>
    <w:p w14:paraId="4BF4A5F4" w14:textId="3409A7A5" w:rsidR="001614B5" w:rsidRPr="002B76F0" w:rsidRDefault="00921127" w:rsidP="00D5348E">
      <w:pPr>
        <w:pStyle w:val="Heading1"/>
      </w:pPr>
      <w:bookmarkStart w:id="2163" w:name="_Ref356386972"/>
      <w:bookmarkStart w:id="2164" w:name="_Ref358714320"/>
      <w:bookmarkStart w:id="2165" w:name="_Toc399337893"/>
      <w:bookmarkStart w:id="2166" w:name="_Toc464813171"/>
      <w:r w:rsidRPr="002B76F0">
        <w:t>Legislative change</w:t>
      </w:r>
      <w:bookmarkEnd w:id="2163"/>
      <w:bookmarkEnd w:id="2164"/>
      <w:bookmarkEnd w:id="2165"/>
      <w:bookmarkEnd w:id="2166"/>
    </w:p>
    <w:p w14:paraId="038F5C02" w14:textId="466CDC1D" w:rsidR="00F71788" w:rsidRPr="002B76F0" w:rsidRDefault="0040021C" w:rsidP="006E673C">
      <w:pPr>
        <w:pStyle w:val="KM3"/>
      </w:pPr>
      <w:r w:rsidRPr="002B76F0">
        <w:t xml:space="preserve">The Supplier shall neither be relieved of its obligations under this </w:t>
      </w:r>
      <w:r w:rsidR="00D5348E">
        <w:t>Agreement</w:t>
      </w:r>
      <w:r w:rsidRPr="002B76F0">
        <w:t xml:space="preserve"> nor be entitled to increase the </w:t>
      </w:r>
      <w:r w:rsidR="00D5348E">
        <w:t>Agreement</w:t>
      </w:r>
      <w:r w:rsidRPr="002B76F0">
        <w:t xml:space="preserve"> Prices and/or the Charges as the result of a General Change in Law or a Specific Change in Law without Approval from </w:t>
      </w:r>
      <w:r w:rsidR="00935DAC">
        <w:t>CCS</w:t>
      </w:r>
      <w:r w:rsidRPr="002B76F0">
        <w:t>.</w:t>
      </w:r>
    </w:p>
    <w:p w14:paraId="2DC96E74" w14:textId="5F75C31E" w:rsidR="00F71788" w:rsidRPr="002B76F0" w:rsidRDefault="0040021C" w:rsidP="006E673C">
      <w:pPr>
        <w:pStyle w:val="KM3"/>
      </w:pPr>
      <w:bookmarkStart w:id="2167" w:name="_Ref311659472"/>
      <w:r w:rsidRPr="002B76F0">
        <w:t>If a Specific Change in Law occurs or will occur during the Term which has a material impact on the delivery of the</w:t>
      </w:r>
      <w:r w:rsidR="000F358F">
        <w:t xml:space="preserve"> </w:t>
      </w:r>
      <w:r w:rsidR="00917C29">
        <w:t>Services</w:t>
      </w:r>
      <w:r w:rsidRPr="002B76F0">
        <w:t xml:space="preserve"> or the </w:t>
      </w:r>
      <w:r w:rsidR="00D5348E">
        <w:t>Agreement</w:t>
      </w:r>
      <w:r w:rsidRPr="002B76F0">
        <w:t xml:space="preserve"> Prices, the Supplier shall notify </w:t>
      </w:r>
      <w:r w:rsidR="00935DAC">
        <w:t>CCS</w:t>
      </w:r>
      <w:r w:rsidRPr="002B76F0">
        <w:t xml:space="preserve"> of the likely effects of that change, including whether any change is required to the Services (including the Services which are the subject of a </w:t>
      </w:r>
      <w:r w:rsidR="00EC110F" w:rsidRPr="002B76F0">
        <w:t>Call-Off Contract</w:t>
      </w:r>
      <w:r w:rsidRPr="002B76F0">
        <w:t xml:space="preserve"> awarded by a Contracting Body, as appropriate), the </w:t>
      </w:r>
      <w:r w:rsidR="00D5348E">
        <w:t>Agreement</w:t>
      </w:r>
      <w:r w:rsidRPr="002B76F0">
        <w:t xml:space="preserve"> Prices or this </w:t>
      </w:r>
      <w:r w:rsidR="00D5348E">
        <w:t>Agreement</w:t>
      </w:r>
      <w:r w:rsidRPr="002B76F0">
        <w:t>.</w:t>
      </w:r>
      <w:bookmarkEnd w:id="2167"/>
    </w:p>
    <w:p w14:paraId="239F14AF" w14:textId="23E6FD79" w:rsidR="00F71788" w:rsidRDefault="0040021C" w:rsidP="006E673C">
      <w:pPr>
        <w:pStyle w:val="KM3"/>
      </w:pPr>
      <w:r w:rsidRPr="002B76F0">
        <w:t xml:space="preserve">For the avoidance of doubt this Clause </w:t>
      </w:r>
      <w:r w:rsidR="004F49F0">
        <w:fldChar w:fldCharType="begin"/>
      </w:r>
      <w:r w:rsidR="004F49F0">
        <w:instrText xml:space="preserve"> REF _Ref356386972 \r \h </w:instrText>
      </w:r>
      <w:r w:rsidR="004F49F0">
        <w:fldChar w:fldCharType="separate"/>
      </w:r>
      <w:r w:rsidR="004F49F0">
        <w:t>27</w:t>
      </w:r>
      <w:r w:rsidR="004F49F0">
        <w:fldChar w:fldCharType="end"/>
      </w:r>
      <w:r w:rsidRPr="002B76F0">
        <w:t xml:space="preserve"> shall not operate to alter any Charges paid or payable by Contracting Bodies pursuant to any </w:t>
      </w:r>
      <w:bookmarkStart w:id="2168" w:name="_Ref349140112"/>
      <w:r w:rsidR="00EC110F" w:rsidRPr="002B76F0">
        <w:t>Call-Off Contract</w:t>
      </w:r>
      <w:r w:rsidRPr="002B76F0">
        <w:t xml:space="preserve">s in existence prior to the date of the increase in the </w:t>
      </w:r>
      <w:r w:rsidR="00161E11">
        <w:t>Agreement</w:t>
      </w:r>
      <w:r w:rsidRPr="002B76F0">
        <w:t xml:space="preserve"> Prices.</w:t>
      </w:r>
      <w:bookmarkEnd w:id="2168"/>
    </w:p>
    <w:p w14:paraId="5A9B3716" w14:textId="77777777" w:rsidR="006E673C" w:rsidRPr="002B76F0" w:rsidRDefault="006E673C" w:rsidP="001A2B89"/>
    <w:p w14:paraId="19725EB4" w14:textId="0A47DBDA" w:rsidR="00E931D7" w:rsidRPr="002B76F0" w:rsidRDefault="00921127" w:rsidP="00D5348E">
      <w:pPr>
        <w:pStyle w:val="Heading1"/>
      </w:pPr>
      <w:bookmarkStart w:id="2169" w:name="_Toc399337894"/>
      <w:bookmarkStart w:id="2170" w:name="_Toc464813172"/>
      <w:bookmarkStart w:id="2171" w:name="_Ref464814180"/>
      <w:bookmarkStart w:id="2172" w:name="_Ref464814190"/>
      <w:r w:rsidRPr="002B76F0">
        <w:t>Law and jurisdiction</w:t>
      </w:r>
      <w:bookmarkEnd w:id="2157"/>
      <w:bookmarkEnd w:id="2169"/>
      <w:bookmarkEnd w:id="2170"/>
      <w:bookmarkEnd w:id="2171"/>
      <w:bookmarkEnd w:id="2172"/>
    </w:p>
    <w:p w14:paraId="53A7CE38" w14:textId="27B4E9A8" w:rsidR="00965A1F" w:rsidRDefault="0040021C" w:rsidP="006E673C">
      <w:pPr>
        <w:pStyle w:val="KM3"/>
      </w:pPr>
      <w:r w:rsidRPr="002B76F0">
        <w:t xml:space="preserve">This </w:t>
      </w:r>
      <w:r w:rsidR="00D5348E">
        <w:t>Agreement</w:t>
      </w:r>
      <w:r w:rsidRPr="002B76F0">
        <w:t xml:space="preserve"> and/or any non-contractual obligations or matters arising out of or in connection with it, shall be governed by and construed in accordance with the Laws of England and Wales and without prejudice to the dispute resolution procedure set out in Clause </w:t>
      </w:r>
      <w:r w:rsidR="004F49F0">
        <w:fldChar w:fldCharType="begin"/>
      </w:r>
      <w:r w:rsidR="004F49F0">
        <w:instrText xml:space="preserve"> REF _Ref358978576 \r \h </w:instrText>
      </w:r>
      <w:r w:rsidR="004F49F0">
        <w:fldChar w:fldCharType="separate"/>
      </w:r>
      <w:r w:rsidR="004F49F0">
        <w:t>25</w:t>
      </w:r>
      <w:r w:rsidR="004F49F0">
        <w:fldChar w:fldCharType="end"/>
      </w:r>
      <w:r w:rsidRPr="002B76F0">
        <w:t xml:space="preserve"> each Party agrees to submit to the exclusive jurisdiction of the courts of England and Wales and for all disputes to be conducted within England and Wales.</w:t>
      </w:r>
    </w:p>
    <w:p w14:paraId="45D92BF9" w14:textId="77777777" w:rsidR="00BF0490" w:rsidRPr="002B76F0" w:rsidRDefault="00BF0490" w:rsidP="001A2B89"/>
    <w:p w14:paraId="5FDB5DF5" w14:textId="0ADDEE57" w:rsidR="00E931D7" w:rsidRPr="002B76F0" w:rsidRDefault="00921127" w:rsidP="00D5348E">
      <w:pPr>
        <w:pStyle w:val="Heading1"/>
      </w:pPr>
      <w:bookmarkStart w:id="2173" w:name="_Toc399337895"/>
      <w:bookmarkStart w:id="2174" w:name="_Toc464813173"/>
      <w:bookmarkStart w:id="2175" w:name="_Ref464814094"/>
      <w:bookmarkStart w:id="2176" w:name="_Ref464814122"/>
      <w:bookmarkStart w:id="2177" w:name="_Toc211310071"/>
      <w:r w:rsidRPr="002B76F0">
        <w:t>Rights of third parties</w:t>
      </w:r>
      <w:bookmarkEnd w:id="2173"/>
      <w:bookmarkEnd w:id="2174"/>
      <w:bookmarkEnd w:id="2175"/>
      <w:bookmarkEnd w:id="2176"/>
    </w:p>
    <w:p w14:paraId="7DB05D5C" w14:textId="7FD3E83D" w:rsidR="00404373" w:rsidRPr="002B76F0" w:rsidRDefault="0040021C" w:rsidP="00BF0490">
      <w:pPr>
        <w:pStyle w:val="KM3"/>
      </w:pPr>
      <w:bookmarkStart w:id="2178" w:name="_Ref311659299"/>
      <w:r w:rsidRPr="002B76F0">
        <w:t xml:space="preserve">Subject to Clause </w:t>
      </w:r>
      <w:r w:rsidR="004F49F0">
        <w:fldChar w:fldCharType="begin"/>
      </w:r>
      <w:r w:rsidR="004F49F0">
        <w:instrText xml:space="preserve"> REF _Ref311659502 \r \h </w:instrText>
      </w:r>
      <w:r w:rsidR="004F49F0">
        <w:fldChar w:fldCharType="separate"/>
      </w:r>
      <w:r w:rsidR="004F49F0">
        <w:t>29.2</w:t>
      </w:r>
      <w:r w:rsidR="004F49F0">
        <w:fldChar w:fldCharType="end"/>
      </w:r>
      <w:r w:rsidRPr="002B76F0">
        <w:t xml:space="preserve">, a person who is not Party to this </w:t>
      </w:r>
      <w:r w:rsidR="00D5348E">
        <w:t>Agreement</w:t>
      </w:r>
      <w:r w:rsidRPr="002B76F0">
        <w:t xml:space="preserve"> has no right to enforce any term of this </w:t>
      </w:r>
      <w:r w:rsidR="00D5348E">
        <w:t>Agreement</w:t>
      </w:r>
      <w:r w:rsidRPr="002B76F0">
        <w:t xml:space="preserve"> under the Contracts (Rights of Third Parties) Act 1999, but this does not affect any right or remedy of any person which exists or is available otherwise than pursuant to that Act.</w:t>
      </w:r>
      <w:bookmarkEnd w:id="2178"/>
    </w:p>
    <w:p w14:paraId="71FA9F0F" w14:textId="1EC904C7" w:rsidR="00F71788" w:rsidRPr="002B76F0" w:rsidRDefault="0040021C" w:rsidP="00BF0490">
      <w:pPr>
        <w:pStyle w:val="KM3"/>
      </w:pPr>
      <w:bookmarkStart w:id="2179" w:name="_Ref349140137"/>
      <w:bookmarkStart w:id="2180" w:name="_Ref311659502"/>
      <w:r w:rsidRPr="002B76F0">
        <w:t xml:space="preserve">Each and every </w:t>
      </w:r>
      <w:r w:rsidR="002A1A4F">
        <w:t>Buyer</w:t>
      </w:r>
      <w:r w:rsidRPr="002B76F0">
        <w:t xml:space="preserve"> may, with Approval of </w:t>
      </w:r>
      <w:r w:rsidR="00935DAC">
        <w:t>CCS</w:t>
      </w:r>
      <w:r w:rsidRPr="002B76F0">
        <w:t xml:space="preserve">, </w:t>
      </w:r>
      <w:bookmarkEnd w:id="2179"/>
      <w:r w:rsidRPr="002B76F0">
        <w:t xml:space="preserve">enforce any provision of this </w:t>
      </w:r>
      <w:r w:rsidR="00D5348E">
        <w:t>Agreement</w:t>
      </w:r>
      <w:r w:rsidRPr="002B76F0">
        <w:t xml:space="preserve"> which is for the benefit of any Other Contracting Body as a third party beneficiary in accordance with the Contracts (Rights of Third Parties) Act 1999.</w:t>
      </w:r>
      <w:bookmarkEnd w:id="2180"/>
    </w:p>
    <w:p w14:paraId="36B50068" w14:textId="5F22DDE4" w:rsidR="00404373" w:rsidRDefault="00576BB8" w:rsidP="00BF0490">
      <w:pPr>
        <w:pStyle w:val="KM3"/>
      </w:pPr>
      <w:r>
        <w:t>CCS</w:t>
      </w:r>
      <w:r w:rsidR="0040021C" w:rsidRPr="002B76F0">
        <w:t xml:space="preserve"> may act as agent and trustee for each Other Contracting Body or </w:t>
      </w:r>
      <w:r w:rsidR="00935DAC">
        <w:t>Buyer</w:t>
      </w:r>
      <w:r w:rsidR="0040021C" w:rsidRPr="002B76F0">
        <w:t xml:space="preserve">, and/or </w:t>
      </w:r>
      <w:r w:rsidR="00935DAC">
        <w:t>CCS</w:t>
      </w:r>
      <w:r w:rsidR="0040021C" w:rsidRPr="002B76F0">
        <w:t xml:space="preserve"> may enforce on behalf of that Other Contracting Body or </w:t>
      </w:r>
      <w:r w:rsidR="00935DAC">
        <w:t>Buyer</w:t>
      </w:r>
      <w:r w:rsidR="0040021C" w:rsidRPr="002B76F0">
        <w:t xml:space="preserve"> any Clause or term referred to in Clause </w:t>
      </w:r>
      <w:r w:rsidR="004F49F0">
        <w:fldChar w:fldCharType="begin"/>
      </w:r>
      <w:r w:rsidR="004F49F0">
        <w:instrText xml:space="preserve"> REF _Ref311659502 \r \h </w:instrText>
      </w:r>
      <w:r w:rsidR="004F49F0">
        <w:fldChar w:fldCharType="separate"/>
      </w:r>
      <w:r w:rsidR="004F49F0">
        <w:t>29.2</w:t>
      </w:r>
      <w:r w:rsidR="004F49F0">
        <w:fldChar w:fldCharType="end"/>
      </w:r>
      <w:r w:rsidR="0040021C" w:rsidRPr="002B76F0">
        <w:t xml:space="preserve"> and/or recover any Loss suffered by that Other Contracting Body or </w:t>
      </w:r>
      <w:r w:rsidR="00935DAC">
        <w:t>Buyer</w:t>
      </w:r>
      <w:r w:rsidR="0040021C" w:rsidRPr="002B76F0">
        <w:t xml:space="preserve"> in connection with a breach of any such Clause or term.</w:t>
      </w:r>
    </w:p>
    <w:p w14:paraId="79024257" w14:textId="77777777" w:rsidR="00BF0490" w:rsidRDefault="00BF0490" w:rsidP="001A2B89"/>
    <w:p w14:paraId="7DE87A19" w14:textId="77777777" w:rsidR="002D4954" w:rsidRPr="002B76F0" w:rsidRDefault="002D4954" w:rsidP="001A2B89"/>
    <w:p w14:paraId="23551265" w14:textId="77777777" w:rsidR="004F49F0" w:rsidRDefault="004F49F0">
      <w:pPr>
        <w:ind w:left="170" w:hanging="170"/>
        <w:jc w:val="left"/>
        <w:rPr>
          <w:rFonts w:ascii="Arial Bold" w:eastAsia="MS Gothic" w:hAnsi="Arial Bold" w:cs="Arial"/>
          <w:b/>
          <w:bCs/>
          <w:color w:val="5B9BD5" w:themeColor="accent1"/>
          <w:sz w:val="32"/>
          <w:szCs w:val="32"/>
        </w:rPr>
      </w:pPr>
      <w:bookmarkStart w:id="2181" w:name="_Toc399337896"/>
      <w:bookmarkStart w:id="2182" w:name="_Ref432347714"/>
      <w:bookmarkStart w:id="2183" w:name="_Toc464813174"/>
      <w:bookmarkStart w:id="2184" w:name="_Ref464813731"/>
      <w:bookmarkStart w:id="2185" w:name="_Ref464813741"/>
      <w:bookmarkStart w:id="2186" w:name="_Ref464813757"/>
      <w:r>
        <w:br w:type="page"/>
      </w:r>
    </w:p>
    <w:p w14:paraId="3E446425" w14:textId="7F816D8F" w:rsidR="00F71788" w:rsidRPr="002B76F0" w:rsidRDefault="00921127" w:rsidP="00D5348E">
      <w:pPr>
        <w:pStyle w:val="Heading1"/>
      </w:pPr>
      <w:bookmarkStart w:id="2187" w:name="_Ref464815911"/>
      <w:r w:rsidRPr="002B76F0">
        <w:t>Severability</w:t>
      </w:r>
      <w:bookmarkEnd w:id="2177"/>
      <w:bookmarkEnd w:id="2181"/>
      <w:bookmarkEnd w:id="2182"/>
      <w:bookmarkEnd w:id="2183"/>
      <w:bookmarkEnd w:id="2184"/>
      <w:bookmarkEnd w:id="2185"/>
      <w:bookmarkEnd w:id="2186"/>
      <w:bookmarkEnd w:id="2187"/>
    </w:p>
    <w:p w14:paraId="60C2C4AB" w14:textId="009A0A2F" w:rsidR="00404373" w:rsidRPr="002B76F0" w:rsidRDefault="0040021C" w:rsidP="00BF0490">
      <w:pPr>
        <w:pStyle w:val="KM3"/>
      </w:pPr>
      <w:r w:rsidRPr="002B76F0">
        <w:t xml:space="preserve">If any provision of this </w:t>
      </w:r>
      <w:r w:rsidR="00D5348E">
        <w:t>Agreement</w:t>
      </w:r>
      <w:r w:rsidRPr="002B76F0">
        <w:t xml:space="preserve"> is held invalid, illegal or unenforceable for any reason, such provision shall be severed and the remainder of the provisions hereof shall continue in full force without affecting the remaining provisions of this </w:t>
      </w:r>
      <w:r w:rsidR="00D5348E">
        <w:t>Agreement</w:t>
      </w:r>
      <w:r w:rsidRPr="002B76F0">
        <w:t xml:space="preserve"> or any </w:t>
      </w:r>
      <w:r w:rsidR="00EC110F" w:rsidRPr="002B76F0">
        <w:t>Call-Off Contract</w:t>
      </w:r>
      <w:r w:rsidRPr="002B76F0">
        <w:t>s to which the provision applied.</w:t>
      </w:r>
    </w:p>
    <w:p w14:paraId="2AFFBD2C" w14:textId="66C24521" w:rsidR="0094077D" w:rsidRDefault="0040021C" w:rsidP="00BF0490">
      <w:pPr>
        <w:pStyle w:val="KM3"/>
      </w:pPr>
      <w:r w:rsidRPr="002B76F0">
        <w:t xml:space="preserve">If any provision of this </w:t>
      </w:r>
      <w:r w:rsidR="00D5348E">
        <w:t>Agreement</w:t>
      </w:r>
      <w:r w:rsidRPr="002B76F0">
        <w:t xml:space="preserve"> that is fundamental to the accomplishment of the purpose of this </w:t>
      </w:r>
      <w:r w:rsidR="00D5348E">
        <w:t>Agreement</w:t>
      </w:r>
      <w:r w:rsidRPr="002B76F0">
        <w:t xml:space="preserve"> or a </w:t>
      </w:r>
      <w:r w:rsidR="00EC110F" w:rsidRPr="002B76F0">
        <w:t>Call-Off Contract</w:t>
      </w:r>
      <w:r w:rsidRPr="002B76F0">
        <w:t xml:space="preserve"> is held to any extent to be invalid, </w:t>
      </w:r>
      <w:r w:rsidR="00935DAC">
        <w:t>CCS</w:t>
      </w:r>
      <w:r w:rsidRPr="002B76F0">
        <w:t xml:space="preserve"> and the Supplier shall immediately commence good faith negotiations to remedy such invalidity.</w:t>
      </w:r>
      <w:r w:rsidR="00D64610" w:rsidRPr="002B76F0">
        <w:t xml:space="preserve">  If the Parties are unable to resolve any dispute arising under this Clause within twenty (20) Working Days of the finding of invalidity, this </w:t>
      </w:r>
      <w:r w:rsidR="00D5348E">
        <w:t>Agreement</w:t>
      </w:r>
      <w:r w:rsidR="00D64610" w:rsidRPr="002B76F0">
        <w:t xml:space="preserve"> shall automatically terminate with immediate effect. The costs of termination incurred by the Parties shall lie where they fall if this </w:t>
      </w:r>
      <w:r w:rsidR="00D5348E">
        <w:t>Agreement</w:t>
      </w:r>
      <w:r w:rsidR="00D64610" w:rsidRPr="002B76F0">
        <w:t xml:space="preserve"> is terminated pursuant to this Clause </w:t>
      </w:r>
      <w:r w:rsidR="004F49F0">
        <w:fldChar w:fldCharType="begin"/>
      </w:r>
      <w:r w:rsidR="004F49F0">
        <w:instrText xml:space="preserve"> REF _Ref464815911 \r \h </w:instrText>
      </w:r>
      <w:r w:rsidR="004F49F0">
        <w:fldChar w:fldCharType="separate"/>
      </w:r>
      <w:r w:rsidR="004F49F0">
        <w:t>30</w:t>
      </w:r>
      <w:r w:rsidR="004F49F0">
        <w:fldChar w:fldCharType="end"/>
      </w:r>
      <w:r w:rsidR="00D64610" w:rsidRPr="002B76F0">
        <w:t>.</w:t>
      </w:r>
    </w:p>
    <w:p w14:paraId="16D31C43" w14:textId="77777777" w:rsidR="00BF0490" w:rsidRPr="002B76F0" w:rsidRDefault="00BF0490" w:rsidP="001A2B89"/>
    <w:p w14:paraId="6662B8D3" w14:textId="19B5A31B" w:rsidR="00E931D7" w:rsidRPr="002B76F0" w:rsidRDefault="00921127" w:rsidP="00D5348E">
      <w:pPr>
        <w:pStyle w:val="Heading1"/>
      </w:pPr>
      <w:bookmarkStart w:id="2188" w:name="_Toc330561550"/>
      <w:bookmarkStart w:id="2189" w:name="_Toc211310072"/>
      <w:bookmarkStart w:id="2190" w:name="_Toc399337897"/>
      <w:bookmarkStart w:id="2191" w:name="_Toc464813175"/>
      <w:r w:rsidRPr="002B76F0">
        <w:t>Waiver and cumulative remedies</w:t>
      </w:r>
      <w:bookmarkEnd w:id="2188"/>
      <w:bookmarkEnd w:id="2189"/>
      <w:bookmarkEnd w:id="2190"/>
      <w:bookmarkEnd w:id="2191"/>
    </w:p>
    <w:p w14:paraId="74596A90" w14:textId="6949C92E" w:rsidR="00404373" w:rsidRPr="002B76F0" w:rsidRDefault="0040021C" w:rsidP="00BF0490">
      <w:pPr>
        <w:pStyle w:val="KM3"/>
      </w:pPr>
      <w:r w:rsidRPr="002B76F0">
        <w:t xml:space="preserve">The rights and remedies provided by this </w:t>
      </w:r>
      <w:r w:rsidR="00D5348E">
        <w:t>Agreement</w:t>
      </w:r>
      <w:r w:rsidRPr="002B76F0">
        <w:t xml:space="preserve"> may be waived only in writing by </w:t>
      </w:r>
      <w:r w:rsidR="00935DAC">
        <w:t>CCS</w:t>
      </w:r>
      <w:r w:rsidRPr="002B76F0">
        <w:t xml:space="preserve"> Representative or the Supplier Representative in a manner that expressly states that a waiver is intended, and such waiver shall only be operative with regard to the specific circumstances referred to.</w:t>
      </w:r>
    </w:p>
    <w:p w14:paraId="255A1671" w14:textId="22623743" w:rsidR="00404373" w:rsidRPr="002B76F0" w:rsidRDefault="0040021C" w:rsidP="00BF0490">
      <w:pPr>
        <w:pStyle w:val="KM3"/>
      </w:pPr>
      <w:r w:rsidRPr="002B76F0">
        <w:t xml:space="preserve">Unless a right or remedy of </w:t>
      </w:r>
      <w:r w:rsidR="00935DAC">
        <w:t>CCS</w:t>
      </w:r>
      <w:r w:rsidRPr="002B76F0">
        <w:t xml:space="preserve"> is expressed to be an exclusive right or remedy, the exercise of it by </w:t>
      </w:r>
      <w:r w:rsidR="00935DAC">
        <w:t>CCS</w:t>
      </w:r>
      <w:r w:rsidRPr="002B76F0">
        <w:t xml:space="preserve"> is without prejudice to </w:t>
      </w:r>
      <w:r w:rsidR="00935DAC">
        <w:t>CCS</w:t>
      </w:r>
      <w:r w:rsidRPr="002B76F0">
        <w:t>'s other rights and remedies.  Any failure to exercise or any delay in exercising a right or remedy by either Party shall not constitute a waiver of that right or remedy or of any other rights or remedies.</w:t>
      </w:r>
    </w:p>
    <w:p w14:paraId="0C1BB7E8" w14:textId="3B8E9BF5" w:rsidR="0094077D" w:rsidRDefault="0040021C" w:rsidP="00BF0490">
      <w:pPr>
        <w:pStyle w:val="KM3"/>
      </w:pPr>
      <w:r w:rsidRPr="002B76F0">
        <w:t xml:space="preserve">The rights and remedies provided by this </w:t>
      </w:r>
      <w:r w:rsidR="00D5348E">
        <w:t>Agreement</w:t>
      </w:r>
      <w:r w:rsidRPr="002B76F0">
        <w:t xml:space="preserve"> are cumulative and, unless otherwise provided in this </w:t>
      </w:r>
      <w:r w:rsidR="00D5348E">
        <w:t>Agreement</w:t>
      </w:r>
      <w:r w:rsidRPr="002B76F0">
        <w:t xml:space="preserve">, are not exclusive of any right or remedies provided at Law or in equity or otherwise under this </w:t>
      </w:r>
      <w:r w:rsidR="00D5348E">
        <w:t>Agreement</w:t>
      </w:r>
      <w:r w:rsidRPr="002B76F0">
        <w:t>.</w:t>
      </w:r>
    </w:p>
    <w:p w14:paraId="3BEFE2FF" w14:textId="77777777" w:rsidR="00BF0490" w:rsidRPr="002B76F0" w:rsidRDefault="00BF0490" w:rsidP="001A2B89"/>
    <w:p w14:paraId="0A934FC3" w14:textId="53B751F7" w:rsidR="00E931D7" w:rsidRPr="002B76F0" w:rsidRDefault="00921127" w:rsidP="00D5348E">
      <w:pPr>
        <w:pStyle w:val="Heading1"/>
      </w:pPr>
      <w:bookmarkStart w:id="2192" w:name="_Toc211310073"/>
      <w:bookmarkStart w:id="2193" w:name="_Toc399337898"/>
      <w:bookmarkStart w:id="2194" w:name="_Toc464813176"/>
      <w:r w:rsidRPr="002B76F0">
        <w:t>Relationship of the parties</w:t>
      </w:r>
      <w:bookmarkEnd w:id="2192"/>
      <w:bookmarkEnd w:id="2193"/>
      <w:bookmarkEnd w:id="2194"/>
    </w:p>
    <w:p w14:paraId="50679580" w14:textId="04493D6F" w:rsidR="0094077D" w:rsidRDefault="0040021C" w:rsidP="00BF0490">
      <w:pPr>
        <w:pStyle w:val="KM3"/>
      </w:pPr>
      <w:r w:rsidRPr="002B76F0">
        <w:t xml:space="preserve">Nothing in this </w:t>
      </w:r>
      <w:r w:rsidR="00D5348E">
        <w:t>Agreement</w:t>
      </w:r>
      <w:r w:rsidRPr="002B76F0">
        <w:t xml:space="preserve"> is intended to create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to otherwise bind the other Party.</w:t>
      </w:r>
    </w:p>
    <w:p w14:paraId="47AA9261" w14:textId="77777777" w:rsidR="00BF0490" w:rsidRPr="002B76F0" w:rsidRDefault="00BF0490" w:rsidP="001A2B89"/>
    <w:p w14:paraId="7C3640CB" w14:textId="64C68954" w:rsidR="00F71788" w:rsidRPr="002B76F0" w:rsidRDefault="00921127" w:rsidP="00D5348E">
      <w:pPr>
        <w:pStyle w:val="Heading1"/>
      </w:pPr>
      <w:bookmarkStart w:id="2195" w:name="_Ref311654976"/>
      <w:bookmarkStart w:id="2196" w:name="_Toc335385431"/>
      <w:bookmarkStart w:id="2197" w:name="_Toc348637144"/>
      <w:bookmarkStart w:id="2198" w:name="_Toc350354481"/>
      <w:bookmarkStart w:id="2199" w:name="_Toc399337899"/>
      <w:bookmarkStart w:id="2200" w:name="_Toc464813177"/>
      <w:bookmarkStart w:id="2201" w:name="_Ref208984914"/>
      <w:bookmarkStart w:id="2202" w:name="_Toc211310074"/>
      <w:r w:rsidRPr="002B76F0">
        <w:t>Liability</w:t>
      </w:r>
      <w:bookmarkEnd w:id="2195"/>
      <w:bookmarkEnd w:id="2196"/>
      <w:bookmarkEnd w:id="2197"/>
      <w:bookmarkEnd w:id="2198"/>
      <w:bookmarkEnd w:id="2199"/>
      <w:bookmarkEnd w:id="2200"/>
      <w:r w:rsidRPr="002B76F0">
        <w:t xml:space="preserve"> </w:t>
      </w:r>
    </w:p>
    <w:p w14:paraId="4860959F" w14:textId="77777777" w:rsidR="00F71788" w:rsidRPr="002B76F0" w:rsidRDefault="0040021C" w:rsidP="00BF0490">
      <w:pPr>
        <w:pStyle w:val="KM3"/>
      </w:pPr>
      <w:bookmarkStart w:id="2203" w:name="_Ref349141602"/>
      <w:r w:rsidRPr="002B76F0">
        <w:t>Neither Party excludes or limits its liability for:</w:t>
      </w:r>
      <w:bookmarkEnd w:id="2203"/>
    </w:p>
    <w:p w14:paraId="3C58C190" w14:textId="77777777" w:rsidR="00F71788" w:rsidRPr="004F702D" w:rsidRDefault="0040021C" w:rsidP="00921127">
      <w:pPr>
        <w:pStyle w:val="KM4"/>
      </w:pPr>
      <w:r w:rsidRPr="004F702D">
        <w:t>death or personal injury; or</w:t>
      </w:r>
    </w:p>
    <w:p w14:paraId="3406921F" w14:textId="77777777" w:rsidR="00F71788" w:rsidRPr="004F702D" w:rsidRDefault="0040021C" w:rsidP="00921127">
      <w:pPr>
        <w:pStyle w:val="KM4"/>
      </w:pPr>
      <w:r w:rsidRPr="004F702D">
        <w:t>bribery or Fraud by it or its employees; or</w:t>
      </w:r>
    </w:p>
    <w:p w14:paraId="7B207CCF" w14:textId="77777777" w:rsidR="00F71788" w:rsidRPr="004F702D" w:rsidRDefault="0040021C" w:rsidP="00921127">
      <w:pPr>
        <w:pStyle w:val="KM4"/>
      </w:pPr>
      <w:proofErr w:type="gramStart"/>
      <w:r w:rsidRPr="004F702D">
        <w:t>any</w:t>
      </w:r>
      <w:proofErr w:type="gramEnd"/>
      <w:r w:rsidRPr="004F702D">
        <w:t xml:space="preserve"> liability to the extent it cannot be excluded or limited by Law.</w:t>
      </w:r>
    </w:p>
    <w:p w14:paraId="28611154" w14:textId="241E1B98" w:rsidR="00F71788" w:rsidRPr="004F702D" w:rsidRDefault="00B0068A" w:rsidP="00BF0490">
      <w:pPr>
        <w:pStyle w:val="KM3"/>
      </w:pPr>
      <w:bookmarkStart w:id="2204" w:name="_Ref349141789"/>
      <w:r w:rsidRPr="004F702D">
        <w:t>T</w:t>
      </w:r>
      <w:r w:rsidR="0040021C" w:rsidRPr="004F702D">
        <w:t xml:space="preserve">he Supplier’s total aggregate liability in respect of the indemnities in Clauses </w:t>
      </w:r>
      <w:r w:rsidR="004F49F0">
        <w:fldChar w:fldCharType="begin"/>
      </w:r>
      <w:r w:rsidR="004F49F0">
        <w:instrText xml:space="preserve"> REF _Ref464816087 \r \h </w:instrText>
      </w:r>
      <w:r w:rsidR="004F49F0">
        <w:fldChar w:fldCharType="separate"/>
      </w:r>
      <w:r w:rsidR="004F49F0">
        <w:t>37</w:t>
      </w:r>
      <w:r w:rsidR="004F49F0">
        <w:fldChar w:fldCharType="end"/>
      </w:r>
      <w:r w:rsidR="004F49F0">
        <w:t xml:space="preserve"> </w:t>
      </w:r>
      <w:r w:rsidR="0040021C" w:rsidRPr="004F702D">
        <w:t xml:space="preserve">(Prevention of </w:t>
      </w:r>
      <w:r w:rsidR="00D70F46" w:rsidRPr="004F702D">
        <w:t xml:space="preserve">Fraud and </w:t>
      </w:r>
      <w:r w:rsidR="0040021C" w:rsidRPr="004F702D">
        <w:t xml:space="preserve">Bribery), </w:t>
      </w:r>
      <w:r w:rsidR="004F49F0">
        <w:fldChar w:fldCharType="begin"/>
      </w:r>
      <w:r w:rsidR="004F49F0">
        <w:instrText xml:space="preserve"> REF _Ref365043936 \r \h </w:instrText>
      </w:r>
      <w:r w:rsidR="004F49F0">
        <w:fldChar w:fldCharType="separate"/>
      </w:r>
      <w:r w:rsidR="004F49F0">
        <w:t>39</w:t>
      </w:r>
      <w:r w:rsidR="004F49F0">
        <w:fldChar w:fldCharType="end"/>
      </w:r>
      <w:r w:rsidR="00CE5328" w:rsidRPr="004F702D">
        <w:t xml:space="preserve"> </w:t>
      </w:r>
      <w:r w:rsidRPr="004F702D">
        <w:t>(IPR)</w:t>
      </w:r>
      <w:r w:rsidR="0040021C" w:rsidRPr="004F702D">
        <w:t>, and, in each case, whether before or after the making of a demand pursuant to the indemnities therein, shall be unlimited.</w:t>
      </w:r>
      <w:bookmarkEnd w:id="2204"/>
    </w:p>
    <w:p w14:paraId="2EE28E5F" w14:textId="535DFE91" w:rsidR="00F71788" w:rsidRPr="004F702D" w:rsidRDefault="0040021C" w:rsidP="00BF0490">
      <w:pPr>
        <w:pStyle w:val="KM3"/>
      </w:pPr>
      <w:bookmarkStart w:id="2205" w:name="_Ref349141956"/>
      <w:r w:rsidRPr="004F702D">
        <w:t xml:space="preserve">Subject to Clauses </w:t>
      </w:r>
      <w:r w:rsidR="004F49F0">
        <w:fldChar w:fldCharType="begin"/>
      </w:r>
      <w:r w:rsidR="004F49F0">
        <w:instrText xml:space="preserve"> REF _Ref349141602 \r \h </w:instrText>
      </w:r>
      <w:r w:rsidR="004F49F0">
        <w:fldChar w:fldCharType="separate"/>
      </w:r>
      <w:r w:rsidR="004F49F0">
        <w:t>33.1</w:t>
      </w:r>
      <w:r w:rsidR="004F49F0">
        <w:fldChar w:fldCharType="end"/>
      </w:r>
      <w:r w:rsidRPr="004F702D">
        <w:t xml:space="preserve">, </w:t>
      </w:r>
      <w:r w:rsidR="004F49F0">
        <w:fldChar w:fldCharType="begin"/>
      </w:r>
      <w:r w:rsidR="004F49F0">
        <w:instrText xml:space="preserve"> REF _Ref349141815 \r \h </w:instrText>
      </w:r>
      <w:r w:rsidR="004F49F0">
        <w:fldChar w:fldCharType="separate"/>
      </w:r>
      <w:r w:rsidR="004F49F0">
        <w:t>33.6</w:t>
      </w:r>
      <w:r w:rsidR="004F49F0">
        <w:fldChar w:fldCharType="end"/>
      </w:r>
      <w:r w:rsidRPr="004F702D">
        <w:t xml:space="preserve"> and </w:t>
      </w:r>
      <w:r w:rsidR="004F49F0">
        <w:fldChar w:fldCharType="begin"/>
      </w:r>
      <w:r w:rsidR="004F49F0">
        <w:instrText xml:space="preserve"> REF _Ref349141840 \r \h </w:instrText>
      </w:r>
      <w:r w:rsidR="004F49F0">
        <w:fldChar w:fldCharType="separate"/>
      </w:r>
      <w:r w:rsidR="004F49F0">
        <w:t>33.6.7</w:t>
      </w:r>
      <w:r w:rsidR="004F49F0">
        <w:fldChar w:fldCharType="end"/>
      </w:r>
      <w:r w:rsidRPr="004F702D">
        <w:t xml:space="preserve"> </w:t>
      </w:r>
      <w:r w:rsidR="00B0068A" w:rsidRPr="004F702D">
        <w:t xml:space="preserve">and without prejudice to Clause </w:t>
      </w:r>
      <w:r w:rsidR="004F49F0">
        <w:fldChar w:fldCharType="begin"/>
      </w:r>
      <w:r w:rsidR="004F49F0">
        <w:instrText xml:space="preserve"> REF _Ref349141789 \r \h </w:instrText>
      </w:r>
      <w:r w:rsidR="004F49F0">
        <w:fldChar w:fldCharType="separate"/>
      </w:r>
      <w:r w:rsidR="004F49F0">
        <w:t>33.2</w:t>
      </w:r>
      <w:r w:rsidR="004F49F0">
        <w:fldChar w:fldCharType="end"/>
      </w:r>
      <w:r w:rsidR="006975F9" w:rsidRPr="004F702D">
        <w:t xml:space="preserve"> </w:t>
      </w:r>
      <w:r w:rsidRPr="004F702D">
        <w:t>each Party's total aggregate liability in respect</w:t>
      </w:r>
      <w:r w:rsidR="005C7285" w:rsidRPr="004F702D">
        <w:t xml:space="preserve"> of all Losses as a result of </w:t>
      </w:r>
      <w:r w:rsidRPr="004F702D">
        <w:t>Default</w:t>
      </w:r>
      <w:r w:rsidR="00B065DD" w:rsidRPr="004F702D">
        <w:t>s</w:t>
      </w:r>
      <w:r w:rsidR="00654102">
        <w:t xml:space="preserve"> and/or Material Breaches</w:t>
      </w:r>
      <w:r w:rsidRPr="004F702D">
        <w:t xml:space="preserve"> howsoever arising out of or in connection with this </w:t>
      </w:r>
      <w:r w:rsidR="00D5348E">
        <w:t>Agreement</w:t>
      </w:r>
      <w:r w:rsidRPr="004F702D">
        <w:t xml:space="preserve"> shall be limited to:</w:t>
      </w:r>
      <w:bookmarkEnd w:id="2205"/>
    </w:p>
    <w:p w14:paraId="447C9798" w14:textId="4FD6C9F9" w:rsidR="00F71788" w:rsidRPr="004F702D" w:rsidRDefault="0040021C" w:rsidP="00921127">
      <w:pPr>
        <w:pStyle w:val="KM4"/>
      </w:pPr>
      <w:r w:rsidRPr="004F702D">
        <w:t>in relation to Losses suffered as a result of</w:t>
      </w:r>
      <w:r w:rsidR="00B065DD" w:rsidRPr="004F702D">
        <w:t xml:space="preserve"> </w:t>
      </w:r>
      <w:r w:rsidRPr="004F702D">
        <w:t xml:space="preserve"> Default</w:t>
      </w:r>
      <w:r w:rsidR="00B065DD" w:rsidRPr="004F702D">
        <w:t>s</w:t>
      </w:r>
      <w:r w:rsidRPr="004F702D">
        <w:t xml:space="preserve"> </w:t>
      </w:r>
      <w:r w:rsidR="00654102">
        <w:t>and/or Material Breaches</w:t>
      </w:r>
      <w:r w:rsidR="00654102" w:rsidRPr="004F702D">
        <w:t xml:space="preserve"> </w:t>
      </w:r>
      <w:r w:rsidRPr="004F702D">
        <w:t xml:space="preserve">occurred or occurring in the first Contract Year, the greater of the sum of one hundred thousand pounds (£100,000) or a sum equal  to one hundred and twenty five </w:t>
      </w:r>
      <w:r w:rsidR="00BA0925" w:rsidRPr="004F702D">
        <w:t>per cent</w:t>
      </w:r>
      <w:r w:rsidRPr="004F702D">
        <w:t xml:space="preserve"> (125%) of the Estimated Year 1 Management Charge;</w:t>
      </w:r>
    </w:p>
    <w:p w14:paraId="7AD08E30" w14:textId="76AB5990" w:rsidR="00F71788" w:rsidRPr="002B76F0" w:rsidRDefault="0040021C" w:rsidP="00921127">
      <w:pPr>
        <w:pStyle w:val="KM4"/>
      </w:pPr>
      <w:r w:rsidRPr="004F702D">
        <w:t>in relation to Losses suffered as a result of Default</w:t>
      </w:r>
      <w:r w:rsidR="00B065DD" w:rsidRPr="004F702D">
        <w:t>s</w:t>
      </w:r>
      <w:r w:rsidRPr="004F702D">
        <w:t xml:space="preserve"> </w:t>
      </w:r>
      <w:r w:rsidR="00654102">
        <w:t>and/or Material Breaches</w:t>
      </w:r>
      <w:r w:rsidR="00654102" w:rsidRPr="004F702D">
        <w:t xml:space="preserve"> </w:t>
      </w:r>
      <w:r w:rsidRPr="004F702D">
        <w:t xml:space="preserve">occurred or occurring during the remainder of the Term, the greater of the sum of one hundred thousand pounds (£100,000) or an amount equal to one hundred and twenty five </w:t>
      </w:r>
      <w:r w:rsidR="00BA0925" w:rsidRPr="004F702D">
        <w:t>per cent</w:t>
      </w:r>
      <w:r w:rsidRPr="004F702D">
        <w:t xml:space="preserve"> (125%) of the Management Charge p</w:t>
      </w:r>
      <w:r w:rsidRPr="002B76F0">
        <w:t xml:space="preserve">ayable under this </w:t>
      </w:r>
      <w:r w:rsidR="00D5348E">
        <w:t>Agreement</w:t>
      </w:r>
      <w:r w:rsidRPr="002B76F0">
        <w:t xml:space="preserve"> in the 12 months immediately preceding the event giving rise to the liability; and</w:t>
      </w:r>
    </w:p>
    <w:p w14:paraId="2DEBBDD3" w14:textId="2E25506C" w:rsidR="00F71788" w:rsidRPr="002B76F0" w:rsidRDefault="0040021C" w:rsidP="00921127">
      <w:pPr>
        <w:pStyle w:val="KM4"/>
      </w:pPr>
      <w:r w:rsidRPr="002B76F0">
        <w:t xml:space="preserve">in relation to Losses suffered as a result </w:t>
      </w:r>
      <w:r w:rsidR="00E30BC1" w:rsidRPr="002B76F0">
        <w:t>of Defaults</w:t>
      </w:r>
      <w:r w:rsidRPr="002B76F0">
        <w:t xml:space="preserve"> </w:t>
      </w:r>
      <w:r w:rsidR="00654102">
        <w:t>and/or Material Breaches</w:t>
      </w:r>
      <w:r w:rsidR="00654102" w:rsidRPr="004F702D">
        <w:t xml:space="preserve"> </w:t>
      </w:r>
      <w:r w:rsidRPr="002B76F0">
        <w:t xml:space="preserve">occurred or occurring after the end of the Term, the greater of the sum of one hundred thousand pounds (£100,000) or an amount equal to one hundred and twenty five </w:t>
      </w:r>
      <w:r w:rsidR="00BA0925" w:rsidRPr="002B76F0">
        <w:t>per cent</w:t>
      </w:r>
      <w:r w:rsidRPr="002B76F0">
        <w:t xml:space="preserve"> (125%) of the Management Charge payable under this </w:t>
      </w:r>
      <w:r w:rsidR="00D5348E">
        <w:t>Agreement</w:t>
      </w:r>
      <w:r w:rsidRPr="002B76F0">
        <w:t xml:space="preserve"> in the 12 months immediately prior to the last day of the Term.</w:t>
      </w:r>
    </w:p>
    <w:p w14:paraId="47DE2131" w14:textId="59522600" w:rsidR="00F71788" w:rsidRPr="002B76F0" w:rsidRDefault="0040021C" w:rsidP="00BF0490">
      <w:pPr>
        <w:pStyle w:val="KM3"/>
      </w:pPr>
      <w:r w:rsidRPr="002B76F0">
        <w:t>For the avoidance of doubt, the Parties acknowledge and agree that this Clause </w:t>
      </w:r>
      <w:r w:rsidR="004F49F0">
        <w:fldChar w:fldCharType="begin"/>
      </w:r>
      <w:r w:rsidR="004F49F0">
        <w:instrText xml:space="preserve"> REF _Ref311654976 \r \h </w:instrText>
      </w:r>
      <w:r w:rsidR="004F49F0">
        <w:fldChar w:fldCharType="separate"/>
      </w:r>
      <w:r w:rsidR="004F49F0">
        <w:t>33</w:t>
      </w:r>
      <w:r w:rsidR="004F49F0">
        <w:fldChar w:fldCharType="end"/>
      </w:r>
      <w:r w:rsidR="004F49F0">
        <w:t xml:space="preserve"> </w:t>
      </w:r>
      <w:r w:rsidRPr="002B76F0">
        <w:t xml:space="preserve">shall not limit the Supplier’s liability under any </w:t>
      </w:r>
      <w:r w:rsidR="00EC110F" w:rsidRPr="002B76F0">
        <w:t>Call-Off Contract</w:t>
      </w:r>
      <w:r w:rsidRPr="002B76F0">
        <w:t xml:space="preserve"> and the Supplier’s liability under any </w:t>
      </w:r>
      <w:r w:rsidR="00EC110F" w:rsidRPr="002B76F0">
        <w:t>Call-Off Contract</w:t>
      </w:r>
      <w:r w:rsidRPr="002B76F0">
        <w:t xml:space="preserve"> shall be as provided for in the </w:t>
      </w:r>
      <w:r w:rsidR="00EC110F" w:rsidRPr="002B76F0">
        <w:t>Call-Off Contract</w:t>
      </w:r>
      <w:r w:rsidRPr="002B76F0">
        <w:t xml:space="preserve"> only.</w:t>
      </w:r>
    </w:p>
    <w:p w14:paraId="2FAC30F7" w14:textId="38038578" w:rsidR="00F71788" w:rsidRPr="002B76F0" w:rsidRDefault="0040021C" w:rsidP="00BF0490">
      <w:pPr>
        <w:pStyle w:val="KM3"/>
      </w:pPr>
      <w:r w:rsidRPr="002B76F0">
        <w:t xml:space="preserve">A Party shall not be responsible to the other for Loss under this </w:t>
      </w:r>
      <w:r w:rsidR="00D5348E">
        <w:t>Agreement</w:t>
      </w:r>
      <w:r w:rsidRPr="002B76F0">
        <w:t xml:space="preserve"> if and to the extent that it is caused by the Default </w:t>
      </w:r>
      <w:r w:rsidR="00654102">
        <w:t>and/or Material Breaches</w:t>
      </w:r>
      <w:r w:rsidR="00654102" w:rsidRPr="004F702D">
        <w:t xml:space="preserve"> </w:t>
      </w:r>
      <w:r w:rsidRPr="002B76F0">
        <w:t>of the other.</w:t>
      </w:r>
    </w:p>
    <w:p w14:paraId="7BDF373D" w14:textId="4DA6005D" w:rsidR="00F71788" w:rsidRPr="002B76F0" w:rsidRDefault="0040021C" w:rsidP="00BF0490">
      <w:pPr>
        <w:pStyle w:val="KM3"/>
      </w:pPr>
      <w:bookmarkStart w:id="2206" w:name="_Ref349141815"/>
      <w:r w:rsidRPr="002B76F0">
        <w:t xml:space="preserve">Subject to </w:t>
      </w:r>
      <w:r w:rsidR="00372232" w:rsidRPr="004F702D">
        <w:t xml:space="preserve">Clauses </w:t>
      </w:r>
      <w:r w:rsidR="004F49F0">
        <w:fldChar w:fldCharType="begin"/>
      </w:r>
      <w:r w:rsidR="004F49F0">
        <w:instrText xml:space="preserve"> REF _Ref349141602 \r \h </w:instrText>
      </w:r>
      <w:r w:rsidR="004F49F0">
        <w:fldChar w:fldCharType="separate"/>
      </w:r>
      <w:r w:rsidR="004F49F0">
        <w:t>33.1</w:t>
      </w:r>
      <w:r w:rsidR="004F49F0">
        <w:fldChar w:fldCharType="end"/>
      </w:r>
      <w:r w:rsidR="00372232" w:rsidRPr="004F702D">
        <w:t xml:space="preserve">, </w:t>
      </w:r>
      <w:r w:rsidR="004F49F0">
        <w:fldChar w:fldCharType="begin"/>
      </w:r>
      <w:r w:rsidR="004F49F0">
        <w:instrText xml:space="preserve"> REF _Ref349141815 \r \h </w:instrText>
      </w:r>
      <w:r w:rsidR="004F49F0">
        <w:fldChar w:fldCharType="separate"/>
      </w:r>
      <w:r w:rsidR="004F49F0">
        <w:t>33.6</w:t>
      </w:r>
      <w:r w:rsidR="004F49F0">
        <w:fldChar w:fldCharType="end"/>
      </w:r>
      <w:r w:rsidR="00372232" w:rsidRPr="004F702D">
        <w:t xml:space="preserve"> and </w:t>
      </w:r>
      <w:r w:rsidR="004F49F0">
        <w:fldChar w:fldCharType="begin"/>
      </w:r>
      <w:r w:rsidR="004F49F0">
        <w:instrText xml:space="preserve"> REF _Ref349141840 \r \h </w:instrText>
      </w:r>
      <w:r w:rsidR="004F49F0">
        <w:fldChar w:fldCharType="separate"/>
      </w:r>
      <w:r w:rsidR="004F49F0">
        <w:t>33.6.7</w:t>
      </w:r>
      <w:r w:rsidR="004F49F0">
        <w:fldChar w:fldCharType="end"/>
      </w:r>
      <w:r w:rsidRPr="002B76F0">
        <w:t xml:space="preserve"> in no event shall either Party be liable to the other for any:</w:t>
      </w:r>
      <w:bookmarkEnd w:id="2206"/>
    </w:p>
    <w:p w14:paraId="3D571240" w14:textId="77777777" w:rsidR="00F71788" w:rsidRPr="002B76F0" w:rsidRDefault="0040021C" w:rsidP="00921127">
      <w:pPr>
        <w:pStyle w:val="KM4"/>
      </w:pPr>
      <w:r w:rsidRPr="002B76F0">
        <w:t>loss of profits;</w:t>
      </w:r>
    </w:p>
    <w:p w14:paraId="5063FB17" w14:textId="77777777" w:rsidR="00F71788" w:rsidRPr="002B76F0" w:rsidRDefault="0040021C" w:rsidP="00921127">
      <w:pPr>
        <w:pStyle w:val="KM4"/>
      </w:pPr>
      <w:r w:rsidRPr="002B76F0">
        <w:t>loss of business</w:t>
      </w:r>
      <w:r w:rsidR="00D64610" w:rsidRPr="002B76F0">
        <w:t>, or business opportunities</w:t>
      </w:r>
      <w:r w:rsidRPr="002B76F0">
        <w:t>;</w:t>
      </w:r>
    </w:p>
    <w:p w14:paraId="26A47307" w14:textId="77777777" w:rsidR="00F71788" w:rsidRPr="002B76F0" w:rsidRDefault="0040021C" w:rsidP="00921127">
      <w:pPr>
        <w:pStyle w:val="KM4"/>
      </w:pPr>
      <w:r w:rsidRPr="002B76F0">
        <w:t>loss of revenue;</w:t>
      </w:r>
    </w:p>
    <w:p w14:paraId="0DDDACF0" w14:textId="77777777" w:rsidR="00F71788" w:rsidRPr="002B76F0" w:rsidRDefault="0040021C" w:rsidP="00921127">
      <w:pPr>
        <w:pStyle w:val="KM4"/>
      </w:pPr>
      <w:r w:rsidRPr="002B76F0">
        <w:t>loss of or damage to goodwill;</w:t>
      </w:r>
    </w:p>
    <w:p w14:paraId="0C401B0E" w14:textId="77777777" w:rsidR="00F71788" w:rsidRPr="002B76F0" w:rsidRDefault="0040021C" w:rsidP="00921127">
      <w:pPr>
        <w:pStyle w:val="KM4"/>
      </w:pPr>
      <w:r w:rsidRPr="002B76F0">
        <w:t>loss of savings (whether anticipated or otherwise); and/or</w:t>
      </w:r>
    </w:p>
    <w:p w14:paraId="125A8D7A" w14:textId="77777777" w:rsidR="00F71788" w:rsidRPr="002B76F0" w:rsidRDefault="0040021C" w:rsidP="00921127">
      <w:pPr>
        <w:pStyle w:val="KM4"/>
      </w:pPr>
      <w:proofErr w:type="gramStart"/>
      <w:r w:rsidRPr="002B76F0">
        <w:t>any</w:t>
      </w:r>
      <w:proofErr w:type="gramEnd"/>
      <w:r w:rsidRPr="002B76F0">
        <w:t xml:space="preserve"> indirect, special or consequential loss or damage.</w:t>
      </w:r>
    </w:p>
    <w:p w14:paraId="36F24D4C" w14:textId="0C8BE983" w:rsidR="00F71788" w:rsidRPr="002B76F0" w:rsidRDefault="0040021C" w:rsidP="00921127">
      <w:pPr>
        <w:pStyle w:val="KM4"/>
      </w:pPr>
      <w:bookmarkStart w:id="2207" w:name="_Ref349141840"/>
      <w:r w:rsidRPr="002B76F0">
        <w:t xml:space="preserve">The Supplier shall be liable for the following types of Loss which shall be regarded as direct and shall (without in any way, limiting other categories of Loss which may be recoverable by </w:t>
      </w:r>
      <w:r w:rsidR="00935DAC">
        <w:t>CCS</w:t>
      </w:r>
      <w:r w:rsidRPr="002B76F0">
        <w:t xml:space="preserve">) be recoverable by </w:t>
      </w:r>
      <w:r w:rsidR="00935DAC">
        <w:t>CCS</w:t>
      </w:r>
      <w:r w:rsidRPr="002B76F0">
        <w:t>:</w:t>
      </w:r>
      <w:bookmarkEnd w:id="2207"/>
    </w:p>
    <w:p w14:paraId="088C3D7F" w14:textId="36796D5C" w:rsidR="00F71788" w:rsidRPr="002B76F0" w:rsidRDefault="0040021C" w:rsidP="00921127">
      <w:pPr>
        <w:pStyle w:val="KM4"/>
      </w:pPr>
      <w:r w:rsidRPr="002B76F0">
        <w:t>the additional operational and/or administrative costs and expenses arising from any material Default</w:t>
      </w:r>
      <w:r w:rsidR="009D5178">
        <w:t xml:space="preserve"> or Material Breach</w:t>
      </w:r>
      <w:r w:rsidRPr="002B76F0">
        <w:t>;</w:t>
      </w:r>
    </w:p>
    <w:p w14:paraId="071FDF4C" w14:textId="77777777" w:rsidR="00D64610" w:rsidRPr="002B76F0" w:rsidRDefault="00D64610" w:rsidP="00921127">
      <w:pPr>
        <w:pStyle w:val="KM4"/>
      </w:pPr>
      <w:r w:rsidRPr="002B76F0">
        <w:t>any wasted expenditure or charges;</w:t>
      </w:r>
    </w:p>
    <w:p w14:paraId="6CC615E3" w14:textId="77777777" w:rsidR="00F71788" w:rsidRPr="002B76F0" w:rsidRDefault="0040021C" w:rsidP="00921127">
      <w:pPr>
        <w:pStyle w:val="KM4"/>
      </w:pPr>
      <w:r w:rsidRPr="002B76F0">
        <w:t>the cost of procuring, implementing and operating any alternative or replacement services to the Services;</w:t>
      </w:r>
    </w:p>
    <w:p w14:paraId="064296E9" w14:textId="3E1A520C" w:rsidR="00F71788" w:rsidRPr="002B76F0" w:rsidRDefault="0040021C" w:rsidP="00921127">
      <w:pPr>
        <w:pStyle w:val="KM4"/>
      </w:pPr>
      <w:r w:rsidRPr="002B76F0">
        <w:t xml:space="preserve">any Management Charges or Default Management Charges which are due and payable to </w:t>
      </w:r>
      <w:r w:rsidR="00935DAC">
        <w:t>CCS</w:t>
      </w:r>
      <w:r w:rsidRPr="002B76F0">
        <w:t>; and</w:t>
      </w:r>
    </w:p>
    <w:p w14:paraId="43A41C6C" w14:textId="77777777" w:rsidR="00F71788" w:rsidRPr="002B76F0" w:rsidRDefault="0040021C" w:rsidP="00921127">
      <w:pPr>
        <w:pStyle w:val="KM4"/>
      </w:pPr>
      <w:proofErr w:type="gramStart"/>
      <w:r w:rsidRPr="002B76F0">
        <w:t>any</w:t>
      </w:r>
      <w:proofErr w:type="gramEnd"/>
      <w:r w:rsidRPr="002B76F0">
        <w:t xml:space="preserve"> regulatory losses, fines, expenses</w:t>
      </w:r>
      <w:r w:rsidR="00D64610" w:rsidRPr="002B76F0">
        <w:t>, costs</w:t>
      </w:r>
      <w:r w:rsidRPr="002B76F0">
        <w:t xml:space="preserve"> or other losses arising from a breach by the Supplier of any Laws.</w:t>
      </w:r>
    </w:p>
    <w:p w14:paraId="09E3226B" w14:textId="03CCD19D" w:rsidR="00F71788" w:rsidRPr="002B76F0" w:rsidRDefault="0040021C" w:rsidP="00BF0490">
      <w:pPr>
        <w:pStyle w:val="KM3"/>
      </w:pPr>
      <w:r w:rsidRPr="002B76F0">
        <w:t xml:space="preserve">No enquiry, inspection, approval, sanction, comment, consent, or decision at any time made or given by or on behalf of </w:t>
      </w:r>
      <w:r w:rsidR="00935DAC">
        <w:t>CCS</w:t>
      </w:r>
      <w:r w:rsidRPr="002B76F0">
        <w:t xml:space="preserve"> to any document or information provided by the Supplier in its provision of the Services to Contracting Bodies, and no failure of </w:t>
      </w:r>
      <w:r w:rsidR="00935DAC">
        <w:t>CCS</w:t>
      </w:r>
      <w:r w:rsidRPr="002B76F0">
        <w:t xml:space="preserve"> to discern any defect in or omission from any such document or information shall operate to exclude or limit the obligation of the Supplier to carry out all the obligations of a professional supplier employed in a client/</w:t>
      </w:r>
      <w:r w:rsidR="00935DAC">
        <w:t>Buyer</w:t>
      </w:r>
      <w:r w:rsidRPr="002B76F0">
        <w:t xml:space="preserve"> relationship.</w:t>
      </w:r>
    </w:p>
    <w:p w14:paraId="69AC2BC6" w14:textId="254056BB" w:rsidR="00F71788" w:rsidRPr="002B76F0" w:rsidRDefault="0040021C" w:rsidP="00BF0490">
      <w:pPr>
        <w:pStyle w:val="KM3"/>
      </w:pPr>
      <w:r w:rsidRPr="002B76F0">
        <w:t xml:space="preserve">Save as otherwise expressly provided, the obligations of </w:t>
      </w:r>
      <w:r w:rsidR="00935DAC">
        <w:t>CCS</w:t>
      </w:r>
      <w:r w:rsidRPr="002B76F0">
        <w:t xml:space="preserve"> under this </w:t>
      </w:r>
      <w:r w:rsidR="00D5348E">
        <w:t>Agreement</w:t>
      </w:r>
      <w:r w:rsidRPr="002B76F0">
        <w:t xml:space="preserve"> are obligations of </w:t>
      </w:r>
      <w:r w:rsidR="00935DAC">
        <w:t>CCS</w:t>
      </w:r>
      <w:r w:rsidRPr="002B76F0">
        <w:t xml:space="preserve"> in its capacity as a </w:t>
      </w:r>
      <w:r w:rsidR="00161E11">
        <w:t>Agreement</w:t>
      </w:r>
      <w:r w:rsidRPr="002B76F0">
        <w:t xml:space="preserve"> counterparty and nothing in this </w:t>
      </w:r>
      <w:r w:rsidR="00D5348E">
        <w:t>Agreement</w:t>
      </w:r>
      <w:r w:rsidRPr="002B76F0">
        <w:t xml:space="preserve"> shall operate as an obligation upon, or in any other way fetter or constrain </w:t>
      </w:r>
      <w:r w:rsidR="00935DAC">
        <w:t>CCS</w:t>
      </w:r>
      <w:r w:rsidRPr="002B76F0">
        <w:t xml:space="preserve"> in any other capacity, nor shall the exercise by </w:t>
      </w:r>
      <w:r w:rsidR="00935DAC">
        <w:t>CCS</w:t>
      </w:r>
      <w:r w:rsidRPr="002B76F0">
        <w:t xml:space="preserve"> of its duties and powers in any other capacity lead to any liability under this </w:t>
      </w:r>
      <w:r w:rsidR="00D5348E">
        <w:t>Agreement</w:t>
      </w:r>
      <w:r w:rsidRPr="002B76F0">
        <w:t xml:space="preserve"> (howsoever arising) on the part of </w:t>
      </w:r>
      <w:r w:rsidR="00935DAC">
        <w:t>CCS</w:t>
      </w:r>
      <w:r w:rsidRPr="002B76F0">
        <w:t xml:space="preserve"> to the Supplier.</w:t>
      </w:r>
    </w:p>
    <w:p w14:paraId="0D184105" w14:textId="471F6695" w:rsidR="00F71788" w:rsidRPr="002B76F0" w:rsidRDefault="0040021C" w:rsidP="00BF0490">
      <w:pPr>
        <w:pStyle w:val="KM3"/>
      </w:pPr>
      <w:r w:rsidRPr="002B76F0">
        <w:t xml:space="preserve">For the avoidance of doubt any liabilities which are unlimited shall not be taken into account for the purposes of establishing whether the limit in Clause </w:t>
      </w:r>
      <w:r w:rsidR="004F49F0">
        <w:fldChar w:fldCharType="begin"/>
      </w:r>
      <w:r w:rsidR="004F49F0">
        <w:instrText xml:space="preserve"> REF _Ref349141956 \r \h </w:instrText>
      </w:r>
      <w:r w:rsidR="004F49F0">
        <w:fldChar w:fldCharType="separate"/>
      </w:r>
      <w:r w:rsidR="004F49F0">
        <w:t>33.3</w:t>
      </w:r>
      <w:r w:rsidR="004F49F0">
        <w:fldChar w:fldCharType="end"/>
      </w:r>
      <w:r w:rsidRPr="002B76F0">
        <w:t xml:space="preserve"> has been reached.</w:t>
      </w:r>
    </w:p>
    <w:p w14:paraId="76831A7B" w14:textId="7BE8D76C" w:rsidR="00F71788" w:rsidRPr="002B76F0" w:rsidRDefault="0040021C" w:rsidP="00BF0490">
      <w:pPr>
        <w:pStyle w:val="KM3"/>
      </w:pPr>
      <w:r w:rsidRPr="002B76F0">
        <w:t xml:space="preserve">Nothing in this Clause </w:t>
      </w:r>
      <w:r w:rsidR="004F49F0">
        <w:fldChar w:fldCharType="begin"/>
      </w:r>
      <w:r w:rsidR="004F49F0">
        <w:instrText xml:space="preserve"> REF _Ref311654976 \r \h </w:instrText>
      </w:r>
      <w:r w:rsidR="004F49F0">
        <w:fldChar w:fldCharType="separate"/>
      </w:r>
      <w:r w:rsidR="004F49F0">
        <w:t>33</w:t>
      </w:r>
      <w:r w:rsidR="004F49F0">
        <w:fldChar w:fldCharType="end"/>
      </w:r>
      <w:r w:rsidRPr="002B76F0">
        <w:t xml:space="preserve"> shall act to reduce or affect a Party's general duty to mitigate its loss.</w:t>
      </w:r>
    </w:p>
    <w:p w14:paraId="05481A0C" w14:textId="77B14443" w:rsidR="00DB09F6" w:rsidRDefault="00DB09F6" w:rsidP="00BF0490">
      <w:pPr>
        <w:jc w:val="left"/>
        <w:rPr>
          <w:rFonts w:ascii="Arial Bold" w:eastAsia="MS Gothic" w:hAnsi="Arial Bold" w:cs="Arial"/>
          <w:b/>
          <w:bCs/>
          <w:color w:val="5B9BD5" w:themeColor="accent1"/>
          <w:sz w:val="32"/>
          <w:szCs w:val="32"/>
        </w:rPr>
      </w:pPr>
      <w:bookmarkStart w:id="2208" w:name="_Toc356292597"/>
      <w:bookmarkStart w:id="2209" w:name="_Toc356292721"/>
      <w:bookmarkStart w:id="2210" w:name="_Toc356292844"/>
      <w:bookmarkStart w:id="2211" w:name="_Toc356311676"/>
      <w:bookmarkStart w:id="2212" w:name="_Toc356311800"/>
      <w:bookmarkStart w:id="2213" w:name="_Toc356311925"/>
      <w:bookmarkStart w:id="2214" w:name="_Toc356377026"/>
      <w:bookmarkStart w:id="2215" w:name="_Toc356377150"/>
      <w:bookmarkStart w:id="2216" w:name="_Toc356377273"/>
      <w:bookmarkStart w:id="2217" w:name="_Toc356292598"/>
      <w:bookmarkStart w:id="2218" w:name="_Toc356292722"/>
      <w:bookmarkStart w:id="2219" w:name="_Toc356292845"/>
      <w:bookmarkStart w:id="2220" w:name="_Toc356311677"/>
      <w:bookmarkStart w:id="2221" w:name="_Toc356311801"/>
      <w:bookmarkStart w:id="2222" w:name="_Toc356311926"/>
      <w:bookmarkStart w:id="2223" w:name="_Toc356377027"/>
      <w:bookmarkStart w:id="2224" w:name="_Toc356377151"/>
      <w:bookmarkStart w:id="2225" w:name="_Toc356377274"/>
      <w:bookmarkStart w:id="2226" w:name="_Toc356292599"/>
      <w:bookmarkStart w:id="2227" w:name="_Toc356292723"/>
      <w:bookmarkStart w:id="2228" w:name="_Toc356292846"/>
      <w:bookmarkStart w:id="2229" w:name="_Toc356311678"/>
      <w:bookmarkStart w:id="2230" w:name="_Toc356311802"/>
      <w:bookmarkStart w:id="2231" w:name="_Toc356311927"/>
      <w:bookmarkStart w:id="2232" w:name="_Toc356377028"/>
      <w:bookmarkStart w:id="2233" w:name="_Toc356377152"/>
      <w:bookmarkStart w:id="2234" w:name="_Toc356377275"/>
      <w:bookmarkStart w:id="2235" w:name="_Toc356292600"/>
      <w:bookmarkStart w:id="2236" w:name="_Toc356292724"/>
      <w:bookmarkStart w:id="2237" w:name="_Toc356292847"/>
      <w:bookmarkStart w:id="2238" w:name="_Toc356311679"/>
      <w:bookmarkStart w:id="2239" w:name="_Toc356311803"/>
      <w:bookmarkStart w:id="2240" w:name="_Toc356311928"/>
      <w:bookmarkStart w:id="2241" w:name="_Toc356377029"/>
      <w:bookmarkStart w:id="2242" w:name="_Toc356377153"/>
      <w:bookmarkStart w:id="2243" w:name="_Toc356377276"/>
      <w:bookmarkStart w:id="2244" w:name="_Toc356292601"/>
      <w:bookmarkStart w:id="2245" w:name="_Toc356292725"/>
      <w:bookmarkStart w:id="2246" w:name="_Toc356292848"/>
      <w:bookmarkStart w:id="2247" w:name="_Toc356311680"/>
      <w:bookmarkStart w:id="2248" w:name="_Toc356311804"/>
      <w:bookmarkStart w:id="2249" w:name="_Toc356311929"/>
      <w:bookmarkStart w:id="2250" w:name="_Toc356377030"/>
      <w:bookmarkStart w:id="2251" w:name="_Toc356377154"/>
      <w:bookmarkStart w:id="2252" w:name="_Toc356377277"/>
      <w:bookmarkStart w:id="2253" w:name="_Toc356292602"/>
      <w:bookmarkStart w:id="2254" w:name="_Toc356292726"/>
      <w:bookmarkStart w:id="2255" w:name="_Toc356292849"/>
      <w:bookmarkStart w:id="2256" w:name="_Toc356377278"/>
      <w:bookmarkStart w:id="2257" w:name="_Toc356292603"/>
      <w:bookmarkStart w:id="2258" w:name="_Toc356292727"/>
      <w:bookmarkStart w:id="2259" w:name="_Toc356292850"/>
      <w:bookmarkStart w:id="2260" w:name="_Toc356377279"/>
      <w:bookmarkStart w:id="2261" w:name="_Toc356292604"/>
      <w:bookmarkStart w:id="2262" w:name="_Toc356292728"/>
      <w:bookmarkStart w:id="2263" w:name="_Toc356292851"/>
      <w:bookmarkStart w:id="2264" w:name="_Toc356311683"/>
      <w:bookmarkStart w:id="2265" w:name="_Toc356311807"/>
      <w:bookmarkStart w:id="2266" w:name="_Toc356311932"/>
      <w:bookmarkStart w:id="2267" w:name="_Toc356377033"/>
      <w:bookmarkStart w:id="2268" w:name="_Toc356377157"/>
      <w:bookmarkStart w:id="2269" w:name="_Toc356377280"/>
      <w:bookmarkStart w:id="2270" w:name="_Toc356292605"/>
      <w:bookmarkStart w:id="2271" w:name="_Toc356292729"/>
      <w:bookmarkStart w:id="2272" w:name="_Toc356292852"/>
      <w:bookmarkStart w:id="2273" w:name="_Toc356311684"/>
      <w:bookmarkStart w:id="2274" w:name="_Toc356311808"/>
      <w:bookmarkStart w:id="2275" w:name="_Toc356311933"/>
      <w:bookmarkStart w:id="2276" w:name="_Toc356377034"/>
      <w:bookmarkStart w:id="2277" w:name="_Toc356377158"/>
      <w:bookmarkStart w:id="2278" w:name="_Toc356377281"/>
      <w:bookmarkStart w:id="2279" w:name="_Toc356292606"/>
      <w:bookmarkStart w:id="2280" w:name="_Toc356292730"/>
      <w:bookmarkStart w:id="2281" w:name="_Toc356292853"/>
      <w:bookmarkStart w:id="2282" w:name="_Toc356311685"/>
      <w:bookmarkStart w:id="2283" w:name="_Toc356311809"/>
      <w:bookmarkStart w:id="2284" w:name="_Toc356311934"/>
      <w:bookmarkStart w:id="2285" w:name="_Toc356377035"/>
      <w:bookmarkStart w:id="2286" w:name="_Toc356377159"/>
      <w:bookmarkStart w:id="2287" w:name="_Toc356377282"/>
      <w:bookmarkStart w:id="2288" w:name="_Toc356292607"/>
      <w:bookmarkStart w:id="2289" w:name="_Toc356292731"/>
      <w:bookmarkStart w:id="2290" w:name="_Toc356292854"/>
      <w:bookmarkStart w:id="2291" w:name="_Toc356311686"/>
      <w:bookmarkStart w:id="2292" w:name="_Toc356311810"/>
      <w:bookmarkStart w:id="2293" w:name="_Toc356311935"/>
      <w:bookmarkStart w:id="2294" w:name="_Toc356377036"/>
      <w:bookmarkStart w:id="2295" w:name="_Toc356377160"/>
      <w:bookmarkStart w:id="2296" w:name="_Toc356377283"/>
      <w:bookmarkStart w:id="2297" w:name="_Toc356292608"/>
      <w:bookmarkStart w:id="2298" w:name="_Toc356292732"/>
      <w:bookmarkStart w:id="2299" w:name="_Toc356292855"/>
      <w:bookmarkStart w:id="2300" w:name="_Toc356311687"/>
      <w:bookmarkStart w:id="2301" w:name="_Toc356311811"/>
      <w:bookmarkStart w:id="2302" w:name="_Toc356311936"/>
      <w:bookmarkStart w:id="2303" w:name="_Toc356377037"/>
      <w:bookmarkStart w:id="2304" w:name="_Toc356377161"/>
      <w:bookmarkStart w:id="2305" w:name="_Toc356377284"/>
      <w:bookmarkStart w:id="2306" w:name="_Toc356292609"/>
      <w:bookmarkStart w:id="2307" w:name="_Toc356292733"/>
      <w:bookmarkStart w:id="2308" w:name="_Toc356292856"/>
      <w:bookmarkStart w:id="2309" w:name="_Toc356311688"/>
      <w:bookmarkStart w:id="2310" w:name="_Toc356311812"/>
      <w:bookmarkStart w:id="2311" w:name="_Toc356311937"/>
      <w:bookmarkStart w:id="2312" w:name="_Toc356377038"/>
      <w:bookmarkStart w:id="2313" w:name="_Toc356377162"/>
      <w:bookmarkStart w:id="2314" w:name="_Toc356377285"/>
      <w:bookmarkStart w:id="2315" w:name="_Toc356292610"/>
      <w:bookmarkStart w:id="2316" w:name="_Toc356292734"/>
      <w:bookmarkStart w:id="2317" w:name="_Toc356292857"/>
      <w:bookmarkStart w:id="2318" w:name="_Toc356311689"/>
      <w:bookmarkStart w:id="2319" w:name="_Toc356311813"/>
      <w:bookmarkStart w:id="2320" w:name="_Toc356311938"/>
      <w:bookmarkStart w:id="2321" w:name="_Toc356377039"/>
      <w:bookmarkStart w:id="2322" w:name="_Toc356377163"/>
      <w:bookmarkStart w:id="2323" w:name="_Toc356377286"/>
      <w:bookmarkStart w:id="2324" w:name="_Toc356292611"/>
      <w:bookmarkStart w:id="2325" w:name="_Toc356292735"/>
      <w:bookmarkStart w:id="2326" w:name="_Toc356292858"/>
      <w:bookmarkStart w:id="2327" w:name="_Toc356311690"/>
      <w:bookmarkStart w:id="2328" w:name="_Toc356311814"/>
      <w:bookmarkStart w:id="2329" w:name="_Toc356311939"/>
      <w:bookmarkStart w:id="2330" w:name="_Toc356377040"/>
      <w:bookmarkStart w:id="2331" w:name="_Toc356377164"/>
      <w:bookmarkStart w:id="2332" w:name="_Toc356377287"/>
      <w:bookmarkStart w:id="2333" w:name="_Toc356292612"/>
      <w:bookmarkStart w:id="2334" w:name="_Toc356292736"/>
      <w:bookmarkStart w:id="2335" w:name="_Toc356292859"/>
      <w:bookmarkStart w:id="2336" w:name="_Toc356311691"/>
      <w:bookmarkStart w:id="2337" w:name="_Toc356311815"/>
      <w:bookmarkStart w:id="2338" w:name="_Toc356311940"/>
      <w:bookmarkStart w:id="2339" w:name="_Toc356377041"/>
      <w:bookmarkStart w:id="2340" w:name="_Toc356377165"/>
      <w:bookmarkStart w:id="2341" w:name="_Toc356377288"/>
      <w:bookmarkStart w:id="2342" w:name="_Toc356292613"/>
      <w:bookmarkStart w:id="2343" w:name="_Toc356292737"/>
      <w:bookmarkStart w:id="2344" w:name="_Toc356292860"/>
      <w:bookmarkStart w:id="2345" w:name="_Toc356311692"/>
      <w:bookmarkStart w:id="2346" w:name="_Toc356311816"/>
      <w:bookmarkStart w:id="2347" w:name="_Toc356311941"/>
      <w:bookmarkStart w:id="2348" w:name="_Toc356377042"/>
      <w:bookmarkStart w:id="2349" w:name="_Toc356377166"/>
      <w:bookmarkStart w:id="2350" w:name="_Toc356377289"/>
      <w:bookmarkStart w:id="2351" w:name="_Toc211310075"/>
      <w:bookmarkStart w:id="2352" w:name="_Toc399337900"/>
      <w:bookmarkEnd w:id="2201"/>
      <w:bookmarkEnd w:id="2202"/>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p>
    <w:p w14:paraId="5A20F80A" w14:textId="2712524C" w:rsidR="00F71788" w:rsidRPr="002B76F0" w:rsidRDefault="00921127" w:rsidP="00D5348E">
      <w:pPr>
        <w:pStyle w:val="Heading1"/>
      </w:pPr>
      <w:bookmarkStart w:id="2353" w:name="_Toc464813178"/>
      <w:r w:rsidRPr="002B76F0">
        <w:t>Entire agreement</w:t>
      </w:r>
      <w:bookmarkEnd w:id="2351"/>
      <w:bookmarkEnd w:id="2352"/>
      <w:bookmarkEnd w:id="2353"/>
    </w:p>
    <w:p w14:paraId="3DD88062" w14:textId="2BD31691" w:rsidR="00F71788" w:rsidRPr="002B76F0" w:rsidRDefault="0040021C" w:rsidP="00BF0490">
      <w:pPr>
        <w:pStyle w:val="KM3"/>
      </w:pPr>
      <w:r w:rsidRPr="002B76F0">
        <w:t xml:space="preserve">Without prejudice to the foregoing, this </w:t>
      </w:r>
      <w:r w:rsidR="00D5348E">
        <w:t>Agreement</w:t>
      </w:r>
      <w:r w:rsidRPr="002B76F0">
        <w:t xml:space="preserve">, together with a completed, signed and dated </w:t>
      </w:r>
      <w:r w:rsidR="00EC110F" w:rsidRPr="002B76F0">
        <w:t>Call-Off Contract</w:t>
      </w:r>
      <w:r w:rsidRPr="002B76F0">
        <w:t xml:space="preserve"> and the other documents referred to in them constitute the entire agreement and understanding between the Parties in respect of the matters dealt with in it and supersedes, cancels or nullifies any previous agreement between the Parties in relation to such matters.</w:t>
      </w:r>
    </w:p>
    <w:p w14:paraId="35C206E5" w14:textId="682E609E" w:rsidR="00404373" w:rsidRPr="002B76F0" w:rsidRDefault="0040021C" w:rsidP="00BF0490">
      <w:pPr>
        <w:pStyle w:val="KM3"/>
      </w:pPr>
      <w:r w:rsidRPr="002B76F0">
        <w:t xml:space="preserve">Each of the Parties acknowledges and agrees that in entering into this </w:t>
      </w:r>
      <w:r w:rsidR="00D5348E">
        <w:t>Agreement</w:t>
      </w:r>
      <w:r w:rsidRPr="002B76F0">
        <w:t xml:space="preserve"> it does not rely on, and shall have no remedy in respect of, any statement, representation, warranty or undertaking (whether negligently or innocently made) other than as expressly set out in this </w:t>
      </w:r>
      <w:r w:rsidR="00D5348E">
        <w:t>Agreement</w:t>
      </w:r>
      <w:r w:rsidRPr="002B76F0">
        <w:t xml:space="preserve">.  </w:t>
      </w:r>
    </w:p>
    <w:p w14:paraId="6F8F4A1E" w14:textId="77777777" w:rsidR="00404373" w:rsidRDefault="0040021C" w:rsidP="00BF0490">
      <w:pPr>
        <w:pStyle w:val="KM3"/>
      </w:pPr>
      <w:r w:rsidRPr="002B76F0">
        <w:t>Nothing in this Clause shall operate to exclude liability or remedy for Fraud or fraudulent misrepresentation.</w:t>
      </w:r>
    </w:p>
    <w:p w14:paraId="6694B819" w14:textId="77777777" w:rsidR="00BF0490" w:rsidRPr="002B76F0" w:rsidRDefault="00BF0490" w:rsidP="001A2B89"/>
    <w:p w14:paraId="61D90C78" w14:textId="77777777" w:rsidR="004F49F0" w:rsidRDefault="004F49F0">
      <w:pPr>
        <w:ind w:left="170" w:hanging="170"/>
        <w:jc w:val="left"/>
        <w:rPr>
          <w:rFonts w:ascii="Arial Bold" w:eastAsia="MS Gothic" w:hAnsi="Arial Bold" w:cs="Arial"/>
          <w:b/>
          <w:bCs/>
          <w:color w:val="5B9BD5" w:themeColor="accent1"/>
          <w:sz w:val="32"/>
          <w:szCs w:val="32"/>
        </w:rPr>
      </w:pPr>
      <w:bookmarkStart w:id="2354" w:name="_Toc211310076"/>
      <w:bookmarkStart w:id="2355" w:name="_Toc464813179"/>
      <w:r>
        <w:br w:type="page"/>
      </w:r>
    </w:p>
    <w:p w14:paraId="1E580BFE" w14:textId="2E9D4126" w:rsidR="00F71788" w:rsidRPr="002B76F0" w:rsidRDefault="00921127" w:rsidP="00D5348E">
      <w:pPr>
        <w:pStyle w:val="Heading1"/>
      </w:pPr>
      <w:bookmarkStart w:id="2356" w:name="_Ref464816446"/>
      <w:r w:rsidRPr="002B76F0">
        <w:t>Notices</w:t>
      </w:r>
      <w:bookmarkEnd w:id="2354"/>
      <w:bookmarkEnd w:id="2355"/>
      <w:bookmarkEnd w:id="2356"/>
    </w:p>
    <w:p w14:paraId="32D0C047" w14:textId="7E4CD648" w:rsidR="00404373" w:rsidRPr="002B76F0" w:rsidRDefault="0040021C" w:rsidP="00BF0490">
      <w:pPr>
        <w:pStyle w:val="KM3"/>
      </w:pPr>
      <w:bookmarkStart w:id="2357" w:name="_Ref210709655"/>
      <w:r w:rsidRPr="002B76F0">
        <w:t xml:space="preserve">Any notices given under or in relation to this </w:t>
      </w:r>
      <w:r w:rsidR="00D5348E">
        <w:t>Agreement</w:t>
      </w:r>
      <w:r w:rsidRPr="002B76F0">
        <w:t xml:space="preserve"> shall be in writing by letter, signed by or on behalf of the party giving it, sent by recorded delivery service and for the attention of the relevant party set out in Clause </w:t>
      </w:r>
      <w:r w:rsidR="00E91C65">
        <w:t>35</w:t>
      </w:r>
      <w:r w:rsidRPr="002B76F0">
        <w:t xml:space="preserve"> or to such other address as that party may have stipulated in accordance with Clause </w:t>
      </w:r>
      <w:r w:rsidR="004F49F0">
        <w:fldChar w:fldCharType="begin"/>
      </w:r>
      <w:r w:rsidR="004F49F0">
        <w:instrText xml:space="preserve"> REF _Ref464816426 \r \h </w:instrText>
      </w:r>
      <w:r w:rsidR="004F49F0">
        <w:fldChar w:fldCharType="separate"/>
      </w:r>
      <w:r w:rsidR="004F49F0">
        <w:t>35.3</w:t>
      </w:r>
      <w:r w:rsidR="004F49F0">
        <w:fldChar w:fldCharType="end"/>
      </w:r>
      <w:r w:rsidRPr="002B76F0">
        <w:t xml:space="preserve">.  </w:t>
      </w:r>
    </w:p>
    <w:p w14:paraId="0D6D35B1" w14:textId="77777777" w:rsidR="00404373" w:rsidRPr="002B76F0" w:rsidRDefault="0040021C" w:rsidP="00BF0490">
      <w:pPr>
        <w:pStyle w:val="KM3"/>
      </w:pPr>
      <w:r w:rsidRPr="002B76F0">
        <w:t xml:space="preserve">A notice shall be deemed to have been received two (2) Working Days from the date of posting.  </w:t>
      </w:r>
    </w:p>
    <w:p w14:paraId="31B18F3C" w14:textId="3529864F" w:rsidR="00404373" w:rsidRPr="002B76F0" w:rsidRDefault="0040021C" w:rsidP="00BF0490">
      <w:pPr>
        <w:pStyle w:val="KM3"/>
      </w:pPr>
      <w:bookmarkStart w:id="2358" w:name="_Ref464816426"/>
      <w:r w:rsidRPr="002B76F0">
        <w:t>In proving service, it shall be sufficient to prove that the envelope containing the notice was addressed to the relevant Party set out in Clause</w:t>
      </w:r>
      <w:r w:rsidR="00BF0490">
        <w:t xml:space="preserve"> </w:t>
      </w:r>
      <w:r w:rsidR="004F49F0">
        <w:fldChar w:fldCharType="begin"/>
      </w:r>
      <w:r w:rsidR="004F49F0">
        <w:instrText xml:space="preserve"> REF _Ref464816446 \r \h </w:instrText>
      </w:r>
      <w:r w:rsidR="004F49F0">
        <w:fldChar w:fldCharType="separate"/>
      </w:r>
      <w:r w:rsidR="004F49F0">
        <w:t>35</w:t>
      </w:r>
      <w:r w:rsidR="004F49F0">
        <w:fldChar w:fldCharType="end"/>
      </w:r>
      <w:r w:rsidRPr="002B76F0">
        <w:t xml:space="preserve"> (or as otherwise notified by that Party) and delivered either to that address or into the custody of the postal authorities as recorded delivery.</w:t>
      </w:r>
      <w:bookmarkEnd w:id="2358"/>
      <w:r w:rsidRPr="002B76F0">
        <w:t xml:space="preserve">   </w:t>
      </w:r>
    </w:p>
    <w:p w14:paraId="0F0726DF" w14:textId="3066FE56" w:rsidR="00032791" w:rsidRDefault="00032791" w:rsidP="002D4954">
      <w:pPr>
        <w:jc w:val="left"/>
        <w:rPr>
          <w:rFonts w:ascii="Arial Bold" w:eastAsia="MS Gothic" w:hAnsi="Arial Bold" w:cs="Arial"/>
          <w:b/>
          <w:bCs/>
          <w:caps/>
          <w:szCs w:val="20"/>
          <w:highlight w:val="yellow"/>
        </w:rPr>
      </w:pPr>
      <w:bookmarkStart w:id="2359" w:name="_Ref210709568"/>
      <w:bookmarkEnd w:id="2357"/>
    </w:p>
    <w:p w14:paraId="27CC015E" w14:textId="49D20DCA" w:rsidR="004017B4" w:rsidRDefault="00921127" w:rsidP="00D5348E">
      <w:pPr>
        <w:pStyle w:val="Heading1"/>
      </w:pPr>
      <w:bookmarkStart w:id="2360" w:name="_Ref462146460"/>
      <w:bookmarkStart w:id="2361" w:name="_Toc464813180"/>
      <w:r>
        <w:t>Contact details</w:t>
      </w:r>
      <w:bookmarkEnd w:id="2360"/>
      <w:bookmarkEnd w:id="2361"/>
    </w:p>
    <w:p w14:paraId="03D0B2AA" w14:textId="585D3EFA" w:rsidR="00404373" w:rsidRPr="00921127" w:rsidRDefault="0040021C" w:rsidP="00D236DC">
      <w:pPr>
        <w:pStyle w:val="Heading2"/>
        <w:numPr>
          <w:ilvl w:val="0"/>
          <w:numId w:val="0"/>
        </w:numPr>
        <w:ind w:left="1701"/>
        <w:rPr>
          <w:rFonts w:ascii="Arial" w:hAnsi="Arial"/>
          <w:b w:val="0"/>
          <w:color w:val="000000" w:themeColor="text1"/>
          <w:sz w:val="20"/>
        </w:rPr>
      </w:pPr>
      <w:r w:rsidRPr="00921127">
        <w:rPr>
          <w:rFonts w:ascii="Arial" w:hAnsi="Arial"/>
          <w:b w:val="0"/>
          <w:color w:val="000000" w:themeColor="text1"/>
          <w:sz w:val="20"/>
        </w:rPr>
        <w:t>The address, fax number and e-mail address of each Party shall be:</w:t>
      </w:r>
      <w:bookmarkEnd w:id="2359"/>
    </w:p>
    <w:p w14:paraId="7862CA45" w14:textId="2AB267CF" w:rsidR="00F71788" w:rsidRPr="00724F22" w:rsidRDefault="0040021C" w:rsidP="00BF0490">
      <w:pPr>
        <w:pStyle w:val="KM3"/>
      </w:pPr>
      <w:r w:rsidRPr="00724F22">
        <w:t xml:space="preserve">for </w:t>
      </w:r>
      <w:r w:rsidR="00935DAC">
        <w:t>CCS</w:t>
      </w:r>
      <w:r w:rsidRPr="00724F22">
        <w:t>:</w:t>
      </w:r>
    </w:p>
    <w:p w14:paraId="00F6A0D9" w14:textId="77777777" w:rsidR="00875660" w:rsidRPr="00724F22" w:rsidRDefault="00AE08D1" w:rsidP="00E30BC1">
      <w:pPr>
        <w:ind w:left="1701"/>
        <w:rPr>
          <w:rFonts w:cs="Arial"/>
          <w:szCs w:val="20"/>
        </w:rPr>
      </w:pPr>
      <w:r w:rsidRPr="00724F22">
        <w:rPr>
          <w:rFonts w:cs="Arial"/>
          <w:szCs w:val="20"/>
        </w:rPr>
        <w:t>Crown Commercial</w:t>
      </w:r>
      <w:r w:rsidR="0040021C" w:rsidRPr="00724F22">
        <w:rPr>
          <w:rFonts w:cs="Arial"/>
          <w:szCs w:val="20"/>
        </w:rPr>
        <w:t xml:space="preserve"> Service</w:t>
      </w:r>
      <w:r w:rsidR="006E1525" w:rsidRPr="00724F22">
        <w:rPr>
          <w:rFonts w:cs="Arial"/>
          <w:szCs w:val="20"/>
        </w:rPr>
        <w:t xml:space="preserve"> </w:t>
      </w:r>
    </w:p>
    <w:p w14:paraId="108547FA" w14:textId="77777777" w:rsidR="00875660" w:rsidRPr="00724F22" w:rsidRDefault="0040021C" w:rsidP="00E30BC1">
      <w:pPr>
        <w:ind w:left="1701"/>
        <w:rPr>
          <w:rFonts w:cs="Arial"/>
          <w:szCs w:val="20"/>
        </w:rPr>
      </w:pPr>
      <w:r w:rsidRPr="00724F22">
        <w:rPr>
          <w:rFonts w:cs="Arial"/>
          <w:szCs w:val="20"/>
        </w:rPr>
        <w:t>Rosebery Court</w:t>
      </w:r>
    </w:p>
    <w:p w14:paraId="6426FC90" w14:textId="77777777" w:rsidR="00875660" w:rsidRPr="00724F22" w:rsidRDefault="0040021C" w:rsidP="00E30BC1">
      <w:pPr>
        <w:ind w:left="1701"/>
        <w:rPr>
          <w:rFonts w:cs="Arial"/>
          <w:szCs w:val="20"/>
        </w:rPr>
      </w:pPr>
      <w:r w:rsidRPr="00724F22">
        <w:rPr>
          <w:rFonts w:cs="Arial"/>
          <w:szCs w:val="20"/>
        </w:rPr>
        <w:t>St</w:t>
      </w:r>
      <w:r w:rsidR="00AE08D1" w:rsidRPr="00724F22">
        <w:rPr>
          <w:rFonts w:cs="Arial"/>
          <w:szCs w:val="20"/>
        </w:rPr>
        <w:t>.</w:t>
      </w:r>
      <w:r w:rsidRPr="00724F22">
        <w:rPr>
          <w:rFonts w:cs="Arial"/>
          <w:szCs w:val="20"/>
        </w:rPr>
        <w:t xml:space="preserve"> Andrews Business Park </w:t>
      </w:r>
    </w:p>
    <w:p w14:paraId="46B4153D" w14:textId="77777777" w:rsidR="00875660" w:rsidRPr="00724F22" w:rsidRDefault="0040021C" w:rsidP="00E30BC1">
      <w:pPr>
        <w:ind w:left="1701"/>
        <w:rPr>
          <w:rFonts w:cs="Arial"/>
          <w:szCs w:val="20"/>
        </w:rPr>
      </w:pPr>
      <w:r w:rsidRPr="00724F22">
        <w:rPr>
          <w:rFonts w:cs="Arial"/>
          <w:szCs w:val="20"/>
        </w:rPr>
        <w:t xml:space="preserve">Norwich </w:t>
      </w:r>
    </w:p>
    <w:p w14:paraId="059F9D21" w14:textId="77777777" w:rsidR="00875660" w:rsidRPr="00724F22" w:rsidRDefault="0040021C" w:rsidP="00E30BC1">
      <w:pPr>
        <w:ind w:left="1701"/>
        <w:rPr>
          <w:rFonts w:cs="Arial"/>
          <w:szCs w:val="20"/>
        </w:rPr>
      </w:pPr>
      <w:r w:rsidRPr="00724F22">
        <w:rPr>
          <w:rFonts w:cs="Arial"/>
          <w:szCs w:val="20"/>
        </w:rPr>
        <w:t>NR7 0HS</w:t>
      </w:r>
    </w:p>
    <w:p w14:paraId="575BB7E7" w14:textId="2B1BE68E" w:rsidR="00875660" w:rsidRPr="00724F22" w:rsidRDefault="0040021C" w:rsidP="00E30BC1">
      <w:pPr>
        <w:ind w:left="1701"/>
        <w:rPr>
          <w:rFonts w:cs="Arial"/>
          <w:szCs w:val="20"/>
        </w:rPr>
      </w:pPr>
      <w:r w:rsidRPr="00724F22">
        <w:rPr>
          <w:rFonts w:cs="Arial"/>
          <w:szCs w:val="20"/>
        </w:rPr>
        <w:t xml:space="preserve">For the attention of: </w:t>
      </w:r>
      <w:r w:rsidR="00F82CAD" w:rsidRPr="00724F22">
        <w:rPr>
          <w:rFonts w:cs="Arial"/>
          <w:szCs w:val="20"/>
        </w:rPr>
        <w:t xml:space="preserve"> </w:t>
      </w:r>
      <w:r w:rsidR="00724F22" w:rsidRPr="00724F22">
        <w:rPr>
          <w:rFonts w:cs="Arial"/>
          <w:szCs w:val="20"/>
        </w:rPr>
        <w:tab/>
      </w:r>
      <w:r w:rsidR="00917C29">
        <w:rPr>
          <w:rFonts w:cs="Arial"/>
          <w:szCs w:val="20"/>
        </w:rPr>
        <w:t>Cloud and Digital</w:t>
      </w:r>
      <w:r w:rsidRPr="00724F22">
        <w:rPr>
          <w:rFonts w:cs="Arial"/>
          <w:szCs w:val="20"/>
        </w:rPr>
        <w:t xml:space="preserve"> Team</w:t>
      </w:r>
    </w:p>
    <w:p w14:paraId="74AB0C9B" w14:textId="77777777" w:rsidR="00875660" w:rsidRPr="00724F22" w:rsidRDefault="0040021C" w:rsidP="00E30BC1">
      <w:pPr>
        <w:ind w:left="1701"/>
        <w:rPr>
          <w:rFonts w:cs="Arial"/>
          <w:szCs w:val="20"/>
        </w:rPr>
      </w:pPr>
      <w:r w:rsidRPr="00724F22">
        <w:rPr>
          <w:rFonts w:cs="Arial"/>
          <w:szCs w:val="20"/>
        </w:rPr>
        <w:t xml:space="preserve">Tel: </w:t>
      </w:r>
      <w:r w:rsidR="00AE08D1" w:rsidRPr="00724F22">
        <w:rPr>
          <w:rFonts w:cs="Arial"/>
          <w:szCs w:val="20"/>
        </w:rPr>
        <w:tab/>
      </w:r>
      <w:r w:rsidR="00AE08D1" w:rsidRPr="00724F22">
        <w:rPr>
          <w:rFonts w:cs="Arial"/>
          <w:szCs w:val="20"/>
        </w:rPr>
        <w:tab/>
      </w:r>
      <w:r w:rsidR="00AE08D1" w:rsidRPr="00724F22">
        <w:rPr>
          <w:rFonts w:cs="Arial"/>
          <w:szCs w:val="20"/>
        </w:rPr>
        <w:tab/>
      </w:r>
      <w:r w:rsidRPr="00724F22">
        <w:rPr>
          <w:rFonts w:cs="Arial"/>
          <w:szCs w:val="20"/>
        </w:rPr>
        <w:t>0345 410 2222</w:t>
      </w:r>
      <w:r w:rsidRPr="00724F22">
        <w:rPr>
          <w:rFonts w:cs="Arial"/>
          <w:szCs w:val="20"/>
        </w:rPr>
        <w:tab/>
      </w:r>
    </w:p>
    <w:p w14:paraId="610F8187" w14:textId="60902C86" w:rsidR="00875660" w:rsidRPr="00724F22" w:rsidRDefault="0040021C" w:rsidP="00E30BC1">
      <w:pPr>
        <w:ind w:left="1701"/>
        <w:rPr>
          <w:rFonts w:cs="Arial"/>
          <w:szCs w:val="20"/>
        </w:rPr>
      </w:pPr>
      <w:r w:rsidRPr="00724F22">
        <w:rPr>
          <w:rFonts w:cs="Arial"/>
          <w:szCs w:val="20"/>
        </w:rPr>
        <w:t xml:space="preserve">Email: </w:t>
      </w:r>
      <w:r w:rsidR="00AE08D1" w:rsidRPr="00724F22">
        <w:rPr>
          <w:rFonts w:cs="Arial"/>
          <w:szCs w:val="20"/>
        </w:rPr>
        <w:tab/>
      </w:r>
      <w:r w:rsidR="00AE08D1" w:rsidRPr="00724F22">
        <w:rPr>
          <w:rFonts w:cs="Arial"/>
          <w:szCs w:val="20"/>
        </w:rPr>
        <w:tab/>
      </w:r>
      <w:hyperlink r:id="rId22" w:history="1">
        <w:r w:rsidR="006A50B7" w:rsidRPr="001D7CC6">
          <w:rPr>
            <w:rStyle w:val="Hyperlink"/>
            <w:rFonts w:cs="Arial"/>
            <w:szCs w:val="20"/>
          </w:rPr>
          <w:t>info@crowncommercial.gov.uk</w:t>
        </w:r>
      </w:hyperlink>
      <w:r w:rsidRPr="00724F22">
        <w:rPr>
          <w:rFonts w:cs="Arial"/>
          <w:szCs w:val="20"/>
        </w:rPr>
        <w:t>; and</w:t>
      </w:r>
    </w:p>
    <w:p w14:paraId="2AE9158D" w14:textId="77777777" w:rsidR="00F70D53" w:rsidRPr="00724F22" w:rsidRDefault="0040021C" w:rsidP="004C2E26">
      <w:pPr>
        <w:rPr>
          <w:rFonts w:cs="Arial"/>
          <w:szCs w:val="20"/>
        </w:rPr>
      </w:pPr>
      <w:r w:rsidRPr="00724F22">
        <w:rPr>
          <w:rFonts w:cs="Arial"/>
          <w:szCs w:val="20"/>
        </w:rPr>
        <w:tab/>
      </w:r>
      <w:r w:rsidRPr="00724F22">
        <w:rPr>
          <w:rFonts w:cs="Arial"/>
          <w:szCs w:val="20"/>
        </w:rPr>
        <w:tab/>
      </w:r>
    </w:p>
    <w:p w14:paraId="4AEC7F37" w14:textId="77777777" w:rsidR="00404373" w:rsidRPr="00724F22" w:rsidRDefault="0040021C" w:rsidP="00BF0490">
      <w:pPr>
        <w:pStyle w:val="KM3"/>
      </w:pPr>
      <w:r w:rsidRPr="00724F22">
        <w:t>for the Supplier:</w:t>
      </w:r>
    </w:p>
    <w:p w14:paraId="6DD93546" w14:textId="77777777" w:rsidR="00875660" w:rsidRPr="00724F22" w:rsidRDefault="00AE08D1" w:rsidP="004017B4">
      <w:pPr>
        <w:ind w:left="1701"/>
        <w:rPr>
          <w:rFonts w:cs="Arial"/>
          <w:szCs w:val="20"/>
        </w:rPr>
      </w:pPr>
      <w:permStart w:id="994006443" w:edGrp="everyone"/>
      <w:r w:rsidRPr="00724F22">
        <w:rPr>
          <w:rFonts w:cs="Arial"/>
          <w:szCs w:val="20"/>
        </w:rPr>
        <w:t>SUPPLIER_FULL_NAME</w:t>
      </w:r>
    </w:p>
    <w:p w14:paraId="40DDA588" w14:textId="77777777" w:rsidR="00875660" w:rsidRPr="00724F22" w:rsidRDefault="00AE08D1" w:rsidP="004017B4">
      <w:pPr>
        <w:ind w:left="1701"/>
        <w:rPr>
          <w:rFonts w:cs="Arial"/>
          <w:szCs w:val="20"/>
        </w:rPr>
      </w:pPr>
      <w:r w:rsidRPr="00724F22">
        <w:rPr>
          <w:rFonts w:cs="Arial"/>
          <w:szCs w:val="20"/>
        </w:rPr>
        <w:t>SUPPLIER_FULL_ADDRESS</w:t>
      </w:r>
      <w:permEnd w:id="994006443"/>
      <w:r w:rsidR="0040021C" w:rsidRPr="00724F22">
        <w:rPr>
          <w:rFonts w:cs="Arial"/>
          <w:szCs w:val="20"/>
        </w:rPr>
        <w:tab/>
      </w:r>
      <w:r w:rsidR="0040021C" w:rsidRPr="00724F22">
        <w:rPr>
          <w:rFonts w:cs="Arial"/>
          <w:szCs w:val="20"/>
        </w:rPr>
        <w:tab/>
      </w:r>
      <w:r w:rsidR="0040021C" w:rsidRPr="00724F22">
        <w:rPr>
          <w:rFonts w:cs="Arial"/>
          <w:szCs w:val="20"/>
        </w:rPr>
        <w:tab/>
      </w:r>
    </w:p>
    <w:p w14:paraId="122429DA" w14:textId="27FE7183" w:rsidR="00875660" w:rsidRPr="00724F22" w:rsidRDefault="0040021C" w:rsidP="004017B4">
      <w:pPr>
        <w:ind w:left="1701"/>
        <w:rPr>
          <w:rFonts w:cs="Arial"/>
          <w:szCs w:val="20"/>
        </w:rPr>
      </w:pPr>
      <w:r w:rsidRPr="00724F22">
        <w:rPr>
          <w:rFonts w:cs="Arial"/>
          <w:szCs w:val="20"/>
        </w:rPr>
        <w:t xml:space="preserve">For the attention of: </w:t>
      </w:r>
      <w:permStart w:id="1479221411" w:edGrp="everyone"/>
      <w:r w:rsidR="004017B4">
        <w:rPr>
          <w:rFonts w:cs="Arial"/>
          <w:szCs w:val="20"/>
        </w:rPr>
        <w:tab/>
      </w:r>
      <w:r w:rsidR="00AE08D1" w:rsidRPr="00724F22">
        <w:rPr>
          <w:rFonts w:cs="Arial"/>
          <w:szCs w:val="20"/>
        </w:rPr>
        <w:t>SUPPLIER_KEY_CONTACT</w:t>
      </w:r>
      <w:permEnd w:id="1479221411"/>
    </w:p>
    <w:p w14:paraId="106642B3" w14:textId="5CAE97BD" w:rsidR="00875660" w:rsidRPr="00724F22" w:rsidRDefault="0040021C" w:rsidP="004017B4">
      <w:pPr>
        <w:ind w:left="1701"/>
        <w:rPr>
          <w:rFonts w:cs="Arial"/>
          <w:szCs w:val="20"/>
        </w:rPr>
      </w:pPr>
      <w:r w:rsidRPr="00724F22">
        <w:rPr>
          <w:rFonts w:cs="Arial"/>
          <w:szCs w:val="20"/>
        </w:rPr>
        <w:t>Tel:</w:t>
      </w:r>
      <w:r w:rsidR="004017B4">
        <w:rPr>
          <w:rFonts w:cs="Arial"/>
          <w:szCs w:val="20"/>
        </w:rPr>
        <w:tab/>
      </w:r>
      <w:r w:rsidR="004017B4">
        <w:rPr>
          <w:rFonts w:cs="Arial"/>
          <w:szCs w:val="20"/>
        </w:rPr>
        <w:tab/>
      </w:r>
      <w:r w:rsidR="004017B4">
        <w:rPr>
          <w:rFonts w:cs="Arial"/>
          <w:szCs w:val="20"/>
        </w:rPr>
        <w:tab/>
      </w:r>
      <w:r w:rsidRPr="00724F22">
        <w:rPr>
          <w:rFonts w:cs="Arial"/>
          <w:szCs w:val="20"/>
        </w:rPr>
        <w:t xml:space="preserve"> </w:t>
      </w:r>
      <w:permStart w:id="1450394386" w:edGrp="everyone"/>
      <w:r w:rsidR="00AE08D1" w:rsidRPr="00724F22">
        <w:rPr>
          <w:rFonts w:cs="Arial"/>
          <w:szCs w:val="20"/>
        </w:rPr>
        <w:t>SUPPLIER_TEL</w:t>
      </w:r>
      <w:permEnd w:id="1450394386"/>
    </w:p>
    <w:p w14:paraId="3E1990D7" w14:textId="69BF2493" w:rsidR="00875660" w:rsidRPr="00724F22" w:rsidRDefault="0040021C" w:rsidP="004017B4">
      <w:pPr>
        <w:ind w:left="1701"/>
        <w:rPr>
          <w:rFonts w:cs="Arial"/>
          <w:szCs w:val="20"/>
        </w:rPr>
      </w:pPr>
      <w:r w:rsidRPr="00724F22">
        <w:rPr>
          <w:rFonts w:cs="Arial"/>
          <w:szCs w:val="20"/>
        </w:rPr>
        <w:t>Email:</w:t>
      </w:r>
      <w:r w:rsidR="004017B4">
        <w:rPr>
          <w:rFonts w:cs="Arial"/>
          <w:szCs w:val="20"/>
        </w:rPr>
        <w:tab/>
      </w:r>
      <w:r w:rsidR="004017B4">
        <w:rPr>
          <w:rFonts w:cs="Arial"/>
          <w:szCs w:val="20"/>
        </w:rPr>
        <w:tab/>
      </w:r>
      <w:r w:rsidRPr="00724F22">
        <w:rPr>
          <w:rFonts w:cs="Arial"/>
          <w:szCs w:val="20"/>
        </w:rPr>
        <w:t xml:space="preserve"> </w:t>
      </w:r>
      <w:permStart w:id="2117153868" w:edGrp="everyone"/>
      <w:r w:rsidR="00AE08D1" w:rsidRPr="00724F22">
        <w:rPr>
          <w:rFonts w:cs="Arial"/>
          <w:szCs w:val="20"/>
        </w:rPr>
        <w:t>SUPPLIER_EMAIL</w:t>
      </w:r>
      <w:permEnd w:id="2117153868"/>
    </w:p>
    <w:p w14:paraId="75D64A57" w14:textId="77777777" w:rsidR="00F70D53" w:rsidRPr="002B76F0" w:rsidRDefault="00F70D53" w:rsidP="00F82CAD">
      <w:pPr>
        <w:ind w:left="1440"/>
        <w:rPr>
          <w:rFonts w:cs="Arial"/>
          <w:szCs w:val="20"/>
          <w:highlight w:val="yellow"/>
        </w:rPr>
      </w:pPr>
    </w:p>
    <w:p w14:paraId="3E60D266" w14:textId="77777777" w:rsidR="007040B4" w:rsidRPr="002B76F0" w:rsidRDefault="007040B4" w:rsidP="004C2E26">
      <w:pPr>
        <w:rPr>
          <w:rFonts w:cs="Arial"/>
          <w:szCs w:val="20"/>
        </w:rPr>
      </w:pPr>
    </w:p>
    <w:p w14:paraId="23746554" w14:textId="77777777" w:rsidR="00F71788" w:rsidRPr="002B76F0" w:rsidRDefault="0040021C" w:rsidP="00BF0490">
      <w:pPr>
        <w:pStyle w:val="KM3"/>
      </w:pPr>
      <w:bookmarkStart w:id="2362" w:name="_Ref210709597"/>
      <w:r w:rsidRPr="002B76F0">
        <w:t>Either Party may change its address for service by serving a notice in accordance with this Clause.</w:t>
      </w:r>
      <w:bookmarkEnd w:id="2362"/>
    </w:p>
    <w:p w14:paraId="43600BED" w14:textId="25BD79B6" w:rsidR="00404373" w:rsidRDefault="0040021C" w:rsidP="00BF0490">
      <w:pPr>
        <w:pStyle w:val="KM3"/>
      </w:pPr>
      <w:bookmarkStart w:id="2363" w:name="_Ref462146470"/>
      <w:r w:rsidRPr="002B76F0">
        <w:t xml:space="preserve">For the avoidance of doubt, any notice given under this </w:t>
      </w:r>
      <w:r w:rsidR="00D5348E">
        <w:t>Agreement</w:t>
      </w:r>
      <w:r w:rsidRPr="002B76F0">
        <w:t xml:space="preserve"> shall not be validly served if sent by electronic mail and not confirmed by a letter.</w:t>
      </w:r>
      <w:bookmarkEnd w:id="2363"/>
    </w:p>
    <w:p w14:paraId="1251E885" w14:textId="45E2DF3A" w:rsidR="00935DAC" w:rsidRDefault="00935DAC" w:rsidP="004F49F0">
      <w:pPr>
        <w:pStyle w:val="Heading1"/>
        <w:numPr>
          <w:ilvl w:val="0"/>
          <w:numId w:val="0"/>
        </w:numPr>
      </w:pPr>
      <w:bookmarkStart w:id="2364" w:name="_Ref313370082"/>
      <w:bookmarkStart w:id="2365" w:name="_Toc314810826"/>
      <w:bookmarkStart w:id="2366" w:name="_Toc350503052"/>
      <w:bookmarkStart w:id="2367" w:name="_Toc350504042"/>
      <w:bookmarkStart w:id="2368" w:name="_Toc350507957"/>
      <w:bookmarkStart w:id="2369" w:name="_Ref358669629"/>
      <w:bookmarkStart w:id="2370" w:name="_Toc358671805"/>
      <w:bookmarkStart w:id="2371" w:name="_Toc366085170"/>
      <w:bookmarkStart w:id="2372" w:name="_Toc414636872"/>
      <w:bookmarkStart w:id="2373" w:name="_Ref356387013"/>
      <w:bookmarkStart w:id="2374" w:name="_Ref356387050"/>
      <w:bookmarkStart w:id="2375" w:name="_Toc399337902"/>
      <w:bookmarkStart w:id="2376" w:name="_Ref355020381"/>
      <w:bookmarkStart w:id="2377" w:name="_Ref209159605"/>
      <w:bookmarkStart w:id="2378" w:name="_Toc211310077"/>
    </w:p>
    <w:p w14:paraId="3B72FD67" w14:textId="709EACA3" w:rsidR="00D70F46" w:rsidRPr="002B76F0" w:rsidRDefault="00921127" w:rsidP="00D5348E">
      <w:pPr>
        <w:pStyle w:val="Heading1"/>
      </w:pPr>
      <w:bookmarkStart w:id="2379" w:name="_Toc464813181"/>
      <w:bookmarkStart w:id="2380" w:name="_Ref464816087"/>
      <w:bookmarkStart w:id="2381" w:name="_Ref464818434"/>
      <w:bookmarkStart w:id="2382" w:name="_Ref464818440"/>
      <w:r w:rsidRPr="002B76F0">
        <w:t xml:space="preserve">Prevention of </w:t>
      </w:r>
      <w:r>
        <w:t>f</w:t>
      </w:r>
      <w:r w:rsidRPr="002B76F0">
        <w:t>raud</w:t>
      </w:r>
      <w:bookmarkEnd w:id="2364"/>
      <w:bookmarkEnd w:id="2365"/>
      <w:bookmarkEnd w:id="2366"/>
      <w:bookmarkEnd w:id="2367"/>
      <w:bookmarkEnd w:id="2368"/>
      <w:r w:rsidRPr="002B76F0">
        <w:t xml:space="preserve"> and </w:t>
      </w:r>
      <w:r>
        <w:t>b</w:t>
      </w:r>
      <w:r w:rsidRPr="002B76F0">
        <w:t>ribery</w:t>
      </w:r>
      <w:bookmarkEnd w:id="2369"/>
      <w:bookmarkEnd w:id="2370"/>
      <w:bookmarkEnd w:id="2371"/>
      <w:bookmarkEnd w:id="2372"/>
      <w:bookmarkEnd w:id="2379"/>
      <w:bookmarkEnd w:id="2380"/>
      <w:bookmarkEnd w:id="2381"/>
      <w:bookmarkEnd w:id="2382"/>
    </w:p>
    <w:p w14:paraId="45703781" w14:textId="6FA9AE6E" w:rsidR="00D70F46" w:rsidRPr="002B76F0" w:rsidRDefault="00D70F46" w:rsidP="00BF0490">
      <w:pPr>
        <w:pStyle w:val="KM3"/>
      </w:pPr>
      <w:bookmarkStart w:id="2383" w:name="_Ref360700144"/>
      <w:bookmarkStart w:id="2384" w:name="_Ref358669852"/>
      <w:r w:rsidRPr="002B76F0">
        <w:t xml:space="preserve">The Supplier represents and warrants that neither it, nor to the best of its knowledge any Supplier Personnel, have at any time prior to the </w:t>
      </w:r>
      <w:r w:rsidR="00161E11">
        <w:t>Agreement</w:t>
      </w:r>
      <w:r w:rsidRPr="002B76F0">
        <w:t xml:space="preserve"> Commencement Date:</w:t>
      </w:r>
      <w:bookmarkEnd w:id="2383"/>
    </w:p>
    <w:p w14:paraId="7D0E1698" w14:textId="77777777" w:rsidR="00D70F46" w:rsidRPr="002B76F0" w:rsidRDefault="00D70F46" w:rsidP="00921127">
      <w:pPr>
        <w:pStyle w:val="KM4"/>
      </w:pPr>
      <w:r w:rsidRPr="002B76F0">
        <w:t>committed a Prohibited Act or been formally notified that it is subject to an investigation or prosecution which relates to an alleged Prohibited Act; and/or</w:t>
      </w:r>
    </w:p>
    <w:p w14:paraId="2085B10B" w14:textId="77777777" w:rsidR="00D70F46" w:rsidRPr="002B76F0" w:rsidRDefault="00D70F46" w:rsidP="00921127">
      <w:pPr>
        <w:pStyle w:val="KM4"/>
      </w:pPr>
      <w:proofErr w:type="gramStart"/>
      <w:r w:rsidRPr="002B76F0">
        <w:t>been</w:t>
      </w:r>
      <w:proofErr w:type="gramEnd"/>
      <w:r w:rsidRPr="002B76F0">
        <w:t xml:space="preserve"> listed by any government department or agency as being debarred, suspended, proposed for suspension or debarment, or otherwise ineligible for participation in government procurement programmes or contracts on the grounds of a Prohibited Act.</w:t>
      </w:r>
    </w:p>
    <w:p w14:paraId="43E5B528" w14:textId="194E0218" w:rsidR="00D70F46" w:rsidRPr="002B76F0" w:rsidRDefault="00D70F46" w:rsidP="00BF0490">
      <w:pPr>
        <w:pStyle w:val="KM3"/>
      </w:pPr>
      <w:r w:rsidRPr="002B76F0">
        <w:t xml:space="preserve">The Supplier shall not during the </w:t>
      </w:r>
      <w:r w:rsidR="00161E11">
        <w:t>Agreement</w:t>
      </w:r>
      <w:r w:rsidR="00BE63BC" w:rsidRPr="002B76F0">
        <w:t xml:space="preserve"> Term</w:t>
      </w:r>
      <w:r w:rsidRPr="002B76F0">
        <w:t>:</w:t>
      </w:r>
      <w:bookmarkEnd w:id="2384"/>
      <w:r w:rsidRPr="002B76F0">
        <w:t xml:space="preserve"> </w:t>
      </w:r>
    </w:p>
    <w:p w14:paraId="5E63A848" w14:textId="77777777" w:rsidR="00D70F46" w:rsidRPr="002B76F0" w:rsidRDefault="00D70F46" w:rsidP="00921127">
      <w:pPr>
        <w:pStyle w:val="KM4"/>
      </w:pPr>
      <w:r w:rsidRPr="002B76F0">
        <w:t>commit a Prohibited Act; and/or</w:t>
      </w:r>
    </w:p>
    <w:p w14:paraId="303BA973" w14:textId="2DA57A7A" w:rsidR="00D70F46" w:rsidRPr="002B76F0" w:rsidRDefault="00D70F46" w:rsidP="00921127">
      <w:pPr>
        <w:pStyle w:val="KM4"/>
      </w:pPr>
      <w:proofErr w:type="gramStart"/>
      <w:r w:rsidRPr="002B76F0">
        <w:t>do</w:t>
      </w:r>
      <w:proofErr w:type="gramEnd"/>
      <w:r w:rsidRPr="002B76F0">
        <w:t xml:space="preserve"> or suffer anything to be done which would cause </w:t>
      </w:r>
      <w:r w:rsidR="00935DAC">
        <w:t>CCS</w:t>
      </w:r>
      <w:r w:rsidRPr="002B76F0">
        <w:t xml:space="preserve"> or any of </w:t>
      </w:r>
      <w:r w:rsidR="00935DAC">
        <w:t>CCS</w:t>
      </w:r>
      <w:r w:rsidRPr="002B76F0">
        <w:t>’s employees, consultants, contractors, sub-contractors or agents to contravene any of the Relevant Requirements or otherwise incur any liability in relation to the Relevant Requirements.</w:t>
      </w:r>
    </w:p>
    <w:p w14:paraId="7BE06BB4" w14:textId="4F82D804" w:rsidR="00D70F46" w:rsidRPr="002B76F0" w:rsidRDefault="00D70F46" w:rsidP="00BF0490">
      <w:pPr>
        <w:pStyle w:val="KM3"/>
      </w:pPr>
      <w:bookmarkStart w:id="2385" w:name="_Ref358670054"/>
      <w:r w:rsidRPr="002B76F0">
        <w:t xml:space="preserve">The Supplier shall during the </w:t>
      </w:r>
      <w:r w:rsidR="00161E11">
        <w:t>Agreement</w:t>
      </w:r>
      <w:r w:rsidR="00BE63BC" w:rsidRPr="002B76F0">
        <w:t xml:space="preserve"> Term</w:t>
      </w:r>
      <w:r w:rsidRPr="002B76F0">
        <w:t>:</w:t>
      </w:r>
      <w:bookmarkEnd w:id="2385"/>
    </w:p>
    <w:p w14:paraId="6B90CACE" w14:textId="77777777" w:rsidR="00D70F46" w:rsidRPr="002B76F0" w:rsidRDefault="00D70F46" w:rsidP="00921127">
      <w:pPr>
        <w:pStyle w:val="KM4"/>
      </w:pPr>
      <w:bookmarkStart w:id="2386" w:name="_Ref358669575"/>
      <w:r w:rsidRPr="002B76F0">
        <w:t>establish, maintain and enforce, and require that its Sub-Contractors establish, maintain and enforce, policies and procedures which are adequate to ensure compliance with the Relevant Requirements and prevent the occurrence of a Prohibited Act;</w:t>
      </w:r>
      <w:bookmarkEnd w:id="2386"/>
      <w:r w:rsidRPr="002B76F0">
        <w:t xml:space="preserve"> </w:t>
      </w:r>
    </w:p>
    <w:p w14:paraId="2CC128C3" w14:textId="45E29572" w:rsidR="00D70F46" w:rsidRPr="002B76F0" w:rsidRDefault="00D70F46" w:rsidP="00921127">
      <w:pPr>
        <w:pStyle w:val="KM4"/>
      </w:pPr>
      <w:r w:rsidRPr="002B76F0">
        <w:t>keep appropriate records of its compliance with its obligations under Clause </w:t>
      </w:r>
      <w:r w:rsidR="004F49F0">
        <w:fldChar w:fldCharType="begin"/>
      </w:r>
      <w:r w:rsidR="004F49F0">
        <w:instrText xml:space="preserve"> REF _Ref358669575 \r \h </w:instrText>
      </w:r>
      <w:r w:rsidR="004F49F0">
        <w:fldChar w:fldCharType="separate"/>
      </w:r>
      <w:r w:rsidR="004F49F0">
        <w:t>37.3.1</w:t>
      </w:r>
      <w:r w:rsidR="004F49F0">
        <w:fldChar w:fldCharType="end"/>
      </w:r>
      <w:r w:rsidRPr="002B76F0">
        <w:t xml:space="preserve"> and make such records available to </w:t>
      </w:r>
      <w:r w:rsidR="00935DAC">
        <w:t>CCS</w:t>
      </w:r>
      <w:r w:rsidRPr="002B76F0">
        <w:t xml:space="preserve"> on request;</w:t>
      </w:r>
    </w:p>
    <w:p w14:paraId="09459849" w14:textId="0B358DFB" w:rsidR="00D70F46" w:rsidRPr="002B76F0" w:rsidRDefault="00D70F46" w:rsidP="00921127">
      <w:pPr>
        <w:pStyle w:val="KM4"/>
      </w:pPr>
      <w:proofErr w:type="gramStart"/>
      <w:r w:rsidRPr="002B76F0">
        <w:t>if</w:t>
      </w:r>
      <w:proofErr w:type="gramEnd"/>
      <w:r w:rsidRPr="002B76F0">
        <w:t xml:space="preserve"> so required by </w:t>
      </w:r>
      <w:r w:rsidR="00935DAC">
        <w:t>CCS</w:t>
      </w:r>
      <w:r w:rsidRPr="002B76F0">
        <w:t xml:space="preserve">, within twenty (20) Working Days of the </w:t>
      </w:r>
      <w:r w:rsidR="00161E11">
        <w:t>Agreement</w:t>
      </w:r>
      <w:r w:rsidRPr="002B76F0">
        <w:t xml:space="preserve"> Commencement Date, and annually thereafter, certify in writing to </w:t>
      </w:r>
      <w:r w:rsidR="00935DAC">
        <w:t>CCS</w:t>
      </w:r>
      <w:r w:rsidRPr="002B76F0">
        <w:t xml:space="preserve">, the compliance with this Clause </w:t>
      </w:r>
      <w:r w:rsidR="004F49F0">
        <w:fldChar w:fldCharType="begin"/>
      </w:r>
      <w:r w:rsidR="004F49F0">
        <w:instrText xml:space="preserve"> REF _Ref358670054 \r \h </w:instrText>
      </w:r>
      <w:r w:rsidR="004F49F0">
        <w:fldChar w:fldCharType="separate"/>
      </w:r>
      <w:r w:rsidR="004F49F0">
        <w:t>37.3</w:t>
      </w:r>
      <w:r w:rsidR="004F49F0">
        <w:fldChar w:fldCharType="end"/>
      </w:r>
      <w:r w:rsidRPr="002B76F0">
        <w:t xml:space="preserve"> of all persons associated with the Supplier or its Sub-Contractors who are responsible for supplying </w:t>
      </w:r>
      <w:r w:rsidR="004017B4" w:rsidRPr="002B76F0">
        <w:t>the Services</w:t>
      </w:r>
      <w:r w:rsidRPr="002B76F0">
        <w:t xml:space="preserve"> in connection with this </w:t>
      </w:r>
      <w:r w:rsidR="00D5348E">
        <w:t>Agreement</w:t>
      </w:r>
      <w:r w:rsidRPr="002B76F0">
        <w:t xml:space="preserve">.  The Supplier shall provide such supporting evidence of compliance as </w:t>
      </w:r>
      <w:r w:rsidR="00935DAC">
        <w:t>CCS</w:t>
      </w:r>
      <w:r w:rsidRPr="002B76F0">
        <w:t xml:space="preserve"> may reasonably request; and</w:t>
      </w:r>
    </w:p>
    <w:p w14:paraId="4DEFDB05" w14:textId="33DF1F65" w:rsidR="00D70F46" w:rsidRPr="002B76F0" w:rsidRDefault="00D70F46" w:rsidP="00921127">
      <w:pPr>
        <w:pStyle w:val="KM4"/>
      </w:pPr>
      <w:proofErr w:type="gramStart"/>
      <w:r w:rsidRPr="002B76F0">
        <w:t>have</w:t>
      </w:r>
      <w:proofErr w:type="gramEnd"/>
      <w:r w:rsidRPr="002B76F0">
        <w:t xml:space="preserve">, maintain and where appropriate enforce an anti-bribery policy (which shall be disclosed to </w:t>
      </w:r>
      <w:r w:rsidR="00935DAC">
        <w:t>CCS</w:t>
      </w:r>
      <w:r w:rsidRPr="002B76F0">
        <w:t xml:space="preserve"> on request) to prevent it and any Supplier Personnel or any person acting on the Supplier's behalf from committing a Prohibited Act.</w:t>
      </w:r>
    </w:p>
    <w:p w14:paraId="05B238FE" w14:textId="1C50A67F" w:rsidR="00D70F46" w:rsidRPr="002B76F0" w:rsidRDefault="00D70F46" w:rsidP="00BF0490">
      <w:pPr>
        <w:pStyle w:val="KM3"/>
      </w:pPr>
      <w:bookmarkStart w:id="2387" w:name="_Ref358669929"/>
      <w:bookmarkStart w:id="2388" w:name="_Ref358670231"/>
      <w:r w:rsidRPr="002B76F0">
        <w:t xml:space="preserve">The Supplier shall immediately notify </w:t>
      </w:r>
      <w:r w:rsidR="00935DAC">
        <w:t>CCS</w:t>
      </w:r>
      <w:r w:rsidRPr="002B76F0">
        <w:t xml:space="preserve"> in writing if it becomes   aware of any breach of Clause </w:t>
      </w:r>
      <w:r w:rsidR="004F49F0">
        <w:fldChar w:fldCharType="begin"/>
      </w:r>
      <w:r w:rsidR="004F49F0">
        <w:instrText xml:space="preserve"> REF _Ref360700144 \r \h </w:instrText>
      </w:r>
      <w:r w:rsidR="004F49F0">
        <w:fldChar w:fldCharType="separate"/>
      </w:r>
      <w:r w:rsidR="004F49F0">
        <w:t>37.1</w:t>
      </w:r>
      <w:r w:rsidR="004F49F0">
        <w:fldChar w:fldCharType="end"/>
      </w:r>
      <w:r w:rsidRPr="002B76F0">
        <w:t>, or has reason to believe that it has or any of the Supplier Personnel ha</w:t>
      </w:r>
      <w:bookmarkEnd w:id="2387"/>
      <w:r w:rsidRPr="002B76F0">
        <w:t>s:</w:t>
      </w:r>
      <w:bookmarkEnd w:id="2388"/>
    </w:p>
    <w:p w14:paraId="21412A83" w14:textId="77777777" w:rsidR="00D70F46" w:rsidRPr="002B76F0" w:rsidRDefault="00D70F46" w:rsidP="00921127">
      <w:pPr>
        <w:pStyle w:val="KM4"/>
      </w:pPr>
      <w:r w:rsidRPr="002B76F0">
        <w:t>been subject to an investigation or prosecution which relates to an alleged Prohibited Act;</w:t>
      </w:r>
    </w:p>
    <w:p w14:paraId="5C08ACF1" w14:textId="77777777" w:rsidR="00D70F46" w:rsidRPr="002B76F0" w:rsidRDefault="00D70F46" w:rsidP="00921127">
      <w:pPr>
        <w:pStyle w:val="KM4"/>
      </w:pPr>
      <w:r w:rsidRPr="002B76F0">
        <w:t>been listed by any government department or agency as being debarred, suspended, proposed for suspension or debarment, or otherwise ineligible for participation in government procurement programmes or contracts on the grounds of a Prohibited Act; and/or</w:t>
      </w:r>
    </w:p>
    <w:p w14:paraId="53DF9315" w14:textId="4F4205AC" w:rsidR="00D70F46" w:rsidRPr="002B76F0" w:rsidRDefault="00D70F46" w:rsidP="00921127">
      <w:pPr>
        <w:pStyle w:val="KM4"/>
      </w:pPr>
      <w:proofErr w:type="gramStart"/>
      <w:r w:rsidRPr="002B76F0">
        <w:t>received</w:t>
      </w:r>
      <w:proofErr w:type="gramEnd"/>
      <w:r w:rsidRPr="002B76F0">
        <w:t xml:space="preserve"> a request or demand for any undue financial or other advantage of any kind in connection with the performance of this </w:t>
      </w:r>
      <w:r w:rsidR="00D5348E">
        <w:t>Agreement</w:t>
      </w:r>
      <w:r w:rsidRPr="002B76F0">
        <w:t xml:space="preserve"> or otherwise suspects that any person or Party directly or indirectly connected with this </w:t>
      </w:r>
      <w:r w:rsidR="00D5348E">
        <w:t>Agreement</w:t>
      </w:r>
      <w:r w:rsidRPr="002B76F0">
        <w:t xml:space="preserve"> has committed or attempted to commit a Prohibited Act.</w:t>
      </w:r>
    </w:p>
    <w:p w14:paraId="431A7E4C" w14:textId="70072051" w:rsidR="00D70F46" w:rsidRPr="002B76F0" w:rsidRDefault="00D70F46" w:rsidP="00BF0490">
      <w:pPr>
        <w:pStyle w:val="KM3"/>
      </w:pPr>
      <w:r w:rsidRPr="002B76F0">
        <w:t xml:space="preserve">If the Supplier makes a notification to </w:t>
      </w:r>
      <w:r w:rsidR="00935DAC">
        <w:t>CCS</w:t>
      </w:r>
      <w:r w:rsidRPr="002B76F0">
        <w:t xml:space="preserve"> pursuant to Clause </w:t>
      </w:r>
      <w:r w:rsidR="004F49F0">
        <w:fldChar w:fldCharType="begin"/>
      </w:r>
      <w:r w:rsidR="004F49F0">
        <w:instrText xml:space="preserve"> REF _Ref358670231 \r \h </w:instrText>
      </w:r>
      <w:r w:rsidR="004F49F0">
        <w:fldChar w:fldCharType="separate"/>
      </w:r>
      <w:r w:rsidR="004F49F0">
        <w:t>37.4</w:t>
      </w:r>
      <w:r w:rsidR="004F49F0">
        <w:fldChar w:fldCharType="end"/>
      </w:r>
      <w:r w:rsidRPr="002B76F0">
        <w:t xml:space="preserve">, the Supplier shall respond promptly to </w:t>
      </w:r>
      <w:r w:rsidR="00935DAC">
        <w:t>CCS</w:t>
      </w:r>
      <w:r w:rsidRPr="002B76F0">
        <w:t xml:space="preserve">'s enquiries, co-operate with any investigation, and allow </w:t>
      </w:r>
      <w:r w:rsidR="00935DAC">
        <w:t>CCS</w:t>
      </w:r>
      <w:r w:rsidRPr="002B76F0">
        <w:t xml:space="preserve"> to audit any books, records and/or any other relevant documentation in accordance with </w:t>
      </w:r>
      <w:r w:rsidR="004F702D">
        <w:t xml:space="preserve">Clause </w:t>
      </w:r>
      <w:r w:rsidR="004F702D">
        <w:fldChar w:fldCharType="begin"/>
      </w:r>
      <w:r w:rsidR="004F702D">
        <w:instrText xml:space="preserve"> REF _Ref462219486 \r \h </w:instrText>
      </w:r>
      <w:r w:rsidR="004F702D">
        <w:fldChar w:fldCharType="separate"/>
      </w:r>
      <w:r w:rsidR="004F702D">
        <w:t>47</w:t>
      </w:r>
      <w:r w:rsidR="004F702D">
        <w:fldChar w:fldCharType="end"/>
      </w:r>
      <w:r w:rsidR="004F702D">
        <w:t xml:space="preserve"> </w:t>
      </w:r>
      <w:r w:rsidR="004F702D">
        <w:fldChar w:fldCharType="begin"/>
      </w:r>
      <w:r w:rsidR="004F702D">
        <w:instrText xml:space="preserve"> REF _Ref462219492 \h </w:instrText>
      </w:r>
      <w:r w:rsidR="004F702D">
        <w:fldChar w:fldCharType="separate"/>
      </w:r>
      <w:r w:rsidR="004F702D" w:rsidRPr="00740A14">
        <w:t>Records and audit access</w:t>
      </w:r>
      <w:r w:rsidR="004F702D">
        <w:fldChar w:fldCharType="end"/>
      </w:r>
      <w:r w:rsidR="004F702D">
        <w:t>.</w:t>
      </w:r>
    </w:p>
    <w:p w14:paraId="6A6BF223" w14:textId="0241BF2B" w:rsidR="00D70F46" w:rsidRPr="002B76F0" w:rsidRDefault="00D70F46" w:rsidP="00BF0490">
      <w:pPr>
        <w:pStyle w:val="KM3"/>
      </w:pPr>
      <w:bookmarkStart w:id="2389" w:name="_Ref358670290"/>
      <w:r w:rsidRPr="002B76F0">
        <w:t>If the Supplier breaches Clause </w:t>
      </w:r>
      <w:r w:rsidR="004F49F0">
        <w:fldChar w:fldCharType="begin"/>
      </w:r>
      <w:r w:rsidR="004F49F0">
        <w:instrText xml:space="preserve"> REF _Ref360700144 \r \h </w:instrText>
      </w:r>
      <w:r w:rsidR="004F49F0">
        <w:fldChar w:fldCharType="separate"/>
      </w:r>
      <w:r w:rsidR="004F49F0">
        <w:t>37.1</w:t>
      </w:r>
      <w:r w:rsidR="004F49F0">
        <w:fldChar w:fldCharType="end"/>
      </w:r>
      <w:r w:rsidRPr="002B76F0">
        <w:t xml:space="preserve">, </w:t>
      </w:r>
      <w:r w:rsidR="00935DAC">
        <w:t>CCS</w:t>
      </w:r>
      <w:r w:rsidRPr="002B76F0">
        <w:t xml:space="preserve"> may by notice:</w:t>
      </w:r>
      <w:bookmarkEnd w:id="2389"/>
    </w:p>
    <w:p w14:paraId="4A352253" w14:textId="6A08F08F" w:rsidR="00D70F46" w:rsidRPr="002B76F0" w:rsidRDefault="00D70F46" w:rsidP="00921127">
      <w:pPr>
        <w:pStyle w:val="KM4"/>
      </w:pPr>
      <w:r w:rsidRPr="002B76F0">
        <w:t xml:space="preserve">require the Supplier to remove from the performance of this </w:t>
      </w:r>
      <w:r w:rsidR="00D5348E">
        <w:t>Agreement</w:t>
      </w:r>
      <w:r w:rsidRPr="002B76F0">
        <w:t xml:space="preserve"> any Supplier Personnel whose acts or omissions have caused the Supplier’s breach; or</w:t>
      </w:r>
    </w:p>
    <w:p w14:paraId="73729C6C" w14:textId="7C4299AA" w:rsidR="00D70F46" w:rsidRPr="002B76F0" w:rsidRDefault="00D70F46" w:rsidP="00921127">
      <w:pPr>
        <w:pStyle w:val="KM4"/>
      </w:pPr>
      <w:proofErr w:type="gramStart"/>
      <w:r w:rsidRPr="002B76F0">
        <w:t>immediately</w:t>
      </w:r>
      <w:proofErr w:type="gramEnd"/>
      <w:r w:rsidRPr="002B76F0">
        <w:t xml:space="preserve"> terminate this </w:t>
      </w:r>
      <w:r w:rsidR="00D5348E">
        <w:t>Agreement</w:t>
      </w:r>
      <w:r w:rsidRPr="002B76F0">
        <w:t xml:space="preserve"> for </w:t>
      </w:r>
      <w:r w:rsidR="00654102">
        <w:t>Material Breach</w:t>
      </w:r>
      <w:r w:rsidRPr="002B76F0">
        <w:t>.</w:t>
      </w:r>
    </w:p>
    <w:p w14:paraId="0EE7C603" w14:textId="319BF581" w:rsidR="00D70F46" w:rsidRDefault="00D70F46" w:rsidP="00BF0490">
      <w:pPr>
        <w:pStyle w:val="KM3"/>
      </w:pPr>
      <w:r w:rsidRPr="002B76F0">
        <w:t xml:space="preserve">Any notice served by </w:t>
      </w:r>
      <w:r w:rsidR="00935DAC">
        <w:t>CCS</w:t>
      </w:r>
      <w:r w:rsidRPr="002B76F0">
        <w:t xml:space="preserve"> under Clause</w:t>
      </w:r>
      <w:r w:rsidR="00430195" w:rsidRPr="002B76F0">
        <w:t xml:space="preserve"> </w:t>
      </w:r>
      <w:r w:rsidR="004F49F0">
        <w:fldChar w:fldCharType="begin"/>
      </w:r>
      <w:r w:rsidR="004F49F0">
        <w:instrText xml:space="preserve"> REF _Ref358670290 \r \h </w:instrText>
      </w:r>
      <w:r w:rsidR="004F49F0">
        <w:fldChar w:fldCharType="separate"/>
      </w:r>
      <w:r w:rsidR="004F49F0">
        <w:t>37.6</w:t>
      </w:r>
      <w:r w:rsidR="004F49F0">
        <w:fldChar w:fldCharType="end"/>
      </w:r>
      <w:r w:rsidRPr="002B76F0">
        <w:t xml:space="preserve"> shall specify the nature of the Prohibited Act, the identity of the Party who </w:t>
      </w:r>
      <w:r w:rsidR="00935DAC">
        <w:t>CCS</w:t>
      </w:r>
      <w:r w:rsidRPr="002B76F0">
        <w:t xml:space="preserve"> believes has committed the Prohibited Act and the action that </w:t>
      </w:r>
      <w:r w:rsidR="00935DAC">
        <w:t>CCS</w:t>
      </w:r>
      <w:r w:rsidRPr="002B76F0">
        <w:t xml:space="preserve"> has elected to take (including, where relevant, the date on which this </w:t>
      </w:r>
      <w:r w:rsidR="00D5348E">
        <w:t>Agreement</w:t>
      </w:r>
      <w:r w:rsidRPr="002B76F0">
        <w:t xml:space="preserve"> shall terminate).</w:t>
      </w:r>
    </w:p>
    <w:p w14:paraId="63216743" w14:textId="77777777" w:rsidR="00921127" w:rsidRPr="002B76F0" w:rsidRDefault="00921127" w:rsidP="001A2B89"/>
    <w:p w14:paraId="4E67CA46" w14:textId="7B5924C3" w:rsidR="00F71788" w:rsidRPr="002B76F0" w:rsidRDefault="00921127" w:rsidP="00D5348E">
      <w:pPr>
        <w:pStyle w:val="Heading1"/>
      </w:pPr>
      <w:bookmarkStart w:id="2390" w:name="_Ref355024834"/>
      <w:bookmarkStart w:id="2391" w:name="_Toc399337903"/>
      <w:bookmarkStart w:id="2392" w:name="_Toc464813182"/>
      <w:bookmarkStart w:id="2393" w:name="_Toc211310079"/>
      <w:bookmarkEnd w:id="2373"/>
      <w:bookmarkEnd w:id="2374"/>
      <w:bookmarkEnd w:id="2375"/>
      <w:bookmarkEnd w:id="2376"/>
      <w:bookmarkEnd w:id="2377"/>
      <w:bookmarkEnd w:id="2378"/>
      <w:r w:rsidRPr="002B76F0">
        <w:t>Safeguarding against fraud</w:t>
      </w:r>
      <w:bookmarkEnd w:id="2390"/>
      <w:bookmarkEnd w:id="2391"/>
      <w:bookmarkEnd w:id="2392"/>
      <w:r w:rsidRPr="002B76F0">
        <w:t xml:space="preserve"> </w:t>
      </w:r>
    </w:p>
    <w:p w14:paraId="7EC7C7A7" w14:textId="4F053084" w:rsidR="00404373" w:rsidRPr="002B76F0" w:rsidRDefault="0040021C" w:rsidP="00BF0490">
      <w:pPr>
        <w:pStyle w:val="KM3"/>
      </w:pPr>
      <w:r w:rsidRPr="002B76F0">
        <w:t xml:space="preserve">The Supplier shall notify </w:t>
      </w:r>
      <w:r w:rsidR="00935DAC">
        <w:t>CCS</w:t>
      </w:r>
      <w:r w:rsidRPr="002B76F0">
        <w:t xml:space="preserve"> (in respect of services provided under the </w:t>
      </w:r>
      <w:r w:rsidR="00D5348E">
        <w:t>Agreement</w:t>
      </w:r>
      <w:r w:rsidRPr="002B76F0">
        <w:t xml:space="preserve">) or the </w:t>
      </w:r>
      <w:r w:rsidR="00935DAC">
        <w:t>Buyer</w:t>
      </w:r>
      <w:r w:rsidRPr="002B76F0">
        <w:t xml:space="preserve"> (in respect of Services provided under a </w:t>
      </w:r>
      <w:r w:rsidR="00EC110F" w:rsidRPr="002B76F0">
        <w:t>Call-Off Contract</w:t>
      </w:r>
      <w:r w:rsidRPr="002B76F0">
        <w:t>) immediately and in writing if it has reasons to suspect that any Fraud has occurred, is occurring or is likely to occur save where complying with this provision would cause the Supplier or its employees to commit an offence under the Proceeds of Crime Act 2002 or the Terrorism Act 2000.</w:t>
      </w:r>
    </w:p>
    <w:p w14:paraId="514344E8" w14:textId="7F2636A1" w:rsidR="00F71788" w:rsidRPr="002B76F0" w:rsidRDefault="0040021C" w:rsidP="00BF0490">
      <w:pPr>
        <w:pStyle w:val="KM3"/>
      </w:pPr>
      <w:r w:rsidRPr="002B76F0">
        <w:t xml:space="preserve">If the Supplier or the Supplier Staff commits any Fraud in relation to this </w:t>
      </w:r>
      <w:r w:rsidR="00D5348E">
        <w:t>Agreement</w:t>
      </w:r>
      <w:r w:rsidRPr="002B76F0">
        <w:t xml:space="preserve">, a </w:t>
      </w:r>
      <w:r w:rsidR="00EC110F" w:rsidRPr="002B76F0">
        <w:t>Call-Off Contract</w:t>
      </w:r>
      <w:r w:rsidRPr="002B76F0">
        <w:t xml:space="preserve"> or any other contract with the Government:</w:t>
      </w:r>
    </w:p>
    <w:p w14:paraId="1CB76036" w14:textId="7EE42FD1" w:rsidR="00F71788" w:rsidRPr="002B76F0" w:rsidRDefault="0040021C" w:rsidP="00921127">
      <w:pPr>
        <w:pStyle w:val="KM4"/>
      </w:pPr>
      <w:r w:rsidRPr="002B76F0">
        <w:t xml:space="preserve">The </w:t>
      </w:r>
      <w:r w:rsidR="00935DAC">
        <w:t>Buyer</w:t>
      </w:r>
      <w:r w:rsidRPr="002B76F0">
        <w:t xml:space="preserve"> may terminate the </w:t>
      </w:r>
      <w:r w:rsidR="00EC110F" w:rsidRPr="002B76F0">
        <w:t>Call-Off Contract</w:t>
      </w:r>
      <w:r w:rsidRPr="002B76F0">
        <w:t xml:space="preserve"> for Material Breach; and/or</w:t>
      </w:r>
    </w:p>
    <w:p w14:paraId="41F2A89F" w14:textId="4CB01BBD" w:rsidR="00F71788" w:rsidRPr="002B76F0" w:rsidRDefault="00576BB8" w:rsidP="00921127">
      <w:pPr>
        <w:pStyle w:val="KM4"/>
      </w:pPr>
      <w:r>
        <w:t>CCS</w:t>
      </w:r>
      <w:r w:rsidR="0040021C" w:rsidRPr="002B76F0">
        <w:t xml:space="preserve"> may terminate the </w:t>
      </w:r>
      <w:r w:rsidR="00D5348E">
        <w:t>Agreement</w:t>
      </w:r>
      <w:r w:rsidR="00654102">
        <w:t xml:space="preserve"> for Material Breach</w:t>
      </w:r>
      <w:r w:rsidR="0040021C" w:rsidRPr="002B76F0">
        <w:t xml:space="preserve">; and </w:t>
      </w:r>
    </w:p>
    <w:p w14:paraId="153BADA9" w14:textId="3A5470D4" w:rsidR="0040021C" w:rsidRDefault="00935DAC" w:rsidP="00921127">
      <w:pPr>
        <w:pStyle w:val="KM4"/>
      </w:pPr>
      <w:r>
        <w:t>CCS</w:t>
      </w:r>
      <w:r w:rsidR="0040021C" w:rsidRPr="002B76F0">
        <w:t xml:space="preserve"> and/or the </w:t>
      </w:r>
      <w:r>
        <w:t>Buyer</w:t>
      </w:r>
      <w:r w:rsidR="0040021C" w:rsidRPr="002B76F0">
        <w:t xml:space="preserve"> may recover in full from the Supplier and the Supplier shall indemnify </w:t>
      </w:r>
      <w:r>
        <w:t>CCS</w:t>
      </w:r>
      <w:r w:rsidR="0040021C" w:rsidRPr="002B76F0">
        <w:t xml:space="preserve"> and/or </w:t>
      </w:r>
      <w:r>
        <w:t>Buyer</w:t>
      </w:r>
      <w:r w:rsidR="0040021C" w:rsidRPr="002B76F0">
        <w:t xml:space="preserve"> in full for any Loss sustained by </w:t>
      </w:r>
      <w:r>
        <w:t>CCS</w:t>
      </w:r>
      <w:r w:rsidR="0040021C" w:rsidRPr="002B76F0">
        <w:t xml:space="preserve"> and/or </w:t>
      </w:r>
      <w:r>
        <w:t>Buyer</w:t>
      </w:r>
      <w:r w:rsidR="0040021C" w:rsidRPr="00EF70E2">
        <w:t xml:space="preserve"> at any time (whether such loss is incurred before or after the making of a demand pursuant to the indemnity hereunder) in consequence of any breach of this Clause. </w:t>
      </w:r>
      <w:bookmarkEnd w:id="2393"/>
    </w:p>
    <w:p w14:paraId="1F73D8E4" w14:textId="77777777" w:rsidR="004F49F0" w:rsidRDefault="004F49F0">
      <w:pPr>
        <w:ind w:left="170" w:hanging="170"/>
        <w:jc w:val="left"/>
        <w:rPr>
          <w:rFonts w:ascii="Arial Bold" w:eastAsia="MS Gothic" w:hAnsi="Arial Bold" w:cs="Arial"/>
          <w:b/>
          <w:bCs/>
          <w:color w:val="5B9BD5" w:themeColor="accent1"/>
          <w:sz w:val="32"/>
          <w:szCs w:val="32"/>
        </w:rPr>
      </w:pPr>
      <w:bookmarkStart w:id="2394" w:name="_Toc462220977"/>
      <w:bookmarkStart w:id="2395" w:name="_Toc462221252"/>
      <w:bookmarkStart w:id="2396" w:name="_Ref365043936"/>
      <w:bookmarkStart w:id="2397" w:name="_Toc366085152"/>
      <w:bookmarkStart w:id="2398" w:name="_Toc414636854"/>
      <w:bookmarkStart w:id="2399" w:name="_Toc464813183"/>
      <w:bookmarkStart w:id="2400" w:name="_Ref358980530"/>
      <w:bookmarkStart w:id="2401" w:name="_Toc399337904"/>
      <w:bookmarkEnd w:id="2394"/>
      <w:bookmarkEnd w:id="2395"/>
      <w:r>
        <w:br w:type="page"/>
      </w:r>
    </w:p>
    <w:p w14:paraId="2905C794" w14:textId="472632B3" w:rsidR="00811755" w:rsidRPr="00EF70E2" w:rsidRDefault="00921127" w:rsidP="00D5348E">
      <w:pPr>
        <w:pStyle w:val="Heading1"/>
      </w:pPr>
      <w:bookmarkStart w:id="2402" w:name="_Ref464818271"/>
      <w:r w:rsidRPr="00EF70E2">
        <w:t>Intellectual Property Rights</w:t>
      </w:r>
      <w:bookmarkEnd w:id="2396"/>
      <w:bookmarkEnd w:id="2397"/>
      <w:bookmarkEnd w:id="2398"/>
      <w:bookmarkEnd w:id="2399"/>
      <w:bookmarkEnd w:id="2402"/>
    </w:p>
    <w:p w14:paraId="5DC651DB" w14:textId="77777777" w:rsidR="00811755" w:rsidRPr="00ED4D08" w:rsidRDefault="00811755" w:rsidP="00BF0490">
      <w:pPr>
        <w:pStyle w:val="KM3"/>
        <w:rPr>
          <w:b/>
        </w:rPr>
      </w:pPr>
      <w:r w:rsidRPr="00ED4D08">
        <w:rPr>
          <w:b/>
        </w:rPr>
        <w:t>Allocation of title to IPR</w:t>
      </w:r>
    </w:p>
    <w:p w14:paraId="1C3F1747" w14:textId="748C3246" w:rsidR="00811755" w:rsidRPr="00EF70E2" w:rsidRDefault="00811755" w:rsidP="00921127">
      <w:pPr>
        <w:pStyle w:val="KM4"/>
      </w:pPr>
      <w:bookmarkStart w:id="2403" w:name="_Ref365034973"/>
      <w:r w:rsidRPr="00EF70E2">
        <w:t xml:space="preserve">Save as granted under this </w:t>
      </w:r>
      <w:r w:rsidR="00D5348E">
        <w:t>Agreement</w:t>
      </w:r>
      <w:r w:rsidRPr="00EF70E2">
        <w:t>, neither Party shall acquire any right, title or interest in or to the Intellectual Property Rights of the other Party.</w:t>
      </w:r>
      <w:bookmarkEnd w:id="2403"/>
    </w:p>
    <w:p w14:paraId="3B6CB4AB" w14:textId="15668C8B" w:rsidR="00811755" w:rsidRPr="00EF70E2" w:rsidRDefault="00811755" w:rsidP="00921127">
      <w:pPr>
        <w:pStyle w:val="KM4"/>
      </w:pPr>
      <w:r w:rsidRPr="00EF70E2">
        <w:t xml:space="preserve">Where either Party acquires, by operation of Law, title to Intellectual Property Rights that is inconsistent with the allocation of title set out in Clause </w:t>
      </w:r>
      <w:r w:rsidR="004F49F0">
        <w:fldChar w:fldCharType="begin"/>
      </w:r>
      <w:r w:rsidR="004F49F0">
        <w:instrText xml:space="preserve"> REF _Ref365034973 \r \h </w:instrText>
      </w:r>
      <w:r w:rsidR="004F49F0">
        <w:fldChar w:fldCharType="separate"/>
      </w:r>
      <w:r w:rsidR="004F49F0">
        <w:t>39.1.1</w:t>
      </w:r>
      <w:r w:rsidR="004F49F0">
        <w:fldChar w:fldCharType="end"/>
      </w:r>
      <w:r w:rsidRPr="00EF70E2">
        <w:t>, it shall assign in writing such Intellectual Property Rights as it has acquired to the other Party on the request of the other Party (whenever made).</w:t>
      </w:r>
    </w:p>
    <w:p w14:paraId="545BCE99" w14:textId="0515251E" w:rsidR="00811755" w:rsidRPr="00EF70E2" w:rsidRDefault="00811755" w:rsidP="00921127">
      <w:pPr>
        <w:pStyle w:val="KM4"/>
      </w:pPr>
      <w:bookmarkStart w:id="2404" w:name="_Ref365035435"/>
      <w:r w:rsidRPr="00EF70E2">
        <w:t xml:space="preserve">Subject to Clauses </w:t>
      </w:r>
      <w:r w:rsidR="004F49F0">
        <w:fldChar w:fldCharType="begin"/>
      </w:r>
      <w:r w:rsidR="004F49F0">
        <w:instrText xml:space="preserve"> REF _Ref432407585 \r \h </w:instrText>
      </w:r>
      <w:r w:rsidR="004F49F0">
        <w:fldChar w:fldCharType="separate"/>
      </w:r>
      <w:r w:rsidR="004F49F0">
        <w:t>39.1.4</w:t>
      </w:r>
      <w:r w:rsidR="004F49F0">
        <w:fldChar w:fldCharType="end"/>
      </w:r>
      <w:r w:rsidRPr="00EF70E2">
        <w:t>, neither Party shall have any right to use any of the other Party's names, logos or trademarks on any of its products or services without the other Party's prior written consent.</w:t>
      </w:r>
      <w:bookmarkEnd w:id="2404"/>
      <w:r w:rsidRPr="00EF70E2">
        <w:t xml:space="preserve"> </w:t>
      </w:r>
    </w:p>
    <w:p w14:paraId="6111B28D" w14:textId="7D9B2C15" w:rsidR="00811755" w:rsidRPr="00EF70E2" w:rsidRDefault="00811755" w:rsidP="00921127">
      <w:pPr>
        <w:pStyle w:val="KM4"/>
      </w:pPr>
      <w:bookmarkStart w:id="2405" w:name="_Ref364936361"/>
      <w:bookmarkStart w:id="2406" w:name="_Ref432407585"/>
      <w:r w:rsidRPr="00EF70E2">
        <w:t xml:space="preserve">Subject to full compliance with the Branding Guidance, the Supplier shall be entitled to use </w:t>
      </w:r>
      <w:r w:rsidR="00935DAC">
        <w:t>CCS</w:t>
      </w:r>
      <w:r w:rsidRPr="00EF70E2">
        <w:t>’s</w:t>
      </w:r>
      <w:r w:rsidRPr="00EF70E2" w:rsidDel="00DE28D6">
        <w:t xml:space="preserve"> </w:t>
      </w:r>
      <w:r w:rsidRPr="00EF70E2">
        <w:t xml:space="preserve">logo exclusively in connection with the provision of </w:t>
      </w:r>
      <w:r w:rsidR="004017B4" w:rsidRPr="00EF70E2">
        <w:t>the Services</w:t>
      </w:r>
      <w:r w:rsidRPr="00EF70E2">
        <w:t xml:space="preserve"> during the </w:t>
      </w:r>
      <w:r w:rsidR="00161E11">
        <w:t>Agreement</w:t>
      </w:r>
      <w:r w:rsidR="00BE63BC" w:rsidRPr="00EF70E2">
        <w:t xml:space="preserve"> Term</w:t>
      </w:r>
      <w:r w:rsidRPr="00EF70E2">
        <w:t xml:space="preserve"> and for no other purpose</w:t>
      </w:r>
      <w:bookmarkEnd w:id="2405"/>
      <w:r w:rsidRPr="00EF70E2">
        <w:t>.</w:t>
      </w:r>
      <w:bookmarkEnd w:id="2406"/>
    </w:p>
    <w:p w14:paraId="7EFBA56F" w14:textId="77777777" w:rsidR="00811755" w:rsidRPr="00ED4D08" w:rsidRDefault="00811755" w:rsidP="00BF0490">
      <w:pPr>
        <w:pStyle w:val="KM3"/>
        <w:rPr>
          <w:b/>
        </w:rPr>
      </w:pPr>
      <w:bookmarkStart w:id="2407" w:name="_Ref364937725"/>
      <w:r w:rsidRPr="00ED4D08">
        <w:rPr>
          <w:b/>
        </w:rPr>
        <w:t>IPR Indemnity</w:t>
      </w:r>
      <w:bookmarkEnd w:id="2407"/>
    </w:p>
    <w:p w14:paraId="170687D7" w14:textId="519D4ADF" w:rsidR="00811755" w:rsidRPr="00EF70E2" w:rsidRDefault="00811755" w:rsidP="00921127">
      <w:pPr>
        <w:pStyle w:val="KM4"/>
      </w:pPr>
      <w:bookmarkStart w:id="2408" w:name="_Ref365035225"/>
      <w:r w:rsidRPr="00EF70E2">
        <w:t>The Supplier shall ensure and procure that the availability, provision and use of the Services and the performance of the Supplier's responsibilities and obligations hereunder shall not infringe any Intellectual Property Rights of any third party.</w:t>
      </w:r>
      <w:bookmarkEnd w:id="2408"/>
    </w:p>
    <w:p w14:paraId="709607F6" w14:textId="544A8332" w:rsidR="00811755" w:rsidRPr="00EF70E2" w:rsidRDefault="00811755" w:rsidP="00921127">
      <w:pPr>
        <w:pStyle w:val="KM4"/>
      </w:pPr>
      <w:bookmarkStart w:id="2409" w:name="_Ref365035284"/>
      <w:r w:rsidRPr="00EF70E2">
        <w:t xml:space="preserve">The Supplier shall at during and after the </w:t>
      </w:r>
      <w:r w:rsidR="00161E11">
        <w:t>Agreement</w:t>
      </w:r>
      <w:r w:rsidRPr="00EF70E2">
        <w:t xml:space="preserve"> Period, on written demand indemnify </w:t>
      </w:r>
      <w:r w:rsidR="00935DAC">
        <w:t>CCS</w:t>
      </w:r>
      <w:r w:rsidRPr="00EF70E2">
        <w:t xml:space="preserve"> against all Losses incurred by, awarded against or agreed to be paid by </w:t>
      </w:r>
      <w:r w:rsidR="00935DAC">
        <w:t>CCS</w:t>
      </w:r>
      <w:r w:rsidRPr="00EF70E2">
        <w:t xml:space="preserve"> (whether before or after the making of the demand pursuant to the indemnity hereunder) arising from an IPR Claim.</w:t>
      </w:r>
      <w:bookmarkEnd w:id="2409"/>
      <w:r w:rsidRPr="00EF70E2">
        <w:t xml:space="preserve"> </w:t>
      </w:r>
    </w:p>
    <w:p w14:paraId="46BC65CC" w14:textId="77777777" w:rsidR="00811755" w:rsidRPr="00EF70E2" w:rsidRDefault="00811755" w:rsidP="00921127">
      <w:pPr>
        <w:pStyle w:val="KM4"/>
      </w:pPr>
      <w:bookmarkStart w:id="2410" w:name="_Ref432407780"/>
      <w:r w:rsidRPr="00EF70E2">
        <w:t>If an IPR Claim is made, or the Supplier anticipates that an IPR Claim might be made, the Supplier may, at its own expense and sole option, either:</w:t>
      </w:r>
      <w:bookmarkEnd w:id="2410"/>
    </w:p>
    <w:p w14:paraId="449A1FA5" w14:textId="6A6DC252" w:rsidR="00811755" w:rsidRPr="00EF70E2" w:rsidRDefault="00811755" w:rsidP="00A90AE9">
      <w:pPr>
        <w:pStyle w:val="KM5"/>
        <w:numPr>
          <w:ilvl w:val="3"/>
          <w:numId w:val="34"/>
        </w:numPr>
      </w:pPr>
      <w:bookmarkStart w:id="2411" w:name="_Ref365035064"/>
      <w:r w:rsidRPr="00EF70E2">
        <w:t xml:space="preserve">procure for </w:t>
      </w:r>
      <w:r w:rsidR="00935DAC">
        <w:t>CCS</w:t>
      </w:r>
      <w:r w:rsidRPr="00EF70E2">
        <w:t xml:space="preserve"> the right to continue using the relevant item which is subject to the IPR Claim; or</w:t>
      </w:r>
      <w:bookmarkEnd w:id="2411"/>
    </w:p>
    <w:p w14:paraId="67BCE34B" w14:textId="77777777" w:rsidR="00811755" w:rsidRPr="00EF70E2" w:rsidRDefault="00811755" w:rsidP="00A90AE9">
      <w:pPr>
        <w:pStyle w:val="KM5"/>
        <w:numPr>
          <w:ilvl w:val="3"/>
          <w:numId w:val="34"/>
        </w:numPr>
      </w:pPr>
      <w:bookmarkStart w:id="2412" w:name="_Ref365035129"/>
      <w:r w:rsidRPr="00EF70E2">
        <w:t>replace or modify the relevant item with non-infringing substitutes provided that:</w:t>
      </w:r>
      <w:bookmarkEnd w:id="2412"/>
    </w:p>
    <w:p w14:paraId="546892BB" w14:textId="77777777" w:rsidR="00811755" w:rsidRPr="00EF1B0C" w:rsidRDefault="00811755" w:rsidP="00654102">
      <w:pPr>
        <w:pStyle w:val="GPSL5numberedclause"/>
        <w:tabs>
          <w:tab w:val="clear" w:pos="1134"/>
          <w:tab w:val="clear" w:pos="3119"/>
          <w:tab w:val="num" w:pos="1701"/>
        </w:tabs>
        <w:ind w:left="1701" w:hanging="850"/>
        <w:rPr>
          <w:sz w:val="20"/>
          <w:szCs w:val="20"/>
        </w:rPr>
      </w:pPr>
      <w:r w:rsidRPr="00EF1B0C">
        <w:rPr>
          <w:sz w:val="20"/>
          <w:szCs w:val="20"/>
        </w:rPr>
        <w:t>the performance and functionality of the replaced or modified item is at least equivalent to the performance and functionality of the original item;</w:t>
      </w:r>
    </w:p>
    <w:p w14:paraId="4AD1EBA5" w14:textId="44E28E9B" w:rsidR="00811755" w:rsidRPr="00EF1B0C" w:rsidRDefault="00811755" w:rsidP="005E7818">
      <w:pPr>
        <w:pStyle w:val="GPSL5numberedclause"/>
        <w:tabs>
          <w:tab w:val="clear" w:pos="1134"/>
          <w:tab w:val="clear" w:pos="3119"/>
          <w:tab w:val="num" w:pos="360"/>
          <w:tab w:val="num" w:pos="1701"/>
        </w:tabs>
        <w:ind w:left="1701" w:hanging="850"/>
        <w:rPr>
          <w:sz w:val="20"/>
          <w:szCs w:val="20"/>
        </w:rPr>
      </w:pPr>
      <w:r w:rsidRPr="00EF1B0C">
        <w:rPr>
          <w:sz w:val="20"/>
          <w:szCs w:val="20"/>
        </w:rPr>
        <w:t>the replaced or modified item does not have an adverse effect on any other  Services;</w:t>
      </w:r>
    </w:p>
    <w:p w14:paraId="7249FF5E" w14:textId="0A12DF49" w:rsidR="00811755" w:rsidRPr="00EF1B0C" w:rsidRDefault="00811755" w:rsidP="005E7818">
      <w:pPr>
        <w:pStyle w:val="GPSL5numberedclause"/>
        <w:tabs>
          <w:tab w:val="clear" w:pos="1134"/>
          <w:tab w:val="clear" w:pos="3119"/>
          <w:tab w:val="num" w:pos="360"/>
          <w:tab w:val="num" w:pos="1701"/>
        </w:tabs>
        <w:ind w:left="1701" w:hanging="850"/>
        <w:rPr>
          <w:sz w:val="20"/>
          <w:szCs w:val="20"/>
        </w:rPr>
      </w:pPr>
      <w:r w:rsidRPr="00EF1B0C">
        <w:rPr>
          <w:sz w:val="20"/>
          <w:szCs w:val="20"/>
        </w:rPr>
        <w:t xml:space="preserve">there is no additional cost to </w:t>
      </w:r>
      <w:r w:rsidR="00935DAC" w:rsidRPr="00EF1B0C">
        <w:rPr>
          <w:sz w:val="20"/>
          <w:szCs w:val="20"/>
        </w:rPr>
        <w:t>CCS</w:t>
      </w:r>
      <w:r w:rsidRPr="00EF1B0C">
        <w:rPr>
          <w:sz w:val="20"/>
          <w:szCs w:val="20"/>
        </w:rPr>
        <w:t>; and</w:t>
      </w:r>
    </w:p>
    <w:p w14:paraId="1BD69E9B" w14:textId="3DBAA04F" w:rsidR="00811755" w:rsidRPr="00EF1B0C" w:rsidRDefault="00811755" w:rsidP="005E7818">
      <w:pPr>
        <w:pStyle w:val="GPSL5numberedclause"/>
        <w:tabs>
          <w:tab w:val="clear" w:pos="1134"/>
          <w:tab w:val="clear" w:pos="3119"/>
          <w:tab w:val="num" w:pos="360"/>
          <w:tab w:val="num" w:pos="1701"/>
        </w:tabs>
        <w:ind w:left="1701" w:hanging="850"/>
        <w:rPr>
          <w:sz w:val="20"/>
          <w:szCs w:val="20"/>
        </w:rPr>
      </w:pPr>
      <w:proofErr w:type="gramStart"/>
      <w:r w:rsidRPr="00EF1B0C">
        <w:rPr>
          <w:sz w:val="20"/>
          <w:szCs w:val="20"/>
        </w:rPr>
        <w:t>the</w:t>
      </w:r>
      <w:proofErr w:type="gramEnd"/>
      <w:r w:rsidRPr="00EF1B0C">
        <w:rPr>
          <w:sz w:val="20"/>
          <w:szCs w:val="20"/>
        </w:rPr>
        <w:t xml:space="preserve"> terms and conditions of this </w:t>
      </w:r>
      <w:r w:rsidR="00D5348E">
        <w:rPr>
          <w:sz w:val="20"/>
          <w:szCs w:val="20"/>
        </w:rPr>
        <w:t>Agreement</w:t>
      </w:r>
      <w:r w:rsidRPr="00EF1B0C">
        <w:rPr>
          <w:sz w:val="20"/>
          <w:szCs w:val="20"/>
        </w:rPr>
        <w:t xml:space="preserve"> shall apply to the replaced or modified  Services.</w:t>
      </w:r>
    </w:p>
    <w:p w14:paraId="138F51B0" w14:textId="4EBCB175" w:rsidR="00811755" w:rsidRPr="00EF70E2" w:rsidRDefault="00811755" w:rsidP="00921127">
      <w:pPr>
        <w:pStyle w:val="KM4"/>
      </w:pPr>
      <w:bookmarkStart w:id="2413" w:name="_Ref462147110"/>
      <w:r w:rsidRPr="00EF70E2">
        <w:t>If the Supplier elects to procure a licence in accordance with Clause</w:t>
      </w:r>
      <w:r w:rsidR="004B17D7" w:rsidRPr="00EF70E2">
        <w:t xml:space="preserve"> </w:t>
      </w:r>
      <w:r w:rsidR="001554A9" w:rsidRPr="00EF70E2">
        <w:t xml:space="preserve"> </w:t>
      </w:r>
      <w:r w:rsidR="004F49F0">
        <w:fldChar w:fldCharType="begin"/>
      </w:r>
      <w:r w:rsidR="004F49F0">
        <w:instrText xml:space="preserve"> REF _Ref462147110 \r \h </w:instrText>
      </w:r>
      <w:r w:rsidR="004F49F0">
        <w:fldChar w:fldCharType="separate"/>
      </w:r>
      <w:r w:rsidR="004F49F0">
        <w:t>39.2.4</w:t>
      </w:r>
      <w:r w:rsidR="004F49F0">
        <w:fldChar w:fldCharType="end"/>
      </w:r>
      <w:r w:rsidRPr="00EF70E2">
        <w:t xml:space="preserve"> or to modify or replace an item pursuant to Clause </w:t>
      </w:r>
      <w:r w:rsidR="004F49F0">
        <w:fldChar w:fldCharType="begin"/>
      </w:r>
      <w:r w:rsidR="004F49F0">
        <w:instrText xml:space="preserve"> REF _Ref462147110 \r \h </w:instrText>
      </w:r>
      <w:r w:rsidR="004F49F0">
        <w:fldChar w:fldCharType="separate"/>
      </w:r>
      <w:r w:rsidR="004F49F0">
        <w:t>39.2.4</w:t>
      </w:r>
      <w:r w:rsidR="004F49F0">
        <w:fldChar w:fldCharType="end"/>
      </w:r>
      <w:r w:rsidRPr="00EF70E2">
        <w:t>, but this has not avoided or resolved the IPR Claim, then:</w:t>
      </w:r>
      <w:bookmarkEnd w:id="2413"/>
    </w:p>
    <w:p w14:paraId="7C3D9B4F" w14:textId="3CFAEEA4" w:rsidR="00811755" w:rsidRPr="004017B4" w:rsidRDefault="00935DAC" w:rsidP="00A90AE9">
      <w:pPr>
        <w:pStyle w:val="KM5"/>
        <w:numPr>
          <w:ilvl w:val="3"/>
          <w:numId w:val="34"/>
        </w:numPr>
      </w:pPr>
      <w:r>
        <w:t>CCS</w:t>
      </w:r>
      <w:r w:rsidR="00811755" w:rsidRPr="004017B4">
        <w:t xml:space="preserve"> may terminate this </w:t>
      </w:r>
      <w:r w:rsidR="00D5348E">
        <w:t>Agreement</w:t>
      </w:r>
      <w:r w:rsidR="00811755" w:rsidRPr="004017B4">
        <w:t xml:space="preserve"> by written notice with immediate effect; and</w:t>
      </w:r>
    </w:p>
    <w:p w14:paraId="627C25C0" w14:textId="391240EB" w:rsidR="00811755" w:rsidRPr="00EF70E2" w:rsidRDefault="00811755" w:rsidP="00A90AE9">
      <w:pPr>
        <w:pStyle w:val="KM5"/>
        <w:numPr>
          <w:ilvl w:val="3"/>
          <w:numId w:val="34"/>
        </w:numPr>
      </w:pPr>
      <w:proofErr w:type="gramStart"/>
      <w:r w:rsidRPr="00EF70E2">
        <w:t>without</w:t>
      </w:r>
      <w:proofErr w:type="gramEnd"/>
      <w:r w:rsidRPr="00EF70E2">
        <w:t xml:space="preserve"> prejudice to the indemnity set out in Clause </w:t>
      </w:r>
      <w:r w:rsidR="004F49F0">
        <w:fldChar w:fldCharType="begin"/>
      </w:r>
      <w:r w:rsidR="004F49F0">
        <w:instrText xml:space="preserve"> REF _Ref462147110 \r \h </w:instrText>
      </w:r>
      <w:r w:rsidR="004F49F0">
        <w:fldChar w:fldCharType="separate"/>
      </w:r>
      <w:r w:rsidR="004F49F0">
        <w:t>39.2.4</w:t>
      </w:r>
      <w:r w:rsidR="004F49F0">
        <w:fldChar w:fldCharType="end"/>
      </w:r>
      <w:r w:rsidRPr="00EF70E2">
        <w:t>, the Supplier shall be liable for all reasonable and unavoidable costs of the substitute items and/or services including the additional costs of procuring, implementing and maintaining the substitute items.</w:t>
      </w:r>
    </w:p>
    <w:p w14:paraId="5B2546EA" w14:textId="11508A3E" w:rsidR="00DB09F6" w:rsidRDefault="00DB09F6" w:rsidP="002D4954">
      <w:pPr>
        <w:jc w:val="left"/>
        <w:rPr>
          <w:rFonts w:ascii="Arial Bold" w:eastAsia="MS Gothic" w:hAnsi="Arial Bold" w:cs="Arial"/>
          <w:b/>
          <w:bCs/>
          <w:color w:val="5B9BD5" w:themeColor="accent1"/>
          <w:sz w:val="32"/>
          <w:szCs w:val="32"/>
        </w:rPr>
      </w:pPr>
      <w:bookmarkStart w:id="2414" w:name="_Toc366085153"/>
      <w:bookmarkStart w:id="2415" w:name="_Toc414636855"/>
    </w:p>
    <w:p w14:paraId="4FC120EC" w14:textId="1225A3BF" w:rsidR="00811755" w:rsidRPr="00EF70E2" w:rsidRDefault="00921127" w:rsidP="00D5348E">
      <w:pPr>
        <w:pStyle w:val="Heading1"/>
      </w:pPr>
      <w:bookmarkStart w:id="2416" w:name="_Ref462153379"/>
      <w:bookmarkStart w:id="2417" w:name="_Toc464813184"/>
      <w:r w:rsidRPr="00EF70E2">
        <w:t>Provision and protection of information</w:t>
      </w:r>
      <w:bookmarkEnd w:id="2414"/>
      <w:bookmarkEnd w:id="2415"/>
      <w:bookmarkEnd w:id="2416"/>
      <w:bookmarkEnd w:id="2417"/>
    </w:p>
    <w:p w14:paraId="1126360D" w14:textId="77777777" w:rsidR="00811755" w:rsidRPr="00ED4D08" w:rsidRDefault="00811755" w:rsidP="00ED4D08">
      <w:pPr>
        <w:pStyle w:val="KM3"/>
        <w:rPr>
          <w:b/>
        </w:rPr>
      </w:pPr>
      <w:bookmarkStart w:id="2418" w:name="_Ref365018045"/>
      <w:r w:rsidRPr="00ED4D08">
        <w:rPr>
          <w:b/>
        </w:rPr>
        <w:t>Confidentiality</w:t>
      </w:r>
      <w:bookmarkEnd w:id="2418"/>
    </w:p>
    <w:p w14:paraId="01F4391D" w14:textId="43D6E0A2" w:rsidR="00811755" w:rsidRPr="001F0DDE" w:rsidRDefault="00811755" w:rsidP="00921127">
      <w:pPr>
        <w:pStyle w:val="KM4"/>
      </w:pPr>
      <w:r w:rsidRPr="001F0DDE">
        <w:t>For the purposes of this Clause </w:t>
      </w:r>
      <w:r w:rsidR="004F49F0">
        <w:fldChar w:fldCharType="begin"/>
      </w:r>
      <w:r w:rsidR="004F49F0">
        <w:instrText xml:space="preserve"> REF _Ref365018045 \r \h </w:instrText>
      </w:r>
      <w:r w:rsidR="004F49F0">
        <w:fldChar w:fldCharType="separate"/>
      </w:r>
      <w:r w:rsidR="004F49F0">
        <w:t>40.1</w:t>
      </w:r>
      <w:r w:rsidR="004F49F0">
        <w:fldChar w:fldCharType="end"/>
      </w:r>
      <w:r w:rsidRPr="001F0DDE">
        <w:t>, the term “Disclosing Party” shall mean a Party which discloses or makes available directly or indirectly its Confidential Information and “Recipient” shall mean the Party which receives or obtains directly or indirectly Confidential Information.</w:t>
      </w:r>
    </w:p>
    <w:p w14:paraId="113FBD58" w14:textId="5D0832D9" w:rsidR="00811755" w:rsidRPr="001F0DDE" w:rsidRDefault="00811755" w:rsidP="00921127">
      <w:pPr>
        <w:pStyle w:val="KM4"/>
      </w:pPr>
      <w:bookmarkStart w:id="2419" w:name="_Ref365035647"/>
      <w:r w:rsidRPr="001F0DDE">
        <w:t xml:space="preserve">Except to the extent set out in this Clause </w:t>
      </w:r>
      <w:r w:rsidR="004F49F0">
        <w:fldChar w:fldCharType="begin"/>
      </w:r>
      <w:r w:rsidR="004F49F0">
        <w:instrText xml:space="preserve"> REF _Ref365018045 \r \h </w:instrText>
      </w:r>
      <w:r w:rsidR="004F49F0">
        <w:fldChar w:fldCharType="separate"/>
      </w:r>
      <w:r w:rsidR="004F49F0">
        <w:t>40.1</w:t>
      </w:r>
      <w:r w:rsidR="004F49F0">
        <w:fldChar w:fldCharType="end"/>
      </w:r>
      <w:r w:rsidR="00EF1B0C">
        <w:t xml:space="preserve"> </w:t>
      </w:r>
      <w:r w:rsidRPr="001F0DDE">
        <w:t xml:space="preserve">or where disclosure is expressly permitted elsewhere in this </w:t>
      </w:r>
      <w:r w:rsidR="00D5348E">
        <w:t>Agreement</w:t>
      </w:r>
      <w:r w:rsidRPr="001F0DDE">
        <w:t>, the Recipient shall:</w:t>
      </w:r>
      <w:bookmarkEnd w:id="2419"/>
    </w:p>
    <w:p w14:paraId="554F881A" w14:textId="77777777" w:rsidR="00811755" w:rsidRPr="004017B4" w:rsidRDefault="00811755" w:rsidP="00A90AE9">
      <w:pPr>
        <w:pStyle w:val="KM5"/>
        <w:numPr>
          <w:ilvl w:val="3"/>
          <w:numId w:val="34"/>
        </w:numPr>
      </w:pPr>
      <w:r w:rsidRPr="004017B4">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7252196" w14:textId="717AC262" w:rsidR="00811755" w:rsidRPr="004017B4" w:rsidRDefault="00811755" w:rsidP="00A90AE9">
      <w:pPr>
        <w:pStyle w:val="KM5"/>
        <w:numPr>
          <w:ilvl w:val="3"/>
          <w:numId w:val="34"/>
        </w:numPr>
      </w:pPr>
      <w:r w:rsidRPr="004017B4">
        <w:t xml:space="preserve">not disclose the Disclosing Party's Confidential Information to any other person except as expressly set out in this </w:t>
      </w:r>
      <w:r w:rsidR="00D5348E">
        <w:t>Agreement</w:t>
      </w:r>
      <w:r w:rsidRPr="004017B4">
        <w:t xml:space="preserve"> or without obtaining the Disclosing Party's prior written consent;</w:t>
      </w:r>
    </w:p>
    <w:p w14:paraId="16867706" w14:textId="05723C62" w:rsidR="00811755" w:rsidRPr="004017B4" w:rsidRDefault="00811755" w:rsidP="00A90AE9">
      <w:pPr>
        <w:pStyle w:val="KM5"/>
        <w:numPr>
          <w:ilvl w:val="3"/>
          <w:numId w:val="34"/>
        </w:numPr>
      </w:pPr>
      <w:r w:rsidRPr="004017B4">
        <w:t xml:space="preserve">not use or exploit the Disclosing Party’s Confidential Information in any way except for the purposes anticipated under this </w:t>
      </w:r>
      <w:r w:rsidR="00D5348E">
        <w:t>Agreement</w:t>
      </w:r>
      <w:r w:rsidRPr="004017B4">
        <w:t>; and</w:t>
      </w:r>
    </w:p>
    <w:p w14:paraId="3F90DA80" w14:textId="77777777" w:rsidR="00811755" w:rsidRPr="00EF70E2" w:rsidRDefault="00811755" w:rsidP="00A90AE9">
      <w:pPr>
        <w:pStyle w:val="KM5"/>
        <w:numPr>
          <w:ilvl w:val="3"/>
          <w:numId w:val="34"/>
        </w:numPr>
      </w:pPr>
      <w:proofErr w:type="gramStart"/>
      <w:r w:rsidRPr="004017B4">
        <w:t>immediately</w:t>
      </w:r>
      <w:proofErr w:type="gramEnd"/>
      <w:r w:rsidRPr="004017B4">
        <w:t xml:space="preserve"> notify the Disclosing Party if it suspects or becomes aware of any unauthorised access, copying, use or disclosure in any form of any of the Disclosing Party’s</w:t>
      </w:r>
      <w:r w:rsidRPr="00EF70E2">
        <w:t xml:space="preserve"> Confidential Information.</w:t>
      </w:r>
    </w:p>
    <w:p w14:paraId="331B389E" w14:textId="77777777" w:rsidR="00811755" w:rsidRPr="00ED4D08" w:rsidRDefault="00811755" w:rsidP="00921127">
      <w:pPr>
        <w:pStyle w:val="KM4"/>
      </w:pPr>
      <w:bookmarkStart w:id="2420" w:name="_Ref365642233"/>
      <w:r w:rsidRPr="00ED4D08">
        <w:t>The Recipient shall be entitled to disclose the Confidential Information of the Disclosing Party where:</w:t>
      </w:r>
      <w:bookmarkEnd w:id="2420"/>
    </w:p>
    <w:p w14:paraId="3657D041" w14:textId="12A68D2F" w:rsidR="00811755" w:rsidRPr="00ED4D08" w:rsidRDefault="00811755" w:rsidP="00921127">
      <w:pPr>
        <w:pStyle w:val="KM4"/>
      </w:pPr>
      <w:r w:rsidRPr="00ED4D08">
        <w:t xml:space="preserve">the Recipient is required to disclose the Confidential Information by Law, provided that Clause </w:t>
      </w:r>
      <w:r w:rsidR="000E159B">
        <w:fldChar w:fldCharType="begin"/>
      </w:r>
      <w:r w:rsidR="000E159B">
        <w:instrText xml:space="preserve"> REF _Ref365035521 \r \h </w:instrText>
      </w:r>
      <w:r w:rsidR="000E159B">
        <w:fldChar w:fldCharType="separate"/>
      </w:r>
      <w:r w:rsidR="000E159B">
        <w:t>40.3</w:t>
      </w:r>
      <w:r w:rsidR="000E159B">
        <w:fldChar w:fldCharType="end"/>
      </w:r>
      <w:r w:rsidRPr="00ED4D08">
        <w:t xml:space="preserve"> (Freedom of Information) shall apply to disclosures required under the FOIA or the EIRs;</w:t>
      </w:r>
    </w:p>
    <w:p w14:paraId="61DD12B2" w14:textId="77777777" w:rsidR="00811755" w:rsidRPr="00ED4D08" w:rsidRDefault="00811755" w:rsidP="00921127">
      <w:pPr>
        <w:pStyle w:val="KM4"/>
      </w:pPr>
      <w:r w:rsidRPr="00ED4D08">
        <w:t>the need for such disclosure arises out of or in connection with:</w:t>
      </w:r>
    </w:p>
    <w:p w14:paraId="792322A2" w14:textId="67F969AF" w:rsidR="00811755" w:rsidRPr="00921127" w:rsidRDefault="00811755" w:rsidP="00A90AE9">
      <w:pPr>
        <w:pStyle w:val="KM5"/>
        <w:numPr>
          <w:ilvl w:val="3"/>
          <w:numId w:val="34"/>
        </w:numPr>
      </w:pPr>
      <w:r w:rsidRPr="00921127">
        <w:t xml:space="preserve">any legal challenge or potential legal challenge against </w:t>
      </w:r>
      <w:r w:rsidR="00935DAC">
        <w:t>CCS</w:t>
      </w:r>
      <w:r w:rsidRPr="00921127">
        <w:t xml:space="preserve"> arising out of or in connection with this </w:t>
      </w:r>
      <w:r w:rsidR="00D5348E">
        <w:t>Agreement</w:t>
      </w:r>
      <w:r w:rsidRPr="00921127">
        <w:t xml:space="preserve">; </w:t>
      </w:r>
    </w:p>
    <w:p w14:paraId="53F4973D" w14:textId="50E8B467" w:rsidR="00811755" w:rsidRPr="00EF70E2" w:rsidRDefault="00811755" w:rsidP="00A90AE9">
      <w:pPr>
        <w:pStyle w:val="KM5"/>
        <w:numPr>
          <w:ilvl w:val="3"/>
          <w:numId w:val="34"/>
        </w:numPr>
      </w:pPr>
      <w:r w:rsidRPr="00EF70E2">
        <w:t xml:space="preserve">the examination and certification of </w:t>
      </w:r>
      <w:r w:rsidR="00935DAC">
        <w:t>CCS</w:t>
      </w:r>
      <w:r w:rsidRPr="00EF70E2">
        <w:t xml:space="preserve">'s accounts (provided that the disclosure is made on a confidential basis) or for any examination pursuant to Section 6(1) of the National Audit Act 1983 of the economy, efficiency and effectiveness with which </w:t>
      </w:r>
      <w:r w:rsidR="00935DAC">
        <w:t>CCS</w:t>
      </w:r>
      <w:r w:rsidRPr="00EF70E2">
        <w:t xml:space="preserve"> is making use of its resources; or</w:t>
      </w:r>
    </w:p>
    <w:p w14:paraId="695AD8B3" w14:textId="62846027" w:rsidR="00811755" w:rsidRPr="00EF70E2" w:rsidRDefault="00811755" w:rsidP="00A90AE9">
      <w:pPr>
        <w:pStyle w:val="KM5"/>
        <w:numPr>
          <w:ilvl w:val="3"/>
          <w:numId w:val="34"/>
        </w:numPr>
      </w:pPr>
      <w:r w:rsidRPr="00EF70E2">
        <w:t xml:space="preserve">the conduct of a Central Government Body review in respect of this </w:t>
      </w:r>
      <w:r w:rsidR="00D5348E">
        <w:t>Agreement</w:t>
      </w:r>
      <w:r w:rsidRPr="00EF70E2">
        <w:t>; or</w:t>
      </w:r>
    </w:p>
    <w:p w14:paraId="5D382730" w14:textId="77777777" w:rsidR="00811755" w:rsidRPr="00EF70E2" w:rsidRDefault="00811755" w:rsidP="00A90AE9">
      <w:pPr>
        <w:pStyle w:val="KM5"/>
        <w:numPr>
          <w:ilvl w:val="3"/>
          <w:numId w:val="34"/>
        </w:numPr>
      </w:pPr>
      <w:proofErr w:type="gramStart"/>
      <w:r w:rsidRPr="00EF70E2">
        <w:t>the</w:t>
      </w:r>
      <w:proofErr w:type="gramEnd"/>
      <w:r w:rsidRPr="00EF70E2">
        <w:t xml:space="preserve"> Recipient has reasonable grounds to believe that the Disclosing Party is involved in activity that may constitute a criminal offence under the Bribery Act 2010 and the disclosure is being made to the Serious Fraud Office.</w:t>
      </w:r>
    </w:p>
    <w:p w14:paraId="4E444650" w14:textId="77777777" w:rsidR="00811755" w:rsidRPr="00EF70E2" w:rsidRDefault="00811755" w:rsidP="00921127">
      <w:pPr>
        <w:pStyle w:val="KM4"/>
      </w:pPr>
      <w:r w:rsidRPr="00EF70E2">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C4A37CA" w14:textId="237D23A9" w:rsidR="00811755" w:rsidRPr="00EF70E2" w:rsidRDefault="00811755" w:rsidP="00921127">
      <w:pPr>
        <w:pStyle w:val="KM4"/>
      </w:pPr>
      <w:bookmarkStart w:id="2421" w:name="_Ref365035699"/>
      <w:r w:rsidRPr="00EF70E2">
        <w:t>Subject to Clauses </w:t>
      </w:r>
      <w:r w:rsidR="000E159B">
        <w:fldChar w:fldCharType="begin"/>
      </w:r>
      <w:r w:rsidR="000E159B">
        <w:instrText xml:space="preserve"> REF _Ref365035647 \r \h </w:instrText>
      </w:r>
      <w:r w:rsidR="000E159B">
        <w:fldChar w:fldCharType="separate"/>
      </w:r>
      <w:r w:rsidR="000E159B">
        <w:t>40.1.2</w:t>
      </w:r>
      <w:r w:rsidR="000E159B">
        <w:fldChar w:fldCharType="end"/>
      </w:r>
      <w:r w:rsidR="00EF1B0C">
        <w:t xml:space="preserve"> </w:t>
      </w:r>
      <w:r w:rsidRPr="00EF70E2">
        <w:t xml:space="preserve">and </w:t>
      </w:r>
      <w:r w:rsidR="000E159B">
        <w:fldChar w:fldCharType="begin"/>
      </w:r>
      <w:r w:rsidR="000E159B">
        <w:instrText xml:space="preserve"> REF _Ref365642233 \r \h </w:instrText>
      </w:r>
      <w:r w:rsidR="000E159B">
        <w:fldChar w:fldCharType="separate"/>
      </w:r>
      <w:r w:rsidR="000E159B">
        <w:t>40.1.3</w:t>
      </w:r>
      <w:r w:rsidR="000E159B">
        <w:fldChar w:fldCharType="end"/>
      </w:r>
      <w:r w:rsidRPr="00EF70E2">
        <w:t xml:space="preserve">, the Supplier may only disclose the Confidential Information of </w:t>
      </w:r>
      <w:r w:rsidR="00935DAC">
        <w:t>CCS</w:t>
      </w:r>
      <w:r w:rsidRPr="00EF70E2">
        <w:t xml:space="preserve"> on a confidential basis to:</w:t>
      </w:r>
      <w:bookmarkEnd w:id="2421"/>
    </w:p>
    <w:p w14:paraId="364B1A39" w14:textId="6C104886" w:rsidR="00811755" w:rsidRPr="00921127" w:rsidRDefault="00811755" w:rsidP="00A90AE9">
      <w:pPr>
        <w:pStyle w:val="KM5"/>
        <w:numPr>
          <w:ilvl w:val="3"/>
          <w:numId w:val="34"/>
        </w:numPr>
      </w:pPr>
      <w:r w:rsidRPr="00921127">
        <w:t xml:space="preserve">Supplier Personnel who are directly involved in the provision of the Services and need to know the Confidential Information to enable the performance of the Supplier’s obligations under this </w:t>
      </w:r>
      <w:r w:rsidR="00D5348E">
        <w:t>Agreement</w:t>
      </w:r>
      <w:r w:rsidRPr="00921127">
        <w:t>; and</w:t>
      </w:r>
    </w:p>
    <w:p w14:paraId="7A39CE60" w14:textId="75A8556F" w:rsidR="00811755" w:rsidRPr="00EF70E2" w:rsidRDefault="00811755" w:rsidP="00A90AE9">
      <w:pPr>
        <w:pStyle w:val="KM5"/>
        <w:numPr>
          <w:ilvl w:val="3"/>
          <w:numId w:val="34"/>
        </w:numPr>
      </w:pPr>
      <w:proofErr w:type="gramStart"/>
      <w:r w:rsidRPr="00EF70E2">
        <w:t>its</w:t>
      </w:r>
      <w:proofErr w:type="gramEnd"/>
      <w:r w:rsidRPr="00EF70E2">
        <w:t xml:space="preserve"> professional advisers for the purposes of obtaining advice in relation to this </w:t>
      </w:r>
      <w:r w:rsidR="00D5348E">
        <w:t>Agreement</w:t>
      </w:r>
      <w:r w:rsidRPr="00EF70E2">
        <w:t>.</w:t>
      </w:r>
    </w:p>
    <w:p w14:paraId="16AF38A1" w14:textId="533B987F" w:rsidR="00811755" w:rsidRPr="00EF70E2" w:rsidRDefault="00811755" w:rsidP="00921127">
      <w:pPr>
        <w:pStyle w:val="KM4"/>
      </w:pPr>
      <w:r w:rsidRPr="00EF70E2">
        <w:t xml:space="preserve">Where the Supplier discloses the Confidential Information of </w:t>
      </w:r>
      <w:r w:rsidR="00935DAC">
        <w:t>CCS</w:t>
      </w:r>
      <w:r w:rsidRPr="00EF70E2">
        <w:t xml:space="preserve"> pursuant to Clause </w:t>
      </w:r>
      <w:r w:rsidR="000E159B">
        <w:fldChar w:fldCharType="begin"/>
      </w:r>
      <w:r w:rsidR="000E159B">
        <w:instrText xml:space="preserve"> REF _Ref365035699 \r \h </w:instrText>
      </w:r>
      <w:r w:rsidR="000E159B">
        <w:fldChar w:fldCharType="separate"/>
      </w:r>
      <w:r w:rsidR="000E159B">
        <w:t>40.1.7</w:t>
      </w:r>
      <w:r w:rsidR="000E159B">
        <w:fldChar w:fldCharType="end"/>
      </w:r>
      <w:r w:rsidRPr="00EF70E2">
        <w:t xml:space="preserve">, it shall remain responsible at all times for compliance with the confidentiality obligations set out in this </w:t>
      </w:r>
      <w:r w:rsidR="00D5348E">
        <w:t>Agreement</w:t>
      </w:r>
      <w:r w:rsidRPr="00EF70E2">
        <w:t xml:space="preserve"> by the persons to whom disclosure has been made.</w:t>
      </w:r>
    </w:p>
    <w:p w14:paraId="5B1C46C9" w14:textId="55DA4536" w:rsidR="00811755" w:rsidRPr="00EF70E2" w:rsidRDefault="00576BB8" w:rsidP="00921127">
      <w:pPr>
        <w:pStyle w:val="KM4"/>
      </w:pPr>
      <w:bookmarkStart w:id="2422" w:name="_Ref365036205"/>
      <w:r>
        <w:t>CCS</w:t>
      </w:r>
      <w:r w:rsidR="00811755" w:rsidRPr="00EF70E2">
        <w:t xml:space="preserve"> may disclose the Confidential Information of the Supplier:</w:t>
      </w:r>
      <w:bookmarkEnd w:id="2422"/>
    </w:p>
    <w:p w14:paraId="66D4861A" w14:textId="77777777" w:rsidR="00811755" w:rsidRPr="00921127" w:rsidRDefault="00811755" w:rsidP="00A90AE9">
      <w:pPr>
        <w:pStyle w:val="KM5"/>
        <w:numPr>
          <w:ilvl w:val="3"/>
          <w:numId w:val="34"/>
        </w:numPr>
      </w:pPr>
      <w:bookmarkStart w:id="2423" w:name="_Ref365035960"/>
      <w:r w:rsidRPr="00921127">
        <w:t>to any Central Government Body or Other Contracting Body on the basis that the information may only be further disclosed to Central Government Bodies or Other Contracting Bodies;</w:t>
      </w:r>
      <w:bookmarkEnd w:id="2423"/>
      <w:r w:rsidRPr="00921127">
        <w:t xml:space="preserve"> </w:t>
      </w:r>
    </w:p>
    <w:p w14:paraId="022981AB" w14:textId="77777777" w:rsidR="00811755" w:rsidRPr="00921127" w:rsidRDefault="00811755" w:rsidP="00A90AE9">
      <w:pPr>
        <w:pStyle w:val="KM5"/>
        <w:numPr>
          <w:ilvl w:val="3"/>
          <w:numId w:val="34"/>
        </w:numPr>
      </w:pPr>
      <w:r w:rsidRPr="00921127">
        <w:t>to the British Parliament and any committees of the British Parliament or if required by any British Parliamentary reporting requirement;</w:t>
      </w:r>
    </w:p>
    <w:p w14:paraId="0D603805" w14:textId="2B40B84F" w:rsidR="00811755" w:rsidRPr="00921127" w:rsidRDefault="00811755" w:rsidP="00A90AE9">
      <w:pPr>
        <w:pStyle w:val="KM5"/>
        <w:numPr>
          <w:ilvl w:val="3"/>
          <w:numId w:val="34"/>
        </w:numPr>
      </w:pPr>
      <w:r w:rsidRPr="00921127">
        <w:t xml:space="preserve">to the extent that </w:t>
      </w:r>
      <w:r w:rsidR="00935DAC">
        <w:t>CCS</w:t>
      </w:r>
      <w:r w:rsidRPr="00921127">
        <w:t xml:space="preserve"> (acting reasonably) deems disclosure necessary or appropriate in the course of carrying out its public functions;</w:t>
      </w:r>
    </w:p>
    <w:p w14:paraId="3F51C274" w14:textId="47F3CA7C" w:rsidR="00811755" w:rsidRPr="00921127" w:rsidRDefault="00811755" w:rsidP="00A90AE9">
      <w:pPr>
        <w:pStyle w:val="KM5"/>
        <w:numPr>
          <w:ilvl w:val="3"/>
          <w:numId w:val="34"/>
        </w:numPr>
      </w:pPr>
      <w:r w:rsidRPr="00921127">
        <w:t>on a confidential basis to a professional adviser, consultant, supplier or other person engaged by any of the entities described in Clause </w:t>
      </w:r>
      <w:r w:rsidR="000E159B">
        <w:fldChar w:fldCharType="begin"/>
      </w:r>
      <w:r w:rsidR="000E159B">
        <w:instrText xml:space="preserve"> REF _Ref365036205 \r \h </w:instrText>
      </w:r>
      <w:r w:rsidR="000E159B">
        <w:fldChar w:fldCharType="separate"/>
      </w:r>
      <w:r w:rsidR="000E159B">
        <w:t>40.1.9</w:t>
      </w:r>
      <w:r w:rsidR="000E159B">
        <w:fldChar w:fldCharType="end"/>
      </w:r>
      <w:r w:rsidR="004B17D7" w:rsidRPr="00921127">
        <w:t xml:space="preserve"> </w:t>
      </w:r>
      <w:r w:rsidRPr="00921127">
        <w:t xml:space="preserve">(including any benchmarking organisation) for any purpose relating to or connected with this </w:t>
      </w:r>
      <w:r w:rsidR="00D5348E">
        <w:t>Agreement</w:t>
      </w:r>
      <w:r w:rsidRPr="00921127">
        <w:t>;</w:t>
      </w:r>
    </w:p>
    <w:p w14:paraId="3E9DB42F" w14:textId="6EE485B2" w:rsidR="00811755" w:rsidRPr="00921127" w:rsidRDefault="00811755" w:rsidP="00A90AE9">
      <w:pPr>
        <w:pStyle w:val="KM5"/>
        <w:numPr>
          <w:ilvl w:val="3"/>
          <w:numId w:val="34"/>
        </w:numPr>
      </w:pPr>
      <w:r w:rsidRPr="00921127">
        <w:t xml:space="preserve">on a confidential basis for the purpose of the exercise of its rights under this </w:t>
      </w:r>
      <w:r w:rsidR="00D5348E">
        <w:t>Agreement</w:t>
      </w:r>
      <w:r w:rsidRPr="00921127">
        <w:t>; or</w:t>
      </w:r>
    </w:p>
    <w:p w14:paraId="431632F6" w14:textId="205B24E8" w:rsidR="00811755" w:rsidRPr="00921127" w:rsidRDefault="00811755" w:rsidP="00A90AE9">
      <w:pPr>
        <w:pStyle w:val="KM5"/>
        <w:numPr>
          <w:ilvl w:val="3"/>
          <w:numId w:val="34"/>
        </w:numPr>
      </w:pPr>
      <w:r w:rsidRPr="00921127">
        <w:t xml:space="preserve">to a proposed transferee, assignee or novatee of, or successor in title to </w:t>
      </w:r>
      <w:r w:rsidR="00935DAC">
        <w:t>CCS</w:t>
      </w:r>
      <w:r w:rsidRPr="00921127">
        <w:t>,</w:t>
      </w:r>
    </w:p>
    <w:p w14:paraId="45ADD092" w14:textId="6D4BF151" w:rsidR="00811755" w:rsidRPr="00921127" w:rsidRDefault="00811755" w:rsidP="00A90AE9">
      <w:pPr>
        <w:pStyle w:val="KM5"/>
        <w:numPr>
          <w:ilvl w:val="3"/>
          <w:numId w:val="34"/>
        </w:numPr>
      </w:pPr>
      <w:proofErr w:type="gramStart"/>
      <w:r w:rsidRPr="00921127">
        <w:t>and</w:t>
      </w:r>
      <w:proofErr w:type="gramEnd"/>
      <w:r w:rsidRPr="00921127">
        <w:t xml:space="preserve"> for the purposes of the foregoing, references to disclosure on a confidential basis shall mean disclosure subject to a confidentiality agreement or arrangement containing terms no less stringent than those placed on </w:t>
      </w:r>
      <w:r w:rsidR="00935DAC">
        <w:t>CCS</w:t>
      </w:r>
      <w:r w:rsidRPr="00921127">
        <w:t xml:space="preserve"> under this clause </w:t>
      </w:r>
      <w:r w:rsidR="000E159B">
        <w:fldChar w:fldCharType="begin"/>
      </w:r>
      <w:r w:rsidR="000E159B">
        <w:instrText xml:space="preserve"> REF _Ref365036205 \r \h </w:instrText>
      </w:r>
      <w:r w:rsidR="000E159B">
        <w:fldChar w:fldCharType="separate"/>
      </w:r>
      <w:r w:rsidR="000E159B">
        <w:t>40.1.9</w:t>
      </w:r>
      <w:r w:rsidR="000E159B">
        <w:fldChar w:fldCharType="end"/>
      </w:r>
      <w:r w:rsidRPr="00921127">
        <w:t xml:space="preserve">.  </w:t>
      </w:r>
    </w:p>
    <w:p w14:paraId="38275CA3" w14:textId="14076796" w:rsidR="00811755" w:rsidRPr="00EF70E2" w:rsidRDefault="00811755" w:rsidP="00921127">
      <w:pPr>
        <w:pStyle w:val="KM4"/>
      </w:pPr>
      <w:r w:rsidRPr="00EF70E2">
        <w:t xml:space="preserve">For the avoidance of doubt, the Confidential Information that </w:t>
      </w:r>
      <w:r w:rsidR="00935DAC">
        <w:t>CCS</w:t>
      </w:r>
      <w:r w:rsidRPr="00EF70E2">
        <w:t xml:space="preserve"> may disclose under Clause </w:t>
      </w:r>
      <w:r w:rsidR="000E159B">
        <w:fldChar w:fldCharType="begin"/>
      </w:r>
      <w:r w:rsidR="000E159B">
        <w:instrText xml:space="preserve"> REF _Ref365036205 \r \h </w:instrText>
      </w:r>
      <w:r w:rsidR="000E159B">
        <w:fldChar w:fldCharType="separate"/>
      </w:r>
      <w:r w:rsidR="000E159B">
        <w:t>40.1.9</w:t>
      </w:r>
      <w:r w:rsidR="000E159B">
        <w:fldChar w:fldCharType="end"/>
      </w:r>
      <w:r w:rsidRPr="00EF70E2">
        <w:t xml:space="preserve"> shall include information relating to </w:t>
      </w:r>
      <w:r w:rsidR="001F166C" w:rsidRPr="00EF70E2">
        <w:t>Call-Off Contract</w:t>
      </w:r>
      <w:r w:rsidRPr="00EF70E2">
        <w:t xml:space="preserve">s, including service levels, pricing information (which includes information on prices tendered in a </w:t>
      </w:r>
      <w:r w:rsidR="00DB09F6">
        <w:t>Mini</w:t>
      </w:r>
      <w:r w:rsidR="00DB09F6" w:rsidRPr="00EF70E2">
        <w:t xml:space="preserve"> </w:t>
      </w:r>
      <w:r w:rsidRPr="00EF70E2">
        <w:t xml:space="preserve">Competition </w:t>
      </w:r>
      <w:r w:rsidR="000E159B">
        <w:t>tender p</w:t>
      </w:r>
      <w:r w:rsidRPr="00EF70E2">
        <w:t xml:space="preserve">rocedure, even where such a </w:t>
      </w:r>
      <w:r w:rsidR="00DB09F6">
        <w:t>Mini</w:t>
      </w:r>
      <w:r w:rsidR="00DB09F6" w:rsidRPr="00EF70E2">
        <w:t xml:space="preserve"> </w:t>
      </w:r>
      <w:r w:rsidRPr="00EF70E2">
        <w:t xml:space="preserve">Competition </w:t>
      </w:r>
      <w:r w:rsidR="000E159B">
        <w:t>tender p</w:t>
      </w:r>
      <w:r w:rsidR="000E159B" w:rsidRPr="00EF70E2">
        <w:t xml:space="preserve">rocedure </w:t>
      </w:r>
      <w:r w:rsidRPr="00EF70E2">
        <w:t xml:space="preserve">does not result in the award of a </w:t>
      </w:r>
      <w:r w:rsidR="001F166C" w:rsidRPr="00EF70E2">
        <w:t>Call-Off Contract</w:t>
      </w:r>
      <w:r w:rsidRPr="00EF70E2">
        <w:t xml:space="preserve">) and the terms of any </w:t>
      </w:r>
      <w:r w:rsidR="001F166C" w:rsidRPr="00EF70E2">
        <w:t>Call-Off Contract</w:t>
      </w:r>
      <w:r w:rsidRPr="00EF70E2">
        <w:t xml:space="preserve"> may be shared with any Central Government Body or Other Contracting Body from time to time.  </w:t>
      </w:r>
    </w:p>
    <w:p w14:paraId="5919ACC2" w14:textId="1088CF15" w:rsidR="00811755" w:rsidRPr="00EF70E2" w:rsidRDefault="00811755" w:rsidP="00921127">
      <w:pPr>
        <w:pStyle w:val="KM4"/>
      </w:pPr>
      <w:r w:rsidRPr="00EF70E2">
        <w:t>Nothing in this Clause </w:t>
      </w:r>
      <w:r w:rsidR="000E159B">
        <w:fldChar w:fldCharType="begin"/>
      </w:r>
      <w:r w:rsidR="000E159B">
        <w:instrText xml:space="preserve"> REF _Ref365018045 \r \h </w:instrText>
      </w:r>
      <w:r w:rsidR="000E159B">
        <w:fldChar w:fldCharType="separate"/>
      </w:r>
      <w:r w:rsidR="000E159B">
        <w:t>40.1</w:t>
      </w:r>
      <w:r w:rsidR="000E159B">
        <w:fldChar w:fldCharType="end"/>
      </w:r>
      <w:r w:rsidRPr="00EF70E2">
        <w:t xml:space="preserve"> shall prevent a Recipient from using any techniques, ideas or Know-How which the Recipient has gained during the performance of this </w:t>
      </w:r>
      <w:r w:rsidR="00D5348E">
        <w:t>Agreement</w:t>
      </w:r>
      <w:r w:rsidRPr="00EF70E2">
        <w:t xml:space="preserve"> in the course of its normal business to the extent that this use does not result in a disclosure of the Disclosing Party’s Confidential Information or an infringement of Intellectual Property Rights.</w:t>
      </w:r>
    </w:p>
    <w:p w14:paraId="49057C9F" w14:textId="27B7DEBD" w:rsidR="00811755" w:rsidRPr="00EF70E2" w:rsidRDefault="00811755" w:rsidP="00921127">
      <w:pPr>
        <w:pStyle w:val="KM4"/>
      </w:pPr>
      <w:r w:rsidRPr="00EF70E2">
        <w:t xml:space="preserve">The Supplier acknowledges that publication of this </w:t>
      </w:r>
      <w:r w:rsidR="00D5348E">
        <w:t>Agreement</w:t>
      </w:r>
      <w:r w:rsidRPr="00EF70E2">
        <w:t xml:space="preserve"> will include the publication of the name and contact details of the Supplier Representative. Such details will not be redacted. By executing this </w:t>
      </w:r>
      <w:r w:rsidR="00D5348E">
        <w:t>Agreement</w:t>
      </w:r>
      <w:r w:rsidRPr="00EF70E2">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r w:rsidR="009D5178">
        <w:t>.</w:t>
      </w:r>
    </w:p>
    <w:p w14:paraId="728ABA0C" w14:textId="45ABC650" w:rsidR="00811755" w:rsidRDefault="00811755" w:rsidP="00921127">
      <w:pPr>
        <w:pStyle w:val="KM4"/>
      </w:pPr>
      <w:r w:rsidRPr="00EF70E2">
        <w:t>In the event that the Suppl</w:t>
      </w:r>
      <w:r w:rsidR="002C67A9">
        <w:t>ier fails to comply with Clause</w:t>
      </w:r>
      <w:r w:rsidRPr="00EF70E2">
        <w:t xml:space="preserve"> </w:t>
      </w:r>
      <w:r w:rsidR="000E159B">
        <w:fldChar w:fldCharType="begin"/>
      </w:r>
      <w:r w:rsidR="000E159B">
        <w:instrText xml:space="preserve"> REF _Ref462153379 \r \h </w:instrText>
      </w:r>
      <w:r w:rsidR="000E159B">
        <w:fldChar w:fldCharType="separate"/>
      </w:r>
      <w:r w:rsidR="000E159B">
        <w:t>40</w:t>
      </w:r>
      <w:r w:rsidR="000E159B">
        <w:fldChar w:fldCharType="end"/>
      </w:r>
      <w:r w:rsidRPr="00EF70E2">
        <w:t xml:space="preserve">, </w:t>
      </w:r>
      <w:r w:rsidR="00935DAC">
        <w:t>CCS</w:t>
      </w:r>
      <w:r w:rsidRPr="00EF70E2">
        <w:t xml:space="preserve"> reserves the right to terminate this </w:t>
      </w:r>
      <w:r w:rsidR="00D5348E">
        <w:t>Agreement</w:t>
      </w:r>
      <w:r w:rsidRPr="00EF70E2">
        <w:t xml:space="preserve"> for </w:t>
      </w:r>
      <w:r w:rsidR="009D5178">
        <w:t>Material Breach</w:t>
      </w:r>
      <w:r w:rsidRPr="00EF70E2">
        <w:t>.</w:t>
      </w:r>
    </w:p>
    <w:p w14:paraId="2AFF2677" w14:textId="2E88643A" w:rsidR="00EE27D0" w:rsidRDefault="00EE27D0">
      <w:pPr>
        <w:ind w:left="170" w:hanging="170"/>
        <w:jc w:val="left"/>
        <w:rPr>
          <w:rFonts w:eastAsia="MS Gothic" w:cs="Arial"/>
          <w:b/>
          <w:bCs/>
          <w:color w:val="000000"/>
          <w:szCs w:val="20"/>
        </w:rPr>
      </w:pPr>
      <w:bookmarkStart w:id="2424" w:name="_Ref365043695"/>
    </w:p>
    <w:p w14:paraId="4F1059D7" w14:textId="35AC3878" w:rsidR="00811755" w:rsidRPr="00ED4D08" w:rsidRDefault="00811755" w:rsidP="00ED4D08">
      <w:pPr>
        <w:pStyle w:val="KM3"/>
        <w:rPr>
          <w:b/>
        </w:rPr>
      </w:pPr>
      <w:bookmarkStart w:id="2425" w:name="_Ref462153429"/>
      <w:r w:rsidRPr="00ED4D08">
        <w:rPr>
          <w:b/>
        </w:rPr>
        <w:t>Transparency</w:t>
      </w:r>
      <w:bookmarkEnd w:id="2424"/>
      <w:bookmarkEnd w:id="2425"/>
    </w:p>
    <w:p w14:paraId="41537422" w14:textId="2815B390" w:rsidR="00811755" w:rsidRPr="00EF70E2" w:rsidRDefault="00811755" w:rsidP="00921127">
      <w:pPr>
        <w:pStyle w:val="KM4"/>
      </w:pPr>
      <w:r w:rsidRPr="00EF70E2">
        <w:t xml:space="preserve">The Parties acknowledge that, except for any information which is exempt from disclosure in accordance with the provisions of the FOIA, the content of this </w:t>
      </w:r>
      <w:r w:rsidR="00D5348E">
        <w:t>Agreement</w:t>
      </w:r>
      <w:r w:rsidRPr="00EF70E2">
        <w:t xml:space="preserve"> is not Confidential Information.  </w:t>
      </w:r>
      <w:r w:rsidR="00576BB8">
        <w:t>CCS</w:t>
      </w:r>
      <w:r w:rsidRPr="00EF70E2">
        <w:t xml:space="preserve"> shall determine whether any of the content of this </w:t>
      </w:r>
      <w:r w:rsidR="00D5348E">
        <w:t>Agreement</w:t>
      </w:r>
      <w:r w:rsidRPr="00EF70E2">
        <w:t xml:space="preserve"> is exempt from disclosure in accordance with the provisions of the FOIA. </w:t>
      </w:r>
      <w:r w:rsidR="00576BB8">
        <w:t>CCS</w:t>
      </w:r>
      <w:r w:rsidRPr="00EF70E2">
        <w:t xml:space="preserve"> may consult with the Supplier to inform its decision regarding any redactions but shall have the final decision in its absolute discretion. </w:t>
      </w:r>
    </w:p>
    <w:p w14:paraId="399B0CD3" w14:textId="3D5AA62E" w:rsidR="00811755" w:rsidRPr="00EF70E2" w:rsidRDefault="00811755" w:rsidP="00921127">
      <w:pPr>
        <w:pStyle w:val="KM4"/>
      </w:pPr>
      <w:r w:rsidRPr="00EF70E2">
        <w:t xml:space="preserve">Notwithstanding any other provision of this </w:t>
      </w:r>
      <w:r w:rsidR="00D5348E">
        <w:t>Agreement</w:t>
      </w:r>
      <w:r w:rsidRPr="00EF70E2">
        <w:t xml:space="preserve">, the Supplier hereby gives its consent for </w:t>
      </w:r>
      <w:r w:rsidR="00935DAC">
        <w:t>CCS</w:t>
      </w:r>
      <w:r w:rsidRPr="00EF70E2">
        <w:t xml:space="preserve"> to publish this </w:t>
      </w:r>
      <w:r w:rsidR="00D5348E">
        <w:t>Agreement</w:t>
      </w:r>
      <w:r w:rsidRPr="00EF70E2">
        <w:t xml:space="preserve"> in its entirety (but with any information which is exempt from disclosure in accordance with the provisions of the FOIA redacted), including any changes to this </w:t>
      </w:r>
      <w:r w:rsidR="00D5348E">
        <w:t>Agreement</w:t>
      </w:r>
      <w:r w:rsidRPr="00EF70E2">
        <w:t xml:space="preserve"> agreed from time to time.  </w:t>
      </w:r>
    </w:p>
    <w:p w14:paraId="0C47D7A4" w14:textId="4F902DAC" w:rsidR="00811755" w:rsidRDefault="00811755" w:rsidP="00921127">
      <w:pPr>
        <w:pStyle w:val="KM4"/>
      </w:pPr>
      <w:r w:rsidRPr="00EF70E2">
        <w:t xml:space="preserve">The Supplier shall assist and cooperate with </w:t>
      </w:r>
      <w:r w:rsidR="00935DAC">
        <w:t>CCS</w:t>
      </w:r>
      <w:r w:rsidRPr="00EF70E2">
        <w:t xml:space="preserve"> to enable </w:t>
      </w:r>
      <w:r w:rsidR="00935DAC">
        <w:t>CCS</w:t>
      </w:r>
      <w:r w:rsidRPr="00EF70E2">
        <w:t xml:space="preserve"> to publish this </w:t>
      </w:r>
      <w:r w:rsidR="00D5348E">
        <w:t>Agreement</w:t>
      </w:r>
      <w:r w:rsidRPr="00EF70E2">
        <w:t>.</w:t>
      </w:r>
    </w:p>
    <w:p w14:paraId="7F116716" w14:textId="77777777" w:rsidR="00EE27D0" w:rsidRPr="00EF70E2" w:rsidRDefault="00EE27D0" w:rsidP="001A2B89"/>
    <w:p w14:paraId="3B287204" w14:textId="77777777" w:rsidR="00811755" w:rsidRPr="00ED4D08" w:rsidRDefault="00811755" w:rsidP="00ED4D08">
      <w:pPr>
        <w:pStyle w:val="KM3"/>
        <w:rPr>
          <w:b/>
        </w:rPr>
      </w:pPr>
      <w:bookmarkStart w:id="2426" w:name="_Ref365035521"/>
      <w:r w:rsidRPr="00ED4D08">
        <w:rPr>
          <w:b/>
        </w:rPr>
        <w:t>Freedom of Information</w:t>
      </w:r>
      <w:bookmarkEnd w:id="2426"/>
    </w:p>
    <w:p w14:paraId="19AAC937" w14:textId="18CF6A6F" w:rsidR="00811755" w:rsidRPr="00EF70E2" w:rsidRDefault="00811755" w:rsidP="00921127">
      <w:pPr>
        <w:pStyle w:val="KM4"/>
      </w:pPr>
      <w:bookmarkStart w:id="2427" w:name="_Ref464816477"/>
      <w:r w:rsidRPr="00EF70E2">
        <w:t xml:space="preserve">The Supplier acknowledges that </w:t>
      </w:r>
      <w:r w:rsidR="00935DAC">
        <w:t>CCS</w:t>
      </w:r>
      <w:r w:rsidRPr="00EF70E2">
        <w:t xml:space="preserve"> is subject to the requirements of the FOIA and the EIRs. The Supplier shall:</w:t>
      </w:r>
      <w:bookmarkEnd w:id="2427"/>
      <w:r w:rsidRPr="00EF70E2">
        <w:t xml:space="preserve"> </w:t>
      </w:r>
    </w:p>
    <w:p w14:paraId="47F5FA94" w14:textId="18C83A42" w:rsidR="00811755" w:rsidRPr="00921127" w:rsidRDefault="00811755" w:rsidP="00A90AE9">
      <w:pPr>
        <w:pStyle w:val="KM5"/>
        <w:numPr>
          <w:ilvl w:val="3"/>
          <w:numId w:val="34"/>
        </w:numPr>
      </w:pPr>
      <w:r w:rsidRPr="00921127">
        <w:t xml:space="preserve">provide all necessary assistance and cooperation as reasonably requested by </w:t>
      </w:r>
      <w:r w:rsidR="00935DAC">
        <w:t>CCS</w:t>
      </w:r>
      <w:r w:rsidRPr="00921127">
        <w:t xml:space="preserve"> to enable </w:t>
      </w:r>
      <w:r w:rsidR="00935DAC">
        <w:t>CCS</w:t>
      </w:r>
      <w:r w:rsidRPr="00921127">
        <w:t xml:space="preserve"> to comply with its Information disclosure obligations under the FOIA and EIRs;</w:t>
      </w:r>
    </w:p>
    <w:p w14:paraId="429AD110" w14:textId="337E1219" w:rsidR="00811755" w:rsidRPr="00921127" w:rsidRDefault="00811755" w:rsidP="00A90AE9">
      <w:pPr>
        <w:pStyle w:val="KM5"/>
        <w:numPr>
          <w:ilvl w:val="3"/>
          <w:numId w:val="34"/>
        </w:numPr>
      </w:pPr>
      <w:r w:rsidRPr="00921127">
        <w:t xml:space="preserve">transfer to </w:t>
      </w:r>
      <w:r w:rsidR="00935DAC">
        <w:t>CCS</w:t>
      </w:r>
      <w:r w:rsidRPr="00921127">
        <w:t xml:space="preserve"> all Requests for Information relating to this </w:t>
      </w:r>
      <w:r w:rsidR="00D5348E">
        <w:t>Agreement</w:t>
      </w:r>
      <w:r w:rsidRPr="00921127">
        <w:t xml:space="preserve"> that it receives as soon as practicable and in any event within two (2) Working Days of receipt;</w:t>
      </w:r>
    </w:p>
    <w:p w14:paraId="6CA4FC6B" w14:textId="4C0AAC2B" w:rsidR="004B17D7" w:rsidRPr="00921127" w:rsidRDefault="00811755" w:rsidP="00A90AE9">
      <w:pPr>
        <w:pStyle w:val="KM5"/>
        <w:numPr>
          <w:ilvl w:val="3"/>
          <w:numId w:val="34"/>
        </w:numPr>
      </w:pPr>
      <w:r w:rsidRPr="00921127">
        <w:t xml:space="preserve">provide </w:t>
      </w:r>
      <w:r w:rsidR="00935DAC">
        <w:t>CCS</w:t>
      </w:r>
      <w:r w:rsidRPr="00921127">
        <w:t xml:space="preserve"> with a copy of all Information belonging to </w:t>
      </w:r>
      <w:r w:rsidR="00935DAC">
        <w:t>CCS</w:t>
      </w:r>
      <w:r w:rsidRPr="00921127">
        <w:t xml:space="preserve"> requested in the Request for Information which is in the Supplier’s possession or control in the form that </w:t>
      </w:r>
      <w:r w:rsidR="00935DAC">
        <w:t>CCS</w:t>
      </w:r>
      <w:r w:rsidRPr="00921127">
        <w:t xml:space="preserve"> requires within five (5) Working Days (or such other period as </w:t>
      </w:r>
      <w:r w:rsidR="00935DAC">
        <w:t>CCS</w:t>
      </w:r>
      <w:r w:rsidRPr="00921127">
        <w:t xml:space="preserve"> may reasonably specify) of </w:t>
      </w:r>
      <w:r w:rsidR="00935DAC">
        <w:t>CCS</w:t>
      </w:r>
      <w:r w:rsidRPr="00921127">
        <w:t>'s request for such Information; and</w:t>
      </w:r>
    </w:p>
    <w:p w14:paraId="3A5AAF0A" w14:textId="36079DE7" w:rsidR="00811755" w:rsidRPr="00921127" w:rsidRDefault="00811755" w:rsidP="00A90AE9">
      <w:pPr>
        <w:pStyle w:val="KM5"/>
        <w:numPr>
          <w:ilvl w:val="3"/>
          <w:numId w:val="34"/>
        </w:numPr>
      </w:pPr>
      <w:proofErr w:type="gramStart"/>
      <w:r w:rsidRPr="00921127">
        <w:t>not</w:t>
      </w:r>
      <w:proofErr w:type="gramEnd"/>
      <w:r w:rsidRPr="00921127">
        <w:t xml:space="preserve"> respond directly to a Request for Information unless authorised in writing to do so by </w:t>
      </w:r>
      <w:r w:rsidR="00935DAC">
        <w:t>CCS</w:t>
      </w:r>
      <w:r w:rsidRPr="00921127">
        <w:t>.</w:t>
      </w:r>
    </w:p>
    <w:p w14:paraId="43F9DC83" w14:textId="055BF447" w:rsidR="00811755" w:rsidRDefault="00811755" w:rsidP="00921127">
      <w:pPr>
        <w:pStyle w:val="KM4"/>
      </w:pPr>
      <w:r w:rsidRPr="00EF70E2">
        <w:t xml:space="preserve">The Supplier acknowledges that </w:t>
      </w:r>
      <w:r w:rsidR="00935DAC">
        <w:t>CCS</w:t>
      </w:r>
      <w:r w:rsidRPr="00EF70E2">
        <w:t xml:space="preserve"> may be required under the FOIA and EIRs to disclose Information (including Commercially Sensitive Information) without consulting or obtaining consent from the Supplier. </w:t>
      </w:r>
      <w:r w:rsidR="00576BB8">
        <w:t>CCS</w:t>
      </w:r>
      <w:r w:rsidRPr="00EF70E2">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D5348E">
        <w:t>Agreement</w:t>
      </w:r>
      <w:r w:rsidRPr="00EF70E2">
        <w:t xml:space="preserve">) for the purpose of this </w:t>
      </w:r>
      <w:r w:rsidR="00D5348E">
        <w:t>Agreement</w:t>
      </w:r>
      <w:r w:rsidRPr="00EF70E2">
        <w:t xml:space="preserve">, </w:t>
      </w:r>
      <w:r w:rsidR="00935DAC">
        <w:t>CCS</w:t>
      </w:r>
      <w:r w:rsidRPr="00EF70E2">
        <w:t xml:space="preserve"> shall be responsible for determining in its absolute discretion whether any Commercially Sensitive Information and/or any other information is exempt from disclosure in accordance with the FOIA and/or the EIRs.</w:t>
      </w:r>
    </w:p>
    <w:p w14:paraId="638D6B2C" w14:textId="77777777" w:rsidR="00811755" w:rsidRPr="00ED4D08" w:rsidRDefault="00811755" w:rsidP="00ED4D08">
      <w:pPr>
        <w:pStyle w:val="KM3"/>
        <w:rPr>
          <w:b/>
        </w:rPr>
      </w:pPr>
      <w:bookmarkStart w:id="2428" w:name="_Ref365017837"/>
      <w:r w:rsidRPr="00ED4D08">
        <w:rPr>
          <w:b/>
        </w:rPr>
        <w:t>Protection of Personal Data</w:t>
      </w:r>
      <w:bookmarkEnd w:id="2428"/>
      <w:r w:rsidRPr="00ED4D08">
        <w:rPr>
          <w:b/>
        </w:rPr>
        <w:t xml:space="preserve"> </w:t>
      </w:r>
    </w:p>
    <w:p w14:paraId="4355722B" w14:textId="0E1D1461" w:rsidR="00811755" w:rsidRPr="00EF70E2" w:rsidRDefault="00811755" w:rsidP="00921127">
      <w:pPr>
        <w:pStyle w:val="KM4"/>
      </w:pPr>
      <w:r w:rsidRPr="00EF70E2">
        <w:t xml:space="preserve">Where any Personal Data are </w:t>
      </w:r>
      <w:r w:rsidR="00ED4D08" w:rsidRPr="00EF70E2">
        <w:t>processed</w:t>
      </w:r>
      <w:r w:rsidRPr="00EF70E2">
        <w:t xml:space="preserve"> in connection with the exercise of the Parties’ rights and obligations under this </w:t>
      </w:r>
      <w:r w:rsidR="00D5348E">
        <w:t>Agreement</w:t>
      </w:r>
      <w:r w:rsidRPr="00EF70E2">
        <w:t xml:space="preserve">, the Parties acknowledge that </w:t>
      </w:r>
      <w:r w:rsidR="00935DAC">
        <w:t>CCS</w:t>
      </w:r>
      <w:r w:rsidRPr="00EF70E2">
        <w:t xml:space="preserve"> is the Data Controller and that the Supplier is the Data Processor.</w:t>
      </w:r>
    </w:p>
    <w:p w14:paraId="4009A6C6" w14:textId="77777777" w:rsidR="00811755" w:rsidRPr="00EF70E2" w:rsidRDefault="00811755" w:rsidP="00921127">
      <w:pPr>
        <w:pStyle w:val="KM4"/>
      </w:pPr>
      <w:bookmarkStart w:id="2429" w:name="_Ref365037028"/>
      <w:r w:rsidRPr="00EF70E2">
        <w:t>The Supplier shall:</w:t>
      </w:r>
      <w:bookmarkEnd w:id="2429"/>
    </w:p>
    <w:p w14:paraId="4D4FDAE3" w14:textId="78AD3137" w:rsidR="00811755" w:rsidRPr="00EF70E2" w:rsidRDefault="00811755" w:rsidP="00921127">
      <w:pPr>
        <w:pStyle w:val="KM4"/>
      </w:pPr>
      <w:r w:rsidRPr="00EF70E2">
        <w:t xml:space="preserve">Process the Personal Data only in accordance with instructions from </w:t>
      </w:r>
      <w:r w:rsidR="00935DAC">
        <w:t>CCS</w:t>
      </w:r>
      <w:r w:rsidRPr="00EF70E2">
        <w:t xml:space="preserve"> to perform its obligations under this </w:t>
      </w:r>
      <w:r w:rsidR="00D5348E">
        <w:t>Agreement</w:t>
      </w:r>
      <w:r w:rsidRPr="00EF70E2">
        <w:t>;</w:t>
      </w:r>
    </w:p>
    <w:p w14:paraId="0B8D11F5" w14:textId="77777777" w:rsidR="00811755" w:rsidRPr="00EF70E2" w:rsidRDefault="00811755" w:rsidP="00921127">
      <w:pPr>
        <w:pStyle w:val="KM4"/>
      </w:pPr>
      <w:r w:rsidRPr="00EF70E2">
        <w:t xml:space="preserve">ensure that at all times it has in place appropriate technical and organisational measures to guard against unauthorised or unlawful Processing of the Personal Data and/or accidental loss, destruction, or damage to the Personal Data; </w:t>
      </w:r>
    </w:p>
    <w:p w14:paraId="3DF68F2A" w14:textId="46920B87" w:rsidR="00811755" w:rsidRPr="00EF70E2" w:rsidRDefault="00811755" w:rsidP="00921127">
      <w:pPr>
        <w:pStyle w:val="KM4"/>
      </w:pPr>
      <w:r w:rsidRPr="00EF70E2">
        <w:t xml:space="preserve">not disclose or transfer the Personal Data to any third party or Supplier Personnel unless necessary for the provision of the  Services and, for any disclosure or transfer of Personal Data to any third party, obtain the prior written consent of </w:t>
      </w:r>
      <w:r w:rsidR="00935DAC">
        <w:t>CCS</w:t>
      </w:r>
      <w:r w:rsidRPr="00EF70E2">
        <w:t xml:space="preserve"> (save where such disclosure or transfer is specifically authorised under this </w:t>
      </w:r>
      <w:r w:rsidR="00D5348E">
        <w:t>Agreement</w:t>
      </w:r>
      <w:r w:rsidRPr="00EF70E2">
        <w:t>);</w:t>
      </w:r>
    </w:p>
    <w:p w14:paraId="36DF09B6" w14:textId="77777777" w:rsidR="00811755" w:rsidRPr="00EF70E2" w:rsidRDefault="00811755" w:rsidP="00921127">
      <w:pPr>
        <w:pStyle w:val="KM4"/>
      </w:pPr>
      <w:r w:rsidRPr="00EF70E2">
        <w:t>take reasonable steps to ensure the reliability and integrity of any Supplier Personnel who have access to the Personal Data and ensure that the Supplier Personnel:</w:t>
      </w:r>
    </w:p>
    <w:p w14:paraId="25846196" w14:textId="56899150" w:rsidR="00811755" w:rsidRPr="00921127" w:rsidRDefault="00811755" w:rsidP="00A90AE9">
      <w:pPr>
        <w:pStyle w:val="KM5"/>
        <w:numPr>
          <w:ilvl w:val="3"/>
          <w:numId w:val="34"/>
        </w:numPr>
      </w:pPr>
      <w:r w:rsidRPr="00921127">
        <w:t xml:space="preserve">are aware of and comply with the Supplier’s duties under this Clause </w:t>
      </w:r>
      <w:r w:rsidR="000E159B">
        <w:fldChar w:fldCharType="begin"/>
      </w:r>
      <w:r w:rsidR="000E159B">
        <w:instrText xml:space="preserve"> REF _Ref365037028 \r \h </w:instrText>
      </w:r>
      <w:r w:rsidR="000E159B">
        <w:fldChar w:fldCharType="separate"/>
      </w:r>
      <w:r w:rsidR="000E159B">
        <w:t>40.4.2</w:t>
      </w:r>
      <w:r w:rsidR="000E159B">
        <w:fldChar w:fldCharType="end"/>
      </w:r>
      <w:r w:rsidR="002C67A9">
        <w:t xml:space="preserve"> </w:t>
      </w:r>
      <w:r w:rsidRPr="00921127">
        <w:t xml:space="preserve">and Clause </w:t>
      </w:r>
      <w:r w:rsidR="000E159B">
        <w:fldChar w:fldCharType="begin"/>
      </w:r>
      <w:r w:rsidR="000E159B">
        <w:instrText xml:space="preserve"> REF _Ref365018045 \r \h </w:instrText>
      </w:r>
      <w:r w:rsidR="000E159B">
        <w:fldChar w:fldCharType="separate"/>
      </w:r>
      <w:r w:rsidR="000E159B">
        <w:t>40.1</w:t>
      </w:r>
      <w:r w:rsidR="000E159B">
        <w:fldChar w:fldCharType="end"/>
      </w:r>
      <w:r w:rsidRPr="00921127">
        <w:t xml:space="preserve"> (Confidentiality);</w:t>
      </w:r>
    </w:p>
    <w:p w14:paraId="62A0827E" w14:textId="4CDB0EF5" w:rsidR="00811755" w:rsidRPr="00921127" w:rsidRDefault="00811755" w:rsidP="00A90AE9">
      <w:pPr>
        <w:pStyle w:val="KM5"/>
        <w:numPr>
          <w:ilvl w:val="3"/>
          <w:numId w:val="34"/>
        </w:numPr>
      </w:pPr>
      <w:r w:rsidRPr="00921127">
        <w:t xml:space="preserve">are informed of the confidential nature of the Personal Data and do not publish, disclose or divulge any of the Personal Data to any third party unless directed in writing to do so by </w:t>
      </w:r>
      <w:r w:rsidR="00935DAC">
        <w:t>CCS</w:t>
      </w:r>
      <w:r w:rsidRPr="00921127">
        <w:t xml:space="preserve"> or as otherwise permitted by this </w:t>
      </w:r>
      <w:r w:rsidR="00D5348E">
        <w:t>Agreement</w:t>
      </w:r>
      <w:r w:rsidRPr="00921127">
        <w:t>; and</w:t>
      </w:r>
    </w:p>
    <w:p w14:paraId="42BB1528" w14:textId="77777777" w:rsidR="00811755" w:rsidRPr="00921127" w:rsidRDefault="00811755" w:rsidP="00A90AE9">
      <w:pPr>
        <w:pStyle w:val="KM5"/>
        <w:numPr>
          <w:ilvl w:val="3"/>
          <w:numId w:val="34"/>
        </w:numPr>
      </w:pPr>
      <w:r w:rsidRPr="00921127">
        <w:t>have undergone adequate training in the use, care, protection and handling of personal data (as defined in the DPA);</w:t>
      </w:r>
    </w:p>
    <w:p w14:paraId="1E278343" w14:textId="4C1F68E1" w:rsidR="00811755" w:rsidRPr="00EF70E2" w:rsidRDefault="00811755" w:rsidP="00921127">
      <w:pPr>
        <w:pStyle w:val="KM4"/>
      </w:pPr>
      <w:bookmarkStart w:id="2430" w:name="_Ref365037165"/>
      <w:r w:rsidRPr="00EF70E2">
        <w:t xml:space="preserve">notify </w:t>
      </w:r>
      <w:r w:rsidR="00935DAC">
        <w:t>CCS</w:t>
      </w:r>
      <w:r w:rsidRPr="00EF70E2">
        <w:t xml:space="preserve"> within five (5) Working Days if it receives:</w:t>
      </w:r>
      <w:bookmarkEnd w:id="2430"/>
    </w:p>
    <w:p w14:paraId="6CE3721C" w14:textId="6F1BAA6C" w:rsidR="00811755" w:rsidRPr="00921127" w:rsidRDefault="00811755" w:rsidP="00A90AE9">
      <w:pPr>
        <w:pStyle w:val="KM5"/>
        <w:numPr>
          <w:ilvl w:val="3"/>
          <w:numId w:val="34"/>
        </w:numPr>
      </w:pPr>
      <w:r w:rsidRPr="00921127">
        <w:t xml:space="preserve">from a Data Subject (or third party on their behalf) a Data Subject Access Request (or purported Data Subject Access Request), a request to rectify, block or erase any Personal Data or any other request, complaint or communication relating to </w:t>
      </w:r>
      <w:r w:rsidR="00935DAC">
        <w:t>CCS</w:t>
      </w:r>
      <w:r w:rsidRPr="00921127">
        <w:t xml:space="preserve">'s obligations under the DPA; </w:t>
      </w:r>
    </w:p>
    <w:p w14:paraId="6C9D9507" w14:textId="77777777" w:rsidR="00811755" w:rsidRPr="00921127" w:rsidRDefault="00811755" w:rsidP="00A90AE9">
      <w:pPr>
        <w:pStyle w:val="KM5"/>
        <w:numPr>
          <w:ilvl w:val="3"/>
          <w:numId w:val="34"/>
        </w:numPr>
      </w:pPr>
      <w:r w:rsidRPr="00921127">
        <w:t>any communication from the Information Commissioner or any other regulatory authority in connection with Personal Data; or</w:t>
      </w:r>
    </w:p>
    <w:p w14:paraId="746B2D4B" w14:textId="77777777" w:rsidR="00811755" w:rsidRPr="00921127" w:rsidRDefault="00811755" w:rsidP="00A90AE9">
      <w:pPr>
        <w:pStyle w:val="KM5"/>
        <w:numPr>
          <w:ilvl w:val="3"/>
          <w:numId w:val="34"/>
        </w:numPr>
      </w:pPr>
      <w:r w:rsidRPr="00921127">
        <w:t>a request from any third party for disclosure of Personal Data where compliance with such request is required or purported to be required by Law;</w:t>
      </w:r>
    </w:p>
    <w:p w14:paraId="4EB58AE9" w14:textId="36222963" w:rsidR="00811755" w:rsidRPr="00921127" w:rsidRDefault="00811755" w:rsidP="00A90AE9">
      <w:pPr>
        <w:pStyle w:val="KM5"/>
        <w:numPr>
          <w:ilvl w:val="3"/>
          <w:numId w:val="34"/>
        </w:numPr>
      </w:pPr>
      <w:r w:rsidRPr="00921127">
        <w:t xml:space="preserve">provide </w:t>
      </w:r>
      <w:r w:rsidR="00935DAC">
        <w:t>CCS</w:t>
      </w:r>
      <w:r w:rsidRPr="00921127">
        <w:t xml:space="preserve"> with full cooperation and assistance (within the timescales reasonably required by </w:t>
      </w:r>
      <w:r w:rsidR="00935DAC">
        <w:t>CCS</w:t>
      </w:r>
      <w:r w:rsidRPr="00921127">
        <w:t xml:space="preserve">) in relation to any complaint, communication or request made (as referred to </w:t>
      </w:r>
      <w:r w:rsidR="00AD32BB" w:rsidRPr="00921127">
        <w:t>in</w:t>
      </w:r>
      <w:r w:rsidRPr="00921127">
        <w:t xml:space="preserve"> Clause</w:t>
      </w:r>
      <w:r w:rsidR="00AD32BB" w:rsidRPr="00921127">
        <w:t xml:space="preserve"> </w:t>
      </w:r>
      <w:r w:rsidR="000E159B">
        <w:fldChar w:fldCharType="begin"/>
      </w:r>
      <w:r w:rsidR="000E159B">
        <w:instrText xml:space="preserve"> REF _Ref365037028 \r \h </w:instrText>
      </w:r>
      <w:r w:rsidR="000E159B">
        <w:fldChar w:fldCharType="separate"/>
      </w:r>
      <w:r w:rsidR="000E159B">
        <w:t>40.4.2</w:t>
      </w:r>
      <w:r w:rsidR="000E159B">
        <w:fldChar w:fldCharType="end"/>
      </w:r>
      <w:r w:rsidRPr="00921127">
        <w:t> </w:t>
      </w:r>
      <w:r w:rsidR="002C67A9">
        <w:t>–</w:t>
      </w:r>
      <w:r w:rsidR="00AD32BB" w:rsidRPr="00921127">
        <w:t xml:space="preserve"> </w:t>
      </w:r>
      <w:r w:rsidR="000E159B">
        <w:fldChar w:fldCharType="begin"/>
      </w:r>
      <w:r w:rsidR="000E159B">
        <w:instrText xml:space="preserve"> REF _Ref365037165 \r \h </w:instrText>
      </w:r>
      <w:r w:rsidR="000E159B">
        <w:fldChar w:fldCharType="separate"/>
      </w:r>
      <w:r w:rsidR="000E159B">
        <w:t>40.4.7</w:t>
      </w:r>
      <w:r w:rsidR="000E159B">
        <w:fldChar w:fldCharType="end"/>
      </w:r>
      <w:r w:rsidRPr="00921127">
        <w:t>, including by promptly providing:</w:t>
      </w:r>
    </w:p>
    <w:p w14:paraId="259EDF71" w14:textId="01B88180" w:rsidR="00811755" w:rsidRPr="001B7E91" w:rsidRDefault="00935DAC" w:rsidP="00A90AE9">
      <w:pPr>
        <w:pStyle w:val="GPSL4numberedclause"/>
        <w:numPr>
          <w:ilvl w:val="0"/>
          <w:numId w:val="46"/>
        </w:numPr>
        <w:tabs>
          <w:tab w:val="clear" w:pos="2694"/>
          <w:tab w:val="left" w:pos="1701"/>
        </w:tabs>
        <w:ind w:left="1701" w:hanging="850"/>
        <w:rPr>
          <w:sz w:val="20"/>
        </w:rPr>
      </w:pPr>
      <w:r w:rsidRPr="001B7E91">
        <w:rPr>
          <w:sz w:val="20"/>
        </w:rPr>
        <w:t>CCS</w:t>
      </w:r>
      <w:r w:rsidR="00811755" w:rsidRPr="001B7E91">
        <w:rPr>
          <w:sz w:val="20"/>
        </w:rPr>
        <w:t xml:space="preserve"> with full details and copies of the complaint, communication or request;</w:t>
      </w:r>
    </w:p>
    <w:p w14:paraId="5AEEC0E0" w14:textId="5F550FEF" w:rsidR="00811755" w:rsidRPr="001B7E91" w:rsidRDefault="00811755" w:rsidP="00A90AE9">
      <w:pPr>
        <w:pStyle w:val="GPSL4numberedclause"/>
        <w:numPr>
          <w:ilvl w:val="0"/>
          <w:numId w:val="46"/>
        </w:numPr>
        <w:tabs>
          <w:tab w:val="clear" w:pos="2694"/>
          <w:tab w:val="left" w:pos="1701"/>
        </w:tabs>
        <w:ind w:left="1701" w:hanging="850"/>
        <w:rPr>
          <w:sz w:val="20"/>
        </w:rPr>
      </w:pPr>
      <w:r w:rsidRPr="001B7E91">
        <w:rPr>
          <w:sz w:val="20"/>
        </w:rPr>
        <w:t xml:space="preserve">where applicable, such assistance as is reasonably requested by </w:t>
      </w:r>
      <w:r w:rsidR="00935DAC" w:rsidRPr="001B7E91">
        <w:rPr>
          <w:sz w:val="20"/>
        </w:rPr>
        <w:t>CCS</w:t>
      </w:r>
      <w:r w:rsidRPr="001B7E91">
        <w:rPr>
          <w:sz w:val="20"/>
        </w:rPr>
        <w:t xml:space="preserve"> to enable </w:t>
      </w:r>
      <w:r w:rsidR="00935DAC" w:rsidRPr="001B7E91">
        <w:rPr>
          <w:sz w:val="20"/>
        </w:rPr>
        <w:t>CCS</w:t>
      </w:r>
      <w:r w:rsidRPr="001B7E91">
        <w:rPr>
          <w:sz w:val="20"/>
        </w:rPr>
        <w:t xml:space="preserve"> to comply with the Data Subject Access Request within the relevant timescales set out in the  DPA; and</w:t>
      </w:r>
    </w:p>
    <w:p w14:paraId="146A2E84" w14:textId="76B7CB53" w:rsidR="00811755" w:rsidRPr="001B7E91" w:rsidRDefault="00935DAC" w:rsidP="00A90AE9">
      <w:pPr>
        <w:pStyle w:val="GPSL4numberedclause"/>
        <w:numPr>
          <w:ilvl w:val="0"/>
          <w:numId w:val="46"/>
        </w:numPr>
        <w:tabs>
          <w:tab w:val="clear" w:pos="2694"/>
          <w:tab w:val="left" w:pos="1701"/>
        </w:tabs>
        <w:ind w:left="1701" w:hanging="850"/>
        <w:rPr>
          <w:sz w:val="20"/>
        </w:rPr>
      </w:pPr>
      <w:r w:rsidRPr="001B7E91">
        <w:rPr>
          <w:sz w:val="20"/>
        </w:rPr>
        <w:t>CCS</w:t>
      </w:r>
      <w:r w:rsidR="00811755" w:rsidRPr="001B7E91">
        <w:rPr>
          <w:sz w:val="20"/>
        </w:rPr>
        <w:t xml:space="preserve">, on request by </w:t>
      </w:r>
      <w:r w:rsidRPr="001B7E91">
        <w:rPr>
          <w:sz w:val="20"/>
        </w:rPr>
        <w:t>CCS</w:t>
      </w:r>
      <w:r w:rsidR="00811755" w:rsidRPr="001B7E91">
        <w:rPr>
          <w:sz w:val="20"/>
        </w:rPr>
        <w:t>, with any Personal Data it holds in relation to a Data Subject; and</w:t>
      </w:r>
    </w:p>
    <w:p w14:paraId="488728F6" w14:textId="278CBFA9" w:rsidR="00811755" w:rsidRPr="001B7E91" w:rsidRDefault="00811755" w:rsidP="00A90AE9">
      <w:pPr>
        <w:pStyle w:val="GPSL4numberedclause"/>
        <w:numPr>
          <w:ilvl w:val="0"/>
          <w:numId w:val="46"/>
        </w:numPr>
        <w:tabs>
          <w:tab w:val="clear" w:pos="2694"/>
          <w:tab w:val="left" w:pos="1701"/>
        </w:tabs>
        <w:ind w:left="1701" w:hanging="850"/>
        <w:rPr>
          <w:sz w:val="20"/>
        </w:rPr>
      </w:pPr>
      <w:r w:rsidRPr="001B7E91">
        <w:rPr>
          <w:sz w:val="20"/>
        </w:rPr>
        <w:t xml:space="preserve">if requested by </w:t>
      </w:r>
      <w:r w:rsidR="00935DAC" w:rsidRPr="001B7E91">
        <w:rPr>
          <w:sz w:val="20"/>
        </w:rPr>
        <w:t>CCS</w:t>
      </w:r>
      <w:r w:rsidRPr="001B7E91">
        <w:rPr>
          <w:sz w:val="20"/>
        </w:rPr>
        <w:t xml:space="preserve">, provide a written description of the measures that the Supplier has taken and technical and organisational security measures in place, for the purpose of compliance with its obligations pursuant to this Clause </w:t>
      </w:r>
      <w:r w:rsidR="000E159B">
        <w:rPr>
          <w:sz w:val="20"/>
        </w:rPr>
        <w:fldChar w:fldCharType="begin"/>
      </w:r>
      <w:r w:rsidR="000E159B">
        <w:rPr>
          <w:sz w:val="20"/>
        </w:rPr>
        <w:instrText xml:space="preserve"> REF _Ref365037028 \r \h </w:instrText>
      </w:r>
      <w:r w:rsidR="000E159B">
        <w:rPr>
          <w:sz w:val="20"/>
        </w:rPr>
      </w:r>
      <w:r w:rsidR="000E159B">
        <w:rPr>
          <w:sz w:val="20"/>
        </w:rPr>
        <w:fldChar w:fldCharType="separate"/>
      </w:r>
      <w:r w:rsidR="000E159B">
        <w:rPr>
          <w:sz w:val="20"/>
        </w:rPr>
        <w:t>40.4.2</w:t>
      </w:r>
      <w:r w:rsidR="000E159B">
        <w:rPr>
          <w:sz w:val="20"/>
        </w:rPr>
        <w:fldChar w:fldCharType="end"/>
      </w:r>
      <w:r w:rsidR="00921127" w:rsidRPr="001B7E91">
        <w:rPr>
          <w:sz w:val="20"/>
        </w:rPr>
        <w:t xml:space="preserve"> </w:t>
      </w:r>
      <w:r w:rsidRPr="001B7E91">
        <w:rPr>
          <w:sz w:val="20"/>
        </w:rPr>
        <w:t xml:space="preserve">and provide to </w:t>
      </w:r>
      <w:r w:rsidR="00935DAC" w:rsidRPr="001B7E91">
        <w:rPr>
          <w:sz w:val="20"/>
        </w:rPr>
        <w:t>CCS</w:t>
      </w:r>
      <w:r w:rsidRPr="001B7E91">
        <w:rPr>
          <w:sz w:val="20"/>
        </w:rPr>
        <w:t xml:space="preserve"> copies of all documentation relevant to such compliance including, protocols, procedures, guidance, training and manuals.</w:t>
      </w:r>
    </w:p>
    <w:p w14:paraId="043B4940" w14:textId="670BD043" w:rsidR="00811755" w:rsidRPr="00EF70E2" w:rsidRDefault="00811755" w:rsidP="00921127">
      <w:pPr>
        <w:pStyle w:val="KM4"/>
      </w:pPr>
      <w:bookmarkStart w:id="2431" w:name="_Ref432409471"/>
      <w:r w:rsidRPr="00EF70E2">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“Restricted Countries”). If, after the </w:t>
      </w:r>
      <w:r w:rsidR="00161E11">
        <w:t>Agreement</w:t>
      </w:r>
      <w:r w:rsidRPr="00EF70E2">
        <w:t xml:space="preserve"> Commencement Date, the Supplier or any Sub-Contractor wishes to Process and/or transfer any Personal Data in or to anywhere outside the European Economic Area, the following provisions shall apply:</w:t>
      </w:r>
      <w:bookmarkEnd w:id="2431"/>
    </w:p>
    <w:p w14:paraId="7175D498" w14:textId="3E1EDA72" w:rsidR="00811755" w:rsidRPr="00921127" w:rsidRDefault="00811755" w:rsidP="00A90AE9">
      <w:pPr>
        <w:pStyle w:val="KM5"/>
        <w:numPr>
          <w:ilvl w:val="3"/>
          <w:numId w:val="34"/>
        </w:numPr>
      </w:pPr>
      <w:r w:rsidRPr="00921127">
        <w:t xml:space="preserve">the Supplier shall propose a variation to </w:t>
      </w:r>
      <w:r w:rsidR="00935DAC">
        <w:t>CCS</w:t>
      </w:r>
      <w:r w:rsidRPr="00921127">
        <w:t xml:space="preserve"> which, if it is agreed by </w:t>
      </w:r>
      <w:r w:rsidR="00935DAC">
        <w:t>CCS</w:t>
      </w:r>
      <w:r w:rsidRPr="00921127">
        <w:t xml:space="preserve">, shall be dealt with in accordance with Clause </w:t>
      </w:r>
      <w:r w:rsidR="000E159B">
        <w:fldChar w:fldCharType="begin"/>
      </w:r>
      <w:r w:rsidR="000E159B">
        <w:instrText xml:space="preserve"> REF _Ref464817421 \r \h </w:instrText>
      </w:r>
      <w:r w:rsidR="000E159B">
        <w:fldChar w:fldCharType="separate"/>
      </w:r>
      <w:r w:rsidR="000E159B">
        <w:t>26</w:t>
      </w:r>
      <w:r w:rsidR="000E159B">
        <w:fldChar w:fldCharType="end"/>
      </w:r>
      <w:r w:rsidRPr="00921127">
        <w:t xml:space="preserve"> (</w:t>
      </w:r>
      <w:r w:rsidR="002C67A9" w:rsidRPr="00921127">
        <w:t xml:space="preserve">Variation to this </w:t>
      </w:r>
      <w:r w:rsidR="00D5348E">
        <w:t>Agreement</w:t>
      </w:r>
      <w:r w:rsidR="000E159B">
        <w:t>)</w:t>
      </w:r>
      <w:r w:rsidRPr="00921127">
        <w:t>;</w:t>
      </w:r>
    </w:p>
    <w:p w14:paraId="5069BBD6" w14:textId="367B4F18" w:rsidR="00811755" w:rsidRPr="00921127" w:rsidRDefault="00811755" w:rsidP="00A90AE9">
      <w:pPr>
        <w:pStyle w:val="KM5"/>
        <w:numPr>
          <w:ilvl w:val="3"/>
          <w:numId w:val="34"/>
        </w:numPr>
      </w:pPr>
      <w:bookmarkStart w:id="2432" w:name="_Ref365037268"/>
      <w:r w:rsidRPr="00921127">
        <w:t xml:space="preserve">the Supplier shall set out in its proposal to </w:t>
      </w:r>
      <w:r w:rsidR="00935DAC">
        <w:t>CCS</w:t>
      </w:r>
      <w:r w:rsidRPr="00921127">
        <w:t xml:space="preserve"> for a Variation, details of the following:</w:t>
      </w:r>
      <w:bookmarkEnd w:id="2432"/>
    </w:p>
    <w:p w14:paraId="0357DAE3" w14:textId="77777777" w:rsidR="00811755" w:rsidRPr="000E159B" w:rsidRDefault="00811755" w:rsidP="00A90AE9">
      <w:pPr>
        <w:pStyle w:val="GPSL4numberedclause"/>
        <w:numPr>
          <w:ilvl w:val="0"/>
          <w:numId w:val="47"/>
        </w:numPr>
        <w:tabs>
          <w:tab w:val="clear" w:pos="2694"/>
          <w:tab w:val="left" w:pos="1701"/>
        </w:tabs>
        <w:ind w:left="1701" w:hanging="850"/>
        <w:rPr>
          <w:sz w:val="20"/>
        </w:rPr>
      </w:pPr>
      <w:r w:rsidRPr="000E159B">
        <w:rPr>
          <w:sz w:val="20"/>
        </w:rPr>
        <w:t>the Personal Data which will be transferred to and/or Processed in or to any Restricted Countries;</w:t>
      </w:r>
    </w:p>
    <w:p w14:paraId="5C74D748" w14:textId="77777777" w:rsidR="00811755" w:rsidRPr="000E159B" w:rsidRDefault="00811755" w:rsidP="00A90AE9">
      <w:pPr>
        <w:pStyle w:val="GPSL4numberedclause"/>
        <w:numPr>
          <w:ilvl w:val="0"/>
          <w:numId w:val="47"/>
        </w:numPr>
        <w:tabs>
          <w:tab w:val="clear" w:pos="2694"/>
          <w:tab w:val="left" w:pos="1701"/>
        </w:tabs>
        <w:ind w:left="1701" w:hanging="850"/>
        <w:rPr>
          <w:sz w:val="20"/>
        </w:rPr>
      </w:pPr>
      <w:r w:rsidRPr="000E159B">
        <w:rPr>
          <w:sz w:val="20"/>
        </w:rPr>
        <w:t>the Restricted Countries to which the Personal Data will be transferred and/or Processed; and</w:t>
      </w:r>
    </w:p>
    <w:p w14:paraId="0973D46E" w14:textId="77777777" w:rsidR="00811755" w:rsidRPr="000E159B" w:rsidRDefault="00811755" w:rsidP="00A90AE9">
      <w:pPr>
        <w:pStyle w:val="GPSL4numberedclause"/>
        <w:numPr>
          <w:ilvl w:val="0"/>
          <w:numId w:val="47"/>
        </w:numPr>
        <w:tabs>
          <w:tab w:val="clear" w:pos="2694"/>
          <w:tab w:val="left" w:pos="1701"/>
        </w:tabs>
        <w:ind w:left="1701" w:hanging="850"/>
        <w:rPr>
          <w:sz w:val="20"/>
        </w:rPr>
      </w:pPr>
      <w:r w:rsidRPr="000E159B">
        <w:rPr>
          <w:sz w:val="20"/>
        </w:rPr>
        <w:t>any Sub-Contractors or other third parties who will be Processing and/or receiving Personal Data in Restricted Countries;</w:t>
      </w:r>
    </w:p>
    <w:p w14:paraId="3BA92952" w14:textId="207F63E5" w:rsidR="00811755" w:rsidRPr="000E159B" w:rsidRDefault="00811755" w:rsidP="00A90AE9">
      <w:pPr>
        <w:pStyle w:val="GPSL4numberedclause"/>
        <w:numPr>
          <w:ilvl w:val="0"/>
          <w:numId w:val="47"/>
        </w:numPr>
        <w:tabs>
          <w:tab w:val="clear" w:pos="2694"/>
          <w:tab w:val="left" w:pos="1701"/>
        </w:tabs>
        <w:ind w:left="1701" w:hanging="850"/>
        <w:rPr>
          <w:sz w:val="20"/>
        </w:rPr>
      </w:pPr>
      <w:r w:rsidRPr="000E159B">
        <w:rPr>
          <w:sz w:val="20"/>
        </w:rPr>
        <w:t xml:space="preserve">how the Supplier will ensure an adequate level of protection and adequate safeguards in respect of the Personal Data that will be Processed in and/or transferred to Restricted Countries so as to ensure </w:t>
      </w:r>
      <w:r w:rsidR="00935DAC" w:rsidRPr="000E159B">
        <w:rPr>
          <w:sz w:val="20"/>
        </w:rPr>
        <w:t>CCS</w:t>
      </w:r>
      <w:r w:rsidRPr="000E159B">
        <w:rPr>
          <w:sz w:val="20"/>
        </w:rPr>
        <w:t xml:space="preserve">’s compliance with the  DPA; </w:t>
      </w:r>
    </w:p>
    <w:p w14:paraId="63A312D1" w14:textId="62E6012E" w:rsidR="00811755" w:rsidRPr="000E159B" w:rsidRDefault="00811755" w:rsidP="00A90AE9">
      <w:pPr>
        <w:pStyle w:val="GPSL4numberedclause"/>
        <w:numPr>
          <w:ilvl w:val="0"/>
          <w:numId w:val="47"/>
        </w:numPr>
        <w:tabs>
          <w:tab w:val="clear" w:pos="2694"/>
          <w:tab w:val="left" w:pos="1701"/>
        </w:tabs>
        <w:ind w:left="1701" w:hanging="850"/>
        <w:rPr>
          <w:sz w:val="20"/>
        </w:rPr>
      </w:pPr>
      <w:r w:rsidRPr="000E159B">
        <w:rPr>
          <w:sz w:val="20"/>
        </w:rPr>
        <w:t xml:space="preserve">in providing and evaluating the Variation, the Parties shall ensure that they have regard to and comply with </w:t>
      </w:r>
      <w:r w:rsidR="00935DAC" w:rsidRPr="000E159B">
        <w:rPr>
          <w:sz w:val="20"/>
        </w:rPr>
        <w:t>CCS</w:t>
      </w:r>
      <w:r w:rsidRPr="000E159B">
        <w:rPr>
          <w:sz w:val="20"/>
        </w:rPr>
        <w:t>, Central Government Bodies and Information Commissioner Office policies, procedures, guidance and codes of practice on, and any approvals processes in connection with, the Processing in and/or transfers of Personal Data to any Restricted Countries; and</w:t>
      </w:r>
    </w:p>
    <w:p w14:paraId="0215C893" w14:textId="159ECD56" w:rsidR="00811755" w:rsidRPr="000E159B" w:rsidRDefault="00811755" w:rsidP="00A90AE9">
      <w:pPr>
        <w:pStyle w:val="GPSL4numberedclause"/>
        <w:numPr>
          <w:ilvl w:val="0"/>
          <w:numId w:val="47"/>
        </w:numPr>
        <w:tabs>
          <w:tab w:val="clear" w:pos="2694"/>
          <w:tab w:val="left" w:pos="1701"/>
        </w:tabs>
        <w:ind w:left="1701" w:hanging="850"/>
        <w:rPr>
          <w:sz w:val="20"/>
        </w:rPr>
      </w:pPr>
      <w:bookmarkStart w:id="2433" w:name="_Ref365037281"/>
      <w:r w:rsidRPr="000E159B">
        <w:rPr>
          <w:sz w:val="20"/>
        </w:rPr>
        <w:t xml:space="preserve">the Supplier shall comply with such other instructions and shall carry out such other actions as </w:t>
      </w:r>
      <w:r w:rsidR="00935DAC" w:rsidRPr="000E159B">
        <w:rPr>
          <w:sz w:val="20"/>
        </w:rPr>
        <w:t>CCS</w:t>
      </w:r>
      <w:r w:rsidRPr="000E159B">
        <w:rPr>
          <w:sz w:val="20"/>
        </w:rPr>
        <w:t xml:space="preserve"> may notify in writing, including:</w:t>
      </w:r>
      <w:bookmarkEnd w:id="2433"/>
    </w:p>
    <w:p w14:paraId="18BC716B" w14:textId="3EBAC5EE" w:rsidR="00811755" w:rsidRPr="00EF70E2" w:rsidRDefault="00811755" w:rsidP="00A90AE9">
      <w:pPr>
        <w:pStyle w:val="GPSL5numberedclause"/>
        <w:numPr>
          <w:ilvl w:val="4"/>
          <w:numId w:val="35"/>
        </w:numPr>
        <w:tabs>
          <w:tab w:val="clear" w:pos="3119"/>
          <w:tab w:val="left" w:pos="2552"/>
          <w:tab w:val="left" w:pos="3828"/>
        </w:tabs>
        <w:ind w:left="2127" w:hanging="426"/>
        <w:rPr>
          <w:sz w:val="20"/>
          <w:szCs w:val="20"/>
        </w:rPr>
      </w:pPr>
      <w:r w:rsidRPr="00AD32BB">
        <w:rPr>
          <w:sz w:val="20"/>
          <w:szCs w:val="20"/>
        </w:rPr>
        <w:t xml:space="preserve">incorporating standard and/or model clauses (which are approved by the European Commission as offering adequate safeguards under the  DPA) into this </w:t>
      </w:r>
      <w:r w:rsidR="00D5348E">
        <w:rPr>
          <w:sz w:val="20"/>
          <w:szCs w:val="20"/>
        </w:rPr>
        <w:t>Agreement</w:t>
      </w:r>
      <w:r w:rsidRPr="00EF70E2">
        <w:rPr>
          <w:sz w:val="20"/>
          <w:szCs w:val="20"/>
        </w:rPr>
        <w:t xml:space="preserve"> or a separate data processing agreement between the Parties; and</w:t>
      </w:r>
    </w:p>
    <w:p w14:paraId="1057CA54" w14:textId="77777777" w:rsidR="00811755" w:rsidRPr="00EF70E2" w:rsidRDefault="00811755" w:rsidP="00A90AE9">
      <w:pPr>
        <w:pStyle w:val="GPSL5numberedclause"/>
        <w:numPr>
          <w:ilvl w:val="4"/>
          <w:numId w:val="35"/>
        </w:numPr>
        <w:tabs>
          <w:tab w:val="clear" w:pos="3119"/>
          <w:tab w:val="left" w:pos="2552"/>
          <w:tab w:val="left" w:pos="3828"/>
        </w:tabs>
        <w:ind w:left="2127" w:hanging="426"/>
        <w:rPr>
          <w:sz w:val="20"/>
          <w:szCs w:val="20"/>
        </w:rPr>
      </w:pPr>
      <w:r w:rsidRPr="00EF70E2">
        <w:rPr>
          <w:sz w:val="20"/>
          <w:szCs w:val="20"/>
        </w:rPr>
        <w:t>procuring that any Sub-Contractor or other third party who will be Processing and/or receiving or accessing the Personal Data in any Restricted Countries either enters into:</w:t>
      </w:r>
    </w:p>
    <w:p w14:paraId="12F9A254" w14:textId="453290AA" w:rsidR="00811755" w:rsidRPr="00EF70E2" w:rsidRDefault="00811755" w:rsidP="00524ED3">
      <w:pPr>
        <w:pStyle w:val="GPSL6numbered"/>
        <w:tabs>
          <w:tab w:val="clear" w:pos="360"/>
          <w:tab w:val="clear" w:pos="3969"/>
        </w:tabs>
        <w:ind w:left="2835" w:hanging="708"/>
        <w:rPr>
          <w:sz w:val="20"/>
          <w:szCs w:val="20"/>
        </w:rPr>
      </w:pPr>
      <w:r w:rsidRPr="00EF70E2">
        <w:rPr>
          <w:sz w:val="20"/>
          <w:szCs w:val="20"/>
        </w:rPr>
        <w:t xml:space="preserve">a direct data processing agreement with </w:t>
      </w:r>
      <w:r w:rsidR="00935DAC">
        <w:rPr>
          <w:sz w:val="20"/>
          <w:szCs w:val="20"/>
        </w:rPr>
        <w:t>CCS</w:t>
      </w:r>
      <w:r w:rsidRPr="00EF70E2">
        <w:rPr>
          <w:sz w:val="20"/>
          <w:szCs w:val="20"/>
        </w:rPr>
        <w:t xml:space="preserve"> on such terms as may be required by </w:t>
      </w:r>
      <w:r w:rsidR="00935DAC">
        <w:rPr>
          <w:sz w:val="20"/>
          <w:szCs w:val="20"/>
        </w:rPr>
        <w:t>CCS</w:t>
      </w:r>
      <w:r w:rsidRPr="00EF70E2">
        <w:rPr>
          <w:sz w:val="20"/>
          <w:szCs w:val="20"/>
        </w:rPr>
        <w:t>; or</w:t>
      </w:r>
    </w:p>
    <w:p w14:paraId="0DD531A2" w14:textId="411759BF" w:rsidR="00811755" w:rsidRPr="00EF70E2" w:rsidRDefault="00811755" w:rsidP="00524ED3">
      <w:pPr>
        <w:pStyle w:val="GPSL6numbered"/>
        <w:tabs>
          <w:tab w:val="clear" w:pos="360"/>
          <w:tab w:val="clear" w:pos="3969"/>
        </w:tabs>
        <w:ind w:left="2835" w:hanging="708"/>
        <w:rPr>
          <w:sz w:val="20"/>
          <w:szCs w:val="20"/>
        </w:rPr>
      </w:pPr>
      <w:r w:rsidRPr="00EF70E2">
        <w:rPr>
          <w:sz w:val="20"/>
          <w:szCs w:val="20"/>
        </w:rPr>
        <w:t xml:space="preserve">a data processing agreement with the Supplier on terms which are equivalent to those agreed between </w:t>
      </w:r>
      <w:r w:rsidR="00935DAC">
        <w:rPr>
          <w:sz w:val="20"/>
          <w:szCs w:val="20"/>
        </w:rPr>
        <w:t>CCS</w:t>
      </w:r>
      <w:r w:rsidRPr="00EF70E2">
        <w:rPr>
          <w:sz w:val="20"/>
          <w:szCs w:val="20"/>
        </w:rPr>
        <w:t xml:space="preserve"> and the Supplier relating to the relevant Personal Data transfer, </w:t>
      </w:r>
    </w:p>
    <w:p w14:paraId="46DDC168" w14:textId="5F82801D" w:rsidR="00811755" w:rsidRPr="00EF70E2" w:rsidRDefault="00811755" w:rsidP="00524ED3">
      <w:pPr>
        <w:pStyle w:val="GPSL4indent"/>
        <w:tabs>
          <w:tab w:val="clear" w:pos="2552"/>
          <w:tab w:val="clear" w:pos="3119"/>
        </w:tabs>
        <w:ind w:left="1701"/>
        <w:rPr>
          <w:sz w:val="20"/>
          <w:szCs w:val="20"/>
        </w:rPr>
      </w:pPr>
      <w:proofErr w:type="gramStart"/>
      <w:r w:rsidRPr="00EF70E2">
        <w:rPr>
          <w:sz w:val="20"/>
          <w:szCs w:val="20"/>
        </w:rPr>
        <w:t>and</w:t>
      </w:r>
      <w:proofErr w:type="gramEnd"/>
      <w:r w:rsidRPr="00EF70E2">
        <w:rPr>
          <w:sz w:val="20"/>
          <w:szCs w:val="20"/>
        </w:rPr>
        <w:t xml:space="preserve"> the Supplier acknowledges that in each case, this may include the incorporation of model contract provisions (which are approved by the European Commission as offering adequate safeguards under the  DPA) and technical and organisation measures which </w:t>
      </w:r>
      <w:r w:rsidR="00935DAC">
        <w:rPr>
          <w:sz w:val="20"/>
          <w:szCs w:val="20"/>
        </w:rPr>
        <w:t>CCS</w:t>
      </w:r>
      <w:r w:rsidRPr="00EF70E2">
        <w:rPr>
          <w:sz w:val="20"/>
          <w:szCs w:val="20"/>
        </w:rPr>
        <w:t xml:space="preserve"> deems necessary for the purpose of protecting Personal Data.</w:t>
      </w:r>
    </w:p>
    <w:p w14:paraId="44519D67" w14:textId="4E2C7F3B" w:rsidR="00811755" w:rsidRPr="00EF70E2" w:rsidRDefault="00811755" w:rsidP="00921127">
      <w:pPr>
        <w:pStyle w:val="KM4"/>
      </w:pPr>
      <w:r w:rsidRPr="00EF70E2">
        <w:t xml:space="preserve">The Supplier shall use its reasonable endeavours to assist </w:t>
      </w:r>
      <w:r w:rsidR="00935DAC">
        <w:t>CCS</w:t>
      </w:r>
      <w:r w:rsidRPr="00EF70E2">
        <w:t xml:space="preserve"> to comply with any obligations under the DPA and shall not perform its obligations under this </w:t>
      </w:r>
      <w:r w:rsidR="00D5348E">
        <w:t>Agreement</w:t>
      </w:r>
      <w:r w:rsidRPr="00EF70E2">
        <w:t xml:space="preserve"> in such a way as to cause </w:t>
      </w:r>
      <w:r w:rsidR="00935DAC">
        <w:t>CCS</w:t>
      </w:r>
      <w:r w:rsidRPr="00EF70E2">
        <w:t xml:space="preserve"> to breach any of </w:t>
      </w:r>
      <w:r w:rsidR="00935DAC">
        <w:t>CCS</w:t>
      </w:r>
      <w:r w:rsidRPr="00EF70E2">
        <w:t xml:space="preserve">’s obligations under the DPA to the extent the Supplier is aware, or ought reasonably to have been aware, that the same would be a breach of such obligations. </w:t>
      </w:r>
    </w:p>
    <w:p w14:paraId="6B2BA17F" w14:textId="7AE260DF" w:rsidR="00DB09F6" w:rsidRPr="000E159B" w:rsidRDefault="00DB09F6" w:rsidP="00921127">
      <w:pPr>
        <w:jc w:val="left"/>
        <w:rPr>
          <w:rFonts w:ascii="Arial Bold" w:eastAsia="MS Gothic" w:hAnsi="Arial Bold" w:cs="Arial"/>
          <w:b/>
          <w:bCs/>
          <w:color w:val="5B9BD5" w:themeColor="accent1"/>
          <w:szCs w:val="20"/>
        </w:rPr>
      </w:pPr>
      <w:bookmarkStart w:id="2434" w:name="_Toc211310084"/>
      <w:bookmarkStart w:id="2435" w:name="_Ref356562341"/>
      <w:bookmarkStart w:id="2436" w:name="_Toc399337908"/>
      <w:bookmarkEnd w:id="2400"/>
      <w:bookmarkEnd w:id="2401"/>
    </w:p>
    <w:p w14:paraId="35557574" w14:textId="1C5FE412" w:rsidR="00E931D7" w:rsidRPr="00EF70E2" w:rsidRDefault="00921127" w:rsidP="00D5348E">
      <w:pPr>
        <w:pStyle w:val="Heading1"/>
      </w:pPr>
      <w:bookmarkStart w:id="2437" w:name="_Ref462154299"/>
      <w:bookmarkStart w:id="2438" w:name="_Toc464813185"/>
      <w:r w:rsidRPr="00EF70E2">
        <w:t>Official secrets acts</w:t>
      </w:r>
      <w:bookmarkEnd w:id="2434"/>
      <w:bookmarkEnd w:id="2435"/>
      <w:bookmarkEnd w:id="2436"/>
      <w:bookmarkEnd w:id="2437"/>
      <w:bookmarkEnd w:id="2438"/>
    </w:p>
    <w:p w14:paraId="2A87A0A9" w14:textId="4282B8E6" w:rsidR="0040021C" w:rsidRPr="00EF70E2" w:rsidRDefault="0040021C" w:rsidP="00AD32BB">
      <w:pPr>
        <w:pStyle w:val="KM3"/>
      </w:pPr>
      <w:r w:rsidRPr="00EF70E2">
        <w:t xml:space="preserve">The Supplier shall (where applicable) comply with and shall ensure that the Supplier Staff comply with, the provisions </w:t>
      </w:r>
      <w:r w:rsidR="00811755" w:rsidRPr="00EF70E2">
        <w:t>t</w:t>
      </w:r>
      <w:r w:rsidRPr="00EF70E2">
        <w:t>o the Official Secrets Act 1911 to 1989 and Section 182 of the Finance Act 1989.</w:t>
      </w:r>
    </w:p>
    <w:p w14:paraId="302B2BBE" w14:textId="26BA8A0D" w:rsidR="00EA5089" w:rsidRDefault="0040021C" w:rsidP="00AD32BB">
      <w:pPr>
        <w:pStyle w:val="KM3"/>
      </w:pPr>
      <w:r w:rsidRPr="00EF70E2">
        <w:t xml:space="preserve">In the event that the Supplier or the Supplier Staff fails to comply with this Clause, </w:t>
      </w:r>
      <w:r w:rsidR="00935DAC">
        <w:t>CCS</w:t>
      </w:r>
      <w:r w:rsidRPr="00EF70E2">
        <w:t xml:space="preserve"> reserves the right to terminate this </w:t>
      </w:r>
      <w:r w:rsidR="00D5348E">
        <w:t>Agreement</w:t>
      </w:r>
      <w:r w:rsidRPr="00EF70E2">
        <w:t xml:space="preserve"> with immediate effect by giving notice in writing to the Supplier; and the </w:t>
      </w:r>
      <w:r w:rsidR="00935DAC">
        <w:t>Buyer</w:t>
      </w:r>
      <w:r w:rsidRPr="00EF70E2">
        <w:t xml:space="preserve"> reserves the right to terminate its </w:t>
      </w:r>
      <w:r w:rsidR="00EC110F" w:rsidRPr="00EF70E2">
        <w:t>Call-Off Contract</w:t>
      </w:r>
      <w:r w:rsidRPr="00EF70E2">
        <w:t xml:space="preserve"> with immediate effect by giving notice in writing to the Supplier.</w:t>
      </w:r>
      <w:r w:rsidR="003D0451" w:rsidRPr="00EF70E2">
        <w:t xml:space="preserve"> </w:t>
      </w:r>
    </w:p>
    <w:p w14:paraId="5D005A81" w14:textId="59D41D4D" w:rsidR="005800D1" w:rsidRPr="000E159B" w:rsidRDefault="005800D1" w:rsidP="002D4954">
      <w:pPr>
        <w:jc w:val="left"/>
        <w:rPr>
          <w:rFonts w:ascii="Arial Bold" w:eastAsia="MS Gothic" w:hAnsi="Arial Bold" w:cs="Arial"/>
          <w:b/>
          <w:bCs/>
          <w:color w:val="5B9BD5" w:themeColor="accent1"/>
          <w:szCs w:val="20"/>
        </w:rPr>
      </w:pPr>
      <w:bookmarkStart w:id="2439" w:name="_Ref462153723"/>
    </w:p>
    <w:p w14:paraId="0339E248" w14:textId="0CF2E323" w:rsidR="003D0451" w:rsidRPr="00EF70E2" w:rsidRDefault="00921127" w:rsidP="00D5348E">
      <w:pPr>
        <w:pStyle w:val="Heading1"/>
      </w:pPr>
      <w:bookmarkStart w:id="2440" w:name="_Ref463962960"/>
      <w:bookmarkStart w:id="2441" w:name="_Toc464813186"/>
      <w:r w:rsidRPr="00EF70E2">
        <w:t>Promoting tax compliance</w:t>
      </w:r>
      <w:bookmarkEnd w:id="2439"/>
      <w:bookmarkEnd w:id="2440"/>
      <w:bookmarkEnd w:id="2441"/>
    </w:p>
    <w:p w14:paraId="5EAA97DB" w14:textId="77777777" w:rsidR="003D0451" w:rsidRPr="00EF70E2" w:rsidRDefault="003D0451" w:rsidP="00AD32BB">
      <w:pPr>
        <w:pStyle w:val="KM3"/>
      </w:pPr>
      <w:r w:rsidRPr="00EF70E2">
        <w:t>If, at any point during the Term, an Occasion of Tax Non-Compliance occurs, the Supplier shall:</w:t>
      </w:r>
    </w:p>
    <w:p w14:paraId="51909323" w14:textId="601367CA" w:rsidR="003D0451" w:rsidRPr="00EF70E2" w:rsidRDefault="003D0451" w:rsidP="00524ED3">
      <w:pPr>
        <w:pStyle w:val="KM4"/>
      </w:pPr>
      <w:r w:rsidRPr="00EF70E2">
        <w:t xml:space="preserve">Notify </w:t>
      </w:r>
      <w:r w:rsidR="00935DAC">
        <w:t>CCS</w:t>
      </w:r>
      <w:r w:rsidRPr="00EF70E2">
        <w:t xml:space="preserve"> in writing of such fact within five (5) Working Days of its occurrence; and</w:t>
      </w:r>
    </w:p>
    <w:p w14:paraId="326989BF" w14:textId="00E1C1DC" w:rsidR="003D0451" w:rsidRPr="00EF70E2" w:rsidRDefault="003D0451" w:rsidP="00524ED3">
      <w:pPr>
        <w:pStyle w:val="KM4"/>
      </w:pPr>
      <w:r w:rsidRPr="00EF70E2">
        <w:t xml:space="preserve">promptly provide to </w:t>
      </w:r>
      <w:r w:rsidR="00935DAC">
        <w:t>CCS</w:t>
      </w:r>
      <w:r w:rsidRPr="00EF70E2">
        <w:t>:</w:t>
      </w:r>
    </w:p>
    <w:p w14:paraId="15D62AAC" w14:textId="77777777" w:rsidR="003D0451" w:rsidRPr="00EE27D0" w:rsidRDefault="003D0451" w:rsidP="00A90AE9">
      <w:pPr>
        <w:pStyle w:val="KM4"/>
        <w:numPr>
          <w:ilvl w:val="3"/>
          <w:numId w:val="34"/>
        </w:numPr>
      </w:pPr>
      <w:r w:rsidRPr="00EE27D0">
        <w:t>details of the steps that the Supplier is taking to address the Occasion of Tax Non-Compliance, together with any mitigating factors that it considers relevant; and</w:t>
      </w:r>
    </w:p>
    <w:p w14:paraId="542FCA7F" w14:textId="1C2F159D" w:rsidR="003D0451" w:rsidRPr="00EE27D0" w:rsidRDefault="003D0451" w:rsidP="00A90AE9">
      <w:pPr>
        <w:pStyle w:val="KM4"/>
        <w:numPr>
          <w:ilvl w:val="3"/>
          <w:numId w:val="34"/>
        </w:numPr>
      </w:pPr>
      <w:proofErr w:type="gramStart"/>
      <w:r w:rsidRPr="00EE27D0">
        <w:t>such</w:t>
      </w:r>
      <w:proofErr w:type="gramEnd"/>
      <w:r w:rsidRPr="00EE27D0">
        <w:t xml:space="preserve"> other information in relation to the Occasion of Tax Non-Compliance as </w:t>
      </w:r>
      <w:r w:rsidR="00935DAC">
        <w:t>CCS</w:t>
      </w:r>
      <w:r w:rsidRPr="00EE27D0">
        <w:t xml:space="preserve"> may reasonable require.</w:t>
      </w:r>
    </w:p>
    <w:p w14:paraId="487844F3" w14:textId="3514FF29" w:rsidR="003D0451" w:rsidRDefault="003D0451" w:rsidP="00AD32BB">
      <w:pPr>
        <w:pStyle w:val="KM3"/>
      </w:pPr>
      <w:r w:rsidRPr="001F0DDE">
        <w:t xml:space="preserve">In the event that the Supplier fails to comply with this Clause </w:t>
      </w:r>
      <w:r w:rsidR="009C3823">
        <w:fldChar w:fldCharType="begin"/>
      </w:r>
      <w:r w:rsidR="009C3823">
        <w:instrText xml:space="preserve"> REF _Ref463962960 \r \h </w:instrText>
      </w:r>
      <w:r w:rsidR="009C3823">
        <w:fldChar w:fldCharType="separate"/>
      </w:r>
      <w:r w:rsidR="000E159B">
        <w:t>42</w:t>
      </w:r>
      <w:r w:rsidR="009C3823">
        <w:fldChar w:fldCharType="end"/>
      </w:r>
      <w:r w:rsidRPr="001F0DDE">
        <w:t xml:space="preserve"> and/or does not provide details of proposed mitigating factors which in the reasonable opinion of </w:t>
      </w:r>
      <w:r w:rsidR="00935DAC">
        <w:t>CCS</w:t>
      </w:r>
      <w:r w:rsidRPr="001F0DDE">
        <w:t xml:space="preserve"> are acceptable, then </w:t>
      </w:r>
      <w:r w:rsidR="00935DAC">
        <w:t>CCS</w:t>
      </w:r>
      <w:r w:rsidRPr="001F0DDE">
        <w:t xml:space="preserve"> reserves the right to terminate this </w:t>
      </w:r>
      <w:r w:rsidR="00D5348E">
        <w:t>Agreement</w:t>
      </w:r>
      <w:r w:rsidRPr="001F0DDE">
        <w:t xml:space="preserve"> for </w:t>
      </w:r>
      <w:r w:rsidR="009C3823">
        <w:t>Material Breach</w:t>
      </w:r>
      <w:r w:rsidRPr="001F0DDE">
        <w:t xml:space="preserve">. </w:t>
      </w:r>
    </w:p>
    <w:p w14:paraId="11C9AF13" w14:textId="77777777" w:rsidR="00AD32BB" w:rsidRPr="001F0DDE" w:rsidRDefault="00AD32BB" w:rsidP="001A2B89"/>
    <w:p w14:paraId="712955C0" w14:textId="48F85AE5" w:rsidR="00D35879" w:rsidRDefault="00921127" w:rsidP="00D5348E">
      <w:pPr>
        <w:pStyle w:val="Heading1"/>
      </w:pPr>
      <w:bookmarkStart w:id="2442" w:name="_Ref462048155"/>
      <w:bookmarkStart w:id="2443" w:name="_Toc464813187"/>
      <w:r>
        <w:t>Standards and security</w:t>
      </w:r>
      <w:bookmarkEnd w:id="2442"/>
      <w:bookmarkEnd w:id="2443"/>
    </w:p>
    <w:p w14:paraId="6CAD7153" w14:textId="28A2C751" w:rsidR="001F0DDE" w:rsidRPr="00921127" w:rsidRDefault="00921127" w:rsidP="00AD32BB">
      <w:pPr>
        <w:pStyle w:val="KM3"/>
        <w:rPr>
          <w:b/>
        </w:rPr>
      </w:pPr>
      <w:r w:rsidRPr="00921127">
        <w:rPr>
          <w:b/>
        </w:rPr>
        <w:t>Introduction</w:t>
      </w:r>
    </w:p>
    <w:p w14:paraId="54E1623B" w14:textId="6D771BC9" w:rsidR="001F0DDE" w:rsidRPr="001F0DDE" w:rsidRDefault="001F0DDE" w:rsidP="00921127">
      <w:pPr>
        <w:pStyle w:val="KM4"/>
      </w:pPr>
      <w:r w:rsidRPr="001F0DDE">
        <w:t xml:space="preserve">This </w:t>
      </w:r>
      <w:r>
        <w:t xml:space="preserve">Clause </w:t>
      </w:r>
      <w:r w:rsidR="000E159B">
        <w:fldChar w:fldCharType="begin"/>
      </w:r>
      <w:r w:rsidR="000E159B">
        <w:instrText xml:space="preserve"> REF _Ref462048155 \r \h </w:instrText>
      </w:r>
      <w:r w:rsidR="000E159B">
        <w:fldChar w:fldCharType="separate"/>
      </w:r>
      <w:r w:rsidR="000E159B">
        <w:t>43</w:t>
      </w:r>
      <w:r w:rsidR="000E159B">
        <w:fldChar w:fldCharType="end"/>
      </w:r>
      <w:r w:rsidR="000E159B">
        <w:t xml:space="preserve"> </w:t>
      </w:r>
      <w:r w:rsidRPr="001F0DDE">
        <w:t>sets out the standards with which the Supplier shall comply in its provision of the</w:t>
      </w:r>
      <w:r w:rsidR="009C3823">
        <w:t xml:space="preserve"> </w:t>
      </w:r>
      <w:r w:rsidR="00917C29">
        <w:t>Services</w:t>
      </w:r>
      <w:r w:rsidRPr="001F0DDE">
        <w:t xml:space="preserve"> and details the Supplier’s obligations to comply with future Government requirements and standards.</w:t>
      </w:r>
    </w:p>
    <w:p w14:paraId="52C24BC6" w14:textId="417C5F04" w:rsidR="001F0DDE" w:rsidRPr="001F0DDE" w:rsidRDefault="001F0DDE" w:rsidP="00921127">
      <w:pPr>
        <w:pStyle w:val="KM4"/>
      </w:pPr>
      <w:r w:rsidRPr="001F0DDE">
        <w:t xml:space="preserve">The Supplier shall, in addition to complying with the standards as outlined below, comply with the </w:t>
      </w:r>
      <w:r w:rsidR="009C3823">
        <w:t>Buyer’s</w:t>
      </w:r>
      <w:r w:rsidRPr="001F0DDE">
        <w:t xml:space="preserve"> standards as set out in the Call-Off Contract.</w:t>
      </w:r>
    </w:p>
    <w:p w14:paraId="02E1C6DF" w14:textId="354737D3" w:rsidR="001F0DDE" w:rsidRPr="00921127" w:rsidRDefault="00921127" w:rsidP="000F3E73">
      <w:pPr>
        <w:pStyle w:val="KM3"/>
        <w:rPr>
          <w:b/>
        </w:rPr>
      </w:pPr>
      <w:r w:rsidRPr="00921127">
        <w:rPr>
          <w:b/>
        </w:rPr>
        <w:t>Complying with future government requirements and standards</w:t>
      </w:r>
    </w:p>
    <w:p w14:paraId="0D71CFF4" w14:textId="7DE2B43D" w:rsidR="000E159B" w:rsidRDefault="001F0DDE" w:rsidP="000E159B">
      <w:pPr>
        <w:pStyle w:val="KM4"/>
      </w:pPr>
      <w:r w:rsidRPr="001F0DDE">
        <w:t xml:space="preserve">The Supplier shall comply with future Government requirements and standards in accordance with any Government guidance issued during the Term of this </w:t>
      </w:r>
      <w:r w:rsidR="00D5348E">
        <w:t>Agreement</w:t>
      </w:r>
      <w:r w:rsidRPr="001F0DDE">
        <w:t xml:space="preserve"> and as developed and updated, from time to time.</w:t>
      </w:r>
    </w:p>
    <w:p w14:paraId="7D297135" w14:textId="77777777" w:rsidR="000E159B" w:rsidRPr="001F0DDE" w:rsidRDefault="000E159B" w:rsidP="000E159B">
      <w:pPr>
        <w:pStyle w:val="KM4"/>
        <w:numPr>
          <w:ilvl w:val="0"/>
          <w:numId w:val="0"/>
        </w:numPr>
      </w:pPr>
    </w:p>
    <w:p w14:paraId="0D07D822" w14:textId="06882FD8" w:rsidR="001F0DDE" w:rsidRPr="00921127" w:rsidRDefault="00921127" w:rsidP="000F3E73">
      <w:pPr>
        <w:pStyle w:val="KM3"/>
        <w:rPr>
          <w:b/>
        </w:rPr>
      </w:pPr>
      <w:bookmarkStart w:id="2444" w:name="_Ref463963053"/>
      <w:r w:rsidRPr="00921127">
        <w:rPr>
          <w:b/>
        </w:rPr>
        <w:t>Current standards</w:t>
      </w:r>
      <w:bookmarkEnd w:id="2444"/>
      <w:r w:rsidRPr="00921127">
        <w:rPr>
          <w:b/>
        </w:rPr>
        <w:t xml:space="preserve"> </w:t>
      </w:r>
    </w:p>
    <w:p w14:paraId="00FB3D3D" w14:textId="5B5B0B28" w:rsidR="001F0DDE" w:rsidRPr="001F0DDE" w:rsidRDefault="001F0DDE" w:rsidP="00921127">
      <w:pPr>
        <w:pStyle w:val="KM4"/>
      </w:pPr>
      <w:r w:rsidRPr="001F0DDE">
        <w:t xml:space="preserve">The Supplier shall at all times comply with the standards referred to in this </w:t>
      </w:r>
      <w:r w:rsidR="009C3823">
        <w:t xml:space="preserve">Clause </w:t>
      </w:r>
      <w:r w:rsidR="000E159B">
        <w:fldChar w:fldCharType="begin"/>
      </w:r>
      <w:r w:rsidR="000E159B">
        <w:instrText xml:space="preserve"> REF _Ref463963053 \r \h </w:instrText>
      </w:r>
      <w:r w:rsidR="000E159B">
        <w:fldChar w:fldCharType="separate"/>
      </w:r>
      <w:r w:rsidR="000E159B">
        <w:t>43.3</w:t>
      </w:r>
      <w:r w:rsidR="000E159B">
        <w:fldChar w:fldCharType="end"/>
      </w:r>
      <w:r w:rsidRPr="001F0DDE">
        <w:t xml:space="preserve">. </w:t>
      </w:r>
    </w:p>
    <w:p w14:paraId="4168F912" w14:textId="77777777" w:rsidR="001F0DDE" w:rsidRPr="001F0DDE" w:rsidRDefault="001F0DDE" w:rsidP="00921127">
      <w:pPr>
        <w:pStyle w:val="KM4"/>
      </w:pPr>
      <w:r w:rsidRPr="001F0DDE">
        <w:t>The Supplier shall use the best applicable techniques and standards and perform the Call-Off Contracts with all reasonable care, skill and diligence, and in accordance with Good Industry Practice.</w:t>
      </w:r>
    </w:p>
    <w:p w14:paraId="7327EBF2" w14:textId="77777777" w:rsidR="001F0DDE" w:rsidRPr="001F0DDE" w:rsidRDefault="001F0DDE" w:rsidP="00921127">
      <w:pPr>
        <w:pStyle w:val="KM4"/>
      </w:pPr>
      <w:r w:rsidRPr="001F0DDE">
        <w:t>The Supplier warrants and represents that all Supplier Staff assigned to the performance of the Services shall possess and exercise such qualifications, skill and experience as are necessary for the proper performance of the Services.</w:t>
      </w:r>
    </w:p>
    <w:p w14:paraId="5D93A85C" w14:textId="7FD98543" w:rsidR="001F0DDE" w:rsidRPr="001F0DDE" w:rsidRDefault="001F0DDE" w:rsidP="00921127">
      <w:pPr>
        <w:pStyle w:val="KM4"/>
      </w:pPr>
      <w:r w:rsidRPr="001F0DDE">
        <w:t>The Supplier shall undertake its obligations (and shall procure that its</w:t>
      </w:r>
      <w:r w:rsidR="009C3823">
        <w:t xml:space="preserve"> Key</w:t>
      </w:r>
      <w:r w:rsidRPr="001F0DDE">
        <w:t xml:space="preserve"> Sub-Contractors undertake their obligations) arising under this </w:t>
      </w:r>
      <w:r w:rsidR="00D5348E">
        <w:t>Agreement</w:t>
      </w:r>
      <w:r w:rsidRPr="001F0DDE">
        <w:t xml:space="preserve"> and any Call-Off Contracts in accordance with the BS EN ISO 9001 Quality Management System standard or equivalent, and all other quality and technical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(or the Sub-Contractor, as the case may be) would reasonably and ordinarily be expected to comply with and any other applicable quality Standards, Government codes of practice and guidance.</w:t>
      </w:r>
    </w:p>
    <w:p w14:paraId="04AEBE99" w14:textId="526318C9" w:rsidR="001F0DDE" w:rsidRPr="001F0DDE" w:rsidRDefault="001F0DDE" w:rsidP="00921127">
      <w:pPr>
        <w:pStyle w:val="KM4"/>
      </w:pPr>
      <w:r w:rsidRPr="001F0DDE">
        <w:t xml:space="preserve">The Supplier shall provide </w:t>
      </w:r>
      <w:r w:rsidR="00917C29">
        <w:t>Services</w:t>
      </w:r>
      <w:r w:rsidRPr="001F0DDE">
        <w:t xml:space="preserve"> that meet the other security standards set out on the </w:t>
      </w:r>
      <w:r w:rsidR="000528C5">
        <w:t>NCSC</w:t>
      </w:r>
      <w:r w:rsidRPr="001F0DDE">
        <w:t xml:space="preserve"> website at </w:t>
      </w:r>
    </w:p>
    <w:p w14:paraId="4A274DAA" w14:textId="4BC18403" w:rsidR="001F0DDE" w:rsidRPr="001F0DDE" w:rsidRDefault="00A60B99" w:rsidP="00921127">
      <w:pPr>
        <w:pStyle w:val="KM4"/>
      </w:pPr>
      <w:hyperlink r:id="rId23" w:history="1">
        <w:r w:rsidR="000E159B" w:rsidRPr="002D0A73">
          <w:rPr>
            <w:rStyle w:val="Hyperlink"/>
          </w:rPr>
          <w:t>http://www.ncsc.gov.uk/servicecatalogue/service_assurance</w:t>
        </w:r>
      </w:hyperlink>
      <w:r w:rsidR="001F0DDE">
        <w:t xml:space="preserve"> </w:t>
      </w:r>
    </w:p>
    <w:p w14:paraId="305D3346" w14:textId="77777777" w:rsidR="001F0DDE" w:rsidRPr="001F0DDE" w:rsidRDefault="001F0DDE" w:rsidP="00921127">
      <w:pPr>
        <w:pStyle w:val="KM4"/>
      </w:pPr>
      <w:r w:rsidRPr="001F0DDE">
        <w:t>(</w:t>
      </w:r>
      <w:proofErr w:type="gramStart"/>
      <w:r w:rsidRPr="001F0DDE">
        <w:t>as</w:t>
      </w:r>
      <w:proofErr w:type="gramEnd"/>
      <w:r w:rsidRPr="001F0DDE">
        <w:t xml:space="preserve"> may be updated or amended from time to time e.g. CHECK, Cyber Incident Response etc.) </w:t>
      </w:r>
    </w:p>
    <w:p w14:paraId="39CF2299" w14:textId="6DB1AF4E" w:rsidR="001F0DDE" w:rsidRPr="001F0DDE" w:rsidRDefault="001F0DDE" w:rsidP="00921127">
      <w:pPr>
        <w:pStyle w:val="KM4"/>
      </w:pPr>
      <w:r w:rsidRPr="001F0DDE">
        <w:t>The Supplier will be required to comply with the Government Buying Standard for Data centres (under development), EU Code of Conduct, which sets out ways in which data centres (this includes server farms, server rooms etc.) can restrict their energy usage and cost – this includes consideration of the impact on energy requirements that may result from provision of services or consultancy and could ultimately contributes to energy and cost savings.</w:t>
      </w:r>
    </w:p>
    <w:p w14:paraId="5A6F23E5" w14:textId="68BE9DB0" w:rsidR="001F0DDE" w:rsidRPr="00921127" w:rsidRDefault="00921127" w:rsidP="000F3E73">
      <w:pPr>
        <w:pStyle w:val="KM3"/>
        <w:rPr>
          <w:b/>
        </w:rPr>
      </w:pPr>
      <w:r w:rsidRPr="00921127">
        <w:rPr>
          <w:b/>
        </w:rPr>
        <w:t xml:space="preserve">Security requirements </w:t>
      </w:r>
    </w:p>
    <w:p w14:paraId="74C0F0A3" w14:textId="6D154619" w:rsidR="001F0DDE" w:rsidRPr="004F702D" w:rsidRDefault="001F0DDE" w:rsidP="00921127">
      <w:pPr>
        <w:pStyle w:val="KM4"/>
      </w:pPr>
      <w:r w:rsidRPr="001F0DDE">
        <w:t xml:space="preserve">The Supplier shall ensure that staff has security clearance to a minimum level Baseline Personnel Security standard (BPSS).  Should a </w:t>
      </w:r>
      <w:r w:rsidR="009C3823">
        <w:t>Buyer</w:t>
      </w:r>
      <w:r w:rsidRPr="001F0DDE">
        <w:t xml:space="preserve"> require a higher level </w:t>
      </w:r>
      <w:r w:rsidRPr="004F702D">
        <w:t>of security clearance this will be made clear in the Mini Competition Procedure.</w:t>
      </w:r>
    </w:p>
    <w:p w14:paraId="28DCA55C" w14:textId="2D658898" w:rsidR="001F0DDE" w:rsidRPr="004F702D" w:rsidRDefault="001F0DDE" w:rsidP="00921127">
      <w:pPr>
        <w:pStyle w:val="KM4"/>
      </w:pPr>
      <w:r w:rsidRPr="004F702D">
        <w:t xml:space="preserve">The Supplier shall comply with the applicable requirements set out in the Cabinet Office’s Security Policy </w:t>
      </w:r>
      <w:r w:rsidR="00161E11">
        <w:t>Agreement</w:t>
      </w:r>
      <w:r w:rsidRPr="004F702D">
        <w:t xml:space="preserve">. </w:t>
      </w:r>
    </w:p>
    <w:p w14:paraId="0DE2AE29" w14:textId="77777777" w:rsidR="000F3E73" w:rsidRPr="000F3E73" w:rsidRDefault="000F3E73" w:rsidP="001A2B89">
      <w:pPr>
        <w:rPr>
          <w:highlight w:val="magenta"/>
        </w:rPr>
      </w:pPr>
    </w:p>
    <w:p w14:paraId="06630B87" w14:textId="77777777" w:rsidR="000F3E73" w:rsidRDefault="000F3E73" w:rsidP="000F3E73">
      <w:pPr>
        <w:pStyle w:val="S62"/>
        <w:numPr>
          <w:ilvl w:val="0"/>
          <w:numId w:val="0"/>
        </w:numPr>
        <w:rPr>
          <w:rFonts w:eastAsia="Times New Roman"/>
          <w:bCs w:val="0"/>
          <w:kern w:val="0"/>
          <w:sz w:val="20"/>
          <w:szCs w:val="20"/>
        </w:rPr>
      </w:pPr>
    </w:p>
    <w:p w14:paraId="068FB7C7" w14:textId="67AA5216" w:rsidR="008D1A57" w:rsidRPr="00740A14" w:rsidRDefault="00921127" w:rsidP="00D5348E">
      <w:pPr>
        <w:pStyle w:val="Heading1"/>
      </w:pPr>
      <w:bookmarkStart w:id="2445" w:name="_Ref462219014"/>
      <w:bookmarkStart w:id="2446" w:name="_Ref462219486"/>
      <w:bookmarkStart w:id="2447" w:name="_Ref462219492"/>
      <w:bookmarkStart w:id="2448" w:name="_Ref462220365"/>
      <w:bookmarkStart w:id="2449" w:name="_Ref462220370"/>
      <w:bookmarkStart w:id="2450" w:name="_Ref462220592"/>
      <w:bookmarkStart w:id="2451" w:name="_Ref462220597"/>
      <w:bookmarkStart w:id="2452" w:name="_Ref462220613"/>
      <w:bookmarkStart w:id="2453" w:name="_Toc464813188"/>
      <w:r w:rsidRPr="00740A14">
        <w:t>Records and audit access</w:t>
      </w:r>
      <w:bookmarkEnd w:id="2445"/>
      <w:bookmarkEnd w:id="2446"/>
      <w:bookmarkEnd w:id="2447"/>
      <w:bookmarkEnd w:id="2448"/>
      <w:bookmarkEnd w:id="2449"/>
      <w:bookmarkEnd w:id="2450"/>
      <w:bookmarkEnd w:id="2451"/>
      <w:bookmarkEnd w:id="2452"/>
      <w:bookmarkEnd w:id="2453"/>
    </w:p>
    <w:p w14:paraId="528A11DA" w14:textId="77777777" w:rsidR="008D1A57" w:rsidRDefault="008D1A57" w:rsidP="00292CF1">
      <w:pPr>
        <w:pStyle w:val="KM3"/>
      </w:pPr>
      <w:bookmarkStart w:id="2454" w:name="_Ref462150352"/>
      <w:r w:rsidRPr="007C1ABF">
        <w:t>The Supplier shall keep and maintain in accordance with Good Industry Practice and generally accepted accounting principles, until the later of:</w:t>
      </w:r>
      <w:bookmarkEnd w:id="2454"/>
    </w:p>
    <w:p w14:paraId="15DBB9C1" w14:textId="1398F277" w:rsidR="008D1A57" w:rsidRPr="00602CEE" w:rsidRDefault="008D1A57" w:rsidP="00921127">
      <w:pPr>
        <w:pStyle w:val="KM4"/>
      </w:pPr>
      <w:r w:rsidRPr="00602CEE">
        <w:t xml:space="preserve">seven (7) years after the date of termination or expiry of this </w:t>
      </w:r>
      <w:r w:rsidR="00D5348E">
        <w:t>Agreement</w:t>
      </w:r>
      <w:r w:rsidRPr="00602CEE">
        <w:t>; or</w:t>
      </w:r>
    </w:p>
    <w:p w14:paraId="2971E79F" w14:textId="77777777" w:rsidR="008D1A57" w:rsidRPr="00602CEE" w:rsidRDefault="008D1A57" w:rsidP="00921127">
      <w:pPr>
        <w:pStyle w:val="KM4"/>
      </w:pPr>
      <w:r w:rsidRPr="00602CEE">
        <w:t xml:space="preserve">seven (7) years after the date of termination or expiry of the last </w:t>
      </w:r>
      <w:r>
        <w:t>Call-Off Contract</w:t>
      </w:r>
      <w:r w:rsidRPr="00602CEE">
        <w:t xml:space="preserve"> to expire or terminate; or</w:t>
      </w:r>
    </w:p>
    <w:p w14:paraId="11CF95AF" w14:textId="77777777" w:rsidR="008D1A57" w:rsidRPr="00602CEE" w:rsidRDefault="008D1A57" w:rsidP="00921127">
      <w:pPr>
        <w:pStyle w:val="KM4"/>
      </w:pPr>
      <w:r w:rsidRPr="00602CEE">
        <w:t>such other date as may be agreed between the Parties;</w:t>
      </w:r>
    </w:p>
    <w:p w14:paraId="63AE02A9" w14:textId="5CCFD1A7" w:rsidR="008D1A57" w:rsidRPr="007C1ABF" w:rsidRDefault="008D1A57" w:rsidP="009C3823">
      <w:pPr>
        <w:pStyle w:val="KM3"/>
        <w:numPr>
          <w:ilvl w:val="0"/>
          <w:numId w:val="0"/>
        </w:numPr>
        <w:ind w:left="851"/>
      </w:pPr>
      <w:proofErr w:type="gramStart"/>
      <w:r w:rsidRPr="007C1ABF">
        <w:t>full</w:t>
      </w:r>
      <w:proofErr w:type="gramEnd"/>
      <w:r w:rsidRPr="007C1ABF">
        <w:t xml:space="preserve"> and accurate records and accounts of the operation of the </w:t>
      </w:r>
      <w:r w:rsidR="00D5348E">
        <w:t>Agreement</w:t>
      </w:r>
      <w:r w:rsidRPr="007C1ABF">
        <w:t xml:space="preserve"> and the </w:t>
      </w:r>
      <w:r>
        <w:t>Call-Off Contract</w:t>
      </w:r>
      <w:r w:rsidRPr="007C1ABF">
        <w:t xml:space="preserve">s entered into with Contracting Bodies, the Services provided pursuant to the </w:t>
      </w:r>
      <w:r>
        <w:t>Call-Off Contract</w:t>
      </w:r>
      <w:r w:rsidRPr="007C1ABF">
        <w:t xml:space="preserve">s (including any Sub-Contracts) and the amounts paid by each Contracting Body under the </w:t>
      </w:r>
      <w:r>
        <w:t>Call-Off Contract</w:t>
      </w:r>
      <w:r w:rsidRPr="007C1ABF">
        <w:t>s.</w:t>
      </w:r>
    </w:p>
    <w:p w14:paraId="25A8EE0E" w14:textId="77777777" w:rsidR="008D1A57" w:rsidRPr="007C1ABF" w:rsidRDefault="008D1A57" w:rsidP="008D1A57"/>
    <w:p w14:paraId="5CC14EB3" w14:textId="09EDCD8F" w:rsidR="008D1A57" w:rsidRPr="007C1ABF" w:rsidRDefault="009C3823" w:rsidP="00292CF1">
      <w:pPr>
        <w:pStyle w:val="KM3"/>
      </w:pPr>
      <w:r>
        <w:t>The Supplier shall</w:t>
      </w:r>
      <w:r w:rsidR="008D1A57" w:rsidRPr="007C1ABF">
        <w:t xml:space="preserve"> provide </w:t>
      </w:r>
      <w:r w:rsidR="00935DAC">
        <w:t>CCS</w:t>
      </w:r>
      <w:r w:rsidR="008D1A57" w:rsidRPr="007C1ABF">
        <w:t xml:space="preserve"> with a completed Self Audit Certificate at the termination (or expiry) of this </w:t>
      </w:r>
      <w:r w:rsidR="00D5348E">
        <w:t>Agreement</w:t>
      </w:r>
      <w:r w:rsidR="008D1A57" w:rsidRPr="007C1ABF">
        <w:t xml:space="preserve"> for whatever reason.  The Self Audit Certificate shall be completed  by responsible senior member of the Supplier’s management team or by the Supplier’s external auditor or company Managing Director and shall be provided to </w:t>
      </w:r>
      <w:r w:rsidR="00935DAC">
        <w:t>CCS</w:t>
      </w:r>
      <w:r w:rsidR="008D1A57" w:rsidRPr="007C1ABF">
        <w:t xml:space="preserve"> no later than three (3) Months after termination or expiry of this </w:t>
      </w:r>
      <w:r w:rsidR="00D5348E">
        <w:t>Agreement</w:t>
      </w:r>
      <w:r w:rsidR="008D1A57" w:rsidRPr="007C1ABF">
        <w:t>.</w:t>
      </w:r>
    </w:p>
    <w:p w14:paraId="7EF50B08" w14:textId="77777777" w:rsidR="008D1A57" w:rsidRPr="007C1ABF" w:rsidRDefault="008D1A57" w:rsidP="008D1A57">
      <w:pPr>
        <w:pStyle w:val="S5-1"/>
        <w:widowControl/>
        <w:spacing w:after="60"/>
        <w:ind w:left="851"/>
        <w:jc w:val="both"/>
        <w:rPr>
          <w:sz w:val="20"/>
          <w:szCs w:val="20"/>
          <w:u w:val="none"/>
        </w:rPr>
      </w:pPr>
    </w:p>
    <w:p w14:paraId="19B5223A" w14:textId="7F7EEB8F" w:rsidR="008D1A57" w:rsidRPr="00921127" w:rsidRDefault="009C3823" w:rsidP="00292CF1">
      <w:pPr>
        <w:pStyle w:val="KM3"/>
        <w:rPr>
          <w:b/>
        </w:rPr>
      </w:pPr>
      <w:r>
        <w:t xml:space="preserve">The Supplier shall </w:t>
      </w:r>
      <w:r w:rsidR="00366BF5">
        <w:t>afford</w:t>
      </w:r>
      <w:r w:rsidR="008D1A57" w:rsidRPr="00921127">
        <w:rPr>
          <w:b/>
        </w:rPr>
        <w:t>:</w:t>
      </w:r>
    </w:p>
    <w:p w14:paraId="54EEC956" w14:textId="4B47F45B" w:rsidR="008D1A57" w:rsidRPr="007C1ABF" w:rsidRDefault="00935DAC" w:rsidP="00921127">
      <w:pPr>
        <w:pStyle w:val="KM4"/>
      </w:pPr>
      <w:r>
        <w:t>CCS</w:t>
      </w:r>
      <w:r w:rsidR="008D1A57" w:rsidRPr="007C1ABF">
        <w:t xml:space="preserve">; </w:t>
      </w:r>
    </w:p>
    <w:p w14:paraId="67AEBFE8" w14:textId="55AEE252" w:rsidR="008D1A57" w:rsidRPr="007C1ABF" w:rsidRDefault="008D1A57" w:rsidP="00921127">
      <w:pPr>
        <w:pStyle w:val="KM4"/>
      </w:pPr>
      <w:bookmarkStart w:id="2455" w:name="_Ref462150333"/>
      <w:r w:rsidRPr="007C1ABF">
        <w:t xml:space="preserve">Other Contracting Bodies who have received Services or are receiving Services from the Supplier under this </w:t>
      </w:r>
      <w:r w:rsidR="00D5348E">
        <w:t>Agreement</w:t>
      </w:r>
      <w:r w:rsidRPr="007C1ABF">
        <w:t>;</w:t>
      </w:r>
      <w:bookmarkEnd w:id="2455"/>
    </w:p>
    <w:p w14:paraId="3605150D" w14:textId="2685E400" w:rsidR="008D1A57" w:rsidRPr="007C1ABF" w:rsidRDefault="00935DAC" w:rsidP="00921127">
      <w:pPr>
        <w:pStyle w:val="KM4"/>
      </w:pPr>
      <w:r>
        <w:t>CCS</w:t>
      </w:r>
      <w:r w:rsidR="008D1A57" w:rsidRPr="007C1ABF">
        <w:t xml:space="preserve">’s representatives; </w:t>
      </w:r>
    </w:p>
    <w:p w14:paraId="7C057188" w14:textId="1D2A3B49" w:rsidR="008D1A57" w:rsidRPr="007C1ABF" w:rsidRDefault="008D1A57" w:rsidP="00921127">
      <w:pPr>
        <w:pStyle w:val="KM4"/>
      </w:pPr>
      <w:r w:rsidRPr="007C1ABF">
        <w:t xml:space="preserve">in relation to those Other Contracting Bodies’ listed in paragraph </w:t>
      </w:r>
      <w:r w:rsidR="000E159B">
        <w:fldChar w:fldCharType="begin"/>
      </w:r>
      <w:r w:rsidR="000E159B">
        <w:instrText xml:space="preserve"> REF _Ref463963053 \r \h </w:instrText>
      </w:r>
      <w:r w:rsidR="000E159B">
        <w:fldChar w:fldCharType="separate"/>
      </w:r>
      <w:r w:rsidR="000E159B">
        <w:t>43.3</w:t>
      </w:r>
      <w:r w:rsidR="000E159B">
        <w:fldChar w:fldCharType="end"/>
      </w:r>
      <w:r w:rsidRPr="007C1ABF">
        <w:t xml:space="preserve">, their representatives, </w:t>
      </w:r>
    </w:p>
    <w:p w14:paraId="77E15821" w14:textId="77777777" w:rsidR="008D1A57" w:rsidRPr="007C1ABF" w:rsidRDefault="008D1A57" w:rsidP="00921127">
      <w:pPr>
        <w:pStyle w:val="KM4"/>
      </w:pPr>
      <w:r w:rsidRPr="007C1ABF">
        <w:t>the National Audit Office; and/or</w:t>
      </w:r>
    </w:p>
    <w:p w14:paraId="1AFECF38" w14:textId="77777777" w:rsidR="008D1A57" w:rsidRDefault="008D1A57" w:rsidP="00921127">
      <w:pPr>
        <w:pStyle w:val="KM4"/>
      </w:pPr>
      <w:r w:rsidRPr="007C1ABF">
        <w:t>any auditor appointed by the Audit Commission (“Auditors”);</w:t>
      </w:r>
    </w:p>
    <w:p w14:paraId="3C605A1B" w14:textId="21642A82" w:rsidR="008D1A57" w:rsidRPr="0006302C" w:rsidRDefault="008D1A57" w:rsidP="00366BF5">
      <w:pPr>
        <w:pStyle w:val="S72"/>
        <w:numPr>
          <w:ilvl w:val="0"/>
          <w:numId w:val="0"/>
        </w:numPr>
        <w:tabs>
          <w:tab w:val="left" w:pos="851"/>
        </w:tabs>
        <w:ind w:left="851"/>
        <w:rPr>
          <w:sz w:val="18"/>
        </w:rPr>
      </w:pPr>
      <w:r w:rsidRPr="0006302C">
        <w:t xml:space="preserve">access to the records and accounts referred to, and for the purposes specified, in paragraph </w:t>
      </w:r>
      <w:r w:rsidR="002C67A9">
        <w:t>45.1</w:t>
      </w:r>
      <w:r w:rsidRPr="0006302C">
        <w:t xml:space="preserve"> at the Supplier’s premises and/or provide copies of the records and accounts, as may be required and agreed with </w:t>
      </w:r>
      <w:r w:rsidR="00935DAC">
        <w:t>CCS</w:t>
      </w:r>
      <w:r w:rsidRPr="0006302C">
        <w:t xml:space="preserve"> (or relevant Other Contracting Body) from time to time, in order that </w:t>
      </w:r>
      <w:r w:rsidR="00935DAC">
        <w:t>CCS</w:t>
      </w:r>
      <w:r w:rsidRPr="0006302C">
        <w:t xml:space="preserve"> (or relevant Contracting Body) may carry out an inspection of the records and accounts referred to in paragraph </w:t>
      </w:r>
      <w:r w:rsidR="002C67A9">
        <w:t>45.1</w:t>
      </w:r>
      <w:r w:rsidRPr="0006302C">
        <w:t xml:space="preserve"> for the following purposes: </w:t>
      </w:r>
    </w:p>
    <w:p w14:paraId="576D9194" w14:textId="328D908A" w:rsidR="008D1A57" w:rsidRPr="007C1ABF" w:rsidRDefault="008D1A57" w:rsidP="00A90AE9">
      <w:pPr>
        <w:pStyle w:val="KM4"/>
        <w:numPr>
          <w:ilvl w:val="3"/>
          <w:numId w:val="34"/>
        </w:numPr>
      </w:pPr>
      <w:r w:rsidRPr="007C1ABF">
        <w:t xml:space="preserve">verify the accuracy of the Charges (and proposed or actual variations to them in accordance with this </w:t>
      </w:r>
      <w:r w:rsidR="00D5348E">
        <w:t>Agreement</w:t>
      </w:r>
      <w:r w:rsidRPr="007C1ABF">
        <w:t xml:space="preserve">) and or the costs of the Supplier (including Sub-Contractor’s costs); </w:t>
      </w:r>
    </w:p>
    <w:p w14:paraId="2176B774" w14:textId="67A483EA" w:rsidR="008D1A57" w:rsidRPr="007C1ABF" w:rsidRDefault="008D1A57" w:rsidP="00A90AE9">
      <w:pPr>
        <w:pStyle w:val="KM4"/>
        <w:numPr>
          <w:ilvl w:val="3"/>
          <w:numId w:val="34"/>
        </w:numPr>
      </w:pPr>
      <w:r w:rsidRPr="007C1ABF">
        <w:t xml:space="preserve">to review the integrity, confidentiality and security of the Personal Data and </w:t>
      </w:r>
      <w:r w:rsidR="00935DAC">
        <w:t>Buyer</w:t>
      </w:r>
      <w:r w:rsidRPr="007C1ABF">
        <w:t xml:space="preserve"> Data held or used by the Supplier;</w:t>
      </w:r>
    </w:p>
    <w:p w14:paraId="6268AB10" w14:textId="197EEC59" w:rsidR="008D1A57" w:rsidRPr="007C1ABF" w:rsidRDefault="008D1A57" w:rsidP="00A90AE9">
      <w:pPr>
        <w:pStyle w:val="KM4"/>
        <w:numPr>
          <w:ilvl w:val="3"/>
          <w:numId w:val="34"/>
        </w:numPr>
      </w:pPr>
      <w:r w:rsidRPr="007C1ABF">
        <w:t xml:space="preserve">review any books of accounts kept by the Supplier in connection with the provision of the </w:t>
      </w:r>
      <w:r w:rsidR="00917C29">
        <w:t>Services</w:t>
      </w:r>
      <w:r w:rsidRPr="007C1ABF">
        <w:t xml:space="preserve"> for the purposes of auditing the Charges and Management Charges under the </w:t>
      </w:r>
      <w:r w:rsidR="00161E11">
        <w:t>Agreement</w:t>
      </w:r>
      <w:r w:rsidRPr="007C1ABF">
        <w:t xml:space="preserve"> and </w:t>
      </w:r>
      <w:r>
        <w:t>Call-Off Contract</w:t>
      </w:r>
      <w:r w:rsidRPr="007C1ABF">
        <w:t xml:space="preserve"> only;</w:t>
      </w:r>
    </w:p>
    <w:p w14:paraId="6477816B" w14:textId="77777777" w:rsidR="008D1A57" w:rsidRPr="007C1ABF" w:rsidRDefault="008D1A57" w:rsidP="00A90AE9">
      <w:pPr>
        <w:pStyle w:val="KM4"/>
        <w:numPr>
          <w:ilvl w:val="3"/>
          <w:numId w:val="34"/>
        </w:numPr>
      </w:pPr>
      <w:r w:rsidRPr="007C1ABF">
        <w:t>to review any other aspect of the delivery of the Services including to review compliance with the Data Protection Legislation, the Supplier’s security obligations and to ensure compliance with any other Laws;</w:t>
      </w:r>
    </w:p>
    <w:p w14:paraId="57ACC255" w14:textId="2B52A693" w:rsidR="008D1A57" w:rsidRDefault="008D1A57" w:rsidP="00A90AE9">
      <w:pPr>
        <w:pStyle w:val="KM4"/>
        <w:numPr>
          <w:ilvl w:val="3"/>
          <w:numId w:val="34"/>
        </w:numPr>
      </w:pPr>
      <w:r w:rsidRPr="007C1ABF">
        <w:t xml:space="preserve">to carry out an examination pursuant to Section 6 (1) of the National Audit Act 1983 of the economy, efficiency and effectiveness with which the </w:t>
      </w:r>
      <w:r w:rsidR="00935DAC">
        <w:t>Buyer</w:t>
      </w:r>
      <w:r w:rsidRPr="007C1ABF">
        <w:t xml:space="preserve"> has used its resources; and/or</w:t>
      </w:r>
    </w:p>
    <w:p w14:paraId="19A81644" w14:textId="5CAF58E2" w:rsidR="008D1A57" w:rsidRPr="00441FB8" w:rsidRDefault="008D1A57" w:rsidP="00A90AE9">
      <w:pPr>
        <w:pStyle w:val="KM4"/>
        <w:numPr>
          <w:ilvl w:val="3"/>
          <w:numId w:val="34"/>
        </w:numPr>
      </w:pPr>
      <w:r w:rsidRPr="000D3CD3">
        <w:t>review any internal contract management accounts kept by the Supplier in connection with th</w:t>
      </w:r>
      <w:r>
        <w:t xml:space="preserve">is </w:t>
      </w:r>
      <w:r w:rsidR="00D5348E">
        <w:t>Agreement</w:t>
      </w:r>
      <w:r>
        <w:t>; and/or</w:t>
      </w:r>
      <w:r w:rsidRPr="004E40B8">
        <w:t xml:space="preserve"> </w:t>
      </w:r>
      <w:r w:rsidRPr="00441FB8">
        <w:t xml:space="preserve">verify the accuracy and completeness of any MI delivered or required by this </w:t>
      </w:r>
      <w:r w:rsidR="00D5348E">
        <w:t>Agreement</w:t>
      </w:r>
      <w:r w:rsidRPr="00441FB8">
        <w:t>;</w:t>
      </w:r>
    </w:p>
    <w:p w14:paraId="606AEAF2" w14:textId="77777777" w:rsidR="008D1A57" w:rsidRDefault="008D1A57" w:rsidP="00A90AE9">
      <w:pPr>
        <w:pStyle w:val="KM4"/>
        <w:numPr>
          <w:ilvl w:val="3"/>
          <w:numId w:val="34"/>
        </w:numPr>
      </w:pPr>
      <w:r w:rsidRPr="00441FB8">
        <w:t>review any MI Reports and/or other records relating to the Supplier’s performance of the Services and to verify that these reflect the Supplier’s own internal reports and records;</w:t>
      </w:r>
    </w:p>
    <w:p w14:paraId="00C42141" w14:textId="2154EA93" w:rsidR="008D1A57" w:rsidRPr="004E40B8" w:rsidRDefault="008D1A57" w:rsidP="00A90AE9">
      <w:pPr>
        <w:pStyle w:val="KM4"/>
        <w:numPr>
          <w:ilvl w:val="3"/>
          <w:numId w:val="34"/>
        </w:numPr>
      </w:pPr>
      <w:r w:rsidRPr="00441FB8">
        <w:t xml:space="preserve">receive from the Supplier on request summaries of all central government public sector expenditure placed with the Supplier including through routes outside the </w:t>
      </w:r>
      <w:r w:rsidR="00161E11">
        <w:t>Agreement</w:t>
      </w:r>
      <w:r w:rsidRPr="00441FB8">
        <w:t xml:space="preserve"> in order to verify that the Supplier’s practice is consistent with the Government’s transparency agenda which requires all public sector bodies to publish details of expenditure on common goods and services</w:t>
      </w:r>
      <w:r>
        <w:t xml:space="preserve">; </w:t>
      </w:r>
      <w:r w:rsidRPr="00441FB8">
        <w:t>and/or</w:t>
      </w:r>
    </w:p>
    <w:p w14:paraId="7F3C7E32" w14:textId="1220A98C" w:rsidR="008D1A57" w:rsidRPr="007C1ABF" w:rsidRDefault="008D1A57" w:rsidP="00A90AE9">
      <w:pPr>
        <w:pStyle w:val="KM4"/>
        <w:numPr>
          <w:ilvl w:val="3"/>
          <w:numId w:val="34"/>
        </w:numPr>
      </w:pPr>
      <w:proofErr w:type="gramStart"/>
      <w:r w:rsidRPr="007C1ABF">
        <w:t>to</w:t>
      </w:r>
      <w:proofErr w:type="gramEnd"/>
      <w:r w:rsidRPr="007C1ABF">
        <w:t xml:space="preserve"> inspect the </w:t>
      </w:r>
      <w:r w:rsidR="00935DAC">
        <w:t>Buyer</w:t>
      </w:r>
      <w:r w:rsidRPr="007C1ABF">
        <w:t xml:space="preserve">’s assets, including the Intellectual Property Rights, equipment, facilities and maintenance, for the purposes of ensuring that the </w:t>
      </w:r>
      <w:r w:rsidR="00935DAC">
        <w:t>Buyer</w:t>
      </w:r>
      <w:r w:rsidRPr="007C1ABF">
        <w:t>’s assets are secure and that any register of assets is up to date.</w:t>
      </w:r>
    </w:p>
    <w:p w14:paraId="4EC23E39" w14:textId="4B454A3E" w:rsidR="008D1A57" w:rsidRPr="007C1ABF" w:rsidRDefault="00366BF5" w:rsidP="00292CF1">
      <w:pPr>
        <w:pStyle w:val="KM3"/>
      </w:pPr>
      <w:r w:rsidRPr="00366BF5">
        <w:t>The Supplier shall</w:t>
      </w:r>
      <w:r w:rsidR="008D1A57" w:rsidRPr="007C1ABF">
        <w:t xml:space="preserve"> provide such records and accounts (together with copies of the Supplier’s published/audited accounts relating to the trading entity conducting business under this </w:t>
      </w:r>
      <w:r w:rsidR="00D5348E">
        <w:t>Agreement</w:t>
      </w:r>
      <w:r w:rsidR="008D1A57" w:rsidRPr="007C1ABF">
        <w:t xml:space="preserve">) on request during the Term and during the </w:t>
      </w:r>
      <w:r w:rsidR="008D1A57">
        <w:t>Call-Off Contract</w:t>
      </w:r>
      <w:r w:rsidR="008D1A57" w:rsidRPr="007C1ABF">
        <w:t xml:space="preserve"> </w:t>
      </w:r>
      <w:r>
        <w:t>Term</w:t>
      </w:r>
      <w:r w:rsidRPr="007C1ABF">
        <w:t xml:space="preserve"> </w:t>
      </w:r>
      <w:r w:rsidR="008D1A57" w:rsidRPr="007C1ABF">
        <w:t xml:space="preserve">and for a period of twelve (12) months after termination or expiry of the Term or the last </w:t>
      </w:r>
      <w:r w:rsidR="008D1A57">
        <w:t>Call-Off Contract</w:t>
      </w:r>
      <w:r w:rsidR="008D1A57" w:rsidRPr="007C1ABF">
        <w:t xml:space="preserve"> (whichever is the later) to </w:t>
      </w:r>
      <w:r w:rsidR="00935DAC">
        <w:t>CCS</w:t>
      </w:r>
      <w:r w:rsidR="008D1A57" w:rsidRPr="007C1ABF">
        <w:t xml:space="preserve"> (or relevant Contracting Body or Auditors) and its internal and external auditors.</w:t>
      </w:r>
    </w:p>
    <w:p w14:paraId="0CD9F20B" w14:textId="21192280" w:rsidR="008D1A57" w:rsidRDefault="00576BB8" w:rsidP="00292CF1">
      <w:pPr>
        <w:pStyle w:val="KM3"/>
      </w:pPr>
      <w:r w:rsidRPr="001B7E91">
        <w:t>CCS</w:t>
      </w:r>
      <w:r w:rsidR="001B7E91">
        <w:t xml:space="preserve"> </w:t>
      </w:r>
      <w:r w:rsidR="00366BF5" w:rsidRPr="001B7E91">
        <w:t>shall</w:t>
      </w:r>
      <w:r w:rsidR="00366BF5">
        <w:t xml:space="preserve"> </w:t>
      </w:r>
      <w:r w:rsidR="008D1A57" w:rsidRPr="007C1ABF">
        <w:t xml:space="preserve">use reasonable endeavours to ensure that the conduct of each Audit does not unreasonably disrupt the Supplier or delay the provision of the </w:t>
      </w:r>
      <w:r w:rsidR="00917C29">
        <w:t>Services</w:t>
      </w:r>
      <w:r w:rsidR="008D1A57" w:rsidRPr="007C1ABF">
        <w:t xml:space="preserve"> pursuant to the </w:t>
      </w:r>
      <w:r w:rsidR="008D1A57">
        <w:t>Call-Off Contract</w:t>
      </w:r>
      <w:r w:rsidR="008D1A57" w:rsidRPr="007C1ABF">
        <w:t xml:space="preserve">s, save insofar as the Supplier accepts and acknowledges that control over the conduct of Audits carried out by the Auditors is outside of the control of </w:t>
      </w:r>
      <w:r w:rsidR="00935DAC">
        <w:t>CCS</w:t>
      </w:r>
      <w:r w:rsidR="008D1A57" w:rsidRPr="007C1ABF">
        <w:t>.</w:t>
      </w:r>
    </w:p>
    <w:p w14:paraId="2027419A" w14:textId="2BE19550" w:rsidR="008D1A57" w:rsidRPr="007C1ABF" w:rsidRDefault="00366BF5" w:rsidP="00292CF1">
      <w:pPr>
        <w:pStyle w:val="KM3"/>
      </w:pPr>
      <w:r>
        <w:t xml:space="preserve">Subject to </w:t>
      </w:r>
      <w:r w:rsidR="00576BB8">
        <w:t>CCS</w:t>
      </w:r>
      <w:r>
        <w:t>’s and the Buyer’s obligations of confidentiality</w:t>
      </w:r>
      <w:r w:rsidR="008D1A57" w:rsidRPr="007C1ABF">
        <w:t>, the Supplier shall on demand provide the Auditors with all reasonable co-operation and assistance in relation to each Audit, including by providing:</w:t>
      </w:r>
    </w:p>
    <w:p w14:paraId="1D0C6DDD" w14:textId="77777777" w:rsidR="008D1A57" w:rsidRPr="007C1ABF" w:rsidRDefault="008D1A57" w:rsidP="00921127">
      <w:pPr>
        <w:pStyle w:val="KM4"/>
      </w:pPr>
      <w:r w:rsidRPr="007C1ABF">
        <w:t>all information within the scope of the Audit requested by the Auditor;</w:t>
      </w:r>
    </w:p>
    <w:p w14:paraId="00DF849E" w14:textId="77777777" w:rsidR="008D1A57" w:rsidRPr="007C1ABF" w:rsidRDefault="008D1A57" w:rsidP="00921127">
      <w:pPr>
        <w:pStyle w:val="KM4"/>
      </w:pPr>
      <w:r w:rsidRPr="007C1ABF">
        <w:t>reasonable access to any sites controlled by the Supplier and to equipment used in the provision of the Services; and</w:t>
      </w:r>
    </w:p>
    <w:p w14:paraId="19EF3FE6" w14:textId="77777777" w:rsidR="008D1A57" w:rsidRDefault="008D1A57" w:rsidP="00921127">
      <w:pPr>
        <w:pStyle w:val="KM4"/>
      </w:pPr>
      <w:proofErr w:type="gramStart"/>
      <w:r w:rsidRPr="007C1ABF">
        <w:t>access</w:t>
      </w:r>
      <w:proofErr w:type="gramEnd"/>
      <w:r w:rsidRPr="007C1ABF">
        <w:t xml:space="preserve"> to the Supplier Staff.</w:t>
      </w:r>
    </w:p>
    <w:p w14:paraId="0A730B43" w14:textId="0829E6D2" w:rsidR="008D1A57" w:rsidRPr="00292CF1" w:rsidRDefault="00366BF5" w:rsidP="00292CF1">
      <w:pPr>
        <w:pStyle w:val="KM3"/>
        <w:rPr>
          <w:b/>
        </w:rPr>
      </w:pPr>
      <w:bookmarkStart w:id="2456" w:name="_Ref462150615"/>
      <w:r>
        <w:t>If and Audit reveals that</w:t>
      </w:r>
      <w:r w:rsidR="008D1A57" w:rsidRPr="00292CF1">
        <w:rPr>
          <w:b/>
        </w:rPr>
        <w:t>:</w:t>
      </w:r>
      <w:bookmarkEnd w:id="2456"/>
      <w:r w:rsidR="008D1A57" w:rsidRPr="00292CF1">
        <w:rPr>
          <w:b/>
        </w:rPr>
        <w:t xml:space="preserve"> </w:t>
      </w:r>
    </w:p>
    <w:p w14:paraId="7A83CADD" w14:textId="4A88C813" w:rsidR="008D1A57" w:rsidRPr="007C1ABF" w:rsidRDefault="008D1A57" w:rsidP="00921127">
      <w:pPr>
        <w:pStyle w:val="KM4"/>
      </w:pPr>
      <w:r w:rsidRPr="007C1ABF">
        <w:t xml:space="preserve">the Supplier has committed a </w:t>
      </w:r>
      <w:r w:rsidR="00366BF5">
        <w:t>Material Breach</w:t>
      </w:r>
      <w:r w:rsidRPr="007C1ABF">
        <w:t>; or</w:t>
      </w:r>
    </w:p>
    <w:p w14:paraId="204002DE" w14:textId="77777777" w:rsidR="00366BF5" w:rsidRDefault="008D1A57" w:rsidP="00921127">
      <w:pPr>
        <w:pStyle w:val="KM4"/>
      </w:pPr>
      <w:r w:rsidRPr="007C1ABF">
        <w:t xml:space="preserve">the Supplier has underpaid an amount equal to or greater than one per cent (1%) of the Management Charge due in respect of any Month, </w:t>
      </w:r>
    </w:p>
    <w:p w14:paraId="2D0A675A" w14:textId="308186BD" w:rsidR="008D1A57" w:rsidRDefault="008D1A57" w:rsidP="00366BF5">
      <w:pPr>
        <w:pStyle w:val="KM4"/>
        <w:numPr>
          <w:ilvl w:val="0"/>
          <w:numId w:val="0"/>
        </w:numPr>
        <w:ind w:left="851"/>
      </w:pPr>
      <w:proofErr w:type="gramStart"/>
      <w:r w:rsidRPr="007C1ABF">
        <w:t>then</w:t>
      </w:r>
      <w:proofErr w:type="gramEnd"/>
      <w:r w:rsidRPr="007C1ABF">
        <w:t xml:space="preserve"> without prejudice to </w:t>
      </w:r>
      <w:r w:rsidR="00935DAC">
        <w:t>CCS</w:t>
      </w:r>
      <w:r w:rsidRPr="007C1ABF">
        <w:t xml:space="preserve">’s other rights under this </w:t>
      </w:r>
      <w:r w:rsidR="00D5348E">
        <w:t>Agreement</w:t>
      </w:r>
      <w:r w:rsidRPr="007C1ABF">
        <w:t xml:space="preserve"> the Supplier shall reimburse </w:t>
      </w:r>
      <w:r w:rsidR="00935DAC">
        <w:t>CCS</w:t>
      </w:r>
      <w:r w:rsidRPr="007C1ABF">
        <w:t xml:space="preserve"> its reasonable costs incurred in relation to the Audit.</w:t>
      </w:r>
    </w:p>
    <w:p w14:paraId="48707EC2" w14:textId="739427A2" w:rsidR="00921127" w:rsidRDefault="00366BF5" w:rsidP="00921127">
      <w:pPr>
        <w:pStyle w:val="KM3"/>
      </w:pPr>
      <w:r>
        <w:t>The Parties agree</w:t>
      </w:r>
      <w:r w:rsidR="008D1A57" w:rsidRPr="00602CEE">
        <w:rPr>
          <w:b/>
        </w:rPr>
        <w:t xml:space="preserve"> </w:t>
      </w:r>
      <w:r w:rsidR="008D1A57" w:rsidRPr="007C1ABF">
        <w:t xml:space="preserve">that they shall bear their own respective costs and expenses incurred in </w:t>
      </w:r>
      <w:r w:rsidR="008D1A57" w:rsidRPr="001A2B89">
        <w:t xml:space="preserve">respect of compliance with their obligations under these Clauses </w:t>
      </w:r>
      <w:r w:rsidR="000E159B">
        <w:fldChar w:fldCharType="begin"/>
      </w:r>
      <w:r w:rsidR="000E159B">
        <w:instrText xml:space="preserve"> REF _Ref462150352 \r \h </w:instrText>
      </w:r>
      <w:r w:rsidR="000E159B">
        <w:fldChar w:fldCharType="separate"/>
      </w:r>
      <w:r w:rsidR="000E159B">
        <w:t>44.1</w:t>
      </w:r>
      <w:r w:rsidR="000E159B">
        <w:fldChar w:fldCharType="end"/>
      </w:r>
      <w:r w:rsidR="008D1A57" w:rsidRPr="001A2B89">
        <w:t xml:space="preserve"> to </w:t>
      </w:r>
      <w:r w:rsidR="000E159B">
        <w:fldChar w:fldCharType="begin"/>
      </w:r>
      <w:r w:rsidR="000E159B">
        <w:instrText xml:space="preserve"> REF _Ref462150615 \r \h </w:instrText>
      </w:r>
      <w:r w:rsidR="000E159B">
        <w:fldChar w:fldCharType="separate"/>
      </w:r>
      <w:r w:rsidR="000E159B">
        <w:t>44.7</w:t>
      </w:r>
      <w:r w:rsidR="000E159B">
        <w:fldChar w:fldCharType="end"/>
      </w:r>
      <w:r w:rsidR="00292CF1" w:rsidRPr="001A2B89">
        <w:t>, save</w:t>
      </w:r>
      <w:r w:rsidR="008D1A57" w:rsidRPr="001A2B89">
        <w:t xml:space="preserve"> as specified in Clause</w:t>
      </w:r>
      <w:r w:rsidR="001A2B89" w:rsidRPr="001A2B89">
        <w:t xml:space="preserve"> </w:t>
      </w:r>
      <w:r w:rsidR="000E159B">
        <w:fldChar w:fldCharType="begin"/>
      </w:r>
      <w:r w:rsidR="000E159B">
        <w:instrText xml:space="preserve"> REF _Ref462150615 \r \h </w:instrText>
      </w:r>
      <w:r w:rsidR="000E159B">
        <w:fldChar w:fldCharType="separate"/>
      </w:r>
      <w:r w:rsidR="000E159B">
        <w:t>44.7</w:t>
      </w:r>
      <w:r w:rsidR="000E159B">
        <w:fldChar w:fldCharType="end"/>
      </w:r>
      <w:r w:rsidR="00B51F8B">
        <w:t>.</w:t>
      </w:r>
    </w:p>
    <w:p w14:paraId="23EF5225" w14:textId="20027C2D" w:rsidR="001A2B89" w:rsidRDefault="001A2B89">
      <w:pPr>
        <w:ind w:left="170" w:hanging="170"/>
        <w:jc w:val="left"/>
        <w:rPr>
          <w:rFonts w:ascii="Arial Bold" w:eastAsia="MS Gothic" w:hAnsi="Arial Bold" w:cs="Arial"/>
          <w:b/>
          <w:bCs/>
          <w:color w:val="5B9BD5" w:themeColor="accent1"/>
          <w:sz w:val="32"/>
          <w:szCs w:val="32"/>
        </w:rPr>
      </w:pPr>
    </w:p>
    <w:p w14:paraId="6B6E30D7" w14:textId="5AC71EA4" w:rsidR="00EE27D0" w:rsidRDefault="00EE27D0" w:rsidP="00D236DC">
      <w:pPr>
        <w:pStyle w:val="Heading2"/>
      </w:pPr>
      <w:r>
        <w:t>Signature</w:t>
      </w:r>
    </w:p>
    <w:p w14:paraId="398ADEBE" w14:textId="19AF5B3F" w:rsidR="0012762F" w:rsidRPr="00292CF1" w:rsidRDefault="00292CF1" w:rsidP="00366BF5">
      <w:pPr>
        <w:pStyle w:val="KM3"/>
      </w:pPr>
      <w:r w:rsidRPr="00292CF1">
        <w:t xml:space="preserve">By signing and returning this </w:t>
      </w:r>
      <w:r w:rsidR="00D5348E">
        <w:t>Agreement</w:t>
      </w:r>
      <w:r w:rsidRPr="00292CF1">
        <w:t xml:space="preserve"> the </w:t>
      </w:r>
      <w:r w:rsidR="00366BF5">
        <w:t>S</w:t>
      </w:r>
      <w:r w:rsidRPr="00292CF1">
        <w:t>upplier agrees</w:t>
      </w:r>
      <w:r w:rsidR="0040021C" w:rsidRPr="00292CF1">
        <w:t xml:space="preserve"> to comply with all the terms of this legally binding </w:t>
      </w:r>
      <w:r w:rsidR="00D5348E">
        <w:t>Agreement</w:t>
      </w:r>
      <w:r w:rsidR="0040021C" w:rsidRPr="00292CF1">
        <w:t xml:space="preserve"> to provide the </w:t>
      </w:r>
      <w:r w:rsidR="00917C29">
        <w:t>Services</w:t>
      </w:r>
      <w:r w:rsidR="0040021C" w:rsidRPr="00292CF1">
        <w:t xml:space="preserve">.  The Parties hereby acknowledge and agree that they have read this </w:t>
      </w:r>
      <w:r w:rsidR="00D5348E">
        <w:t>Agreement</w:t>
      </w:r>
      <w:r w:rsidR="00366BF5">
        <w:t>,</w:t>
      </w:r>
      <w:r w:rsidR="0040021C" w:rsidRPr="00292CF1">
        <w:t xml:space="preserve"> its Schedules </w:t>
      </w:r>
      <w:r w:rsidR="00366BF5">
        <w:t xml:space="preserve">and any other documents referred to therein </w:t>
      </w:r>
      <w:r w:rsidR="0040021C" w:rsidRPr="00292CF1">
        <w:t xml:space="preserve">and by signing below agree to be bound by the terms of this </w:t>
      </w:r>
      <w:r w:rsidR="00D5348E">
        <w:t>Agreement</w:t>
      </w:r>
      <w:r w:rsidR="0040021C" w:rsidRPr="00292CF1">
        <w:t>.</w:t>
      </w:r>
    </w:p>
    <w:p w14:paraId="1F8FF21F" w14:textId="15C16312" w:rsidR="009D5178" w:rsidRDefault="009D5178">
      <w:pPr>
        <w:ind w:left="170" w:hanging="170"/>
        <w:jc w:val="left"/>
        <w:rPr>
          <w:rFonts w:cs="Arial"/>
          <w:szCs w:val="20"/>
        </w:rPr>
      </w:pPr>
    </w:p>
    <w:p w14:paraId="1AF5EEE7" w14:textId="77777777" w:rsidR="0012762F" w:rsidRPr="002B76F0" w:rsidRDefault="0012762F" w:rsidP="004C2E26">
      <w:pPr>
        <w:rPr>
          <w:rFonts w:cs="Arial"/>
          <w:szCs w:val="20"/>
        </w:rPr>
      </w:pPr>
    </w:p>
    <w:p w14:paraId="70485398" w14:textId="7B7D2ABC" w:rsidR="0012762F" w:rsidRPr="002B76F0" w:rsidRDefault="0040021C" w:rsidP="004C2E26">
      <w:pPr>
        <w:rPr>
          <w:rFonts w:cs="Arial"/>
          <w:szCs w:val="20"/>
        </w:rPr>
      </w:pPr>
      <w:r w:rsidRPr="002B76F0">
        <w:rPr>
          <w:rFonts w:cs="Arial"/>
          <w:szCs w:val="20"/>
        </w:rPr>
        <w:t xml:space="preserve">Signed duly authorised for and on behalf of the </w:t>
      </w:r>
      <w:r w:rsidR="001A2B89" w:rsidRPr="002B76F0">
        <w:rPr>
          <w:rFonts w:cs="Arial"/>
          <w:szCs w:val="20"/>
        </w:rPr>
        <w:t>Supplier</w:t>
      </w:r>
    </w:p>
    <w:p w14:paraId="21BBE13C" w14:textId="77777777" w:rsidR="00160211" w:rsidRPr="002B76F0" w:rsidRDefault="00160211" w:rsidP="004C2E26">
      <w:pPr>
        <w:rPr>
          <w:rFonts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8100"/>
      </w:tblGrid>
      <w:tr w:rsidR="00160211" w:rsidRPr="002B76F0" w14:paraId="0DF089EB" w14:textId="77777777" w:rsidTr="00160211">
        <w:tc>
          <w:tcPr>
            <w:tcW w:w="1128" w:type="pct"/>
          </w:tcPr>
          <w:p w14:paraId="3FBC8DBE" w14:textId="77777777" w:rsidR="00160211" w:rsidRPr="002B76F0" w:rsidRDefault="00160211" w:rsidP="004C2E26">
            <w:pPr>
              <w:rPr>
                <w:rFonts w:cs="Arial"/>
                <w:szCs w:val="20"/>
              </w:rPr>
            </w:pPr>
            <w:permStart w:id="855585699" w:edGrp="everyone" w:colFirst="1" w:colLast="1"/>
            <w:r w:rsidRPr="002B76F0">
              <w:rPr>
                <w:rFonts w:cs="Arial"/>
                <w:szCs w:val="20"/>
              </w:rPr>
              <w:t>Signature:</w:t>
            </w:r>
          </w:p>
        </w:tc>
        <w:tc>
          <w:tcPr>
            <w:tcW w:w="3872" w:type="pct"/>
          </w:tcPr>
          <w:p w14:paraId="3F968EC9" w14:textId="0E6A7820" w:rsidR="00160211" w:rsidRPr="002B76F0" w:rsidRDefault="004C2E26" w:rsidP="004C2E26">
            <w:pPr>
              <w:rPr>
                <w:rFonts w:cs="Arial"/>
                <w:szCs w:val="20"/>
              </w:rPr>
            </w:pPr>
            <w:r w:rsidRPr="002B76F0">
              <w:rPr>
                <w:rFonts w:cs="Arial"/>
                <w:noProof/>
                <w:szCs w:val="20"/>
                <w:lang w:eastAsia="en-GB"/>
              </w:rPr>
              <w:drawing>
                <wp:inline distT="0" distB="0" distL="0" distR="0" wp14:anchorId="38D16DBC" wp14:editId="4761CFB7">
                  <wp:extent cx="2445385" cy="1212215"/>
                  <wp:effectExtent l="0" t="0" r="0" b="6985"/>
                  <wp:docPr id="13" name="Picture 13"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3" descr="Microsoft Office Signature Line..."/>
                          <pic:cNvPicPr>
                            <a:picLocks noGrp="1" noRot="1" noChangeAspect="1" noEditPoints="1" noChangeArrowheads="1" noCrop="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5385" cy="1212215"/>
                          </a:xfrm>
                          <a:prstGeom prst="rect">
                            <a:avLst/>
                          </a:prstGeom>
                          <a:noFill/>
                          <a:ln>
                            <a:noFill/>
                          </a:ln>
                        </pic:spPr>
                      </pic:pic>
                    </a:graphicData>
                  </a:graphic>
                </wp:inline>
              </w:drawing>
            </w:r>
          </w:p>
        </w:tc>
      </w:tr>
      <w:tr w:rsidR="00160211" w:rsidRPr="002B76F0" w14:paraId="41233884" w14:textId="77777777" w:rsidTr="00160211">
        <w:tc>
          <w:tcPr>
            <w:tcW w:w="1128" w:type="pct"/>
          </w:tcPr>
          <w:p w14:paraId="5FE7A821" w14:textId="77777777" w:rsidR="00160211" w:rsidRPr="002B76F0" w:rsidRDefault="00160211" w:rsidP="004C2E26">
            <w:pPr>
              <w:rPr>
                <w:rFonts w:cs="Arial"/>
                <w:szCs w:val="20"/>
              </w:rPr>
            </w:pPr>
            <w:permStart w:id="893394826" w:edGrp="everyone" w:colFirst="1" w:colLast="1"/>
            <w:permEnd w:id="855585699"/>
            <w:r w:rsidRPr="002B76F0">
              <w:rPr>
                <w:rFonts w:cs="Arial"/>
                <w:szCs w:val="20"/>
              </w:rPr>
              <w:t>Name:</w:t>
            </w:r>
          </w:p>
        </w:tc>
        <w:sdt>
          <w:sdtPr>
            <w:rPr>
              <w:rFonts w:cs="Arial"/>
              <w:szCs w:val="20"/>
            </w:rPr>
            <w:id w:val="-1312088546"/>
            <w:placeholder>
              <w:docPart w:val="200B993CFFC143E8A4868E12DF3494C6"/>
            </w:placeholder>
            <w:showingPlcHdr/>
          </w:sdtPr>
          <w:sdtEndPr/>
          <w:sdtContent>
            <w:tc>
              <w:tcPr>
                <w:tcW w:w="3872" w:type="pct"/>
              </w:tcPr>
              <w:p w14:paraId="5529D6D3"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r w:rsidR="00160211" w:rsidRPr="002B76F0" w14:paraId="49563189" w14:textId="77777777" w:rsidTr="00160211">
        <w:tc>
          <w:tcPr>
            <w:tcW w:w="1128" w:type="pct"/>
          </w:tcPr>
          <w:p w14:paraId="7F3BEDF3" w14:textId="77777777" w:rsidR="00160211" w:rsidRPr="002B76F0" w:rsidRDefault="00160211" w:rsidP="004C2E26">
            <w:pPr>
              <w:rPr>
                <w:rFonts w:cs="Arial"/>
                <w:szCs w:val="20"/>
              </w:rPr>
            </w:pPr>
            <w:permStart w:id="377493488" w:edGrp="everyone" w:colFirst="1" w:colLast="1"/>
            <w:permEnd w:id="893394826"/>
            <w:r w:rsidRPr="002B76F0">
              <w:rPr>
                <w:rFonts w:cs="Arial"/>
                <w:szCs w:val="20"/>
              </w:rPr>
              <w:t>Position:</w:t>
            </w:r>
          </w:p>
        </w:tc>
        <w:sdt>
          <w:sdtPr>
            <w:rPr>
              <w:rFonts w:cs="Arial"/>
              <w:szCs w:val="20"/>
            </w:rPr>
            <w:id w:val="-1896268850"/>
            <w:placeholder>
              <w:docPart w:val="468138209FB34D50BDF181C7EBCE5320"/>
            </w:placeholder>
            <w:showingPlcHdr/>
          </w:sdtPr>
          <w:sdtEndPr/>
          <w:sdtContent>
            <w:tc>
              <w:tcPr>
                <w:tcW w:w="3872" w:type="pct"/>
              </w:tcPr>
              <w:p w14:paraId="392486DA"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r w:rsidR="00160211" w:rsidRPr="002B76F0" w14:paraId="572FFEB8" w14:textId="77777777" w:rsidTr="00160211">
        <w:tc>
          <w:tcPr>
            <w:tcW w:w="1128" w:type="pct"/>
          </w:tcPr>
          <w:p w14:paraId="0AB73488" w14:textId="77777777" w:rsidR="00160211" w:rsidRPr="002B76F0" w:rsidRDefault="00160211" w:rsidP="004C2E26">
            <w:pPr>
              <w:rPr>
                <w:rFonts w:cs="Arial"/>
                <w:szCs w:val="20"/>
              </w:rPr>
            </w:pPr>
            <w:permStart w:id="723281187" w:edGrp="everyone" w:colFirst="1" w:colLast="1"/>
            <w:permEnd w:id="377493488"/>
            <w:r w:rsidRPr="002B76F0">
              <w:rPr>
                <w:rFonts w:cs="Arial"/>
                <w:szCs w:val="20"/>
              </w:rPr>
              <w:t>Date</w:t>
            </w:r>
          </w:p>
        </w:tc>
        <w:sdt>
          <w:sdtPr>
            <w:rPr>
              <w:rFonts w:cs="Arial"/>
              <w:szCs w:val="20"/>
            </w:rPr>
            <w:id w:val="-84772084"/>
            <w:placeholder>
              <w:docPart w:val="0BCE51F0E50D48108F0CAFEF192DDAD7"/>
            </w:placeholder>
            <w:showingPlcHdr/>
          </w:sdtPr>
          <w:sdtEndPr/>
          <w:sdtContent>
            <w:tc>
              <w:tcPr>
                <w:tcW w:w="3872" w:type="pct"/>
              </w:tcPr>
              <w:p w14:paraId="3166FE21"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permEnd w:id="723281187"/>
    </w:tbl>
    <w:p w14:paraId="674BC4AA" w14:textId="77777777" w:rsidR="0012762F" w:rsidRDefault="0012762F" w:rsidP="004C2E26">
      <w:pPr>
        <w:rPr>
          <w:rFonts w:cs="Arial"/>
          <w:szCs w:val="20"/>
        </w:rPr>
      </w:pPr>
    </w:p>
    <w:p w14:paraId="37026EB3" w14:textId="77777777" w:rsidR="000E159B" w:rsidRPr="002B76F0" w:rsidRDefault="000E159B" w:rsidP="004C2E26">
      <w:pPr>
        <w:rPr>
          <w:rFonts w:cs="Arial"/>
          <w:szCs w:val="20"/>
        </w:rPr>
      </w:pPr>
    </w:p>
    <w:p w14:paraId="60C49635" w14:textId="66EC13C6" w:rsidR="0012762F" w:rsidRPr="002B76F0" w:rsidRDefault="0040021C" w:rsidP="004C2E26">
      <w:pPr>
        <w:rPr>
          <w:rFonts w:cs="Arial"/>
          <w:szCs w:val="20"/>
        </w:rPr>
      </w:pPr>
      <w:r w:rsidRPr="002B76F0">
        <w:rPr>
          <w:rFonts w:cs="Arial"/>
          <w:szCs w:val="20"/>
        </w:rPr>
        <w:t xml:space="preserve">Signed for and on behalf of </w:t>
      </w:r>
      <w:r w:rsidR="00935DAC">
        <w:rPr>
          <w:rFonts w:cs="Arial"/>
          <w:szCs w:val="20"/>
        </w:rPr>
        <w:t>CCS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8100"/>
      </w:tblGrid>
      <w:tr w:rsidR="00160211" w:rsidRPr="002B76F0" w14:paraId="362F8121" w14:textId="77777777" w:rsidTr="00160211">
        <w:tc>
          <w:tcPr>
            <w:tcW w:w="1128" w:type="pct"/>
          </w:tcPr>
          <w:p w14:paraId="70C35108" w14:textId="77777777" w:rsidR="00160211" w:rsidRPr="002B76F0" w:rsidRDefault="00160211" w:rsidP="004C2E26">
            <w:pPr>
              <w:rPr>
                <w:rFonts w:cs="Arial"/>
                <w:szCs w:val="20"/>
              </w:rPr>
            </w:pPr>
            <w:permStart w:id="1246452113" w:edGrp="everyone" w:colFirst="1" w:colLast="1"/>
            <w:r w:rsidRPr="002B76F0">
              <w:rPr>
                <w:rFonts w:cs="Arial"/>
                <w:szCs w:val="20"/>
              </w:rPr>
              <w:t>Signature:</w:t>
            </w:r>
          </w:p>
        </w:tc>
        <w:tc>
          <w:tcPr>
            <w:tcW w:w="3872" w:type="pct"/>
          </w:tcPr>
          <w:p w14:paraId="1008A1AF" w14:textId="67498E10" w:rsidR="00160211" w:rsidRPr="002B76F0" w:rsidRDefault="004C2E26" w:rsidP="004C2E26">
            <w:pPr>
              <w:rPr>
                <w:rFonts w:cs="Arial"/>
                <w:szCs w:val="20"/>
              </w:rPr>
            </w:pPr>
            <w:r w:rsidRPr="002B76F0">
              <w:rPr>
                <w:rFonts w:cs="Arial"/>
                <w:noProof/>
                <w:szCs w:val="20"/>
                <w:lang w:eastAsia="en-GB"/>
              </w:rPr>
              <w:drawing>
                <wp:inline distT="0" distB="0" distL="0" distR="0" wp14:anchorId="556B8ECD" wp14:editId="224C619D">
                  <wp:extent cx="2445385" cy="1212215"/>
                  <wp:effectExtent l="0" t="0" r="0" b="6985"/>
                  <wp:docPr id="14" name="Picture 14"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4" descr="Microsoft Office Signature Line..."/>
                          <pic:cNvPicPr>
                            <a:picLocks noGrp="1" noRot="1" noChangeAspect="1" noEditPoints="1" noChangeArrowheads="1" noCrop="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5385" cy="1212215"/>
                          </a:xfrm>
                          <a:prstGeom prst="rect">
                            <a:avLst/>
                          </a:prstGeom>
                          <a:noFill/>
                          <a:ln>
                            <a:noFill/>
                          </a:ln>
                        </pic:spPr>
                      </pic:pic>
                    </a:graphicData>
                  </a:graphic>
                </wp:inline>
              </w:drawing>
            </w:r>
          </w:p>
        </w:tc>
      </w:tr>
      <w:tr w:rsidR="00160211" w:rsidRPr="002B76F0" w14:paraId="6C7BF44E" w14:textId="77777777" w:rsidTr="00160211">
        <w:tc>
          <w:tcPr>
            <w:tcW w:w="1128" w:type="pct"/>
          </w:tcPr>
          <w:p w14:paraId="57799E90" w14:textId="77777777" w:rsidR="00160211" w:rsidRPr="002B76F0" w:rsidRDefault="00160211" w:rsidP="004C2E26">
            <w:pPr>
              <w:rPr>
                <w:rFonts w:cs="Arial"/>
                <w:szCs w:val="20"/>
              </w:rPr>
            </w:pPr>
            <w:permStart w:id="1008167373" w:edGrp="everyone" w:colFirst="1" w:colLast="1"/>
            <w:permEnd w:id="1246452113"/>
            <w:r w:rsidRPr="002B76F0">
              <w:rPr>
                <w:rFonts w:cs="Arial"/>
                <w:szCs w:val="20"/>
              </w:rPr>
              <w:t>Name:</w:t>
            </w:r>
          </w:p>
        </w:tc>
        <w:sdt>
          <w:sdtPr>
            <w:rPr>
              <w:rFonts w:cs="Arial"/>
              <w:szCs w:val="20"/>
            </w:rPr>
            <w:id w:val="20748262"/>
            <w:placeholder>
              <w:docPart w:val="DefaultPlaceholder_1082065158"/>
            </w:placeholder>
            <w:showingPlcHdr/>
          </w:sdtPr>
          <w:sdtEndPr/>
          <w:sdtContent>
            <w:tc>
              <w:tcPr>
                <w:tcW w:w="3872" w:type="pct"/>
              </w:tcPr>
              <w:p w14:paraId="6FC4D067"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r w:rsidR="00160211" w:rsidRPr="002B76F0" w14:paraId="065A02F6" w14:textId="77777777" w:rsidTr="00160211">
        <w:tc>
          <w:tcPr>
            <w:tcW w:w="1128" w:type="pct"/>
          </w:tcPr>
          <w:p w14:paraId="6A583BF6" w14:textId="77777777" w:rsidR="00160211" w:rsidRPr="002B76F0" w:rsidRDefault="00160211" w:rsidP="004C2E26">
            <w:pPr>
              <w:rPr>
                <w:rFonts w:cs="Arial"/>
                <w:szCs w:val="20"/>
              </w:rPr>
            </w:pPr>
            <w:permStart w:id="121375006" w:edGrp="everyone" w:colFirst="1" w:colLast="1"/>
            <w:permEnd w:id="1008167373"/>
            <w:r w:rsidRPr="002B76F0">
              <w:rPr>
                <w:rFonts w:cs="Arial"/>
                <w:szCs w:val="20"/>
              </w:rPr>
              <w:t>Position:</w:t>
            </w:r>
          </w:p>
        </w:tc>
        <w:sdt>
          <w:sdtPr>
            <w:rPr>
              <w:rFonts w:cs="Arial"/>
              <w:szCs w:val="20"/>
            </w:rPr>
            <w:id w:val="241148847"/>
            <w:placeholder>
              <w:docPart w:val="579DAE61B93B4E1097131D2AA7D01B7E"/>
            </w:placeholder>
            <w:showingPlcHdr/>
          </w:sdtPr>
          <w:sdtEndPr/>
          <w:sdtContent>
            <w:tc>
              <w:tcPr>
                <w:tcW w:w="3872" w:type="pct"/>
              </w:tcPr>
              <w:p w14:paraId="56012E4C"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r w:rsidR="00160211" w:rsidRPr="002B76F0" w14:paraId="729EAED1" w14:textId="77777777" w:rsidTr="00160211">
        <w:tc>
          <w:tcPr>
            <w:tcW w:w="1128" w:type="pct"/>
          </w:tcPr>
          <w:p w14:paraId="463059AE" w14:textId="77777777" w:rsidR="00160211" w:rsidRPr="002B76F0" w:rsidRDefault="00160211" w:rsidP="004C2E26">
            <w:pPr>
              <w:rPr>
                <w:rFonts w:cs="Arial"/>
                <w:szCs w:val="20"/>
              </w:rPr>
            </w:pPr>
            <w:permStart w:id="404897886" w:edGrp="everyone" w:colFirst="1" w:colLast="1"/>
            <w:permEnd w:id="121375006"/>
            <w:r w:rsidRPr="002B76F0">
              <w:rPr>
                <w:rFonts w:cs="Arial"/>
                <w:szCs w:val="20"/>
              </w:rPr>
              <w:t>Date</w:t>
            </w:r>
          </w:p>
        </w:tc>
        <w:sdt>
          <w:sdtPr>
            <w:rPr>
              <w:rFonts w:cs="Arial"/>
              <w:szCs w:val="20"/>
            </w:rPr>
            <w:id w:val="-2103703262"/>
            <w:placeholder>
              <w:docPart w:val="6D17716146874ED29BF6EDB3AF94F434"/>
            </w:placeholder>
            <w:showingPlcHdr/>
          </w:sdtPr>
          <w:sdtEndPr/>
          <w:sdtContent>
            <w:tc>
              <w:tcPr>
                <w:tcW w:w="3872" w:type="pct"/>
              </w:tcPr>
              <w:p w14:paraId="47ED3889"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bl>
    <w:p w14:paraId="0344E442" w14:textId="77777777" w:rsidR="00C636AE" w:rsidRPr="002B76F0" w:rsidRDefault="00C636AE" w:rsidP="004C2E26">
      <w:pPr>
        <w:rPr>
          <w:rFonts w:eastAsia="MS Gothic" w:cs="Arial"/>
          <w:szCs w:val="20"/>
        </w:rPr>
      </w:pPr>
      <w:bookmarkStart w:id="2457" w:name="_Ref399323454"/>
      <w:bookmarkStart w:id="2458" w:name="_Ref399323617"/>
      <w:bookmarkStart w:id="2459" w:name="_Ref399323629"/>
      <w:bookmarkStart w:id="2460" w:name="_Ref399332801"/>
      <w:bookmarkStart w:id="2461" w:name="_Ref399333350"/>
      <w:bookmarkStart w:id="2462" w:name="_Ref399333944"/>
      <w:bookmarkStart w:id="2463" w:name="_Ref399334011"/>
      <w:bookmarkStart w:id="2464" w:name="_Ref399334017"/>
      <w:bookmarkStart w:id="2465" w:name="_Ref399334203"/>
      <w:bookmarkStart w:id="2466" w:name="_Toc399337909"/>
      <w:bookmarkStart w:id="2467" w:name="_Ref356299966"/>
      <w:bookmarkStart w:id="2468" w:name="_Ref356300250"/>
      <w:permEnd w:id="404897886"/>
      <w:r w:rsidRPr="002B76F0">
        <w:rPr>
          <w:rFonts w:cs="Arial"/>
          <w:szCs w:val="20"/>
        </w:rPr>
        <w:br w:type="page"/>
      </w:r>
    </w:p>
    <w:p w14:paraId="04F55E32" w14:textId="5532E89B" w:rsidR="00E82881" w:rsidRPr="001A2B89" w:rsidRDefault="00D5348E" w:rsidP="00D5348E">
      <w:pPr>
        <w:pStyle w:val="FWKH1"/>
      </w:pPr>
      <w:r>
        <w:t>SCHEDULE</w:t>
      </w:r>
      <w:r w:rsidR="00F9554C" w:rsidRPr="001A2B89">
        <w:t xml:space="preserve"> </w:t>
      </w:r>
      <w:r w:rsidR="00921127" w:rsidRPr="001A2B89">
        <w:t xml:space="preserve">1 - </w:t>
      </w:r>
      <w:r w:rsidR="00917C29">
        <w:t>SERVICES</w:t>
      </w:r>
      <w:bookmarkEnd w:id="2457"/>
      <w:bookmarkEnd w:id="2458"/>
      <w:bookmarkEnd w:id="2459"/>
      <w:bookmarkEnd w:id="2460"/>
      <w:bookmarkEnd w:id="2461"/>
      <w:bookmarkEnd w:id="2462"/>
      <w:bookmarkEnd w:id="2463"/>
      <w:bookmarkEnd w:id="2464"/>
      <w:bookmarkEnd w:id="2465"/>
      <w:bookmarkEnd w:id="2466"/>
    </w:p>
    <w:bookmarkEnd w:id="2467"/>
    <w:bookmarkEnd w:id="2468"/>
    <w:p w14:paraId="735D959A" w14:textId="77777777" w:rsidR="000E159B" w:rsidRDefault="000E159B" w:rsidP="00031FD7">
      <w:pPr>
        <w:rPr>
          <w:color w:val="FF0000"/>
        </w:rPr>
      </w:pPr>
      <w:permStart w:id="520099114" w:edGrp="everyone"/>
    </w:p>
    <w:p w14:paraId="542B49B4" w14:textId="76548A5E" w:rsidR="007040B4" w:rsidRDefault="0040021C" w:rsidP="00031FD7">
      <w:pPr>
        <w:rPr>
          <w:color w:val="FF0000"/>
        </w:rPr>
      </w:pPr>
      <w:r w:rsidRPr="00D51FE9">
        <w:rPr>
          <w:color w:val="FF0000"/>
        </w:rPr>
        <w:t xml:space="preserve">Note to Bidders: </w:t>
      </w:r>
      <w:r w:rsidR="0008121F" w:rsidRPr="00D51FE9">
        <w:rPr>
          <w:color w:val="FF0000"/>
        </w:rPr>
        <w:t>The</w:t>
      </w:r>
      <w:r w:rsidRPr="00D51FE9">
        <w:rPr>
          <w:color w:val="FF0000"/>
        </w:rPr>
        <w:t xml:space="preserve"> schedules set out in this </w:t>
      </w:r>
      <w:r w:rsidR="00D5348E">
        <w:rPr>
          <w:color w:val="FF0000"/>
        </w:rPr>
        <w:t>Agreement</w:t>
      </w:r>
      <w:r w:rsidRPr="00D51FE9">
        <w:rPr>
          <w:color w:val="FF0000"/>
        </w:rPr>
        <w:t xml:space="preserve"> at tender stage</w:t>
      </w:r>
      <w:r w:rsidR="0008121F" w:rsidRPr="00D51FE9">
        <w:rPr>
          <w:color w:val="FF0000"/>
        </w:rPr>
        <w:t>,</w:t>
      </w:r>
      <w:r w:rsidRPr="00D51FE9">
        <w:rPr>
          <w:color w:val="FF0000"/>
        </w:rPr>
        <w:t xml:space="preserve"> are indicative only</w:t>
      </w:r>
      <w:r w:rsidR="0008121F" w:rsidRPr="00D51FE9">
        <w:rPr>
          <w:color w:val="FF0000"/>
        </w:rPr>
        <w:t>.</w:t>
      </w:r>
      <w:r w:rsidRPr="00D51FE9">
        <w:rPr>
          <w:color w:val="FF0000"/>
        </w:rPr>
        <w:t xml:space="preserve"> </w:t>
      </w:r>
      <w:r w:rsidR="0008121F" w:rsidRPr="00D51FE9">
        <w:rPr>
          <w:color w:val="FF0000"/>
        </w:rPr>
        <w:t xml:space="preserve">We </w:t>
      </w:r>
      <w:r w:rsidRPr="00D51FE9">
        <w:rPr>
          <w:color w:val="FF0000"/>
        </w:rPr>
        <w:t xml:space="preserve">reserve the right to amend any or all schedules in this draft </w:t>
      </w:r>
      <w:r w:rsidR="00D5348E">
        <w:rPr>
          <w:color w:val="FF0000"/>
        </w:rPr>
        <w:t>Agreement</w:t>
      </w:r>
      <w:r w:rsidRPr="00D51FE9">
        <w:rPr>
          <w:color w:val="FF0000"/>
        </w:rPr>
        <w:t xml:space="preserve"> prior to contract award to reflect the agreement (provided that such amendments do not breach the procurement regulations and TFEU treaty principles).</w:t>
      </w:r>
    </w:p>
    <w:p w14:paraId="37830497" w14:textId="77777777" w:rsidR="00DB09F6" w:rsidRPr="00D51FE9" w:rsidRDefault="00DB09F6" w:rsidP="00031FD7">
      <w:pPr>
        <w:rPr>
          <w:color w:val="FF0000"/>
        </w:rPr>
      </w:pPr>
    </w:p>
    <w:permEnd w:id="520099114"/>
    <w:p w14:paraId="1EFA38C2" w14:textId="3A8B762D" w:rsidR="00D51FE9" w:rsidRDefault="0040021C" w:rsidP="00031FD7">
      <w:r w:rsidRPr="00791E98">
        <w:t xml:space="preserve">The purpose of this Schedule is to provide the </w:t>
      </w:r>
      <w:r w:rsidR="00D51FE9">
        <w:t xml:space="preserve">scope of the </w:t>
      </w:r>
      <w:r w:rsidR="00917C29">
        <w:t>Cyber Security Services</w:t>
      </w:r>
      <w:r w:rsidR="00D51FE9">
        <w:t xml:space="preserve"> 2 </w:t>
      </w:r>
      <w:r w:rsidR="00D5348E">
        <w:t>Agreement</w:t>
      </w:r>
      <w:r w:rsidR="00D51FE9">
        <w:t xml:space="preserve">. </w:t>
      </w:r>
    </w:p>
    <w:p w14:paraId="15EDD51E" w14:textId="77777777" w:rsidR="00D51FE9" w:rsidRDefault="00D51FE9" w:rsidP="00031FD7">
      <w:r>
        <w:t xml:space="preserve">The Supplier will be able to provide to Contracting Bodies the Services in scope, once awarded a tender. </w:t>
      </w:r>
    </w:p>
    <w:p w14:paraId="01DD9E65" w14:textId="2FDE5711" w:rsidR="00D51FE9" w:rsidRDefault="00D51FE9" w:rsidP="00031FD7">
      <w:r>
        <w:t>The Services are also subject to the Contract Bodies completing and signing a Call-Off Contract with the Supplier.</w:t>
      </w:r>
    </w:p>
    <w:p w14:paraId="1C359600" w14:textId="66C5BD3E" w:rsidR="00D51FE9" w:rsidRDefault="0040021C" w:rsidP="00031FD7">
      <w:r w:rsidRPr="00791E98">
        <w:t xml:space="preserve">At such time </w:t>
      </w:r>
      <w:r w:rsidR="00D51FE9">
        <w:t xml:space="preserve">which the </w:t>
      </w:r>
      <w:r w:rsidRPr="00791E98">
        <w:t xml:space="preserve">Contracting Body places </w:t>
      </w:r>
      <w:r w:rsidR="00D51FE9">
        <w:t>a Call-Off Contract</w:t>
      </w:r>
      <w:r w:rsidRPr="00791E98">
        <w:t xml:space="preserve">, the details of </w:t>
      </w:r>
      <w:r w:rsidR="00D51FE9">
        <w:t>their requirements, deliverables and the</w:t>
      </w:r>
      <w:r w:rsidR="00D51FE9" w:rsidRPr="00791E98">
        <w:t xml:space="preserve"> </w:t>
      </w:r>
      <w:r w:rsidRPr="00791E98">
        <w:t xml:space="preserve">Services </w:t>
      </w:r>
      <w:r w:rsidR="00D51FE9">
        <w:t>which the Supplier will provide, will</w:t>
      </w:r>
      <w:r w:rsidRPr="00791E98">
        <w:t xml:space="preserve"> be specified </w:t>
      </w:r>
      <w:r w:rsidR="00D51FE9">
        <w:t xml:space="preserve">in </w:t>
      </w:r>
      <w:r w:rsidRPr="00791E98">
        <w:t xml:space="preserve">the </w:t>
      </w:r>
      <w:r w:rsidR="00EC110F">
        <w:t>Call-Off Contract</w:t>
      </w:r>
      <w:r w:rsidRPr="00791E98">
        <w:t xml:space="preserve">.  </w:t>
      </w:r>
    </w:p>
    <w:p w14:paraId="713E8591" w14:textId="77777777" w:rsidR="00D51FE9" w:rsidRDefault="00D51FE9" w:rsidP="00031FD7"/>
    <w:p w14:paraId="184D5092" w14:textId="10BBF694" w:rsidR="00D51FE9" w:rsidRDefault="0040021C" w:rsidP="00031FD7">
      <w:r w:rsidRPr="00DB09F6">
        <w:rPr>
          <w:b/>
        </w:rPr>
        <w:t xml:space="preserve">Part A </w:t>
      </w:r>
      <w:r w:rsidR="00D51FE9" w:rsidRPr="00DB09F6">
        <w:rPr>
          <w:b/>
        </w:rPr>
        <w:t>–</w:t>
      </w:r>
      <w:r w:rsidR="00D51FE9">
        <w:t xml:space="preserve"> The Tender, </w:t>
      </w:r>
      <w:r w:rsidRPr="00791E98">
        <w:t xml:space="preserve">shall set out </w:t>
      </w:r>
      <w:r w:rsidR="00935DAC">
        <w:t>CCS</w:t>
      </w:r>
      <w:r w:rsidRPr="00791E98">
        <w:t xml:space="preserve">’s requirements as tendered at </w:t>
      </w:r>
      <w:r w:rsidR="00161E11">
        <w:t>Agreement</w:t>
      </w:r>
      <w:r w:rsidRPr="00791E98">
        <w:t xml:space="preserve"> competition stage.  </w:t>
      </w:r>
    </w:p>
    <w:p w14:paraId="1BB76F4D" w14:textId="6E4CF8E5" w:rsidR="007040B4" w:rsidRPr="00791E98" w:rsidRDefault="0040021C" w:rsidP="00031FD7">
      <w:r w:rsidRPr="00DB09F6">
        <w:rPr>
          <w:b/>
        </w:rPr>
        <w:t xml:space="preserve">Part B </w:t>
      </w:r>
      <w:r w:rsidR="00D51FE9" w:rsidRPr="00DB09F6">
        <w:rPr>
          <w:b/>
        </w:rPr>
        <w:t>–</w:t>
      </w:r>
      <w:r w:rsidR="00D51FE9">
        <w:t xml:space="preserve"> The Response, </w:t>
      </w:r>
      <w:r w:rsidRPr="00791E98">
        <w:t>of this Schedule sets out the Supplier’s tendered responses.</w:t>
      </w:r>
    </w:p>
    <w:p w14:paraId="67359D42" w14:textId="77777777" w:rsidR="00791A5D" w:rsidRDefault="00791A5D" w:rsidP="004C2E26"/>
    <w:p w14:paraId="0EDEE756" w14:textId="37BCB3F8" w:rsidR="00D13378" w:rsidRPr="00D51FE9" w:rsidRDefault="00791A5D" w:rsidP="00D51FE9">
      <w:pPr>
        <w:pStyle w:val="BodyText"/>
        <w:spacing w:before="0" w:after="60"/>
        <w:jc w:val="left"/>
        <w:rPr>
          <w:rFonts w:eastAsiaTheme="majorEastAsia" w:cs="Arial"/>
          <w:sz w:val="52"/>
          <w:szCs w:val="72"/>
          <w:lang w:eastAsia="en-GB"/>
        </w:rPr>
      </w:pPr>
      <w:r w:rsidRPr="00D51FE9">
        <w:rPr>
          <w:rFonts w:eastAsiaTheme="majorEastAsia" w:cs="Arial"/>
          <w:sz w:val="52"/>
          <w:szCs w:val="72"/>
          <w:lang w:eastAsia="en-GB"/>
        </w:rPr>
        <w:t>PART A</w:t>
      </w:r>
      <w:r w:rsidR="00D51FE9">
        <w:rPr>
          <w:rFonts w:eastAsiaTheme="majorEastAsia" w:cs="Arial"/>
          <w:sz w:val="52"/>
          <w:szCs w:val="72"/>
          <w:lang w:eastAsia="en-GB"/>
        </w:rPr>
        <w:t xml:space="preserve"> – The Tender</w:t>
      </w:r>
    </w:p>
    <w:p w14:paraId="185D9979" w14:textId="3A124E7C" w:rsidR="00D13378" w:rsidRPr="00791E98" w:rsidRDefault="0040021C" w:rsidP="004C2E26">
      <w:r w:rsidRPr="0099235D">
        <w:t xml:space="preserve">The information provided in this Annex is predominantly for the purpose of the </w:t>
      </w:r>
      <w:r w:rsidR="00D5348E">
        <w:t>Agreement</w:t>
      </w:r>
      <w:r w:rsidRPr="0099235D">
        <w:t xml:space="preserve"> competition and, at the sole discretion of </w:t>
      </w:r>
      <w:r w:rsidR="00935DAC">
        <w:t>CCS</w:t>
      </w:r>
      <w:r w:rsidRPr="0099235D">
        <w:t xml:space="preserve">, may be removed from the final </w:t>
      </w:r>
      <w:r w:rsidR="00D5348E">
        <w:t>Agreement</w:t>
      </w:r>
      <w:r w:rsidRPr="0099235D">
        <w:t xml:space="preserve"> and/or </w:t>
      </w:r>
      <w:r w:rsidR="00C853D5" w:rsidRPr="0099235D">
        <w:t>assimilated into</w:t>
      </w:r>
      <w:r w:rsidRPr="0099235D">
        <w:t xml:space="preserve"> other parts of the </w:t>
      </w:r>
      <w:r w:rsidR="00D5348E">
        <w:t>Agreement</w:t>
      </w:r>
      <w:r w:rsidRPr="0099235D">
        <w:t xml:space="preserve"> if necessary</w:t>
      </w:r>
    </w:p>
    <w:p w14:paraId="59D57885" w14:textId="77777777" w:rsidR="00791A5D" w:rsidRDefault="00791A5D" w:rsidP="004C2E26"/>
    <w:p w14:paraId="6D7D5DAE" w14:textId="6FF1504B" w:rsidR="00A8003B" w:rsidRPr="001522DF" w:rsidRDefault="00AD1120" w:rsidP="001522DF">
      <w:pPr>
        <w:rPr>
          <w:rFonts w:eastAsia="Times New Roman" w:cs="Arial"/>
          <w:b/>
          <w:color w:val="5B9BD5" w:themeColor="accent1"/>
          <w:szCs w:val="20"/>
          <w:lang w:val="en-IE" w:eastAsia="en-GB"/>
        </w:rPr>
      </w:pPr>
      <w:r w:rsidRPr="001522DF">
        <w:rPr>
          <w:rFonts w:eastAsia="Times New Roman" w:cs="Arial"/>
          <w:b/>
          <w:color w:val="5B9BD5" w:themeColor="accent1"/>
          <w:szCs w:val="20"/>
          <w:lang w:val="en-IE" w:eastAsia="en-GB"/>
        </w:rPr>
        <w:t>Services:</w:t>
      </w:r>
    </w:p>
    <w:p w14:paraId="2C06EDF7" w14:textId="6D5DBBBB" w:rsidR="00835342" w:rsidRPr="001522DF" w:rsidRDefault="00231DF4" w:rsidP="001522DF">
      <w:pPr>
        <w:rPr>
          <w:rFonts w:cs="Arial"/>
          <w:szCs w:val="20"/>
        </w:rPr>
      </w:pPr>
      <w:r w:rsidRPr="001522DF">
        <w:rPr>
          <w:rFonts w:cs="Arial"/>
          <w:szCs w:val="20"/>
        </w:rPr>
        <w:t>Cyber Security Services</w:t>
      </w:r>
      <w:r w:rsidR="002D1AB6" w:rsidRPr="001522DF">
        <w:rPr>
          <w:rFonts w:cs="Arial"/>
          <w:szCs w:val="20"/>
        </w:rPr>
        <w:t xml:space="preserve"> </w:t>
      </w:r>
      <w:r w:rsidR="00B26ED7" w:rsidRPr="001522DF">
        <w:rPr>
          <w:rFonts w:cs="Arial"/>
          <w:szCs w:val="20"/>
        </w:rPr>
        <w:t xml:space="preserve">2 </w:t>
      </w:r>
      <w:r w:rsidR="002D1AB6" w:rsidRPr="001522DF">
        <w:rPr>
          <w:rFonts w:cs="Arial"/>
          <w:szCs w:val="20"/>
        </w:rPr>
        <w:t>is a dynamic and flexible style agreement with the specific aim of helping the public sector buy</w:t>
      </w:r>
      <w:r w:rsidR="006A50B7" w:rsidRPr="001522DF">
        <w:rPr>
          <w:rFonts w:cs="Arial"/>
          <w:szCs w:val="20"/>
        </w:rPr>
        <w:t xml:space="preserve"> a number of</w:t>
      </w:r>
      <w:r w:rsidR="002D1AB6" w:rsidRPr="001522DF">
        <w:rPr>
          <w:rFonts w:cs="Arial"/>
          <w:szCs w:val="20"/>
        </w:rPr>
        <w:t xml:space="preserve"> </w:t>
      </w:r>
      <w:r w:rsidR="0050065F" w:rsidRPr="001522DF">
        <w:rPr>
          <w:rFonts w:cs="Arial"/>
          <w:szCs w:val="20"/>
        </w:rPr>
        <w:t>NCSC</w:t>
      </w:r>
      <w:r w:rsidR="0050065F" w:rsidRPr="001522DF" w:rsidDel="0050065F">
        <w:rPr>
          <w:rFonts w:cs="Arial"/>
          <w:szCs w:val="20"/>
        </w:rPr>
        <w:t xml:space="preserve"> </w:t>
      </w:r>
      <w:r w:rsidR="00835342" w:rsidRPr="001522DF">
        <w:rPr>
          <w:rFonts w:cs="Arial"/>
          <w:szCs w:val="20"/>
        </w:rPr>
        <w:t>Certified</w:t>
      </w:r>
      <w:r w:rsidR="002D1AB6" w:rsidRPr="001522DF">
        <w:rPr>
          <w:rFonts w:cs="Arial"/>
          <w:szCs w:val="20"/>
        </w:rPr>
        <w:t xml:space="preserve"> </w:t>
      </w:r>
      <w:r w:rsidRPr="001522DF">
        <w:rPr>
          <w:rFonts w:cs="Arial"/>
          <w:szCs w:val="20"/>
        </w:rPr>
        <w:t>Cyber Security Services</w:t>
      </w:r>
      <w:r w:rsidR="002D1AB6" w:rsidRPr="001522DF">
        <w:rPr>
          <w:rFonts w:cs="Arial"/>
          <w:szCs w:val="20"/>
        </w:rPr>
        <w:t xml:space="preserve">, by procuring the appropriate </w:t>
      </w:r>
      <w:r w:rsidR="007C0FD6" w:rsidRPr="001522DF">
        <w:rPr>
          <w:rFonts w:cs="Arial"/>
          <w:szCs w:val="20"/>
        </w:rPr>
        <w:t>cyber</w:t>
      </w:r>
      <w:r w:rsidR="000D0D72" w:rsidRPr="001522DF">
        <w:rPr>
          <w:rFonts w:cs="Arial"/>
          <w:szCs w:val="20"/>
        </w:rPr>
        <w:t xml:space="preserve"> security</w:t>
      </w:r>
      <w:r w:rsidR="002D1AB6" w:rsidRPr="001522DF">
        <w:rPr>
          <w:rFonts w:cs="Arial"/>
          <w:szCs w:val="20"/>
        </w:rPr>
        <w:t xml:space="preserve"> capability, (team or individual </w:t>
      </w:r>
      <w:r w:rsidR="006A50B7" w:rsidRPr="001522DF">
        <w:rPr>
          <w:rFonts w:cs="Arial"/>
          <w:szCs w:val="20"/>
        </w:rPr>
        <w:t xml:space="preserve">specialist </w:t>
      </w:r>
      <w:r w:rsidR="002D1AB6" w:rsidRPr="001522DF">
        <w:rPr>
          <w:rFonts w:cs="Arial"/>
          <w:szCs w:val="20"/>
        </w:rPr>
        <w:t xml:space="preserve">resource) to deliver </w:t>
      </w:r>
      <w:r w:rsidR="000D0D72" w:rsidRPr="001522DF">
        <w:rPr>
          <w:rFonts w:cs="Arial"/>
          <w:szCs w:val="20"/>
        </w:rPr>
        <w:t>cyber security services</w:t>
      </w:r>
      <w:r w:rsidR="002D1AB6" w:rsidRPr="001522DF">
        <w:rPr>
          <w:rFonts w:cs="Arial"/>
          <w:szCs w:val="20"/>
        </w:rPr>
        <w:t xml:space="preserve">.  The agreement is based on </w:t>
      </w:r>
      <w:r w:rsidR="001522DF" w:rsidRPr="001522DF">
        <w:rPr>
          <w:rFonts w:cs="Arial"/>
          <w:szCs w:val="20"/>
        </w:rPr>
        <w:t>NCSC’s approach</w:t>
      </w:r>
      <w:r w:rsidR="002D1AB6" w:rsidRPr="001522DF">
        <w:rPr>
          <w:rFonts w:cs="Arial"/>
          <w:szCs w:val="20"/>
        </w:rPr>
        <w:t xml:space="preserve"> and complying with the</w:t>
      </w:r>
      <w:r w:rsidR="0050065F" w:rsidRPr="001522DF">
        <w:rPr>
          <w:rFonts w:cs="Arial"/>
          <w:szCs w:val="20"/>
        </w:rPr>
        <w:t xml:space="preserve">ir </w:t>
      </w:r>
      <w:r w:rsidR="006A50B7" w:rsidRPr="001522DF">
        <w:rPr>
          <w:rFonts w:cs="Arial"/>
          <w:szCs w:val="20"/>
        </w:rPr>
        <w:t>Certification</w:t>
      </w:r>
      <w:r w:rsidR="00835342" w:rsidRPr="001522DF">
        <w:rPr>
          <w:rFonts w:cs="Arial"/>
          <w:szCs w:val="20"/>
        </w:rPr>
        <w:t xml:space="preserve"> </w:t>
      </w:r>
      <w:r w:rsidR="002D1AB6" w:rsidRPr="001522DF">
        <w:rPr>
          <w:rFonts w:cs="Arial"/>
          <w:szCs w:val="20"/>
        </w:rPr>
        <w:t>Standard</w:t>
      </w:r>
      <w:r w:rsidR="006A50B7" w:rsidRPr="001522DF">
        <w:rPr>
          <w:rFonts w:cs="Arial"/>
          <w:szCs w:val="20"/>
        </w:rPr>
        <w:t>s</w:t>
      </w:r>
      <w:r w:rsidR="000D0D72" w:rsidRPr="001522DF">
        <w:rPr>
          <w:rFonts w:cs="Arial"/>
          <w:szCs w:val="20"/>
        </w:rPr>
        <w:t xml:space="preserve">. </w:t>
      </w:r>
    </w:p>
    <w:p w14:paraId="62870CAE" w14:textId="427A29EB" w:rsidR="0050065F" w:rsidRPr="001522DF" w:rsidRDefault="0050065F" w:rsidP="001522DF">
      <w:pPr>
        <w:rPr>
          <w:rFonts w:cs="Arial"/>
          <w:szCs w:val="20"/>
        </w:rPr>
      </w:pPr>
    </w:p>
    <w:p w14:paraId="4E5736AB" w14:textId="77777777" w:rsidR="00E35E03" w:rsidRPr="00E35E03" w:rsidRDefault="00E35E03" w:rsidP="00E35E03">
      <w:pPr>
        <w:pStyle w:val="NormalWeb"/>
        <w:spacing w:before="0" w:beforeAutospacing="0" w:after="160" w:afterAutospacing="0"/>
        <w:rPr>
          <w:sz w:val="20"/>
          <w:szCs w:val="20"/>
        </w:rPr>
      </w:pPr>
      <w:r w:rsidRPr="00E35E03">
        <w:rPr>
          <w:rFonts w:ascii="Arial" w:hAnsi="Arial" w:cs="Arial"/>
          <w:color w:val="000000"/>
          <w:sz w:val="20"/>
          <w:szCs w:val="20"/>
        </w:rPr>
        <w:t xml:space="preserve">There are 4 lots. One for each NCSC certification scheme: </w:t>
      </w:r>
    </w:p>
    <w:p w14:paraId="02D925AD" w14:textId="77777777" w:rsidR="00E35E03" w:rsidRPr="00E35E03" w:rsidRDefault="00E35E03" w:rsidP="00A90AE9">
      <w:pPr>
        <w:pStyle w:val="ListParagraph"/>
        <w:numPr>
          <w:ilvl w:val="0"/>
          <w:numId w:val="44"/>
        </w:numPr>
        <w:spacing w:before="0" w:after="160" w:line="259" w:lineRule="auto"/>
        <w:jc w:val="left"/>
        <w:rPr>
          <w:rFonts w:cs="Arial"/>
          <w:color w:val="000000" w:themeColor="text1"/>
          <w:szCs w:val="20"/>
        </w:rPr>
      </w:pPr>
      <w:r w:rsidRPr="00E35E03">
        <w:rPr>
          <w:rFonts w:cs="Arial"/>
          <w:color w:val="000000" w:themeColor="text1"/>
          <w:szCs w:val="20"/>
        </w:rPr>
        <w:t xml:space="preserve">Certified Cyber Consultancy; </w:t>
      </w:r>
    </w:p>
    <w:p w14:paraId="5F87125F" w14:textId="77777777" w:rsidR="00E35E03" w:rsidRPr="00E35E03" w:rsidRDefault="00A60B99" w:rsidP="00E35E03">
      <w:pPr>
        <w:pStyle w:val="ListParagraph"/>
        <w:rPr>
          <w:rFonts w:cs="Arial"/>
          <w:color w:val="000000" w:themeColor="text1"/>
          <w:szCs w:val="20"/>
        </w:rPr>
      </w:pPr>
      <w:hyperlink r:id="rId25" w:history="1">
        <w:r w:rsidR="00E35E03" w:rsidRPr="00E35E03">
          <w:rPr>
            <w:rStyle w:val="Hyperlink"/>
            <w:rFonts w:cs="Arial"/>
            <w:szCs w:val="20"/>
          </w:rPr>
          <w:t>https://www.cesg.gov.uk/scheme/certified-cyber-consultancy</w:t>
        </w:r>
      </w:hyperlink>
      <w:r w:rsidR="00E35E03" w:rsidRPr="00E35E03">
        <w:rPr>
          <w:rFonts w:cs="Arial"/>
          <w:color w:val="000000" w:themeColor="text1"/>
          <w:szCs w:val="20"/>
        </w:rPr>
        <w:t xml:space="preserve">  </w:t>
      </w:r>
    </w:p>
    <w:p w14:paraId="5BD8AD04" w14:textId="77777777" w:rsidR="00E35E03" w:rsidRPr="00E35E03" w:rsidRDefault="00E35E03" w:rsidP="00A90AE9">
      <w:pPr>
        <w:pStyle w:val="ListParagraph"/>
        <w:numPr>
          <w:ilvl w:val="1"/>
          <w:numId w:val="45"/>
        </w:numPr>
        <w:spacing w:before="0" w:after="160" w:line="259" w:lineRule="auto"/>
        <w:ind w:hanging="727"/>
        <w:jc w:val="left"/>
        <w:rPr>
          <w:rFonts w:cs="Arial"/>
          <w:color w:val="000000" w:themeColor="text1"/>
          <w:szCs w:val="20"/>
        </w:rPr>
      </w:pPr>
      <w:r w:rsidRPr="00E35E03">
        <w:rPr>
          <w:rFonts w:cs="Arial"/>
          <w:color w:val="000000" w:themeColor="text1"/>
          <w:szCs w:val="20"/>
        </w:rPr>
        <w:t>Risk Assessment</w:t>
      </w:r>
    </w:p>
    <w:p w14:paraId="22724F84" w14:textId="77777777" w:rsidR="00E35E03" w:rsidRPr="00E35E03" w:rsidRDefault="00E35E03" w:rsidP="00A90AE9">
      <w:pPr>
        <w:pStyle w:val="ListParagraph"/>
        <w:numPr>
          <w:ilvl w:val="1"/>
          <w:numId w:val="45"/>
        </w:numPr>
        <w:spacing w:before="0" w:after="160" w:line="259" w:lineRule="auto"/>
        <w:ind w:hanging="727"/>
        <w:jc w:val="left"/>
        <w:rPr>
          <w:rFonts w:cs="Arial"/>
          <w:color w:val="000000" w:themeColor="text1"/>
          <w:szCs w:val="20"/>
        </w:rPr>
      </w:pPr>
      <w:r w:rsidRPr="00E35E03">
        <w:rPr>
          <w:rFonts w:cs="Arial"/>
          <w:color w:val="000000" w:themeColor="text1"/>
          <w:szCs w:val="20"/>
        </w:rPr>
        <w:t>Risk Management</w:t>
      </w:r>
    </w:p>
    <w:p w14:paraId="1661455C" w14:textId="77777777" w:rsidR="00E35E03" w:rsidRPr="00E35E03" w:rsidRDefault="00E35E03" w:rsidP="00A90AE9">
      <w:pPr>
        <w:pStyle w:val="ListParagraph"/>
        <w:numPr>
          <w:ilvl w:val="1"/>
          <w:numId w:val="45"/>
        </w:numPr>
        <w:spacing w:before="0" w:after="160" w:line="259" w:lineRule="auto"/>
        <w:ind w:hanging="727"/>
        <w:jc w:val="left"/>
        <w:rPr>
          <w:rFonts w:cs="Arial"/>
          <w:color w:val="000000" w:themeColor="text1"/>
          <w:szCs w:val="20"/>
        </w:rPr>
      </w:pPr>
      <w:r w:rsidRPr="00E35E03">
        <w:rPr>
          <w:rFonts w:cs="Arial"/>
          <w:color w:val="000000" w:themeColor="text1"/>
          <w:szCs w:val="20"/>
        </w:rPr>
        <w:t>Security Architecture</w:t>
      </w:r>
    </w:p>
    <w:p w14:paraId="2CAE9C10" w14:textId="77777777" w:rsidR="00E35E03" w:rsidRPr="00E35E03" w:rsidRDefault="00E35E03" w:rsidP="00A90AE9">
      <w:pPr>
        <w:pStyle w:val="ListParagraph"/>
        <w:numPr>
          <w:ilvl w:val="1"/>
          <w:numId w:val="45"/>
        </w:numPr>
        <w:spacing w:before="0" w:after="160" w:line="259" w:lineRule="auto"/>
        <w:ind w:hanging="727"/>
        <w:jc w:val="left"/>
        <w:rPr>
          <w:rFonts w:cs="Arial"/>
          <w:color w:val="000000" w:themeColor="text1"/>
          <w:szCs w:val="20"/>
        </w:rPr>
      </w:pPr>
      <w:r w:rsidRPr="00E35E03">
        <w:rPr>
          <w:rFonts w:cs="Arial"/>
          <w:color w:val="000000" w:themeColor="text1"/>
          <w:szCs w:val="20"/>
        </w:rPr>
        <w:t>Audit &amp; Review</w:t>
      </w:r>
    </w:p>
    <w:p w14:paraId="41A5C9C9" w14:textId="77777777" w:rsidR="00E35E03" w:rsidRPr="00E35E03" w:rsidRDefault="00E35E03" w:rsidP="00A90AE9">
      <w:pPr>
        <w:pStyle w:val="ListParagraph"/>
        <w:numPr>
          <w:ilvl w:val="1"/>
          <w:numId w:val="45"/>
        </w:numPr>
        <w:spacing w:before="0" w:after="160" w:line="259" w:lineRule="auto"/>
        <w:ind w:hanging="727"/>
        <w:jc w:val="left"/>
        <w:rPr>
          <w:rFonts w:cs="Arial"/>
          <w:color w:val="000000" w:themeColor="text1"/>
          <w:szCs w:val="20"/>
        </w:rPr>
      </w:pPr>
      <w:r w:rsidRPr="00E35E03">
        <w:rPr>
          <w:rFonts w:cs="Arial"/>
          <w:color w:val="000000" w:themeColor="text1"/>
          <w:szCs w:val="20"/>
        </w:rPr>
        <w:t>Incident Management</w:t>
      </w:r>
    </w:p>
    <w:p w14:paraId="103AF1CC" w14:textId="77777777" w:rsidR="00E35E03" w:rsidRPr="00E35E03" w:rsidRDefault="00E35E03" w:rsidP="00A90AE9">
      <w:pPr>
        <w:pStyle w:val="ListParagraph"/>
        <w:numPr>
          <w:ilvl w:val="0"/>
          <w:numId w:val="44"/>
        </w:numPr>
        <w:spacing w:before="0" w:after="160" w:line="259" w:lineRule="auto"/>
        <w:jc w:val="left"/>
        <w:rPr>
          <w:rFonts w:cs="Arial"/>
          <w:color w:val="000000" w:themeColor="text1"/>
          <w:szCs w:val="20"/>
        </w:rPr>
      </w:pPr>
      <w:r w:rsidRPr="00E35E03">
        <w:rPr>
          <w:rFonts w:cs="Arial"/>
          <w:color w:val="000000" w:themeColor="text1"/>
          <w:szCs w:val="20"/>
        </w:rPr>
        <w:t>Penetration Testing: CHECK</w:t>
      </w:r>
    </w:p>
    <w:p w14:paraId="405AE76A" w14:textId="77777777" w:rsidR="00E35E03" w:rsidRPr="00E35E03" w:rsidRDefault="00A60B99" w:rsidP="00E35E03">
      <w:pPr>
        <w:pStyle w:val="ListParagraph"/>
        <w:rPr>
          <w:rFonts w:cs="Arial"/>
          <w:color w:val="000000" w:themeColor="text1"/>
          <w:szCs w:val="20"/>
        </w:rPr>
      </w:pPr>
      <w:hyperlink r:id="rId26" w:history="1">
        <w:r w:rsidR="00E35E03" w:rsidRPr="00E35E03">
          <w:rPr>
            <w:rStyle w:val="Hyperlink"/>
            <w:rFonts w:cs="Arial"/>
            <w:szCs w:val="20"/>
          </w:rPr>
          <w:t>https://www.cesg.gov.uk/scheme/penetration-testing</w:t>
        </w:r>
      </w:hyperlink>
      <w:r w:rsidR="00E35E03" w:rsidRPr="00E35E03">
        <w:rPr>
          <w:rFonts w:cs="Arial"/>
          <w:color w:val="000000" w:themeColor="text1"/>
          <w:szCs w:val="20"/>
        </w:rPr>
        <w:t xml:space="preserve"> </w:t>
      </w:r>
    </w:p>
    <w:p w14:paraId="7A6CB235" w14:textId="77777777" w:rsidR="00E35E03" w:rsidRPr="00E35E03" w:rsidRDefault="00E35E03" w:rsidP="00A90AE9">
      <w:pPr>
        <w:pStyle w:val="ListParagraph"/>
        <w:numPr>
          <w:ilvl w:val="0"/>
          <w:numId w:val="44"/>
        </w:numPr>
        <w:spacing w:before="0" w:after="160" w:line="259" w:lineRule="auto"/>
        <w:jc w:val="left"/>
        <w:rPr>
          <w:rFonts w:cs="Arial"/>
          <w:color w:val="000000" w:themeColor="text1"/>
          <w:szCs w:val="20"/>
        </w:rPr>
      </w:pPr>
      <w:r w:rsidRPr="00E35E03">
        <w:rPr>
          <w:rFonts w:cs="Arial"/>
          <w:color w:val="000000" w:themeColor="text1"/>
          <w:szCs w:val="20"/>
        </w:rPr>
        <w:t>Cyber Incidents (CIR)</w:t>
      </w:r>
    </w:p>
    <w:p w14:paraId="36FDA041" w14:textId="77777777" w:rsidR="00E35E03" w:rsidRPr="00E35E03" w:rsidRDefault="00A60B99" w:rsidP="00E35E03">
      <w:pPr>
        <w:pStyle w:val="ListParagraph"/>
        <w:rPr>
          <w:rFonts w:cs="Arial"/>
          <w:color w:val="000000" w:themeColor="text1"/>
          <w:szCs w:val="20"/>
        </w:rPr>
      </w:pPr>
      <w:hyperlink r:id="rId27" w:history="1">
        <w:r w:rsidR="00E35E03" w:rsidRPr="00E35E03">
          <w:rPr>
            <w:rStyle w:val="Hyperlink"/>
            <w:rFonts w:cs="Arial"/>
            <w:szCs w:val="20"/>
          </w:rPr>
          <w:t>https://www.cesg.gov.uk/scheme/cyber-incidents</w:t>
        </w:r>
      </w:hyperlink>
      <w:r w:rsidR="00E35E03" w:rsidRPr="00E35E03">
        <w:rPr>
          <w:rFonts w:cs="Arial"/>
          <w:color w:val="000000" w:themeColor="text1"/>
          <w:szCs w:val="20"/>
        </w:rPr>
        <w:t xml:space="preserve"> </w:t>
      </w:r>
    </w:p>
    <w:p w14:paraId="3AF9A0F9" w14:textId="77777777" w:rsidR="00E35E03" w:rsidRPr="00E35E03" w:rsidRDefault="00E35E03" w:rsidP="00A90AE9">
      <w:pPr>
        <w:pStyle w:val="ListParagraph"/>
        <w:numPr>
          <w:ilvl w:val="0"/>
          <w:numId w:val="44"/>
        </w:numPr>
        <w:spacing w:before="0" w:after="160" w:line="259" w:lineRule="auto"/>
        <w:jc w:val="left"/>
        <w:rPr>
          <w:rFonts w:cs="Arial"/>
          <w:color w:val="000000" w:themeColor="text1"/>
          <w:szCs w:val="20"/>
        </w:rPr>
      </w:pPr>
      <w:r w:rsidRPr="00E35E03">
        <w:rPr>
          <w:rFonts w:cs="Arial"/>
          <w:color w:val="000000" w:themeColor="text1"/>
          <w:szCs w:val="20"/>
        </w:rPr>
        <w:t xml:space="preserve">Tailored Evaluation (CTAS) </w:t>
      </w:r>
    </w:p>
    <w:p w14:paraId="15A1559D" w14:textId="77777777" w:rsidR="00E35E03" w:rsidRPr="00E35E03" w:rsidRDefault="00A60B99" w:rsidP="00E35E03">
      <w:pPr>
        <w:pStyle w:val="ListParagraph"/>
        <w:rPr>
          <w:rFonts w:cs="Arial"/>
          <w:color w:val="000000" w:themeColor="text1"/>
          <w:szCs w:val="20"/>
        </w:rPr>
      </w:pPr>
      <w:hyperlink r:id="rId28" w:history="1">
        <w:r w:rsidR="00E35E03" w:rsidRPr="00E35E03">
          <w:rPr>
            <w:rStyle w:val="Hyperlink"/>
            <w:rFonts w:cs="Arial"/>
            <w:szCs w:val="20"/>
          </w:rPr>
          <w:t>https://www.cesg.gov.uk/scheme/tailored-evaluation</w:t>
        </w:r>
      </w:hyperlink>
      <w:r w:rsidR="00E35E03" w:rsidRPr="00E35E03">
        <w:rPr>
          <w:rFonts w:cs="Arial"/>
          <w:color w:val="000000" w:themeColor="text1"/>
          <w:szCs w:val="20"/>
        </w:rPr>
        <w:t xml:space="preserve"> </w:t>
      </w:r>
    </w:p>
    <w:p w14:paraId="5C0B0824" w14:textId="77777777" w:rsidR="001522DF" w:rsidRPr="001522DF" w:rsidRDefault="001522DF" w:rsidP="001522DF">
      <w:pPr>
        <w:rPr>
          <w:rFonts w:cs="Arial"/>
          <w:szCs w:val="20"/>
        </w:rPr>
      </w:pPr>
    </w:p>
    <w:p w14:paraId="68EF7723" w14:textId="77777777" w:rsidR="001522DF" w:rsidRPr="001522DF" w:rsidRDefault="001522DF" w:rsidP="001522DF">
      <w:pPr>
        <w:rPr>
          <w:rFonts w:cs="Arial"/>
          <w:szCs w:val="20"/>
        </w:rPr>
      </w:pPr>
    </w:p>
    <w:p w14:paraId="17AA77FF" w14:textId="77777777" w:rsidR="00E35E03" w:rsidRPr="001522DF" w:rsidRDefault="00E35E03" w:rsidP="00E35E03">
      <w:pPr>
        <w:rPr>
          <w:rFonts w:cs="Arial"/>
          <w:szCs w:val="20"/>
        </w:rPr>
      </w:pPr>
      <w:r w:rsidRPr="001522DF">
        <w:rPr>
          <w:rFonts w:cs="Arial"/>
          <w:szCs w:val="20"/>
        </w:rPr>
        <w:t>The opportunity is to:</w:t>
      </w:r>
    </w:p>
    <w:p w14:paraId="01CA3154" w14:textId="7A203944" w:rsidR="00E35E03" w:rsidRPr="001522DF" w:rsidRDefault="00E35E03" w:rsidP="00A90AE9">
      <w:pPr>
        <w:pStyle w:val="ListParagraph"/>
        <w:numPr>
          <w:ilvl w:val="0"/>
          <w:numId w:val="38"/>
        </w:numPr>
        <w:rPr>
          <w:rFonts w:cs="Arial"/>
          <w:szCs w:val="20"/>
        </w:rPr>
      </w:pPr>
      <w:proofErr w:type="gramStart"/>
      <w:r w:rsidRPr="001522DF">
        <w:rPr>
          <w:rFonts w:cs="Arial"/>
          <w:szCs w:val="20"/>
        </w:rPr>
        <w:t>be</w:t>
      </w:r>
      <w:proofErr w:type="gramEnd"/>
      <w:r w:rsidRPr="001522DF">
        <w:rPr>
          <w:rFonts w:cs="Arial"/>
          <w:szCs w:val="20"/>
        </w:rPr>
        <w:t xml:space="preserve"> able to offer certified cyber services and expertise to any public sector </w:t>
      </w:r>
      <w:r w:rsidR="00935DAC">
        <w:rPr>
          <w:rFonts w:cs="Arial"/>
          <w:szCs w:val="20"/>
        </w:rPr>
        <w:t>Buyer</w:t>
      </w:r>
      <w:r w:rsidRPr="001522DF">
        <w:rPr>
          <w:rFonts w:cs="Arial"/>
          <w:szCs w:val="20"/>
        </w:rPr>
        <w:t>.</w:t>
      </w:r>
    </w:p>
    <w:p w14:paraId="44D32620" w14:textId="77777777" w:rsidR="00E35E03" w:rsidRPr="001522DF" w:rsidRDefault="00E35E03" w:rsidP="00A90AE9">
      <w:pPr>
        <w:pStyle w:val="ListParagraph"/>
        <w:numPr>
          <w:ilvl w:val="0"/>
          <w:numId w:val="38"/>
        </w:numPr>
        <w:rPr>
          <w:rFonts w:cs="Arial"/>
          <w:szCs w:val="20"/>
        </w:rPr>
      </w:pPr>
      <w:proofErr w:type="gramStart"/>
      <w:r w:rsidRPr="001522DF">
        <w:rPr>
          <w:rFonts w:cs="Arial"/>
          <w:szCs w:val="20"/>
        </w:rPr>
        <w:t>make</w:t>
      </w:r>
      <w:proofErr w:type="gramEnd"/>
      <w:r w:rsidRPr="001522DF">
        <w:rPr>
          <w:rFonts w:cs="Arial"/>
          <w:szCs w:val="20"/>
        </w:rPr>
        <w:t xml:space="preserve"> it easy, simple and quick for public sector to find and buy certified cyber security services or expertise.</w:t>
      </w:r>
    </w:p>
    <w:p w14:paraId="5B8E7409" w14:textId="77777777" w:rsidR="00E35E03" w:rsidRDefault="00E35E03">
      <w:pPr>
        <w:ind w:left="170" w:hanging="170"/>
        <w:jc w:val="left"/>
        <w:rPr>
          <w:rFonts w:cs="Arial"/>
          <w:b/>
          <w:szCs w:val="20"/>
        </w:rPr>
      </w:pPr>
      <w:r>
        <w:rPr>
          <w:rFonts w:cs="Arial"/>
          <w:b/>
          <w:szCs w:val="20"/>
        </w:rPr>
        <w:br w:type="page"/>
      </w:r>
    </w:p>
    <w:p w14:paraId="1D00C8E0" w14:textId="695E23C0" w:rsidR="001522DF" w:rsidRPr="001522DF" w:rsidRDefault="001522DF" w:rsidP="001522DF">
      <w:pPr>
        <w:rPr>
          <w:rFonts w:cs="Arial"/>
          <w:b/>
          <w:szCs w:val="20"/>
        </w:rPr>
      </w:pPr>
      <w:r w:rsidRPr="001522DF">
        <w:rPr>
          <w:rFonts w:cs="Arial"/>
          <w:b/>
          <w:szCs w:val="20"/>
        </w:rPr>
        <w:t>What are the Changes/improvements to the current agreement?</w:t>
      </w:r>
    </w:p>
    <w:p w14:paraId="4226F0BF" w14:textId="02113F6A" w:rsidR="001522DF" w:rsidRPr="001522DF" w:rsidRDefault="001522DF" w:rsidP="00A90AE9">
      <w:pPr>
        <w:pStyle w:val="ListParagraph"/>
        <w:numPr>
          <w:ilvl w:val="0"/>
          <w:numId w:val="37"/>
        </w:numPr>
        <w:rPr>
          <w:rFonts w:cs="Arial"/>
          <w:szCs w:val="20"/>
        </w:rPr>
      </w:pPr>
      <w:r w:rsidRPr="001522DF">
        <w:rPr>
          <w:rFonts w:cs="Arial"/>
          <w:szCs w:val="20"/>
        </w:rPr>
        <w:t>Three new types of certified schemes:</w:t>
      </w:r>
    </w:p>
    <w:p w14:paraId="6AEEB224" w14:textId="25247861" w:rsidR="001522DF" w:rsidRPr="001522DF" w:rsidRDefault="001522DF" w:rsidP="00A90AE9">
      <w:pPr>
        <w:pStyle w:val="ListParagraph"/>
        <w:numPr>
          <w:ilvl w:val="1"/>
          <w:numId w:val="37"/>
        </w:numPr>
        <w:rPr>
          <w:rFonts w:cs="Arial"/>
          <w:szCs w:val="20"/>
        </w:rPr>
      </w:pPr>
      <w:r w:rsidRPr="001522DF">
        <w:rPr>
          <w:rFonts w:cs="Arial"/>
          <w:szCs w:val="20"/>
        </w:rPr>
        <w:t>Tailored Assessment(CTAS)</w:t>
      </w:r>
    </w:p>
    <w:p w14:paraId="6234F85A" w14:textId="2ABBD639" w:rsidR="001522DF" w:rsidRPr="001522DF" w:rsidRDefault="001522DF" w:rsidP="00A90AE9">
      <w:pPr>
        <w:pStyle w:val="ListParagraph"/>
        <w:numPr>
          <w:ilvl w:val="1"/>
          <w:numId w:val="37"/>
        </w:numPr>
        <w:rPr>
          <w:rFonts w:cs="Arial"/>
          <w:szCs w:val="20"/>
        </w:rPr>
      </w:pPr>
      <w:r w:rsidRPr="001522DF">
        <w:rPr>
          <w:rFonts w:cs="Arial"/>
          <w:szCs w:val="20"/>
        </w:rPr>
        <w:t>Incident Response (CIR)</w:t>
      </w:r>
    </w:p>
    <w:p w14:paraId="2528767B" w14:textId="3DE107D8" w:rsidR="001522DF" w:rsidRPr="001522DF" w:rsidRDefault="001522DF" w:rsidP="00A90AE9">
      <w:pPr>
        <w:pStyle w:val="ListParagraph"/>
        <w:numPr>
          <w:ilvl w:val="1"/>
          <w:numId w:val="37"/>
        </w:numPr>
        <w:rPr>
          <w:rFonts w:cs="Arial"/>
          <w:szCs w:val="20"/>
        </w:rPr>
      </w:pPr>
      <w:r w:rsidRPr="001522DF">
        <w:rPr>
          <w:rFonts w:cs="Arial"/>
          <w:szCs w:val="20"/>
        </w:rPr>
        <w:t xml:space="preserve">Penetration Testing (CHECK) </w:t>
      </w:r>
    </w:p>
    <w:p w14:paraId="1C5601BC" w14:textId="6675A108" w:rsidR="001522DF" w:rsidRPr="001522DF" w:rsidRDefault="001522DF" w:rsidP="001522DF">
      <w:pPr>
        <w:ind w:firstLine="780"/>
        <w:rPr>
          <w:rFonts w:cs="Arial"/>
          <w:szCs w:val="20"/>
        </w:rPr>
      </w:pPr>
    </w:p>
    <w:p w14:paraId="2A8D53DA" w14:textId="49AFA6D1" w:rsidR="001522DF" w:rsidRPr="001522DF" w:rsidRDefault="001522DF" w:rsidP="00A90AE9">
      <w:pPr>
        <w:pStyle w:val="ListParagraph"/>
        <w:numPr>
          <w:ilvl w:val="0"/>
          <w:numId w:val="37"/>
        </w:numPr>
        <w:rPr>
          <w:rFonts w:cs="Arial"/>
          <w:szCs w:val="20"/>
        </w:rPr>
      </w:pPr>
      <w:r w:rsidRPr="001522DF">
        <w:rPr>
          <w:rFonts w:cs="Arial"/>
          <w:szCs w:val="20"/>
        </w:rPr>
        <w:t>Flexible  agreement length</w:t>
      </w:r>
    </w:p>
    <w:p w14:paraId="0AD6A1C6" w14:textId="77777777" w:rsidR="001522DF" w:rsidRPr="001522DF" w:rsidRDefault="001522DF" w:rsidP="00A90AE9">
      <w:pPr>
        <w:pStyle w:val="ListParagraph"/>
        <w:numPr>
          <w:ilvl w:val="1"/>
          <w:numId w:val="37"/>
        </w:numPr>
        <w:rPr>
          <w:rFonts w:cs="Arial"/>
          <w:szCs w:val="20"/>
        </w:rPr>
      </w:pPr>
      <w:r w:rsidRPr="001522DF">
        <w:rPr>
          <w:rFonts w:cs="Arial"/>
          <w:szCs w:val="20"/>
        </w:rPr>
        <w:t>12 months, however CCS may choose to extend a multiple of times up to 36 months</w:t>
      </w:r>
    </w:p>
    <w:p w14:paraId="01DDBE62" w14:textId="77777777" w:rsidR="001522DF" w:rsidRPr="001522DF" w:rsidRDefault="001522DF" w:rsidP="001522DF">
      <w:pPr>
        <w:pStyle w:val="ListParagraph"/>
        <w:ind w:left="1440"/>
        <w:rPr>
          <w:rFonts w:cs="Arial"/>
          <w:szCs w:val="20"/>
        </w:rPr>
      </w:pPr>
    </w:p>
    <w:p w14:paraId="2A5B1F7F" w14:textId="34F0425A" w:rsidR="001522DF" w:rsidRPr="001522DF" w:rsidRDefault="001522DF" w:rsidP="00A90AE9">
      <w:pPr>
        <w:pStyle w:val="ListParagraph"/>
        <w:numPr>
          <w:ilvl w:val="0"/>
          <w:numId w:val="37"/>
        </w:numPr>
        <w:rPr>
          <w:rFonts w:cs="Arial"/>
          <w:szCs w:val="20"/>
        </w:rPr>
      </w:pPr>
      <w:r w:rsidRPr="001522DF">
        <w:rPr>
          <w:rFonts w:cs="Arial"/>
          <w:szCs w:val="20"/>
        </w:rPr>
        <w:t>Once only principle – SID4GOV</w:t>
      </w:r>
    </w:p>
    <w:p w14:paraId="04D40729" w14:textId="77777777" w:rsidR="001522DF" w:rsidRPr="001522DF" w:rsidRDefault="001522DF" w:rsidP="00A90AE9">
      <w:pPr>
        <w:pStyle w:val="ListParagraph"/>
        <w:numPr>
          <w:ilvl w:val="1"/>
          <w:numId w:val="37"/>
        </w:numPr>
        <w:rPr>
          <w:rFonts w:cs="Arial"/>
          <w:szCs w:val="20"/>
        </w:rPr>
      </w:pPr>
      <w:r w:rsidRPr="001522DF">
        <w:rPr>
          <w:rFonts w:cs="Arial"/>
          <w:szCs w:val="20"/>
        </w:rPr>
        <w:t xml:space="preserve">We are introducing SID4GOV for this procurement which will save time applying for procurements in the future. </w:t>
      </w:r>
    </w:p>
    <w:p w14:paraId="55234FF6" w14:textId="1617E22C" w:rsidR="001522DF" w:rsidRPr="001522DF" w:rsidRDefault="001522DF" w:rsidP="00A90AE9">
      <w:pPr>
        <w:pStyle w:val="ListParagraph"/>
        <w:numPr>
          <w:ilvl w:val="1"/>
          <w:numId w:val="37"/>
        </w:numPr>
        <w:rPr>
          <w:rFonts w:cs="Arial"/>
          <w:szCs w:val="20"/>
        </w:rPr>
      </w:pPr>
      <w:r w:rsidRPr="001522DF">
        <w:rPr>
          <w:rFonts w:cs="Arial"/>
          <w:szCs w:val="20"/>
        </w:rPr>
        <w:t>Using SID4GOV will mean you can re-use the Selection Questionnaire responses for multiple bids. (</w:t>
      </w:r>
      <w:r w:rsidR="00161E11">
        <w:rPr>
          <w:rFonts w:cs="Arial"/>
          <w:szCs w:val="20"/>
        </w:rPr>
        <w:t>Agreement</w:t>
      </w:r>
      <w:r w:rsidRPr="001522DF">
        <w:rPr>
          <w:rFonts w:cs="Arial"/>
          <w:szCs w:val="20"/>
        </w:rPr>
        <w:t xml:space="preserve">s, OJEU’s and Mini Competition tenders) </w:t>
      </w:r>
    </w:p>
    <w:p w14:paraId="46BF86AE" w14:textId="77777777" w:rsidR="001522DF" w:rsidRPr="001522DF" w:rsidRDefault="001522DF" w:rsidP="001522DF">
      <w:pPr>
        <w:rPr>
          <w:rFonts w:cs="Arial"/>
          <w:szCs w:val="20"/>
        </w:rPr>
      </w:pPr>
    </w:p>
    <w:p w14:paraId="2A983FF1" w14:textId="062FA717" w:rsidR="001522DF" w:rsidRPr="001522DF" w:rsidRDefault="001522DF" w:rsidP="00A90AE9">
      <w:pPr>
        <w:pStyle w:val="ListParagraph"/>
        <w:numPr>
          <w:ilvl w:val="0"/>
          <w:numId w:val="37"/>
        </w:numPr>
        <w:rPr>
          <w:rFonts w:cs="Arial"/>
          <w:szCs w:val="20"/>
        </w:rPr>
      </w:pPr>
      <w:r w:rsidRPr="001522DF">
        <w:rPr>
          <w:rFonts w:cs="Arial"/>
          <w:szCs w:val="20"/>
        </w:rPr>
        <w:t>Increased maximum Call-Off Contract length</w:t>
      </w:r>
    </w:p>
    <w:p w14:paraId="2DD9C3B0" w14:textId="77777777" w:rsidR="001522DF" w:rsidRPr="001522DF" w:rsidRDefault="001522DF" w:rsidP="00A90AE9">
      <w:pPr>
        <w:pStyle w:val="ListParagraph"/>
        <w:numPr>
          <w:ilvl w:val="1"/>
          <w:numId w:val="37"/>
        </w:numPr>
        <w:rPr>
          <w:rFonts w:cs="Arial"/>
          <w:szCs w:val="20"/>
        </w:rPr>
      </w:pPr>
      <w:r w:rsidRPr="001522DF">
        <w:rPr>
          <w:rFonts w:cs="Arial"/>
          <w:szCs w:val="20"/>
        </w:rPr>
        <w:t>From two years --&gt; to three years</w:t>
      </w:r>
    </w:p>
    <w:p w14:paraId="16350730" w14:textId="14C52D92" w:rsidR="001522DF" w:rsidRPr="001522DF" w:rsidRDefault="001522DF" w:rsidP="00A90AE9">
      <w:pPr>
        <w:pStyle w:val="ListParagraph"/>
        <w:numPr>
          <w:ilvl w:val="1"/>
          <w:numId w:val="37"/>
        </w:numPr>
        <w:rPr>
          <w:rFonts w:cs="Arial"/>
          <w:szCs w:val="20"/>
        </w:rPr>
      </w:pPr>
      <w:r w:rsidRPr="001522DF">
        <w:rPr>
          <w:rFonts w:cs="Arial"/>
          <w:szCs w:val="20"/>
        </w:rPr>
        <w:t xml:space="preserve">Buyers will specify the Contract length within their Mini Competition tender. Longer Contracts will give you more time with the </w:t>
      </w:r>
      <w:r w:rsidR="00935DAC">
        <w:rPr>
          <w:rFonts w:cs="Arial"/>
          <w:szCs w:val="20"/>
        </w:rPr>
        <w:t>Buyer</w:t>
      </w:r>
      <w:r w:rsidRPr="001522DF">
        <w:rPr>
          <w:rFonts w:cs="Arial"/>
          <w:szCs w:val="20"/>
        </w:rPr>
        <w:t xml:space="preserve"> to achieve something.  </w:t>
      </w:r>
      <w:r w:rsidRPr="001522DF">
        <w:rPr>
          <w:rFonts w:cs="Arial"/>
          <w:szCs w:val="20"/>
        </w:rPr>
        <w:tab/>
        <w:t xml:space="preserve"> </w:t>
      </w:r>
    </w:p>
    <w:p w14:paraId="0B618486" w14:textId="31F553B2" w:rsidR="001522DF" w:rsidRPr="001522DF" w:rsidRDefault="001522DF" w:rsidP="00A90AE9">
      <w:pPr>
        <w:pStyle w:val="ListParagraph"/>
        <w:numPr>
          <w:ilvl w:val="0"/>
          <w:numId w:val="37"/>
        </w:numPr>
        <w:rPr>
          <w:rFonts w:cs="Arial"/>
          <w:szCs w:val="20"/>
        </w:rPr>
      </w:pPr>
      <w:r w:rsidRPr="001522DF">
        <w:rPr>
          <w:rFonts w:cs="Arial"/>
          <w:szCs w:val="20"/>
        </w:rPr>
        <w:t>Simplified bidding</w:t>
      </w:r>
    </w:p>
    <w:p w14:paraId="1E89D0A7" w14:textId="3725B21E" w:rsidR="001522DF" w:rsidRPr="001522DF" w:rsidRDefault="001522DF" w:rsidP="00A90AE9">
      <w:pPr>
        <w:pStyle w:val="ListParagraph"/>
        <w:numPr>
          <w:ilvl w:val="1"/>
          <w:numId w:val="37"/>
        </w:numPr>
        <w:rPr>
          <w:rFonts w:cs="Arial"/>
          <w:szCs w:val="20"/>
        </w:rPr>
      </w:pPr>
      <w:r w:rsidRPr="001522DF">
        <w:rPr>
          <w:rFonts w:cs="Arial"/>
          <w:szCs w:val="20"/>
        </w:rPr>
        <w:t>We are introducing a light touch bidding process to speed up the buying process.</w:t>
      </w:r>
      <w:r w:rsidRPr="001522DF">
        <w:rPr>
          <w:rFonts w:cs="Arial"/>
          <w:szCs w:val="20"/>
        </w:rPr>
        <w:tab/>
      </w:r>
    </w:p>
    <w:p w14:paraId="498DF629" w14:textId="77777777" w:rsidR="001522DF" w:rsidRPr="001522DF" w:rsidRDefault="001522DF" w:rsidP="001522DF">
      <w:pPr>
        <w:rPr>
          <w:rFonts w:cs="Arial"/>
          <w:szCs w:val="20"/>
        </w:rPr>
      </w:pPr>
    </w:p>
    <w:p w14:paraId="66296726" w14:textId="77777777" w:rsidR="001522DF" w:rsidRPr="001522DF" w:rsidRDefault="001522DF" w:rsidP="001522DF">
      <w:pPr>
        <w:rPr>
          <w:rFonts w:cs="Arial"/>
          <w:b/>
          <w:szCs w:val="20"/>
        </w:rPr>
      </w:pPr>
      <w:r w:rsidRPr="001522DF">
        <w:rPr>
          <w:rFonts w:cs="Arial"/>
          <w:b/>
          <w:szCs w:val="20"/>
        </w:rPr>
        <w:t>Who are the target audience?</w:t>
      </w:r>
    </w:p>
    <w:p w14:paraId="5D670EFE" w14:textId="0DBD069A" w:rsidR="001522DF" w:rsidRPr="001522DF" w:rsidRDefault="001522DF" w:rsidP="001522DF">
      <w:pPr>
        <w:rPr>
          <w:rFonts w:cs="Arial"/>
          <w:szCs w:val="20"/>
        </w:rPr>
      </w:pPr>
      <w:r w:rsidRPr="001522DF">
        <w:rPr>
          <w:rFonts w:cs="Arial"/>
          <w:szCs w:val="20"/>
        </w:rPr>
        <w:t xml:space="preserve">Any public sector </w:t>
      </w:r>
      <w:r w:rsidR="00935DAC">
        <w:rPr>
          <w:rFonts w:cs="Arial"/>
          <w:szCs w:val="20"/>
        </w:rPr>
        <w:t>Buyer</w:t>
      </w:r>
      <w:r w:rsidRPr="001522DF">
        <w:rPr>
          <w:rFonts w:cs="Arial"/>
          <w:szCs w:val="20"/>
        </w:rPr>
        <w:t xml:space="preserve"> can use this agreement including, but not limited to: </w:t>
      </w:r>
    </w:p>
    <w:p w14:paraId="55B71F95" w14:textId="4C500654" w:rsidR="001522DF" w:rsidRPr="001522DF" w:rsidRDefault="001522DF" w:rsidP="00A90AE9">
      <w:pPr>
        <w:pStyle w:val="ListParagraph"/>
        <w:numPr>
          <w:ilvl w:val="0"/>
          <w:numId w:val="38"/>
        </w:numPr>
        <w:rPr>
          <w:rFonts w:cs="Arial"/>
          <w:szCs w:val="20"/>
        </w:rPr>
      </w:pPr>
      <w:r w:rsidRPr="001522DF">
        <w:rPr>
          <w:rFonts w:cs="Arial"/>
          <w:szCs w:val="20"/>
        </w:rPr>
        <w:t>central government (e.g. Home Office);</w:t>
      </w:r>
    </w:p>
    <w:p w14:paraId="6D4373E3" w14:textId="5D3BE399" w:rsidR="001522DF" w:rsidRPr="001522DF" w:rsidRDefault="001522DF" w:rsidP="00A90AE9">
      <w:pPr>
        <w:pStyle w:val="ListParagraph"/>
        <w:numPr>
          <w:ilvl w:val="0"/>
          <w:numId w:val="38"/>
        </w:numPr>
        <w:rPr>
          <w:rFonts w:cs="Arial"/>
          <w:szCs w:val="20"/>
        </w:rPr>
      </w:pPr>
      <w:r w:rsidRPr="001522DF">
        <w:rPr>
          <w:rFonts w:cs="Arial"/>
          <w:szCs w:val="20"/>
        </w:rPr>
        <w:t>health (e.g. hospital trusts)</w:t>
      </w:r>
    </w:p>
    <w:p w14:paraId="4FC1C6B9" w14:textId="54A4995D" w:rsidR="001522DF" w:rsidRPr="001522DF" w:rsidRDefault="001522DF" w:rsidP="00A90AE9">
      <w:pPr>
        <w:pStyle w:val="ListParagraph"/>
        <w:numPr>
          <w:ilvl w:val="0"/>
          <w:numId w:val="38"/>
        </w:numPr>
        <w:rPr>
          <w:rFonts w:cs="Arial"/>
          <w:szCs w:val="20"/>
        </w:rPr>
      </w:pPr>
      <w:r w:rsidRPr="001522DF">
        <w:rPr>
          <w:rFonts w:cs="Arial"/>
          <w:szCs w:val="20"/>
        </w:rPr>
        <w:t>local authorities (e.g. Birmingham City Council or Cornwall Council)</w:t>
      </w:r>
    </w:p>
    <w:p w14:paraId="57F17967" w14:textId="707208BB" w:rsidR="001522DF" w:rsidRPr="001522DF" w:rsidRDefault="001522DF" w:rsidP="00A90AE9">
      <w:pPr>
        <w:pStyle w:val="ListParagraph"/>
        <w:numPr>
          <w:ilvl w:val="0"/>
          <w:numId w:val="38"/>
        </w:numPr>
        <w:rPr>
          <w:rFonts w:cs="Arial"/>
          <w:szCs w:val="20"/>
        </w:rPr>
      </w:pPr>
      <w:r w:rsidRPr="001522DF">
        <w:rPr>
          <w:rFonts w:cs="Arial"/>
          <w:szCs w:val="20"/>
        </w:rPr>
        <w:t>education (e.g. University of Cambridge or Kent &amp; Ashford College)</w:t>
      </w:r>
    </w:p>
    <w:p w14:paraId="65CB4838" w14:textId="77777777" w:rsidR="001522DF" w:rsidRPr="001522DF" w:rsidRDefault="001522DF" w:rsidP="001522DF">
      <w:pPr>
        <w:rPr>
          <w:rFonts w:cs="Arial"/>
          <w:szCs w:val="20"/>
        </w:rPr>
      </w:pPr>
    </w:p>
    <w:p w14:paraId="6B100307" w14:textId="77777777" w:rsidR="001522DF" w:rsidRPr="001522DF" w:rsidRDefault="001522DF" w:rsidP="001522DF">
      <w:pPr>
        <w:rPr>
          <w:rFonts w:cs="Arial"/>
          <w:szCs w:val="20"/>
        </w:rPr>
      </w:pPr>
    </w:p>
    <w:p w14:paraId="4F31C64A" w14:textId="77777777" w:rsidR="001522DF" w:rsidRPr="000E159B" w:rsidRDefault="001522DF" w:rsidP="001522DF">
      <w:pPr>
        <w:pStyle w:val="Heading2"/>
        <w:numPr>
          <w:ilvl w:val="0"/>
          <w:numId w:val="0"/>
        </w:numPr>
        <w:spacing w:after="60"/>
        <w:rPr>
          <w:rFonts w:ascii="Arial" w:hAnsi="Arial"/>
          <w:color w:val="006FB7"/>
          <w:sz w:val="20"/>
          <w:szCs w:val="20"/>
        </w:rPr>
      </w:pPr>
      <w:bookmarkStart w:id="2469" w:name="_Toc462829542"/>
      <w:r w:rsidRPr="000E159B">
        <w:rPr>
          <w:rFonts w:ascii="Arial" w:hAnsi="Arial"/>
          <w:color w:val="006FB7"/>
          <w:sz w:val="20"/>
          <w:szCs w:val="20"/>
        </w:rPr>
        <w:t>Our priorities</w:t>
      </w:r>
      <w:bookmarkEnd w:id="2469"/>
      <w:r w:rsidRPr="000E159B">
        <w:rPr>
          <w:rFonts w:ascii="Arial" w:hAnsi="Arial"/>
          <w:color w:val="006FB7"/>
          <w:sz w:val="20"/>
          <w:szCs w:val="20"/>
        </w:rPr>
        <w:t xml:space="preserve"> </w:t>
      </w:r>
    </w:p>
    <w:p w14:paraId="2875289B" w14:textId="77777777" w:rsidR="001522DF" w:rsidRPr="001522DF" w:rsidRDefault="001522DF" w:rsidP="001522DF">
      <w:pPr>
        <w:rPr>
          <w:rFonts w:eastAsia="Times New Roman" w:cs="Arial"/>
          <w:szCs w:val="20"/>
          <w:lang w:eastAsia="en-GB"/>
        </w:rPr>
      </w:pPr>
      <w:r w:rsidRPr="001522DF">
        <w:rPr>
          <w:rFonts w:eastAsia="Times New Roman" w:cs="Arial"/>
          <w:color w:val="000000"/>
          <w:szCs w:val="20"/>
          <w:lang w:eastAsia="en-GB"/>
        </w:rPr>
        <w:t>Improving our cyber capability is being supported by the NCSC whose priorities are:</w:t>
      </w:r>
    </w:p>
    <w:p w14:paraId="31A37A22" w14:textId="77777777" w:rsidR="001522DF" w:rsidRPr="001522DF" w:rsidRDefault="001522DF" w:rsidP="00A90AE9">
      <w:pPr>
        <w:numPr>
          <w:ilvl w:val="0"/>
          <w:numId w:val="39"/>
        </w:numPr>
        <w:jc w:val="left"/>
        <w:textAlignment w:val="baseline"/>
        <w:rPr>
          <w:rFonts w:eastAsia="Times New Roman" w:cs="Arial"/>
          <w:color w:val="000000"/>
          <w:szCs w:val="20"/>
          <w:lang w:eastAsia="en-GB"/>
        </w:rPr>
      </w:pPr>
      <w:r w:rsidRPr="001522DF">
        <w:rPr>
          <w:rFonts w:eastAsia="Times New Roman" w:cs="Arial"/>
          <w:color w:val="000000"/>
          <w:szCs w:val="20"/>
          <w:lang w:eastAsia="en-GB"/>
        </w:rPr>
        <w:t>making the UK one of the most secure places  to do business online;</w:t>
      </w:r>
    </w:p>
    <w:p w14:paraId="67912A30" w14:textId="77777777" w:rsidR="001522DF" w:rsidRPr="001522DF" w:rsidRDefault="001522DF" w:rsidP="00A90AE9">
      <w:pPr>
        <w:numPr>
          <w:ilvl w:val="0"/>
          <w:numId w:val="40"/>
        </w:numPr>
        <w:jc w:val="left"/>
        <w:textAlignment w:val="baseline"/>
        <w:rPr>
          <w:rFonts w:eastAsia="Times New Roman" w:cs="Arial"/>
          <w:color w:val="000000"/>
          <w:szCs w:val="20"/>
          <w:lang w:eastAsia="en-GB"/>
        </w:rPr>
      </w:pPr>
      <w:r w:rsidRPr="001522DF">
        <w:rPr>
          <w:rFonts w:eastAsia="Times New Roman" w:cs="Arial"/>
          <w:color w:val="000000"/>
          <w:szCs w:val="20"/>
          <w:lang w:eastAsia="en-GB"/>
        </w:rPr>
        <w:t>making the UK more resilient to cyber-attack and better able to protect our online communications;</w:t>
      </w:r>
    </w:p>
    <w:p w14:paraId="470C6A59" w14:textId="77777777" w:rsidR="001522DF" w:rsidRPr="001522DF" w:rsidRDefault="001522DF" w:rsidP="00A90AE9">
      <w:pPr>
        <w:numPr>
          <w:ilvl w:val="0"/>
          <w:numId w:val="40"/>
        </w:numPr>
        <w:jc w:val="left"/>
        <w:textAlignment w:val="baseline"/>
        <w:rPr>
          <w:rFonts w:eastAsia="Times New Roman" w:cs="Arial"/>
          <w:color w:val="000000"/>
          <w:szCs w:val="20"/>
          <w:lang w:eastAsia="en-GB"/>
        </w:rPr>
      </w:pPr>
      <w:r w:rsidRPr="001522DF">
        <w:rPr>
          <w:rFonts w:eastAsia="Times New Roman" w:cs="Arial"/>
          <w:color w:val="000000"/>
          <w:szCs w:val="20"/>
          <w:lang w:eastAsia="en-GB"/>
        </w:rPr>
        <w:t>help shape an open, vibrant and stable cyber economy that supports open societies;</w:t>
      </w:r>
    </w:p>
    <w:p w14:paraId="4258BC49" w14:textId="77777777" w:rsidR="001522DF" w:rsidRPr="001522DF" w:rsidRDefault="001522DF" w:rsidP="00A90AE9">
      <w:pPr>
        <w:numPr>
          <w:ilvl w:val="0"/>
          <w:numId w:val="40"/>
        </w:numPr>
        <w:jc w:val="left"/>
        <w:textAlignment w:val="baseline"/>
        <w:rPr>
          <w:rFonts w:eastAsia="Times New Roman" w:cs="Arial"/>
          <w:color w:val="000000"/>
          <w:szCs w:val="20"/>
          <w:lang w:eastAsia="en-GB"/>
        </w:rPr>
      </w:pPr>
      <w:r w:rsidRPr="001522DF">
        <w:rPr>
          <w:rFonts w:eastAsia="Times New Roman" w:cs="Arial"/>
          <w:color w:val="000000"/>
          <w:szCs w:val="20"/>
          <w:lang w:eastAsia="en-GB"/>
        </w:rPr>
        <w:t>build the UK’s cyber security knowledge, skills, innovation and capability;</w:t>
      </w:r>
    </w:p>
    <w:p w14:paraId="613C2232" w14:textId="77777777" w:rsidR="001522DF" w:rsidRPr="001522DF" w:rsidRDefault="001522DF" w:rsidP="00A90AE9">
      <w:pPr>
        <w:numPr>
          <w:ilvl w:val="0"/>
          <w:numId w:val="40"/>
        </w:numPr>
        <w:jc w:val="left"/>
        <w:textAlignment w:val="baseline"/>
        <w:rPr>
          <w:rFonts w:eastAsia="Times New Roman" w:cs="Arial"/>
          <w:color w:val="000000"/>
          <w:szCs w:val="20"/>
          <w:lang w:eastAsia="en-GB"/>
        </w:rPr>
      </w:pPr>
      <w:r w:rsidRPr="001522DF">
        <w:rPr>
          <w:rFonts w:eastAsia="Times New Roman" w:cs="Arial"/>
          <w:color w:val="000000"/>
          <w:szCs w:val="20"/>
          <w:lang w:eastAsia="en-GB"/>
        </w:rPr>
        <w:t>creating certified schemes to assure the quality of supplier's’ cyber security delivery;</w:t>
      </w:r>
    </w:p>
    <w:p w14:paraId="5AF8C4A9" w14:textId="77777777" w:rsidR="001522DF" w:rsidRPr="001522DF" w:rsidRDefault="001522DF" w:rsidP="00A90AE9">
      <w:pPr>
        <w:numPr>
          <w:ilvl w:val="0"/>
          <w:numId w:val="40"/>
        </w:numPr>
        <w:jc w:val="left"/>
        <w:textAlignment w:val="baseline"/>
        <w:rPr>
          <w:rFonts w:eastAsia="Times New Roman" w:cs="Arial"/>
          <w:color w:val="000000"/>
          <w:szCs w:val="20"/>
          <w:lang w:eastAsia="en-GB"/>
        </w:rPr>
      </w:pPr>
      <w:proofErr w:type="gramStart"/>
      <w:r w:rsidRPr="001522DF">
        <w:rPr>
          <w:rFonts w:eastAsia="Times New Roman" w:cs="Arial"/>
          <w:color w:val="000000"/>
          <w:szCs w:val="20"/>
          <w:lang w:eastAsia="en-GB"/>
        </w:rPr>
        <w:t>assess</w:t>
      </w:r>
      <w:proofErr w:type="gramEnd"/>
      <w:r w:rsidRPr="001522DF">
        <w:rPr>
          <w:rFonts w:eastAsia="Times New Roman" w:cs="Arial"/>
          <w:color w:val="000000"/>
          <w:szCs w:val="20"/>
          <w:lang w:eastAsia="en-GB"/>
        </w:rPr>
        <w:t xml:space="preserve"> supplier’s capability and certifying them to government standard. </w:t>
      </w:r>
    </w:p>
    <w:p w14:paraId="149D61D6" w14:textId="77777777" w:rsidR="001522DF" w:rsidRPr="001522DF" w:rsidRDefault="001522DF" w:rsidP="001522DF">
      <w:pPr>
        <w:rPr>
          <w:rFonts w:eastAsia="Times New Roman" w:cs="Arial"/>
          <w:szCs w:val="20"/>
          <w:lang w:eastAsia="en-GB"/>
        </w:rPr>
      </w:pPr>
    </w:p>
    <w:p w14:paraId="400D8378" w14:textId="77777777" w:rsidR="001522DF" w:rsidRPr="001522DF" w:rsidRDefault="001522DF" w:rsidP="001522DF">
      <w:pPr>
        <w:rPr>
          <w:rFonts w:eastAsia="Times New Roman" w:cs="Arial"/>
          <w:szCs w:val="20"/>
          <w:lang w:eastAsia="en-GB"/>
        </w:rPr>
      </w:pPr>
      <w:r w:rsidRPr="001522DF">
        <w:rPr>
          <w:rFonts w:eastAsia="Times New Roman" w:cs="Arial"/>
          <w:color w:val="000000"/>
          <w:szCs w:val="20"/>
          <w:lang w:eastAsia="en-GB"/>
        </w:rPr>
        <w:t>The NCSC brings together existing expertise in one central place:</w:t>
      </w:r>
    </w:p>
    <w:p w14:paraId="04964F8D" w14:textId="77777777" w:rsidR="000528C5" w:rsidRPr="000528C5" w:rsidRDefault="000528C5" w:rsidP="00A90AE9">
      <w:pPr>
        <w:numPr>
          <w:ilvl w:val="0"/>
          <w:numId w:val="41"/>
        </w:numPr>
        <w:spacing w:before="0" w:after="0"/>
        <w:jc w:val="left"/>
        <w:textAlignment w:val="baseline"/>
        <w:rPr>
          <w:rFonts w:eastAsia="Times New Roman" w:cs="Arial"/>
          <w:b/>
          <w:bCs/>
          <w:color w:val="000000"/>
          <w:szCs w:val="20"/>
          <w:lang w:eastAsia="en-GB"/>
        </w:rPr>
      </w:pPr>
      <w:r w:rsidRPr="000528C5">
        <w:rPr>
          <w:rFonts w:eastAsia="Times New Roman" w:cs="Arial"/>
          <w:b/>
          <w:bCs/>
          <w:color w:val="000000"/>
          <w:szCs w:val="20"/>
          <w:lang w:eastAsia="en-GB"/>
        </w:rPr>
        <w:t>Communications-Electronics Security Group (CESG)</w:t>
      </w:r>
    </w:p>
    <w:p w14:paraId="157690FE" w14:textId="77777777" w:rsidR="000528C5" w:rsidRPr="000528C5" w:rsidRDefault="000528C5" w:rsidP="000528C5">
      <w:pPr>
        <w:spacing w:after="0"/>
        <w:ind w:left="720"/>
        <w:rPr>
          <w:rFonts w:eastAsia="Times New Roman" w:cs="Arial"/>
          <w:szCs w:val="20"/>
          <w:lang w:eastAsia="en-GB"/>
        </w:rPr>
      </w:pPr>
      <w:r w:rsidRPr="000528C5">
        <w:rPr>
          <w:rFonts w:eastAsia="Times New Roman" w:cs="Arial"/>
          <w:color w:val="000000"/>
          <w:szCs w:val="20"/>
          <w:lang w:eastAsia="en-GB"/>
        </w:rPr>
        <w:t>UK Government’s national technical authority who provide an approved status to providers.</w:t>
      </w:r>
    </w:p>
    <w:p w14:paraId="00A51FAB" w14:textId="77777777" w:rsidR="000528C5" w:rsidRPr="000528C5" w:rsidRDefault="000528C5" w:rsidP="00A90AE9">
      <w:pPr>
        <w:numPr>
          <w:ilvl w:val="0"/>
          <w:numId w:val="42"/>
        </w:numPr>
        <w:spacing w:before="0" w:after="0"/>
        <w:jc w:val="left"/>
        <w:textAlignment w:val="baseline"/>
        <w:rPr>
          <w:rFonts w:eastAsia="Times New Roman" w:cs="Arial"/>
          <w:b/>
          <w:color w:val="000000"/>
          <w:szCs w:val="20"/>
          <w:lang w:eastAsia="en-GB"/>
        </w:rPr>
      </w:pPr>
      <w:r w:rsidRPr="000528C5">
        <w:rPr>
          <w:rFonts w:eastAsia="Times New Roman" w:cs="Arial"/>
          <w:b/>
          <w:color w:val="000000"/>
          <w:szCs w:val="20"/>
          <w:lang w:eastAsia="en-GB"/>
        </w:rPr>
        <w:t>CERT UK</w:t>
      </w:r>
    </w:p>
    <w:p w14:paraId="59BC89DC" w14:textId="77777777" w:rsidR="000528C5" w:rsidRPr="000528C5" w:rsidRDefault="000528C5" w:rsidP="000528C5">
      <w:pPr>
        <w:spacing w:after="0"/>
        <w:ind w:left="720"/>
        <w:rPr>
          <w:rFonts w:eastAsia="Times New Roman" w:cs="Arial"/>
          <w:color w:val="000000"/>
          <w:szCs w:val="20"/>
          <w:lang w:eastAsia="en-GB"/>
        </w:rPr>
      </w:pPr>
      <w:r w:rsidRPr="000528C5">
        <w:rPr>
          <w:rFonts w:eastAsia="Times New Roman" w:cs="Arial"/>
          <w:color w:val="000000"/>
          <w:szCs w:val="20"/>
          <w:lang w:eastAsia="en-GB"/>
        </w:rPr>
        <w:t>The UK National Computer Emergency Response Team.</w:t>
      </w:r>
    </w:p>
    <w:p w14:paraId="3101933E" w14:textId="77777777" w:rsidR="000528C5" w:rsidRPr="000528C5" w:rsidRDefault="000528C5" w:rsidP="00A90AE9">
      <w:pPr>
        <w:numPr>
          <w:ilvl w:val="0"/>
          <w:numId w:val="42"/>
        </w:numPr>
        <w:spacing w:before="0" w:after="0"/>
        <w:jc w:val="left"/>
        <w:textAlignment w:val="baseline"/>
        <w:rPr>
          <w:rFonts w:eastAsia="Times New Roman" w:cs="Arial"/>
          <w:b/>
          <w:bCs/>
          <w:color w:val="000000"/>
          <w:szCs w:val="20"/>
          <w:lang w:eastAsia="en-GB"/>
        </w:rPr>
      </w:pPr>
      <w:r w:rsidRPr="000528C5">
        <w:rPr>
          <w:rFonts w:eastAsia="Times New Roman" w:cs="Arial"/>
          <w:b/>
          <w:bCs/>
          <w:color w:val="000000"/>
          <w:szCs w:val="20"/>
          <w:lang w:eastAsia="en-GB"/>
        </w:rPr>
        <w:t>CPNI - Centre for Protection of National Infrastructure</w:t>
      </w:r>
    </w:p>
    <w:p w14:paraId="247A7A0E" w14:textId="77777777" w:rsidR="000528C5" w:rsidRPr="000528C5" w:rsidRDefault="000528C5" w:rsidP="000528C5">
      <w:pPr>
        <w:spacing w:after="0"/>
        <w:ind w:left="720"/>
        <w:rPr>
          <w:rFonts w:eastAsia="Times New Roman" w:cs="Arial"/>
          <w:color w:val="000000"/>
          <w:szCs w:val="20"/>
          <w:lang w:eastAsia="en-GB"/>
        </w:rPr>
      </w:pPr>
      <w:r w:rsidRPr="000528C5">
        <w:rPr>
          <w:rFonts w:eastAsia="Times New Roman" w:cs="Arial"/>
          <w:color w:val="000000"/>
          <w:szCs w:val="20"/>
          <w:lang w:eastAsia="en-GB"/>
        </w:rPr>
        <w:t>CPNI protects national security by providing protective security advice. Their advice covers physical security, personnel security and cyber security/information assurance.</w:t>
      </w:r>
    </w:p>
    <w:p w14:paraId="09A93E56" w14:textId="77777777" w:rsidR="000528C5" w:rsidRPr="000528C5" w:rsidRDefault="000528C5" w:rsidP="00A90AE9">
      <w:pPr>
        <w:pStyle w:val="ListParagraph"/>
        <w:numPr>
          <w:ilvl w:val="0"/>
          <w:numId w:val="42"/>
        </w:numPr>
        <w:spacing w:before="0" w:after="0"/>
        <w:jc w:val="left"/>
        <w:rPr>
          <w:rFonts w:eastAsia="Times New Roman" w:cs="Arial"/>
          <w:b/>
          <w:bCs/>
          <w:color w:val="000000"/>
          <w:szCs w:val="20"/>
          <w:lang w:eastAsia="en-GB"/>
        </w:rPr>
      </w:pPr>
      <w:r w:rsidRPr="000528C5">
        <w:rPr>
          <w:rFonts w:eastAsia="Times New Roman" w:cs="Arial"/>
          <w:b/>
          <w:bCs/>
          <w:color w:val="000000"/>
          <w:szCs w:val="20"/>
          <w:lang w:eastAsia="en-GB"/>
        </w:rPr>
        <w:t xml:space="preserve">CCA - </w:t>
      </w:r>
      <w:r w:rsidRPr="000528C5">
        <w:rPr>
          <w:rFonts w:cs="Arial"/>
          <w:b/>
          <w:bCs/>
          <w:color w:val="263238"/>
          <w:szCs w:val="20"/>
        </w:rPr>
        <w:t>C</w:t>
      </w:r>
      <w:r w:rsidRPr="000528C5">
        <w:rPr>
          <w:rFonts w:eastAsia="Times New Roman" w:cs="Arial"/>
          <w:b/>
          <w:bCs/>
          <w:color w:val="000000"/>
          <w:szCs w:val="20"/>
          <w:lang w:eastAsia="en-GB"/>
        </w:rPr>
        <w:t xml:space="preserve">entre for Cyber Assessment  </w:t>
      </w:r>
    </w:p>
    <w:p w14:paraId="3CC91527" w14:textId="77777777" w:rsidR="000528C5" w:rsidRPr="000528C5" w:rsidRDefault="000528C5" w:rsidP="000528C5">
      <w:pPr>
        <w:pStyle w:val="ListParagraph"/>
        <w:spacing w:after="0"/>
        <w:rPr>
          <w:rFonts w:eastAsia="Times New Roman" w:cs="Arial"/>
          <w:bCs/>
          <w:color w:val="000000"/>
          <w:szCs w:val="20"/>
          <w:lang w:eastAsia="en-GB"/>
        </w:rPr>
      </w:pPr>
      <w:r w:rsidRPr="000528C5">
        <w:rPr>
          <w:rFonts w:eastAsia="Times New Roman" w:cs="Arial"/>
          <w:bCs/>
          <w:color w:val="000000"/>
          <w:szCs w:val="20"/>
          <w:lang w:eastAsia="en-GB"/>
        </w:rPr>
        <w:t>Provides "cyber threat assessments" for UK government departments to inform policy.</w:t>
      </w:r>
    </w:p>
    <w:p w14:paraId="093D3D95" w14:textId="77777777" w:rsidR="000528C5" w:rsidRDefault="001522DF" w:rsidP="001522DF">
      <w:pPr>
        <w:rPr>
          <w:rFonts w:eastAsia="Times New Roman" w:cs="Arial"/>
          <w:color w:val="000000"/>
          <w:szCs w:val="20"/>
          <w:lang w:eastAsia="en-GB"/>
        </w:rPr>
      </w:pPr>
      <w:r w:rsidRPr="001522DF">
        <w:rPr>
          <w:rFonts w:eastAsia="Times New Roman" w:cs="Arial"/>
          <w:szCs w:val="20"/>
          <w:lang w:eastAsia="en-GB"/>
        </w:rPr>
        <w:br/>
      </w:r>
    </w:p>
    <w:p w14:paraId="395D6BF2" w14:textId="0D702A64" w:rsidR="001522DF" w:rsidRPr="001522DF" w:rsidRDefault="001522DF" w:rsidP="001522DF">
      <w:pPr>
        <w:rPr>
          <w:rFonts w:eastAsia="Times New Roman" w:cs="Arial"/>
          <w:color w:val="000000"/>
          <w:szCs w:val="20"/>
          <w:lang w:eastAsia="en-GB"/>
        </w:rPr>
      </w:pPr>
      <w:r w:rsidRPr="001522DF">
        <w:rPr>
          <w:rFonts w:eastAsia="Times New Roman" w:cs="Arial"/>
          <w:color w:val="000000"/>
          <w:szCs w:val="20"/>
          <w:lang w:eastAsia="en-GB"/>
        </w:rPr>
        <w:t>You are required to achieve your certification status with NCSC to be awarded a place on this agreement. This agreement, enables the public sector to buy certified cyber security services; that can help them stay safe online.</w:t>
      </w:r>
      <w:r w:rsidRPr="001522DF">
        <w:rPr>
          <w:rFonts w:eastAsia="Times New Roman" w:cs="Arial"/>
          <w:b/>
          <w:bCs/>
          <w:color w:val="000000"/>
          <w:szCs w:val="20"/>
          <w:lang w:eastAsia="en-GB"/>
        </w:rPr>
        <w:t xml:space="preserve"> </w:t>
      </w:r>
      <w:r w:rsidRPr="001522DF">
        <w:rPr>
          <w:rFonts w:eastAsia="Times New Roman" w:cs="Arial"/>
          <w:color w:val="000000"/>
          <w:szCs w:val="20"/>
          <w:lang w:eastAsia="en-GB"/>
        </w:rPr>
        <w:t>If a public sector organisation suffers a cyber-attack, this agreement can offer expertise to help them to recover quickly.</w:t>
      </w:r>
    </w:p>
    <w:p w14:paraId="50CE0A02" w14:textId="77777777" w:rsidR="001522DF" w:rsidRPr="001522DF" w:rsidRDefault="001522DF" w:rsidP="001522DF">
      <w:pPr>
        <w:rPr>
          <w:rFonts w:cs="Arial"/>
          <w:b/>
          <w:szCs w:val="20"/>
        </w:rPr>
      </w:pPr>
    </w:p>
    <w:p w14:paraId="67026CAA" w14:textId="77777777" w:rsidR="001522DF" w:rsidRPr="001522DF" w:rsidRDefault="001522DF" w:rsidP="001522DF">
      <w:pPr>
        <w:rPr>
          <w:rFonts w:cs="Arial"/>
          <w:b/>
          <w:szCs w:val="20"/>
        </w:rPr>
      </w:pPr>
      <w:r w:rsidRPr="001522DF">
        <w:rPr>
          <w:rFonts w:cs="Arial"/>
          <w:b/>
          <w:szCs w:val="20"/>
        </w:rPr>
        <w:t>Alignment to other CCS agreements:</w:t>
      </w:r>
    </w:p>
    <w:p w14:paraId="630F9597" w14:textId="77777777" w:rsidR="001522DF" w:rsidRPr="001522DF" w:rsidRDefault="001522DF" w:rsidP="001522DF">
      <w:pPr>
        <w:rPr>
          <w:rFonts w:cs="Arial"/>
          <w:szCs w:val="20"/>
        </w:rPr>
      </w:pPr>
      <w:r w:rsidRPr="001522DF">
        <w:rPr>
          <w:rFonts w:cs="Arial"/>
          <w:szCs w:val="20"/>
        </w:rPr>
        <w:t>Buyers who use this agreement may also use:</w:t>
      </w:r>
    </w:p>
    <w:p w14:paraId="67EAA7E8" w14:textId="77777777" w:rsidR="001522DF" w:rsidRPr="001522DF" w:rsidRDefault="001522DF" w:rsidP="001522DF">
      <w:pPr>
        <w:rPr>
          <w:rFonts w:cs="Arial"/>
          <w:szCs w:val="20"/>
        </w:rPr>
      </w:pPr>
    </w:p>
    <w:p w14:paraId="6CB26720" w14:textId="2152B676" w:rsidR="001522DF" w:rsidRPr="001522DF" w:rsidRDefault="001522DF" w:rsidP="001522DF">
      <w:pPr>
        <w:rPr>
          <w:rFonts w:cs="Arial"/>
          <w:color w:val="0000FF"/>
          <w:szCs w:val="20"/>
          <w:u w:val="single"/>
        </w:rPr>
      </w:pPr>
      <w:r w:rsidRPr="001522DF">
        <w:rPr>
          <w:rFonts w:cs="Arial"/>
          <w:szCs w:val="20"/>
        </w:rPr>
        <w:t xml:space="preserve">Insurance Services II </w:t>
      </w:r>
      <w:hyperlink r:id="rId29" w:history="1">
        <w:r w:rsidRPr="00F56D28">
          <w:rPr>
            <w:rStyle w:val="Hyperlink"/>
            <w:rFonts w:cs="Arial"/>
            <w:szCs w:val="20"/>
            <w:shd w:val="clear" w:color="auto" w:fill="FFFFFF"/>
          </w:rPr>
          <w:t>http://ccs-agreements.cabinetoffice.gov.uk/contracts/rm3731</w:t>
        </w:r>
      </w:hyperlink>
    </w:p>
    <w:p w14:paraId="132B2A3E" w14:textId="77777777" w:rsidR="001522DF" w:rsidRPr="001522DF" w:rsidRDefault="001522DF" w:rsidP="001522DF">
      <w:pPr>
        <w:rPr>
          <w:rFonts w:cs="Arial"/>
          <w:szCs w:val="20"/>
        </w:rPr>
      </w:pPr>
      <w:r w:rsidRPr="001522DF">
        <w:rPr>
          <w:rFonts w:cs="Arial"/>
          <w:szCs w:val="20"/>
        </w:rPr>
        <w:t>For a range of suppliers who offer insurance in this area.</w:t>
      </w:r>
    </w:p>
    <w:p w14:paraId="7A004A7C" w14:textId="77777777" w:rsidR="001522DF" w:rsidRPr="001522DF" w:rsidRDefault="001522DF" w:rsidP="001522DF">
      <w:pPr>
        <w:rPr>
          <w:rFonts w:cs="Arial"/>
          <w:szCs w:val="20"/>
        </w:rPr>
      </w:pPr>
    </w:p>
    <w:p w14:paraId="5DC8B5B7" w14:textId="7D2E8E6D" w:rsidR="001522DF" w:rsidRPr="001522DF" w:rsidRDefault="001522DF" w:rsidP="001522DF">
      <w:pPr>
        <w:rPr>
          <w:rStyle w:val="Hyperlink"/>
          <w:rFonts w:cs="Arial"/>
          <w:color w:val="auto"/>
          <w:szCs w:val="20"/>
          <w:u w:val="none"/>
        </w:rPr>
      </w:pPr>
      <w:r w:rsidRPr="001522DF">
        <w:rPr>
          <w:rFonts w:cs="Arial"/>
          <w:szCs w:val="20"/>
        </w:rPr>
        <w:t xml:space="preserve">Digital Outcomes and Specialist </w:t>
      </w:r>
      <w:hyperlink r:id="rId30" w:history="1">
        <w:r w:rsidRPr="001522DF">
          <w:rPr>
            <w:rStyle w:val="Hyperlink"/>
            <w:rFonts w:cs="Arial"/>
            <w:szCs w:val="20"/>
          </w:rPr>
          <w:t>http://ccs-agreements.cabinetoffice.gov.uk/contracts/rm1043iii</w:t>
        </w:r>
      </w:hyperlink>
      <w:r w:rsidRPr="001522DF">
        <w:rPr>
          <w:rStyle w:val="Hyperlink"/>
          <w:rFonts w:cs="Arial"/>
          <w:szCs w:val="20"/>
        </w:rPr>
        <w:t xml:space="preserve"> </w:t>
      </w:r>
    </w:p>
    <w:p w14:paraId="77F017CD" w14:textId="77777777" w:rsidR="001522DF" w:rsidRDefault="001522DF" w:rsidP="001522DF">
      <w:pPr>
        <w:rPr>
          <w:rFonts w:cs="Arial"/>
          <w:szCs w:val="20"/>
        </w:rPr>
      </w:pPr>
      <w:r w:rsidRPr="001522DF">
        <w:rPr>
          <w:rFonts w:cs="Arial"/>
          <w:szCs w:val="20"/>
        </w:rPr>
        <w:t>For Cyber Security Consultant or specialist role, but may not want the certified status.</w:t>
      </w:r>
    </w:p>
    <w:p w14:paraId="670AF2C6" w14:textId="77777777" w:rsidR="00E35E03" w:rsidRDefault="00E35E03" w:rsidP="001522DF">
      <w:pPr>
        <w:rPr>
          <w:rFonts w:cs="Arial"/>
          <w:szCs w:val="20"/>
        </w:rPr>
      </w:pPr>
    </w:p>
    <w:p w14:paraId="6A9BCFB9" w14:textId="3262841E" w:rsidR="00E35E03" w:rsidRPr="001522DF" w:rsidRDefault="00E35E03" w:rsidP="001522DF">
      <w:pPr>
        <w:rPr>
          <w:rFonts w:cs="Arial"/>
          <w:color w:val="5B9BD5" w:themeColor="accent1"/>
          <w:szCs w:val="20"/>
        </w:rPr>
      </w:pPr>
      <w:r>
        <w:rPr>
          <w:rFonts w:cs="Arial"/>
          <w:szCs w:val="20"/>
        </w:rPr>
        <w:t xml:space="preserve">Test, Design and Consultancy Services </w:t>
      </w:r>
      <w:hyperlink r:id="rId31" w:history="1">
        <w:r w:rsidRPr="00F56D28">
          <w:rPr>
            <w:rStyle w:val="Hyperlink"/>
            <w:rFonts w:cs="Arial"/>
            <w:szCs w:val="20"/>
          </w:rPr>
          <w:t>http://ccs-agreements.cabinetoffice.gov.uk/contracts/rm3810</w:t>
        </w:r>
      </w:hyperlink>
      <w:r>
        <w:rPr>
          <w:rFonts w:cs="Arial"/>
          <w:szCs w:val="20"/>
        </w:rPr>
        <w:t xml:space="preserve">  </w:t>
      </w:r>
    </w:p>
    <w:p w14:paraId="1C2F8B5F" w14:textId="24A95F0A" w:rsidR="001522DF" w:rsidRDefault="00E35E03" w:rsidP="001522DF">
      <w:pPr>
        <w:rPr>
          <w:rFonts w:cs="Arial"/>
          <w:color w:val="000000"/>
          <w:sz w:val="21"/>
          <w:szCs w:val="21"/>
          <w:shd w:val="clear" w:color="auto" w:fill="FFFFFF"/>
        </w:rPr>
      </w:pPr>
      <w:r>
        <w:rPr>
          <w:rFonts w:eastAsia="Times New Roman" w:cs="Arial"/>
          <w:color w:val="000000"/>
          <w:szCs w:val="20"/>
          <w:lang w:eastAsia="en-GB"/>
        </w:rPr>
        <w:t xml:space="preserve">For </w:t>
      </w:r>
      <w:r>
        <w:rPr>
          <w:rFonts w:cs="Arial"/>
          <w:color w:val="000000"/>
          <w:sz w:val="21"/>
          <w:szCs w:val="21"/>
          <w:shd w:val="clear" w:color="auto" w:fill="FFFFFF"/>
        </w:rPr>
        <w:t>internal shared managed service for testing.</w:t>
      </w:r>
    </w:p>
    <w:p w14:paraId="10AFCC5E" w14:textId="77777777" w:rsidR="00E35E03" w:rsidRPr="001522DF" w:rsidRDefault="00E35E03" w:rsidP="001522DF">
      <w:pPr>
        <w:rPr>
          <w:rFonts w:eastAsia="Times New Roman" w:cs="Arial"/>
          <w:color w:val="000000"/>
          <w:szCs w:val="20"/>
          <w:lang w:eastAsia="en-GB"/>
        </w:rPr>
      </w:pPr>
    </w:p>
    <w:p w14:paraId="36892A71" w14:textId="77777777" w:rsidR="001522DF" w:rsidRPr="001522DF" w:rsidRDefault="001522DF" w:rsidP="001522DF">
      <w:pPr>
        <w:pStyle w:val="NormalWeb"/>
        <w:spacing w:before="60" w:beforeAutospacing="0" w:after="60" w:afterAutospacing="0"/>
        <w:rPr>
          <w:rFonts w:ascii="Arial" w:hAnsi="Arial" w:cs="Arial"/>
          <w:sz w:val="20"/>
          <w:szCs w:val="20"/>
        </w:rPr>
      </w:pPr>
      <w:r w:rsidRPr="001522DF">
        <w:rPr>
          <w:rFonts w:ascii="Arial" w:hAnsi="Arial" w:cs="Arial"/>
          <w:b/>
          <w:bCs/>
          <w:color w:val="000000"/>
          <w:sz w:val="20"/>
          <w:szCs w:val="20"/>
        </w:rPr>
        <w:t>What’s outside of this opportunity?</w:t>
      </w:r>
    </w:p>
    <w:p w14:paraId="472DF5C3" w14:textId="77777777" w:rsidR="001522DF" w:rsidRPr="001522DF" w:rsidRDefault="001522DF" w:rsidP="001522DF">
      <w:pPr>
        <w:pStyle w:val="NormalWeb"/>
        <w:spacing w:before="60" w:beforeAutospacing="0" w:after="60" w:afterAutospacing="0"/>
        <w:rPr>
          <w:rFonts w:ascii="Arial" w:hAnsi="Arial" w:cs="Arial"/>
          <w:sz w:val="20"/>
          <w:szCs w:val="20"/>
        </w:rPr>
      </w:pPr>
      <w:r w:rsidRPr="001522DF">
        <w:rPr>
          <w:rFonts w:ascii="Arial" w:hAnsi="Arial" w:cs="Arial"/>
          <w:color w:val="000000"/>
          <w:sz w:val="20"/>
          <w:szCs w:val="20"/>
        </w:rPr>
        <w:t>Products and services out of scope include but are not limited to:</w:t>
      </w:r>
    </w:p>
    <w:p w14:paraId="493A02F8" w14:textId="77777777" w:rsidR="001522DF" w:rsidRPr="001522DF" w:rsidRDefault="001522DF" w:rsidP="00A90AE9">
      <w:pPr>
        <w:pStyle w:val="NormalWeb"/>
        <w:numPr>
          <w:ilvl w:val="0"/>
          <w:numId w:val="43"/>
        </w:numPr>
        <w:spacing w:before="60" w:beforeAutospacing="0" w:after="60" w:afterAutospacing="0"/>
        <w:jc w:val="left"/>
        <w:textAlignment w:val="baseline"/>
        <w:rPr>
          <w:rFonts w:ascii="Arial" w:hAnsi="Arial" w:cs="Arial"/>
          <w:color w:val="000000"/>
          <w:sz w:val="20"/>
          <w:szCs w:val="20"/>
        </w:rPr>
      </w:pPr>
      <w:r w:rsidRPr="001522DF">
        <w:rPr>
          <w:rFonts w:ascii="Arial" w:hAnsi="Arial" w:cs="Arial"/>
          <w:color w:val="000000"/>
          <w:sz w:val="20"/>
          <w:szCs w:val="20"/>
        </w:rPr>
        <w:t>Any/all hardware &amp; infrastructure</w:t>
      </w:r>
    </w:p>
    <w:p w14:paraId="5190C8B9" w14:textId="77777777" w:rsidR="001522DF" w:rsidRPr="001522DF" w:rsidRDefault="001522DF" w:rsidP="00A90AE9">
      <w:pPr>
        <w:pStyle w:val="NormalWeb"/>
        <w:numPr>
          <w:ilvl w:val="0"/>
          <w:numId w:val="43"/>
        </w:numPr>
        <w:spacing w:before="60" w:beforeAutospacing="0" w:after="60" w:afterAutospacing="0"/>
        <w:jc w:val="left"/>
        <w:textAlignment w:val="baseline"/>
        <w:rPr>
          <w:rFonts w:ascii="Arial" w:hAnsi="Arial" w:cs="Arial"/>
          <w:color w:val="000000"/>
          <w:sz w:val="20"/>
          <w:szCs w:val="20"/>
        </w:rPr>
      </w:pPr>
      <w:r w:rsidRPr="001522DF">
        <w:rPr>
          <w:rFonts w:ascii="Arial" w:hAnsi="Arial" w:cs="Arial"/>
          <w:color w:val="000000"/>
          <w:sz w:val="20"/>
          <w:szCs w:val="20"/>
        </w:rPr>
        <w:t>Hosting</w:t>
      </w:r>
    </w:p>
    <w:p w14:paraId="3A7138E0" w14:textId="77777777" w:rsidR="001522DF" w:rsidRPr="001522DF" w:rsidRDefault="001522DF" w:rsidP="00A90AE9">
      <w:pPr>
        <w:pStyle w:val="NormalWeb"/>
        <w:numPr>
          <w:ilvl w:val="0"/>
          <w:numId w:val="43"/>
        </w:numPr>
        <w:spacing w:before="60" w:beforeAutospacing="0" w:after="60" w:afterAutospacing="0"/>
        <w:jc w:val="left"/>
        <w:textAlignment w:val="baseline"/>
        <w:rPr>
          <w:rFonts w:ascii="Arial" w:hAnsi="Arial" w:cs="Arial"/>
          <w:color w:val="000000"/>
          <w:sz w:val="20"/>
          <w:szCs w:val="20"/>
        </w:rPr>
      </w:pPr>
      <w:r w:rsidRPr="001522DF">
        <w:rPr>
          <w:rFonts w:ascii="Arial" w:hAnsi="Arial" w:cs="Arial"/>
          <w:color w:val="000000"/>
          <w:sz w:val="20"/>
          <w:szCs w:val="20"/>
        </w:rPr>
        <w:t>Software or software licensing</w:t>
      </w:r>
    </w:p>
    <w:p w14:paraId="249FB0C9" w14:textId="77777777" w:rsidR="001522DF" w:rsidRPr="001522DF" w:rsidRDefault="001522DF" w:rsidP="00A90AE9">
      <w:pPr>
        <w:pStyle w:val="NormalWeb"/>
        <w:numPr>
          <w:ilvl w:val="0"/>
          <w:numId w:val="43"/>
        </w:numPr>
        <w:spacing w:before="60" w:beforeAutospacing="0" w:after="60" w:afterAutospacing="0"/>
        <w:jc w:val="left"/>
        <w:textAlignment w:val="baseline"/>
        <w:rPr>
          <w:rFonts w:ascii="Arial" w:hAnsi="Arial" w:cs="Arial"/>
          <w:color w:val="000000"/>
          <w:sz w:val="20"/>
          <w:szCs w:val="20"/>
        </w:rPr>
      </w:pPr>
      <w:r w:rsidRPr="001522DF">
        <w:rPr>
          <w:rFonts w:ascii="Arial" w:hAnsi="Arial" w:cs="Arial"/>
          <w:color w:val="000000"/>
          <w:sz w:val="20"/>
          <w:szCs w:val="20"/>
        </w:rPr>
        <w:t>Networks or connectivity services</w:t>
      </w:r>
    </w:p>
    <w:p w14:paraId="7E1AE953" w14:textId="77777777" w:rsidR="001522DF" w:rsidRDefault="001522DF" w:rsidP="001522DF">
      <w:pPr>
        <w:pStyle w:val="NormalWeb"/>
        <w:spacing w:before="60" w:beforeAutospacing="0" w:after="60" w:afterAutospacing="0"/>
        <w:rPr>
          <w:rFonts w:ascii="Arial" w:hAnsi="Arial" w:cs="Arial"/>
          <w:b/>
          <w:bCs/>
          <w:color w:val="000000"/>
          <w:sz w:val="20"/>
          <w:szCs w:val="20"/>
        </w:rPr>
      </w:pPr>
    </w:p>
    <w:p w14:paraId="2CCEF1CC" w14:textId="6D89EE25" w:rsidR="001522DF" w:rsidRPr="001522DF" w:rsidRDefault="001522DF" w:rsidP="001522DF">
      <w:pPr>
        <w:pStyle w:val="NormalWeb"/>
        <w:spacing w:before="60" w:beforeAutospacing="0" w:after="60" w:afterAutospacing="0"/>
        <w:rPr>
          <w:rFonts w:ascii="Arial" w:hAnsi="Arial" w:cs="Arial"/>
          <w:sz w:val="20"/>
          <w:szCs w:val="20"/>
        </w:rPr>
      </w:pPr>
      <w:r w:rsidRPr="001522DF">
        <w:rPr>
          <w:rFonts w:ascii="Arial" w:hAnsi="Arial" w:cs="Arial"/>
          <w:b/>
          <w:bCs/>
          <w:color w:val="000000"/>
          <w:sz w:val="20"/>
          <w:szCs w:val="20"/>
        </w:rPr>
        <w:t xml:space="preserve">How many suppliers will be on </w:t>
      </w:r>
      <w:r w:rsidR="00D5348E">
        <w:rPr>
          <w:rFonts w:ascii="Arial" w:hAnsi="Arial" w:cs="Arial"/>
          <w:b/>
          <w:bCs/>
          <w:color w:val="000000"/>
          <w:sz w:val="20"/>
          <w:szCs w:val="20"/>
        </w:rPr>
        <w:t>Agreement</w:t>
      </w:r>
      <w:r w:rsidRPr="001522DF">
        <w:rPr>
          <w:rFonts w:ascii="Arial" w:hAnsi="Arial" w:cs="Arial"/>
          <w:b/>
          <w:bCs/>
          <w:color w:val="000000"/>
          <w:sz w:val="20"/>
          <w:szCs w:val="20"/>
        </w:rPr>
        <w:t>?</w:t>
      </w:r>
    </w:p>
    <w:p w14:paraId="1A1EDAD4" w14:textId="7934D9DC" w:rsidR="001522DF" w:rsidRPr="001522DF" w:rsidRDefault="001522DF" w:rsidP="001522DF">
      <w:pPr>
        <w:pStyle w:val="NormalWeb"/>
        <w:spacing w:before="60" w:beforeAutospacing="0" w:after="60" w:afterAutospacing="0"/>
        <w:rPr>
          <w:rFonts w:ascii="Arial" w:hAnsi="Arial" w:cs="Arial"/>
          <w:color w:val="000000"/>
          <w:sz w:val="20"/>
          <w:szCs w:val="20"/>
        </w:rPr>
      </w:pPr>
      <w:r w:rsidRPr="001522DF">
        <w:rPr>
          <w:rFonts w:ascii="Arial" w:hAnsi="Arial" w:cs="Arial"/>
          <w:color w:val="000000"/>
          <w:sz w:val="20"/>
          <w:szCs w:val="20"/>
        </w:rPr>
        <w:t xml:space="preserve">We are not limiting the number of suppliers on the agreement. However only suppliers who are successful in completing their NCSC certification, will be able to offer services to </w:t>
      </w:r>
      <w:r w:rsidR="00935DAC">
        <w:rPr>
          <w:rFonts w:ascii="Arial" w:hAnsi="Arial" w:cs="Arial"/>
          <w:color w:val="000000"/>
          <w:sz w:val="20"/>
          <w:szCs w:val="20"/>
        </w:rPr>
        <w:t>Buyer</w:t>
      </w:r>
      <w:r w:rsidRPr="001522DF">
        <w:rPr>
          <w:rFonts w:ascii="Arial" w:hAnsi="Arial" w:cs="Arial"/>
          <w:color w:val="000000"/>
          <w:sz w:val="20"/>
          <w:szCs w:val="20"/>
        </w:rPr>
        <w:t xml:space="preserve">s via </w:t>
      </w:r>
      <w:r w:rsidR="009D5178">
        <w:rPr>
          <w:rFonts w:ascii="Arial" w:hAnsi="Arial" w:cs="Arial"/>
          <w:color w:val="000000"/>
          <w:sz w:val="20"/>
          <w:szCs w:val="20"/>
        </w:rPr>
        <w:t>a Mini Competition Procedure</w:t>
      </w:r>
      <w:r w:rsidRPr="001522DF">
        <w:rPr>
          <w:rFonts w:ascii="Arial" w:hAnsi="Arial" w:cs="Arial"/>
          <w:color w:val="000000"/>
          <w:sz w:val="20"/>
          <w:szCs w:val="20"/>
        </w:rPr>
        <w:t>.</w:t>
      </w:r>
    </w:p>
    <w:p w14:paraId="24E0628F" w14:textId="77777777" w:rsidR="001522DF" w:rsidRPr="006F3C88" w:rsidRDefault="001522DF" w:rsidP="001522DF">
      <w:pPr>
        <w:rPr>
          <w:rFonts w:ascii="Times New Roman" w:eastAsia="Times New Roman" w:hAnsi="Times New Roman"/>
          <w:sz w:val="24"/>
          <w:lang w:eastAsia="en-GB"/>
        </w:rPr>
      </w:pPr>
    </w:p>
    <w:p w14:paraId="17164621" w14:textId="77777777" w:rsidR="001522DF" w:rsidRPr="001522DF" w:rsidRDefault="001522DF" w:rsidP="001522DF">
      <w:pPr>
        <w:rPr>
          <w:b/>
        </w:rPr>
      </w:pPr>
    </w:p>
    <w:p w14:paraId="1146DFF8" w14:textId="77777777" w:rsidR="00E35E03" w:rsidRDefault="00E35E03">
      <w:pPr>
        <w:ind w:left="170" w:hanging="170"/>
        <w:jc w:val="left"/>
        <w:rPr>
          <w:rFonts w:eastAsiaTheme="majorEastAsia" w:cs="Arial"/>
          <w:sz w:val="52"/>
          <w:szCs w:val="72"/>
          <w:lang w:eastAsia="en-GB"/>
        </w:rPr>
      </w:pPr>
      <w:r>
        <w:rPr>
          <w:rFonts w:eastAsiaTheme="majorEastAsia" w:cs="Arial"/>
          <w:sz w:val="52"/>
          <w:szCs w:val="72"/>
          <w:lang w:eastAsia="en-GB"/>
        </w:rPr>
        <w:br w:type="page"/>
      </w:r>
    </w:p>
    <w:p w14:paraId="3EED21F0" w14:textId="589CC538" w:rsidR="00FD129B" w:rsidRPr="00D51FE9" w:rsidRDefault="00FD129B" w:rsidP="00FD129B">
      <w:pPr>
        <w:pStyle w:val="BodyText"/>
        <w:spacing w:before="0" w:after="60"/>
        <w:jc w:val="left"/>
        <w:rPr>
          <w:rFonts w:eastAsiaTheme="majorEastAsia" w:cs="Arial"/>
          <w:sz w:val="52"/>
          <w:szCs w:val="72"/>
          <w:lang w:eastAsia="en-GB"/>
        </w:rPr>
      </w:pPr>
      <w:r w:rsidRPr="00D51FE9">
        <w:rPr>
          <w:rFonts w:eastAsiaTheme="majorEastAsia" w:cs="Arial"/>
          <w:sz w:val="52"/>
          <w:szCs w:val="72"/>
          <w:lang w:eastAsia="en-GB"/>
        </w:rPr>
        <w:t>PART A</w:t>
      </w:r>
      <w:r>
        <w:rPr>
          <w:rFonts w:eastAsiaTheme="majorEastAsia" w:cs="Arial"/>
          <w:sz w:val="52"/>
          <w:szCs w:val="72"/>
          <w:lang w:eastAsia="en-GB"/>
        </w:rPr>
        <w:t xml:space="preserve"> – The Response</w:t>
      </w:r>
    </w:p>
    <w:p w14:paraId="68412735" w14:textId="77777777" w:rsidR="000E159B" w:rsidRDefault="000E159B" w:rsidP="00B70B97">
      <w:pPr>
        <w:spacing w:before="120" w:after="120"/>
        <w:rPr>
          <w:rFonts w:cs="Arial"/>
          <w:szCs w:val="20"/>
        </w:rPr>
      </w:pPr>
    </w:p>
    <w:p w14:paraId="7C0965D6" w14:textId="67DAD5ED" w:rsidR="00FD129B" w:rsidRPr="00FD129B" w:rsidRDefault="00FD129B" w:rsidP="00B70B97">
      <w:pPr>
        <w:spacing w:before="120" w:after="120"/>
        <w:rPr>
          <w:rFonts w:cs="Arial"/>
          <w:szCs w:val="20"/>
        </w:rPr>
      </w:pPr>
      <w:r w:rsidRPr="00FD129B">
        <w:rPr>
          <w:rFonts w:cs="Arial"/>
          <w:szCs w:val="20"/>
        </w:rPr>
        <w:t xml:space="preserve">The below outlines the </w:t>
      </w:r>
      <w:r w:rsidR="009D5178">
        <w:rPr>
          <w:rFonts w:cs="Arial"/>
          <w:szCs w:val="20"/>
        </w:rPr>
        <w:t xml:space="preserve">Cyber Security </w:t>
      </w:r>
      <w:r w:rsidRPr="00FD129B">
        <w:rPr>
          <w:rFonts w:cs="Arial"/>
          <w:szCs w:val="20"/>
        </w:rPr>
        <w:t>Services which the Supplier can provide</w:t>
      </w:r>
      <w:r w:rsidR="006C143D">
        <w:rPr>
          <w:rFonts w:cs="Arial"/>
          <w:szCs w:val="20"/>
        </w:rPr>
        <w:t xml:space="preserve"> and their Charging Structure</w:t>
      </w:r>
      <w:r w:rsidRPr="00FD129B">
        <w:rPr>
          <w:rFonts w:cs="Arial"/>
          <w:szCs w:val="20"/>
        </w:rPr>
        <w:t>. As the Supplier receives new Certificates for schemes, these services will be updated, and a revision Part A – The Response will be issued.</w:t>
      </w:r>
    </w:p>
    <w:p w14:paraId="57270F63" w14:textId="77777777" w:rsidR="00FD129B" w:rsidRDefault="00FD129B" w:rsidP="00B70B97">
      <w:pPr>
        <w:spacing w:before="120" w:after="120"/>
        <w:rPr>
          <w:rFonts w:cs="Arial"/>
          <w:b/>
          <w:color w:val="5B9BD5" w:themeColor="accent1"/>
          <w:sz w:val="24"/>
          <w:szCs w:val="20"/>
        </w:rPr>
      </w:pPr>
    </w:p>
    <w:p w14:paraId="104D8552" w14:textId="28DF0CC1" w:rsidR="00AD1120" w:rsidRPr="00AD1120" w:rsidRDefault="00AD1120" w:rsidP="00AD1120">
      <w:pPr>
        <w:spacing w:before="0" w:after="24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SID4Gov Profile</w:t>
      </w:r>
      <w:r>
        <w:rPr>
          <w:rFonts w:eastAsia="Times New Roman" w:cs="Arial"/>
          <w:b/>
          <w:color w:val="5B9BD5" w:themeColor="accent1"/>
          <w:sz w:val="32"/>
          <w:szCs w:val="20"/>
          <w:lang w:val="en-IE" w:eastAsia="en-GB"/>
        </w:rPr>
        <w:t>:</w:t>
      </w:r>
    </w:p>
    <w:p w14:paraId="09004D25" w14:textId="1C6EA34A" w:rsidR="00AD1120" w:rsidRPr="00AD1120" w:rsidRDefault="00AD1120" w:rsidP="00B70B97">
      <w:pPr>
        <w:spacing w:before="120" w:after="120"/>
        <w:rPr>
          <w:rFonts w:cs="Arial"/>
          <w:szCs w:val="20"/>
        </w:rPr>
      </w:pPr>
      <w:r w:rsidRPr="00AD1120">
        <w:rPr>
          <w:rFonts w:cs="Arial"/>
          <w:szCs w:val="20"/>
        </w:rPr>
        <w:t xml:space="preserve">The Suppliers SID4Gov is profile: </w:t>
      </w:r>
      <w:permStart w:id="494492538" w:edGrp="everyone"/>
      <w:r>
        <w:rPr>
          <w:rFonts w:cs="Arial"/>
          <w:szCs w:val="20"/>
        </w:rPr>
        <w:t>insert</w:t>
      </w:r>
      <w:permEnd w:id="494492538"/>
    </w:p>
    <w:p w14:paraId="6375FFE7" w14:textId="4F25C57A" w:rsidR="00AD1120" w:rsidRPr="00AD1120" w:rsidRDefault="00AD1120" w:rsidP="00B70B97">
      <w:pPr>
        <w:spacing w:before="120" w:after="120"/>
        <w:rPr>
          <w:rFonts w:cs="Arial"/>
          <w:szCs w:val="20"/>
        </w:rPr>
      </w:pPr>
      <w:r w:rsidRPr="00AD1120">
        <w:rPr>
          <w:rFonts w:cs="Arial"/>
          <w:szCs w:val="20"/>
        </w:rPr>
        <w:t>The Supplier has completed the Standard Selection Questionnaire – ref:</w:t>
      </w:r>
      <w:r>
        <w:rPr>
          <w:rFonts w:cs="Arial"/>
          <w:szCs w:val="20"/>
        </w:rPr>
        <w:t xml:space="preserve"> </w:t>
      </w:r>
      <w:permStart w:id="791629179" w:edGrp="everyone"/>
      <w:r>
        <w:rPr>
          <w:rFonts w:cs="Arial"/>
          <w:szCs w:val="20"/>
        </w:rPr>
        <w:t>insert</w:t>
      </w:r>
      <w:permEnd w:id="791629179"/>
    </w:p>
    <w:p w14:paraId="388CE582" w14:textId="77777777" w:rsidR="00AD1120" w:rsidRDefault="00AD1120" w:rsidP="00B70B97">
      <w:pPr>
        <w:spacing w:before="120" w:after="120"/>
        <w:rPr>
          <w:rFonts w:cs="Arial"/>
          <w:b/>
          <w:color w:val="5B9BD5" w:themeColor="accent1"/>
          <w:sz w:val="24"/>
          <w:szCs w:val="20"/>
        </w:rPr>
      </w:pPr>
    </w:p>
    <w:p w14:paraId="785B94F0" w14:textId="1837901A" w:rsidR="00F12E60" w:rsidRPr="00AD1120" w:rsidRDefault="00FD129B" w:rsidP="00AD1120">
      <w:pPr>
        <w:spacing w:before="0" w:after="24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Services in scope:</w:t>
      </w:r>
    </w:p>
    <w:p w14:paraId="40E43109" w14:textId="529B354D" w:rsidR="002A1317" w:rsidRPr="0003177E" w:rsidRDefault="00DA3C4A" w:rsidP="004C2E26">
      <w:pPr>
        <w:rPr>
          <w:rFonts w:cs="Arial"/>
          <w:szCs w:val="20"/>
        </w:rPr>
      </w:pPr>
      <w:r w:rsidRPr="0003177E">
        <w:rPr>
          <w:rFonts w:cs="Arial"/>
          <w:szCs w:val="20"/>
        </w:rPr>
        <w:t>T</w:t>
      </w:r>
      <w:r w:rsidR="002A1317" w:rsidRPr="0003177E">
        <w:rPr>
          <w:rFonts w:cs="Arial"/>
          <w:szCs w:val="20"/>
        </w:rPr>
        <w:t xml:space="preserve">he </w:t>
      </w:r>
      <w:r w:rsidR="00B26ED7" w:rsidRPr="0003177E">
        <w:rPr>
          <w:rFonts w:cs="Arial"/>
          <w:szCs w:val="20"/>
        </w:rPr>
        <w:t>types of services the</w:t>
      </w:r>
      <w:r w:rsidR="00602CEE" w:rsidRPr="0003177E">
        <w:rPr>
          <w:rFonts w:cs="Arial"/>
          <w:szCs w:val="20"/>
        </w:rPr>
        <w:t xml:space="preserve"> </w:t>
      </w:r>
      <w:r w:rsidR="002A1317" w:rsidRPr="0003177E">
        <w:rPr>
          <w:rFonts w:cs="Arial"/>
          <w:szCs w:val="20"/>
        </w:rPr>
        <w:t xml:space="preserve">supplier </w:t>
      </w:r>
      <w:r w:rsidR="00B26ED7" w:rsidRPr="0003177E">
        <w:rPr>
          <w:rFonts w:cs="Arial"/>
          <w:szCs w:val="20"/>
        </w:rPr>
        <w:t>has been</w:t>
      </w:r>
      <w:r w:rsidR="00602CEE" w:rsidRPr="0003177E">
        <w:rPr>
          <w:rFonts w:cs="Arial"/>
          <w:szCs w:val="20"/>
        </w:rPr>
        <w:t xml:space="preserve"> </w:t>
      </w:r>
      <w:r w:rsidR="002A1317" w:rsidRPr="0003177E">
        <w:rPr>
          <w:rFonts w:cs="Arial"/>
          <w:szCs w:val="20"/>
        </w:rPr>
        <w:t>awarded</w:t>
      </w:r>
      <w:r w:rsidR="00B26ED7" w:rsidRPr="0003177E">
        <w:rPr>
          <w:rFonts w:cs="Arial"/>
          <w:szCs w:val="20"/>
        </w:rPr>
        <w:t>,</w:t>
      </w:r>
      <w:r w:rsidR="002A1317" w:rsidRPr="0003177E">
        <w:rPr>
          <w:rFonts w:cs="Arial"/>
          <w:szCs w:val="20"/>
        </w:rPr>
        <w:t xml:space="preserve"> </w:t>
      </w:r>
      <w:r w:rsidR="00B26ED7" w:rsidRPr="0003177E">
        <w:rPr>
          <w:rFonts w:cs="Arial"/>
          <w:szCs w:val="20"/>
        </w:rPr>
        <w:t>are as follows</w:t>
      </w:r>
      <w:r w:rsidR="00A65D64">
        <w:rPr>
          <w:rFonts w:cs="Arial"/>
          <w:szCs w:val="20"/>
        </w:rPr>
        <w:t xml:space="preserve">. Each to be added as a supplier is </w:t>
      </w:r>
      <w:r w:rsidR="00AD1120">
        <w:rPr>
          <w:rFonts w:cs="Arial"/>
          <w:szCs w:val="20"/>
        </w:rPr>
        <w:t>certified</w:t>
      </w:r>
      <w:r w:rsidR="00A65D64">
        <w:rPr>
          <w:rFonts w:cs="Arial"/>
          <w:szCs w:val="20"/>
        </w:rPr>
        <w:t>.</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42"/>
        <w:gridCol w:w="4579"/>
        <w:gridCol w:w="1942"/>
        <w:gridCol w:w="1187"/>
      </w:tblGrid>
      <w:tr w:rsidR="0003177E" w:rsidRPr="0003177E" w14:paraId="5FFD52C4" w14:textId="77777777" w:rsidTr="00DB09F6">
        <w:trPr>
          <w:trHeight w:val="592"/>
        </w:trPr>
        <w:tc>
          <w:tcPr>
            <w:tcW w:w="1312" w:type="pct"/>
            <w:shd w:val="clear" w:color="auto" w:fill="DEEAF6" w:themeFill="accent1" w:themeFillTint="33"/>
            <w:vAlign w:val="center"/>
          </w:tcPr>
          <w:p w14:paraId="682D6925" w14:textId="22555B96" w:rsidR="0003177E" w:rsidRPr="0003177E" w:rsidRDefault="0003177E" w:rsidP="00A65D64">
            <w:pPr>
              <w:pStyle w:val="NormalWeb"/>
              <w:spacing w:before="0" w:beforeAutospacing="0" w:after="0" w:afterAutospacing="0"/>
              <w:jc w:val="left"/>
              <w:rPr>
                <w:rFonts w:ascii="Arial" w:hAnsi="Arial" w:cs="Arial"/>
                <w:b/>
                <w:sz w:val="20"/>
                <w:szCs w:val="20"/>
              </w:rPr>
            </w:pPr>
            <w:r w:rsidRPr="0003177E">
              <w:rPr>
                <w:rFonts w:ascii="Arial" w:hAnsi="Arial" w:cs="Arial"/>
                <w:b/>
                <w:sz w:val="20"/>
                <w:szCs w:val="20"/>
              </w:rPr>
              <w:t>Type of service</w:t>
            </w:r>
          </w:p>
        </w:tc>
        <w:tc>
          <w:tcPr>
            <w:tcW w:w="2191" w:type="pct"/>
            <w:shd w:val="clear" w:color="auto" w:fill="DEEAF6" w:themeFill="accent1" w:themeFillTint="33"/>
            <w:vAlign w:val="center"/>
          </w:tcPr>
          <w:p w14:paraId="3127AF25" w14:textId="3FA74F2D" w:rsidR="0003177E" w:rsidRPr="0003177E" w:rsidRDefault="0003177E" w:rsidP="00A65D64">
            <w:pPr>
              <w:pStyle w:val="NormalWeb"/>
              <w:spacing w:before="0" w:beforeAutospacing="0" w:after="0" w:afterAutospacing="0"/>
              <w:jc w:val="left"/>
              <w:rPr>
                <w:rFonts w:ascii="Arial" w:hAnsi="Arial" w:cs="Arial"/>
                <w:b/>
                <w:sz w:val="20"/>
                <w:szCs w:val="20"/>
              </w:rPr>
            </w:pPr>
            <w:r w:rsidRPr="0003177E">
              <w:rPr>
                <w:rFonts w:ascii="Arial" w:hAnsi="Arial" w:cs="Arial"/>
                <w:b/>
                <w:sz w:val="20"/>
                <w:szCs w:val="20"/>
              </w:rPr>
              <w:t>Example Services</w:t>
            </w:r>
          </w:p>
        </w:tc>
        <w:tc>
          <w:tcPr>
            <w:tcW w:w="929" w:type="pct"/>
            <w:shd w:val="clear" w:color="auto" w:fill="DEEAF6" w:themeFill="accent1" w:themeFillTint="33"/>
            <w:vAlign w:val="center"/>
          </w:tcPr>
          <w:p w14:paraId="5A76FE33" w14:textId="5912D22F" w:rsidR="0003177E" w:rsidRPr="0003177E" w:rsidRDefault="000528C5" w:rsidP="00A65D64">
            <w:pPr>
              <w:pStyle w:val="NormalWeb"/>
              <w:spacing w:before="0" w:beforeAutospacing="0" w:after="0" w:afterAutospacing="0"/>
              <w:jc w:val="left"/>
              <w:rPr>
                <w:rFonts w:ascii="Arial" w:hAnsi="Arial" w:cs="Arial"/>
                <w:b/>
                <w:sz w:val="20"/>
                <w:szCs w:val="20"/>
              </w:rPr>
            </w:pPr>
            <w:r>
              <w:rPr>
                <w:rFonts w:ascii="Arial" w:hAnsi="Arial" w:cs="Arial"/>
                <w:b/>
                <w:sz w:val="20"/>
                <w:szCs w:val="20"/>
              </w:rPr>
              <w:t>NCSC</w:t>
            </w:r>
            <w:r w:rsidR="0003177E" w:rsidRPr="0003177E">
              <w:rPr>
                <w:rFonts w:ascii="Arial" w:hAnsi="Arial" w:cs="Arial"/>
                <w:b/>
                <w:sz w:val="20"/>
                <w:szCs w:val="20"/>
              </w:rPr>
              <w:t xml:space="preserve"> approval scheme required?</w:t>
            </w:r>
          </w:p>
        </w:tc>
        <w:tc>
          <w:tcPr>
            <w:tcW w:w="568" w:type="pct"/>
            <w:shd w:val="clear" w:color="auto" w:fill="FFFF00"/>
            <w:vAlign w:val="center"/>
          </w:tcPr>
          <w:p w14:paraId="321D000F" w14:textId="77777777" w:rsidR="0003177E" w:rsidRPr="0003177E" w:rsidRDefault="0003177E" w:rsidP="00A65D64">
            <w:pPr>
              <w:pStyle w:val="NormalWeb"/>
              <w:spacing w:before="0" w:beforeAutospacing="0" w:after="0" w:afterAutospacing="0"/>
              <w:jc w:val="left"/>
              <w:rPr>
                <w:rFonts w:ascii="Arial" w:hAnsi="Arial" w:cs="Arial"/>
                <w:b/>
                <w:sz w:val="20"/>
                <w:szCs w:val="20"/>
              </w:rPr>
            </w:pPr>
            <w:r w:rsidRPr="0003177E">
              <w:rPr>
                <w:rFonts w:ascii="Arial" w:hAnsi="Arial" w:cs="Arial"/>
                <w:b/>
                <w:sz w:val="20"/>
                <w:szCs w:val="20"/>
              </w:rPr>
              <w:t xml:space="preserve">Awarded? </w:t>
            </w:r>
          </w:p>
          <w:p w14:paraId="2202C99D" w14:textId="1D97FDB8" w:rsidR="0003177E" w:rsidRPr="0003177E" w:rsidRDefault="0003177E" w:rsidP="00A65D64">
            <w:pPr>
              <w:pStyle w:val="NormalWeb"/>
              <w:spacing w:before="0" w:beforeAutospacing="0" w:after="0" w:afterAutospacing="0"/>
              <w:jc w:val="left"/>
              <w:rPr>
                <w:rFonts w:ascii="Arial" w:hAnsi="Arial" w:cs="Arial"/>
                <w:b/>
                <w:sz w:val="20"/>
                <w:szCs w:val="20"/>
              </w:rPr>
            </w:pPr>
            <w:r w:rsidRPr="0003177E">
              <w:rPr>
                <w:rFonts w:ascii="Arial" w:hAnsi="Arial" w:cs="Arial"/>
                <w:b/>
                <w:sz w:val="20"/>
                <w:szCs w:val="20"/>
              </w:rPr>
              <w:t>Marked X for yes</w:t>
            </w:r>
          </w:p>
        </w:tc>
      </w:tr>
      <w:tr w:rsidR="0003177E" w:rsidRPr="0003177E" w14:paraId="5227203D" w14:textId="77777777" w:rsidTr="00DB09F6">
        <w:tc>
          <w:tcPr>
            <w:tcW w:w="1312" w:type="pct"/>
            <w:vAlign w:val="center"/>
          </w:tcPr>
          <w:p w14:paraId="145D1507" w14:textId="10954858" w:rsidR="0003177E" w:rsidRPr="0003177E" w:rsidRDefault="0003177E" w:rsidP="00AD1120">
            <w:pPr>
              <w:pStyle w:val="NormalWeb"/>
              <w:spacing w:before="0" w:beforeAutospacing="0" w:after="240" w:afterAutospacing="0"/>
              <w:jc w:val="left"/>
              <w:rPr>
                <w:rFonts w:ascii="Arial" w:hAnsi="Arial" w:cs="Arial"/>
                <w:sz w:val="20"/>
                <w:szCs w:val="20"/>
              </w:rPr>
            </w:pPr>
            <w:permStart w:id="1572081009" w:edGrp="everyone" w:colFirst="3" w:colLast="3"/>
            <w:r w:rsidRPr="0003177E">
              <w:rPr>
                <w:rFonts w:ascii="Arial" w:hAnsi="Arial" w:cs="Arial"/>
                <w:sz w:val="20"/>
                <w:szCs w:val="20"/>
              </w:rPr>
              <w:t>Risk Assessment</w:t>
            </w:r>
          </w:p>
        </w:tc>
        <w:tc>
          <w:tcPr>
            <w:tcW w:w="2191" w:type="pct"/>
            <w:vAlign w:val="center"/>
          </w:tcPr>
          <w:p w14:paraId="51FC6FA1" w14:textId="4CE6ACC4" w:rsidR="0003177E" w:rsidRPr="0003177E" w:rsidRDefault="0003177E" w:rsidP="00AD1120">
            <w:pPr>
              <w:pStyle w:val="NormalWeb"/>
              <w:spacing w:before="0" w:beforeAutospacing="0" w:after="240" w:afterAutospacing="0"/>
              <w:jc w:val="left"/>
              <w:rPr>
                <w:rFonts w:ascii="Arial" w:hAnsi="Arial" w:cs="Arial"/>
                <w:sz w:val="20"/>
                <w:szCs w:val="20"/>
              </w:rPr>
            </w:pPr>
            <w:r w:rsidRPr="0003177E">
              <w:rPr>
                <w:rFonts w:ascii="Arial" w:hAnsi="Arial" w:cs="Arial"/>
                <w:sz w:val="20"/>
                <w:szCs w:val="20"/>
              </w:rPr>
              <w:t xml:space="preserve">Documenting risks to help </w:t>
            </w:r>
            <w:r w:rsidR="00935DAC">
              <w:rPr>
                <w:rFonts w:ascii="Arial" w:hAnsi="Arial" w:cs="Arial"/>
                <w:sz w:val="20"/>
                <w:szCs w:val="20"/>
              </w:rPr>
              <w:t>Buyer</w:t>
            </w:r>
            <w:r w:rsidRPr="0003177E">
              <w:rPr>
                <w:rFonts w:ascii="Arial" w:hAnsi="Arial" w:cs="Arial"/>
                <w:sz w:val="20"/>
                <w:szCs w:val="20"/>
              </w:rPr>
              <w:t>s identify and tackle relevant security risks</w:t>
            </w:r>
          </w:p>
        </w:tc>
        <w:tc>
          <w:tcPr>
            <w:tcW w:w="929" w:type="pct"/>
            <w:vMerge w:val="restart"/>
            <w:vAlign w:val="center"/>
          </w:tcPr>
          <w:p w14:paraId="5C535545" w14:textId="3D8AD7FB" w:rsidR="0003177E" w:rsidRPr="0003177E" w:rsidRDefault="00A60B99" w:rsidP="00AD1120">
            <w:pPr>
              <w:pStyle w:val="NormalWeb"/>
              <w:spacing w:before="0" w:beforeAutospacing="0" w:after="240" w:afterAutospacing="0"/>
              <w:jc w:val="left"/>
              <w:rPr>
                <w:rFonts w:ascii="Arial" w:hAnsi="Arial" w:cs="Arial"/>
                <w:sz w:val="20"/>
                <w:szCs w:val="20"/>
              </w:rPr>
            </w:pPr>
            <w:hyperlink r:id="rId32" w:history="1">
              <w:r w:rsidR="0003177E" w:rsidRPr="00DB09F6">
                <w:rPr>
                  <w:rStyle w:val="Hyperlink"/>
                  <w:rFonts w:ascii="Arial" w:hAnsi="Arial" w:cs="Arial"/>
                  <w:sz w:val="20"/>
                  <w:szCs w:val="20"/>
                </w:rPr>
                <w:t>Certified Cyber Security Consultancy</w:t>
              </w:r>
            </w:hyperlink>
          </w:p>
        </w:tc>
        <w:sdt>
          <w:sdtPr>
            <w:rPr>
              <w:rFonts w:ascii="Arial" w:hAnsi="Arial" w:cs="Arial"/>
              <w:sz w:val="36"/>
              <w:szCs w:val="20"/>
            </w:rPr>
            <w:id w:val="-850250790"/>
            <w14:checkbox>
              <w14:checked w14:val="0"/>
              <w14:checkedState w14:val="2612" w14:font="MS Gothic"/>
              <w14:uncheckedState w14:val="2610" w14:font="MS Gothic"/>
            </w14:checkbox>
          </w:sdtPr>
          <w:sdtEndPr/>
          <w:sdtContent>
            <w:tc>
              <w:tcPr>
                <w:tcW w:w="568" w:type="pct"/>
                <w:vAlign w:val="center"/>
              </w:tcPr>
              <w:p w14:paraId="03FB137C" w14:textId="39E376D7" w:rsidR="0003177E" w:rsidRPr="00A65D64" w:rsidRDefault="00977236" w:rsidP="00AD1120">
                <w:pPr>
                  <w:pStyle w:val="NormalWeb"/>
                  <w:spacing w:before="0" w:beforeAutospacing="0" w:after="240" w:afterAutospacing="0"/>
                  <w:jc w:val="center"/>
                  <w:rPr>
                    <w:rFonts w:ascii="Arial" w:hAnsi="Arial" w:cs="Arial"/>
                    <w:sz w:val="36"/>
                    <w:szCs w:val="20"/>
                  </w:rPr>
                </w:pPr>
                <w:r>
                  <w:rPr>
                    <w:rFonts w:ascii="MS Gothic" w:eastAsia="MS Gothic" w:hAnsi="MS Gothic" w:cs="Arial" w:hint="eastAsia"/>
                    <w:sz w:val="36"/>
                    <w:szCs w:val="20"/>
                  </w:rPr>
                  <w:t>☐</w:t>
                </w:r>
              </w:p>
            </w:tc>
          </w:sdtContent>
        </w:sdt>
      </w:tr>
      <w:tr w:rsidR="0003177E" w:rsidRPr="0003177E" w14:paraId="54200B25" w14:textId="77777777" w:rsidTr="00DB09F6">
        <w:tc>
          <w:tcPr>
            <w:tcW w:w="1312" w:type="pct"/>
            <w:vAlign w:val="center"/>
          </w:tcPr>
          <w:p w14:paraId="420C93BC" w14:textId="3DEB4DB7" w:rsidR="0003177E" w:rsidRPr="0003177E" w:rsidRDefault="0003177E" w:rsidP="00AD1120">
            <w:pPr>
              <w:pStyle w:val="NormalWeb"/>
              <w:spacing w:before="0" w:beforeAutospacing="0" w:after="240" w:afterAutospacing="0"/>
              <w:jc w:val="left"/>
              <w:rPr>
                <w:rFonts w:ascii="Arial" w:hAnsi="Arial" w:cs="Arial"/>
                <w:sz w:val="20"/>
                <w:szCs w:val="20"/>
              </w:rPr>
            </w:pPr>
            <w:permStart w:id="730150582" w:edGrp="everyone" w:colFirst="3" w:colLast="3"/>
            <w:permEnd w:id="1572081009"/>
            <w:r w:rsidRPr="0003177E">
              <w:rPr>
                <w:rFonts w:ascii="Arial" w:hAnsi="Arial" w:cs="Arial"/>
                <w:sz w:val="20"/>
                <w:szCs w:val="20"/>
              </w:rPr>
              <w:t>Risk Management</w:t>
            </w:r>
          </w:p>
        </w:tc>
        <w:tc>
          <w:tcPr>
            <w:tcW w:w="2191" w:type="pct"/>
            <w:vAlign w:val="center"/>
          </w:tcPr>
          <w:p w14:paraId="778C6963" w14:textId="07114BD6" w:rsidR="0003177E" w:rsidRPr="0003177E" w:rsidRDefault="0003177E" w:rsidP="00AD1120">
            <w:pPr>
              <w:pStyle w:val="NormalWeb"/>
              <w:spacing w:before="0" w:beforeAutospacing="0" w:after="240" w:afterAutospacing="0"/>
              <w:jc w:val="left"/>
              <w:rPr>
                <w:rFonts w:ascii="Arial" w:hAnsi="Arial" w:cs="Arial"/>
                <w:sz w:val="20"/>
                <w:szCs w:val="20"/>
              </w:rPr>
            </w:pPr>
            <w:r w:rsidRPr="0003177E">
              <w:rPr>
                <w:rFonts w:ascii="Arial" w:hAnsi="Arial" w:cs="Arial"/>
                <w:sz w:val="20"/>
                <w:szCs w:val="20"/>
              </w:rPr>
              <w:t>Recommending how to manage cyber security risks</w:t>
            </w:r>
          </w:p>
        </w:tc>
        <w:tc>
          <w:tcPr>
            <w:tcW w:w="929" w:type="pct"/>
            <w:vMerge/>
            <w:vAlign w:val="center"/>
          </w:tcPr>
          <w:p w14:paraId="60B3EFDA" w14:textId="77777777" w:rsidR="0003177E" w:rsidRPr="0003177E" w:rsidRDefault="0003177E" w:rsidP="00AD1120">
            <w:pPr>
              <w:pStyle w:val="NormalWeb"/>
              <w:spacing w:before="0" w:beforeAutospacing="0" w:after="240" w:afterAutospacing="0"/>
              <w:jc w:val="left"/>
              <w:rPr>
                <w:rFonts w:ascii="Arial" w:hAnsi="Arial" w:cs="Arial"/>
                <w:sz w:val="20"/>
                <w:szCs w:val="20"/>
              </w:rPr>
            </w:pPr>
          </w:p>
        </w:tc>
        <w:sdt>
          <w:sdtPr>
            <w:rPr>
              <w:rFonts w:ascii="Arial" w:hAnsi="Arial" w:cs="Arial"/>
              <w:sz w:val="36"/>
              <w:szCs w:val="20"/>
            </w:rPr>
            <w:id w:val="1948572205"/>
            <w14:checkbox>
              <w14:checked w14:val="0"/>
              <w14:checkedState w14:val="2612" w14:font="MS Gothic"/>
              <w14:uncheckedState w14:val="2610" w14:font="MS Gothic"/>
            </w14:checkbox>
          </w:sdtPr>
          <w:sdtEndPr/>
          <w:sdtContent>
            <w:tc>
              <w:tcPr>
                <w:tcW w:w="568" w:type="pct"/>
                <w:vAlign w:val="center"/>
              </w:tcPr>
              <w:p w14:paraId="720565D2" w14:textId="413C4B6A" w:rsidR="0003177E" w:rsidRPr="00A65D64" w:rsidRDefault="0003177E" w:rsidP="00AD1120">
                <w:pPr>
                  <w:pStyle w:val="NormalWeb"/>
                  <w:spacing w:before="0" w:beforeAutospacing="0" w:after="240" w:afterAutospacing="0"/>
                  <w:jc w:val="center"/>
                  <w:rPr>
                    <w:rFonts w:ascii="Arial" w:hAnsi="Arial" w:cs="Arial"/>
                    <w:sz w:val="36"/>
                    <w:szCs w:val="20"/>
                  </w:rPr>
                </w:pPr>
                <w:r w:rsidRPr="00A65D64">
                  <w:rPr>
                    <w:rFonts w:ascii="Segoe UI Symbol" w:eastAsia="MS Gothic" w:hAnsi="Segoe UI Symbol" w:cs="Segoe UI Symbol"/>
                    <w:sz w:val="36"/>
                    <w:szCs w:val="20"/>
                  </w:rPr>
                  <w:t>☐</w:t>
                </w:r>
              </w:p>
            </w:tc>
          </w:sdtContent>
        </w:sdt>
      </w:tr>
      <w:tr w:rsidR="0003177E" w:rsidRPr="0003177E" w14:paraId="6F459010" w14:textId="77777777" w:rsidTr="00DB09F6">
        <w:tc>
          <w:tcPr>
            <w:tcW w:w="1312" w:type="pct"/>
            <w:vAlign w:val="center"/>
          </w:tcPr>
          <w:p w14:paraId="6C586CF8" w14:textId="3D9708DD" w:rsidR="0003177E" w:rsidRPr="0003177E" w:rsidRDefault="0003177E" w:rsidP="00AD1120">
            <w:pPr>
              <w:pStyle w:val="NormalWeb"/>
              <w:spacing w:before="0" w:beforeAutospacing="0" w:after="240" w:afterAutospacing="0"/>
              <w:jc w:val="left"/>
              <w:rPr>
                <w:rFonts w:ascii="Arial" w:hAnsi="Arial" w:cs="Arial"/>
                <w:sz w:val="20"/>
                <w:szCs w:val="20"/>
              </w:rPr>
            </w:pPr>
            <w:permStart w:id="1106713959" w:edGrp="everyone" w:colFirst="3" w:colLast="3"/>
            <w:permEnd w:id="730150582"/>
            <w:r w:rsidRPr="0003177E">
              <w:rPr>
                <w:rFonts w:ascii="Arial" w:hAnsi="Arial" w:cs="Arial"/>
                <w:sz w:val="20"/>
                <w:szCs w:val="20"/>
              </w:rPr>
              <w:t>Security Architecture</w:t>
            </w:r>
          </w:p>
        </w:tc>
        <w:tc>
          <w:tcPr>
            <w:tcW w:w="2191" w:type="pct"/>
            <w:vAlign w:val="center"/>
          </w:tcPr>
          <w:p w14:paraId="175960D4" w14:textId="663BE1FF" w:rsidR="0003177E" w:rsidRPr="0003177E" w:rsidRDefault="0003177E" w:rsidP="00AD1120">
            <w:pPr>
              <w:pStyle w:val="NormalWeb"/>
              <w:spacing w:before="0" w:beforeAutospacing="0" w:after="240" w:afterAutospacing="0"/>
              <w:jc w:val="left"/>
              <w:rPr>
                <w:rFonts w:ascii="Arial" w:hAnsi="Arial" w:cs="Arial"/>
                <w:sz w:val="20"/>
                <w:szCs w:val="20"/>
              </w:rPr>
            </w:pPr>
            <w:r w:rsidRPr="0003177E">
              <w:rPr>
                <w:rFonts w:ascii="Arial" w:hAnsi="Arial" w:cs="Arial"/>
                <w:sz w:val="20"/>
                <w:szCs w:val="20"/>
              </w:rPr>
              <w:t>Designing and developing security architectures that take account of business outcomes</w:t>
            </w:r>
          </w:p>
        </w:tc>
        <w:tc>
          <w:tcPr>
            <w:tcW w:w="929" w:type="pct"/>
            <w:vMerge/>
            <w:vAlign w:val="center"/>
          </w:tcPr>
          <w:p w14:paraId="5AE46CDF" w14:textId="77777777" w:rsidR="0003177E" w:rsidRPr="0003177E" w:rsidRDefault="0003177E" w:rsidP="00AD1120">
            <w:pPr>
              <w:pStyle w:val="NormalWeb"/>
              <w:spacing w:before="0" w:beforeAutospacing="0" w:after="240" w:afterAutospacing="0"/>
              <w:jc w:val="left"/>
              <w:rPr>
                <w:rFonts w:ascii="Arial" w:hAnsi="Arial" w:cs="Arial"/>
                <w:sz w:val="20"/>
                <w:szCs w:val="20"/>
              </w:rPr>
            </w:pPr>
          </w:p>
        </w:tc>
        <w:sdt>
          <w:sdtPr>
            <w:rPr>
              <w:rFonts w:ascii="Arial" w:hAnsi="Arial" w:cs="Arial"/>
              <w:sz w:val="36"/>
              <w:szCs w:val="20"/>
            </w:rPr>
            <w:id w:val="1188557126"/>
            <w14:checkbox>
              <w14:checked w14:val="0"/>
              <w14:checkedState w14:val="2612" w14:font="MS Gothic"/>
              <w14:uncheckedState w14:val="2610" w14:font="MS Gothic"/>
            </w14:checkbox>
          </w:sdtPr>
          <w:sdtEndPr/>
          <w:sdtContent>
            <w:tc>
              <w:tcPr>
                <w:tcW w:w="568" w:type="pct"/>
                <w:vAlign w:val="center"/>
              </w:tcPr>
              <w:p w14:paraId="08318846" w14:textId="791BCA4A" w:rsidR="0003177E" w:rsidRPr="00A65D64" w:rsidRDefault="0003177E" w:rsidP="00AD1120">
                <w:pPr>
                  <w:pStyle w:val="NormalWeb"/>
                  <w:spacing w:before="0" w:beforeAutospacing="0" w:after="240" w:afterAutospacing="0"/>
                  <w:jc w:val="center"/>
                  <w:rPr>
                    <w:rFonts w:ascii="Arial" w:hAnsi="Arial" w:cs="Arial"/>
                    <w:sz w:val="36"/>
                    <w:szCs w:val="20"/>
                  </w:rPr>
                </w:pPr>
                <w:r w:rsidRPr="00A65D64">
                  <w:rPr>
                    <w:rFonts w:ascii="Segoe UI Symbol" w:eastAsia="MS Gothic" w:hAnsi="Segoe UI Symbol" w:cs="Segoe UI Symbol"/>
                    <w:sz w:val="36"/>
                    <w:szCs w:val="20"/>
                  </w:rPr>
                  <w:t>☐</w:t>
                </w:r>
              </w:p>
            </w:tc>
          </w:sdtContent>
        </w:sdt>
      </w:tr>
      <w:tr w:rsidR="0003177E" w:rsidRPr="0003177E" w14:paraId="73A20CD3" w14:textId="77777777" w:rsidTr="00DB09F6">
        <w:tc>
          <w:tcPr>
            <w:tcW w:w="1312" w:type="pct"/>
            <w:vAlign w:val="center"/>
          </w:tcPr>
          <w:p w14:paraId="5AB49D36" w14:textId="2259DA11" w:rsidR="0003177E" w:rsidRPr="0003177E" w:rsidRDefault="0003177E" w:rsidP="00AD1120">
            <w:pPr>
              <w:pStyle w:val="NormalWeb"/>
              <w:spacing w:before="0" w:beforeAutospacing="0" w:after="240" w:afterAutospacing="0"/>
              <w:jc w:val="left"/>
              <w:rPr>
                <w:rFonts w:ascii="Arial" w:hAnsi="Arial" w:cs="Arial"/>
                <w:sz w:val="20"/>
                <w:szCs w:val="20"/>
              </w:rPr>
            </w:pPr>
            <w:permStart w:id="2068404836" w:edGrp="everyone" w:colFirst="3" w:colLast="3"/>
            <w:permEnd w:id="1106713959"/>
            <w:r w:rsidRPr="0003177E">
              <w:rPr>
                <w:rFonts w:ascii="Arial" w:hAnsi="Arial" w:cs="Arial"/>
                <w:sz w:val="20"/>
                <w:szCs w:val="20"/>
              </w:rPr>
              <w:t>Audit and Review</w:t>
            </w:r>
          </w:p>
        </w:tc>
        <w:tc>
          <w:tcPr>
            <w:tcW w:w="2191" w:type="pct"/>
            <w:vAlign w:val="center"/>
          </w:tcPr>
          <w:p w14:paraId="5E0013EE" w14:textId="709C0283" w:rsidR="0003177E" w:rsidRPr="0003177E" w:rsidRDefault="0003177E" w:rsidP="00AD1120">
            <w:pPr>
              <w:pStyle w:val="NormalWeb"/>
              <w:spacing w:before="0" w:beforeAutospacing="0" w:after="240" w:afterAutospacing="0"/>
              <w:jc w:val="left"/>
              <w:rPr>
                <w:rFonts w:ascii="Arial" w:hAnsi="Arial" w:cs="Arial"/>
                <w:sz w:val="20"/>
                <w:szCs w:val="20"/>
              </w:rPr>
            </w:pPr>
            <w:r w:rsidRPr="0003177E">
              <w:rPr>
                <w:rFonts w:ascii="Arial" w:hAnsi="Arial" w:cs="Arial"/>
                <w:sz w:val="20"/>
                <w:szCs w:val="20"/>
              </w:rPr>
              <w:t>Providing access to checks, reviews and audits, and reports to show compliance with internal and external policies and procedures.</w:t>
            </w:r>
          </w:p>
        </w:tc>
        <w:tc>
          <w:tcPr>
            <w:tcW w:w="929" w:type="pct"/>
            <w:vMerge/>
            <w:vAlign w:val="center"/>
          </w:tcPr>
          <w:p w14:paraId="44098034" w14:textId="77777777" w:rsidR="0003177E" w:rsidRPr="0003177E" w:rsidRDefault="0003177E" w:rsidP="00AD1120">
            <w:pPr>
              <w:pStyle w:val="NormalWeb"/>
              <w:spacing w:before="0" w:beforeAutospacing="0" w:after="240" w:afterAutospacing="0"/>
              <w:jc w:val="left"/>
              <w:rPr>
                <w:rFonts w:ascii="Arial" w:hAnsi="Arial" w:cs="Arial"/>
                <w:sz w:val="20"/>
                <w:szCs w:val="20"/>
              </w:rPr>
            </w:pPr>
          </w:p>
        </w:tc>
        <w:sdt>
          <w:sdtPr>
            <w:rPr>
              <w:rFonts w:ascii="Arial" w:hAnsi="Arial" w:cs="Arial"/>
              <w:sz w:val="36"/>
              <w:szCs w:val="20"/>
            </w:rPr>
            <w:id w:val="-1053997242"/>
            <w14:checkbox>
              <w14:checked w14:val="0"/>
              <w14:checkedState w14:val="2612" w14:font="MS Gothic"/>
              <w14:uncheckedState w14:val="2610" w14:font="MS Gothic"/>
            </w14:checkbox>
          </w:sdtPr>
          <w:sdtEndPr/>
          <w:sdtContent>
            <w:tc>
              <w:tcPr>
                <w:tcW w:w="568" w:type="pct"/>
                <w:vAlign w:val="center"/>
              </w:tcPr>
              <w:p w14:paraId="3B883690" w14:textId="67FA7474" w:rsidR="0003177E" w:rsidRPr="00A65D64" w:rsidRDefault="00DB09F6" w:rsidP="00AD1120">
                <w:pPr>
                  <w:pStyle w:val="NormalWeb"/>
                  <w:spacing w:before="0" w:beforeAutospacing="0" w:after="240" w:afterAutospacing="0"/>
                  <w:jc w:val="center"/>
                  <w:rPr>
                    <w:rFonts w:ascii="Arial" w:hAnsi="Arial" w:cs="Arial"/>
                    <w:sz w:val="36"/>
                    <w:szCs w:val="20"/>
                  </w:rPr>
                </w:pPr>
                <w:r>
                  <w:rPr>
                    <w:rFonts w:ascii="MS Gothic" w:eastAsia="MS Gothic" w:hAnsi="MS Gothic" w:cs="Arial" w:hint="eastAsia"/>
                    <w:sz w:val="36"/>
                    <w:szCs w:val="20"/>
                  </w:rPr>
                  <w:t>☐</w:t>
                </w:r>
              </w:p>
            </w:tc>
          </w:sdtContent>
        </w:sdt>
      </w:tr>
      <w:tr w:rsidR="00AD1120" w:rsidRPr="0003177E" w14:paraId="034CAE3B" w14:textId="77777777" w:rsidTr="00DB09F6">
        <w:tc>
          <w:tcPr>
            <w:tcW w:w="1312" w:type="pct"/>
            <w:vAlign w:val="center"/>
          </w:tcPr>
          <w:p w14:paraId="32662AF7" w14:textId="16D75B35" w:rsidR="00AD1120" w:rsidRPr="0003177E" w:rsidRDefault="00AD1120" w:rsidP="00AD1120">
            <w:pPr>
              <w:pStyle w:val="NormalWeb"/>
              <w:spacing w:before="0" w:beforeAutospacing="0" w:after="240" w:afterAutospacing="0"/>
              <w:jc w:val="left"/>
              <w:rPr>
                <w:rFonts w:ascii="Arial" w:hAnsi="Arial" w:cs="Arial"/>
                <w:sz w:val="20"/>
                <w:szCs w:val="20"/>
              </w:rPr>
            </w:pPr>
            <w:permStart w:id="990984954" w:edGrp="everyone" w:colFirst="3" w:colLast="3"/>
            <w:permEnd w:id="2068404836"/>
            <w:r w:rsidRPr="0003177E">
              <w:rPr>
                <w:rFonts w:ascii="Arial" w:hAnsi="Arial" w:cs="Arial"/>
                <w:sz w:val="20"/>
                <w:szCs w:val="20"/>
              </w:rPr>
              <w:t>Incident Management</w:t>
            </w:r>
          </w:p>
        </w:tc>
        <w:tc>
          <w:tcPr>
            <w:tcW w:w="2190" w:type="pct"/>
            <w:vAlign w:val="center"/>
          </w:tcPr>
          <w:p w14:paraId="148B03C6" w14:textId="49FCD697" w:rsidR="00AD1120" w:rsidRPr="0003177E" w:rsidRDefault="00AD1120"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TBC – This scheme is under review and its services are yet to be defined.</w:t>
            </w:r>
          </w:p>
        </w:tc>
        <w:tc>
          <w:tcPr>
            <w:tcW w:w="929" w:type="pct"/>
            <w:vAlign w:val="center"/>
          </w:tcPr>
          <w:p w14:paraId="341C85B1" w14:textId="03C12C09" w:rsidR="00AD1120" w:rsidRPr="0003177E" w:rsidRDefault="00AD1120"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TBC</w:t>
            </w:r>
          </w:p>
        </w:tc>
        <w:sdt>
          <w:sdtPr>
            <w:rPr>
              <w:rFonts w:ascii="Arial" w:hAnsi="Arial" w:cs="Arial"/>
              <w:sz w:val="36"/>
              <w:szCs w:val="20"/>
            </w:rPr>
            <w:id w:val="1348054268"/>
            <w14:checkbox>
              <w14:checked w14:val="0"/>
              <w14:checkedState w14:val="2612" w14:font="MS Gothic"/>
              <w14:uncheckedState w14:val="2610" w14:font="MS Gothic"/>
            </w14:checkbox>
          </w:sdtPr>
          <w:sdtEndPr/>
          <w:sdtContent>
            <w:tc>
              <w:tcPr>
                <w:tcW w:w="568" w:type="pct"/>
                <w:vAlign w:val="center"/>
              </w:tcPr>
              <w:p w14:paraId="4541AB12" w14:textId="00F3E88A" w:rsidR="00AD1120" w:rsidRDefault="00AD1120" w:rsidP="00AD1120">
                <w:pPr>
                  <w:pStyle w:val="NormalWeb"/>
                  <w:spacing w:before="0" w:beforeAutospacing="0" w:after="240" w:afterAutospacing="0"/>
                  <w:jc w:val="center"/>
                  <w:rPr>
                    <w:rFonts w:ascii="Arial" w:hAnsi="Arial" w:cs="Arial"/>
                    <w:sz w:val="36"/>
                    <w:szCs w:val="20"/>
                  </w:rPr>
                </w:pPr>
                <w:r>
                  <w:rPr>
                    <w:rFonts w:ascii="MS Gothic" w:eastAsia="MS Gothic" w:hAnsi="MS Gothic" w:cs="Arial" w:hint="eastAsia"/>
                    <w:sz w:val="36"/>
                    <w:szCs w:val="20"/>
                  </w:rPr>
                  <w:t>☐</w:t>
                </w:r>
              </w:p>
            </w:tc>
          </w:sdtContent>
        </w:sdt>
      </w:tr>
      <w:tr w:rsidR="00AD1120" w:rsidRPr="0003177E" w14:paraId="1FC2073C" w14:textId="77777777" w:rsidTr="00DB09F6">
        <w:tc>
          <w:tcPr>
            <w:tcW w:w="1312" w:type="pct"/>
            <w:vAlign w:val="center"/>
          </w:tcPr>
          <w:p w14:paraId="6C654D66" w14:textId="2D337BC0" w:rsidR="00AD1120" w:rsidRPr="0003177E" w:rsidRDefault="00AD1120" w:rsidP="00765D0B">
            <w:pPr>
              <w:pStyle w:val="NormalWeb"/>
              <w:spacing w:before="0" w:beforeAutospacing="0" w:after="240" w:afterAutospacing="0"/>
              <w:jc w:val="left"/>
              <w:rPr>
                <w:rFonts w:ascii="Arial" w:hAnsi="Arial" w:cs="Arial"/>
                <w:sz w:val="20"/>
                <w:szCs w:val="20"/>
              </w:rPr>
            </w:pPr>
            <w:permStart w:id="130638200" w:edGrp="everyone" w:colFirst="3" w:colLast="3"/>
            <w:permEnd w:id="990984954"/>
            <w:r w:rsidRPr="0003177E">
              <w:rPr>
                <w:rFonts w:ascii="Arial" w:hAnsi="Arial" w:cs="Arial"/>
                <w:sz w:val="20"/>
                <w:szCs w:val="20"/>
              </w:rPr>
              <w:t xml:space="preserve">Tailored </w:t>
            </w:r>
            <w:r w:rsidR="00765D0B">
              <w:rPr>
                <w:rFonts w:ascii="Arial" w:hAnsi="Arial" w:cs="Arial"/>
                <w:sz w:val="20"/>
                <w:szCs w:val="20"/>
              </w:rPr>
              <w:t>Evaluation</w:t>
            </w:r>
            <w:r w:rsidRPr="0003177E">
              <w:rPr>
                <w:rFonts w:ascii="Arial" w:hAnsi="Arial" w:cs="Arial"/>
                <w:sz w:val="20"/>
                <w:szCs w:val="20"/>
              </w:rPr>
              <w:t xml:space="preserve"> (CTAS)</w:t>
            </w:r>
          </w:p>
        </w:tc>
        <w:tc>
          <w:tcPr>
            <w:tcW w:w="2191" w:type="pct"/>
            <w:vAlign w:val="center"/>
          </w:tcPr>
          <w:p w14:paraId="055738D2" w14:textId="078C274A" w:rsidR="00AD1120" w:rsidRPr="00AD1120" w:rsidRDefault="00AD1120" w:rsidP="00AD1120">
            <w:pPr>
              <w:pStyle w:val="NormalWeb"/>
              <w:spacing w:before="0" w:beforeAutospacing="0" w:after="240" w:afterAutospacing="0"/>
              <w:jc w:val="left"/>
              <w:rPr>
                <w:rFonts w:ascii="Arial" w:hAnsi="Arial" w:cs="Arial"/>
                <w:sz w:val="20"/>
                <w:szCs w:val="20"/>
              </w:rPr>
            </w:pPr>
            <w:r w:rsidRPr="00AD1120">
              <w:rPr>
                <w:rFonts w:ascii="Arial" w:hAnsi="Arial" w:cs="Arial"/>
                <w:bCs/>
                <w:color w:val="000000"/>
                <w:sz w:val="20"/>
                <w:szCs w:val="20"/>
              </w:rPr>
              <w:t>Providing tailored testing of specific security attributes of a system, product or service.</w:t>
            </w:r>
          </w:p>
        </w:tc>
        <w:tc>
          <w:tcPr>
            <w:tcW w:w="929" w:type="pct"/>
            <w:vAlign w:val="center"/>
          </w:tcPr>
          <w:p w14:paraId="7E2B8004" w14:textId="32655F4C" w:rsidR="00AD1120" w:rsidRPr="0003177E" w:rsidRDefault="00A60B99" w:rsidP="000528C5">
            <w:pPr>
              <w:pStyle w:val="NormalWeb"/>
              <w:spacing w:before="0" w:beforeAutospacing="0" w:after="240" w:afterAutospacing="0"/>
              <w:jc w:val="left"/>
              <w:rPr>
                <w:rFonts w:ascii="Arial" w:hAnsi="Arial" w:cs="Arial"/>
                <w:sz w:val="20"/>
                <w:szCs w:val="20"/>
              </w:rPr>
            </w:pPr>
            <w:hyperlink r:id="rId33" w:history="1">
              <w:r w:rsidR="000528C5">
                <w:rPr>
                  <w:rStyle w:val="Hyperlink"/>
                  <w:rFonts w:ascii="Arial" w:hAnsi="Arial" w:cs="Arial"/>
                  <w:sz w:val="20"/>
                  <w:szCs w:val="20"/>
                </w:rPr>
                <w:t>Cyber Tailored Assurance Service (CTAS)</w:t>
              </w:r>
            </w:hyperlink>
          </w:p>
        </w:tc>
        <w:sdt>
          <w:sdtPr>
            <w:rPr>
              <w:rFonts w:ascii="Arial" w:hAnsi="Arial" w:cs="Arial"/>
              <w:sz w:val="36"/>
              <w:szCs w:val="20"/>
            </w:rPr>
            <w:id w:val="-741639308"/>
            <w14:checkbox>
              <w14:checked w14:val="0"/>
              <w14:checkedState w14:val="2612" w14:font="MS Gothic"/>
              <w14:uncheckedState w14:val="2610" w14:font="MS Gothic"/>
            </w14:checkbox>
          </w:sdtPr>
          <w:sdtEndPr/>
          <w:sdtContent>
            <w:tc>
              <w:tcPr>
                <w:tcW w:w="568" w:type="pct"/>
                <w:vAlign w:val="center"/>
              </w:tcPr>
              <w:p w14:paraId="65DB0E57" w14:textId="24324850" w:rsidR="00AD1120" w:rsidRPr="0003177E" w:rsidRDefault="00AD1120" w:rsidP="00AD1120">
                <w:pPr>
                  <w:pStyle w:val="NormalWeb"/>
                  <w:spacing w:before="0" w:beforeAutospacing="0" w:after="240" w:afterAutospacing="0"/>
                  <w:jc w:val="center"/>
                  <w:rPr>
                    <w:rFonts w:ascii="Arial" w:hAnsi="Arial" w:cs="Arial"/>
                    <w:sz w:val="20"/>
                    <w:szCs w:val="20"/>
                  </w:rPr>
                </w:pPr>
                <w:r>
                  <w:rPr>
                    <w:rFonts w:ascii="MS Gothic" w:eastAsia="MS Gothic" w:hAnsi="MS Gothic" w:cs="Arial" w:hint="eastAsia"/>
                    <w:sz w:val="36"/>
                    <w:szCs w:val="20"/>
                  </w:rPr>
                  <w:t>☐</w:t>
                </w:r>
              </w:p>
            </w:tc>
          </w:sdtContent>
        </w:sdt>
      </w:tr>
      <w:tr w:rsidR="00AD1120" w:rsidRPr="0003177E" w14:paraId="2C621C39" w14:textId="77777777" w:rsidTr="00DB09F6">
        <w:tc>
          <w:tcPr>
            <w:tcW w:w="1312" w:type="pct"/>
            <w:vAlign w:val="center"/>
          </w:tcPr>
          <w:p w14:paraId="719C444A" w14:textId="63538701" w:rsidR="00AD1120" w:rsidRPr="0003177E" w:rsidRDefault="00AD1120" w:rsidP="00AD1120">
            <w:pPr>
              <w:pStyle w:val="NormalWeb"/>
              <w:spacing w:before="0" w:beforeAutospacing="0" w:after="240" w:afterAutospacing="0"/>
              <w:jc w:val="left"/>
              <w:rPr>
                <w:rFonts w:ascii="Arial" w:hAnsi="Arial" w:cs="Arial"/>
                <w:sz w:val="20"/>
                <w:szCs w:val="20"/>
              </w:rPr>
            </w:pPr>
            <w:permStart w:id="990802245" w:edGrp="everyone" w:colFirst="3" w:colLast="3"/>
            <w:permEnd w:id="130638200"/>
            <w:r w:rsidRPr="0003177E">
              <w:rPr>
                <w:rFonts w:ascii="Arial" w:hAnsi="Arial" w:cs="Arial"/>
                <w:sz w:val="20"/>
                <w:szCs w:val="20"/>
              </w:rPr>
              <w:t>Incident Response (CIR)</w:t>
            </w:r>
          </w:p>
        </w:tc>
        <w:tc>
          <w:tcPr>
            <w:tcW w:w="2191" w:type="pct"/>
            <w:vAlign w:val="center"/>
          </w:tcPr>
          <w:p w14:paraId="12F4AD44" w14:textId="147745E3" w:rsidR="00AD1120" w:rsidRPr="00AD1120" w:rsidRDefault="00AD1120" w:rsidP="00AD1120">
            <w:pPr>
              <w:pStyle w:val="NormalWeb"/>
              <w:spacing w:before="0" w:beforeAutospacing="0" w:after="240" w:afterAutospacing="0"/>
              <w:jc w:val="left"/>
              <w:rPr>
                <w:rFonts w:ascii="Arial" w:hAnsi="Arial" w:cs="Arial"/>
                <w:sz w:val="20"/>
                <w:szCs w:val="20"/>
              </w:rPr>
            </w:pPr>
            <w:r w:rsidRPr="00AD1120">
              <w:rPr>
                <w:rFonts w:ascii="Arial" w:hAnsi="Arial" w:cs="Arial"/>
                <w:bCs/>
                <w:color w:val="000000"/>
                <w:sz w:val="20"/>
                <w:szCs w:val="20"/>
              </w:rPr>
              <w:t>Fast action response to cyber-attacks and provide recommendations to deal with the compromise.</w:t>
            </w:r>
          </w:p>
        </w:tc>
        <w:tc>
          <w:tcPr>
            <w:tcW w:w="929" w:type="pct"/>
            <w:vAlign w:val="center"/>
          </w:tcPr>
          <w:p w14:paraId="4FA7D036" w14:textId="590810E2" w:rsidR="00AD1120" w:rsidRPr="0003177E" w:rsidRDefault="00A60B99" w:rsidP="00AD1120">
            <w:pPr>
              <w:pStyle w:val="NormalWeb"/>
              <w:spacing w:before="0" w:beforeAutospacing="0" w:after="240" w:afterAutospacing="0"/>
              <w:jc w:val="left"/>
              <w:rPr>
                <w:rFonts w:ascii="Arial" w:hAnsi="Arial" w:cs="Arial"/>
                <w:sz w:val="20"/>
                <w:szCs w:val="20"/>
              </w:rPr>
            </w:pPr>
            <w:hyperlink r:id="rId34" w:history="1">
              <w:r w:rsidR="00AD1120">
                <w:rPr>
                  <w:rStyle w:val="Hyperlink"/>
                  <w:rFonts w:ascii="Arial" w:hAnsi="Arial" w:cs="Arial"/>
                  <w:sz w:val="20"/>
                  <w:szCs w:val="20"/>
                </w:rPr>
                <w:t>Cyber Incident Response (CIR)</w:t>
              </w:r>
            </w:hyperlink>
          </w:p>
        </w:tc>
        <w:sdt>
          <w:sdtPr>
            <w:rPr>
              <w:rFonts w:ascii="Arial" w:hAnsi="Arial" w:cs="Arial"/>
              <w:sz w:val="36"/>
              <w:szCs w:val="20"/>
            </w:rPr>
            <w:id w:val="-2128997102"/>
            <w14:checkbox>
              <w14:checked w14:val="0"/>
              <w14:checkedState w14:val="2612" w14:font="MS Gothic"/>
              <w14:uncheckedState w14:val="2610" w14:font="MS Gothic"/>
            </w14:checkbox>
          </w:sdtPr>
          <w:sdtEndPr/>
          <w:sdtContent>
            <w:tc>
              <w:tcPr>
                <w:tcW w:w="568" w:type="pct"/>
                <w:vAlign w:val="center"/>
              </w:tcPr>
              <w:p w14:paraId="73EB7E88" w14:textId="58D9B548" w:rsidR="00AD1120" w:rsidRPr="0003177E" w:rsidRDefault="00AD1120" w:rsidP="00AD1120">
                <w:pPr>
                  <w:pStyle w:val="NormalWeb"/>
                  <w:spacing w:before="0" w:beforeAutospacing="0" w:after="240" w:afterAutospacing="0"/>
                  <w:jc w:val="center"/>
                  <w:rPr>
                    <w:rFonts w:ascii="Arial" w:hAnsi="Arial" w:cs="Arial"/>
                    <w:sz w:val="20"/>
                    <w:szCs w:val="20"/>
                  </w:rPr>
                </w:pPr>
                <w:r>
                  <w:rPr>
                    <w:rFonts w:ascii="MS Gothic" w:eastAsia="MS Gothic" w:hAnsi="MS Gothic" w:cs="Arial" w:hint="eastAsia"/>
                    <w:sz w:val="36"/>
                    <w:szCs w:val="20"/>
                  </w:rPr>
                  <w:t>☐</w:t>
                </w:r>
              </w:p>
            </w:tc>
          </w:sdtContent>
        </w:sdt>
      </w:tr>
      <w:tr w:rsidR="00AD1120" w:rsidRPr="0003177E" w14:paraId="1B424E05" w14:textId="77777777" w:rsidTr="00DB09F6">
        <w:tc>
          <w:tcPr>
            <w:tcW w:w="1312" w:type="pct"/>
            <w:vAlign w:val="center"/>
          </w:tcPr>
          <w:p w14:paraId="4AE17113" w14:textId="17EFB090" w:rsidR="00AD1120" w:rsidRPr="0003177E" w:rsidRDefault="00AD1120" w:rsidP="009253FF">
            <w:pPr>
              <w:pStyle w:val="NormalWeb"/>
              <w:spacing w:before="0" w:beforeAutospacing="0" w:after="240" w:afterAutospacing="0"/>
              <w:jc w:val="left"/>
              <w:rPr>
                <w:rFonts w:ascii="Arial" w:hAnsi="Arial" w:cs="Arial"/>
                <w:sz w:val="20"/>
                <w:szCs w:val="20"/>
              </w:rPr>
            </w:pPr>
            <w:permStart w:id="2111338657" w:edGrp="everyone" w:colFirst="3" w:colLast="3"/>
            <w:permEnd w:id="990802245"/>
            <w:r w:rsidRPr="0003177E">
              <w:rPr>
                <w:rFonts w:ascii="Arial" w:hAnsi="Arial" w:cs="Arial"/>
                <w:color w:val="000000"/>
                <w:sz w:val="20"/>
                <w:szCs w:val="20"/>
              </w:rPr>
              <w:t>Penetration testing​</w:t>
            </w:r>
            <w:r w:rsidR="009253FF" w:rsidRPr="0003177E">
              <w:rPr>
                <w:rFonts w:ascii="Arial" w:hAnsi="Arial" w:cs="Arial"/>
                <w:color w:val="000000"/>
                <w:sz w:val="20"/>
                <w:szCs w:val="20"/>
              </w:rPr>
              <w:t>(CHECK)</w:t>
            </w:r>
          </w:p>
        </w:tc>
        <w:tc>
          <w:tcPr>
            <w:tcW w:w="2191" w:type="pct"/>
            <w:vAlign w:val="center"/>
          </w:tcPr>
          <w:p w14:paraId="45BBD2D9" w14:textId="36FA6D2F" w:rsidR="00AD1120" w:rsidRPr="00AD1120" w:rsidRDefault="00AD1120" w:rsidP="00AD1120">
            <w:pPr>
              <w:pStyle w:val="NormalWeb"/>
              <w:spacing w:before="0" w:beforeAutospacing="0" w:after="240" w:afterAutospacing="0"/>
              <w:jc w:val="left"/>
              <w:rPr>
                <w:rFonts w:ascii="Arial" w:hAnsi="Arial" w:cs="Arial"/>
                <w:sz w:val="20"/>
                <w:szCs w:val="20"/>
              </w:rPr>
            </w:pPr>
            <w:r w:rsidRPr="00AD1120">
              <w:rPr>
                <w:rFonts w:ascii="Arial" w:hAnsi="Arial" w:cs="Arial"/>
                <w:bCs/>
                <w:color w:val="000000"/>
                <w:sz w:val="20"/>
                <w:szCs w:val="20"/>
              </w:rPr>
              <w:t>Testing of IT systems to identify potential vulnerabilities and recommend effective security countermeasures</w:t>
            </w:r>
          </w:p>
        </w:tc>
        <w:tc>
          <w:tcPr>
            <w:tcW w:w="929" w:type="pct"/>
            <w:vAlign w:val="center"/>
          </w:tcPr>
          <w:p w14:paraId="5194ACB7" w14:textId="100C090A" w:rsidR="00AD1120" w:rsidRPr="0003177E" w:rsidRDefault="00A60B99" w:rsidP="00AD1120">
            <w:pPr>
              <w:pStyle w:val="NormalWeb"/>
              <w:spacing w:before="0" w:beforeAutospacing="0" w:after="240" w:afterAutospacing="0"/>
              <w:jc w:val="left"/>
              <w:rPr>
                <w:rFonts w:ascii="Arial" w:hAnsi="Arial" w:cs="Arial"/>
                <w:sz w:val="20"/>
                <w:szCs w:val="20"/>
              </w:rPr>
            </w:pPr>
            <w:hyperlink r:id="rId35" w:history="1">
              <w:r w:rsidR="00AD1120">
                <w:rPr>
                  <w:rStyle w:val="Hyperlink"/>
                  <w:rFonts w:ascii="Arial" w:hAnsi="Arial" w:cs="Arial"/>
                  <w:sz w:val="20"/>
                  <w:szCs w:val="20"/>
                </w:rPr>
                <w:t>CHECK</w:t>
              </w:r>
            </w:hyperlink>
          </w:p>
        </w:tc>
        <w:sdt>
          <w:sdtPr>
            <w:rPr>
              <w:rFonts w:ascii="Arial" w:hAnsi="Arial" w:cs="Arial"/>
              <w:sz w:val="36"/>
              <w:szCs w:val="20"/>
            </w:rPr>
            <w:id w:val="797177708"/>
            <w14:checkbox>
              <w14:checked w14:val="0"/>
              <w14:checkedState w14:val="2612" w14:font="MS Gothic"/>
              <w14:uncheckedState w14:val="2610" w14:font="MS Gothic"/>
            </w14:checkbox>
          </w:sdtPr>
          <w:sdtEndPr/>
          <w:sdtContent>
            <w:tc>
              <w:tcPr>
                <w:tcW w:w="568" w:type="pct"/>
                <w:vAlign w:val="center"/>
              </w:tcPr>
              <w:p w14:paraId="4FB2D92C" w14:textId="5DF6DE6F" w:rsidR="00AD1120" w:rsidRPr="0003177E" w:rsidRDefault="00AD1120" w:rsidP="00AD1120">
                <w:pPr>
                  <w:pStyle w:val="NormalWeb"/>
                  <w:spacing w:before="0" w:beforeAutospacing="0" w:after="240" w:afterAutospacing="0"/>
                  <w:jc w:val="center"/>
                  <w:rPr>
                    <w:rFonts w:ascii="Arial" w:hAnsi="Arial" w:cs="Arial"/>
                    <w:sz w:val="20"/>
                    <w:szCs w:val="20"/>
                  </w:rPr>
                </w:pPr>
                <w:r>
                  <w:rPr>
                    <w:rFonts w:ascii="MS Gothic" w:eastAsia="MS Gothic" w:hAnsi="MS Gothic" w:cs="Arial" w:hint="eastAsia"/>
                    <w:sz w:val="36"/>
                    <w:szCs w:val="20"/>
                  </w:rPr>
                  <w:t>☐</w:t>
                </w:r>
              </w:p>
            </w:tc>
          </w:sdtContent>
        </w:sdt>
      </w:tr>
      <w:permEnd w:id="2111338657"/>
    </w:tbl>
    <w:p w14:paraId="2517C107" w14:textId="6B44EAB9" w:rsidR="00B70B97" w:rsidRPr="00B70B97" w:rsidRDefault="00B70B97" w:rsidP="00B70B97">
      <w:pPr>
        <w:pStyle w:val="NormalWeb"/>
        <w:spacing w:before="0" w:beforeAutospacing="0" w:after="160" w:afterAutospacing="0"/>
        <w:rPr>
          <w:rFonts w:ascii="Arial" w:hAnsi="Arial" w:cs="Arial"/>
          <w:sz w:val="20"/>
        </w:rPr>
      </w:pPr>
    </w:p>
    <w:p w14:paraId="564C99A4" w14:textId="3C9EB22D" w:rsidR="001E5889" w:rsidRDefault="001E5889" w:rsidP="004C2E26">
      <w:pPr>
        <w:rPr>
          <w:rFonts w:cs="Arial"/>
          <w:szCs w:val="20"/>
        </w:rPr>
      </w:pPr>
    </w:p>
    <w:p w14:paraId="3804FD70" w14:textId="77777777" w:rsidR="00A65D64" w:rsidRDefault="00A65D64" w:rsidP="00A65D64">
      <w:pPr>
        <w:spacing w:before="120" w:after="120"/>
        <w:rPr>
          <w:rFonts w:cs="Arial"/>
          <w:b/>
          <w:color w:val="5B9BD5" w:themeColor="accent1"/>
          <w:sz w:val="24"/>
          <w:szCs w:val="20"/>
        </w:rPr>
        <w:sectPr w:rsidR="00A65D64" w:rsidSect="00B26ED7">
          <w:headerReference w:type="default" r:id="rId36"/>
          <w:pgSz w:w="11900" w:h="16840"/>
          <w:pgMar w:top="720" w:right="720" w:bottom="720" w:left="720" w:header="708" w:footer="708" w:gutter="0"/>
          <w:cols w:space="708"/>
          <w:docGrid w:linePitch="360"/>
        </w:sectPr>
      </w:pPr>
    </w:p>
    <w:p w14:paraId="045477BD" w14:textId="7CF5BB92" w:rsidR="007151CB" w:rsidRDefault="00A00C4A" w:rsidP="007151CB">
      <w:pPr>
        <w:spacing w:before="0" w:after="240"/>
        <w:rPr>
          <w:rFonts w:cs="Arial"/>
          <w:szCs w:val="20"/>
        </w:rPr>
      </w:pPr>
      <w:r>
        <w:rPr>
          <w:rFonts w:eastAsia="Times New Roman" w:cs="Arial"/>
          <w:b/>
          <w:color w:val="5B9BD5" w:themeColor="accent1"/>
          <w:sz w:val="32"/>
          <w:szCs w:val="20"/>
          <w:lang w:val="en-IE" w:eastAsia="en-GB"/>
        </w:rPr>
        <w:t>Roles, Maximum Day R</w:t>
      </w:r>
      <w:r w:rsidR="007151CB" w:rsidRPr="007151CB">
        <w:rPr>
          <w:rFonts w:eastAsia="Times New Roman" w:cs="Arial"/>
          <w:b/>
          <w:color w:val="5B9BD5" w:themeColor="accent1"/>
          <w:sz w:val="32"/>
          <w:szCs w:val="20"/>
          <w:lang w:val="en-IE" w:eastAsia="en-GB"/>
        </w:rPr>
        <w:t>ates and defined experience levels</w:t>
      </w:r>
      <w:r w:rsidR="007151CB">
        <w:rPr>
          <w:rFonts w:eastAsia="Times New Roman" w:cs="Arial"/>
          <w:b/>
          <w:color w:val="5B9BD5" w:themeColor="accent1"/>
          <w:sz w:val="32"/>
          <w:szCs w:val="20"/>
          <w:lang w:val="en-IE" w:eastAsia="en-GB"/>
        </w:rPr>
        <w:t>:</w:t>
      </w:r>
      <w:r w:rsidR="007151CB" w:rsidRPr="007151CB">
        <w:rPr>
          <w:rFonts w:cs="Arial"/>
          <w:szCs w:val="20"/>
        </w:rPr>
        <w:tab/>
      </w:r>
    </w:p>
    <w:p w14:paraId="05C3EE36" w14:textId="3782488E" w:rsidR="004C47AF" w:rsidRDefault="007151CB">
      <w:r w:rsidRPr="002B76F0">
        <w:rPr>
          <w:rFonts w:cs="Arial"/>
          <w:szCs w:val="20"/>
        </w:rPr>
        <w:t xml:space="preserve">The </w:t>
      </w:r>
      <w:r>
        <w:rPr>
          <w:rFonts w:cs="Arial"/>
          <w:szCs w:val="20"/>
        </w:rPr>
        <w:t>roles, maximum day rates</w:t>
      </w:r>
      <w:r w:rsidRPr="002B76F0">
        <w:rPr>
          <w:rFonts w:cs="Arial"/>
          <w:szCs w:val="20"/>
        </w:rPr>
        <w:t xml:space="preserve"> </w:t>
      </w:r>
      <w:r>
        <w:rPr>
          <w:rFonts w:cs="Arial"/>
          <w:szCs w:val="20"/>
        </w:rPr>
        <w:t xml:space="preserve">and NCSC defined experience level </w:t>
      </w:r>
      <w:r w:rsidRPr="002B76F0">
        <w:rPr>
          <w:rFonts w:cs="Arial"/>
          <w:szCs w:val="20"/>
        </w:rPr>
        <w:t xml:space="preserve">that </w:t>
      </w:r>
      <w:r>
        <w:rPr>
          <w:rFonts w:cs="Arial"/>
          <w:szCs w:val="20"/>
        </w:rPr>
        <w:t>the</w:t>
      </w:r>
      <w:r w:rsidRPr="002B76F0">
        <w:rPr>
          <w:rFonts w:cs="Arial"/>
          <w:szCs w:val="20"/>
        </w:rPr>
        <w:t xml:space="preserve"> </w:t>
      </w:r>
      <w:r>
        <w:rPr>
          <w:rFonts w:cs="Arial"/>
          <w:szCs w:val="20"/>
        </w:rPr>
        <w:t>S</w:t>
      </w:r>
      <w:r w:rsidRPr="002B76F0">
        <w:rPr>
          <w:rFonts w:cs="Arial"/>
          <w:szCs w:val="20"/>
        </w:rPr>
        <w:t>upplie</w:t>
      </w:r>
      <w:r w:rsidRPr="00AD1120">
        <w:rPr>
          <w:rFonts w:cs="Arial"/>
          <w:szCs w:val="20"/>
        </w:rPr>
        <w:t>r has been</w:t>
      </w:r>
      <w:r>
        <w:rPr>
          <w:rFonts w:cs="Arial"/>
          <w:szCs w:val="20"/>
        </w:rPr>
        <w:t xml:space="preserve"> </w:t>
      </w:r>
      <w:r w:rsidRPr="002B76F0">
        <w:rPr>
          <w:rFonts w:cs="Arial"/>
          <w:szCs w:val="20"/>
        </w:rPr>
        <w:t xml:space="preserve">awarded </w:t>
      </w:r>
      <w:r>
        <w:rPr>
          <w:rFonts w:cs="Arial"/>
          <w:szCs w:val="20"/>
        </w:rPr>
        <w:t>to deliver are as follows:</w:t>
      </w:r>
    </w:p>
    <w:tbl>
      <w:tblPr>
        <w:tblStyle w:val="TableGrid"/>
        <w:tblW w:w="5077" w:type="pct"/>
        <w:tblLayout w:type="fixed"/>
        <w:tblLook w:val="04A0" w:firstRow="1" w:lastRow="0" w:firstColumn="1" w:lastColumn="0" w:noHBand="0" w:noVBand="1"/>
      </w:tblPr>
      <w:tblGrid>
        <w:gridCol w:w="1711"/>
        <w:gridCol w:w="1403"/>
        <w:gridCol w:w="1134"/>
        <w:gridCol w:w="1134"/>
        <w:gridCol w:w="2410"/>
        <w:gridCol w:w="1134"/>
        <w:gridCol w:w="2268"/>
        <w:gridCol w:w="1134"/>
        <w:gridCol w:w="3299"/>
      </w:tblGrid>
      <w:tr w:rsidR="004C47AF" w:rsidRPr="005E5B5F" w14:paraId="531372CF" w14:textId="165ACA26" w:rsidTr="004C47AF">
        <w:trPr>
          <w:trHeight w:val="807"/>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2F4C1DA7" w14:textId="7EF76CAA" w:rsidR="005E5B5F" w:rsidRPr="004C47AF" w:rsidRDefault="005E5B5F" w:rsidP="005E5B5F">
            <w:pPr>
              <w:jc w:val="left"/>
              <w:rPr>
                <w:rFonts w:cs="Arial"/>
                <w:b/>
                <w:sz w:val="18"/>
                <w:szCs w:val="18"/>
              </w:rPr>
            </w:pPr>
            <w:r w:rsidRPr="004C47AF">
              <w:rPr>
                <w:rFonts w:eastAsia="Times New Roman" w:cs="Arial"/>
                <w:b/>
                <w:bCs/>
                <w:sz w:val="18"/>
                <w:szCs w:val="18"/>
                <w:lang w:eastAsia="en-GB"/>
              </w:rPr>
              <w:t>Information Assurance (IA) Roles  </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161A5B80" w14:textId="6B793F51" w:rsidR="005E5B5F" w:rsidRPr="004C47AF" w:rsidRDefault="005E5B5F" w:rsidP="000528C5">
            <w:pPr>
              <w:jc w:val="left"/>
              <w:rPr>
                <w:rFonts w:cs="Arial"/>
                <w:b/>
                <w:sz w:val="18"/>
                <w:szCs w:val="18"/>
              </w:rPr>
            </w:pPr>
            <w:r w:rsidRPr="004C47AF">
              <w:rPr>
                <w:rFonts w:eastAsia="Times New Roman" w:cs="Arial"/>
                <w:b/>
                <w:bCs/>
                <w:sz w:val="18"/>
                <w:szCs w:val="18"/>
                <w:lang w:eastAsia="en-GB"/>
              </w:rPr>
              <w:t xml:space="preserve">Linked to </w:t>
            </w:r>
            <w:r w:rsidR="000528C5">
              <w:rPr>
                <w:rFonts w:eastAsia="Times New Roman" w:cs="Arial"/>
                <w:b/>
                <w:bCs/>
                <w:sz w:val="18"/>
                <w:szCs w:val="18"/>
                <w:lang w:eastAsia="en-GB"/>
              </w:rPr>
              <w:t>NCSC</w:t>
            </w:r>
            <w:r w:rsidRPr="004C47AF">
              <w:rPr>
                <w:rFonts w:eastAsia="Times New Roman" w:cs="Arial"/>
                <w:b/>
                <w:bCs/>
                <w:sz w:val="18"/>
                <w:szCs w:val="18"/>
                <w:lang w:eastAsia="en-GB"/>
              </w:rPr>
              <w:t xml:space="preserve"> </w:t>
            </w:r>
            <w:r w:rsidR="004C47AF">
              <w:rPr>
                <w:rFonts w:eastAsia="Times New Roman" w:cs="Arial"/>
                <w:b/>
                <w:bCs/>
                <w:sz w:val="18"/>
                <w:szCs w:val="18"/>
                <w:lang w:eastAsia="en-GB"/>
              </w:rPr>
              <w:t>certification</w:t>
            </w:r>
            <w:r w:rsidRPr="004C47AF">
              <w:rPr>
                <w:rFonts w:eastAsia="Times New Roman" w:cs="Arial"/>
                <w:b/>
                <w:bCs/>
                <w:sz w:val="18"/>
                <w:szCs w:val="18"/>
                <w:lang w:eastAsia="en-GB"/>
              </w:rPr>
              <w:t xml:space="preserve">? </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1C2A3B3D" w14:textId="77777777" w:rsidR="005E5B5F" w:rsidRPr="004C47AF" w:rsidRDefault="005E5B5F" w:rsidP="005E5B5F">
            <w:pPr>
              <w:pStyle w:val="NormalWeb"/>
              <w:spacing w:before="0" w:beforeAutospacing="0" w:after="0" w:afterAutospacing="0"/>
              <w:jc w:val="left"/>
              <w:rPr>
                <w:rFonts w:ascii="Arial" w:hAnsi="Arial" w:cs="Arial"/>
                <w:b/>
                <w:sz w:val="18"/>
                <w:szCs w:val="18"/>
                <w:highlight w:val="yellow"/>
              </w:rPr>
            </w:pPr>
            <w:r w:rsidRPr="004C47AF">
              <w:rPr>
                <w:rFonts w:ascii="Arial" w:hAnsi="Arial" w:cs="Arial"/>
                <w:b/>
                <w:sz w:val="18"/>
                <w:szCs w:val="18"/>
                <w:highlight w:val="yellow"/>
              </w:rPr>
              <w:t xml:space="preserve">Awarded? </w:t>
            </w:r>
          </w:p>
          <w:p w14:paraId="0C34EA16" w14:textId="1B2F5660" w:rsidR="005E5B5F" w:rsidRPr="004C47AF" w:rsidRDefault="005E5B5F" w:rsidP="005E5B5F">
            <w:pPr>
              <w:jc w:val="left"/>
              <w:rPr>
                <w:rFonts w:cs="Arial"/>
                <w:b/>
                <w:sz w:val="18"/>
                <w:szCs w:val="18"/>
                <w:highlight w:val="yellow"/>
              </w:rPr>
            </w:pPr>
            <w:r w:rsidRPr="004C47AF">
              <w:rPr>
                <w:rFonts w:cs="Arial"/>
                <w:b/>
                <w:sz w:val="18"/>
                <w:szCs w:val="18"/>
                <w:highlight w:val="yellow"/>
              </w:rPr>
              <w:t>Marked X for yes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161A6DD5" w14:textId="5F507B90" w:rsidR="005E5B5F" w:rsidRPr="004C47AF" w:rsidRDefault="005E5B5F" w:rsidP="005E5B5F">
            <w:pPr>
              <w:rPr>
                <w:rFonts w:cs="Arial"/>
                <w:b/>
                <w:sz w:val="18"/>
                <w:szCs w:val="20"/>
              </w:rPr>
            </w:pPr>
            <w:r w:rsidRPr="004C47AF">
              <w:rPr>
                <w:rFonts w:cs="Arial"/>
                <w:b/>
                <w:sz w:val="18"/>
                <w:szCs w:val="20"/>
              </w:rPr>
              <w:t>Maximum day rate</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3EE807A1" w14:textId="799C4CE4" w:rsidR="005E5B5F" w:rsidRPr="004C47AF" w:rsidRDefault="005E5B5F" w:rsidP="005E5B5F">
            <w:pPr>
              <w:jc w:val="left"/>
              <w:rPr>
                <w:rFonts w:cs="Arial"/>
                <w:b/>
                <w:color w:val="FFFFFF" w:themeColor="background1"/>
                <w:sz w:val="18"/>
                <w:szCs w:val="20"/>
              </w:rPr>
            </w:pPr>
            <w:r w:rsidRPr="004C47AF">
              <w:rPr>
                <w:rFonts w:eastAsia="Times New Roman" w:cs="Arial"/>
                <w:b/>
                <w:color w:val="FFFFFF"/>
                <w:sz w:val="18"/>
                <w:szCs w:val="20"/>
                <w:lang w:eastAsia="en-GB"/>
              </w:rPr>
              <w:t xml:space="preserve">Practitioner </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0F36A274" w14:textId="7229B751" w:rsidR="005E5B5F" w:rsidRPr="004C47AF" w:rsidRDefault="005E5B5F" w:rsidP="005E5B5F">
            <w:pPr>
              <w:rPr>
                <w:rFonts w:cs="Arial"/>
                <w:b/>
                <w:sz w:val="18"/>
                <w:szCs w:val="20"/>
              </w:rPr>
            </w:pPr>
            <w:r w:rsidRPr="004C47AF">
              <w:rPr>
                <w:rFonts w:cs="Arial"/>
                <w:b/>
                <w:sz w:val="18"/>
                <w:szCs w:val="20"/>
              </w:rPr>
              <w:t>Maximum day rate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5A5A5" w:themeFill="accent3"/>
            <w:vAlign w:val="center"/>
          </w:tcPr>
          <w:p w14:paraId="6F43AD82" w14:textId="2F32153D" w:rsidR="005E5B5F" w:rsidRPr="004C47AF" w:rsidRDefault="005E5B5F" w:rsidP="005E5B5F">
            <w:pPr>
              <w:rPr>
                <w:rFonts w:cs="Arial"/>
                <w:b/>
                <w:sz w:val="18"/>
                <w:szCs w:val="20"/>
              </w:rPr>
            </w:pPr>
            <w:r w:rsidRPr="004C47AF">
              <w:rPr>
                <w:rFonts w:eastAsia="Times New Roman" w:cs="Arial"/>
                <w:b/>
                <w:color w:val="FFFFFF"/>
                <w:sz w:val="18"/>
                <w:szCs w:val="20"/>
                <w:lang w:eastAsia="en-GB"/>
              </w:rPr>
              <w:t>Senior Practitioner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704CF301" w14:textId="17DDC689" w:rsidR="005E5B5F" w:rsidRPr="004C47AF" w:rsidRDefault="005E5B5F" w:rsidP="005E5B5F">
            <w:pPr>
              <w:rPr>
                <w:rFonts w:cs="Arial"/>
                <w:b/>
                <w:sz w:val="18"/>
                <w:szCs w:val="20"/>
              </w:rPr>
            </w:pPr>
            <w:r w:rsidRPr="004C47AF">
              <w:rPr>
                <w:rFonts w:cs="Arial"/>
                <w:b/>
                <w:sz w:val="18"/>
                <w:szCs w:val="20"/>
              </w:rPr>
              <w:t>Maximum day rate</w:t>
            </w:r>
          </w:p>
        </w:tc>
        <w:tc>
          <w:tcPr>
            <w:tcW w:w="32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themeFill="accent4"/>
            <w:vAlign w:val="center"/>
          </w:tcPr>
          <w:p w14:paraId="3409D571" w14:textId="5626DF30" w:rsidR="005E5B5F" w:rsidRPr="004C47AF" w:rsidRDefault="005E5B5F" w:rsidP="005E5B5F">
            <w:pPr>
              <w:rPr>
                <w:rFonts w:cs="Arial"/>
                <w:b/>
                <w:sz w:val="18"/>
                <w:szCs w:val="20"/>
              </w:rPr>
            </w:pPr>
            <w:r w:rsidRPr="004C47AF">
              <w:rPr>
                <w:rFonts w:eastAsia="Times New Roman" w:cs="Arial"/>
                <w:b/>
                <w:color w:val="FFFFFF"/>
                <w:sz w:val="18"/>
                <w:szCs w:val="20"/>
                <w:lang w:eastAsia="en-GB"/>
              </w:rPr>
              <w:t>Lead Practitioner</w:t>
            </w:r>
          </w:p>
        </w:tc>
      </w:tr>
      <w:tr w:rsidR="004C47AF" w:rsidRPr="005E5B5F" w14:paraId="3BBE5F79" w14:textId="72E50D46"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285C5F" w14:textId="558EA18E" w:rsidR="005E5B5F" w:rsidRPr="004C47AF" w:rsidRDefault="005E5B5F" w:rsidP="004C47AF">
            <w:pPr>
              <w:spacing w:before="0" w:after="0"/>
              <w:jc w:val="left"/>
              <w:rPr>
                <w:rFonts w:cs="Arial"/>
                <w:sz w:val="18"/>
                <w:szCs w:val="18"/>
              </w:rPr>
            </w:pPr>
            <w:permStart w:id="1517365015" w:edGrp="everyone" w:colFirst="3" w:colLast="3"/>
            <w:permStart w:id="1352100672" w:edGrp="everyone" w:colFirst="5" w:colLast="5"/>
            <w:permStart w:id="395840482" w:edGrp="everyone" w:colFirst="7" w:colLast="7"/>
            <w:permStart w:id="719803468" w:edGrp="everyone" w:colFirst="2" w:colLast="2"/>
            <w:r w:rsidRPr="004C47AF">
              <w:rPr>
                <w:rFonts w:eastAsia="Times New Roman" w:cs="Arial"/>
                <w:color w:val="000000"/>
                <w:sz w:val="18"/>
                <w:szCs w:val="18"/>
                <w:lang w:eastAsia="en-GB"/>
              </w:rPr>
              <w:t>Communications Security Officer</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6C74F1" w14:textId="5BD8B547"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Yes</w:t>
            </w:r>
          </w:p>
        </w:tc>
        <w:sdt>
          <w:sdtPr>
            <w:rPr>
              <w:rFonts w:cs="Arial"/>
              <w:sz w:val="18"/>
              <w:szCs w:val="18"/>
            </w:rPr>
            <w:id w:val="2051262170"/>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CEFF85" w14:textId="33C4515A"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26591F" w14:textId="5AD63EBE" w:rsidR="005E5B5F" w:rsidRPr="004C47AF" w:rsidRDefault="005E5B5F" w:rsidP="005E5B5F">
            <w:pPr>
              <w:spacing w:before="0" w:after="0"/>
              <w:jc w:val="left"/>
              <w:rPr>
                <w:rFonts w:cs="Arial"/>
                <w:sz w:val="18"/>
                <w:szCs w:val="20"/>
              </w:rPr>
            </w:pPr>
            <w:r w:rsidRPr="004C47AF">
              <w:rPr>
                <w:rFonts w:cs="Arial"/>
                <w:sz w:val="18"/>
                <w:szCs w:val="20"/>
              </w:rPr>
              <w:t>£</w:t>
            </w:r>
          </w:p>
        </w:tc>
        <w:tc>
          <w:tcPr>
            <w:tcW w:w="241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720C7B7" w14:textId="74938059" w:rsidR="005E5B5F" w:rsidRPr="004C47AF" w:rsidRDefault="005E5B5F" w:rsidP="005E5B5F">
            <w:pPr>
              <w:spacing w:before="0" w:after="0"/>
              <w:jc w:val="left"/>
              <w:rPr>
                <w:rFonts w:cs="Arial"/>
                <w:sz w:val="18"/>
                <w:szCs w:val="20"/>
              </w:rPr>
            </w:pPr>
            <w:r w:rsidRPr="004C47AF">
              <w:rPr>
                <w:rFonts w:eastAsia="Times New Roman" w:cs="Arial"/>
                <w:color w:val="000000"/>
                <w:sz w:val="18"/>
                <w:szCs w:val="20"/>
                <w:lang w:eastAsia="en-GB"/>
              </w:rPr>
              <w:t>Entry Level to CCP</w:t>
            </w:r>
            <w:r w:rsidRPr="004C47AF">
              <w:rPr>
                <w:rFonts w:eastAsia="Times New Roman" w:cs="Arial"/>
                <w:color w:val="000000"/>
                <w:sz w:val="18"/>
                <w:szCs w:val="20"/>
                <w:lang w:eastAsia="en-GB"/>
              </w:rPr>
              <w:br/>
            </w:r>
            <w:r w:rsidRPr="004C47AF">
              <w:rPr>
                <w:rFonts w:eastAsia="Times New Roman" w:cs="Arial"/>
                <w:color w:val="000000"/>
                <w:sz w:val="18"/>
                <w:szCs w:val="20"/>
                <w:lang w:eastAsia="en-GB"/>
              </w:rPr>
              <w:br/>
              <w:t>0-2 years professional experience</w:t>
            </w:r>
          </w:p>
          <w:p w14:paraId="1F9AAE52" w14:textId="7D3A65BE" w:rsidR="005E5B5F" w:rsidRPr="004C47AF" w:rsidRDefault="005E5B5F" w:rsidP="005E5B5F">
            <w:pPr>
              <w:spacing w:before="0" w:after="0"/>
              <w:jc w:val="left"/>
              <w:rPr>
                <w:rFonts w:cs="Arial"/>
                <w:sz w:val="18"/>
                <w:szCs w:val="20"/>
              </w:rPr>
            </w:pPr>
            <w:r w:rsidRPr="004C47AF">
              <w:rPr>
                <w:rFonts w:eastAsia="Times New Roman" w:cs="Arial"/>
                <w:color w:val="000000"/>
                <w:sz w:val="18"/>
                <w:szCs w:val="20"/>
                <w:lang w:eastAsia="en-GB"/>
              </w:rPr>
              <w:t>Suitable for individuals who work on routine IA tasks and complete more complex tasks under supervision</w:t>
            </w:r>
          </w:p>
          <w:p w14:paraId="250A4288" w14:textId="0C1E366A" w:rsidR="005E5B5F" w:rsidRPr="004C47AF" w:rsidRDefault="005E5B5F" w:rsidP="005E5B5F">
            <w:pPr>
              <w:spacing w:before="0" w:after="0"/>
              <w:jc w:val="left"/>
              <w:rPr>
                <w:rFonts w:cs="Arial"/>
                <w:sz w:val="18"/>
                <w:szCs w:val="20"/>
              </w:rPr>
            </w:pPr>
            <w:r w:rsidRPr="004C47AF">
              <w:rPr>
                <w:rFonts w:eastAsia="Times New Roman" w:cs="Arial"/>
                <w:color w:val="000000"/>
                <w:sz w:val="18"/>
                <w:szCs w:val="20"/>
                <w:lang w:eastAsia="en-GB"/>
              </w:rPr>
              <w:t>Typically supports a single project, information system, service or business unit.</w:t>
            </w:r>
            <w:r w:rsidRPr="004C47AF">
              <w:rPr>
                <w:rFonts w:eastAsia="Times New Roman" w:cs="Arial"/>
                <w:color w:val="000000"/>
                <w:sz w:val="18"/>
                <w:szCs w:val="20"/>
                <w:lang w:eastAsia="en-GB"/>
              </w:rPr>
              <w:br/>
            </w:r>
            <w:r w:rsidRPr="004C47AF">
              <w:rPr>
                <w:rFonts w:eastAsia="Times New Roman" w:cs="Arial"/>
                <w:color w:val="000000"/>
                <w:sz w:val="18"/>
                <w:szCs w:val="20"/>
                <w:lang w:eastAsia="en-GB"/>
              </w:rPr>
              <w:br/>
              <w:t>May have no experience as an IA practitioner beyond their current client, assignment or business unit.</w:t>
            </w:r>
            <w:r w:rsidRPr="004C47AF">
              <w:rPr>
                <w:rFonts w:eastAsia="Times New Roman" w:cs="Arial"/>
                <w:color w:val="000000"/>
                <w:sz w:val="18"/>
                <w:szCs w:val="20"/>
                <w:lang w:eastAsia="en-GB"/>
              </w:rPr>
              <w:br/>
            </w:r>
            <w:r w:rsidRPr="004C47AF">
              <w:rPr>
                <w:rFonts w:eastAsia="Times New Roman" w:cs="Arial"/>
                <w:color w:val="000000"/>
                <w:sz w:val="18"/>
                <w:szCs w:val="20"/>
                <w:lang w:eastAsia="en-GB"/>
              </w:rPr>
              <w:br/>
              <w:t>Generally requires some supervision and typically works on routine tasks.</w:t>
            </w:r>
          </w:p>
        </w:tc>
        <w:tc>
          <w:tcPr>
            <w:tcW w:w="1134"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91D9B6C" w14:textId="560A5C65" w:rsidR="005E5B5F" w:rsidRPr="004C47AF" w:rsidRDefault="005E5B5F" w:rsidP="005E5B5F">
            <w:pPr>
              <w:spacing w:before="0" w:after="0"/>
              <w:jc w:val="left"/>
              <w:rPr>
                <w:rFonts w:cs="Arial"/>
                <w:sz w:val="18"/>
                <w:szCs w:val="20"/>
              </w:rPr>
            </w:pPr>
            <w:r w:rsidRPr="004C47AF">
              <w:rPr>
                <w:rFonts w:cs="Arial"/>
                <w:sz w:val="18"/>
                <w:szCs w:val="20"/>
              </w:rPr>
              <w:t>£</w:t>
            </w:r>
          </w:p>
        </w:tc>
        <w:tc>
          <w:tcPr>
            <w:tcW w:w="226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F10DD38" w14:textId="77777777" w:rsidR="005E5B5F" w:rsidRPr="004C47AF" w:rsidRDefault="005E5B5F" w:rsidP="005E5B5F">
            <w:pPr>
              <w:spacing w:before="0" w:after="0"/>
              <w:jc w:val="left"/>
              <w:rPr>
                <w:rFonts w:eastAsia="Times New Roman" w:cs="Arial"/>
                <w:color w:val="000000"/>
                <w:sz w:val="18"/>
                <w:szCs w:val="20"/>
                <w:lang w:eastAsia="en-GB"/>
              </w:rPr>
            </w:pPr>
            <w:r w:rsidRPr="004C47AF">
              <w:rPr>
                <w:rFonts w:eastAsia="Times New Roman" w:cs="Arial"/>
                <w:color w:val="000000"/>
                <w:sz w:val="18"/>
                <w:szCs w:val="20"/>
                <w:lang w:eastAsia="en-GB"/>
              </w:rPr>
              <w:t>2-5 years professional experience</w:t>
            </w:r>
          </w:p>
          <w:p w14:paraId="2503A143" w14:textId="77777777" w:rsidR="005E5B5F" w:rsidRPr="004C47AF" w:rsidRDefault="005E5B5F" w:rsidP="005E5B5F">
            <w:pPr>
              <w:spacing w:before="0" w:after="0"/>
              <w:jc w:val="left"/>
              <w:rPr>
                <w:rFonts w:cs="Arial"/>
                <w:sz w:val="18"/>
                <w:szCs w:val="20"/>
              </w:rPr>
            </w:pPr>
          </w:p>
          <w:p w14:paraId="174E3ABE" w14:textId="77777777" w:rsidR="005E5B5F" w:rsidRPr="004C47AF" w:rsidRDefault="005E5B5F" w:rsidP="005E5B5F">
            <w:pPr>
              <w:spacing w:before="0" w:after="0"/>
              <w:jc w:val="left"/>
              <w:rPr>
                <w:rFonts w:cs="Arial"/>
                <w:sz w:val="18"/>
                <w:szCs w:val="20"/>
              </w:rPr>
            </w:pPr>
            <w:r w:rsidRPr="004C47AF">
              <w:rPr>
                <w:rFonts w:eastAsia="Times New Roman" w:cs="Arial"/>
                <w:color w:val="000000"/>
                <w:sz w:val="18"/>
                <w:szCs w:val="20"/>
                <w:lang w:eastAsia="en-GB"/>
              </w:rPr>
              <w:t>Suitable for those who work independently on complex projects; &amp; may lead/oversee the work of others.</w:t>
            </w:r>
          </w:p>
          <w:p w14:paraId="7824E0E0" w14:textId="2F3055BA" w:rsidR="005E5B5F" w:rsidRPr="004C47AF" w:rsidRDefault="005E5B5F" w:rsidP="005E5B5F">
            <w:pPr>
              <w:spacing w:before="0" w:after="0"/>
              <w:jc w:val="left"/>
              <w:rPr>
                <w:rFonts w:cs="Arial"/>
                <w:sz w:val="18"/>
                <w:szCs w:val="20"/>
              </w:rPr>
            </w:pPr>
            <w:r w:rsidRPr="004C47AF">
              <w:rPr>
                <w:rFonts w:eastAsia="Times New Roman" w:cs="Arial"/>
                <w:color w:val="000000"/>
                <w:sz w:val="18"/>
                <w:szCs w:val="20"/>
                <w:lang w:eastAsia="en-GB"/>
              </w:rPr>
              <w:t>Contributes to the success of a/multiple programme /projects, clients or service owners.</w:t>
            </w:r>
            <w:r w:rsidRPr="004C47AF">
              <w:rPr>
                <w:rFonts w:eastAsia="Times New Roman" w:cs="Arial"/>
                <w:color w:val="000000"/>
                <w:sz w:val="18"/>
                <w:szCs w:val="20"/>
                <w:lang w:eastAsia="en-GB"/>
              </w:rPr>
              <w:br/>
            </w:r>
            <w:r w:rsidRPr="004C47AF">
              <w:rPr>
                <w:rFonts w:eastAsia="Times New Roman" w:cs="Arial"/>
                <w:color w:val="000000"/>
                <w:sz w:val="18"/>
                <w:szCs w:val="20"/>
                <w:lang w:eastAsia="en-GB"/>
              </w:rPr>
              <w:br/>
              <w:t>Sufficient experience to handle significant complexity. Little supervision.</w:t>
            </w:r>
          </w:p>
        </w:tc>
        <w:tc>
          <w:tcPr>
            <w:tcW w:w="1134"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D09CB05" w14:textId="45B126A0" w:rsidR="005E5B5F" w:rsidRPr="004C47AF" w:rsidRDefault="005E5B5F" w:rsidP="005E5B5F">
            <w:pPr>
              <w:spacing w:before="0" w:after="0"/>
              <w:jc w:val="left"/>
              <w:rPr>
                <w:rFonts w:cs="Arial"/>
                <w:sz w:val="18"/>
                <w:szCs w:val="20"/>
              </w:rPr>
            </w:pPr>
            <w:r w:rsidRPr="004C47AF">
              <w:rPr>
                <w:rFonts w:cs="Arial"/>
                <w:sz w:val="18"/>
                <w:szCs w:val="20"/>
              </w:rPr>
              <w:t>£</w:t>
            </w:r>
          </w:p>
        </w:tc>
        <w:tc>
          <w:tcPr>
            <w:tcW w:w="329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0553192" w14:textId="77777777" w:rsidR="005E5B5F" w:rsidRPr="004C47AF" w:rsidRDefault="005E5B5F" w:rsidP="005E5B5F">
            <w:pPr>
              <w:spacing w:before="0" w:after="0"/>
              <w:jc w:val="left"/>
              <w:rPr>
                <w:rFonts w:cs="Arial"/>
                <w:sz w:val="18"/>
                <w:szCs w:val="20"/>
              </w:rPr>
            </w:pPr>
            <w:r w:rsidRPr="004C47AF">
              <w:rPr>
                <w:rFonts w:eastAsia="Times New Roman" w:cs="Arial"/>
                <w:color w:val="000000"/>
                <w:sz w:val="18"/>
                <w:szCs w:val="20"/>
                <w:lang w:eastAsia="en-GB"/>
              </w:rPr>
              <w:t>5-8 years professional experience.</w:t>
            </w:r>
            <w:r w:rsidRPr="004C47AF">
              <w:rPr>
                <w:rFonts w:eastAsia="Times New Roman" w:cs="Arial"/>
                <w:color w:val="000000"/>
                <w:sz w:val="18"/>
                <w:szCs w:val="20"/>
                <w:lang w:eastAsia="en-GB"/>
              </w:rPr>
              <w:br/>
            </w:r>
            <w:r w:rsidRPr="004C47AF">
              <w:rPr>
                <w:rFonts w:eastAsia="Times New Roman" w:cs="Arial"/>
                <w:color w:val="000000"/>
                <w:sz w:val="18"/>
                <w:szCs w:val="20"/>
                <w:lang w:eastAsia="en-GB"/>
              </w:rPr>
              <w:br/>
              <w:t xml:space="preserve">Fully competent </w:t>
            </w:r>
            <w:r w:rsidRPr="004C47AF">
              <w:rPr>
                <w:rFonts w:eastAsia="Times New Roman" w:cs="Arial"/>
                <w:color w:val="000000"/>
                <w:sz w:val="18"/>
                <w:szCs w:val="20"/>
                <w:lang w:eastAsia="en-GB"/>
              </w:rPr>
              <w:br/>
              <w:t xml:space="preserve">- the first career level in the ladder (i.e. it is expected that all professionals will reach this level). </w:t>
            </w:r>
          </w:p>
          <w:p w14:paraId="5F5B62B6" w14:textId="77777777" w:rsidR="005E5B5F" w:rsidRPr="004C47AF" w:rsidRDefault="005E5B5F" w:rsidP="005E5B5F">
            <w:pPr>
              <w:spacing w:before="0" w:after="0"/>
              <w:jc w:val="left"/>
              <w:rPr>
                <w:rFonts w:cs="Arial"/>
                <w:sz w:val="18"/>
                <w:szCs w:val="20"/>
              </w:rPr>
            </w:pPr>
            <w:r w:rsidRPr="004C47AF">
              <w:rPr>
                <w:rFonts w:eastAsia="Times New Roman" w:cs="Arial"/>
                <w:color w:val="000000"/>
                <w:sz w:val="18"/>
                <w:szCs w:val="20"/>
                <w:lang w:eastAsia="en-GB"/>
              </w:rPr>
              <w:t>Suitable for highly experienced individuals who provide advice and/or leadership on complex strategic IA issues to seniors in an organisation.</w:t>
            </w:r>
          </w:p>
          <w:p w14:paraId="583B3C07" w14:textId="4FE6D48E" w:rsidR="005E5B5F" w:rsidRPr="004C47AF" w:rsidRDefault="005E5B5F" w:rsidP="005E5B5F">
            <w:pPr>
              <w:spacing w:before="0" w:after="0"/>
              <w:jc w:val="left"/>
              <w:rPr>
                <w:rFonts w:cs="Arial"/>
                <w:sz w:val="18"/>
                <w:szCs w:val="20"/>
              </w:rPr>
            </w:pPr>
            <w:r w:rsidRPr="004C47AF">
              <w:rPr>
                <w:rFonts w:eastAsia="Times New Roman" w:cs="Arial"/>
                <w:color w:val="000000"/>
                <w:sz w:val="18"/>
                <w:szCs w:val="20"/>
                <w:lang w:eastAsia="en-GB"/>
              </w:rPr>
              <w:t>Typically has influence across a Senior Information Risk Owner's (SIRO) area of responsibility.</w:t>
            </w:r>
            <w:r w:rsidRPr="004C47AF">
              <w:rPr>
                <w:rFonts w:eastAsia="Times New Roman" w:cs="Arial"/>
                <w:color w:val="000000"/>
                <w:sz w:val="18"/>
                <w:szCs w:val="20"/>
                <w:lang w:eastAsia="en-GB"/>
              </w:rPr>
              <w:br/>
            </w:r>
            <w:r w:rsidRPr="004C47AF">
              <w:rPr>
                <w:rFonts w:eastAsia="Times New Roman" w:cs="Arial"/>
                <w:color w:val="000000"/>
                <w:sz w:val="18"/>
                <w:szCs w:val="20"/>
                <w:lang w:eastAsia="en-GB"/>
              </w:rPr>
              <w:br/>
              <w:t>Influences the corporate investment portfolio or corporate governance to optimise the balance between security &amp; other business objectives.</w:t>
            </w:r>
            <w:r w:rsidRPr="004C47AF">
              <w:rPr>
                <w:rFonts w:eastAsia="Times New Roman" w:cs="Arial"/>
                <w:color w:val="000000"/>
                <w:sz w:val="18"/>
                <w:szCs w:val="20"/>
                <w:lang w:eastAsia="en-GB"/>
              </w:rPr>
              <w:br/>
              <w:t>Ensures that IA contributes to strategic business objectives.</w:t>
            </w:r>
          </w:p>
        </w:tc>
      </w:tr>
      <w:tr w:rsidR="004C47AF" w:rsidRPr="005E5B5F" w14:paraId="0C2758C3" w14:textId="2EE81487"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618AF0" w14:textId="23AF45D4" w:rsidR="005E5B5F" w:rsidRPr="004C47AF" w:rsidRDefault="005E5B5F" w:rsidP="004C47AF">
            <w:pPr>
              <w:spacing w:before="0" w:after="0"/>
              <w:jc w:val="left"/>
              <w:rPr>
                <w:rFonts w:cs="Arial"/>
                <w:sz w:val="18"/>
                <w:szCs w:val="18"/>
              </w:rPr>
            </w:pPr>
            <w:permStart w:id="1641180102" w:edGrp="everyone" w:colFirst="3" w:colLast="3"/>
            <w:permStart w:id="1504327211" w:edGrp="everyone" w:colFirst="5" w:colLast="5"/>
            <w:permStart w:id="1642857140" w:edGrp="everyone" w:colFirst="7" w:colLast="7"/>
            <w:permStart w:id="1078750860" w:edGrp="everyone" w:colFirst="2" w:colLast="2"/>
            <w:permEnd w:id="1517365015"/>
            <w:permEnd w:id="1352100672"/>
            <w:permEnd w:id="395840482"/>
            <w:permEnd w:id="719803468"/>
            <w:r w:rsidRPr="004C47AF">
              <w:rPr>
                <w:rFonts w:eastAsia="Times New Roman" w:cs="Arial"/>
                <w:color w:val="000000"/>
                <w:sz w:val="18"/>
                <w:szCs w:val="18"/>
                <w:lang w:eastAsia="en-GB"/>
              </w:rPr>
              <w:t>IA Accreditor</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1BD4D4" w14:textId="1616921C"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Yes</w:t>
            </w:r>
          </w:p>
        </w:tc>
        <w:sdt>
          <w:sdtPr>
            <w:rPr>
              <w:rFonts w:cs="Arial"/>
              <w:sz w:val="18"/>
              <w:szCs w:val="18"/>
            </w:rPr>
            <w:id w:val="-33345772"/>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C0B955" w14:textId="00E22717"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1A7EB5" w14:textId="60973ACE"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70CE02A2"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7246FC1E" w14:textId="66877FFB"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523B3A46"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380753D1" w14:textId="3823ABB5"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18684328" w14:textId="77777777" w:rsidR="005E5B5F" w:rsidRPr="005E5B5F" w:rsidRDefault="005E5B5F" w:rsidP="005E5B5F">
            <w:pPr>
              <w:spacing w:before="0" w:after="0"/>
              <w:rPr>
                <w:rFonts w:cs="Arial"/>
                <w:sz w:val="14"/>
                <w:szCs w:val="20"/>
              </w:rPr>
            </w:pPr>
          </w:p>
        </w:tc>
      </w:tr>
      <w:tr w:rsidR="004C47AF" w:rsidRPr="005E5B5F" w14:paraId="6B4E81FE" w14:textId="56BF7895"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F087" w14:textId="7AF00992" w:rsidR="005E5B5F" w:rsidRPr="004C47AF" w:rsidRDefault="005E5B5F" w:rsidP="004C47AF">
            <w:pPr>
              <w:spacing w:before="0" w:after="0"/>
              <w:jc w:val="left"/>
              <w:rPr>
                <w:rFonts w:cs="Arial"/>
                <w:sz w:val="18"/>
                <w:szCs w:val="18"/>
              </w:rPr>
            </w:pPr>
            <w:permStart w:id="913771364" w:edGrp="everyone" w:colFirst="3" w:colLast="3"/>
            <w:permStart w:id="1099697293" w:edGrp="everyone" w:colFirst="5" w:colLast="5"/>
            <w:permStart w:id="1770609882" w:edGrp="everyone" w:colFirst="7" w:colLast="7"/>
            <w:permStart w:id="819159677" w:edGrp="everyone" w:colFirst="2" w:colLast="2"/>
            <w:permEnd w:id="1641180102"/>
            <w:permEnd w:id="1504327211"/>
            <w:permEnd w:id="1642857140"/>
            <w:permEnd w:id="1078750860"/>
            <w:r w:rsidRPr="004C47AF">
              <w:rPr>
                <w:rFonts w:eastAsia="Times New Roman" w:cs="Arial"/>
                <w:color w:val="222222"/>
                <w:sz w:val="18"/>
                <w:szCs w:val="18"/>
                <w:lang w:eastAsia="en-GB"/>
              </w:rPr>
              <w:t>IA Architect</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0C5404" w14:textId="65AC183A"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Yes</w:t>
            </w:r>
          </w:p>
        </w:tc>
        <w:sdt>
          <w:sdtPr>
            <w:rPr>
              <w:rFonts w:cs="Arial"/>
              <w:sz w:val="18"/>
              <w:szCs w:val="18"/>
            </w:rPr>
            <w:id w:val="652717846"/>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0009A6" w14:textId="3A944AA5"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969BD" w14:textId="24B7E55A"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4F0DB126"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70920469" w14:textId="7745B299"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54AFC085"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14C52CA5" w14:textId="4B7F0197"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0A81C17A" w14:textId="77777777" w:rsidR="005E5B5F" w:rsidRPr="005E5B5F" w:rsidRDefault="005E5B5F" w:rsidP="005E5B5F">
            <w:pPr>
              <w:spacing w:before="0" w:after="0"/>
              <w:rPr>
                <w:rFonts w:cs="Arial"/>
                <w:sz w:val="14"/>
                <w:szCs w:val="20"/>
              </w:rPr>
            </w:pPr>
          </w:p>
        </w:tc>
      </w:tr>
      <w:tr w:rsidR="004C47AF" w:rsidRPr="005E5B5F" w14:paraId="4A805824" w14:textId="30A7C36E"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DDD520" w14:textId="162A6262" w:rsidR="005E5B5F" w:rsidRPr="004C47AF" w:rsidRDefault="005E5B5F" w:rsidP="004C47AF">
            <w:pPr>
              <w:spacing w:before="0" w:after="0"/>
              <w:jc w:val="left"/>
              <w:rPr>
                <w:rFonts w:cs="Arial"/>
                <w:sz w:val="18"/>
                <w:szCs w:val="18"/>
              </w:rPr>
            </w:pPr>
            <w:permStart w:id="775553708" w:edGrp="everyone" w:colFirst="3" w:colLast="3"/>
            <w:permStart w:id="1896373810" w:edGrp="everyone" w:colFirst="5" w:colLast="5"/>
            <w:permStart w:id="416091220" w:edGrp="everyone" w:colFirst="7" w:colLast="7"/>
            <w:permStart w:id="233126038" w:edGrp="everyone" w:colFirst="2" w:colLast="2"/>
            <w:permEnd w:id="913771364"/>
            <w:permEnd w:id="1099697293"/>
            <w:permEnd w:id="1770609882"/>
            <w:permEnd w:id="819159677"/>
            <w:r w:rsidRPr="004C47AF">
              <w:rPr>
                <w:rFonts w:eastAsia="Times New Roman" w:cs="Arial"/>
                <w:color w:val="000000"/>
                <w:sz w:val="18"/>
                <w:szCs w:val="18"/>
                <w:lang w:eastAsia="en-GB"/>
              </w:rPr>
              <w:t>IA Auditor</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45FD2D" w14:textId="730CFFFF"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Yes</w:t>
            </w:r>
          </w:p>
        </w:tc>
        <w:sdt>
          <w:sdtPr>
            <w:rPr>
              <w:rFonts w:cs="Arial"/>
              <w:sz w:val="18"/>
              <w:szCs w:val="18"/>
            </w:rPr>
            <w:id w:val="-872385178"/>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0E64F0" w14:textId="0D157B1F"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039D65" w14:textId="3DE6727B"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7ED54B83"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0777F1FD" w14:textId="47E17F6F"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49075430"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32142947" w14:textId="626CD898"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2F010F94" w14:textId="77777777" w:rsidR="005E5B5F" w:rsidRPr="005E5B5F" w:rsidRDefault="005E5B5F" w:rsidP="005E5B5F">
            <w:pPr>
              <w:spacing w:before="0" w:after="0"/>
              <w:rPr>
                <w:rFonts w:cs="Arial"/>
                <w:sz w:val="14"/>
                <w:szCs w:val="20"/>
              </w:rPr>
            </w:pPr>
          </w:p>
        </w:tc>
      </w:tr>
      <w:tr w:rsidR="004C47AF" w:rsidRPr="005E5B5F" w14:paraId="68565DD2" w14:textId="2D28D595"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C244A1" w14:textId="54C5D4E5" w:rsidR="005E5B5F" w:rsidRPr="004C47AF" w:rsidRDefault="005E5B5F" w:rsidP="004C47AF">
            <w:pPr>
              <w:spacing w:before="0" w:after="0"/>
              <w:jc w:val="left"/>
              <w:rPr>
                <w:rFonts w:cs="Arial"/>
                <w:sz w:val="18"/>
                <w:szCs w:val="18"/>
              </w:rPr>
            </w:pPr>
            <w:permStart w:id="2074220511" w:edGrp="everyone" w:colFirst="3" w:colLast="3"/>
            <w:permStart w:id="417930699" w:edGrp="everyone" w:colFirst="5" w:colLast="5"/>
            <w:permStart w:id="1529685860" w:edGrp="everyone" w:colFirst="7" w:colLast="7"/>
            <w:permStart w:id="1067135807" w:edGrp="everyone" w:colFirst="2" w:colLast="2"/>
            <w:permEnd w:id="775553708"/>
            <w:permEnd w:id="1896373810"/>
            <w:permEnd w:id="416091220"/>
            <w:permEnd w:id="233126038"/>
            <w:r w:rsidRPr="004C47AF">
              <w:rPr>
                <w:rFonts w:eastAsia="Times New Roman" w:cs="Arial"/>
                <w:color w:val="000000"/>
                <w:sz w:val="18"/>
                <w:szCs w:val="18"/>
                <w:lang w:eastAsia="en-GB"/>
              </w:rPr>
              <w:t>IA Business Analyst</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CFAF61" w14:textId="44852763"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No</w:t>
            </w:r>
          </w:p>
        </w:tc>
        <w:sdt>
          <w:sdtPr>
            <w:rPr>
              <w:rFonts w:cs="Arial"/>
              <w:sz w:val="18"/>
              <w:szCs w:val="18"/>
            </w:rPr>
            <w:id w:val="407033702"/>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87DC61" w14:textId="6E58969D"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513471" w14:textId="4CC2A8C8"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775E7581"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75A0DB38" w14:textId="30E295E0"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3CCFD37F"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2DFD453F" w14:textId="04BE17CA"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12967233" w14:textId="77777777" w:rsidR="005E5B5F" w:rsidRPr="005E5B5F" w:rsidRDefault="005E5B5F" w:rsidP="005E5B5F">
            <w:pPr>
              <w:spacing w:before="0" w:after="0"/>
              <w:rPr>
                <w:rFonts w:cs="Arial"/>
                <w:sz w:val="14"/>
                <w:szCs w:val="20"/>
              </w:rPr>
            </w:pPr>
          </w:p>
        </w:tc>
      </w:tr>
      <w:tr w:rsidR="004C47AF" w:rsidRPr="005E5B5F" w14:paraId="103D18E7" w14:textId="25CE2153"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5A3C9F" w14:textId="4344E4C5" w:rsidR="005E5B5F" w:rsidRPr="004C47AF" w:rsidRDefault="005E5B5F" w:rsidP="004C47AF">
            <w:pPr>
              <w:spacing w:before="0" w:after="0"/>
              <w:jc w:val="left"/>
              <w:rPr>
                <w:rFonts w:cs="Arial"/>
                <w:sz w:val="18"/>
                <w:szCs w:val="18"/>
              </w:rPr>
            </w:pPr>
            <w:permStart w:id="855263227" w:edGrp="everyone" w:colFirst="3" w:colLast="3"/>
            <w:permStart w:id="2032683295" w:edGrp="everyone" w:colFirst="5" w:colLast="5"/>
            <w:permStart w:id="864752491" w:edGrp="everyone" w:colFirst="7" w:colLast="7"/>
            <w:permStart w:id="1465277251" w:edGrp="everyone" w:colFirst="2" w:colLast="2"/>
            <w:permEnd w:id="2074220511"/>
            <w:permEnd w:id="417930699"/>
            <w:permEnd w:id="1529685860"/>
            <w:permEnd w:id="1067135807"/>
            <w:r w:rsidRPr="004C47AF">
              <w:rPr>
                <w:rFonts w:eastAsia="Times New Roman" w:cs="Arial"/>
                <w:color w:val="000000"/>
                <w:sz w:val="18"/>
                <w:szCs w:val="18"/>
                <w:lang w:eastAsia="en-GB"/>
              </w:rPr>
              <w:t>IA Delivery Manager</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D478DA" w14:textId="4509314F"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No</w:t>
            </w:r>
          </w:p>
        </w:tc>
        <w:sdt>
          <w:sdtPr>
            <w:rPr>
              <w:rFonts w:cs="Arial"/>
              <w:sz w:val="18"/>
              <w:szCs w:val="18"/>
            </w:rPr>
            <w:id w:val="-1355960457"/>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2D1BEA" w14:textId="6CE53A33"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B021BC" w14:textId="62D1E129"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40439932"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7947EBE1" w14:textId="7F9C6FF6"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0FF71845"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5A3A78E7" w14:textId="0BA34853"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6FE1312F" w14:textId="77777777" w:rsidR="005E5B5F" w:rsidRPr="005E5B5F" w:rsidRDefault="005E5B5F" w:rsidP="005E5B5F">
            <w:pPr>
              <w:spacing w:before="0" w:after="0"/>
              <w:rPr>
                <w:rFonts w:cs="Arial"/>
                <w:sz w:val="14"/>
                <w:szCs w:val="20"/>
              </w:rPr>
            </w:pPr>
          </w:p>
        </w:tc>
      </w:tr>
      <w:tr w:rsidR="004C47AF" w:rsidRPr="005E5B5F" w14:paraId="3638D3EB" w14:textId="659C078A"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F10760" w14:textId="0CB57214" w:rsidR="005E5B5F" w:rsidRPr="004C47AF" w:rsidRDefault="005E5B5F" w:rsidP="004C47AF">
            <w:pPr>
              <w:spacing w:before="0" w:after="0"/>
              <w:jc w:val="left"/>
              <w:rPr>
                <w:rFonts w:cs="Arial"/>
                <w:sz w:val="18"/>
                <w:szCs w:val="18"/>
              </w:rPr>
            </w:pPr>
            <w:permStart w:id="365824093" w:edGrp="everyone" w:colFirst="3" w:colLast="3"/>
            <w:permStart w:id="560677656" w:edGrp="everyone" w:colFirst="5" w:colLast="5"/>
            <w:permStart w:id="456531409" w:edGrp="everyone" w:colFirst="7" w:colLast="7"/>
            <w:permStart w:id="245645442" w:edGrp="everyone" w:colFirst="2" w:colLast="2"/>
            <w:permEnd w:id="855263227"/>
            <w:permEnd w:id="2032683295"/>
            <w:permEnd w:id="864752491"/>
            <w:permEnd w:id="1465277251"/>
            <w:r w:rsidRPr="004C47AF">
              <w:rPr>
                <w:rFonts w:eastAsia="Times New Roman" w:cs="Arial"/>
                <w:color w:val="000000"/>
                <w:sz w:val="18"/>
                <w:szCs w:val="18"/>
                <w:lang w:eastAsia="en-GB"/>
              </w:rPr>
              <w:t>IA Operational Security Manager</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B49CDB" w14:textId="27E61C98"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No</w:t>
            </w:r>
          </w:p>
        </w:tc>
        <w:sdt>
          <w:sdtPr>
            <w:rPr>
              <w:rFonts w:cs="Arial"/>
              <w:sz w:val="18"/>
              <w:szCs w:val="18"/>
            </w:rPr>
            <w:id w:val="1642857301"/>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F25321" w14:textId="10B75D59"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44DC09" w14:textId="28B7E04D"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12C93D1B"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1963D6A8" w14:textId="2F803C69"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515EE01D"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1271E3B2" w14:textId="121A4483"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2DDA2BC6" w14:textId="77777777" w:rsidR="005E5B5F" w:rsidRPr="005E5B5F" w:rsidRDefault="005E5B5F" w:rsidP="005E5B5F">
            <w:pPr>
              <w:spacing w:before="0" w:after="0"/>
              <w:rPr>
                <w:rFonts w:cs="Arial"/>
                <w:sz w:val="14"/>
                <w:szCs w:val="20"/>
              </w:rPr>
            </w:pPr>
          </w:p>
        </w:tc>
      </w:tr>
      <w:tr w:rsidR="004C47AF" w:rsidRPr="005E5B5F" w14:paraId="733A7212" w14:textId="7C4C5EF2"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26B750" w14:textId="41E3B6F4" w:rsidR="005E5B5F" w:rsidRPr="004C47AF" w:rsidRDefault="005E5B5F" w:rsidP="004C47AF">
            <w:pPr>
              <w:spacing w:before="0" w:after="0"/>
              <w:jc w:val="left"/>
              <w:rPr>
                <w:rFonts w:cs="Arial"/>
                <w:sz w:val="18"/>
                <w:szCs w:val="18"/>
              </w:rPr>
            </w:pPr>
            <w:permStart w:id="1010041490" w:edGrp="everyone" w:colFirst="3" w:colLast="3"/>
            <w:permStart w:id="539242699" w:edGrp="everyone" w:colFirst="5" w:colLast="5"/>
            <w:permStart w:id="485761917" w:edGrp="everyone" w:colFirst="7" w:colLast="7"/>
            <w:permStart w:id="951013509" w:edGrp="everyone" w:colFirst="2" w:colLast="2"/>
            <w:permEnd w:id="365824093"/>
            <w:permEnd w:id="560677656"/>
            <w:permEnd w:id="456531409"/>
            <w:permEnd w:id="245645442"/>
            <w:r w:rsidRPr="004C47AF">
              <w:rPr>
                <w:rFonts w:eastAsia="Times New Roman" w:cs="Arial"/>
                <w:color w:val="000000"/>
                <w:sz w:val="18"/>
                <w:szCs w:val="18"/>
                <w:lang w:eastAsia="en-GB"/>
              </w:rPr>
              <w:t>IA Project Manager</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5342D8" w14:textId="57EE9045"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No</w:t>
            </w:r>
          </w:p>
        </w:tc>
        <w:sdt>
          <w:sdtPr>
            <w:rPr>
              <w:rFonts w:cs="Arial"/>
              <w:sz w:val="18"/>
              <w:szCs w:val="18"/>
            </w:rPr>
            <w:id w:val="-888642526"/>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381696" w14:textId="5C3C1B91"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650431" w14:textId="3124ADDC"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152B506E"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05FF1130" w14:textId="659A4E5A"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274E3DAC"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7DFD2326" w14:textId="14C31D73"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18E35E0E" w14:textId="77777777" w:rsidR="005E5B5F" w:rsidRPr="005E5B5F" w:rsidRDefault="005E5B5F" w:rsidP="005E5B5F">
            <w:pPr>
              <w:spacing w:before="0" w:after="0"/>
              <w:rPr>
                <w:rFonts w:cs="Arial"/>
                <w:sz w:val="14"/>
                <w:szCs w:val="20"/>
              </w:rPr>
            </w:pPr>
          </w:p>
        </w:tc>
      </w:tr>
      <w:tr w:rsidR="004C47AF" w:rsidRPr="005E5B5F" w14:paraId="569B95DB" w14:textId="2CE47E36"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713C1" w14:textId="76219AE7" w:rsidR="005E5B5F" w:rsidRPr="004C47AF" w:rsidRDefault="005E5B5F" w:rsidP="004C47AF">
            <w:pPr>
              <w:spacing w:before="0" w:after="0"/>
              <w:jc w:val="left"/>
              <w:rPr>
                <w:rFonts w:cs="Arial"/>
                <w:sz w:val="18"/>
                <w:szCs w:val="18"/>
              </w:rPr>
            </w:pPr>
            <w:permStart w:id="1457355866" w:edGrp="everyone" w:colFirst="3" w:colLast="3"/>
            <w:permStart w:id="1645431955" w:edGrp="everyone" w:colFirst="5" w:colLast="5"/>
            <w:permStart w:id="1064855043" w:edGrp="everyone" w:colFirst="7" w:colLast="7"/>
            <w:permStart w:id="1806516410" w:edGrp="everyone" w:colFirst="2" w:colLast="2"/>
            <w:permEnd w:id="1010041490"/>
            <w:permEnd w:id="539242699"/>
            <w:permEnd w:id="485761917"/>
            <w:permEnd w:id="951013509"/>
            <w:r w:rsidRPr="004C47AF">
              <w:rPr>
                <w:rFonts w:eastAsia="Times New Roman" w:cs="Arial"/>
                <w:color w:val="000000"/>
                <w:sz w:val="18"/>
                <w:szCs w:val="18"/>
                <w:lang w:eastAsia="en-GB"/>
              </w:rPr>
              <w:t>IA Security Designer</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FD8649" w14:textId="02408915"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No</w:t>
            </w:r>
          </w:p>
        </w:tc>
        <w:sdt>
          <w:sdtPr>
            <w:rPr>
              <w:rFonts w:cs="Arial"/>
              <w:sz w:val="18"/>
              <w:szCs w:val="18"/>
            </w:rPr>
            <w:id w:val="301209102"/>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15A10B" w14:textId="3863DDA6"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24727" w14:textId="672E9A20"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58A82B28"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2BF37A49" w14:textId="6BBCB41A"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4A397B68"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1A4B5228" w14:textId="1C4D7FAC"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54CA9F41" w14:textId="77777777" w:rsidR="005E5B5F" w:rsidRPr="005E5B5F" w:rsidRDefault="005E5B5F" w:rsidP="005E5B5F">
            <w:pPr>
              <w:spacing w:before="0" w:after="0"/>
              <w:rPr>
                <w:rFonts w:cs="Arial"/>
                <w:sz w:val="14"/>
                <w:szCs w:val="20"/>
              </w:rPr>
            </w:pPr>
          </w:p>
        </w:tc>
      </w:tr>
      <w:tr w:rsidR="004C47AF" w:rsidRPr="005E5B5F" w14:paraId="727648F8" w14:textId="346B840E"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D0DDC8" w14:textId="00D7932B" w:rsidR="005E5B5F" w:rsidRPr="004C47AF" w:rsidRDefault="005E5B5F" w:rsidP="004C47AF">
            <w:pPr>
              <w:spacing w:before="0" w:after="0"/>
              <w:jc w:val="left"/>
              <w:rPr>
                <w:rFonts w:cs="Arial"/>
                <w:sz w:val="18"/>
                <w:szCs w:val="18"/>
              </w:rPr>
            </w:pPr>
            <w:permStart w:id="1582375309" w:edGrp="everyone" w:colFirst="3" w:colLast="3"/>
            <w:permStart w:id="704595940" w:edGrp="everyone" w:colFirst="5" w:colLast="5"/>
            <w:permStart w:id="1340747603" w:edGrp="everyone" w:colFirst="7" w:colLast="7"/>
            <w:permStart w:id="922688998" w:edGrp="everyone" w:colFirst="2" w:colLast="2"/>
            <w:permEnd w:id="1457355866"/>
            <w:permEnd w:id="1645431955"/>
            <w:permEnd w:id="1064855043"/>
            <w:permEnd w:id="1806516410"/>
            <w:r w:rsidRPr="004C47AF">
              <w:rPr>
                <w:rFonts w:eastAsia="Times New Roman" w:cs="Arial"/>
                <w:color w:val="000000"/>
                <w:sz w:val="18"/>
                <w:szCs w:val="18"/>
                <w:lang w:eastAsia="en-GB"/>
              </w:rPr>
              <w:t>IT Security Officer</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D918B9" w14:textId="6935965D"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Yes</w:t>
            </w:r>
          </w:p>
        </w:tc>
        <w:sdt>
          <w:sdtPr>
            <w:rPr>
              <w:rFonts w:cs="Arial"/>
              <w:sz w:val="18"/>
              <w:szCs w:val="18"/>
            </w:rPr>
            <w:id w:val="-730470942"/>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964D98" w14:textId="45DB4B7F"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C4B9BA" w14:textId="01DBA93A"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right w:val="single" w:sz="4" w:space="0" w:color="808080" w:themeColor="background1" w:themeShade="80"/>
            </w:tcBorders>
          </w:tcPr>
          <w:p w14:paraId="65BFE4C1"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6477A1AB" w14:textId="41562861"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right w:val="single" w:sz="4" w:space="0" w:color="808080" w:themeColor="background1" w:themeShade="80"/>
            </w:tcBorders>
          </w:tcPr>
          <w:p w14:paraId="001548B1"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right w:val="single" w:sz="4" w:space="0" w:color="808080" w:themeColor="background1" w:themeShade="80"/>
            </w:tcBorders>
          </w:tcPr>
          <w:p w14:paraId="68C541B2" w14:textId="6427BA7B"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right w:val="single" w:sz="4" w:space="0" w:color="808080" w:themeColor="background1" w:themeShade="80"/>
            </w:tcBorders>
          </w:tcPr>
          <w:p w14:paraId="1BB5EA26" w14:textId="77777777" w:rsidR="005E5B5F" w:rsidRPr="005E5B5F" w:rsidRDefault="005E5B5F" w:rsidP="005E5B5F">
            <w:pPr>
              <w:spacing w:before="0" w:after="0"/>
              <w:rPr>
                <w:rFonts w:cs="Arial"/>
                <w:sz w:val="14"/>
                <w:szCs w:val="20"/>
              </w:rPr>
            </w:pPr>
          </w:p>
        </w:tc>
      </w:tr>
      <w:tr w:rsidR="004C47AF" w:rsidRPr="005E5B5F" w14:paraId="0250F749" w14:textId="77BAB541" w:rsidTr="004C47AF">
        <w:trPr>
          <w:trHeight w:val="484"/>
        </w:trPr>
        <w:tc>
          <w:tcPr>
            <w:tcW w:w="1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DA33E0" w14:textId="47D65209" w:rsidR="005E5B5F" w:rsidRPr="004C47AF" w:rsidRDefault="005E5B5F" w:rsidP="004C47AF">
            <w:pPr>
              <w:spacing w:before="0" w:after="0"/>
              <w:jc w:val="left"/>
              <w:rPr>
                <w:rFonts w:cs="Arial"/>
                <w:sz w:val="18"/>
                <w:szCs w:val="18"/>
              </w:rPr>
            </w:pPr>
            <w:permStart w:id="1794396644" w:edGrp="everyone" w:colFirst="3" w:colLast="3"/>
            <w:permStart w:id="1803903645" w:edGrp="everyone" w:colFirst="5" w:colLast="5"/>
            <w:permStart w:id="1189024703" w:edGrp="everyone" w:colFirst="7" w:colLast="7"/>
            <w:permStart w:id="730929798" w:edGrp="everyone" w:colFirst="2" w:colLast="2"/>
            <w:permEnd w:id="1582375309"/>
            <w:permEnd w:id="704595940"/>
            <w:permEnd w:id="1340747603"/>
            <w:permEnd w:id="922688998"/>
            <w:r w:rsidRPr="004C47AF">
              <w:rPr>
                <w:rFonts w:eastAsia="Times New Roman" w:cs="Arial"/>
                <w:color w:val="000000"/>
                <w:sz w:val="18"/>
                <w:szCs w:val="18"/>
                <w:lang w:eastAsia="en-GB"/>
              </w:rPr>
              <w:t>Security Information Risk Advisor (SIRA)</w:t>
            </w:r>
          </w:p>
        </w:tc>
        <w:tc>
          <w:tcPr>
            <w:tcW w:w="1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04F3DD" w14:textId="0415EB5B" w:rsidR="005E5B5F" w:rsidRPr="004C47AF" w:rsidRDefault="005E5B5F" w:rsidP="005E5B5F">
            <w:pPr>
              <w:spacing w:before="0" w:after="0"/>
              <w:rPr>
                <w:rFonts w:cs="Arial"/>
                <w:sz w:val="18"/>
                <w:szCs w:val="18"/>
              </w:rPr>
            </w:pPr>
            <w:r w:rsidRPr="004C47AF">
              <w:rPr>
                <w:rFonts w:eastAsia="Times New Roman" w:cs="Arial"/>
                <w:color w:val="000000"/>
                <w:sz w:val="18"/>
                <w:szCs w:val="18"/>
                <w:lang w:eastAsia="en-GB"/>
              </w:rPr>
              <w:t>Yes</w:t>
            </w:r>
          </w:p>
        </w:tc>
        <w:sdt>
          <w:sdtPr>
            <w:rPr>
              <w:rFonts w:cs="Arial"/>
              <w:sz w:val="18"/>
              <w:szCs w:val="18"/>
            </w:rPr>
            <w:id w:val="299420393"/>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0C36CE" w14:textId="517F15C9" w:rsidR="005E5B5F" w:rsidRPr="004C47AF" w:rsidRDefault="005E5B5F" w:rsidP="005E5B5F">
                <w:pPr>
                  <w:spacing w:before="0" w:after="0"/>
                  <w:jc w:val="center"/>
                  <w:rPr>
                    <w:rFonts w:cs="Arial"/>
                    <w:sz w:val="18"/>
                    <w:szCs w:val="18"/>
                  </w:rPr>
                </w:pPr>
                <w:r w:rsidRPr="004C47AF">
                  <w:rPr>
                    <w:rFonts w:ascii="Segoe UI Symbol" w:eastAsia="MS Gothic" w:hAnsi="Segoe UI Symbol" w:cs="Segoe UI Symbol"/>
                    <w:sz w:val="18"/>
                    <w:szCs w:val="18"/>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4B0B8" w14:textId="62F7C340" w:rsidR="005E5B5F" w:rsidRPr="004C47AF" w:rsidRDefault="005E5B5F" w:rsidP="005E5B5F">
            <w:pPr>
              <w:spacing w:before="0" w:after="0"/>
              <w:rPr>
                <w:rFonts w:cs="Arial"/>
                <w:sz w:val="18"/>
                <w:szCs w:val="20"/>
              </w:rPr>
            </w:pPr>
            <w:r w:rsidRPr="004C47AF">
              <w:rPr>
                <w:rFonts w:cs="Arial"/>
                <w:sz w:val="18"/>
                <w:szCs w:val="20"/>
              </w:rPr>
              <w:t>£</w:t>
            </w:r>
          </w:p>
        </w:tc>
        <w:tc>
          <w:tcPr>
            <w:tcW w:w="241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7EE8D5B"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2EFE13A" w14:textId="2157F079" w:rsidR="005E5B5F" w:rsidRPr="005E5B5F" w:rsidRDefault="005E5B5F" w:rsidP="005E5B5F">
            <w:pPr>
              <w:spacing w:before="0" w:after="0"/>
              <w:rPr>
                <w:rFonts w:cs="Arial"/>
                <w:sz w:val="14"/>
                <w:szCs w:val="20"/>
              </w:rPr>
            </w:pPr>
            <w:r w:rsidRPr="005E5B5F">
              <w:rPr>
                <w:rFonts w:cs="Arial"/>
                <w:sz w:val="14"/>
                <w:szCs w:val="20"/>
              </w:rPr>
              <w:t>£</w:t>
            </w:r>
          </w:p>
        </w:tc>
        <w:tc>
          <w:tcPr>
            <w:tcW w:w="226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F880CE4" w14:textId="77777777" w:rsidR="005E5B5F" w:rsidRPr="005E5B5F" w:rsidRDefault="005E5B5F" w:rsidP="005E5B5F">
            <w:pPr>
              <w:spacing w:before="0" w:after="0"/>
              <w:rPr>
                <w:rFonts w:cs="Arial"/>
                <w:sz w:val="14"/>
                <w:szCs w:val="20"/>
              </w:rPr>
            </w:pPr>
          </w:p>
        </w:tc>
        <w:tc>
          <w:tcPr>
            <w:tcW w:w="1134"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4A67E89" w14:textId="6329E815" w:rsidR="005E5B5F" w:rsidRPr="005E5B5F" w:rsidRDefault="005E5B5F" w:rsidP="005E5B5F">
            <w:pPr>
              <w:spacing w:before="0" w:after="0"/>
              <w:rPr>
                <w:rFonts w:cs="Arial"/>
                <w:sz w:val="14"/>
                <w:szCs w:val="20"/>
              </w:rPr>
            </w:pPr>
            <w:r w:rsidRPr="005E5B5F">
              <w:rPr>
                <w:rFonts w:cs="Arial"/>
                <w:sz w:val="14"/>
                <w:szCs w:val="20"/>
              </w:rPr>
              <w:t>£</w:t>
            </w:r>
          </w:p>
        </w:tc>
        <w:tc>
          <w:tcPr>
            <w:tcW w:w="3299"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0C86F88" w14:textId="77777777" w:rsidR="005E5B5F" w:rsidRPr="005E5B5F" w:rsidRDefault="005E5B5F" w:rsidP="005E5B5F">
            <w:pPr>
              <w:spacing w:before="0" w:after="0"/>
              <w:rPr>
                <w:rFonts w:cs="Arial"/>
                <w:sz w:val="14"/>
                <w:szCs w:val="20"/>
              </w:rPr>
            </w:pPr>
          </w:p>
        </w:tc>
      </w:tr>
      <w:permEnd w:id="1794396644"/>
      <w:permEnd w:id="1803903645"/>
      <w:permEnd w:id="1189024703"/>
      <w:permEnd w:id="730929798"/>
    </w:tbl>
    <w:p w14:paraId="15E9FE3D" w14:textId="77777777" w:rsidR="005E5B5F" w:rsidRDefault="005E5B5F" w:rsidP="0008121F">
      <w:pPr>
        <w:spacing w:before="120" w:after="120"/>
        <w:rPr>
          <w:rFonts w:cs="Arial"/>
          <w:b/>
          <w:szCs w:val="20"/>
        </w:rPr>
        <w:sectPr w:rsidR="005E5B5F" w:rsidSect="005E5B5F">
          <w:headerReference w:type="default" r:id="rId37"/>
          <w:pgSz w:w="16840" w:h="11900" w:orient="landscape"/>
          <w:pgMar w:top="720" w:right="720" w:bottom="720" w:left="720" w:header="709" w:footer="709" w:gutter="0"/>
          <w:cols w:space="708"/>
          <w:docGrid w:linePitch="360"/>
        </w:sectPr>
      </w:pPr>
    </w:p>
    <w:p w14:paraId="66240616" w14:textId="77777777" w:rsidR="00A00C4A" w:rsidRDefault="00A00C4A" w:rsidP="005E5B5F">
      <w:pPr>
        <w:spacing w:before="120" w:after="120"/>
        <w:rPr>
          <w:rFonts w:cs="Arial"/>
          <w:szCs w:val="20"/>
        </w:rPr>
      </w:pPr>
      <w:r>
        <w:rPr>
          <w:rFonts w:cs="Arial"/>
          <w:szCs w:val="20"/>
        </w:rPr>
        <w:t xml:space="preserve">Note for table above - </w:t>
      </w:r>
      <w:r w:rsidR="005E5B5F" w:rsidRPr="005E5B5F">
        <w:rPr>
          <w:rFonts w:cs="Arial"/>
          <w:szCs w:val="20"/>
        </w:rPr>
        <w:t>professional means: i.e. engaged in and/or qualified in this technical digital capability as a discipline with an industry recognised defined professional development pa</w:t>
      </w:r>
      <w:r w:rsidR="005E5B5F" w:rsidRPr="009B307D">
        <w:rPr>
          <w:rFonts w:cs="Arial"/>
          <w:szCs w:val="20"/>
        </w:rPr>
        <w:t>th.</w:t>
      </w:r>
    </w:p>
    <w:p w14:paraId="21B96F4A" w14:textId="5C3AA16C" w:rsidR="00C860CA" w:rsidRPr="008704E9" w:rsidRDefault="00C860CA" w:rsidP="00C860CA">
      <w:pPr>
        <w:pStyle w:val="S5-1"/>
        <w:spacing w:after="60"/>
        <w:ind w:left="0" w:firstLine="0"/>
        <w:rPr>
          <w:i/>
          <w:color w:val="FF0000"/>
          <w:sz w:val="20"/>
          <w:szCs w:val="20"/>
          <w:u w:val="none"/>
        </w:rPr>
      </w:pPr>
      <w:r w:rsidRPr="008704E9">
        <w:rPr>
          <w:i/>
          <w:color w:val="FF0000"/>
          <w:sz w:val="20"/>
          <w:szCs w:val="20"/>
          <w:u w:val="none"/>
        </w:rPr>
        <w:t xml:space="preserve">Please note: These prices exclude VAT, and exclude Travel and Expenses – which is capped at the </w:t>
      </w:r>
      <w:r w:rsidR="00935DAC">
        <w:rPr>
          <w:i/>
          <w:color w:val="FF0000"/>
          <w:sz w:val="20"/>
          <w:szCs w:val="20"/>
          <w:u w:val="none"/>
        </w:rPr>
        <w:t>Buyer</w:t>
      </w:r>
      <w:r w:rsidRPr="008704E9">
        <w:rPr>
          <w:i/>
          <w:color w:val="FF0000"/>
          <w:sz w:val="20"/>
          <w:szCs w:val="20"/>
          <w:u w:val="none"/>
        </w:rPr>
        <w:t xml:space="preserve"> expense policy maximum – typically hotel £80/night except London £120/night, subsistence £25/day travel public transport (rail 2</w:t>
      </w:r>
      <w:r w:rsidRPr="008704E9">
        <w:rPr>
          <w:i/>
          <w:color w:val="FF0000"/>
          <w:sz w:val="20"/>
          <w:szCs w:val="20"/>
          <w:u w:val="none"/>
          <w:vertAlign w:val="superscript"/>
        </w:rPr>
        <w:t>nd</w:t>
      </w:r>
      <w:r w:rsidRPr="008704E9">
        <w:rPr>
          <w:i/>
          <w:color w:val="FF0000"/>
          <w:sz w:val="20"/>
          <w:szCs w:val="20"/>
          <w:u w:val="none"/>
        </w:rPr>
        <w:t xml:space="preserve"> class only) – actual expense incurred only can be re-charged</w:t>
      </w:r>
    </w:p>
    <w:p w14:paraId="61EF393B" w14:textId="77777777" w:rsidR="00C860CA" w:rsidRDefault="00C860CA" w:rsidP="00C860CA">
      <w:pPr>
        <w:pStyle w:val="S5-1"/>
        <w:spacing w:after="60"/>
        <w:ind w:left="0" w:firstLine="0"/>
        <w:rPr>
          <w:i/>
          <w:color w:val="FF0000"/>
          <w:sz w:val="20"/>
          <w:szCs w:val="20"/>
          <w:u w:val="none"/>
        </w:rPr>
      </w:pPr>
      <w:r w:rsidRPr="008704E9">
        <w:rPr>
          <w:i/>
          <w:color w:val="FF0000"/>
          <w:sz w:val="20"/>
          <w:szCs w:val="20"/>
          <w:u w:val="none"/>
        </w:rPr>
        <w:t>Day Rate is a Professional Working Day</w:t>
      </w:r>
    </w:p>
    <w:p w14:paraId="6841DE30" w14:textId="77777777" w:rsidR="00921127" w:rsidRDefault="00921127" w:rsidP="00C860CA">
      <w:pPr>
        <w:spacing w:before="120" w:after="120"/>
        <w:rPr>
          <w:rFonts w:eastAsia="Times New Roman" w:cs="Arial"/>
          <w:b/>
          <w:color w:val="5B9BD5" w:themeColor="accent1"/>
          <w:sz w:val="32"/>
          <w:szCs w:val="20"/>
          <w:lang w:val="en-IE" w:eastAsia="en-GB"/>
        </w:rPr>
      </w:pPr>
    </w:p>
    <w:p w14:paraId="5FCF7A39" w14:textId="1C7CD026" w:rsidR="00C860CA" w:rsidRPr="00C860CA" w:rsidRDefault="00C860CA" w:rsidP="00C860CA">
      <w:pPr>
        <w:spacing w:before="120" w:after="12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Percentage Discounts:</w:t>
      </w:r>
    </w:p>
    <w:p w14:paraId="3590B8DF" w14:textId="6980B325" w:rsidR="00C860CA" w:rsidRPr="002B76F0" w:rsidRDefault="00C860CA" w:rsidP="00A90AE9">
      <w:pPr>
        <w:pStyle w:val="S82"/>
        <w:numPr>
          <w:ilvl w:val="0"/>
          <w:numId w:val="31"/>
        </w:numPr>
        <w:rPr>
          <w:szCs w:val="20"/>
        </w:rPr>
      </w:pPr>
      <w:r>
        <w:rPr>
          <w:szCs w:val="20"/>
          <w:highlight w:val="green"/>
        </w:rPr>
        <w:t>Volume d</w:t>
      </w:r>
      <w:r w:rsidRPr="002B76F0">
        <w:rPr>
          <w:szCs w:val="20"/>
          <w:highlight w:val="green"/>
        </w:rPr>
        <w:t>iscount</w:t>
      </w:r>
      <w:r>
        <w:rPr>
          <w:szCs w:val="20"/>
          <w:highlight w:val="green"/>
        </w:rPr>
        <w:t xml:space="preserve"> structures</w:t>
      </w:r>
      <w:r w:rsidRPr="002B76F0">
        <w:rPr>
          <w:szCs w:val="20"/>
          <w:highlight w:val="green"/>
        </w:rPr>
        <w:t xml:space="preserve"> are fixed at the completion of the </w:t>
      </w:r>
      <w:r w:rsidR="00161E11">
        <w:rPr>
          <w:szCs w:val="20"/>
          <w:highlight w:val="green"/>
        </w:rPr>
        <w:t>Agreement</w:t>
      </w:r>
      <w:r w:rsidRPr="002B76F0">
        <w:rPr>
          <w:szCs w:val="20"/>
          <w:highlight w:val="green"/>
        </w:rPr>
        <w:t xml:space="preserve"> competition. The discounts tendered for each S</w:t>
      </w:r>
      <w:r>
        <w:rPr>
          <w:szCs w:val="20"/>
          <w:highlight w:val="green"/>
        </w:rPr>
        <w:t>o</w:t>
      </w:r>
      <w:r w:rsidRPr="002B76F0">
        <w:rPr>
          <w:szCs w:val="20"/>
          <w:highlight w:val="green"/>
        </w:rPr>
        <w:t xml:space="preserve">W duration in question </w:t>
      </w:r>
      <w:r>
        <w:rPr>
          <w:szCs w:val="20"/>
          <w:highlight w:val="green"/>
        </w:rPr>
        <w:t>t</w:t>
      </w:r>
      <w:r w:rsidRPr="002B76F0">
        <w:rPr>
          <w:szCs w:val="20"/>
          <w:highlight w:val="green"/>
        </w:rPr>
        <w:t>he Award Questionnaire will be entered into the table below</w:t>
      </w:r>
    </w:p>
    <w:p w14:paraId="30F131D6" w14:textId="77777777" w:rsidR="00C860CA" w:rsidRDefault="00C860CA" w:rsidP="00A90AE9">
      <w:pPr>
        <w:pStyle w:val="S82"/>
        <w:numPr>
          <w:ilvl w:val="0"/>
          <w:numId w:val="31"/>
        </w:numPr>
        <w:rPr>
          <w:szCs w:val="20"/>
        </w:rPr>
      </w:pPr>
      <w:r w:rsidRPr="002B76F0">
        <w:rPr>
          <w:szCs w:val="20"/>
        </w:rPr>
        <w:t xml:space="preserve">The discounts listed in the table below </w:t>
      </w:r>
      <w:r>
        <w:rPr>
          <w:szCs w:val="20"/>
        </w:rPr>
        <w:t>are the Supplier’s minimum Percentage Discounts. The Supplier agrees to apply these minimum Percentage Discounts</w:t>
      </w:r>
      <w:r w:rsidRPr="002B76F0">
        <w:rPr>
          <w:szCs w:val="20"/>
        </w:rPr>
        <w:t xml:space="preserve"> </w:t>
      </w:r>
      <w:r>
        <w:rPr>
          <w:szCs w:val="20"/>
        </w:rPr>
        <w:t xml:space="preserve">to every mini competition tender they bid for. </w:t>
      </w:r>
    </w:p>
    <w:p w14:paraId="508979B6" w14:textId="77777777" w:rsidR="00EE5535" w:rsidRDefault="00EE5535" w:rsidP="00A90AE9">
      <w:pPr>
        <w:pStyle w:val="S82"/>
        <w:numPr>
          <w:ilvl w:val="0"/>
          <w:numId w:val="31"/>
        </w:numPr>
        <w:rPr>
          <w:szCs w:val="20"/>
        </w:rPr>
      </w:pPr>
      <w:r>
        <w:rPr>
          <w:szCs w:val="20"/>
        </w:rPr>
        <w:t>The Percentage Discounts</w:t>
      </w:r>
      <w:r w:rsidRPr="002B76F0">
        <w:rPr>
          <w:szCs w:val="20"/>
        </w:rPr>
        <w:t xml:space="preserve"> </w:t>
      </w:r>
      <w:r w:rsidR="00C860CA" w:rsidRPr="002B76F0">
        <w:rPr>
          <w:szCs w:val="20"/>
        </w:rPr>
        <w:t>will be applied to the entire price (before any deductions, application of Service Credits or other rights of set off where they apply) of a project duration</w:t>
      </w:r>
      <w:r>
        <w:rPr>
          <w:szCs w:val="20"/>
        </w:rPr>
        <w:t xml:space="preserve">. </w:t>
      </w:r>
    </w:p>
    <w:p w14:paraId="5D1F8F21" w14:textId="77777777" w:rsidR="00EE5535" w:rsidRDefault="00EE5535" w:rsidP="00A90AE9">
      <w:pPr>
        <w:pStyle w:val="S82"/>
        <w:numPr>
          <w:ilvl w:val="0"/>
          <w:numId w:val="31"/>
        </w:numPr>
        <w:rPr>
          <w:szCs w:val="20"/>
        </w:rPr>
      </w:pPr>
      <w:r>
        <w:rPr>
          <w:szCs w:val="20"/>
        </w:rPr>
        <w:t xml:space="preserve">The Percentage Discounts will apply to two or more concurrent SoW’s, providing there has not been a </w:t>
      </w:r>
      <w:r w:rsidRPr="002B76F0">
        <w:rPr>
          <w:szCs w:val="20"/>
        </w:rPr>
        <w:t>gap of no more than 30 days between them.</w:t>
      </w:r>
    </w:p>
    <w:p w14:paraId="0C110687" w14:textId="137054B8" w:rsidR="00C860CA" w:rsidRPr="002B76F0" w:rsidRDefault="00C860CA" w:rsidP="00A90AE9">
      <w:pPr>
        <w:pStyle w:val="S82"/>
        <w:numPr>
          <w:ilvl w:val="0"/>
          <w:numId w:val="31"/>
        </w:numPr>
        <w:rPr>
          <w:szCs w:val="20"/>
        </w:rPr>
      </w:pPr>
      <w:r w:rsidRPr="002B76F0">
        <w:rPr>
          <w:szCs w:val="20"/>
        </w:rPr>
        <w:t xml:space="preserve">Where there is a gap of 31 days or more between </w:t>
      </w:r>
      <w:r>
        <w:rPr>
          <w:szCs w:val="20"/>
        </w:rPr>
        <w:t>SoW</w:t>
      </w:r>
      <w:r w:rsidR="00EE5535">
        <w:rPr>
          <w:szCs w:val="20"/>
        </w:rPr>
        <w:t>’s</w:t>
      </w:r>
      <w:r w:rsidR="00DE52C0">
        <w:rPr>
          <w:szCs w:val="20"/>
        </w:rPr>
        <w:t xml:space="preserve">, </w:t>
      </w:r>
      <w:r w:rsidRPr="002B76F0">
        <w:rPr>
          <w:szCs w:val="20"/>
        </w:rPr>
        <w:t>the discount level will be reset against the estimated remainder of the project delivery number of total Working Days.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090"/>
        <w:gridCol w:w="4360"/>
      </w:tblGrid>
      <w:tr w:rsidR="00672047" w:rsidRPr="002B76F0" w14:paraId="19E5BF70" w14:textId="77777777" w:rsidTr="00D24625">
        <w:trPr>
          <w:trHeight w:val="630"/>
        </w:trPr>
        <w:tc>
          <w:tcPr>
            <w:tcW w:w="2914" w:type="pct"/>
            <w:shd w:val="clear" w:color="auto" w:fill="DEEAF6" w:themeFill="accent1" w:themeFillTint="33"/>
            <w:noWrap/>
            <w:vAlign w:val="center"/>
            <w:hideMark/>
          </w:tcPr>
          <w:p w14:paraId="04340F69" w14:textId="599ABCE6" w:rsidR="00672047" w:rsidRPr="00672047" w:rsidRDefault="00672047" w:rsidP="00672047">
            <w:pPr>
              <w:jc w:val="left"/>
              <w:rPr>
                <w:rFonts w:cs="Arial"/>
                <w:b/>
                <w:szCs w:val="20"/>
                <w:lang w:eastAsia="en-GB"/>
              </w:rPr>
            </w:pPr>
            <w:r w:rsidRPr="00672047">
              <w:rPr>
                <w:rFonts w:eastAsia="Times New Roman" w:cs="Arial"/>
                <w:b/>
                <w:bCs/>
                <w:color w:val="000000"/>
                <w:szCs w:val="20"/>
                <w:shd w:val="clear" w:color="auto" w:fill="DEEAF6"/>
                <w:lang w:eastAsia="en-GB"/>
              </w:rPr>
              <w:t>Commitment Duration</w:t>
            </w:r>
          </w:p>
        </w:tc>
        <w:tc>
          <w:tcPr>
            <w:tcW w:w="2086" w:type="pct"/>
            <w:shd w:val="clear" w:color="auto" w:fill="DEEAF6" w:themeFill="accent1" w:themeFillTint="33"/>
            <w:vAlign w:val="center"/>
            <w:hideMark/>
          </w:tcPr>
          <w:p w14:paraId="5C3FE29E" w14:textId="77777777" w:rsidR="00672047" w:rsidRPr="002B76F0" w:rsidRDefault="00672047" w:rsidP="00672047">
            <w:pPr>
              <w:jc w:val="left"/>
              <w:rPr>
                <w:rFonts w:cs="Arial"/>
                <w:b/>
                <w:szCs w:val="20"/>
                <w:lang w:eastAsia="en-GB"/>
              </w:rPr>
            </w:pPr>
            <w:r w:rsidRPr="002B76F0">
              <w:rPr>
                <w:rFonts w:cs="Arial"/>
                <w:b/>
                <w:szCs w:val="20"/>
                <w:lang w:eastAsia="en-GB"/>
              </w:rPr>
              <w:t>Supplier Maximum Discount Percentage</w:t>
            </w:r>
          </w:p>
        </w:tc>
      </w:tr>
      <w:tr w:rsidR="00672047" w:rsidRPr="002B76F0" w14:paraId="689CD572" w14:textId="77777777" w:rsidTr="00672047">
        <w:trPr>
          <w:trHeight w:val="300"/>
        </w:trPr>
        <w:tc>
          <w:tcPr>
            <w:tcW w:w="2914" w:type="pct"/>
            <w:shd w:val="clear" w:color="auto" w:fill="auto"/>
            <w:noWrap/>
            <w:vAlign w:val="bottom"/>
            <w:hideMark/>
          </w:tcPr>
          <w:p w14:paraId="15FF8635" w14:textId="05C1D627" w:rsidR="00672047" w:rsidRPr="00672047" w:rsidRDefault="00672047" w:rsidP="00672047">
            <w:pPr>
              <w:rPr>
                <w:rFonts w:cs="Arial"/>
                <w:szCs w:val="20"/>
                <w:lang w:eastAsia="en-GB"/>
              </w:rPr>
            </w:pPr>
            <w:permStart w:id="1122849515" w:edGrp="everyone"/>
            <w:r w:rsidRPr="00672047">
              <w:rPr>
                <w:rFonts w:eastAsia="Times New Roman" w:cs="Arial"/>
                <w:color w:val="000000"/>
                <w:szCs w:val="20"/>
                <w:lang w:eastAsia="en-GB"/>
              </w:rPr>
              <w:t>20 Working Days and over, but less than 60 Working Days</w:t>
            </w:r>
          </w:p>
        </w:tc>
        <w:tc>
          <w:tcPr>
            <w:tcW w:w="2086" w:type="pct"/>
            <w:shd w:val="clear" w:color="auto" w:fill="auto"/>
            <w:noWrap/>
            <w:vAlign w:val="bottom"/>
            <w:hideMark/>
          </w:tcPr>
          <w:p w14:paraId="06CC59C7" w14:textId="77777777" w:rsidR="00672047" w:rsidRPr="002B76F0" w:rsidRDefault="00672047" w:rsidP="00672047">
            <w:pPr>
              <w:rPr>
                <w:rFonts w:cs="Arial"/>
                <w:szCs w:val="20"/>
                <w:lang w:eastAsia="en-GB"/>
              </w:rPr>
            </w:pPr>
            <w:r w:rsidRPr="002B76F0">
              <w:rPr>
                <w:rFonts w:cs="Arial"/>
                <w:szCs w:val="20"/>
                <w:lang w:eastAsia="en-GB"/>
              </w:rPr>
              <w:t> </w:t>
            </w:r>
          </w:p>
        </w:tc>
      </w:tr>
      <w:tr w:rsidR="00672047" w:rsidRPr="002B76F0" w14:paraId="0E5C2B0E" w14:textId="77777777" w:rsidTr="00672047">
        <w:trPr>
          <w:trHeight w:val="300"/>
        </w:trPr>
        <w:tc>
          <w:tcPr>
            <w:tcW w:w="2914" w:type="pct"/>
            <w:shd w:val="clear" w:color="auto" w:fill="auto"/>
            <w:noWrap/>
            <w:vAlign w:val="bottom"/>
            <w:hideMark/>
          </w:tcPr>
          <w:p w14:paraId="63B5726B" w14:textId="12B40C11" w:rsidR="00672047" w:rsidRPr="00672047" w:rsidRDefault="00672047" w:rsidP="00672047">
            <w:pPr>
              <w:rPr>
                <w:rFonts w:cs="Arial"/>
                <w:szCs w:val="20"/>
                <w:lang w:eastAsia="en-GB"/>
              </w:rPr>
            </w:pPr>
            <w:r w:rsidRPr="00672047">
              <w:rPr>
                <w:rFonts w:eastAsia="Times New Roman" w:cs="Arial"/>
                <w:color w:val="000000"/>
                <w:szCs w:val="20"/>
                <w:lang w:eastAsia="en-GB"/>
              </w:rPr>
              <w:t>60 Working Days and over, but less than 90 Working Days</w:t>
            </w:r>
            <w:permStart w:id="871511127" w:edGrp="everyone"/>
            <w:permEnd w:id="1122849515"/>
          </w:p>
        </w:tc>
        <w:tc>
          <w:tcPr>
            <w:tcW w:w="2086" w:type="pct"/>
            <w:shd w:val="clear" w:color="auto" w:fill="auto"/>
            <w:noWrap/>
            <w:vAlign w:val="bottom"/>
            <w:hideMark/>
          </w:tcPr>
          <w:p w14:paraId="42F36450" w14:textId="77777777" w:rsidR="00672047" w:rsidRPr="002B76F0" w:rsidRDefault="00672047" w:rsidP="00672047">
            <w:pPr>
              <w:rPr>
                <w:rFonts w:cs="Arial"/>
                <w:szCs w:val="20"/>
                <w:lang w:eastAsia="en-GB"/>
              </w:rPr>
            </w:pPr>
            <w:r w:rsidRPr="002B76F0">
              <w:rPr>
                <w:rFonts w:cs="Arial"/>
                <w:szCs w:val="20"/>
                <w:lang w:eastAsia="en-GB"/>
              </w:rPr>
              <w:t> </w:t>
            </w:r>
          </w:p>
        </w:tc>
      </w:tr>
      <w:tr w:rsidR="00672047" w:rsidRPr="002B76F0" w14:paraId="567C2A84" w14:textId="77777777" w:rsidTr="00672047">
        <w:trPr>
          <w:trHeight w:val="315"/>
        </w:trPr>
        <w:tc>
          <w:tcPr>
            <w:tcW w:w="2914" w:type="pct"/>
            <w:shd w:val="clear" w:color="auto" w:fill="auto"/>
            <w:noWrap/>
            <w:vAlign w:val="bottom"/>
            <w:hideMark/>
          </w:tcPr>
          <w:p w14:paraId="00EC7156" w14:textId="6D07673E" w:rsidR="00672047" w:rsidRPr="00672047" w:rsidRDefault="00672047" w:rsidP="00672047">
            <w:pPr>
              <w:rPr>
                <w:rFonts w:cs="Arial"/>
                <w:szCs w:val="20"/>
                <w:lang w:eastAsia="en-GB"/>
              </w:rPr>
            </w:pPr>
            <w:r w:rsidRPr="00672047">
              <w:rPr>
                <w:rFonts w:eastAsia="Times New Roman" w:cs="Arial"/>
                <w:color w:val="000000"/>
                <w:szCs w:val="20"/>
                <w:lang w:eastAsia="en-GB"/>
              </w:rPr>
              <w:t>Anything over 90 Working Days</w:t>
            </w:r>
            <w:permStart w:id="1237912774" w:edGrp="everyone"/>
            <w:permEnd w:id="871511127"/>
          </w:p>
        </w:tc>
        <w:tc>
          <w:tcPr>
            <w:tcW w:w="2086" w:type="pct"/>
            <w:shd w:val="clear" w:color="auto" w:fill="auto"/>
            <w:noWrap/>
            <w:vAlign w:val="bottom"/>
            <w:hideMark/>
          </w:tcPr>
          <w:p w14:paraId="09C49B08" w14:textId="77777777" w:rsidR="00672047" w:rsidRPr="002B76F0" w:rsidRDefault="00672047" w:rsidP="00672047">
            <w:pPr>
              <w:rPr>
                <w:rFonts w:cs="Arial"/>
                <w:szCs w:val="20"/>
                <w:lang w:eastAsia="en-GB"/>
              </w:rPr>
            </w:pPr>
            <w:r w:rsidRPr="002B76F0">
              <w:rPr>
                <w:rFonts w:cs="Arial"/>
                <w:szCs w:val="20"/>
                <w:lang w:eastAsia="en-GB"/>
              </w:rPr>
              <w:t> </w:t>
            </w:r>
          </w:p>
        </w:tc>
      </w:tr>
      <w:permEnd w:id="1237912774"/>
    </w:tbl>
    <w:p w14:paraId="58A76B73" w14:textId="77777777" w:rsidR="00C860CA" w:rsidRDefault="00C860CA" w:rsidP="00C860CA">
      <w:pPr>
        <w:pStyle w:val="S5-1"/>
        <w:spacing w:after="60"/>
        <w:ind w:left="0" w:firstLine="0"/>
        <w:rPr>
          <w:i/>
          <w:color w:val="FF0000"/>
          <w:sz w:val="20"/>
          <w:szCs w:val="20"/>
          <w:u w:val="none"/>
        </w:rPr>
      </w:pPr>
    </w:p>
    <w:p w14:paraId="0C7EA15C" w14:textId="77777777" w:rsidR="00921127" w:rsidRPr="008704E9" w:rsidRDefault="00921127" w:rsidP="00C860CA">
      <w:pPr>
        <w:pStyle w:val="S5-1"/>
        <w:spacing w:after="60"/>
        <w:ind w:left="0" w:firstLine="0"/>
        <w:rPr>
          <w:i/>
          <w:color w:val="FF0000"/>
          <w:sz w:val="20"/>
          <w:szCs w:val="20"/>
          <w:u w:val="none"/>
        </w:rPr>
      </w:pPr>
    </w:p>
    <w:p w14:paraId="29644159" w14:textId="77777777" w:rsidR="00C860CA" w:rsidRPr="00A00C4A" w:rsidRDefault="00C860CA" w:rsidP="00C860CA">
      <w:pPr>
        <w:spacing w:before="120" w:after="120"/>
        <w:rPr>
          <w:rFonts w:eastAsia="Times New Roman" w:cs="Arial"/>
          <w:b/>
          <w:color w:val="5B9BD5" w:themeColor="accent1"/>
          <w:sz w:val="32"/>
          <w:szCs w:val="20"/>
          <w:lang w:val="en-IE" w:eastAsia="en-GB"/>
        </w:rPr>
      </w:pPr>
      <w:r w:rsidRPr="00A00C4A">
        <w:rPr>
          <w:rFonts w:eastAsia="Times New Roman" w:cs="Arial"/>
          <w:b/>
          <w:color w:val="5B9BD5" w:themeColor="accent1"/>
          <w:sz w:val="32"/>
          <w:szCs w:val="20"/>
          <w:lang w:val="en-IE" w:eastAsia="en-GB"/>
        </w:rPr>
        <w:t xml:space="preserve">Provisions of </w:t>
      </w:r>
      <w:r>
        <w:rPr>
          <w:rFonts w:eastAsia="Times New Roman" w:cs="Arial"/>
          <w:b/>
          <w:color w:val="5B9BD5" w:themeColor="accent1"/>
          <w:sz w:val="32"/>
          <w:szCs w:val="20"/>
          <w:lang w:val="en-IE" w:eastAsia="en-GB"/>
        </w:rPr>
        <w:t>pricing</w:t>
      </w:r>
      <w:r w:rsidRPr="00A00C4A">
        <w:rPr>
          <w:rFonts w:eastAsia="Times New Roman" w:cs="Arial"/>
          <w:b/>
          <w:color w:val="5B9BD5" w:themeColor="accent1"/>
          <w:sz w:val="32"/>
          <w:szCs w:val="20"/>
          <w:lang w:val="en-IE" w:eastAsia="en-GB"/>
        </w:rPr>
        <w:t>:</w:t>
      </w:r>
    </w:p>
    <w:p w14:paraId="6303264B" w14:textId="127B48A3" w:rsidR="00A00C4A" w:rsidRDefault="00A00C4A" w:rsidP="00A90AE9">
      <w:pPr>
        <w:pStyle w:val="S82"/>
        <w:numPr>
          <w:ilvl w:val="0"/>
          <w:numId w:val="28"/>
        </w:numPr>
        <w:spacing w:before="0" w:after="0"/>
        <w:rPr>
          <w:szCs w:val="20"/>
        </w:rPr>
      </w:pPr>
      <w:r w:rsidRPr="002B76F0">
        <w:rPr>
          <w:szCs w:val="20"/>
        </w:rPr>
        <w:t xml:space="preserve">The </w:t>
      </w:r>
      <w:r>
        <w:rPr>
          <w:szCs w:val="20"/>
        </w:rPr>
        <w:t>Maximum Day Rates</w:t>
      </w:r>
      <w:r w:rsidRPr="002B76F0">
        <w:rPr>
          <w:szCs w:val="20"/>
        </w:rPr>
        <w:t xml:space="preserve"> set out in this Schedule are the maximum that the Supplier may charge pursuant to any Call-Off Contract.  </w:t>
      </w:r>
    </w:p>
    <w:p w14:paraId="3F039FA6" w14:textId="06729379" w:rsidR="00AB010E" w:rsidRPr="002B76F0" w:rsidRDefault="00AB010E" w:rsidP="00A90AE9">
      <w:pPr>
        <w:pStyle w:val="S82"/>
        <w:numPr>
          <w:ilvl w:val="0"/>
          <w:numId w:val="28"/>
        </w:numPr>
        <w:spacing w:before="0" w:after="0"/>
        <w:rPr>
          <w:szCs w:val="20"/>
        </w:rPr>
      </w:pPr>
      <w:r>
        <w:rPr>
          <w:szCs w:val="20"/>
        </w:rPr>
        <w:t>The Percentage Discounts set out in this Schedule are the minimum that the Supplier may apply pursuant to any Call-Off Contract.</w:t>
      </w:r>
    </w:p>
    <w:p w14:paraId="0AE10276" w14:textId="5BDE6655" w:rsidR="00A00C4A" w:rsidRPr="002B76F0" w:rsidRDefault="00A00C4A" w:rsidP="00A90AE9">
      <w:pPr>
        <w:pStyle w:val="S82"/>
        <w:numPr>
          <w:ilvl w:val="0"/>
          <w:numId w:val="28"/>
        </w:numPr>
        <w:spacing w:before="0" w:after="0"/>
        <w:rPr>
          <w:szCs w:val="20"/>
        </w:rPr>
      </w:pPr>
      <w:r w:rsidRPr="002B76F0">
        <w:rPr>
          <w:szCs w:val="20"/>
        </w:rPr>
        <w:t xml:space="preserve">The Supplier acknowledges and agrees that any Charges submitted in relation to a </w:t>
      </w:r>
      <w:r>
        <w:rPr>
          <w:szCs w:val="20"/>
        </w:rPr>
        <w:t>Mini Competition</w:t>
      </w:r>
      <w:r w:rsidRPr="002B76F0">
        <w:rPr>
          <w:szCs w:val="20"/>
        </w:rPr>
        <w:t xml:space="preserve"> Procedure shall be equal to or lower than the</w:t>
      </w:r>
      <w:r w:rsidRPr="00A00C4A">
        <w:rPr>
          <w:szCs w:val="20"/>
        </w:rPr>
        <w:t xml:space="preserve"> </w:t>
      </w:r>
      <w:r>
        <w:rPr>
          <w:szCs w:val="20"/>
        </w:rPr>
        <w:t>Maximum Day Rates</w:t>
      </w:r>
      <w:r w:rsidR="00AB010E">
        <w:rPr>
          <w:szCs w:val="20"/>
        </w:rPr>
        <w:t>, and equal to or higher than the minimum Percentage Discounts.</w:t>
      </w:r>
    </w:p>
    <w:p w14:paraId="75281BF7" w14:textId="77777777" w:rsidR="00A00C4A" w:rsidRPr="002B76F0" w:rsidRDefault="00A00C4A" w:rsidP="00A90AE9">
      <w:pPr>
        <w:pStyle w:val="S82"/>
        <w:numPr>
          <w:ilvl w:val="0"/>
          <w:numId w:val="28"/>
        </w:numPr>
        <w:spacing w:before="0" w:after="0"/>
        <w:rPr>
          <w:szCs w:val="20"/>
        </w:rPr>
      </w:pPr>
      <w:r w:rsidRPr="002B76F0">
        <w:rPr>
          <w:szCs w:val="20"/>
        </w:rPr>
        <w:t>The Supplier shall ensure that any Charges set out in a Statement of Work (SoW) shall be fully transparent and shall set out in detail a cost breakdown of all the input cost elements that make up the price.</w:t>
      </w:r>
    </w:p>
    <w:p w14:paraId="1EC5CE4A" w14:textId="42A553F8" w:rsidR="00A00C4A" w:rsidRDefault="00A00C4A" w:rsidP="00A90AE9">
      <w:pPr>
        <w:pStyle w:val="S82"/>
        <w:numPr>
          <w:ilvl w:val="0"/>
          <w:numId w:val="28"/>
        </w:numPr>
        <w:spacing w:before="0" w:after="0"/>
        <w:rPr>
          <w:szCs w:val="20"/>
        </w:rPr>
      </w:pPr>
      <w:r w:rsidRPr="002B76F0">
        <w:rPr>
          <w:szCs w:val="20"/>
        </w:rPr>
        <w:t xml:space="preserve">The Supplier acknowledges and agrees that the </w:t>
      </w:r>
      <w:r>
        <w:rPr>
          <w:szCs w:val="20"/>
        </w:rPr>
        <w:t>Maximum Day Rates</w:t>
      </w:r>
      <w:r w:rsidRPr="002B76F0">
        <w:rPr>
          <w:szCs w:val="20"/>
        </w:rPr>
        <w:t xml:space="preserve"> cannot be increased during the Term.</w:t>
      </w:r>
    </w:p>
    <w:p w14:paraId="7E08AE75" w14:textId="10562EE4" w:rsidR="00AB010E" w:rsidRPr="002B76F0" w:rsidRDefault="00AB010E" w:rsidP="00A90AE9">
      <w:pPr>
        <w:pStyle w:val="S82"/>
        <w:numPr>
          <w:ilvl w:val="0"/>
          <w:numId w:val="28"/>
        </w:numPr>
        <w:spacing w:before="0" w:after="0"/>
        <w:rPr>
          <w:szCs w:val="20"/>
        </w:rPr>
      </w:pPr>
      <w:r>
        <w:rPr>
          <w:szCs w:val="20"/>
        </w:rPr>
        <w:t>The Supplier acknowledges and agrees that the minimum Percentage Discounts cannot be decreased during the Term.</w:t>
      </w:r>
    </w:p>
    <w:p w14:paraId="0E2B1A69" w14:textId="77777777" w:rsidR="009C5A77" w:rsidRDefault="009C5A77">
      <w:pPr>
        <w:ind w:left="170" w:hanging="170"/>
        <w:jc w:val="left"/>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br w:type="page"/>
      </w:r>
    </w:p>
    <w:p w14:paraId="295BF1F5" w14:textId="61BC4189" w:rsidR="00A00C4A" w:rsidRPr="00AB010E" w:rsidRDefault="00AB010E" w:rsidP="00AB010E">
      <w:pPr>
        <w:spacing w:before="120" w:after="120"/>
        <w:rPr>
          <w:rFonts w:eastAsia="Times New Roman" w:cs="Arial"/>
          <w:b/>
          <w:color w:val="5B9BD5" w:themeColor="accent1"/>
          <w:sz w:val="32"/>
          <w:szCs w:val="20"/>
          <w:lang w:val="en-IE" w:eastAsia="en-GB"/>
        </w:rPr>
      </w:pPr>
      <w:r w:rsidRPr="00AB010E">
        <w:rPr>
          <w:rFonts w:eastAsia="Times New Roman" w:cs="Arial"/>
          <w:b/>
          <w:color w:val="5B9BD5" w:themeColor="accent1"/>
          <w:sz w:val="32"/>
          <w:szCs w:val="20"/>
          <w:lang w:val="en-IE" w:eastAsia="en-GB"/>
        </w:rPr>
        <w:t xml:space="preserve">Adjustment </w:t>
      </w:r>
      <w:r>
        <w:rPr>
          <w:rFonts w:eastAsia="Times New Roman" w:cs="Arial"/>
          <w:b/>
          <w:color w:val="5B9BD5" w:themeColor="accent1"/>
          <w:sz w:val="32"/>
          <w:szCs w:val="20"/>
          <w:lang w:val="en-IE" w:eastAsia="en-GB"/>
        </w:rPr>
        <w:t>of pricing:</w:t>
      </w:r>
    </w:p>
    <w:p w14:paraId="563FFE86" w14:textId="326CB741" w:rsidR="00A00C4A" w:rsidRPr="002B76F0" w:rsidRDefault="00A00C4A" w:rsidP="00A00C4A">
      <w:pPr>
        <w:pStyle w:val="S5-3"/>
        <w:numPr>
          <w:ilvl w:val="0"/>
          <w:numId w:val="0"/>
        </w:numPr>
        <w:ind w:left="432" w:hanging="432"/>
        <w:rPr>
          <w:szCs w:val="20"/>
        </w:rPr>
      </w:pPr>
      <w:r w:rsidRPr="002B76F0">
        <w:rPr>
          <w:szCs w:val="20"/>
        </w:rPr>
        <w:t xml:space="preserve">The </w:t>
      </w:r>
      <w:r>
        <w:rPr>
          <w:szCs w:val="20"/>
        </w:rPr>
        <w:t>Maximum Day Rates and Percentage Discounts</w:t>
      </w:r>
      <w:r w:rsidRPr="002B76F0">
        <w:rPr>
          <w:szCs w:val="20"/>
        </w:rPr>
        <w:t xml:space="preserve"> shall only be varied:</w:t>
      </w:r>
    </w:p>
    <w:p w14:paraId="701430B2" w14:textId="159D95B2" w:rsidR="00A00C4A" w:rsidRPr="002B76F0" w:rsidRDefault="00A00C4A" w:rsidP="00A90AE9">
      <w:pPr>
        <w:pStyle w:val="S83"/>
        <w:numPr>
          <w:ilvl w:val="0"/>
          <w:numId w:val="33"/>
        </w:numPr>
        <w:spacing w:before="0" w:after="0"/>
      </w:pPr>
      <w:r w:rsidRPr="002B76F0">
        <w:t xml:space="preserve">Due to a </w:t>
      </w:r>
      <w:r w:rsidRPr="009C5A77">
        <w:t xml:space="preserve">Specific Change in Law in relation to which the Parties agree that a change is required to all or part of the Maximum Day Rates </w:t>
      </w:r>
      <w:r w:rsidR="00AB010E" w:rsidRPr="009C5A77">
        <w:t xml:space="preserve">and </w:t>
      </w:r>
      <w:r w:rsidRPr="009C5A77">
        <w:t xml:space="preserve">or Percentage Discounts in accordance with Clause </w:t>
      </w:r>
      <w:r w:rsidR="009C5A77" w:rsidRPr="009C5A77">
        <w:fldChar w:fldCharType="begin"/>
      </w:r>
      <w:r w:rsidR="009C5A77" w:rsidRPr="009C5A77">
        <w:instrText xml:space="preserve"> REF _Ref335377609 \r \h </w:instrText>
      </w:r>
      <w:r w:rsidR="009C5A77">
        <w:instrText xml:space="preserve"> \* MERGEFORMAT </w:instrText>
      </w:r>
      <w:r w:rsidR="009C5A77" w:rsidRPr="009C5A77">
        <w:fldChar w:fldCharType="separate"/>
      </w:r>
      <w:r w:rsidR="009C5A77" w:rsidRPr="009C5A77">
        <w:t>29.1</w:t>
      </w:r>
      <w:r w:rsidR="009C5A77" w:rsidRPr="009C5A77">
        <w:fldChar w:fldCharType="end"/>
      </w:r>
      <w:r w:rsidRPr="009C5A77">
        <w:t xml:space="preserve"> of the </w:t>
      </w:r>
      <w:r w:rsidR="00D5348E">
        <w:t>Agreement</w:t>
      </w:r>
      <w:r w:rsidRPr="009C5A77">
        <w:t>;</w:t>
      </w:r>
    </w:p>
    <w:p w14:paraId="519D0A95" w14:textId="2759D1C1" w:rsidR="00A00C4A" w:rsidRPr="002B76F0" w:rsidRDefault="00A00C4A" w:rsidP="00A90AE9">
      <w:pPr>
        <w:pStyle w:val="S83"/>
        <w:numPr>
          <w:ilvl w:val="0"/>
          <w:numId w:val="33"/>
        </w:numPr>
      </w:pPr>
      <w:r w:rsidRPr="002B76F0">
        <w:t xml:space="preserve">where the Parties agree a reduction in all or part of the </w:t>
      </w:r>
      <w:r>
        <w:t>Maximum Day Rates</w:t>
      </w:r>
      <w:r w:rsidRPr="00A00C4A">
        <w:t xml:space="preserve"> </w:t>
      </w:r>
      <w:r>
        <w:t>or Percentage Discounts</w:t>
      </w:r>
      <w:r w:rsidRPr="002B76F0">
        <w:t xml:space="preserve"> in accordance with </w:t>
      </w:r>
      <w:r w:rsidR="00AB010E">
        <w:t xml:space="preserve">the </w:t>
      </w:r>
      <w:r w:rsidRPr="002B76F0">
        <w:t>paragraph below; or</w:t>
      </w:r>
    </w:p>
    <w:p w14:paraId="10ABE1F4" w14:textId="173F068F" w:rsidR="00A00C4A" w:rsidRPr="002B76F0" w:rsidRDefault="00A00C4A" w:rsidP="00A90AE9">
      <w:pPr>
        <w:pStyle w:val="S82"/>
        <w:numPr>
          <w:ilvl w:val="0"/>
          <w:numId w:val="33"/>
        </w:numPr>
        <w:rPr>
          <w:szCs w:val="20"/>
        </w:rPr>
      </w:pPr>
      <w:r w:rsidRPr="002B76F0">
        <w:rPr>
          <w:szCs w:val="20"/>
        </w:rPr>
        <w:t xml:space="preserve">Every six (6) Months during the Term from the </w:t>
      </w:r>
      <w:r w:rsidR="00161E11">
        <w:rPr>
          <w:szCs w:val="20"/>
        </w:rPr>
        <w:t>Agreement</w:t>
      </w:r>
      <w:r w:rsidRPr="002B76F0">
        <w:rPr>
          <w:szCs w:val="20"/>
        </w:rPr>
        <w:t xml:space="preserve"> Commencement Date, the Supplier shall assess the level of the </w:t>
      </w:r>
      <w:r w:rsidR="00AB010E">
        <w:rPr>
          <w:szCs w:val="20"/>
        </w:rPr>
        <w:t>Maximum Day Rates</w:t>
      </w:r>
      <w:r w:rsidR="00AB010E">
        <w:t xml:space="preserve"> and or Percentage Discounts</w:t>
      </w:r>
      <w:r w:rsidRPr="002B76F0">
        <w:rPr>
          <w:szCs w:val="20"/>
        </w:rPr>
        <w:t xml:space="preserve"> to consider whether it is able to reduce them.  Such asses</w:t>
      </w:r>
      <w:r w:rsidR="00AB010E">
        <w:rPr>
          <w:szCs w:val="20"/>
        </w:rPr>
        <w:t xml:space="preserve">sments shall be carried out twice in </w:t>
      </w:r>
      <w:r w:rsidRPr="002B76F0">
        <w:rPr>
          <w:szCs w:val="20"/>
        </w:rPr>
        <w:t xml:space="preserve">each Contract Year.  To the extent that the Supplier is able to decrease all or part of the </w:t>
      </w:r>
      <w:r w:rsidR="00AB010E">
        <w:rPr>
          <w:szCs w:val="20"/>
        </w:rPr>
        <w:t>Maximum Day Rates</w:t>
      </w:r>
      <w:r w:rsidR="00AB010E">
        <w:t xml:space="preserve"> and or Percentage Discounts</w:t>
      </w:r>
      <w:r w:rsidRPr="002B76F0">
        <w:rPr>
          <w:szCs w:val="20"/>
        </w:rPr>
        <w:t xml:space="preserve"> it shall promptly notify </w:t>
      </w:r>
      <w:r w:rsidR="00935DAC">
        <w:rPr>
          <w:szCs w:val="20"/>
        </w:rPr>
        <w:t>CCS</w:t>
      </w:r>
      <w:r w:rsidRPr="002B76F0">
        <w:rPr>
          <w:szCs w:val="20"/>
        </w:rPr>
        <w:t xml:space="preserve"> in writing and such reduction shall be implemented in accordance with </w:t>
      </w:r>
      <w:r w:rsidR="00AB010E">
        <w:rPr>
          <w:szCs w:val="20"/>
        </w:rPr>
        <w:t>the Implementation of adjusted Maximum Day Rates</w:t>
      </w:r>
      <w:r w:rsidR="00AB010E">
        <w:t xml:space="preserve"> and or Percentage Discounts</w:t>
      </w:r>
      <w:r w:rsidRPr="002B76F0">
        <w:rPr>
          <w:szCs w:val="20"/>
        </w:rPr>
        <w:t xml:space="preserve">. </w:t>
      </w:r>
    </w:p>
    <w:p w14:paraId="2D080FBB" w14:textId="530B97EE" w:rsidR="00A00C4A" w:rsidRDefault="00A00C4A" w:rsidP="00A90AE9">
      <w:pPr>
        <w:pStyle w:val="S82"/>
        <w:numPr>
          <w:ilvl w:val="0"/>
          <w:numId w:val="33"/>
        </w:numPr>
        <w:rPr>
          <w:szCs w:val="20"/>
        </w:rPr>
      </w:pPr>
      <w:r w:rsidRPr="002B76F0">
        <w:rPr>
          <w:szCs w:val="20"/>
        </w:rPr>
        <w:t xml:space="preserve">Subject to paragraphs </w:t>
      </w:r>
      <w:r>
        <w:rPr>
          <w:szCs w:val="20"/>
        </w:rPr>
        <w:t>1</w:t>
      </w:r>
      <w:r w:rsidRPr="002B76F0">
        <w:rPr>
          <w:szCs w:val="20"/>
        </w:rPr>
        <w:t xml:space="preserve"> and </w:t>
      </w:r>
      <w:r>
        <w:rPr>
          <w:szCs w:val="20"/>
        </w:rPr>
        <w:t>2</w:t>
      </w:r>
      <w:r w:rsidRPr="002B76F0">
        <w:rPr>
          <w:szCs w:val="20"/>
        </w:rPr>
        <w:t xml:space="preserve"> the </w:t>
      </w:r>
      <w:r>
        <w:rPr>
          <w:szCs w:val="20"/>
        </w:rPr>
        <w:t>Maximum Day Rates</w:t>
      </w:r>
      <w:r w:rsidR="00AB010E">
        <w:rPr>
          <w:szCs w:val="20"/>
        </w:rPr>
        <w:t xml:space="preserve"> </w:t>
      </w:r>
      <w:r w:rsidR="00AB010E">
        <w:t>and or Percentage Discounts</w:t>
      </w:r>
      <w:r w:rsidRPr="002B76F0">
        <w:rPr>
          <w:szCs w:val="20"/>
        </w:rPr>
        <w:t xml:space="preserve"> will remain fixed for the first Contract Year.</w:t>
      </w:r>
    </w:p>
    <w:p w14:paraId="41F5C475" w14:textId="77777777" w:rsidR="00921127" w:rsidRPr="002B76F0" w:rsidRDefault="00921127" w:rsidP="001A2B89"/>
    <w:p w14:paraId="2950345A" w14:textId="50209788" w:rsidR="00A00C4A" w:rsidRPr="00AB010E" w:rsidRDefault="00AB010E" w:rsidP="00AB010E">
      <w:pPr>
        <w:spacing w:before="120" w:after="12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Implementation o</w:t>
      </w:r>
      <w:r w:rsidRPr="00AB010E">
        <w:rPr>
          <w:rFonts w:eastAsia="Times New Roman" w:cs="Arial"/>
          <w:b/>
          <w:color w:val="5B9BD5" w:themeColor="accent1"/>
          <w:sz w:val="32"/>
          <w:szCs w:val="20"/>
          <w:lang w:val="en-IE" w:eastAsia="en-GB"/>
        </w:rPr>
        <w:t xml:space="preserve">f adjusted </w:t>
      </w:r>
      <w:r w:rsidR="005455CB">
        <w:rPr>
          <w:rFonts w:eastAsia="Times New Roman" w:cs="Arial"/>
          <w:b/>
          <w:color w:val="5B9BD5" w:themeColor="accent1"/>
          <w:sz w:val="32"/>
          <w:szCs w:val="20"/>
          <w:lang w:val="en-IE" w:eastAsia="en-GB"/>
        </w:rPr>
        <w:t>pricing</w:t>
      </w:r>
      <w:r>
        <w:rPr>
          <w:rFonts w:eastAsia="Times New Roman" w:cs="Arial"/>
          <w:b/>
          <w:color w:val="5B9BD5" w:themeColor="accent1"/>
          <w:sz w:val="32"/>
          <w:szCs w:val="20"/>
          <w:lang w:val="en-IE" w:eastAsia="en-GB"/>
        </w:rPr>
        <w:t>:</w:t>
      </w:r>
    </w:p>
    <w:p w14:paraId="04F53C1D" w14:textId="70DB7B99" w:rsidR="00A00C4A" w:rsidRPr="002B76F0" w:rsidRDefault="00A00C4A" w:rsidP="00E13BBB">
      <w:pPr>
        <w:pStyle w:val="S82"/>
        <w:numPr>
          <w:ilvl w:val="0"/>
          <w:numId w:val="0"/>
        </w:numPr>
        <w:ind w:left="709" w:hanging="709"/>
        <w:rPr>
          <w:szCs w:val="20"/>
        </w:rPr>
      </w:pPr>
      <w:r w:rsidRPr="002B76F0">
        <w:rPr>
          <w:szCs w:val="20"/>
        </w:rPr>
        <w:t xml:space="preserve">Variations in accordance with the provisions of </w:t>
      </w:r>
      <w:r w:rsidR="00C860CA">
        <w:rPr>
          <w:szCs w:val="20"/>
        </w:rPr>
        <w:t>pricing</w:t>
      </w:r>
      <w:r w:rsidRPr="002B76F0">
        <w:rPr>
          <w:szCs w:val="20"/>
        </w:rPr>
        <w:t xml:space="preserve"> shall be made by </w:t>
      </w:r>
      <w:r w:rsidR="00935DAC">
        <w:rPr>
          <w:szCs w:val="20"/>
        </w:rPr>
        <w:t>CCS</w:t>
      </w:r>
      <w:r w:rsidRPr="002B76F0">
        <w:rPr>
          <w:szCs w:val="20"/>
        </w:rPr>
        <w:t xml:space="preserve"> to take effect:</w:t>
      </w:r>
    </w:p>
    <w:p w14:paraId="2B945725" w14:textId="4E888F26" w:rsidR="00A00C4A" w:rsidRPr="005455CB" w:rsidRDefault="00A00C4A" w:rsidP="00A90AE9">
      <w:pPr>
        <w:pStyle w:val="S83"/>
        <w:numPr>
          <w:ilvl w:val="0"/>
          <w:numId w:val="32"/>
        </w:numPr>
        <w:rPr>
          <w:rStyle w:val="S83Char"/>
          <w:bCs/>
          <w:sz w:val="20"/>
          <w:szCs w:val="20"/>
        </w:rPr>
      </w:pPr>
      <w:r w:rsidRPr="002B76F0">
        <w:t xml:space="preserve">in accordance with </w:t>
      </w:r>
      <w:r w:rsidRPr="009C5A77">
        <w:t xml:space="preserve">Clause </w:t>
      </w:r>
      <w:r w:rsidR="00134556">
        <w:t>26.1</w:t>
      </w:r>
      <w:r w:rsidRPr="009C5A77">
        <w:t xml:space="preserve"> of the </w:t>
      </w:r>
      <w:r w:rsidR="00D5348E">
        <w:t>Agreement</w:t>
      </w:r>
      <w:r w:rsidRPr="002B76F0">
        <w:t xml:space="preserve"> where an adjustment is made in accordance with </w:t>
      </w:r>
      <w:r w:rsidR="00C860CA" w:rsidRPr="00C860CA">
        <w:t>Adjustment of pricing</w:t>
      </w:r>
      <w:r w:rsidR="00C860CA">
        <w:t xml:space="preserve"> – paragraph 4</w:t>
      </w:r>
      <w:r w:rsidRPr="002B76F0">
        <w:t>; or</w:t>
      </w:r>
      <w:r w:rsidR="005455CB">
        <w:t xml:space="preserve"> </w:t>
      </w:r>
      <w:r w:rsidRPr="002B76F0">
        <w:t xml:space="preserve">where the Supplier notifies </w:t>
      </w:r>
      <w:r w:rsidR="00935DAC">
        <w:t>CCS</w:t>
      </w:r>
      <w:r w:rsidRPr="002B76F0">
        <w:t xml:space="preserve"> in accordance with </w:t>
      </w:r>
      <w:r w:rsidR="00C860CA" w:rsidRPr="00C860CA">
        <w:t>Adjustment of pricing – paragraph</w:t>
      </w:r>
      <w:r w:rsidR="00C860CA">
        <w:t xml:space="preserve"> 3</w:t>
      </w:r>
      <w:r w:rsidRPr="002B76F0">
        <w:t xml:space="preserve"> (as applicable) that it is able to </w:t>
      </w:r>
      <w:r w:rsidR="00C860CA">
        <w:t>amend</w:t>
      </w:r>
      <w:r w:rsidRPr="002B76F0">
        <w:t xml:space="preserve"> the </w:t>
      </w:r>
      <w:r w:rsidR="00C860CA">
        <w:t>Maximum Day Rates and or Percentage Discounts,</w:t>
      </w:r>
      <w:r w:rsidRPr="002B76F0">
        <w:t xml:space="preserve"> </w:t>
      </w:r>
    </w:p>
    <w:p w14:paraId="74DFFC88" w14:textId="4A315B4B" w:rsidR="00A00C4A" w:rsidRPr="002B76F0" w:rsidRDefault="00A00C4A" w:rsidP="00A90AE9">
      <w:pPr>
        <w:pStyle w:val="S83"/>
        <w:numPr>
          <w:ilvl w:val="0"/>
          <w:numId w:val="32"/>
        </w:numPr>
      </w:pPr>
      <w:proofErr w:type="gramStart"/>
      <w:r w:rsidRPr="002B76F0">
        <w:rPr>
          <w:rStyle w:val="S83Char"/>
          <w:bCs/>
          <w:sz w:val="20"/>
          <w:szCs w:val="20"/>
        </w:rPr>
        <w:t>and</w:t>
      </w:r>
      <w:proofErr w:type="gramEnd"/>
      <w:r w:rsidRPr="002B76F0">
        <w:rPr>
          <w:rStyle w:val="S83Char"/>
          <w:bCs/>
          <w:sz w:val="20"/>
          <w:szCs w:val="20"/>
        </w:rPr>
        <w:t xml:space="preserve"> the Supplier shall amend the </w:t>
      </w:r>
      <w:r w:rsidR="00C860CA">
        <w:t>Maximum Day Rates and or Percentage Discounts</w:t>
      </w:r>
      <w:r w:rsidRPr="002B76F0">
        <w:rPr>
          <w:rStyle w:val="S83Char"/>
          <w:bCs/>
          <w:sz w:val="20"/>
          <w:szCs w:val="20"/>
        </w:rPr>
        <w:t xml:space="preserve"> shown in this Schedule to reflect such variations</w:t>
      </w:r>
      <w:r w:rsidRPr="002B76F0">
        <w:t>.</w:t>
      </w:r>
    </w:p>
    <w:p w14:paraId="4FE7E24B" w14:textId="349D4EEF" w:rsidR="00A00C4A" w:rsidRPr="00E9348B" w:rsidRDefault="00A00C4A" w:rsidP="00A90AE9">
      <w:pPr>
        <w:pStyle w:val="S83"/>
        <w:numPr>
          <w:ilvl w:val="0"/>
          <w:numId w:val="32"/>
        </w:numPr>
        <w:rPr>
          <w:b/>
          <w:szCs w:val="22"/>
        </w:rPr>
      </w:pPr>
      <w:r w:rsidRPr="002B76F0">
        <w:t xml:space="preserve">Any variation to the Charges payable under a Call-Off Contract must be agreed between the Supplier and the relevant </w:t>
      </w:r>
      <w:r w:rsidR="00935DAC">
        <w:t>Buyer</w:t>
      </w:r>
      <w:r w:rsidR="00C860CA">
        <w:t>;</w:t>
      </w:r>
      <w:r w:rsidRPr="002B76F0">
        <w:t xml:space="preserve"> and Implemented in accordance with the provisions applicable to the Call-Off Contract</w:t>
      </w:r>
      <w:r>
        <w:t>.</w:t>
      </w:r>
    </w:p>
    <w:p w14:paraId="0D692868" w14:textId="77777777" w:rsidR="00EE5535" w:rsidRDefault="00EE5535">
      <w:pPr>
        <w:ind w:left="170" w:hanging="170"/>
        <w:jc w:val="left"/>
        <w:rPr>
          <w:rFonts w:cs="Arial"/>
          <w:szCs w:val="20"/>
        </w:rPr>
      </w:pPr>
      <w:r>
        <w:rPr>
          <w:rFonts w:cs="Arial"/>
          <w:szCs w:val="20"/>
        </w:rPr>
        <w:br w:type="page"/>
      </w:r>
    </w:p>
    <w:p w14:paraId="421BFEB5" w14:textId="7E64D7CF" w:rsidR="001E5889" w:rsidRPr="00AD1120" w:rsidRDefault="00AD1120" w:rsidP="005E5B5F">
      <w:pPr>
        <w:spacing w:before="120" w:after="12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Specialist technical roles</w:t>
      </w:r>
      <w:r>
        <w:rPr>
          <w:rFonts w:eastAsia="Times New Roman" w:cs="Arial"/>
          <w:b/>
          <w:color w:val="5B9BD5" w:themeColor="accent1"/>
          <w:sz w:val="32"/>
          <w:szCs w:val="20"/>
          <w:lang w:val="en-IE" w:eastAsia="en-GB"/>
        </w:rPr>
        <w:t>:</w:t>
      </w:r>
    </w:p>
    <w:p w14:paraId="47075060" w14:textId="49ABF643" w:rsidR="001E5889" w:rsidRPr="006B3CDF" w:rsidRDefault="001E5889" w:rsidP="001E5889">
      <w:pPr>
        <w:rPr>
          <w:rFonts w:eastAsia="Times New Roman" w:cs="Arial"/>
          <w:b/>
          <w:bCs/>
          <w:caps/>
          <w:kern w:val="36"/>
          <w:szCs w:val="20"/>
        </w:rPr>
      </w:pPr>
      <w:r w:rsidRPr="006B3CDF">
        <w:rPr>
          <w:rFonts w:eastAsia="Times New Roman" w:cs="Arial"/>
          <w:kern w:val="36"/>
          <w:szCs w:val="20"/>
        </w:rPr>
        <w:t xml:space="preserve">NOTE:  Where a supplier has been successful in being awarded a place on the </w:t>
      </w:r>
      <w:r w:rsidR="00161E11">
        <w:rPr>
          <w:rFonts w:eastAsia="Times New Roman" w:cs="Arial"/>
          <w:kern w:val="36"/>
          <w:szCs w:val="20"/>
        </w:rPr>
        <w:t>Agreement</w:t>
      </w:r>
      <w:r w:rsidRPr="006B3CDF">
        <w:rPr>
          <w:rFonts w:eastAsia="Times New Roman" w:cs="Arial"/>
          <w:kern w:val="36"/>
          <w:szCs w:val="20"/>
        </w:rPr>
        <w:t xml:space="preserve"> for a Role, </w:t>
      </w:r>
      <w:r w:rsidR="00A75BBB" w:rsidRPr="006B3CDF">
        <w:rPr>
          <w:rFonts w:eastAsia="Times New Roman" w:cs="Arial"/>
          <w:kern w:val="36"/>
          <w:szCs w:val="20"/>
        </w:rPr>
        <w:t xml:space="preserve">for one or more Lots </w:t>
      </w:r>
      <w:r w:rsidRPr="006B3CDF">
        <w:rPr>
          <w:rFonts w:eastAsia="Times New Roman" w:cs="Arial"/>
          <w:kern w:val="36"/>
          <w:szCs w:val="20"/>
        </w:rPr>
        <w:t>for any Experience Level (</w:t>
      </w:r>
      <w:r w:rsidR="00281D23" w:rsidRPr="006B3CDF">
        <w:rPr>
          <w:rFonts w:eastAsia="Times New Roman" w:cs="Arial"/>
          <w:kern w:val="36"/>
          <w:szCs w:val="20"/>
        </w:rPr>
        <w:t>practitioner</w:t>
      </w:r>
      <w:r w:rsidRPr="006B3CDF">
        <w:rPr>
          <w:rFonts w:eastAsia="Times New Roman" w:cs="Arial"/>
          <w:kern w:val="36"/>
          <w:szCs w:val="20"/>
        </w:rPr>
        <w:t xml:space="preserve">, </w:t>
      </w:r>
      <w:r w:rsidR="00281D23" w:rsidRPr="006B3CDF">
        <w:rPr>
          <w:rFonts w:eastAsia="Times New Roman" w:cs="Arial"/>
          <w:kern w:val="36"/>
          <w:szCs w:val="20"/>
        </w:rPr>
        <w:t>senior practitioner</w:t>
      </w:r>
      <w:r w:rsidRPr="006B3CDF">
        <w:rPr>
          <w:rFonts w:eastAsia="Times New Roman" w:cs="Arial"/>
          <w:kern w:val="36"/>
          <w:szCs w:val="20"/>
        </w:rPr>
        <w:t xml:space="preserve"> or </w:t>
      </w:r>
      <w:r w:rsidR="00281D23" w:rsidRPr="006B3CDF">
        <w:rPr>
          <w:rFonts w:eastAsia="Times New Roman" w:cs="Arial"/>
          <w:kern w:val="36"/>
          <w:szCs w:val="20"/>
        </w:rPr>
        <w:t>lead practitioner</w:t>
      </w:r>
      <w:r w:rsidRPr="006B3CDF">
        <w:rPr>
          <w:rFonts w:eastAsia="Times New Roman" w:cs="Arial"/>
          <w:kern w:val="36"/>
          <w:szCs w:val="20"/>
        </w:rPr>
        <w:t xml:space="preserve">), then they will be able at </w:t>
      </w:r>
      <w:r w:rsidR="00DB09F6">
        <w:rPr>
          <w:rFonts w:eastAsia="Times New Roman" w:cs="Arial"/>
          <w:kern w:val="36"/>
          <w:szCs w:val="20"/>
        </w:rPr>
        <w:t>Mini</w:t>
      </w:r>
      <w:r w:rsidR="00DB09F6" w:rsidRPr="006B3CDF">
        <w:rPr>
          <w:rFonts w:eastAsia="Times New Roman" w:cs="Arial"/>
          <w:kern w:val="36"/>
          <w:szCs w:val="20"/>
        </w:rPr>
        <w:t xml:space="preserve"> </w:t>
      </w:r>
      <w:r w:rsidR="00DB09F6">
        <w:rPr>
          <w:rFonts w:eastAsia="Times New Roman" w:cs="Arial"/>
          <w:kern w:val="36"/>
          <w:szCs w:val="20"/>
        </w:rPr>
        <w:t>C</w:t>
      </w:r>
      <w:r w:rsidRPr="006B3CDF">
        <w:rPr>
          <w:rFonts w:eastAsia="Times New Roman" w:cs="Arial"/>
          <w:kern w:val="36"/>
          <w:szCs w:val="20"/>
        </w:rPr>
        <w:t xml:space="preserve">ompetition tender, to offer in response to a specific </w:t>
      </w:r>
      <w:r w:rsidR="00935DAC">
        <w:rPr>
          <w:rFonts w:eastAsia="Times New Roman" w:cs="Arial"/>
          <w:kern w:val="36"/>
          <w:szCs w:val="20"/>
        </w:rPr>
        <w:t>Buyer</w:t>
      </w:r>
      <w:r w:rsidRPr="006B3CDF">
        <w:rPr>
          <w:rFonts w:eastAsia="Times New Roman" w:cs="Arial"/>
          <w:kern w:val="36"/>
          <w:szCs w:val="20"/>
        </w:rPr>
        <w:t xml:space="preserve"> requirement two other specialist categories of People:  ‘Technical Specialist’ or ‘Partner Level Specialist’.  </w:t>
      </w:r>
    </w:p>
    <w:p w14:paraId="7EA35EEB" w14:textId="6DC35E06" w:rsidR="001E5889" w:rsidRPr="006B3CDF" w:rsidRDefault="001E5889" w:rsidP="001E5889">
      <w:pPr>
        <w:rPr>
          <w:rFonts w:eastAsia="Times New Roman" w:cs="Arial"/>
          <w:b/>
          <w:bCs/>
          <w:caps/>
          <w:kern w:val="36"/>
          <w:szCs w:val="20"/>
        </w:rPr>
      </w:pPr>
      <w:r w:rsidRPr="006B3CDF">
        <w:rPr>
          <w:rFonts w:eastAsia="Times New Roman" w:cs="Arial"/>
          <w:kern w:val="36"/>
          <w:szCs w:val="20"/>
        </w:rPr>
        <w:t xml:space="preserve">Both these roles would need to be directly aligned to one of the </w:t>
      </w:r>
      <w:r w:rsidR="006B3CDF" w:rsidRPr="006B3CDF">
        <w:rPr>
          <w:rFonts w:eastAsia="Times New Roman" w:cs="Arial"/>
          <w:kern w:val="36"/>
          <w:szCs w:val="20"/>
        </w:rPr>
        <w:t xml:space="preserve">Information Assurance (IA) </w:t>
      </w:r>
      <w:r w:rsidRPr="006B3CDF">
        <w:rPr>
          <w:rFonts w:eastAsia="Times New Roman" w:cs="Arial"/>
          <w:kern w:val="36"/>
          <w:szCs w:val="20"/>
        </w:rPr>
        <w:t xml:space="preserve">Roles.  </w:t>
      </w:r>
    </w:p>
    <w:p w14:paraId="5C7D5ABA" w14:textId="1B83A43E" w:rsidR="001E5889" w:rsidRPr="006B3CDF" w:rsidRDefault="001E5889" w:rsidP="001E5889">
      <w:pPr>
        <w:rPr>
          <w:rFonts w:eastAsia="Times New Roman" w:cs="Arial"/>
          <w:kern w:val="36"/>
          <w:szCs w:val="20"/>
        </w:rPr>
      </w:pPr>
      <w:r w:rsidRPr="006B3CDF">
        <w:rPr>
          <w:rFonts w:eastAsia="Times New Roman" w:cs="Arial"/>
          <w:kern w:val="36"/>
          <w:szCs w:val="20"/>
        </w:rPr>
        <w:t xml:space="preserve">The particular requirement will vary on individual </w:t>
      </w:r>
      <w:r w:rsidR="00935DAC">
        <w:rPr>
          <w:rFonts w:eastAsia="Times New Roman" w:cs="Arial"/>
          <w:kern w:val="36"/>
          <w:szCs w:val="20"/>
        </w:rPr>
        <w:t>Buyer</w:t>
      </w:r>
      <w:r w:rsidRPr="006B3CDF">
        <w:rPr>
          <w:rFonts w:eastAsia="Times New Roman" w:cs="Arial"/>
          <w:kern w:val="36"/>
          <w:szCs w:val="20"/>
        </w:rPr>
        <w:t xml:space="preserve"> project requirement</w:t>
      </w:r>
    </w:p>
    <w:p w14:paraId="500E6710" w14:textId="77777777" w:rsidR="001E5889" w:rsidRPr="002B76F0" w:rsidRDefault="001E5889" w:rsidP="001E5889">
      <w:pPr>
        <w:rPr>
          <w:rFonts w:eastAsia="Times New Roman" w:cs="Arial"/>
          <w:caps/>
          <w:kern w:val="36"/>
          <w:szCs w:val="20"/>
        </w:rPr>
      </w:pPr>
    </w:p>
    <w:p w14:paraId="5394B451" w14:textId="77777777" w:rsidR="001E5889" w:rsidRPr="002B76F0" w:rsidRDefault="001E5889" w:rsidP="00535064">
      <w:pPr>
        <w:ind w:left="720"/>
        <w:rPr>
          <w:rFonts w:cs="Arial"/>
          <w:color w:val="000000" w:themeColor="text1"/>
          <w:szCs w:val="20"/>
        </w:rPr>
      </w:pPr>
      <w:r w:rsidRPr="002B76F0">
        <w:rPr>
          <w:rFonts w:cs="Arial"/>
          <w:b/>
          <w:bCs/>
          <w:szCs w:val="20"/>
          <w:shd w:val="clear" w:color="auto" w:fill="BDD6EE" w:themeFill="accent1" w:themeFillTint="66"/>
        </w:rPr>
        <w:t>‘Te</w:t>
      </w:r>
      <w:r w:rsidRPr="002B76F0">
        <w:rPr>
          <w:rFonts w:cs="Arial"/>
          <w:b/>
          <w:bCs/>
          <w:color w:val="000000" w:themeColor="text1"/>
          <w:szCs w:val="20"/>
          <w:shd w:val="clear" w:color="auto" w:fill="BDD6EE" w:themeFill="accent1" w:themeFillTint="66"/>
        </w:rPr>
        <w:t>chnical specialist’ category:</w:t>
      </w:r>
      <w:r w:rsidRPr="002B76F0">
        <w:rPr>
          <w:rFonts w:cs="Arial"/>
          <w:color w:val="000000" w:themeColor="text1"/>
          <w:szCs w:val="20"/>
          <w:shd w:val="clear" w:color="auto" w:fill="BDD6EE" w:themeFill="accent1" w:themeFillTint="66"/>
        </w:rPr>
        <w:t> </w:t>
      </w:r>
      <w:r w:rsidRPr="002B76F0">
        <w:rPr>
          <w:rFonts w:cs="Arial"/>
          <w:color w:val="000000" w:themeColor="text1"/>
          <w:szCs w:val="20"/>
        </w:rPr>
        <w:t xml:space="preserve"> </w:t>
      </w:r>
      <w:r w:rsidRPr="002B76F0">
        <w:rPr>
          <w:rFonts w:cs="Arial"/>
          <w:i/>
          <w:color w:val="808080" w:themeColor="background1" w:themeShade="80"/>
          <w:szCs w:val="20"/>
        </w:rPr>
        <w:t xml:space="preserve">capped at a maximum rate of £1,200/day </w:t>
      </w:r>
    </w:p>
    <w:p w14:paraId="0AD669A9" w14:textId="5FC3B1D3" w:rsidR="001E5889" w:rsidRPr="00535064" w:rsidRDefault="001E5889" w:rsidP="00535064">
      <w:pPr>
        <w:ind w:left="720"/>
        <w:rPr>
          <w:rFonts w:cs="Arial"/>
          <w:color w:val="000000" w:themeColor="text1"/>
          <w:szCs w:val="20"/>
        </w:rPr>
      </w:pPr>
      <w:r w:rsidRPr="002B76F0">
        <w:rPr>
          <w:rFonts w:cs="Arial"/>
          <w:color w:val="000000" w:themeColor="text1"/>
          <w:szCs w:val="20"/>
        </w:rPr>
        <w:t>(</w:t>
      </w:r>
      <w:proofErr w:type="gramStart"/>
      <w:r w:rsidRPr="002B76F0">
        <w:rPr>
          <w:rFonts w:cs="Arial"/>
          <w:color w:val="000000" w:themeColor="text1"/>
          <w:szCs w:val="20"/>
        </w:rPr>
        <w:t>this</w:t>
      </w:r>
      <w:proofErr w:type="gramEnd"/>
      <w:r w:rsidRPr="002B76F0">
        <w:rPr>
          <w:rFonts w:cs="Arial"/>
          <w:color w:val="000000" w:themeColor="text1"/>
          <w:szCs w:val="20"/>
        </w:rPr>
        <w:t xml:space="preserve"> person would have real specialism and deep experience in a niche </w:t>
      </w:r>
      <w:r w:rsidR="00535064">
        <w:rPr>
          <w:rFonts w:cs="Arial"/>
          <w:color w:val="000000" w:themeColor="text1"/>
          <w:szCs w:val="20"/>
        </w:rPr>
        <w:t>area of Cyber Security</w:t>
      </w:r>
      <w:r w:rsidR="00535064" w:rsidRPr="002B76F0">
        <w:rPr>
          <w:rFonts w:cs="Arial"/>
          <w:color w:val="000000" w:themeColor="text1"/>
          <w:szCs w:val="20"/>
        </w:rPr>
        <w:t xml:space="preserve"> </w:t>
      </w:r>
      <w:r w:rsidRPr="002B76F0">
        <w:rPr>
          <w:rFonts w:cs="Arial"/>
          <w:color w:val="000000" w:themeColor="text1"/>
          <w:szCs w:val="20"/>
        </w:rPr>
        <w:t xml:space="preserve">or particular blend of </w:t>
      </w:r>
      <w:r w:rsidR="00535064">
        <w:rPr>
          <w:rFonts w:cs="Arial"/>
          <w:color w:val="000000" w:themeColor="text1"/>
          <w:szCs w:val="20"/>
        </w:rPr>
        <w:t>Cyber Security Service knowledge and experience</w:t>
      </w:r>
      <w:r w:rsidRPr="002B76F0">
        <w:rPr>
          <w:rFonts w:cs="Arial"/>
          <w:color w:val="000000" w:themeColor="text1"/>
          <w:szCs w:val="20"/>
        </w:rPr>
        <w:t> </w:t>
      </w:r>
    </w:p>
    <w:p w14:paraId="5637D98C" w14:textId="77777777" w:rsidR="001E5889" w:rsidRPr="002B76F0" w:rsidRDefault="001E5889" w:rsidP="00535064">
      <w:pPr>
        <w:pStyle w:val="ListParagraph"/>
        <w:ind w:left="1440"/>
        <w:rPr>
          <w:rFonts w:cs="Arial"/>
          <w:color w:val="000000" w:themeColor="text1"/>
          <w:szCs w:val="20"/>
        </w:rPr>
      </w:pPr>
    </w:p>
    <w:p w14:paraId="37A1A820" w14:textId="77777777" w:rsidR="001E5889" w:rsidRPr="002B76F0" w:rsidRDefault="001E5889" w:rsidP="00535064">
      <w:pPr>
        <w:ind w:left="720"/>
        <w:rPr>
          <w:rFonts w:cs="Arial"/>
          <w:color w:val="000000" w:themeColor="text1"/>
          <w:szCs w:val="20"/>
        </w:rPr>
      </w:pPr>
      <w:r w:rsidRPr="002B76F0">
        <w:rPr>
          <w:rFonts w:cs="Arial"/>
          <w:b/>
          <w:bCs/>
          <w:color w:val="000000" w:themeColor="text1"/>
          <w:szCs w:val="20"/>
          <w:shd w:val="clear" w:color="auto" w:fill="BDD6EE" w:themeFill="accent1" w:themeFillTint="66"/>
        </w:rPr>
        <w:t>‘Partner level specialist’ category</w:t>
      </w:r>
      <w:r w:rsidRPr="002B76F0">
        <w:rPr>
          <w:rFonts w:cs="Arial"/>
          <w:color w:val="000000" w:themeColor="text1"/>
          <w:szCs w:val="20"/>
          <w:shd w:val="clear" w:color="auto" w:fill="BDD6EE" w:themeFill="accent1" w:themeFillTint="66"/>
        </w:rPr>
        <w:t xml:space="preserve">: </w:t>
      </w:r>
      <w:r w:rsidRPr="002B76F0">
        <w:rPr>
          <w:rFonts w:cs="Arial"/>
          <w:i/>
          <w:color w:val="808080" w:themeColor="background1" w:themeShade="80"/>
          <w:szCs w:val="20"/>
        </w:rPr>
        <w:t>capped at a maximum rate of £1,500/day</w:t>
      </w:r>
    </w:p>
    <w:p w14:paraId="4FBBAC6A" w14:textId="1F95E33C" w:rsidR="001E5889" w:rsidRPr="002B76F0" w:rsidRDefault="001E5889" w:rsidP="00535064">
      <w:pPr>
        <w:ind w:left="720"/>
        <w:rPr>
          <w:rFonts w:cs="Arial"/>
          <w:szCs w:val="20"/>
        </w:rPr>
      </w:pPr>
      <w:r w:rsidRPr="002B76F0">
        <w:rPr>
          <w:rFonts w:cs="Arial"/>
          <w:szCs w:val="20"/>
        </w:rPr>
        <w:t xml:space="preserve">This would include very senior/highly experienced </w:t>
      </w:r>
      <w:r w:rsidR="00535064">
        <w:rPr>
          <w:rFonts w:cs="Arial"/>
          <w:szCs w:val="20"/>
        </w:rPr>
        <w:t>people</w:t>
      </w:r>
      <w:r w:rsidR="00535064" w:rsidRPr="002B76F0">
        <w:rPr>
          <w:rFonts w:cs="Arial"/>
          <w:szCs w:val="20"/>
        </w:rPr>
        <w:t xml:space="preserve"> </w:t>
      </w:r>
      <w:r w:rsidRPr="002B76F0">
        <w:rPr>
          <w:rFonts w:cs="Arial"/>
          <w:szCs w:val="20"/>
        </w:rPr>
        <w:t>(e</w:t>
      </w:r>
      <w:r w:rsidR="00535064">
        <w:rPr>
          <w:rFonts w:cs="Arial"/>
          <w:szCs w:val="20"/>
        </w:rPr>
        <w:t>.</w:t>
      </w:r>
      <w:r w:rsidRPr="002B76F0">
        <w:rPr>
          <w:rFonts w:cs="Arial"/>
          <w:szCs w:val="20"/>
        </w:rPr>
        <w:t>g</w:t>
      </w:r>
      <w:r w:rsidR="00535064">
        <w:rPr>
          <w:rFonts w:cs="Arial"/>
          <w:szCs w:val="20"/>
        </w:rPr>
        <w:t>.</w:t>
      </w:r>
      <w:r w:rsidRPr="002B76F0">
        <w:rPr>
          <w:rFonts w:cs="Arial"/>
          <w:szCs w:val="20"/>
        </w:rPr>
        <w:t xml:space="preserve"> recognised industry leaders in their discipline whose likely experience is minimum of 5yrs in an</w:t>
      </w:r>
      <w:r w:rsidR="00535064">
        <w:rPr>
          <w:rFonts w:cs="Arial"/>
          <w:szCs w:val="20"/>
        </w:rPr>
        <w:t>y</w:t>
      </w:r>
      <w:r w:rsidRPr="002B76F0">
        <w:rPr>
          <w:rFonts w:cs="Arial"/>
          <w:szCs w:val="20"/>
        </w:rPr>
        <w:t xml:space="preserve"> one specific discipline)  </w:t>
      </w:r>
    </w:p>
    <w:p w14:paraId="72CF0BD9" w14:textId="23A0AC20" w:rsidR="001E5889" w:rsidRPr="002B76F0" w:rsidRDefault="001E5889" w:rsidP="001E5889">
      <w:pPr>
        <w:rPr>
          <w:rFonts w:eastAsia="Times New Roman" w:cs="Arial"/>
          <w:szCs w:val="20"/>
          <w:highlight w:val="green"/>
        </w:rPr>
      </w:pPr>
      <w:r w:rsidRPr="002B76F0">
        <w:rPr>
          <w:rFonts w:cs="Arial"/>
          <w:szCs w:val="20"/>
        </w:rPr>
        <w:t> </w:t>
      </w:r>
    </w:p>
    <w:p w14:paraId="48B997B8" w14:textId="77777777" w:rsidR="001E5889" w:rsidRDefault="001E5889" w:rsidP="004C2E26">
      <w:pPr>
        <w:rPr>
          <w:rFonts w:cs="Arial"/>
          <w:szCs w:val="20"/>
        </w:rPr>
      </w:pPr>
    </w:p>
    <w:p w14:paraId="18672196" w14:textId="0C4E4AF6" w:rsidR="00DC7E33" w:rsidRPr="006B3CDF" w:rsidRDefault="006B3CDF" w:rsidP="006B3CDF">
      <w:pPr>
        <w:spacing w:before="0" w:after="240"/>
        <w:rPr>
          <w:rFonts w:eastAsia="Times New Roman" w:cs="Arial"/>
          <w:b/>
          <w:color w:val="5B9BD5" w:themeColor="accent1"/>
          <w:sz w:val="32"/>
          <w:szCs w:val="20"/>
          <w:lang w:val="en-IE" w:eastAsia="en-GB"/>
        </w:rPr>
      </w:pPr>
      <w:r w:rsidRPr="006B3CDF">
        <w:rPr>
          <w:rFonts w:eastAsia="Times New Roman" w:cs="Arial"/>
          <w:b/>
          <w:color w:val="5B9BD5" w:themeColor="accent1"/>
          <w:sz w:val="32"/>
          <w:szCs w:val="20"/>
          <w:lang w:val="en-IE" w:eastAsia="en-GB"/>
        </w:rPr>
        <w:t>Locations</w:t>
      </w:r>
      <w:r>
        <w:rPr>
          <w:rFonts w:eastAsia="Times New Roman" w:cs="Arial"/>
          <w:b/>
          <w:color w:val="5B9BD5" w:themeColor="accent1"/>
          <w:sz w:val="32"/>
          <w:szCs w:val="20"/>
          <w:lang w:val="en-IE" w:eastAsia="en-GB"/>
        </w:rPr>
        <w:t>:</w:t>
      </w:r>
      <w:r w:rsidR="00DC7E33" w:rsidRPr="006B3CDF">
        <w:rPr>
          <w:rFonts w:eastAsia="Times New Roman" w:cs="Arial"/>
          <w:b/>
          <w:color w:val="5B9BD5" w:themeColor="accent1"/>
          <w:sz w:val="32"/>
          <w:szCs w:val="20"/>
          <w:lang w:val="en-IE" w:eastAsia="en-GB"/>
        </w:rPr>
        <w:t xml:space="preserve"> </w:t>
      </w:r>
    </w:p>
    <w:p w14:paraId="0565AABF" w14:textId="0EE4F239" w:rsidR="002A1317" w:rsidRPr="002B76F0" w:rsidRDefault="002A1317" w:rsidP="00DC7E33">
      <w:pPr>
        <w:rPr>
          <w:rFonts w:cs="Arial"/>
          <w:szCs w:val="20"/>
        </w:rPr>
      </w:pPr>
      <w:r w:rsidRPr="002B76F0">
        <w:rPr>
          <w:rFonts w:cs="Arial"/>
          <w:szCs w:val="20"/>
        </w:rPr>
        <w:t xml:space="preserve">The </w:t>
      </w:r>
      <w:r w:rsidR="006B3CDF">
        <w:rPr>
          <w:rFonts w:cs="Arial"/>
          <w:szCs w:val="20"/>
        </w:rPr>
        <w:t>r</w:t>
      </w:r>
      <w:r w:rsidR="00DC11B8" w:rsidRPr="002B76F0">
        <w:rPr>
          <w:rFonts w:cs="Arial"/>
          <w:szCs w:val="20"/>
        </w:rPr>
        <w:t xml:space="preserve">egional </w:t>
      </w:r>
      <w:r w:rsidR="006B3CDF">
        <w:rPr>
          <w:rFonts w:cs="Arial"/>
          <w:szCs w:val="20"/>
        </w:rPr>
        <w:t>l</w:t>
      </w:r>
      <w:r w:rsidRPr="002B76F0">
        <w:rPr>
          <w:rFonts w:cs="Arial"/>
          <w:szCs w:val="20"/>
        </w:rPr>
        <w:t>ocations that the s</w:t>
      </w:r>
      <w:r w:rsidRPr="006B3CDF">
        <w:rPr>
          <w:rFonts w:cs="Arial"/>
          <w:szCs w:val="20"/>
        </w:rPr>
        <w:t xml:space="preserve">upplier </w:t>
      </w:r>
      <w:r w:rsidR="009B307D" w:rsidRPr="006B3CDF">
        <w:rPr>
          <w:rFonts w:cs="Arial"/>
          <w:szCs w:val="20"/>
        </w:rPr>
        <w:t>has been</w:t>
      </w:r>
      <w:r w:rsidR="00602CEE" w:rsidRPr="006B3CDF">
        <w:rPr>
          <w:rFonts w:cs="Arial"/>
          <w:szCs w:val="20"/>
        </w:rPr>
        <w:t xml:space="preserve"> </w:t>
      </w:r>
      <w:r w:rsidRPr="006B3CDF">
        <w:rPr>
          <w:rFonts w:cs="Arial"/>
          <w:szCs w:val="20"/>
        </w:rPr>
        <w:t>aw</w:t>
      </w:r>
      <w:r w:rsidRPr="002B76F0">
        <w:rPr>
          <w:rFonts w:cs="Arial"/>
          <w:szCs w:val="20"/>
        </w:rPr>
        <w:t>arded to deliver in are as follows: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2"/>
        <w:gridCol w:w="1183"/>
        <w:gridCol w:w="6"/>
        <w:gridCol w:w="4113"/>
        <w:gridCol w:w="11"/>
        <w:gridCol w:w="1175"/>
      </w:tblGrid>
      <w:tr w:rsidR="00DB09F6" w:rsidRPr="002B76F0" w14:paraId="610628CA" w14:textId="71CEF1EF" w:rsidTr="005B4335">
        <w:trPr>
          <w:trHeight w:val="600"/>
        </w:trPr>
        <w:tc>
          <w:tcPr>
            <w:tcW w:w="1896" w:type="pct"/>
            <w:shd w:val="clear" w:color="auto" w:fill="DEEAF6" w:themeFill="accent1" w:themeFillTint="33"/>
            <w:vAlign w:val="center"/>
            <w:hideMark/>
          </w:tcPr>
          <w:p w14:paraId="23781F42" w14:textId="58236AD2" w:rsidR="00DB09F6" w:rsidRPr="002B76F0" w:rsidRDefault="00DB09F6" w:rsidP="00DB09F6">
            <w:pPr>
              <w:jc w:val="left"/>
              <w:rPr>
                <w:rFonts w:cs="Arial"/>
                <w:b/>
                <w:szCs w:val="20"/>
                <w:lang w:eastAsia="en-GB"/>
              </w:rPr>
            </w:pPr>
            <w:r w:rsidRPr="002B76F0">
              <w:rPr>
                <w:rFonts w:cs="Arial"/>
                <w:b/>
                <w:szCs w:val="20"/>
                <w:lang w:eastAsia="en-GB"/>
              </w:rPr>
              <w:t>Regional Location</w:t>
            </w:r>
          </w:p>
        </w:tc>
        <w:tc>
          <w:tcPr>
            <w:tcW w:w="566" w:type="pct"/>
            <w:shd w:val="clear" w:color="auto" w:fill="FFFF00"/>
            <w:vAlign w:val="bottom"/>
          </w:tcPr>
          <w:p w14:paraId="48606161" w14:textId="77777777" w:rsidR="00DB09F6" w:rsidRPr="005B4335" w:rsidRDefault="00DB09F6" w:rsidP="005B4335">
            <w:pPr>
              <w:pStyle w:val="NormalWeb"/>
              <w:spacing w:before="0" w:beforeAutospacing="0" w:after="0" w:afterAutospacing="0"/>
              <w:jc w:val="left"/>
              <w:rPr>
                <w:rFonts w:ascii="Arial" w:hAnsi="Arial" w:cs="Arial"/>
                <w:b/>
                <w:sz w:val="20"/>
                <w:szCs w:val="20"/>
              </w:rPr>
            </w:pPr>
            <w:r w:rsidRPr="005B4335">
              <w:rPr>
                <w:rFonts w:ascii="Arial" w:hAnsi="Arial" w:cs="Arial"/>
                <w:b/>
                <w:sz w:val="20"/>
                <w:szCs w:val="20"/>
              </w:rPr>
              <w:t xml:space="preserve">Awarded? </w:t>
            </w:r>
          </w:p>
          <w:p w14:paraId="086C3F01" w14:textId="3484A878" w:rsidR="00DB09F6" w:rsidRPr="005B4335" w:rsidRDefault="00DB09F6" w:rsidP="005B4335">
            <w:pPr>
              <w:jc w:val="left"/>
              <w:rPr>
                <w:rFonts w:cs="Arial"/>
                <w:b/>
                <w:szCs w:val="20"/>
                <w:lang w:eastAsia="en-GB"/>
              </w:rPr>
            </w:pPr>
            <w:r w:rsidRPr="005B4335">
              <w:rPr>
                <w:rFonts w:cs="Arial"/>
                <w:b/>
                <w:szCs w:val="20"/>
              </w:rPr>
              <w:t>Marked X for yes</w:t>
            </w:r>
          </w:p>
        </w:tc>
        <w:tc>
          <w:tcPr>
            <w:tcW w:w="1971" w:type="pct"/>
            <w:gridSpan w:val="2"/>
            <w:shd w:val="clear" w:color="auto" w:fill="DEEAF6" w:themeFill="accent1" w:themeFillTint="33"/>
            <w:vAlign w:val="center"/>
          </w:tcPr>
          <w:p w14:paraId="586A343E" w14:textId="2792703D" w:rsidR="00DB09F6" w:rsidRPr="002B76F0" w:rsidRDefault="00DB09F6" w:rsidP="00DB09F6">
            <w:pPr>
              <w:jc w:val="left"/>
              <w:rPr>
                <w:rFonts w:cs="Arial"/>
                <w:b/>
                <w:szCs w:val="20"/>
                <w:lang w:eastAsia="en-GB"/>
              </w:rPr>
            </w:pPr>
            <w:r w:rsidRPr="002B76F0">
              <w:rPr>
                <w:rFonts w:cs="Arial"/>
                <w:b/>
                <w:szCs w:val="20"/>
                <w:lang w:eastAsia="en-GB"/>
              </w:rPr>
              <w:t>Regional Location</w:t>
            </w:r>
          </w:p>
        </w:tc>
        <w:tc>
          <w:tcPr>
            <w:tcW w:w="567" w:type="pct"/>
            <w:gridSpan w:val="2"/>
            <w:shd w:val="clear" w:color="auto" w:fill="FFFF00"/>
            <w:vAlign w:val="center"/>
          </w:tcPr>
          <w:p w14:paraId="69958847" w14:textId="77777777" w:rsidR="00DB09F6" w:rsidRPr="005B4335" w:rsidRDefault="00DB09F6" w:rsidP="00DB09F6">
            <w:pPr>
              <w:pStyle w:val="NormalWeb"/>
              <w:spacing w:before="0" w:beforeAutospacing="0" w:after="0" w:afterAutospacing="0"/>
              <w:jc w:val="left"/>
              <w:rPr>
                <w:rFonts w:ascii="Arial" w:hAnsi="Arial" w:cs="Arial"/>
                <w:b/>
                <w:sz w:val="20"/>
                <w:szCs w:val="20"/>
              </w:rPr>
            </w:pPr>
            <w:r w:rsidRPr="005B4335">
              <w:rPr>
                <w:rFonts w:ascii="Arial" w:hAnsi="Arial" w:cs="Arial"/>
                <w:b/>
                <w:sz w:val="20"/>
                <w:szCs w:val="20"/>
              </w:rPr>
              <w:t xml:space="preserve">Awarded? </w:t>
            </w:r>
          </w:p>
          <w:p w14:paraId="2B245E2E" w14:textId="2899E9E8" w:rsidR="00DB09F6" w:rsidRPr="005B4335" w:rsidRDefault="00DB09F6" w:rsidP="00DB09F6">
            <w:pPr>
              <w:jc w:val="left"/>
              <w:rPr>
                <w:rFonts w:cs="Arial"/>
                <w:b/>
                <w:szCs w:val="20"/>
                <w:lang w:eastAsia="en-GB"/>
              </w:rPr>
            </w:pPr>
            <w:r w:rsidRPr="005B4335">
              <w:rPr>
                <w:rFonts w:cs="Arial"/>
                <w:b/>
                <w:szCs w:val="20"/>
              </w:rPr>
              <w:t>Marked X for yes</w:t>
            </w:r>
          </w:p>
        </w:tc>
      </w:tr>
      <w:tr w:rsidR="00DB09F6" w:rsidRPr="002B76F0" w14:paraId="76DB8C25" w14:textId="22E98BDE" w:rsidTr="00DB09F6">
        <w:trPr>
          <w:trHeight w:val="300"/>
        </w:trPr>
        <w:tc>
          <w:tcPr>
            <w:tcW w:w="1896" w:type="pct"/>
            <w:shd w:val="clear" w:color="auto" w:fill="auto"/>
            <w:vAlign w:val="center"/>
          </w:tcPr>
          <w:p w14:paraId="4457C98A" w14:textId="77777777" w:rsidR="00DB09F6" w:rsidRPr="002B76F0" w:rsidRDefault="00DB09F6" w:rsidP="00DB09F6">
            <w:pPr>
              <w:jc w:val="left"/>
              <w:rPr>
                <w:rFonts w:cs="Arial"/>
                <w:szCs w:val="20"/>
                <w:lang w:eastAsia="en-GB"/>
              </w:rPr>
            </w:pPr>
            <w:r w:rsidRPr="002B76F0">
              <w:rPr>
                <w:rFonts w:cs="Arial"/>
                <w:szCs w:val="20"/>
                <w:lang w:eastAsia="en-GB"/>
              </w:rPr>
              <w:t>East of England</w:t>
            </w:r>
          </w:p>
        </w:tc>
        <w:sdt>
          <w:sdtPr>
            <w:rPr>
              <w:rFonts w:cs="Arial"/>
              <w:sz w:val="28"/>
              <w:szCs w:val="20"/>
            </w:rPr>
            <w:id w:val="-966350275"/>
            <w14:checkbox>
              <w14:checked w14:val="0"/>
              <w14:checkedState w14:val="2612" w14:font="MS Gothic"/>
              <w14:uncheckedState w14:val="2610" w14:font="MS Gothic"/>
            </w14:checkbox>
          </w:sdtPr>
          <w:sdtEndPr/>
          <w:sdtContent>
            <w:tc>
              <w:tcPr>
                <w:tcW w:w="569" w:type="pct"/>
                <w:gridSpan w:val="2"/>
                <w:shd w:val="clear" w:color="auto" w:fill="auto"/>
                <w:vAlign w:val="center"/>
              </w:tcPr>
              <w:p w14:paraId="38B33CA1" w14:textId="565822A1" w:rsidR="00DB09F6" w:rsidRPr="002B76F0" w:rsidRDefault="00DB09F6" w:rsidP="00DB09F6">
                <w:pPr>
                  <w:jc w:val="left"/>
                  <w:rPr>
                    <w:rFonts w:cs="Arial"/>
                    <w:szCs w:val="20"/>
                    <w:lang w:eastAsia="en-GB"/>
                  </w:rPr>
                </w:pPr>
                <w:r>
                  <w:rPr>
                    <w:rFonts w:ascii="MS Gothic" w:eastAsia="MS Gothic" w:hAnsi="MS Gothic" w:cs="Arial" w:hint="eastAsia"/>
                    <w:sz w:val="28"/>
                    <w:szCs w:val="20"/>
                  </w:rPr>
                  <w:t>☐</w:t>
                </w:r>
              </w:p>
            </w:tc>
          </w:sdtContent>
        </w:sdt>
        <w:tc>
          <w:tcPr>
            <w:tcW w:w="1973" w:type="pct"/>
            <w:gridSpan w:val="2"/>
            <w:vAlign w:val="center"/>
          </w:tcPr>
          <w:p w14:paraId="79DE788C" w14:textId="2410EF26" w:rsidR="00DB09F6" w:rsidRPr="002B76F0" w:rsidRDefault="00DB09F6" w:rsidP="00DB09F6">
            <w:pPr>
              <w:jc w:val="left"/>
              <w:rPr>
                <w:rFonts w:cs="Arial"/>
                <w:szCs w:val="20"/>
                <w:lang w:eastAsia="en-GB"/>
              </w:rPr>
            </w:pPr>
            <w:r w:rsidRPr="002B76F0">
              <w:rPr>
                <w:rFonts w:cs="Arial"/>
                <w:szCs w:val="20"/>
              </w:rPr>
              <w:t>South West</w:t>
            </w:r>
          </w:p>
        </w:tc>
        <w:sdt>
          <w:sdtPr>
            <w:rPr>
              <w:rFonts w:cs="Arial"/>
              <w:sz w:val="28"/>
              <w:szCs w:val="20"/>
            </w:rPr>
            <w:id w:val="11117053"/>
            <w14:checkbox>
              <w14:checked w14:val="0"/>
              <w14:checkedState w14:val="2612" w14:font="MS Gothic"/>
              <w14:uncheckedState w14:val="2610" w14:font="MS Gothic"/>
            </w14:checkbox>
          </w:sdtPr>
          <w:sdtEndPr/>
          <w:sdtContent>
            <w:tc>
              <w:tcPr>
                <w:tcW w:w="562" w:type="pct"/>
                <w:vAlign w:val="center"/>
              </w:tcPr>
              <w:p w14:paraId="74A7905F" w14:textId="0F2E6EB8" w:rsidR="00DB09F6" w:rsidRPr="002B76F0" w:rsidRDefault="00DB09F6" w:rsidP="00DB09F6">
                <w:pPr>
                  <w:jc w:val="left"/>
                  <w:rPr>
                    <w:rFonts w:cs="Arial"/>
                    <w:szCs w:val="20"/>
                    <w:lang w:eastAsia="en-GB"/>
                  </w:rPr>
                </w:pPr>
                <w:r w:rsidRPr="009B307D">
                  <w:rPr>
                    <w:rFonts w:ascii="Segoe UI Symbol" w:eastAsia="MS Gothic" w:hAnsi="Segoe UI Symbol" w:cs="Segoe UI Symbol"/>
                    <w:sz w:val="28"/>
                    <w:szCs w:val="20"/>
                  </w:rPr>
                  <w:t>☐</w:t>
                </w:r>
              </w:p>
            </w:tc>
          </w:sdtContent>
        </w:sdt>
      </w:tr>
      <w:tr w:rsidR="00DB09F6" w:rsidRPr="002B76F0" w14:paraId="0D0A84A9" w14:textId="418B2161" w:rsidTr="00DB09F6">
        <w:trPr>
          <w:trHeight w:val="300"/>
        </w:trPr>
        <w:tc>
          <w:tcPr>
            <w:tcW w:w="1896" w:type="pct"/>
            <w:shd w:val="clear" w:color="auto" w:fill="auto"/>
            <w:vAlign w:val="center"/>
          </w:tcPr>
          <w:p w14:paraId="5F9C5F8D" w14:textId="77777777" w:rsidR="00DB09F6" w:rsidRPr="002B76F0" w:rsidRDefault="00DB09F6" w:rsidP="00DB09F6">
            <w:pPr>
              <w:jc w:val="left"/>
              <w:rPr>
                <w:rFonts w:eastAsia="Times New Roman" w:cs="Arial"/>
                <w:szCs w:val="20"/>
                <w:lang w:eastAsia="en-GB"/>
              </w:rPr>
            </w:pPr>
            <w:r w:rsidRPr="002B76F0">
              <w:rPr>
                <w:rFonts w:cs="Arial"/>
                <w:szCs w:val="20"/>
              </w:rPr>
              <w:t>East Midlands</w:t>
            </w:r>
          </w:p>
        </w:tc>
        <w:sdt>
          <w:sdtPr>
            <w:rPr>
              <w:rFonts w:cs="Arial"/>
              <w:sz w:val="28"/>
              <w:szCs w:val="20"/>
            </w:rPr>
            <w:id w:val="-1476137556"/>
            <w14:checkbox>
              <w14:checked w14:val="0"/>
              <w14:checkedState w14:val="2612" w14:font="MS Gothic"/>
              <w14:uncheckedState w14:val="2610" w14:font="MS Gothic"/>
            </w14:checkbox>
          </w:sdtPr>
          <w:sdtEndPr/>
          <w:sdtContent>
            <w:tc>
              <w:tcPr>
                <w:tcW w:w="569" w:type="pct"/>
                <w:gridSpan w:val="2"/>
                <w:shd w:val="clear" w:color="auto" w:fill="auto"/>
                <w:vAlign w:val="center"/>
              </w:tcPr>
              <w:p w14:paraId="532C702E" w14:textId="521F3CB9" w:rsidR="00DB09F6" w:rsidRPr="002B76F0" w:rsidRDefault="00DB09F6" w:rsidP="00DB09F6">
                <w:pPr>
                  <w:jc w:val="left"/>
                  <w:rPr>
                    <w:rFonts w:eastAsia="Times New Roman" w:cs="Arial"/>
                    <w:szCs w:val="20"/>
                    <w:lang w:eastAsia="en-GB"/>
                  </w:rPr>
                </w:pPr>
                <w:r w:rsidRPr="009B307D">
                  <w:rPr>
                    <w:rFonts w:ascii="Segoe UI Symbol" w:eastAsia="MS Gothic" w:hAnsi="Segoe UI Symbol" w:cs="Segoe UI Symbol"/>
                    <w:sz w:val="28"/>
                    <w:szCs w:val="20"/>
                  </w:rPr>
                  <w:t>☐</w:t>
                </w:r>
              </w:p>
            </w:tc>
          </w:sdtContent>
        </w:sdt>
        <w:tc>
          <w:tcPr>
            <w:tcW w:w="1973" w:type="pct"/>
            <w:gridSpan w:val="2"/>
            <w:vAlign w:val="center"/>
          </w:tcPr>
          <w:p w14:paraId="746CC6E8" w14:textId="68B7184F" w:rsidR="00DB09F6" w:rsidRPr="002B76F0" w:rsidRDefault="00DB09F6" w:rsidP="00DB09F6">
            <w:pPr>
              <w:jc w:val="left"/>
              <w:rPr>
                <w:rFonts w:cs="Arial"/>
                <w:szCs w:val="20"/>
              </w:rPr>
            </w:pPr>
            <w:r w:rsidRPr="002B76F0">
              <w:rPr>
                <w:rFonts w:cs="Arial"/>
                <w:szCs w:val="20"/>
              </w:rPr>
              <w:t>West Midlands</w:t>
            </w:r>
          </w:p>
        </w:tc>
        <w:sdt>
          <w:sdtPr>
            <w:rPr>
              <w:rFonts w:cs="Arial"/>
              <w:sz w:val="28"/>
              <w:szCs w:val="20"/>
            </w:rPr>
            <w:id w:val="112487762"/>
            <w14:checkbox>
              <w14:checked w14:val="0"/>
              <w14:checkedState w14:val="2612" w14:font="MS Gothic"/>
              <w14:uncheckedState w14:val="2610" w14:font="MS Gothic"/>
            </w14:checkbox>
          </w:sdtPr>
          <w:sdtEndPr/>
          <w:sdtContent>
            <w:tc>
              <w:tcPr>
                <w:tcW w:w="562" w:type="pct"/>
                <w:vAlign w:val="center"/>
              </w:tcPr>
              <w:p w14:paraId="118C55AA" w14:textId="1DE31631"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r>
      <w:tr w:rsidR="00DB09F6" w:rsidRPr="002B76F0" w14:paraId="1847BDD1" w14:textId="44F42365" w:rsidTr="00DB09F6">
        <w:trPr>
          <w:trHeight w:val="300"/>
        </w:trPr>
        <w:tc>
          <w:tcPr>
            <w:tcW w:w="1896" w:type="pct"/>
            <w:shd w:val="clear" w:color="auto" w:fill="auto"/>
            <w:vAlign w:val="center"/>
          </w:tcPr>
          <w:p w14:paraId="678FF21A" w14:textId="77777777" w:rsidR="00DB09F6" w:rsidRPr="002B76F0" w:rsidRDefault="00DB09F6" w:rsidP="00DB09F6">
            <w:pPr>
              <w:jc w:val="left"/>
              <w:rPr>
                <w:rFonts w:cs="Arial"/>
                <w:szCs w:val="20"/>
              </w:rPr>
            </w:pPr>
            <w:r w:rsidRPr="002B76F0">
              <w:rPr>
                <w:rFonts w:cs="Arial"/>
                <w:szCs w:val="20"/>
              </w:rPr>
              <w:t>Greater London</w:t>
            </w:r>
          </w:p>
        </w:tc>
        <w:sdt>
          <w:sdtPr>
            <w:rPr>
              <w:rFonts w:cs="Arial"/>
              <w:sz w:val="28"/>
              <w:szCs w:val="20"/>
            </w:rPr>
            <w:id w:val="651337812"/>
            <w14:checkbox>
              <w14:checked w14:val="0"/>
              <w14:checkedState w14:val="2612" w14:font="MS Gothic"/>
              <w14:uncheckedState w14:val="2610" w14:font="MS Gothic"/>
            </w14:checkbox>
          </w:sdtPr>
          <w:sdtEndPr/>
          <w:sdtContent>
            <w:tc>
              <w:tcPr>
                <w:tcW w:w="569" w:type="pct"/>
                <w:gridSpan w:val="2"/>
                <w:shd w:val="clear" w:color="auto" w:fill="auto"/>
                <w:vAlign w:val="center"/>
              </w:tcPr>
              <w:p w14:paraId="355C3DAE" w14:textId="08015D00"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c>
          <w:tcPr>
            <w:tcW w:w="1973" w:type="pct"/>
            <w:gridSpan w:val="2"/>
            <w:vAlign w:val="center"/>
          </w:tcPr>
          <w:p w14:paraId="025845B2" w14:textId="590F271C" w:rsidR="00DB09F6" w:rsidRPr="002B76F0" w:rsidRDefault="00DB09F6" w:rsidP="00DB09F6">
            <w:pPr>
              <w:jc w:val="left"/>
              <w:rPr>
                <w:rFonts w:cs="Arial"/>
                <w:szCs w:val="20"/>
              </w:rPr>
            </w:pPr>
            <w:r w:rsidRPr="002B76F0">
              <w:rPr>
                <w:rFonts w:cs="Arial"/>
                <w:szCs w:val="20"/>
              </w:rPr>
              <w:t>Yorkshire and the Humber</w:t>
            </w:r>
          </w:p>
        </w:tc>
        <w:sdt>
          <w:sdtPr>
            <w:rPr>
              <w:rFonts w:cs="Arial"/>
              <w:sz w:val="28"/>
              <w:szCs w:val="20"/>
            </w:rPr>
            <w:id w:val="1471016799"/>
            <w14:checkbox>
              <w14:checked w14:val="0"/>
              <w14:checkedState w14:val="2612" w14:font="MS Gothic"/>
              <w14:uncheckedState w14:val="2610" w14:font="MS Gothic"/>
            </w14:checkbox>
          </w:sdtPr>
          <w:sdtEndPr/>
          <w:sdtContent>
            <w:tc>
              <w:tcPr>
                <w:tcW w:w="562" w:type="pct"/>
                <w:vAlign w:val="center"/>
              </w:tcPr>
              <w:p w14:paraId="64FEBE9E" w14:textId="45FBE246"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r>
      <w:tr w:rsidR="00DB09F6" w:rsidRPr="002B76F0" w14:paraId="0FE7B23C" w14:textId="528EB810" w:rsidTr="00DB09F6">
        <w:trPr>
          <w:trHeight w:val="300"/>
        </w:trPr>
        <w:tc>
          <w:tcPr>
            <w:tcW w:w="1896" w:type="pct"/>
            <w:shd w:val="clear" w:color="auto" w:fill="auto"/>
            <w:vAlign w:val="center"/>
          </w:tcPr>
          <w:p w14:paraId="1349C3C2" w14:textId="77777777" w:rsidR="00DB09F6" w:rsidRPr="002B76F0" w:rsidRDefault="00DB09F6" w:rsidP="00DB09F6">
            <w:pPr>
              <w:jc w:val="left"/>
              <w:rPr>
                <w:rFonts w:cs="Arial"/>
                <w:szCs w:val="20"/>
              </w:rPr>
            </w:pPr>
            <w:r w:rsidRPr="002B76F0">
              <w:rPr>
                <w:rFonts w:cs="Arial"/>
                <w:szCs w:val="20"/>
              </w:rPr>
              <w:t>North East</w:t>
            </w:r>
          </w:p>
        </w:tc>
        <w:sdt>
          <w:sdtPr>
            <w:rPr>
              <w:rFonts w:cs="Arial"/>
              <w:sz w:val="28"/>
              <w:szCs w:val="20"/>
            </w:rPr>
            <w:id w:val="1857224031"/>
            <w14:checkbox>
              <w14:checked w14:val="0"/>
              <w14:checkedState w14:val="2612" w14:font="MS Gothic"/>
              <w14:uncheckedState w14:val="2610" w14:font="MS Gothic"/>
            </w14:checkbox>
          </w:sdtPr>
          <w:sdtEndPr/>
          <w:sdtContent>
            <w:tc>
              <w:tcPr>
                <w:tcW w:w="569" w:type="pct"/>
                <w:gridSpan w:val="2"/>
                <w:shd w:val="clear" w:color="auto" w:fill="auto"/>
                <w:vAlign w:val="center"/>
              </w:tcPr>
              <w:p w14:paraId="114CA54A" w14:textId="427C880D"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c>
          <w:tcPr>
            <w:tcW w:w="1973" w:type="pct"/>
            <w:gridSpan w:val="2"/>
            <w:vAlign w:val="center"/>
          </w:tcPr>
          <w:p w14:paraId="4BD6FB29" w14:textId="4EB85974" w:rsidR="00DB09F6" w:rsidRPr="002B76F0" w:rsidRDefault="00DB09F6" w:rsidP="00DB09F6">
            <w:pPr>
              <w:jc w:val="left"/>
              <w:rPr>
                <w:rFonts w:cs="Arial"/>
                <w:szCs w:val="20"/>
              </w:rPr>
            </w:pPr>
            <w:r w:rsidRPr="002B76F0">
              <w:rPr>
                <w:rFonts w:cs="Arial"/>
                <w:szCs w:val="20"/>
              </w:rPr>
              <w:t>Wales</w:t>
            </w:r>
          </w:p>
        </w:tc>
        <w:sdt>
          <w:sdtPr>
            <w:rPr>
              <w:rFonts w:cs="Arial"/>
              <w:sz w:val="28"/>
              <w:szCs w:val="20"/>
            </w:rPr>
            <w:id w:val="-699866188"/>
            <w14:checkbox>
              <w14:checked w14:val="0"/>
              <w14:checkedState w14:val="2612" w14:font="MS Gothic"/>
              <w14:uncheckedState w14:val="2610" w14:font="MS Gothic"/>
            </w14:checkbox>
          </w:sdtPr>
          <w:sdtEndPr/>
          <w:sdtContent>
            <w:tc>
              <w:tcPr>
                <w:tcW w:w="562" w:type="pct"/>
                <w:vAlign w:val="center"/>
              </w:tcPr>
              <w:p w14:paraId="48382763" w14:textId="6B74F424"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r>
      <w:tr w:rsidR="00DB09F6" w:rsidRPr="002B76F0" w14:paraId="05B86567" w14:textId="490D60F6" w:rsidTr="00DB09F6">
        <w:trPr>
          <w:trHeight w:val="300"/>
        </w:trPr>
        <w:tc>
          <w:tcPr>
            <w:tcW w:w="1896" w:type="pct"/>
            <w:shd w:val="clear" w:color="auto" w:fill="auto"/>
            <w:vAlign w:val="center"/>
          </w:tcPr>
          <w:p w14:paraId="46AD6995" w14:textId="77777777" w:rsidR="00DB09F6" w:rsidRPr="002B76F0" w:rsidRDefault="00DB09F6" w:rsidP="00DB09F6">
            <w:pPr>
              <w:jc w:val="left"/>
              <w:rPr>
                <w:rFonts w:eastAsia="Times New Roman" w:cs="Arial"/>
                <w:szCs w:val="20"/>
                <w:lang w:eastAsia="en-GB"/>
              </w:rPr>
            </w:pPr>
            <w:r w:rsidRPr="002B76F0">
              <w:rPr>
                <w:rFonts w:cs="Arial"/>
                <w:szCs w:val="20"/>
              </w:rPr>
              <w:t>North West</w:t>
            </w:r>
          </w:p>
        </w:tc>
        <w:sdt>
          <w:sdtPr>
            <w:rPr>
              <w:rFonts w:cs="Arial"/>
              <w:sz w:val="28"/>
              <w:szCs w:val="20"/>
            </w:rPr>
            <w:id w:val="2096660614"/>
            <w14:checkbox>
              <w14:checked w14:val="0"/>
              <w14:checkedState w14:val="2612" w14:font="MS Gothic"/>
              <w14:uncheckedState w14:val="2610" w14:font="MS Gothic"/>
            </w14:checkbox>
          </w:sdtPr>
          <w:sdtEndPr/>
          <w:sdtContent>
            <w:tc>
              <w:tcPr>
                <w:tcW w:w="569" w:type="pct"/>
                <w:gridSpan w:val="2"/>
                <w:shd w:val="clear" w:color="auto" w:fill="auto"/>
                <w:vAlign w:val="center"/>
              </w:tcPr>
              <w:p w14:paraId="33778A9E" w14:textId="7FB483A1" w:rsidR="00DB09F6" w:rsidRPr="002B76F0" w:rsidRDefault="00DB09F6" w:rsidP="00DB09F6">
                <w:pPr>
                  <w:jc w:val="left"/>
                  <w:rPr>
                    <w:rFonts w:eastAsia="Times New Roman" w:cs="Arial"/>
                    <w:szCs w:val="20"/>
                    <w:lang w:eastAsia="en-GB"/>
                  </w:rPr>
                </w:pPr>
                <w:r w:rsidRPr="009B307D">
                  <w:rPr>
                    <w:rFonts w:ascii="Segoe UI Symbol" w:eastAsia="MS Gothic" w:hAnsi="Segoe UI Symbol" w:cs="Segoe UI Symbol"/>
                    <w:sz w:val="28"/>
                    <w:szCs w:val="20"/>
                  </w:rPr>
                  <w:t>☐</w:t>
                </w:r>
              </w:p>
            </w:tc>
          </w:sdtContent>
        </w:sdt>
        <w:tc>
          <w:tcPr>
            <w:tcW w:w="1973" w:type="pct"/>
            <w:gridSpan w:val="2"/>
            <w:vAlign w:val="center"/>
          </w:tcPr>
          <w:p w14:paraId="4B0B54E6" w14:textId="05915506" w:rsidR="00DB09F6" w:rsidRPr="002B76F0" w:rsidRDefault="00DB09F6" w:rsidP="00DB09F6">
            <w:pPr>
              <w:jc w:val="left"/>
              <w:rPr>
                <w:rFonts w:cs="Arial"/>
                <w:szCs w:val="20"/>
              </w:rPr>
            </w:pPr>
            <w:r w:rsidRPr="002B76F0">
              <w:rPr>
                <w:rFonts w:cs="Arial"/>
                <w:szCs w:val="20"/>
                <w:lang w:eastAsia="en-GB"/>
              </w:rPr>
              <w:t>Scotland</w:t>
            </w:r>
          </w:p>
        </w:tc>
        <w:sdt>
          <w:sdtPr>
            <w:rPr>
              <w:rFonts w:cs="Arial"/>
              <w:sz w:val="28"/>
              <w:szCs w:val="20"/>
            </w:rPr>
            <w:id w:val="26073268"/>
            <w14:checkbox>
              <w14:checked w14:val="0"/>
              <w14:checkedState w14:val="2612" w14:font="MS Gothic"/>
              <w14:uncheckedState w14:val="2610" w14:font="MS Gothic"/>
            </w14:checkbox>
          </w:sdtPr>
          <w:sdtEndPr/>
          <w:sdtContent>
            <w:tc>
              <w:tcPr>
                <w:tcW w:w="562" w:type="pct"/>
                <w:vAlign w:val="center"/>
              </w:tcPr>
              <w:p w14:paraId="214DA7FE" w14:textId="66602D74"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r>
      <w:tr w:rsidR="00DB09F6" w:rsidRPr="002B76F0" w14:paraId="1F808AB3" w14:textId="41BC681D" w:rsidTr="00DB09F6">
        <w:trPr>
          <w:trHeight w:val="300"/>
        </w:trPr>
        <w:tc>
          <w:tcPr>
            <w:tcW w:w="1896" w:type="pct"/>
            <w:shd w:val="clear" w:color="auto" w:fill="auto"/>
            <w:vAlign w:val="center"/>
          </w:tcPr>
          <w:p w14:paraId="0E16E5F4" w14:textId="77777777" w:rsidR="00DB09F6" w:rsidRPr="002B76F0" w:rsidRDefault="00DB09F6" w:rsidP="00DB09F6">
            <w:pPr>
              <w:jc w:val="left"/>
              <w:rPr>
                <w:rFonts w:cs="Arial"/>
                <w:szCs w:val="20"/>
                <w:lang w:eastAsia="en-GB"/>
              </w:rPr>
            </w:pPr>
            <w:r w:rsidRPr="002B76F0">
              <w:rPr>
                <w:rFonts w:cs="Arial"/>
                <w:szCs w:val="20"/>
                <w:lang w:eastAsia="en-GB"/>
              </w:rPr>
              <w:t>South East</w:t>
            </w:r>
          </w:p>
        </w:tc>
        <w:sdt>
          <w:sdtPr>
            <w:rPr>
              <w:rFonts w:cs="Arial"/>
              <w:sz w:val="28"/>
              <w:szCs w:val="20"/>
            </w:rPr>
            <w:id w:val="-1772847591"/>
            <w14:checkbox>
              <w14:checked w14:val="0"/>
              <w14:checkedState w14:val="2612" w14:font="MS Gothic"/>
              <w14:uncheckedState w14:val="2610" w14:font="MS Gothic"/>
            </w14:checkbox>
          </w:sdtPr>
          <w:sdtEndPr/>
          <w:sdtContent>
            <w:tc>
              <w:tcPr>
                <w:tcW w:w="569" w:type="pct"/>
                <w:gridSpan w:val="2"/>
                <w:shd w:val="clear" w:color="auto" w:fill="auto"/>
                <w:vAlign w:val="center"/>
              </w:tcPr>
              <w:p w14:paraId="49DA4AB8" w14:textId="684FAF3B" w:rsidR="00DB09F6" w:rsidRPr="002B76F0" w:rsidRDefault="00DB09F6" w:rsidP="00DB09F6">
                <w:pPr>
                  <w:jc w:val="left"/>
                  <w:rPr>
                    <w:rFonts w:cs="Arial"/>
                    <w:szCs w:val="20"/>
                    <w:lang w:eastAsia="en-GB"/>
                  </w:rPr>
                </w:pPr>
                <w:r w:rsidRPr="009B307D">
                  <w:rPr>
                    <w:rFonts w:ascii="Segoe UI Symbol" w:eastAsia="MS Gothic" w:hAnsi="Segoe UI Symbol" w:cs="Segoe UI Symbol"/>
                    <w:sz w:val="28"/>
                    <w:szCs w:val="20"/>
                  </w:rPr>
                  <w:t>☐</w:t>
                </w:r>
              </w:p>
            </w:tc>
          </w:sdtContent>
        </w:sdt>
        <w:tc>
          <w:tcPr>
            <w:tcW w:w="1973" w:type="pct"/>
            <w:gridSpan w:val="2"/>
            <w:vAlign w:val="center"/>
          </w:tcPr>
          <w:p w14:paraId="77C80383" w14:textId="04519BFF" w:rsidR="00DB09F6" w:rsidRPr="002B76F0" w:rsidRDefault="00DB09F6" w:rsidP="00DB09F6">
            <w:pPr>
              <w:jc w:val="left"/>
              <w:rPr>
                <w:rFonts w:cs="Arial"/>
                <w:szCs w:val="20"/>
                <w:lang w:eastAsia="en-GB"/>
              </w:rPr>
            </w:pPr>
            <w:r w:rsidRPr="002B76F0">
              <w:rPr>
                <w:rFonts w:cs="Arial"/>
                <w:szCs w:val="20"/>
                <w:lang w:eastAsia="en-GB"/>
              </w:rPr>
              <w:t>Northern Ireland</w:t>
            </w:r>
          </w:p>
        </w:tc>
        <w:sdt>
          <w:sdtPr>
            <w:rPr>
              <w:rFonts w:cs="Arial"/>
              <w:sz w:val="28"/>
              <w:szCs w:val="20"/>
            </w:rPr>
            <w:id w:val="628742342"/>
            <w14:checkbox>
              <w14:checked w14:val="0"/>
              <w14:checkedState w14:val="2612" w14:font="MS Gothic"/>
              <w14:uncheckedState w14:val="2610" w14:font="MS Gothic"/>
            </w14:checkbox>
          </w:sdtPr>
          <w:sdtEndPr/>
          <w:sdtContent>
            <w:tc>
              <w:tcPr>
                <w:tcW w:w="562" w:type="pct"/>
                <w:vAlign w:val="center"/>
              </w:tcPr>
              <w:p w14:paraId="73F2FF04" w14:textId="3FAD8F07" w:rsidR="00DB09F6" w:rsidRPr="002B76F0" w:rsidRDefault="00DB09F6" w:rsidP="00DB09F6">
                <w:pPr>
                  <w:jc w:val="left"/>
                  <w:rPr>
                    <w:rFonts w:cs="Arial"/>
                    <w:szCs w:val="20"/>
                    <w:lang w:eastAsia="en-GB"/>
                  </w:rPr>
                </w:pPr>
                <w:r w:rsidRPr="009B307D">
                  <w:rPr>
                    <w:rFonts w:ascii="Segoe UI Symbol" w:eastAsia="MS Gothic" w:hAnsi="Segoe UI Symbol" w:cs="Segoe UI Symbol"/>
                    <w:sz w:val="28"/>
                    <w:szCs w:val="20"/>
                  </w:rPr>
                  <w:t>☐</w:t>
                </w:r>
              </w:p>
            </w:tc>
          </w:sdtContent>
        </w:sdt>
      </w:tr>
    </w:tbl>
    <w:p w14:paraId="7432C007" w14:textId="77777777" w:rsidR="00D057D5" w:rsidRPr="002B76F0" w:rsidRDefault="00D057D5" w:rsidP="001A2B89"/>
    <w:p w14:paraId="09BA26A7" w14:textId="77777777" w:rsidR="00535064" w:rsidRDefault="00535064">
      <w:pPr>
        <w:ind w:left="170" w:hanging="170"/>
        <w:jc w:val="left"/>
        <w:rPr>
          <w:rFonts w:cs="Arial"/>
          <w:b/>
          <w:szCs w:val="20"/>
        </w:rPr>
      </w:pPr>
      <w:r>
        <w:rPr>
          <w:rFonts w:cs="Arial"/>
          <w:b/>
          <w:szCs w:val="20"/>
        </w:rPr>
        <w:br w:type="page"/>
      </w:r>
    </w:p>
    <w:p w14:paraId="391ACC3C" w14:textId="002D2078" w:rsidR="00DC7E33" w:rsidRPr="006B3CDF" w:rsidRDefault="006B3CDF" w:rsidP="006B3CDF">
      <w:pPr>
        <w:spacing w:before="0" w:after="240"/>
        <w:rPr>
          <w:rFonts w:eastAsia="Times New Roman" w:cs="Arial"/>
          <w:b/>
          <w:color w:val="5B9BD5" w:themeColor="accent1"/>
          <w:sz w:val="32"/>
          <w:szCs w:val="20"/>
          <w:lang w:val="en-IE" w:eastAsia="en-GB"/>
        </w:rPr>
      </w:pPr>
      <w:r w:rsidRPr="006B3CDF">
        <w:rPr>
          <w:rFonts w:eastAsia="Times New Roman" w:cs="Arial"/>
          <w:b/>
          <w:color w:val="5B9BD5" w:themeColor="accent1"/>
          <w:sz w:val="32"/>
          <w:szCs w:val="20"/>
          <w:lang w:val="en-IE" w:eastAsia="en-GB"/>
        </w:rPr>
        <w:t>Industry sectors</w:t>
      </w:r>
      <w:r>
        <w:rPr>
          <w:rFonts w:eastAsia="Times New Roman" w:cs="Arial"/>
          <w:b/>
          <w:color w:val="5B9BD5" w:themeColor="accent1"/>
          <w:sz w:val="32"/>
          <w:szCs w:val="20"/>
          <w:lang w:val="en-IE" w:eastAsia="en-GB"/>
        </w:rPr>
        <w:t>:</w:t>
      </w:r>
    </w:p>
    <w:p w14:paraId="59FDCF71" w14:textId="5E435211" w:rsidR="000F5BBD" w:rsidRPr="002B76F0" w:rsidRDefault="000F5BBD" w:rsidP="004C2E26">
      <w:pPr>
        <w:rPr>
          <w:rFonts w:cs="Arial"/>
          <w:szCs w:val="20"/>
        </w:rPr>
      </w:pPr>
      <w:r w:rsidRPr="002B76F0">
        <w:rPr>
          <w:rFonts w:cs="Arial"/>
          <w:szCs w:val="20"/>
        </w:rPr>
        <w:t xml:space="preserve">Industry Sectors that the supplier has been awarded </w:t>
      </w:r>
      <w:r w:rsidR="006B3CDF">
        <w:rPr>
          <w:rFonts w:cs="Arial"/>
          <w:szCs w:val="20"/>
        </w:rPr>
        <w:t>t</w:t>
      </w:r>
      <w:r w:rsidRPr="002B76F0">
        <w:rPr>
          <w:rFonts w:cs="Arial"/>
          <w:szCs w:val="20"/>
        </w:rPr>
        <w:t>o deliver are as follows: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71"/>
        <w:gridCol w:w="1183"/>
        <w:gridCol w:w="4613"/>
        <w:gridCol w:w="1183"/>
      </w:tblGrid>
      <w:tr w:rsidR="00DB09F6" w:rsidRPr="005B4335" w14:paraId="7A8624AB" w14:textId="074F0DE8" w:rsidTr="005B4335">
        <w:trPr>
          <w:trHeight w:val="600"/>
        </w:trPr>
        <w:tc>
          <w:tcPr>
            <w:tcW w:w="1661" w:type="pct"/>
            <w:shd w:val="clear" w:color="auto" w:fill="DEEAF6" w:themeFill="accent1" w:themeFillTint="33"/>
            <w:vAlign w:val="center"/>
            <w:hideMark/>
          </w:tcPr>
          <w:p w14:paraId="764E6CB7" w14:textId="546B23D2" w:rsidR="00DB09F6" w:rsidRPr="005B4335" w:rsidRDefault="00DB09F6" w:rsidP="00DB09F6">
            <w:pPr>
              <w:rPr>
                <w:rFonts w:cs="Arial"/>
                <w:b/>
                <w:szCs w:val="20"/>
                <w:lang w:eastAsia="en-GB"/>
              </w:rPr>
            </w:pPr>
            <w:r w:rsidRPr="005B4335">
              <w:rPr>
                <w:rFonts w:cs="Arial"/>
                <w:b/>
                <w:szCs w:val="20"/>
                <w:lang w:eastAsia="en-GB"/>
              </w:rPr>
              <w:t>Industry Sectors</w:t>
            </w:r>
          </w:p>
        </w:tc>
        <w:tc>
          <w:tcPr>
            <w:tcW w:w="566" w:type="pct"/>
            <w:shd w:val="clear" w:color="auto" w:fill="FFFF00"/>
            <w:vAlign w:val="center"/>
          </w:tcPr>
          <w:p w14:paraId="517D602A" w14:textId="77777777" w:rsidR="00DB09F6" w:rsidRPr="005B4335" w:rsidRDefault="00DB09F6" w:rsidP="00DB09F6">
            <w:pPr>
              <w:pStyle w:val="NormalWeb"/>
              <w:spacing w:before="0" w:beforeAutospacing="0" w:after="0" w:afterAutospacing="0"/>
              <w:jc w:val="left"/>
              <w:rPr>
                <w:rFonts w:ascii="Arial" w:hAnsi="Arial" w:cs="Arial"/>
                <w:b/>
                <w:sz w:val="20"/>
                <w:szCs w:val="20"/>
              </w:rPr>
            </w:pPr>
            <w:r w:rsidRPr="005B4335">
              <w:rPr>
                <w:rFonts w:ascii="Arial" w:hAnsi="Arial" w:cs="Arial"/>
                <w:b/>
                <w:sz w:val="20"/>
                <w:szCs w:val="20"/>
              </w:rPr>
              <w:t xml:space="preserve">Awarded? </w:t>
            </w:r>
          </w:p>
          <w:p w14:paraId="45462F9F" w14:textId="51DEFD74" w:rsidR="00DB09F6" w:rsidRPr="005B4335" w:rsidRDefault="00DB09F6" w:rsidP="00DB09F6">
            <w:pPr>
              <w:rPr>
                <w:rFonts w:cs="Arial"/>
                <w:b/>
                <w:szCs w:val="20"/>
                <w:lang w:eastAsia="en-GB"/>
              </w:rPr>
            </w:pPr>
            <w:r w:rsidRPr="005B4335">
              <w:rPr>
                <w:rFonts w:cs="Arial"/>
                <w:b/>
                <w:szCs w:val="20"/>
              </w:rPr>
              <w:t>Marked X for yes</w:t>
            </w:r>
          </w:p>
        </w:tc>
        <w:tc>
          <w:tcPr>
            <w:tcW w:w="2207" w:type="pct"/>
            <w:shd w:val="clear" w:color="auto" w:fill="DEEAF6" w:themeFill="accent1" w:themeFillTint="33"/>
            <w:vAlign w:val="center"/>
          </w:tcPr>
          <w:p w14:paraId="4D2BFF28" w14:textId="15CFABC5" w:rsidR="00DB09F6" w:rsidRPr="005B4335" w:rsidRDefault="00DB09F6" w:rsidP="00DB09F6">
            <w:pPr>
              <w:rPr>
                <w:rFonts w:cs="Arial"/>
                <w:b/>
                <w:szCs w:val="20"/>
                <w:lang w:eastAsia="en-GB"/>
              </w:rPr>
            </w:pPr>
            <w:r w:rsidRPr="005B4335">
              <w:rPr>
                <w:rFonts w:cs="Arial"/>
                <w:b/>
                <w:szCs w:val="20"/>
                <w:lang w:eastAsia="en-GB"/>
              </w:rPr>
              <w:t>Industry Sectors</w:t>
            </w:r>
          </w:p>
        </w:tc>
        <w:tc>
          <w:tcPr>
            <w:tcW w:w="566" w:type="pct"/>
            <w:shd w:val="clear" w:color="auto" w:fill="FFFF00"/>
            <w:vAlign w:val="center"/>
          </w:tcPr>
          <w:p w14:paraId="5114AFED" w14:textId="77777777" w:rsidR="00DB09F6" w:rsidRPr="005B4335" w:rsidRDefault="00DB09F6" w:rsidP="00DB09F6">
            <w:pPr>
              <w:pStyle w:val="NormalWeb"/>
              <w:spacing w:before="0" w:beforeAutospacing="0" w:after="0" w:afterAutospacing="0"/>
              <w:jc w:val="left"/>
              <w:rPr>
                <w:rFonts w:ascii="Arial" w:hAnsi="Arial" w:cs="Arial"/>
                <w:b/>
                <w:sz w:val="20"/>
                <w:szCs w:val="20"/>
              </w:rPr>
            </w:pPr>
            <w:r w:rsidRPr="005B4335">
              <w:rPr>
                <w:rFonts w:ascii="Arial" w:hAnsi="Arial" w:cs="Arial"/>
                <w:b/>
                <w:sz w:val="20"/>
                <w:szCs w:val="20"/>
              </w:rPr>
              <w:t xml:space="preserve">Awarded? </w:t>
            </w:r>
          </w:p>
          <w:p w14:paraId="7ED53673" w14:textId="21ADF716" w:rsidR="00DB09F6" w:rsidRPr="005B4335" w:rsidRDefault="00DB09F6" w:rsidP="00DB09F6">
            <w:pPr>
              <w:rPr>
                <w:rFonts w:cs="Arial"/>
                <w:b/>
                <w:szCs w:val="20"/>
                <w:lang w:eastAsia="en-GB"/>
              </w:rPr>
            </w:pPr>
            <w:r w:rsidRPr="005B4335">
              <w:rPr>
                <w:rFonts w:cs="Arial"/>
                <w:b/>
                <w:szCs w:val="20"/>
              </w:rPr>
              <w:t>Marked X for yes</w:t>
            </w:r>
          </w:p>
        </w:tc>
      </w:tr>
      <w:tr w:rsidR="00DB09F6" w:rsidRPr="002B76F0" w14:paraId="4A0FD9C3" w14:textId="17DCFE3A" w:rsidTr="00DB09F6">
        <w:trPr>
          <w:trHeight w:val="300"/>
        </w:trPr>
        <w:tc>
          <w:tcPr>
            <w:tcW w:w="1661" w:type="pct"/>
            <w:shd w:val="clear" w:color="auto" w:fill="auto"/>
            <w:vAlign w:val="center"/>
          </w:tcPr>
          <w:p w14:paraId="0739A8DD" w14:textId="77777777" w:rsidR="00DB09F6" w:rsidRPr="002B76F0" w:rsidRDefault="00DB09F6" w:rsidP="00DB09F6">
            <w:pPr>
              <w:rPr>
                <w:rFonts w:cs="Arial"/>
                <w:szCs w:val="20"/>
                <w:lang w:eastAsia="en-GB"/>
              </w:rPr>
            </w:pPr>
            <w:r w:rsidRPr="002B76F0">
              <w:rPr>
                <w:rFonts w:cs="Arial"/>
                <w:szCs w:val="20"/>
                <w:lang w:eastAsia="en-GB"/>
              </w:rPr>
              <w:t>Central Government</w:t>
            </w:r>
          </w:p>
        </w:tc>
        <w:sdt>
          <w:sdtPr>
            <w:rPr>
              <w:rFonts w:cs="Arial"/>
              <w:sz w:val="28"/>
              <w:szCs w:val="20"/>
            </w:rPr>
            <w:id w:val="-304391534"/>
            <w14:checkbox>
              <w14:checked w14:val="0"/>
              <w14:checkedState w14:val="2612" w14:font="MS Gothic"/>
              <w14:uncheckedState w14:val="2610" w14:font="MS Gothic"/>
            </w14:checkbox>
          </w:sdtPr>
          <w:sdtEndPr/>
          <w:sdtContent>
            <w:tc>
              <w:tcPr>
                <w:tcW w:w="566" w:type="pct"/>
                <w:shd w:val="clear" w:color="auto" w:fill="auto"/>
                <w:vAlign w:val="center"/>
              </w:tcPr>
              <w:p w14:paraId="08F7E9F7" w14:textId="307B3DC3"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c>
          <w:tcPr>
            <w:tcW w:w="2207" w:type="pct"/>
            <w:vAlign w:val="center"/>
          </w:tcPr>
          <w:p w14:paraId="52B4DB5B" w14:textId="7184A697" w:rsidR="00DB09F6" w:rsidRPr="002B76F0" w:rsidRDefault="00DB09F6" w:rsidP="00DB09F6">
            <w:pPr>
              <w:rPr>
                <w:rFonts w:cs="Arial"/>
                <w:szCs w:val="20"/>
                <w:lang w:eastAsia="en-GB"/>
              </w:rPr>
            </w:pPr>
            <w:r w:rsidRPr="002B76F0">
              <w:rPr>
                <w:rFonts w:cs="Arial"/>
                <w:szCs w:val="20"/>
              </w:rPr>
              <w:t>Finance</w:t>
            </w:r>
          </w:p>
        </w:tc>
        <w:sdt>
          <w:sdtPr>
            <w:rPr>
              <w:rFonts w:cs="Arial"/>
              <w:sz w:val="28"/>
              <w:szCs w:val="20"/>
            </w:rPr>
            <w:id w:val="-598950219"/>
            <w14:checkbox>
              <w14:checked w14:val="0"/>
              <w14:checkedState w14:val="2612" w14:font="MS Gothic"/>
              <w14:uncheckedState w14:val="2610" w14:font="MS Gothic"/>
            </w14:checkbox>
          </w:sdtPr>
          <w:sdtEndPr/>
          <w:sdtContent>
            <w:tc>
              <w:tcPr>
                <w:tcW w:w="566" w:type="pct"/>
                <w:vAlign w:val="center"/>
              </w:tcPr>
              <w:p w14:paraId="1411AED2" w14:textId="32877D54"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r>
      <w:tr w:rsidR="00DB09F6" w:rsidRPr="002B76F0" w14:paraId="77887DFA" w14:textId="00E28E49" w:rsidTr="00DB09F6">
        <w:trPr>
          <w:trHeight w:val="300"/>
        </w:trPr>
        <w:tc>
          <w:tcPr>
            <w:tcW w:w="1661" w:type="pct"/>
            <w:shd w:val="clear" w:color="auto" w:fill="auto"/>
            <w:vAlign w:val="center"/>
          </w:tcPr>
          <w:p w14:paraId="5D21DF83" w14:textId="77777777" w:rsidR="00DB09F6" w:rsidRPr="002B76F0" w:rsidRDefault="00DB09F6" w:rsidP="00DB09F6">
            <w:pPr>
              <w:rPr>
                <w:rFonts w:cs="Arial"/>
                <w:szCs w:val="20"/>
              </w:rPr>
            </w:pPr>
            <w:r w:rsidRPr="002B76F0">
              <w:rPr>
                <w:rFonts w:cs="Arial"/>
                <w:szCs w:val="20"/>
              </w:rPr>
              <w:t>Digital Services for Government</w:t>
            </w:r>
          </w:p>
        </w:tc>
        <w:sdt>
          <w:sdtPr>
            <w:rPr>
              <w:rFonts w:cs="Arial"/>
              <w:sz w:val="28"/>
              <w:szCs w:val="20"/>
            </w:rPr>
            <w:id w:val="100304841"/>
            <w14:checkbox>
              <w14:checked w14:val="0"/>
              <w14:checkedState w14:val="2612" w14:font="MS Gothic"/>
              <w14:uncheckedState w14:val="2610" w14:font="MS Gothic"/>
            </w14:checkbox>
          </w:sdtPr>
          <w:sdtEndPr/>
          <w:sdtContent>
            <w:tc>
              <w:tcPr>
                <w:tcW w:w="566" w:type="pct"/>
                <w:shd w:val="clear" w:color="auto" w:fill="auto"/>
                <w:vAlign w:val="center"/>
              </w:tcPr>
              <w:p w14:paraId="3BF3D494" w14:textId="48583387" w:rsidR="00DB09F6" w:rsidRPr="002B76F0" w:rsidRDefault="00DB09F6" w:rsidP="00DB09F6">
                <w:pPr>
                  <w:rPr>
                    <w:rFonts w:cs="Arial"/>
                    <w:szCs w:val="20"/>
                  </w:rPr>
                </w:pPr>
                <w:r>
                  <w:rPr>
                    <w:rFonts w:ascii="MS Gothic" w:eastAsia="MS Gothic" w:hAnsi="MS Gothic" w:cs="Arial" w:hint="eastAsia"/>
                    <w:sz w:val="28"/>
                    <w:szCs w:val="20"/>
                  </w:rPr>
                  <w:t>☐</w:t>
                </w:r>
              </w:p>
            </w:tc>
          </w:sdtContent>
        </w:sdt>
        <w:tc>
          <w:tcPr>
            <w:tcW w:w="2207" w:type="pct"/>
            <w:vAlign w:val="center"/>
          </w:tcPr>
          <w:p w14:paraId="40074425" w14:textId="551C5B9F" w:rsidR="00DB09F6" w:rsidRPr="002B76F0" w:rsidRDefault="00DB09F6" w:rsidP="00DB09F6">
            <w:pPr>
              <w:rPr>
                <w:rFonts w:cs="Arial"/>
                <w:szCs w:val="20"/>
              </w:rPr>
            </w:pPr>
            <w:r w:rsidRPr="002B76F0">
              <w:rPr>
                <w:rFonts w:cs="Arial"/>
                <w:szCs w:val="20"/>
              </w:rPr>
              <w:t>Water</w:t>
            </w:r>
          </w:p>
        </w:tc>
        <w:sdt>
          <w:sdtPr>
            <w:rPr>
              <w:rFonts w:cs="Arial"/>
              <w:sz w:val="28"/>
              <w:szCs w:val="20"/>
            </w:rPr>
            <w:id w:val="633298515"/>
            <w14:checkbox>
              <w14:checked w14:val="0"/>
              <w14:checkedState w14:val="2612" w14:font="MS Gothic"/>
              <w14:uncheckedState w14:val="2610" w14:font="MS Gothic"/>
            </w14:checkbox>
          </w:sdtPr>
          <w:sdtEndPr/>
          <w:sdtContent>
            <w:tc>
              <w:tcPr>
                <w:tcW w:w="566" w:type="pct"/>
                <w:vAlign w:val="center"/>
              </w:tcPr>
              <w:p w14:paraId="0E7938BA" w14:textId="6EEB34A5" w:rsidR="00DB09F6" w:rsidRPr="002B76F0" w:rsidRDefault="00DB09F6" w:rsidP="00DB09F6">
                <w:pPr>
                  <w:rPr>
                    <w:rFonts w:cs="Arial"/>
                    <w:szCs w:val="20"/>
                  </w:rPr>
                </w:pPr>
                <w:r>
                  <w:rPr>
                    <w:rFonts w:ascii="MS Gothic" w:eastAsia="MS Gothic" w:hAnsi="MS Gothic" w:cs="Arial" w:hint="eastAsia"/>
                    <w:sz w:val="28"/>
                    <w:szCs w:val="20"/>
                  </w:rPr>
                  <w:t>☐</w:t>
                </w:r>
              </w:p>
            </w:tc>
          </w:sdtContent>
        </w:sdt>
      </w:tr>
      <w:tr w:rsidR="00DB09F6" w:rsidRPr="002B76F0" w14:paraId="59C28BE5" w14:textId="28D45ADA" w:rsidTr="00DB09F6">
        <w:trPr>
          <w:trHeight w:val="300"/>
        </w:trPr>
        <w:tc>
          <w:tcPr>
            <w:tcW w:w="1661" w:type="pct"/>
            <w:shd w:val="clear" w:color="auto" w:fill="auto"/>
            <w:vAlign w:val="center"/>
          </w:tcPr>
          <w:p w14:paraId="4A55D469" w14:textId="77777777" w:rsidR="00DB09F6" w:rsidRPr="002B76F0" w:rsidRDefault="00DB09F6" w:rsidP="00DB09F6">
            <w:pPr>
              <w:rPr>
                <w:rFonts w:eastAsia="Times New Roman" w:cs="Arial"/>
                <w:szCs w:val="20"/>
                <w:lang w:eastAsia="en-GB"/>
              </w:rPr>
            </w:pPr>
            <w:r w:rsidRPr="002B76F0">
              <w:rPr>
                <w:rFonts w:cs="Arial"/>
                <w:szCs w:val="20"/>
              </w:rPr>
              <w:t>Government</w:t>
            </w:r>
          </w:p>
        </w:tc>
        <w:sdt>
          <w:sdtPr>
            <w:rPr>
              <w:rFonts w:cs="Arial"/>
              <w:sz w:val="28"/>
              <w:szCs w:val="20"/>
            </w:rPr>
            <w:id w:val="-176509963"/>
            <w14:checkbox>
              <w14:checked w14:val="0"/>
              <w14:checkedState w14:val="2612" w14:font="MS Gothic"/>
              <w14:uncheckedState w14:val="2610" w14:font="MS Gothic"/>
            </w14:checkbox>
          </w:sdtPr>
          <w:sdtEndPr/>
          <w:sdtContent>
            <w:tc>
              <w:tcPr>
                <w:tcW w:w="566" w:type="pct"/>
                <w:shd w:val="clear" w:color="auto" w:fill="auto"/>
                <w:vAlign w:val="center"/>
              </w:tcPr>
              <w:p w14:paraId="1DCFC4B7" w14:textId="1FB9AC01" w:rsidR="00DB09F6" w:rsidRPr="002B76F0" w:rsidRDefault="00DB09F6" w:rsidP="00DB09F6">
                <w:pPr>
                  <w:rPr>
                    <w:rFonts w:eastAsia="Times New Roman" w:cs="Arial"/>
                    <w:szCs w:val="20"/>
                    <w:lang w:eastAsia="en-GB"/>
                  </w:rPr>
                </w:pPr>
                <w:r>
                  <w:rPr>
                    <w:rFonts w:ascii="MS Gothic" w:eastAsia="MS Gothic" w:hAnsi="MS Gothic" w:cs="Arial" w:hint="eastAsia"/>
                    <w:sz w:val="28"/>
                    <w:szCs w:val="20"/>
                  </w:rPr>
                  <w:t>☐</w:t>
                </w:r>
              </w:p>
            </w:tc>
          </w:sdtContent>
        </w:sdt>
        <w:tc>
          <w:tcPr>
            <w:tcW w:w="2207" w:type="pct"/>
            <w:vAlign w:val="center"/>
          </w:tcPr>
          <w:p w14:paraId="0AC96F8A" w14:textId="270249A3" w:rsidR="00DB09F6" w:rsidRPr="002B76F0" w:rsidRDefault="00DB09F6" w:rsidP="00DB09F6">
            <w:pPr>
              <w:rPr>
                <w:rFonts w:cs="Arial"/>
                <w:szCs w:val="20"/>
              </w:rPr>
            </w:pPr>
            <w:r w:rsidRPr="002B76F0">
              <w:rPr>
                <w:rFonts w:cs="Arial"/>
                <w:szCs w:val="20"/>
              </w:rPr>
              <w:t>Chemical (Hazardous Sites)</w:t>
            </w:r>
          </w:p>
        </w:tc>
        <w:sdt>
          <w:sdtPr>
            <w:rPr>
              <w:rFonts w:cs="Arial"/>
              <w:sz w:val="28"/>
              <w:szCs w:val="20"/>
            </w:rPr>
            <w:id w:val="-1600246732"/>
            <w14:checkbox>
              <w14:checked w14:val="0"/>
              <w14:checkedState w14:val="2612" w14:font="MS Gothic"/>
              <w14:uncheckedState w14:val="2610" w14:font="MS Gothic"/>
            </w14:checkbox>
          </w:sdtPr>
          <w:sdtEndPr/>
          <w:sdtContent>
            <w:tc>
              <w:tcPr>
                <w:tcW w:w="566" w:type="pct"/>
                <w:vAlign w:val="center"/>
              </w:tcPr>
              <w:p w14:paraId="75AE1A8F" w14:textId="04BFA562" w:rsidR="00DB09F6" w:rsidRPr="002B76F0" w:rsidRDefault="00DB09F6" w:rsidP="00DB09F6">
                <w:pPr>
                  <w:rPr>
                    <w:rFonts w:cs="Arial"/>
                    <w:szCs w:val="20"/>
                  </w:rPr>
                </w:pPr>
                <w:r>
                  <w:rPr>
                    <w:rFonts w:ascii="MS Gothic" w:eastAsia="MS Gothic" w:hAnsi="MS Gothic" w:cs="Arial" w:hint="eastAsia"/>
                    <w:sz w:val="28"/>
                    <w:szCs w:val="20"/>
                  </w:rPr>
                  <w:t>☐</w:t>
                </w:r>
              </w:p>
            </w:tc>
          </w:sdtContent>
        </w:sdt>
      </w:tr>
      <w:tr w:rsidR="00DB09F6" w:rsidRPr="002B76F0" w14:paraId="4E9CBC4A" w14:textId="7FFAD44B" w:rsidTr="00DB09F6">
        <w:trPr>
          <w:trHeight w:val="300"/>
        </w:trPr>
        <w:tc>
          <w:tcPr>
            <w:tcW w:w="1661" w:type="pct"/>
            <w:shd w:val="clear" w:color="auto" w:fill="auto"/>
            <w:vAlign w:val="center"/>
          </w:tcPr>
          <w:p w14:paraId="177DC289" w14:textId="77777777" w:rsidR="00DB09F6" w:rsidRPr="002B76F0" w:rsidRDefault="00DB09F6" w:rsidP="00DB09F6">
            <w:pPr>
              <w:rPr>
                <w:rFonts w:cs="Arial"/>
                <w:szCs w:val="20"/>
              </w:rPr>
            </w:pPr>
            <w:r w:rsidRPr="002B76F0">
              <w:rPr>
                <w:rFonts w:cs="Arial"/>
                <w:szCs w:val="20"/>
              </w:rPr>
              <w:t>Wider Public Sector</w:t>
            </w:r>
          </w:p>
        </w:tc>
        <w:sdt>
          <w:sdtPr>
            <w:rPr>
              <w:rFonts w:cs="Arial"/>
              <w:sz w:val="28"/>
              <w:szCs w:val="20"/>
            </w:rPr>
            <w:id w:val="1645235930"/>
            <w14:checkbox>
              <w14:checked w14:val="0"/>
              <w14:checkedState w14:val="2612" w14:font="MS Gothic"/>
              <w14:uncheckedState w14:val="2610" w14:font="MS Gothic"/>
            </w14:checkbox>
          </w:sdtPr>
          <w:sdtEndPr/>
          <w:sdtContent>
            <w:tc>
              <w:tcPr>
                <w:tcW w:w="566" w:type="pct"/>
                <w:shd w:val="clear" w:color="auto" w:fill="auto"/>
                <w:vAlign w:val="center"/>
              </w:tcPr>
              <w:p w14:paraId="54CA9A42" w14:textId="27883383" w:rsidR="00DB09F6" w:rsidRPr="002B76F0" w:rsidRDefault="00DB09F6" w:rsidP="00DB09F6">
                <w:pPr>
                  <w:rPr>
                    <w:rFonts w:cs="Arial"/>
                    <w:szCs w:val="20"/>
                  </w:rPr>
                </w:pPr>
                <w:r>
                  <w:rPr>
                    <w:rFonts w:ascii="MS Gothic" w:eastAsia="MS Gothic" w:hAnsi="MS Gothic" w:cs="Arial" w:hint="eastAsia"/>
                    <w:sz w:val="28"/>
                    <w:szCs w:val="20"/>
                  </w:rPr>
                  <w:t>☐</w:t>
                </w:r>
              </w:p>
            </w:tc>
          </w:sdtContent>
        </w:sdt>
        <w:tc>
          <w:tcPr>
            <w:tcW w:w="2207" w:type="pct"/>
            <w:vAlign w:val="center"/>
          </w:tcPr>
          <w:p w14:paraId="6A471C08" w14:textId="18FA48E1" w:rsidR="00DB09F6" w:rsidRPr="002B76F0" w:rsidRDefault="00DB09F6" w:rsidP="00DB09F6">
            <w:pPr>
              <w:rPr>
                <w:rFonts w:cs="Arial"/>
                <w:szCs w:val="20"/>
              </w:rPr>
            </w:pPr>
            <w:r w:rsidRPr="002B76F0">
              <w:rPr>
                <w:rFonts w:cs="Arial"/>
                <w:szCs w:val="20"/>
                <w:lang w:eastAsia="en-GB"/>
              </w:rPr>
              <w:t>Communications</w:t>
            </w:r>
          </w:p>
        </w:tc>
        <w:sdt>
          <w:sdtPr>
            <w:rPr>
              <w:rFonts w:cs="Arial"/>
              <w:sz w:val="28"/>
              <w:szCs w:val="20"/>
            </w:rPr>
            <w:id w:val="-1905218995"/>
            <w14:checkbox>
              <w14:checked w14:val="0"/>
              <w14:checkedState w14:val="2612" w14:font="MS Gothic"/>
              <w14:uncheckedState w14:val="2610" w14:font="MS Gothic"/>
            </w14:checkbox>
          </w:sdtPr>
          <w:sdtEndPr/>
          <w:sdtContent>
            <w:tc>
              <w:tcPr>
                <w:tcW w:w="566" w:type="pct"/>
                <w:vAlign w:val="center"/>
              </w:tcPr>
              <w:p w14:paraId="54AF2C2B" w14:textId="50F17E82" w:rsidR="00DB09F6" w:rsidRPr="002B76F0" w:rsidRDefault="00DB09F6" w:rsidP="00DB09F6">
                <w:pPr>
                  <w:rPr>
                    <w:rFonts w:cs="Arial"/>
                    <w:szCs w:val="20"/>
                  </w:rPr>
                </w:pPr>
                <w:r>
                  <w:rPr>
                    <w:rFonts w:ascii="MS Gothic" w:eastAsia="MS Gothic" w:hAnsi="MS Gothic" w:cs="Arial" w:hint="eastAsia"/>
                    <w:sz w:val="28"/>
                    <w:szCs w:val="20"/>
                  </w:rPr>
                  <w:t>☐</w:t>
                </w:r>
              </w:p>
            </w:tc>
          </w:sdtContent>
        </w:sdt>
      </w:tr>
      <w:tr w:rsidR="00DB09F6" w:rsidRPr="002B76F0" w14:paraId="338A4010" w14:textId="5C077E47" w:rsidTr="00DB09F6">
        <w:trPr>
          <w:trHeight w:val="300"/>
        </w:trPr>
        <w:tc>
          <w:tcPr>
            <w:tcW w:w="1661" w:type="pct"/>
            <w:shd w:val="clear" w:color="auto" w:fill="auto"/>
            <w:vAlign w:val="center"/>
          </w:tcPr>
          <w:p w14:paraId="6DF03766" w14:textId="77777777" w:rsidR="00DB09F6" w:rsidRPr="002B76F0" w:rsidRDefault="00DB09F6" w:rsidP="00DB09F6">
            <w:pPr>
              <w:rPr>
                <w:rFonts w:cs="Arial"/>
                <w:szCs w:val="20"/>
              </w:rPr>
            </w:pPr>
            <w:r w:rsidRPr="002B76F0">
              <w:rPr>
                <w:rFonts w:cs="Arial"/>
                <w:szCs w:val="20"/>
              </w:rPr>
              <w:t>Defence Infrastructures</w:t>
            </w:r>
          </w:p>
        </w:tc>
        <w:sdt>
          <w:sdtPr>
            <w:rPr>
              <w:rFonts w:cs="Arial"/>
              <w:sz w:val="28"/>
              <w:szCs w:val="20"/>
            </w:rPr>
            <w:id w:val="1582944796"/>
            <w14:checkbox>
              <w14:checked w14:val="0"/>
              <w14:checkedState w14:val="2612" w14:font="MS Gothic"/>
              <w14:uncheckedState w14:val="2610" w14:font="MS Gothic"/>
            </w14:checkbox>
          </w:sdtPr>
          <w:sdtEndPr/>
          <w:sdtContent>
            <w:tc>
              <w:tcPr>
                <w:tcW w:w="566" w:type="pct"/>
                <w:shd w:val="clear" w:color="auto" w:fill="auto"/>
                <w:vAlign w:val="center"/>
              </w:tcPr>
              <w:p w14:paraId="0FB5F76B" w14:textId="6A442B52" w:rsidR="00DB09F6" w:rsidRPr="002B76F0" w:rsidRDefault="00DB09F6" w:rsidP="00DB09F6">
                <w:pPr>
                  <w:rPr>
                    <w:rFonts w:cs="Arial"/>
                    <w:szCs w:val="20"/>
                  </w:rPr>
                </w:pPr>
                <w:r>
                  <w:rPr>
                    <w:rFonts w:ascii="MS Gothic" w:eastAsia="MS Gothic" w:hAnsi="MS Gothic" w:cs="Arial" w:hint="eastAsia"/>
                    <w:sz w:val="28"/>
                    <w:szCs w:val="20"/>
                  </w:rPr>
                  <w:t>☐</w:t>
                </w:r>
              </w:p>
            </w:tc>
          </w:sdtContent>
        </w:sdt>
        <w:tc>
          <w:tcPr>
            <w:tcW w:w="2207" w:type="pct"/>
            <w:vAlign w:val="center"/>
          </w:tcPr>
          <w:p w14:paraId="5EAE9977" w14:textId="2B379E05" w:rsidR="00DB09F6" w:rsidRPr="002B76F0" w:rsidRDefault="00DB09F6" w:rsidP="00DB09F6">
            <w:pPr>
              <w:rPr>
                <w:rFonts w:cs="Arial"/>
                <w:szCs w:val="20"/>
              </w:rPr>
            </w:pPr>
            <w:r w:rsidRPr="002B76F0">
              <w:rPr>
                <w:rFonts w:cs="Arial"/>
                <w:szCs w:val="20"/>
                <w:lang w:eastAsia="en-GB"/>
              </w:rPr>
              <w:t>Energy</w:t>
            </w:r>
          </w:p>
        </w:tc>
        <w:sdt>
          <w:sdtPr>
            <w:rPr>
              <w:rFonts w:cs="Arial"/>
              <w:sz w:val="28"/>
              <w:szCs w:val="20"/>
            </w:rPr>
            <w:id w:val="-1222821579"/>
            <w14:checkbox>
              <w14:checked w14:val="0"/>
              <w14:checkedState w14:val="2612" w14:font="MS Gothic"/>
              <w14:uncheckedState w14:val="2610" w14:font="MS Gothic"/>
            </w14:checkbox>
          </w:sdtPr>
          <w:sdtEndPr/>
          <w:sdtContent>
            <w:tc>
              <w:tcPr>
                <w:tcW w:w="566" w:type="pct"/>
                <w:vAlign w:val="center"/>
              </w:tcPr>
              <w:p w14:paraId="26845D69" w14:textId="02559EDE" w:rsidR="00DB09F6" w:rsidRPr="002B76F0" w:rsidRDefault="00DB09F6" w:rsidP="00DB09F6">
                <w:pPr>
                  <w:rPr>
                    <w:rFonts w:cs="Arial"/>
                    <w:szCs w:val="20"/>
                  </w:rPr>
                </w:pPr>
                <w:r>
                  <w:rPr>
                    <w:rFonts w:ascii="MS Gothic" w:eastAsia="MS Gothic" w:hAnsi="MS Gothic" w:cs="Arial" w:hint="eastAsia"/>
                    <w:sz w:val="28"/>
                    <w:szCs w:val="20"/>
                  </w:rPr>
                  <w:t>☐</w:t>
                </w:r>
              </w:p>
            </w:tc>
          </w:sdtContent>
        </w:sdt>
      </w:tr>
      <w:tr w:rsidR="00DB09F6" w:rsidRPr="002B76F0" w14:paraId="79A294AF" w14:textId="0AFF71CD" w:rsidTr="00DB09F6">
        <w:trPr>
          <w:trHeight w:val="300"/>
        </w:trPr>
        <w:tc>
          <w:tcPr>
            <w:tcW w:w="1661" w:type="pct"/>
            <w:shd w:val="clear" w:color="auto" w:fill="auto"/>
            <w:vAlign w:val="center"/>
          </w:tcPr>
          <w:p w14:paraId="59C870F7" w14:textId="77777777" w:rsidR="00DB09F6" w:rsidRPr="002B76F0" w:rsidRDefault="00DB09F6" w:rsidP="00DB09F6">
            <w:pPr>
              <w:rPr>
                <w:rFonts w:cs="Arial"/>
                <w:szCs w:val="20"/>
                <w:lang w:eastAsia="en-GB"/>
              </w:rPr>
            </w:pPr>
            <w:r w:rsidRPr="002B76F0">
              <w:rPr>
                <w:rFonts w:cs="Arial"/>
                <w:szCs w:val="20"/>
                <w:lang w:eastAsia="en-GB"/>
              </w:rPr>
              <w:t>Health</w:t>
            </w:r>
          </w:p>
        </w:tc>
        <w:sdt>
          <w:sdtPr>
            <w:rPr>
              <w:rFonts w:cs="Arial"/>
              <w:sz w:val="28"/>
              <w:szCs w:val="20"/>
            </w:rPr>
            <w:id w:val="-1468198161"/>
            <w14:checkbox>
              <w14:checked w14:val="0"/>
              <w14:checkedState w14:val="2612" w14:font="MS Gothic"/>
              <w14:uncheckedState w14:val="2610" w14:font="MS Gothic"/>
            </w14:checkbox>
          </w:sdtPr>
          <w:sdtEndPr/>
          <w:sdtContent>
            <w:tc>
              <w:tcPr>
                <w:tcW w:w="566" w:type="pct"/>
                <w:shd w:val="clear" w:color="auto" w:fill="auto"/>
                <w:vAlign w:val="center"/>
              </w:tcPr>
              <w:p w14:paraId="63AEFA20" w14:textId="58C1BDB7"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c>
          <w:tcPr>
            <w:tcW w:w="2207" w:type="pct"/>
            <w:vAlign w:val="center"/>
          </w:tcPr>
          <w:p w14:paraId="6ADAD9F2" w14:textId="60D843D4" w:rsidR="00DB09F6" w:rsidRPr="002B76F0" w:rsidRDefault="00DB09F6" w:rsidP="00DB09F6">
            <w:pPr>
              <w:rPr>
                <w:rFonts w:cs="Arial"/>
                <w:szCs w:val="20"/>
                <w:lang w:eastAsia="en-GB"/>
              </w:rPr>
            </w:pPr>
            <w:r w:rsidRPr="002B76F0">
              <w:rPr>
                <w:rFonts w:cs="Arial"/>
                <w:szCs w:val="20"/>
                <w:lang w:eastAsia="en-GB"/>
              </w:rPr>
              <w:t>Food</w:t>
            </w:r>
          </w:p>
        </w:tc>
        <w:sdt>
          <w:sdtPr>
            <w:rPr>
              <w:rFonts w:cs="Arial"/>
              <w:sz w:val="28"/>
              <w:szCs w:val="20"/>
            </w:rPr>
            <w:id w:val="1400403692"/>
            <w14:checkbox>
              <w14:checked w14:val="0"/>
              <w14:checkedState w14:val="2612" w14:font="MS Gothic"/>
              <w14:uncheckedState w14:val="2610" w14:font="MS Gothic"/>
            </w14:checkbox>
          </w:sdtPr>
          <w:sdtEndPr/>
          <w:sdtContent>
            <w:tc>
              <w:tcPr>
                <w:tcW w:w="566" w:type="pct"/>
                <w:vAlign w:val="center"/>
              </w:tcPr>
              <w:p w14:paraId="04BD7834" w14:textId="4AD96529"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r>
      <w:tr w:rsidR="00DB09F6" w:rsidRPr="002B76F0" w14:paraId="3F09CA32" w14:textId="68092ECB" w:rsidTr="00DB09F6">
        <w:trPr>
          <w:trHeight w:val="300"/>
        </w:trPr>
        <w:tc>
          <w:tcPr>
            <w:tcW w:w="1661" w:type="pct"/>
            <w:shd w:val="clear" w:color="auto" w:fill="auto"/>
            <w:vAlign w:val="center"/>
          </w:tcPr>
          <w:p w14:paraId="6D2EFF6C" w14:textId="77777777" w:rsidR="00DB09F6" w:rsidRPr="002B76F0" w:rsidRDefault="00DB09F6" w:rsidP="00DB09F6">
            <w:pPr>
              <w:rPr>
                <w:rFonts w:cs="Arial"/>
                <w:szCs w:val="20"/>
                <w:lang w:eastAsia="en-GB"/>
              </w:rPr>
            </w:pPr>
            <w:r w:rsidRPr="002B76F0">
              <w:rPr>
                <w:rFonts w:cs="Arial"/>
                <w:szCs w:val="20"/>
                <w:lang w:eastAsia="en-GB"/>
              </w:rPr>
              <w:t>Transport</w:t>
            </w:r>
          </w:p>
        </w:tc>
        <w:sdt>
          <w:sdtPr>
            <w:rPr>
              <w:rFonts w:cs="Arial"/>
              <w:sz w:val="28"/>
              <w:szCs w:val="20"/>
            </w:rPr>
            <w:id w:val="925851224"/>
            <w14:checkbox>
              <w14:checked w14:val="0"/>
              <w14:checkedState w14:val="2612" w14:font="MS Gothic"/>
              <w14:uncheckedState w14:val="2610" w14:font="MS Gothic"/>
            </w14:checkbox>
          </w:sdtPr>
          <w:sdtEndPr/>
          <w:sdtContent>
            <w:tc>
              <w:tcPr>
                <w:tcW w:w="566" w:type="pct"/>
                <w:shd w:val="clear" w:color="auto" w:fill="auto"/>
                <w:vAlign w:val="center"/>
              </w:tcPr>
              <w:p w14:paraId="3610C370" w14:textId="55E3E252"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c>
          <w:tcPr>
            <w:tcW w:w="2207" w:type="pct"/>
            <w:vAlign w:val="center"/>
          </w:tcPr>
          <w:p w14:paraId="2A3DEF7A" w14:textId="77814A6A" w:rsidR="00DB09F6" w:rsidRPr="002B76F0" w:rsidRDefault="00DB09F6" w:rsidP="00DB09F6">
            <w:pPr>
              <w:rPr>
                <w:rFonts w:cs="Arial"/>
                <w:szCs w:val="20"/>
                <w:lang w:eastAsia="en-GB"/>
              </w:rPr>
            </w:pPr>
            <w:r w:rsidRPr="002B76F0">
              <w:rPr>
                <w:rFonts w:cs="Arial"/>
                <w:szCs w:val="20"/>
              </w:rPr>
              <w:t>Space</w:t>
            </w:r>
          </w:p>
        </w:tc>
        <w:sdt>
          <w:sdtPr>
            <w:rPr>
              <w:rFonts w:cs="Arial"/>
              <w:sz w:val="28"/>
              <w:szCs w:val="20"/>
            </w:rPr>
            <w:id w:val="571852784"/>
            <w14:checkbox>
              <w14:checked w14:val="0"/>
              <w14:checkedState w14:val="2612" w14:font="MS Gothic"/>
              <w14:uncheckedState w14:val="2610" w14:font="MS Gothic"/>
            </w14:checkbox>
          </w:sdtPr>
          <w:sdtEndPr/>
          <w:sdtContent>
            <w:tc>
              <w:tcPr>
                <w:tcW w:w="566" w:type="pct"/>
                <w:vAlign w:val="center"/>
              </w:tcPr>
              <w:p w14:paraId="435516A2" w14:textId="58164C75"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r>
      <w:tr w:rsidR="00DB09F6" w:rsidRPr="002B76F0" w14:paraId="6438D6B5" w14:textId="49F36019" w:rsidTr="00DB09F6">
        <w:trPr>
          <w:trHeight w:val="300"/>
        </w:trPr>
        <w:tc>
          <w:tcPr>
            <w:tcW w:w="1661" w:type="pct"/>
            <w:shd w:val="clear" w:color="auto" w:fill="auto"/>
            <w:vAlign w:val="center"/>
          </w:tcPr>
          <w:p w14:paraId="759EB2A8" w14:textId="77777777" w:rsidR="00DB09F6" w:rsidRPr="002B76F0" w:rsidRDefault="00DB09F6" w:rsidP="00DB09F6">
            <w:pPr>
              <w:rPr>
                <w:rFonts w:cs="Arial"/>
                <w:szCs w:val="20"/>
                <w:lang w:eastAsia="en-GB"/>
              </w:rPr>
            </w:pPr>
            <w:r w:rsidRPr="002B76F0">
              <w:rPr>
                <w:rFonts w:cs="Arial"/>
                <w:szCs w:val="20"/>
                <w:lang w:eastAsia="en-GB"/>
              </w:rPr>
              <w:t>Emergency Services</w:t>
            </w:r>
          </w:p>
        </w:tc>
        <w:sdt>
          <w:sdtPr>
            <w:rPr>
              <w:rFonts w:cs="Arial"/>
              <w:sz w:val="28"/>
              <w:szCs w:val="20"/>
            </w:rPr>
            <w:id w:val="1155331340"/>
            <w14:checkbox>
              <w14:checked w14:val="0"/>
              <w14:checkedState w14:val="2612" w14:font="MS Gothic"/>
              <w14:uncheckedState w14:val="2610" w14:font="MS Gothic"/>
            </w14:checkbox>
          </w:sdtPr>
          <w:sdtEndPr/>
          <w:sdtContent>
            <w:tc>
              <w:tcPr>
                <w:tcW w:w="566" w:type="pct"/>
                <w:shd w:val="clear" w:color="auto" w:fill="auto"/>
                <w:vAlign w:val="center"/>
              </w:tcPr>
              <w:p w14:paraId="3243E135" w14:textId="26E2248D"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c>
          <w:tcPr>
            <w:tcW w:w="2207" w:type="pct"/>
            <w:vAlign w:val="center"/>
          </w:tcPr>
          <w:p w14:paraId="45ADC3AB" w14:textId="6382F6D3" w:rsidR="00DB09F6" w:rsidRPr="002B76F0" w:rsidRDefault="00DB09F6" w:rsidP="00DB09F6">
            <w:pPr>
              <w:rPr>
                <w:rFonts w:cs="Arial"/>
                <w:szCs w:val="20"/>
                <w:lang w:eastAsia="en-GB"/>
              </w:rPr>
            </w:pPr>
            <w:r w:rsidRPr="002B76F0">
              <w:rPr>
                <w:rFonts w:cs="Arial"/>
                <w:szCs w:val="20"/>
              </w:rPr>
              <w:t>Civil Nuclear</w:t>
            </w:r>
          </w:p>
        </w:tc>
        <w:sdt>
          <w:sdtPr>
            <w:rPr>
              <w:rFonts w:cs="Arial"/>
              <w:sz w:val="28"/>
              <w:szCs w:val="20"/>
            </w:rPr>
            <w:id w:val="-721446104"/>
            <w14:checkbox>
              <w14:checked w14:val="0"/>
              <w14:checkedState w14:val="2612" w14:font="MS Gothic"/>
              <w14:uncheckedState w14:val="2610" w14:font="MS Gothic"/>
            </w14:checkbox>
          </w:sdtPr>
          <w:sdtEndPr/>
          <w:sdtContent>
            <w:tc>
              <w:tcPr>
                <w:tcW w:w="566" w:type="pct"/>
                <w:vAlign w:val="center"/>
              </w:tcPr>
              <w:p w14:paraId="18BA71BB" w14:textId="60982FC5"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r>
      <w:tr w:rsidR="00DB09F6" w:rsidRPr="002B76F0" w14:paraId="2036DEA9" w14:textId="28DA208C" w:rsidTr="00DB09F6">
        <w:trPr>
          <w:trHeight w:val="300"/>
        </w:trPr>
        <w:tc>
          <w:tcPr>
            <w:tcW w:w="1661" w:type="pct"/>
            <w:shd w:val="clear" w:color="auto" w:fill="auto"/>
            <w:vAlign w:val="center"/>
          </w:tcPr>
          <w:p w14:paraId="27ABD396" w14:textId="7F5E010C" w:rsidR="00DB09F6" w:rsidRPr="002B76F0" w:rsidRDefault="00A60B99" w:rsidP="00DB09F6">
            <w:pPr>
              <w:rPr>
                <w:rFonts w:cs="Arial"/>
                <w:szCs w:val="20"/>
                <w:lang w:eastAsia="en-GB"/>
              </w:rPr>
            </w:pPr>
            <w:hyperlink r:id="rId38" w:history="1">
              <w:r w:rsidR="00DB09F6" w:rsidRPr="00535064">
                <w:rPr>
                  <w:rStyle w:val="Hyperlink"/>
                  <w:rFonts w:cs="Arial"/>
                  <w:szCs w:val="20"/>
                  <w:lang w:eastAsia="en-GB"/>
                </w:rPr>
                <w:t>List X</w:t>
              </w:r>
            </w:hyperlink>
          </w:p>
        </w:tc>
        <w:sdt>
          <w:sdtPr>
            <w:rPr>
              <w:rFonts w:cs="Arial"/>
              <w:sz w:val="28"/>
              <w:szCs w:val="20"/>
            </w:rPr>
            <w:id w:val="-1723747595"/>
            <w14:checkbox>
              <w14:checked w14:val="0"/>
              <w14:checkedState w14:val="2612" w14:font="MS Gothic"/>
              <w14:uncheckedState w14:val="2610" w14:font="MS Gothic"/>
            </w14:checkbox>
          </w:sdtPr>
          <w:sdtEndPr/>
          <w:sdtContent>
            <w:tc>
              <w:tcPr>
                <w:tcW w:w="566" w:type="pct"/>
                <w:shd w:val="clear" w:color="auto" w:fill="auto"/>
                <w:vAlign w:val="center"/>
              </w:tcPr>
              <w:p w14:paraId="390D1A87" w14:textId="65A49B7F" w:rsidR="00DB09F6" w:rsidRPr="002B76F0" w:rsidRDefault="00DB09F6" w:rsidP="00DB09F6">
                <w:pPr>
                  <w:rPr>
                    <w:rFonts w:cs="Arial"/>
                    <w:szCs w:val="20"/>
                    <w:lang w:eastAsia="en-GB"/>
                  </w:rPr>
                </w:pPr>
                <w:r>
                  <w:rPr>
                    <w:rFonts w:ascii="MS Gothic" w:eastAsia="MS Gothic" w:hAnsi="MS Gothic" w:cs="Arial" w:hint="eastAsia"/>
                    <w:sz w:val="28"/>
                    <w:szCs w:val="20"/>
                  </w:rPr>
                  <w:t>☐</w:t>
                </w:r>
              </w:p>
            </w:tc>
          </w:sdtContent>
        </w:sdt>
        <w:tc>
          <w:tcPr>
            <w:tcW w:w="2207" w:type="pct"/>
            <w:vAlign w:val="center"/>
          </w:tcPr>
          <w:p w14:paraId="05E0E827" w14:textId="70744F24" w:rsidR="00DB09F6" w:rsidRPr="002B76F0" w:rsidRDefault="00DB09F6" w:rsidP="00DB09F6">
            <w:pPr>
              <w:rPr>
                <w:rFonts w:cs="Arial"/>
                <w:szCs w:val="20"/>
              </w:rPr>
            </w:pPr>
            <w:r>
              <w:rPr>
                <w:rFonts w:cs="Arial"/>
                <w:szCs w:val="20"/>
              </w:rPr>
              <w:t>List N (</w:t>
            </w:r>
            <w:r>
              <w:t xml:space="preserve">a civil nuclear security equivalent of List X and inspected by the Information Security Branch of </w:t>
            </w:r>
            <w:hyperlink r:id="rId39" w:history="1">
              <w:r w:rsidRPr="00535064">
                <w:rPr>
                  <w:rStyle w:val="Hyperlink"/>
                </w:rPr>
                <w:t>OCNS</w:t>
              </w:r>
            </w:hyperlink>
            <w:r>
              <w:t>)</w:t>
            </w:r>
          </w:p>
        </w:tc>
        <w:sdt>
          <w:sdtPr>
            <w:rPr>
              <w:rFonts w:cs="Arial"/>
              <w:sz w:val="28"/>
              <w:szCs w:val="20"/>
            </w:rPr>
            <w:id w:val="-1831201434"/>
            <w14:checkbox>
              <w14:checked w14:val="0"/>
              <w14:checkedState w14:val="2612" w14:font="MS Gothic"/>
              <w14:uncheckedState w14:val="2610" w14:font="MS Gothic"/>
            </w14:checkbox>
          </w:sdtPr>
          <w:sdtEndPr/>
          <w:sdtContent>
            <w:tc>
              <w:tcPr>
                <w:tcW w:w="566" w:type="pct"/>
                <w:vAlign w:val="center"/>
              </w:tcPr>
              <w:p w14:paraId="531F6856" w14:textId="158A1A7C" w:rsidR="00DB09F6" w:rsidRPr="002B76F0" w:rsidRDefault="00DB09F6" w:rsidP="00DB09F6">
                <w:pPr>
                  <w:rPr>
                    <w:rFonts w:cs="Arial"/>
                    <w:szCs w:val="20"/>
                  </w:rPr>
                </w:pPr>
                <w:r>
                  <w:rPr>
                    <w:rFonts w:ascii="MS Gothic" w:eastAsia="MS Gothic" w:hAnsi="MS Gothic" w:cs="Arial" w:hint="eastAsia"/>
                    <w:sz w:val="28"/>
                    <w:szCs w:val="20"/>
                  </w:rPr>
                  <w:t>☐</w:t>
                </w:r>
              </w:p>
            </w:tc>
          </w:sdtContent>
        </w:sdt>
      </w:tr>
    </w:tbl>
    <w:p w14:paraId="45697C01" w14:textId="77777777" w:rsidR="00535064" w:rsidRPr="00535064" w:rsidRDefault="00535064" w:rsidP="004C2E26">
      <w:pPr>
        <w:rPr>
          <w:rFonts w:cs="Arial"/>
          <w:szCs w:val="20"/>
        </w:rPr>
      </w:pPr>
    </w:p>
    <w:p w14:paraId="38167451" w14:textId="77777777" w:rsidR="00D057D5" w:rsidRPr="002B76F0" w:rsidRDefault="00D057D5" w:rsidP="00EE5535">
      <w:pPr>
        <w:rPr>
          <w:rFonts w:cs="Arial"/>
          <w:szCs w:val="20"/>
        </w:rPr>
        <w:sectPr w:rsidR="00D057D5" w:rsidRPr="002B76F0" w:rsidSect="00EE5535">
          <w:headerReference w:type="default" r:id="rId40"/>
          <w:pgSz w:w="11900" w:h="16840"/>
          <w:pgMar w:top="720" w:right="720" w:bottom="720" w:left="720" w:header="709" w:footer="709" w:gutter="0"/>
          <w:cols w:space="708"/>
          <w:docGrid w:linePitch="360"/>
        </w:sectPr>
      </w:pPr>
    </w:p>
    <w:p w14:paraId="5B8BDE70" w14:textId="37E5645E" w:rsidR="00E82881" w:rsidRPr="00921127" w:rsidRDefault="00D5348E" w:rsidP="00D5348E">
      <w:pPr>
        <w:pStyle w:val="FWKH1"/>
        <w:rPr>
          <w:lang w:val="en-IE"/>
        </w:rPr>
      </w:pPr>
      <w:bookmarkStart w:id="2470" w:name="h.d59fls5wh9ou"/>
      <w:bookmarkStart w:id="2471" w:name="h.cv7v8u9hp6xp"/>
      <w:bookmarkStart w:id="2472" w:name="h.h2mj3km92lwd"/>
      <w:bookmarkStart w:id="2473" w:name="h.z12mj3yl1m9q"/>
      <w:bookmarkStart w:id="2474" w:name="h.29jll04mn7hi"/>
      <w:bookmarkStart w:id="2475" w:name="h.hje1hf83cfgu"/>
      <w:bookmarkStart w:id="2476" w:name="h.nkncqn6pioik"/>
      <w:bookmarkStart w:id="2477" w:name="id.ff3c50u5oc56"/>
      <w:bookmarkStart w:id="2478" w:name="h.uw5ia636ptac"/>
      <w:bookmarkStart w:id="2479" w:name="h.ze8jp9a8heiz"/>
      <w:bookmarkStart w:id="2480" w:name="h.hqw20457p71w"/>
      <w:bookmarkStart w:id="2481" w:name="_Appendix_4:_LEVELS"/>
      <w:bookmarkStart w:id="2482" w:name="h.rn043xizhpq5"/>
      <w:bookmarkStart w:id="2483" w:name="id.p6aflu3s2l03"/>
      <w:bookmarkStart w:id="2484" w:name="h.xjgprnprir8n"/>
      <w:bookmarkStart w:id="2485" w:name="_Ref356299880"/>
      <w:bookmarkStart w:id="2486" w:name="_Toc399337913"/>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r>
        <w:rPr>
          <w:lang w:val="en-IE"/>
        </w:rPr>
        <w:t>SCHEDULE</w:t>
      </w:r>
      <w:r w:rsidR="00F9554C" w:rsidRPr="00921127">
        <w:rPr>
          <w:lang w:val="en-IE"/>
        </w:rPr>
        <w:t xml:space="preserve"> 2</w:t>
      </w:r>
      <w:r w:rsidR="00921127">
        <w:rPr>
          <w:lang w:val="en-IE"/>
        </w:rPr>
        <w:t xml:space="preserve"> - K</w:t>
      </w:r>
      <w:r w:rsidR="00E82881" w:rsidRPr="00921127">
        <w:rPr>
          <w:lang w:val="en-IE"/>
        </w:rPr>
        <w:t>EY PERFORMANCE INDICATORS</w:t>
      </w:r>
      <w:bookmarkEnd w:id="2485"/>
      <w:bookmarkEnd w:id="2486"/>
    </w:p>
    <w:p w14:paraId="1FE1660D" w14:textId="77777777" w:rsidR="00E16685" w:rsidRPr="00E16685" w:rsidRDefault="00E16685" w:rsidP="004C2E26"/>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550"/>
        <w:gridCol w:w="4266"/>
        <w:gridCol w:w="1216"/>
        <w:gridCol w:w="4418"/>
      </w:tblGrid>
      <w:tr w:rsidR="00885922" w:rsidRPr="00921127" w14:paraId="5254371F" w14:textId="77777777" w:rsidTr="00EE5535">
        <w:trPr>
          <w:tblHeader/>
          <w:jc w:val="center"/>
        </w:trPr>
        <w:tc>
          <w:tcPr>
            <w:tcW w:w="263" w:type="pct"/>
            <w:shd w:val="clear" w:color="auto" w:fill="9CC2E5" w:themeFill="accent1" w:themeFillTint="99"/>
            <w:tcMar>
              <w:top w:w="0" w:type="dxa"/>
              <w:left w:w="108" w:type="dxa"/>
              <w:bottom w:w="0" w:type="dxa"/>
              <w:right w:w="108" w:type="dxa"/>
            </w:tcMar>
            <w:vAlign w:val="center"/>
          </w:tcPr>
          <w:p w14:paraId="2514C1C3" w14:textId="77777777" w:rsidR="001301D9" w:rsidRPr="00921127" w:rsidRDefault="0040021C" w:rsidP="00DC7E33">
            <w:pPr>
              <w:pStyle w:val="MarginText"/>
              <w:spacing w:after="60"/>
              <w:jc w:val="left"/>
              <w:rPr>
                <w:rFonts w:ascii="Arial" w:hAnsi="Arial" w:cs="Arial"/>
                <w:b/>
                <w:sz w:val="18"/>
              </w:rPr>
            </w:pPr>
            <w:bookmarkStart w:id="2487" w:name="_Toc355881858"/>
            <w:bookmarkStart w:id="2488" w:name="_Toc355882026"/>
            <w:bookmarkStart w:id="2489" w:name="_Toc355882184"/>
            <w:bookmarkStart w:id="2490" w:name="_Toc355882294"/>
            <w:bookmarkStart w:id="2491" w:name="_Toc355882449"/>
            <w:bookmarkStart w:id="2492" w:name="_Toc355882659"/>
            <w:bookmarkStart w:id="2493" w:name="_Toc356292627"/>
            <w:bookmarkStart w:id="2494" w:name="_Toc356292751"/>
            <w:bookmarkStart w:id="2495" w:name="_Toc356292873"/>
            <w:bookmarkStart w:id="2496" w:name="_Toc356311705"/>
            <w:bookmarkStart w:id="2497" w:name="_Toc356311829"/>
            <w:bookmarkStart w:id="2498" w:name="_Toc356311954"/>
            <w:bookmarkStart w:id="2499" w:name="_Toc356377055"/>
            <w:bookmarkStart w:id="2500" w:name="_Toc356377179"/>
            <w:bookmarkStart w:id="2501" w:name="_Toc356377302"/>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r w:rsidRPr="00921127">
              <w:rPr>
                <w:rFonts w:ascii="Arial" w:hAnsi="Arial" w:cs="Arial"/>
                <w:b/>
                <w:sz w:val="18"/>
              </w:rPr>
              <w:t>KPI no</w:t>
            </w:r>
          </w:p>
        </w:tc>
        <w:tc>
          <w:tcPr>
            <w:tcW w:w="2041" w:type="pct"/>
            <w:shd w:val="clear" w:color="auto" w:fill="9CC2E5" w:themeFill="accent1" w:themeFillTint="99"/>
            <w:tcMar>
              <w:top w:w="0" w:type="dxa"/>
              <w:left w:w="108" w:type="dxa"/>
              <w:bottom w:w="0" w:type="dxa"/>
              <w:right w:w="108" w:type="dxa"/>
            </w:tcMar>
            <w:vAlign w:val="center"/>
          </w:tcPr>
          <w:p w14:paraId="285A22CB" w14:textId="77777777" w:rsidR="001301D9" w:rsidRPr="00921127" w:rsidRDefault="0040021C" w:rsidP="00DC7E33">
            <w:pPr>
              <w:pStyle w:val="MarginText"/>
              <w:spacing w:after="60"/>
              <w:jc w:val="left"/>
              <w:rPr>
                <w:rFonts w:ascii="Arial" w:hAnsi="Arial" w:cs="Arial"/>
                <w:b/>
                <w:sz w:val="18"/>
              </w:rPr>
            </w:pPr>
            <w:r w:rsidRPr="00921127">
              <w:rPr>
                <w:rFonts w:ascii="Arial" w:hAnsi="Arial" w:cs="Arial"/>
                <w:b/>
                <w:sz w:val="18"/>
              </w:rPr>
              <w:t>Performance Criteria</w:t>
            </w:r>
          </w:p>
        </w:tc>
        <w:tc>
          <w:tcPr>
            <w:tcW w:w="582" w:type="pct"/>
            <w:shd w:val="clear" w:color="auto" w:fill="9CC2E5" w:themeFill="accent1" w:themeFillTint="99"/>
            <w:tcMar>
              <w:top w:w="0" w:type="dxa"/>
              <w:left w:w="108" w:type="dxa"/>
              <w:bottom w:w="0" w:type="dxa"/>
              <w:right w:w="108" w:type="dxa"/>
            </w:tcMar>
            <w:vAlign w:val="center"/>
          </w:tcPr>
          <w:p w14:paraId="24F58E21" w14:textId="77777777" w:rsidR="001301D9" w:rsidRPr="00921127" w:rsidRDefault="0040021C" w:rsidP="00DC7E33">
            <w:pPr>
              <w:pStyle w:val="MarginText"/>
              <w:spacing w:after="60"/>
              <w:jc w:val="left"/>
              <w:rPr>
                <w:rFonts w:ascii="Arial" w:hAnsi="Arial" w:cs="Arial"/>
                <w:b/>
                <w:sz w:val="18"/>
              </w:rPr>
            </w:pPr>
            <w:r w:rsidRPr="00921127">
              <w:rPr>
                <w:rFonts w:ascii="Arial" w:hAnsi="Arial" w:cs="Arial"/>
                <w:b/>
                <w:sz w:val="18"/>
              </w:rPr>
              <w:t>Target</w:t>
            </w:r>
          </w:p>
        </w:tc>
        <w:tc>
          <w:tcPr>
            <w:tcW w:w="2114" w:type="pct"/>
            <w:shd w:val="clear" w:color="auto" w:fill="9CC2E5" w:themeFill="accent1" w:themeFillTint="99"/>
            <w:vAlign w:val="center"/>
          </w:tcPr>
          <w:p w14:paraId="7B5A4D4B" w14:textId="77777777" w:rsidR="001301D9" w:rsidRPr="00921127" w:rsidRDefault="0040021C" w:rsidP="00EE5535">
            <w:pPr>
              <w:pStyle w:val="MarginText"/>
              <w:spacing w:after="60"/>
              <w:ind w:left="59"/>
              <w:jc w:val="left"/>
              <w:rPr>
                <w:rFonts w:ascii="Arial" w:hAnsi="Arial" w:cs="Arial"/>
                <w:b/>
                <w:sz w:val="18"/>
              </w:rPr>
            </w:pPr>
            <w:r w:rsidRPr="00921127">
              <w:rPr>
                <w:rFonts w:ascii="Arial" w:hAnsi="Arial" w:cs="Arial"/>
                <w:b/>
                <w:sz w:val="18"/>
              </w:rPr>
              <w:t>Measured by</w:t>
            </w:r>
          </w:p>
        </w:tc>
      </w:tr>
      <w:tr w:rsidR="001301D9" w:rsidRPr="00921127" w14:paraId="656CED2E" w14:textId="77777777" w:rsidTr="006B3CDF">
        <w:trPr>
          <w:trHeight w:val="402"/>
          <w:jc w:val="center"/>
        </w:trPr>
        <w:tc>
          <w:tcPr>
            <w:tcW w:w="5000" w:type="pct"/>
            <w:gridSpan w:val="4"/>
            <w:shd w:val="clear" w:color="auto" w:fill="DEEAF6" w:themeFill="accent1" w:themeFillTint="33"/>
            <w:tcMar>
              <w:top w:w="0" w:type="dxa"/>
              <w:left w:w="108" w:type="dxa"/>
              <w:bottom w:w="0" w:type="dxa"/>
              <w:right w:w="108" w:type="dxa"/>
            </w:tcMar>
            <w:vAlign w:val="center"/>
          </w:tcPr>
          <w:p w14:paraId="03D38A4A" w14:textId="77777777" w:rsidR="001301D9" w:rsidRPr="00E65086" w:rsidRDefault="0040021C" w:rsidP="006B3CDF">
            <w:pPr>
              <w:pStyle w:val="MarginText"/>
              <w:spacing w:before="0" w:after="0"/>
              <w:jc w:val="left"/>
              <w:rPr>
                <w:rFonts w:ascii="Arial" w:hAnsi="Arial" w:cs="Arial"/>
                <w:sz w:val="18"/>
                <w:szCs w:val="18"/>
              </w:rPr>
            </w:pPr>
            <w:r w:rsidRPr="00E65086">
              <w:rPr>
                <w:rFonts w:ascii="Arial" w:hAnsi="Arial" w:cs="Arial"/>
                <w:sz w:val="18"/>
                <w:szCs w:val="18"/>
              </w:rPr>
              <w:t>Contract Management</w:t>
            </w:r>
          </w:p>
        </w:tc>
      </w:tr>
      <w:tr w:rsidR="00E65086" w:rsidRPr="00921127" w14:paraId="5FB33625" w14:textId="77777777" w:rsidTr="00D24625">
        <w:trPr>
          <w:trHeight w:val="630"/>
          <w:jc w:val="center"/>
        </w:trPr>
        <w:tc>
          <w:tcPr>
            <w:tcW w:w="263" w:type="pct"/>
            <w:tcMar>
              <w:top w:w="0" w:type="dxa"/>
              <w:left w:w="108" w:type="dxa"/>
              <w:bottom w:w="0" w:type="dxa"/>
              <w:right w:w="108" w:type="dxa"/>
            </w:tcMar>
            <w:vAlign w:val="center"/>
          </w:tcPr>
          <w:p w14:paraId="1ED3F5AC"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w:t>
            </w:r>
          </w:p>
        </w:tc>
        <w:tc>
          <w:tcPr>
            <w:tcW w:w="2041" w:type="pct"/>
            <w:tcMar>
              <w:top w:w="0" w:type="dxa"/>
              <w:left w:w="108" w:type="dxa"/>
              <w:bottom w:w="0" w:type="dxa"/>
              <w:right w:w="108" w:type="dxa"/>
            </w:tcMar>
          </w:tcPr>
          <w:p w14:paraId="448499E8" w14:textId="3DDB8565"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Responsiveness to CCS in relating to management of this agreement</w:t>
            </w:r>
          </w:p>
        </w:tc>
        <w:tc>
          <w:tcPr>
            <w:tcW w:w="582" w:type="pct"/>
            <w:tcMar>
              <w:top w:w="0" w:type="dxa"/>
              <w:left w:w="108" w:type="dxa"/>
              <w:bottom w:w="0" w:type="dxa"/>
              <w:right w:w="108" w:type="dxa"/>
            </w:tcMar>
          </w:tcPr>
          <w:p w14:paraId="2E112BA1" w14:textId="29994032" w:rsidR="00E65086" w:rsidRPr="00E65086" w:rsidRDefault="00E65086" w:rsidP="00E65086">
            <w:pPr>
              <w:jc w:val="left"/>
              <w:rPr>
                <w:rFonts w:cs="Arial"/>
                <w:sz w:val="18"/>
                <w:szCs w:val="18"/>
              </w:rPr>
            </w:pPr>
            <w:r w:rsidRPr="00E65086">
              <w:rPr>
                <w:rFonts w:cs="Arial"/>
                <w:sz w:val="18"/>
                <w:szCs w:val="18"/>
              </w:rPr>
              <w:t>≥ 95%</w:t>
            </w:r>
          </w:p>
        </w:tc>
        <w:tc>
          <w:tcPr>
            <w:tcW w:w="2114" w:type="pct"/>
          </w:tcPr>
          <w:p w14:paraId="63C38ADD" w14:textId="00F2341F"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Responding to correspondence (email or phone) from CCS within 2 Working Days.  Resolving issues raised within 5 Working Days.</w:t>
            </w:r>
          </w:p>
        </w:tc>
      </w:tr>
      <w:tr w:rsidR="00E65086" w:rsidRPr="00921127" w14:paraId="12C9AD7A" w14:textId="77777777" w:rsidTr="00D24625">
        <w:trPr>
          <w:trHeight w:val="630"/>
          <w:jc w:val="center"/>
        </w:trPr>
        <w:tc>
          <w:tcPr>
            <w:tcW w:w="263" w:type="pct"/>
            <w:tcMar>
              <w:top w:w="0" w:type="dxa"/>
              <w:left w:w="108" w:type="dxa"/>
              <w:bottom w:w="0" w:type="dxa"/>
              <w:right w:w="108" w:type="dxa"/>
            </w:tcMar>
            <w:vAlign w:val="center"/>
          </w:tcPr>
          <w:p w14:paraId="79311EED"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2</w:t>
            </w:r>
          </w:p>
        </w:tc>
        <w:tc>
          <w:tcPr>
            <w:tcW w:w="2041" w:type="pct"/>
            <w:tcMar>
              <w:top w:w="0" w:type="dxa"/>
              <w:left w:w="108" w:type="dxa"/>
              <w:bottom w:w="0" w:type="dxa"/>
              <w:right w:w="108" w:type="dxa"/>
            </w:tcMar>
          </w:tcPr>
          <w:p w14:paraId="6C7C631B" w14:textId="5DDB72EB"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Provision of the Model Self Audit Certificate in accordance with within 2 weeks of the end of each Contract Year</w:t>
            </w:r>
          </w:p>
        </w:tc>
        <w:tc>
          <w:tcPr>
            <w:tcW w:w="582" w:type="pct"/>
            <w:tcMar>
              <w:top w:w="0" w:type="dxa"/>
              <w:left w:w="108" w:type="dxa"/>
              <w:bottom w:w="0" w:type="dxa"/>
              <w:right w:w="108" w:type="dxa"/>
            </w:tcMar>
          </w:tcPr>
          <w:p w14:paraId="7AF2EA22" w14:textId="46D48BEB"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540D06C6" w14:textId="5C4065E4"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w:t>
            </w:r>
          </w:p>
        </w:tc>
      </w:tr>
      <w:tr w:rsidR="00E65086" w:rsidRPr="00921127" w14:paraId="55741A3E" w14:textId="77777777" w:rsidTr="00D24625">
        <w:trPr>
          <w:trHeight w:val="630"/>
          <w:jc w:val="center"/>
        </w:trPr>
        <w:tc>
          <w:tcPr>
            <w:tcW w:w="263" w:type="pct"/>
            <w:tcMar>
              <w:top w:w="0" w:type="dxa"/>
              <w:left w:w="108" w:type="dxa"/>
              <w:bottom w:w="0" w:type="dxa"/>
              <w:right w:w="108" w:type="dxa"/>
            </w:tcMar>
            <w:vAlign w:val="center"/>
          </w:tcPr>
          <w:p w14:paraId="5E10E91A"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3</w:t>
            </w:r>
          </w:p>
        </w:tc>
        <w:tc>
          <w:tcPr>
            <w:tcW w:w="2041" w:type="pct"/>
            <w:tcMar>
              <w:top w:w="0" w:type="dxa"/>
              <w:left w:w="108" w:type="dxa"/>
              <w:bottom w:w="0" w:type="dxa"/>
              <w:right w:w="108" w:type="dxa"/>
            </w:tcMar>
          </w:tcPr>
          <w:p w14:paraId="49CB64BC" w14:textId="2D91B0E0"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Reporting the number of Call-Off Contract variations within each Quarter</w:t>
            </w:r>
          </w:p>
        </w:tc>
        <w:tc>
          <w:tcPr>
            <w:tcW w:w="582" w:type="pct"/>
            <w:tcMar>
              <w:top w:w="0" w:type="dxa"/>
              <w:left w:w="108" w:type="dxa"/>
              <w:bottom w:w="0" w:type="dxa"/>
              <w:right w:w="108" w:type="dxa"/>
            </w:tcMar>
          </w:tcPr>
          <w:p w14:paraId="1AE4556B" w14:textId="493B3B12"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44ADAA89" w14:textId="7CD052F6"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Providing the report 2 weeks after the end of each Quarter</w:t>
            </w:r>
          </w:p>
        </w:tc>
      </w:tr>
      <w:tr w:rsidR="001301D9" w:rsidRPr="00921127" w14:paraId="7150FA06" w14:textId="77777777" w:rsidTr="006B3CDF">
        <w:trPr>
          <w:trHeight w:val="416"/>
          <w:jc w:val="center"/>
        </w:trPr>
        <w:tc>
          <w:tcPr>
            <w:tcW w:w="5000" w:type="pct"/>
            <w:gridSpan w:val="4"/>
            <w:shd w:val="clear" w:color="auto" w:fill="DEEAF6" w:themeFill="accent1" w:themeFillTint="33"/>
            <w:tcMar>
              <w:top w:w="0" w:type="dxa"/>
              <w:left w:w="108" w:type="dxa"/>
              <w:bottom w:w="0" w:type="dxa"/>
              <w:right w:w="108" w:type="dxa"/>
            </w:tcMar>
            <w:vAlign w:val="center"/>
          </w:tcPr>
          <w:p w14:paraId="621F9982" w14:textId="77777777" w:rsidR="001301D9" w:rsidRPr="00E65086" w:rsidRDefault="0040021C" w:rsidP="006B3CDF">
            <w:pPr>
              <w:pStyle w:val="MarginText"/>
              <w:spacing w:before="0" w:after="0"/>
              <w:jc w:val="left"/>
              <w:rPr>
                <w:rFonts w:ascii="Arial" w:hAnsi="Arial" w:cs="Arial"/>
                <w:sz w:val="18"/>
                <w:szCs w:val="18"/>
              </w:rPr>
            </w:pPr>
            <w:r w:rsidRPr="00E65086">
              <w:rPr>
                <w:rFonts w:ascii="Arial" w:hAnsi="Arial" w:cs="Arial"/>
                <w:sz w:val="18"/>
                <w:szCs w:val="18"/>
              </w:rPr>
              <w:t>Sales, Invoicing and Savings Information</w:t>
            </w:r>
          </w:p>
        </w:tc>
      </w:tr>
      <w:tr w:rsidR="00E65086" w:rsidRPr="00921127" w14:paraId="5A191E04" w14:textId="77777777" w:rsidTr="00D24625">
        <w:trPr>
          <w:trHeight w:val="630"/>
          <w:jc w:val="center"/>
        </w:trPr>
        <w:tc>
          <w:tcPr>
            <w:tcW w:w="263" w:type="pct"/>
            <w:tcMar>
              <w:top w:w="0" w:type="dxa"/>
              <w:left w:w="108" w:type="dxa"/>
              <w:bottom w:w="0" w:type="dxa"/>
              <w:right w:w="108" w:type="dxa"/>
            </w:tcMar>
            <w:vAlign w:val="center"/>
          </w:tcPr>
          <w:p w14:paraId="4A94A44D"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4</w:t>
            </w:r>
          </w:p>
        </w:tc>
        <w:tc>
          <w:tcPr>
            <w:tcW w:w="2041" w:type="pct"/>
            <w:tcMar>
              <w:top w:w="0" w:type="dxa"/>
              <w:left w:w="108" w:type="dxa"/>
              <w:bottom w:w="0" w:type="dxa"/>
              <w:right w:w="108" w:type="dxa"/>
            </w:tcMar>
          </w:tcPr>
          <w:p w14:paraId="436FFC02" w14:textId="5F0B94B0"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Completed accurate MI template to be returned to CCS by the Reporting Date.</w:t>
            </w:r>
          </w:p>
        </w:tc>
        <w:tc>
          <w:tcPr>
            <w:tcW w:w="582" w:type="pct"/>
            <w:tcMar>
              <w:top w:w="0" w:type="dxa"/>
              <w:left w:w="108" w:type="dxa"/>
              <w:bottom w:w="0" w:type="dxa"/>
              <w:right w:w="108" w:type="dxa"/>
            </w:tcMar>
          </w:tcPr>
          <w:p w14:paraId="3A23B0FE" w14:textId="5A540CC3"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0649D911" w14:textId="657A7319"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 (must be complete &amp; accurate with invoice, order &amp; bid MI )</w:t>
            </w:r>
          </w:p>
        </w:tc>
      </w:tr>
      <w:tr w:rsidR="00E65086" w:rsidRPr="00921127" w14:paraId="7C2F62E9" w14:textId="77777777" w:rsidTr="00D24625">
        <w:trPr>
          <w:trHeight w:val="630"/>
          <w:jc w:val="center"/>
        </w:trPr>
        <w:tc>
          <w:tcPr>
            <w:tcW w:w="263" w:type="pct"/>
            <w:tcMar>
              <w:top w:w="0" w:type="dxa"/>
              <w:left w:w="108" w:type="dxa"/>
              <w:bottom w:w="0" w:type="dxa"/>
              <w:right w:w="108" w:type="dxa"/>
            </w:tcMar>
            <w:vAlign w:val="center"/>
          </w:tcPr>
          <w:p w14:paraId="10A16C2D"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5</w:t>
            </w:r>
          </w:p>
        </w:tc>
        <w:tc>
          <w:tcPr>
            <w:tcW w:w="2041" w:type="pct"/>
            <w:tcMar>
              <w:top w:w="0" w:type="dxa"/>
              <w:left w:w="108" w:type="dxa"/>
              <w:bottom w:w="0" w:type="dxa"/>
              <w:right w:w="108" w:type="dxa"/>
            </w:tcMar>
          </w:tcPr>
          <w:p w14:paraId="1BBFC355" w14:textId="259E7341"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Any invoices for Management Charges to be paid within 30 calendar days from date of issue.</w:t>
            </w:r>
          </w:p>
        </w:tc>
        <w:tc>
          <w:tcPr>
            <w:tcW w:w="582" w:type="pct"/>
            <w:tcMar>
              <w:top w:w="0" w:type="dxa"/>
              <w:left w:w="108" w:type="dxa"/>
              <w:bottom w:w="0" w:type="dxa"/>
              <w:right w:w="108" w:type="dxa"/>
            </w:tcMar>
          </w:tcPr>
          <w:p w14:paraId="26B54436" w14:textId="4AB8510A"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1306852A" w14:textId="3FA24F86"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w:t>
            </w:r>
          </w:p>
        </w:tc>
      </w:tr>
      <w:tr w:rsidR="00E65086" w:rsidRPr="00921127" w14:paraId="6E5A5E81" w14:textId="77777777" w:rsidTr="00D24625">
        <w:trPr>
          <w:trHeight w:val="630"/>
          <w:jc w:val="center"/>
        </w:trPr>
        <w:tc>
          <w:tcPr>
            <w:tcW w:w="263" w:type="pct"/>
            <w:tcMar>
              <w:top w:w="0" w:type="dxa"/>
              <w:left w:w="108" w:type="dxa"/>
              <w:bottom w:w="0" w:type="dxa"/>
              <w:right w:w="108" w:type="dxa"/>
            </w:tcMar>
            <w:vAlign w:val="center"/>
          </w:tcPr>
          <w:p w14:paraId="40F28FDD"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6</w:t>
            </w:r>
          </w:p>
        </w:tc>
        <w:tc>
          <w:tcPr>
            <w:tcW w:w="2041" w:type="pct"/>
            <w:tcMar>
              <w:top w:w="0" w:type="dxa"/>
              <w:left w:w="108" w:type="dxa"/>
              <w:bottom w:w="0" w:type="dxa"/>
              <w:right w:w="108" w:type="dxa"/>
            </w:tcMar>
          </w:tcPr>
          <w:p w14:paraId="3485D7A5" w14:textId="14E3805B"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Provided accurate and full breakdown of pricing for Services supplied by the Supplier within 14 Working Days of a request from CCS.</w:t>
            </w:r>
          </w:p>
        </w:tc>
        <w:tc>
          <w:tcPr>
            <w:tcW w:w="582" w:type="pct"/>
            <w:tcMar>
              <w:top w:w="0" w:type="dxa"/>
              <w:left w:w="108" w:type="dxa"/>
              <w:bottom w:w="0" w:type="dxa"/>
              <w:right w:w="108" w:type="dxa"/>
            </w:tcMar>
          </w:tcPr>
          <w:p w14:paraId="0DAE9DED" w14:textId="76BFCE24"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7EED3D6C" w14:textId="323FCFD6"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of full and accurate information by CCS.</w:t>
            </w:r>
          </w:p>
        </w:tc>
      </w:tr>
      <w:tr w:rsidR="00E65086" w:rsidRPr="00921127" w14:paraId="57B99051" w14:textId="77777777" w:rsidTr="00D24625">
        <w:trPr>
          <w:trHeight w:val="630"/>
          <w:jc w:val="center"/>
        </w:trPr>
        <w:tc>
          <w:tcPr>
            <w:tcW w:w="263" w:type="pct"/>
            <w:tcMar>
              <w:top w:w="0" w:type="dxa"/>
              <w:left w:w="108" w:type="dxa"/>
              <w:bottom w:w="0" w:type="dxa"/>
              <w:right w:w="108" w:type="dxa"/>
            </w:tcMar>
            <w:vAlign w:val="center"/>
          </w:tcPr>
          <w:p w14:paraId="1BE867E3"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7</w:t>
            </w:r>
          </w:p>
        </w:tc>
        <w:tc>
          <w:tcPr>
            <w:tcW w:w="2041" w:type="pct"/>
            <w:tcMar>
              <w:top w:w="0" w:type="dxa"/>
              <w:left w:w="108" w:type="dxa"/>
              <w:bottom w:w="0" w:type="dxa"/>
              <w:right w:w="108" w:type="dxa"/>
            </w:tcMar>
          </w:tcPr>
          <w:p w14:paraId="3DE62E08" w14:textId="227B88B9"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Provided accurate and full information when requested by CCS, on how the Supplier has arrived at a fixed or capped price bid under a Call-Off Contract</w:t>
            </w:r>
          </w:p>
        </w:tc>
        <w:tc>
          <w:tcPr>
            <w:tcW w:w="582" w:type="pct"/>
            <w:tcMar>
              <w:top w:w="0" w:type="dxa"/>
              <w:left w:w="108" w:type="dxa"/>
              <w:bottom w:w="0" w:type="dxa"/>
              <w:right w:w="108" w:type="dxa"/>
            </w:tcMar>
          </w:tcPr>
          <w:p w14:paraId="4280B615" w14:textId="7838E90F"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5ED620EA" w14:textId="73DA3FAF"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of full and accurate information by CCS.</w:t>
            </w:r>
          </w:p>
        </w:tc>
      </w:tr>
      <w:tr w:rsidR="001301D9" w:rsidRPr="00921127" w14:paraId="78FFF845" w14:textId="77777777" w:rsidTr="006B3CDF">
        <w:trPr>
          <w:trHeight w:val="348"/>
          <w:jc w:val="center"/>
        </w:trPr>
        <w:tc>
          <w:tcPr>
            <w:tcW w:w="5000" w:type="pct"/>
            <w:gridSpan w:val="4"/>
            <w:shd w:val="clear" w:color="auto" w:fill="DEEAF6" w:themeFill="accent1" w:themeFillTint="33"/>
            <w:tcMar>
              <w:top w:w="0" w:type="dxa"/>
              <w:left w:w="108" w:type="dxa"/>
              <w:bottom w:w="0" w:type="dxa"/>
              <w:right w:w="108" w:type="dxa"/>
            </w:tcMar>
            <w:vAlign w:val="center"/>
          </w:tcPr>
          <w:p w14:paraId="04E24F11" w14:textId="16CA11EA" w:rsidR="001301D9" w:rsidRPr="00E65086" w:rsidRDefault="0040021C" w:rsidP="006B3CDF">
            <w:pPr>
              <w:pStyle w:val="MarginText"/>
              <w:spacing w:before="0" w:after="0"/>
              <w:jc w:val="left"/>
              <w:rPr>
                <w:rFonts w:ascii="Arial" w:hAnsi="Arial" w:cs="Arial"/>
                <w:sz w:val="18"/>
                <w:szCs w:val="18"/>
              </w:rPr>
            </w:pPr>
            <w:r w:rsidRPr="00E65086">
              <w:rPr>
                <w:rFonts w:ascii="Arial" w:hAnsi="Arial" w:cs="Arial"/>
                <w:sz w:val="18"/>
                <w:szCs w:val="18"/>
              </w:rPr>
              <w:t>Service</w:t>
            </w:r>
          </w:p>
        </w:tc>
      </w:tr>
      <w:tr w:rsidR="00E65086" w:rsidRPr="00921127" w14:paraId="664627DE" w14:textId="77777777" w:rsidTr="00D24625">
        <w:trPr>
          <w:trHeight w:val="501"/>
          <w:jc w:val="center"/>
        </w:trPr>
        <w:tc>
          <w:tcPr>
            <w:tcW w:w="263" w:type="pct"/>
            <w:tcMar>
              <w:top w:w="0" w:type="dxa"/>
              <w:left w:w="108" w:type="dxa"/>
              <w:bottom w:w="0" w:type="dxa"/>
              <w:right w:w="108" w:type="dxa"/>
            </w:tcMar>
            <w:vAlign w:val="center"/>
          </w:tcPr>
          <w:p w14:paraId="0EE458A5"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8</w:t>
            </w:r>
          </w:p>
        </w:tc>
        <w:tc>
          <w:tcPr>
            <w:tcW w:w="2041" w:type="pct"/>
            <w:tcMar>
              <w:top w:w="0" w:type="dxa"/>
              <w:left w:w="108" w:type="dxa"/>
              <w:bottom w:w="0" w:type="dxa"/>
              <w:right w:w="108" w:type="dxa"/>
            </w:tcMar>
          </w:tcPr>
          <w:p w14:paraId="692962DE" w14:textId="611E02DD"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Satisfaction</w:t>
            </w:r>
          </w:p>
        </w:tc>
        <w:tc>
          <w:tcPr>
            <w:tcW w:w="582" w:type="pct"/>
            <w:tcMar>
              <w:top w:w="0" w:type="dxa"/>
              <w:left w:w="108" w:type="dxa"/>
              <w:bottom w:w="0" w:type="dxa"/>
              <w:right w:w="108" w:type="dxa"/>
            </w:tcMar>
          </w:tcPr>
          <w:p w14:paraId="73C2CFF0" w14:textId="5760D5B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90% or above.</w:t>
            </w:r>
          </w:p>
        </w:tc>
        <w:tc>
          <w:tcPr>
            <w:tcW w:w="2114" w:type="pct"/>
          </w:tcPr>
          <w:p w14:paraId="13B01C9B" w14:textId="049DFB52"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 xml:space="preserve">% of responders who are satisfied or better at the end of SoW Satisfaction report.  At the end of each SoW as part of the lessons learnt, </w:t>
            </w:r>
            <w:r w:rsidR="00935DAC">
              <w:rPr>
                <w:rFonts w:ascii="Arial" w:hAnsi="Arial" w:cs="Arial"/>
                <w:sz w:val="18"/>
                <w:szCs w:val="18"/>
              </w:rPr>
              <w:t>Buyer</w:t>
            </w:r>
            <w:r w:rsidRPr="00E65086">
              <w:rPr>
                <w:rFonts w:ascii="Arial" w:hAnsi="Arial" w:cs="Arial"/>
                <w:sz w:val="18"/>
                <w:szCs w:val="18"/>
              </w:rPr>
              <w:t>s will use the Balanced Scorecard to score their satisfaction against supplier’s performance during that SoW.</w:t>
            </w:r>
          </w:p>
        </w:tc>
      </w:tr>
      <w:tr w:rsidR="00E65086" w:rsidRPr="00921127" w14:paraId="14A84F71" w14:textId="77777777" w:rsidTr="00D24625">
        <w:trPr>
          <w:trHeight w:val="501"/>
          <w:jc w:val="center"/>
        </w:trPr>
        <w:tc>
          <w:tcPr>
            <w:tcW w:w="263" w:type="pct"/>
            <w:tcMar>
              <w:top w:w="0" w:type="dxa"/>
              <w:left w:w="108" w:type="dxa"/>
              <w:bottom w:w="0" w:type="dxa"/>
              <w:right w:w="108" w:type="dxa"/>
            </w:tcMar>
            <w:vAlign w:val="center"/>
          </w:tcPr>
          <w:p w14:paraId="2C746D61" w14:textId="77777777" w:rsidR="00E65086" w:rsidRPr="00E65086" w:rsidRDefault="00E65086" w:rsidP="00E65086">
            <w:pPr>
              <w:jc w:val="left"/>
              <w:rPr>
                <w:rFonts w:cs="Arial"/>
                <w:sz w:val="18"/>
                <w:szCs w:val="18"/>
              </w:rPr>
            </w:pPr>
            <w:r w:rsidRPr="00E65086">
              <w:rPr>
                <w:rFonts w:cs="Arial"/>
                <w:sz w:val="18"/>
                <w:szCs w:val="18"/>
              </w:rPr>
              <w:t>9</w:t>
            </w:r>
          </w:p>
        </w:tc>
        <w:tc>
          <w:tcPr>
            <w:tcW w:w="2041" w:type="pct"/>
            <w:tcMar>
              <w:top w:w="0" w:type="dxa"/>
              <w:left w:w="108" w:type="dxa"/>
              <w:bottom w:w="0" w:type="dxa"/>
              <w:right w:w="108" w:type="dxa"/>
            </w:tcMar>
          </w:tcPr>
          <w:p w14:paraId="0994F423" w14:textId="0532868B" w:rsidR="00E65086" w:rsidRPr="00E65086" w:rsidRDefault="00E65086" w:rsidP="00E65086">
            <w:pPr>
              <w:jc w:val="left"/>
              <w:rPr>
                <w:rFonts w:cs="Arial"/>
                <w:sz w:val="18"/>
                <w:szCs w:val="18"/>
              </w:rPr>
            </w:pPr>
            <w:r w:rsidRPr="00E65086">
              <w:rPr>
                <w:rFonts w:cs="Arial"/>
                <w:sz w:val="18"/>
                <w:szCs w:val="18"/>
              </w:rPr>
              <w:t>Responsiveness to Invitation to Tenders</w:t>
            </w:r>
          </w:p>
        </w:tc>
        <w:tc>
          <w:tcPr>
            <w:tcW w:w="582" w:type="pct"/>
            <w:tcMar>
              <w:top w:w="0" w:type="dxa"/>
              <w:left w:w="108" w:type="dxa"/>
              <w:bottom w:w="0" w:type="dxa"/>
              <w:right w:w="108" w:type="dxa"/>
            </w:tcMar>
          </w:tcPr>
          <w:p w14:paraId="3266AAA6" w14:textId="7E60372B" w:rsidR="00E65086" w:rsidRPr="00E65086" w:rsidRDefault="00E65086" w:rsidP="00E65086">
            <w:pPr>
              <w:jc w:val="left"/>
              <w:rPr>
                <w:rFonts w:cs="Arial"/>
                <w:sz w:val="18"/>
                <w:szCs w:val="18"/>
              </w:rPr>
            </w:pPr>
            <w:r w:rsidRPr="00E65086">
              <w:rPr>
                <w:rFonts w:cs="Arial"/>
                <w:sz w:val="18"/>
                <w:szCs w:val="18"/>
              </w:rPr>
              <w:t>≥ 95% per Quarter</w:t>
            </w:r>
          </w:p>
        </w:tc>
        <w:tc>
          <w:tcPr>
            <w:tcW w:w="2114" w:type="pct"/>
          </w:tcPr>
          <w:p w14:paraId="1248F9EA" w14:textId="64CD5DD9" w:rsidR="00E65086" w:rsidRPr="00E65086" w:rsidRDefault="00E65086" w:rsidP="00E65086">
            <w:pPr>
              <w:ind w:left="59" w:right="107"/>
              <w:jc w:val="left"/>
              <w:rPr>
                <w:rFonts w:cs="Arial"/>
                <w:sz w:val="18"/>
                <w:szCs w:val="18"/>
              </w:rPr>
            </w:pPr>
            <w:r w:rsidRPr="00E65086">
              <w:rPr>
                <w:rFonts w:cs="Arial"/>
                <w:sz w:val="18"/>
                <w:szCs w:val="18"/>
              </w:rPr>
              <w:t>Responding to Invitations to Tender within Mini Competitions issued via the agreement on 95% of Mini Competitions, (within location region)</w:t>
            </w:r>
          </w:p>
        </w:tc>
      </w:tr>
    </w:tbl>
    <w:p w14:paraId="4C0C8D60" w14:textId="77777777" w:rsidR="00E65086" w:rsidRDefault="00E65086" w:rsidP="00D5348E">
      <w:pPr>
        <w:pStyle w:val="FWKH1"/>
        <w:rPr>
          <w:lang w:val="en-IE"/>
        </w:rPr>
      </w:pPr>
      <w:bookmarkStart w:id="2502" w:name="_Toc355881079"/>
      <w:bookmarkStart w:id="2503" w:name="_Toc355881863"/>
      <w:bookmarkStart w:id="2504" w:name="_Toc355881975"/>
      <w:bookmarkStart w:id="2505" w:name="_Toc355882199"/>
      <w:bookmarkStart w:id="2506" w:name="_Toc355881859"/>
      <w:bookmarkStart w:id="2507" w:name="_Toc355882027"/>
      <w:bookmarkStart w:id="2508" w:name="_Toc355882185"/>
      <w:bookmarkStart w:id="2509" w:name="_Toc355882295"/>
      <w:bookmarkStart w:id="2510" w:name="_Toc355882450"/>
      <w:bookmarkStart w:id="2511" w:name="_Toc355882660"/>
      <w:bookmarkStart w:id="2512" w:name="_Toc356292628"/>
      <w:bookmarkStart w:id="2513" w:name="_Toc356292752"/>
      <w:bookmarkStart w:id="2514" w:name="_Toc356292874"/>
      <w:bookmarkStart w:id="2515" w:name="_Toc356311706"/>
      <w:bookmarkStart w:id="2516" w:name="_Toc356311830"/>
      <w:bookmarkStart w:id="2517" w:name="_Toc356311955"/>
      <w:bookmarkStart w:id="2518" w:name="_Toc356377056"/>
      <w:bookmarkStart w:id="2519" w:name="_Toc356377180"/>
      <w:bookmarkStart w:id="2520" w:name="_Toc356377303"/>
      <w:bookmarkStart w:id="2521" w:name="_Toc355881860"/>
      <w:bookmarkStart w:id="2522" w:name="_Toc355882028"/>
      <w:bookmarkStart w:id="2523" w:name="_Toc355882186"/>
      <w:bookmarkStart w:id="2524" w:name="_Toc355882296"/>
      <w:bookmarkStart w:id="2525" w:name="_Toc355882479"/>
      <w:bookmarkStart w:id="2526" w:name="_Toc355882661"/>
      <w:bookmarkStart w:id="2527" w:name="_Toc356292629"/>
      <w:bookmarkStart w:id="2528" w:name="_Toc356292753"/>
      <w:bookmarkStart w:id="2529" w:name="_Toc356292875"/>
      <w:bookmarkStart w:id="2530" w:name="_Toc356311707"/>
      <w:bookmarkStart w:id="2531" w:name="_Toc356311831"/>
      <w:bookmarkStart w:id="2532" w:name="_Toc356311956"/>
      <w:bookmarkStart w:id="2533" w:name="_Toc356377057"/>
      <w:bookmarkStart w:id="2534" w:name="_Toc356377181"/>
      <w:bookmarkStart w:id="2535" w:name="_Toc356377304"/>
      <w:bookmarkStart w:id="2536" w:name="_Ref356300108"/>
      <w:bookmarkStart w:id="2537" w:name="_Ref356300385"/>
      <w:bookmarkStart w:id="2538" w:name="_Ref356308868"/>
      <w:bookmarkStart w:id="2539" w:name="_Toc399337914"/>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p>
    <w:p w14:paraId="2A78CFB5" w14:textId="77777777" w:rsidR="00E65086" w:rsidRDefault="00E65086">
      <w:pPr>
        <w:ind w:left="170" w:hanging="170"/>
        <w:jc w:val="left"/>
        <w:rPr>
          <w:rFonts w:eastAsia="MS Gothic" w:cs="Arial"/>
          <w:bCs/>
          <w:color w:val="000000" w:themeColor="text1"/>
          <w:sz w:val="52"/>
          <w:szCs w:val="52"/>
          <w:lang w:val="en-IE" w:eastAsia="en-GB"/>
        </w:rPr>
      </w:pPr>
      <w:r>
        <w:rPr>
          <w:lang w:val="en-IE"/>
        </w:rPr>
        <w:br w:type="page"/>
      </w:r>
    </w:p>
    <w:p w14:paraId="2B6BA028" w14:textId="4DEF0C60" w:rsidR="00921127" w:rsidRPr="006B3CDF" w:rsidRDefault="00D5348E" w:rsidP="00D5348E">
      <w:pPr>
        <w:pStyle w:val="FWKH1"/>
        <w:rPr>
          <w:rFonts w:eastAsia="Times New Roman"/>
          <w:b/>
          <w:color w:val="5B9BD5" w:themeColor="accent1"/>
          <w:sz w:val="32"/>
          <w:lang w:val="en-IE"/>
        </w:rPr>
      </w:pPr>
      <w:r>
        <w:rPr>
          <w:lang w:val="en-IE"/>
        </w:rPr>
        <w:t>SCHEDULE</w:t>
      </w:r>
      <w:r w:rsidR="00921127" w:rsidRPr="00921127">
        <w:rPr>
          <w:lang w:val="en-IE"/>
        </w:rPr>
        <w:t xml:space="preserve"> 3</w:t>
      </w:r>
      <w:r w:rsidR="00921127">
        <w:rPr>
          <w:lang w:val="en-IE"/>
        </w:rPr>
        <w:t xml:space="preserve"> - </w:t>
      </w:r>
      <w:r w:rsidR="00921127" w:rsidRPr="00921127">
        <w:rPr>
          <w:lang w:val="en-IE"/>
        </w:rPr>
        <w:t>CALL-OFF CONTRACT</w:t>
      </w:r>
    </w:p>
    <w:p w14:paraId="186EBA85" w14:textId="77777777" w:rsidR="00921127" w:rsidRDefault="00921127" w:rsidP="00921127"/>
    <w:p w14:paraId="5AEBDD05" w14:textId="65D4A3FE" w:rsidR="00921127" w:rsidRPr="006B3CDF" w:rsidRDefault="00921127" w:rsidP="00921127">
      <w:r w:rsidRPr="006B3CDF">
        <w:t xml:space="preserve">Note: The Order Form and RM3764ii Standard Call-Off Terms (including the SoW), cannot be used to alter existing terms or add any supplementary terms that materially change the Cyber Security Services offered by the Supplier; and defined in the tender documents that include, but are not limited to, the Service Definition and Supplier terms. </w:t>
      </w:r>
    </w:p>
    <w:p w14:paraId="258AF564" w14:textId="77777777" w:rsidR="00921127" w:rsidRPr="00791E98" w:rsidRDefault="00921127" w:rsidP="00921127">
      <w:pPr>
        <w:tabs>
          <w:tab w:val="left" w:pos="6724"/>
        </w:tabs>
      </w:pPr>
      <w:r>
        <w:tab/>
      </w:r>
    </w:p>
    <w:p w14:paraId="5EF4B85F" w14:textId="77777777" w:rsidR="00921127" w:rsidRPr="00791E98" w:rsidRDefault="00921127" w:rsidP="00921127"/>
    <w:p w14:paraId="6D51F372" w14:textId="77777777" w:rsidR="00921127" w:rsidRPr="006B3CDF" w:rsidRDefault="00921127" w:rsidP="00921127">
      <w:pPr>
        <w:rPr>
          <w:b/>
        </w:rPr>
      </w:pPr>
      <w:r w:rsidRPr="006B3CDF">
        <w:rPr>
          <w:b/>
        </w:rPr>
        <w:t>Call-Off Contract is made up of 3 Parts;</w:t>
      </w:r>
    </w:p>
    <w:p w14:paraId="7BF53B92" w14:textId="77777777" w:rsidR="00921127" w:rsidRPr="006B3CDF" w:rsidRDefault="00921127" w:rsidP="00A90AE9">
      <w:pPr>
        <w:pStyle w:val="ListParagraph"/>
        <w:numPr>
          <w:ilvl w:val="0"/>
          <w:numId w:val="30"/>
        </w:numPr>
        <w:rPr>
          <w:b/>
        </w:rPr>
      </w:pPr>
      <w:r w:rsidRPr="006B3CDF">
        <w:rPr>
          <w:b/>
        </w:rPr>
        <w:t xml:space="preserve">PART A Order Form, Specific Terms and </w:t>
      </w:r>
    </w:p>
    <w:p w14:paraId="09FB4442" w14:textId="77777777" w:rsidR="00921127" w:rsidRPr="006B3CDF" w:rsidRDefault="00921127" w:rsidP="00A90AE9">
      <w:pPr>
        <w:pStyle w:val="ListParagraph"/>
        <w:numPr>
          <w:ilvl w:val="0"/>
          <w:numId w:val="30"/>
        </w:numPr>
        <w:rPr>
          <w:b/>
        </w:rPr>
      </w:pPr>
      <w:r w:rsidRPr="006B3CDF">
        <w:rPr>
          <w:b/>
        </w:rPr>
        <w:t>PART B Schedules</w:t>
      </w:r>
    </w:p>
    <w:p w14:paraId="077640F7" w14:textId="77777777" w:rsidR="00921127" w:rsidRPr="002D4954" w:rsidRDefault="00921127" w:rsidP="00A90AE9">
      <w:pPr>
        <w:pStyle w:val="ListParagraph"/>
        <w:numPr>
          <w:ilvl w:val="0"/>
          <w:numId w:val="30"/>
        </w:numPr>
      </w:pPr>
      <w:r w:rsidRPr="006B3CDF">
        <w:rPr>
          <w:b/>
        </w:rPr>
        <w:t>PART C RM3764ii Standard Terms (held online)</w:t>
      </w:r>
    </w:p>
    <w:p w14:paraId="60F08B28" w14:textId="77777777" w:rsidR="002D4954" w:rsidRDefault="002D4954" w:rsidP="002D4954"/>
    <w:p w14:paraId="73DABF33" w14:textId="653EF38E" w:rsidR="0004679F" w:rsidRDefault="00A60B99" w:rsidP="002D4954">
      <w:hyperlink r:id="rId41" w:history="1">
        <w:r w:rsidR="0004679F" w:rsidRPr="00AE32F8">
          <w:rPr>
            <w:rStyle w:val="Hyperlink"/>
          </w:rPr>
          <w:t>http://ccs-agreements.cabinetoffice.gov.uk/Digitalfuture</w:t>
        </w:r>
      </w:hyperlink>
      <w:r w:rsidR="0004679F">
        <w:t xml:space="preserve"> </w:t>
      </w:r>
    </w:p>
    <w:bookmarkEnd w:id="2536"/>
    <w:bookmarkEnd w:id="2537"/>
    <w:bookmarkEnd w:id="2538"/>
    <w:bookmarkEnd w:id="2539"/>
    <w:p w14:paraId="2790B2AE" w14:textId="020A62B2" w:rsidR="00BC4E0C" w:rsidRPr="002D4954" w:rsidRDefault="00BC4E0C" w:rsidP="00A90AE9">
      <w:pPr>
        <w:pStyle w:val="ListParagraph"/>
        <w:framePr w:w="8843" w:wrap="auto" w:hAnchor="text"/>
        <w:numPr>
          <w:ilvl w:val="0"/>
          <w:numId w:val="30"/>
        </w:numPr>
        <w:ind w:left="0" w:firstLine="0"/>
        <w:rPr>
          <w:color w:val="FFFFFF" w:themeColor="background1"/>
          <w:szCs w:val="20"/>
        </w:rPr>
      </w:pPr>
    </w:p>
    <w:p w14:paraId="6E5A7C4A" w14:textId="77777777" w:rsidR="002D4954" w:rsidRPr="00791E98" w:rsidRDefault="002D4954" w:rsidP="00E16685">
      <w:pPr>
        <w:pStyle w:val="ScheduleIndenttoL2normalnonumber"/>
        <w:framePr w:w="8843" w:wrap="auto" w:hAnchor="text"/>
        <w:rPr>
          <w:color w:val="FFFFFF" w:themeColor="background1"/>
          <w:sz w:val="20"/>
          <w:szCs w:val="20"/>
        </w:rPr>
        <w:sectPr w:rsidR="002D4954" w:rsidRPr="00791E98" w:rsidSect="009A273B">
          <w:headerReference w:type="even" r:id="rId42"/>
          <w:headerReference w:type="first" r:id="rId43"/>
          <w:pgSz w:w="11900" w:h="16840"/>
          <w:pgMar w:top="720" w:right="720" w:bottom="720" w:left="720" w:header="708" w:footer="708" w:gutter="0"/>
          <w:cols w:space="708"/>
          <w:docGrid w:linePitch="360"/>
        </w:sectPr>
      </w:pPr>
    </w:p>
    <w:p w14:paraId="2F6DA0EC" w14:textId="1E900105" w:rsidR="004B3316" w:rsidRPr="000A325C" w:rsidRDefault="00D5348E" w:rsidP="00D5348E">
      <w:pPr>
        <w:pStyle w:val="FWKH1"/>
        <w:rPr>
          <w:szCs w:val="24"/>
        </w:rPr>
      </w:pPr>
      <w:bookmarkStart w:id="2540" w:name="_Toc358901021"/>
      <w:bookmarkStart w:id="2541" w:name="_Toc356311715"/>
      <w:bookmarkStart w:id="2542" w:name="_Toc356311839"/>
      <w:bookmarkStart w:id="2543" w:name="_Toc356311963"/>
      <w:bookmarkStart w:id="2544" w:name="_Toc356377064"/>
      <w:bookmarkStart w:id="2545" w:name="_Toc356377188"/>
      <w:bookmarkStart w:id="2546" w:name="_Toc356377311"/>
      <w:bookmarkStart w:id="2547" w:name="_Toc399337927"/>
      <w:bookmarkStart w:id="2548" w:name="_Ref399342565"/>
      <w:bookmarkStart w:id="2549" w:name="_Ref356308834"/>
      <w:bookmarkEnd w:id="2540"/>
      <w:bookmarkEnd w:id="2541"/>
      <w:bookmarkEnd w:id="2542"/>
      <w:bookmarkEnd w:id="2543"/>
      <w:bookmarkEnd w:id="2544"/>
      <w:bookmarkEnd w:id="2545"/>
      <w:bookmarkEnd w:id="2546"/>
      <w:r>
        <w:t>SCHEDULE</w:t>
      </w:r>
      <w:r w:rsidR="005A5F6A" w:rsidRPr="000A325C">
        <w:t xml:space="preserve"> </w:t>
      </w:r>
      <w:r w:rsidR="004F702D">
        <w:t>4</w:t>
      </w:r>
      <w:r w:rsidR="005A5F6A" w:rsidRPr="000A325C">
        <w:t xml:space="preserve"> </w:t>
      </w:r>
      <w:r w:rsidR="00921127">
        <w:t>– D</w:t>
      </w:r>
      <w:r w:rsidR="005A5F6A" w:rsidRPr="000A325C">
        <w:t>EFINITIONS</w:t>
      </w:r>
      <w:r w:rsidR="00921127">
        <w:t xml:space="preserve"> </w:t>
      </w:r>
      <w:r w:rsidR="005A5F6A" w:rsidRPr="000A325C">
        <w:t>AND INTERPRETATION</w:t>
      </w:r>
      <w:bookmarkEnd w:id="2547"/>
      <w:bookmarkEnd w:id="2548"/>
    </w:p>
    <w:p w14:paraId="1BC34153" w14:textId="77777777" w:rsidR="00F71788" w:rsidRPr="00BA6096" w:rsidRDefault="00F71788" w:rsidP="00922CFE">
      <w:pPr>
        <w:pStyle w:val="TSOLFrameworkScheduleCenteredTitle"/>
        <w:numPr>
          <w:ilvl w:val="0"/>
          <w:numId w:val="0"/>
        </w:numPr>
        <w:ind w:left="360"/>
        <w:jc w:val="left"/>
        <w:rPr>
          <w:sz w:val="20"/>
          <w:szCs w:val="20"/>
        </w:rPr>
      </w:pPr>
      <w:bookmarkStart w:id="2550" w:name="_Toc355880308"/>
      <w:bookmarkStart w:id="2551" w:name="_Toc355880577"/>
      <w:bookmarkStart w:id="2552" w:name="_Toc355880865"/>
      <w:bookmarkStart w:id="2553" w:name="_Toc355880985"/>
      <w:bookmarkStart w:id="2554" w:name="_Toc355881097"/>
      <w:bookmarkStart w:id="2555" w:name="_Toc355881321"/>
      <w:bookmarkStart w:id="2556" w:name="_Toc355881433"/>
      <w:bookmarkStart w:id="2557" w:name="_Toc355881545"/>
      <w:bookmarkStart w:id="2558" w:name="_Toc355881657"/>
      <w:bookmarkStart w:id="2559" w:name="_Toc355881769"/>
      <w:bookmarkStart w:id="2560" w:name="_Toc355881881"/>
      <w:bookmarkStart w:id="2561" w:name="_Toc355881993"/>
      <w:bookmarkStart w:id="2562" w:name="_Toc355882217"/>
      <w:bookmarkStart w:id="2563" w:name="_Toc355882441"/>
      <w:bookmarkStart w:id="2564" w:name="_Toc355882553"/>
      <w:bookmarkStart w:id="2565" w:name="_Toc355882665"/>
      <w:bookmarkStart w:id="2566" w:name="_Toc355881878"/>
      <w:bookmarkStart w:id="2567" w:name="_Toc355882042"/>
      <w:bookmarkStart w:id="2568" w:name="_Ref355693880"/>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p>
    <w:p w14:paraId="2CADD17D" w14:textId="50347BA3" w:rsidR="0006302C" w:rsidRDefault="0040021C" w:rsidP="00921127">
      <w:pPr>
        <w:pStyle w:val="S5-1"/>
        <w:spacing w:after="60"/>
        <w:rPr>
          <w:b/>
          <w:sz w:val="20"/>
          <w:szCs w:val="20"/>
          <w:u w:val="none"/>
        </w:rPr>
      </w:pPr>
      <w:bookmarkStart w:id="2569" w:name="_Toc237853468"/>
      <w:bookmarkStart w:id="2570" w:name="_Toc210751504"/>
      <w:bookmarkStart w:id="2571" w:name="_Toc210751735"/>
      <w:bookmarkStart w:id="2572" w:name="_Toc211310108"/>
      <w:bookmarkStart w:id="2573" w:name="_Toc219869479"/>
      <w:bookmarkStart w:id="2574" w:name="_Toc223541500"/>
      <w:bookmarkEnd w:id="2568"/>
      <w:r w:rsidRPr="005A5F6A">
        <w:rPr>
          <w:b/>
          <w:sz w:val="20"/>
          <w:szCs w:val="20"/>
          <w:u w:val="none"/>
        </w:rPr>
        <w:t>INTERPRETATION</w:t>
      </w:r>
      <w:bookmarkEnd w:id="2569"/>
      <w:bookmarkEnd w:id="2570"/>
      <w:bookmarkEnd w:id="2571"/>
      <w:bookmarkEnd w:id="2572"/>
      <w:bookmarkEnd w:id="2573"/>
      <w:bookmarkEnd w:id="2574"/>
    </w:p>
    <w:p w14:paraId="234A7510" w14:textId="60B08AAF" w:rsidR="00875660" w:rsidRDefault="0040021C" w:rsidP="00921127">
      <w:pPr>
        <w:pStyle w:val="S5-1"/>
        <w:spacing w:after="60"/>
        <w:rPr>
          <w:u w:val="none"/>
        </w:rPr>
      </w:pPr>
      <w:r w:rsidRPr="0006302C">
        <w:rPr>
          <w:u w:val="none"/>
        </w:rPr>
        <w:t xml:space="preserve">In this </w:t>
      </w:r>
      <w:r w:rsidR="00D5348E">
        <w:rPr>
          <w:u w:val="none"/>
        </w:rPr>
        <w:t>Agreement</w:t>
      </w:r>
      <w:r w:rsidRPr="0006302C">
        <w:rPr>
          <w:u w:val="none"/>
        </w:rPr>
        <w:t xml:space="preserve"> the following expressions have the following meaning:</w:t>
      </w:r>
    </w:p>
    <w:p w14:paraId="4C2DA7FF" w14:textId="77777777" w:rsidR="00921127" w:rsidRDefault="00921127" w:rsidP="00921127">
      <w:pPr>
        <w:pStyle w:val="S5-1"/>
        <w:spacing w:after="60"/>
        <w:rPr>
          <w:u w:val="none"/>
        </w:rPr>
      </w:pPr>
    </w:p>
    <w:p w14:paraId="0B0105FB" w14:textId="7F61E9DA" w:rsidR="00921127" w:rsidRPr="002D62BF" w:rsidRDefault="00921127" w:rsidP="00A90AE9">
      <w:pPr>
        <w:pStyle w:val="S6-2"/>
        <w:numPr>
          <w:ilvl w:val="0"/>
          <w:numId w:val="23"/>
        </w:numPr>
        <w:spacing w:before="60"/>
        <w:ind w:left="709" w:hanging="709"/>
      </w:pPr>
      <w:r w:rsidRPr="002D62BF">
        <w:t xml:space="preserve">The interpretation and construction of this </w:t>
      </w:r>
      <w:r w:rsidR="00D5348E">
        <w:t>Agreement</w:t>
      </w:r>
      <w:r w:rsidRPr="002D62BF">
        <w:t xml:space="preserve"> shall all be subject to the following provisions:</w:t>
      </w:r>
    </w:p>
    <w:p w14:paraId="414F3225" w14:textId="77777777"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words importing the singular meaning include where the context so admits the plural meaning and vice versa;</w:t>
      </w:r>
    </w:p>
    <w:p w14:paraId="1643859E" w14:textId="77777777"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words importing the masculine include the feminine and the neuter and vice versa;</w:t>
      </w:r>
    </w:p>
    <w:p w14:paraId="3769BF83" w14:textId="77777777"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the words "include", "includes" "including" "for example" and "in particular" and words of similar effect shall not limit the general effect of the words which precede them;</w:t>
      </w:r>
    </w:p>
    <w:p w14:paraId="6EE4D882" w14:textId="77777777"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references to any person shall include natural persons and partnerships, firms and other incorporated bodies and all other legal persons of whatever kind and however constituted and their successors and permitted assigns or transferees;</w:t>
      </w:r>
    </w:p>
    <w:p w14:paraId="5C52DDD9" w14:textId="77777777"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 </w:t>
      </w:r>
    </w:p>
    <w:p w14:paraId="7215B9F3" w14:textId="119887E4"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headings are included in this </w:t>
      </w:r>
      <w:r w:rsidR="00D5348E">
        <w:rPr>
          <w:color w:val="000000" w:themeColor="text1"/>
          <w:sz w:val="20"/>
          <w:szCs w:val="20"/>
          <w:u w:val="none"/>
        </w:rPr>
        <w:t>Agreement</w:t>
      </w:r>
      <w:r w:rsidRPr="002D62BF">
        <w:rPr>
          <w:color w:val="000000" w:themeColor="text1"/>
          <w:sz w:val="20"/>
          <w:szCs w:val="20"/>
          <w:u w:val="none"/>
        </w:rPr>
        <w:t xml:space="preserve"> for ease of reference only and shall not affect the interpretation or construction of this </w:t>
      </w:r>
      <w:r w:rsidR="00D5348E">
        <w:rPr>
          <w:color w:val="000000" w:themeColor="text1"/>
          <w:sz w:val="20"/>
          <w:szCs w:val="20"/>
          <w:u w:val="none"/>
        </w:rPr>
        <w:t>Agreement</w:t>
      </w:r>
      <w:r w:rsidRPr="002D62BF">
        <w:rPr>
          <w:color w:val="000000" w:themeColor="text1"/>
          <w:sz w:val="20"/>
          <w:szCs w:val="20"/>
          <w:u w:val="none"/>
        </w:rPr>
        <w:t>;</w:t>
      </w:r>
    </w:p>
    <w:p w14:paraId="468BA39A" w14:textId="248DE205"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in this </w:t>
      </w:r>
      <w:r w:rsidR="00D5348E">
        <w:rPr>
          <w:color w:val="000000" w:themeColor="text1"/>
          <w:sz w:val="20"/>
          <w:szCs w:val="20"/>
          <w:u w:val="none"/>
        </w:rPr>
        <w:t>Agreement</w:t>
      </w:r>
      <w:r w:rsidRPr="002D62BF">
        <w:rPr>
          <w:color w:val="000000" w:themeColor="text1"/>
          <w:sz w:val="20"/>
          <w:szCs w:val="20"/>
          <w:u w:val="none"/>
        </w:rPr>
        <w:t xml:space="preserve"> to any Clause or </w:t>
      </w:r>
      <w:r w:rsidR="000E159B">
        <w:rPr>
          <w:color w:val="000000" w:themeColor="text1"/>
          <w:sz w:val="20"/>
          <w:szCs w:val="20"/>
          <w:u w:val="none"/>
        </w:rPr>
        <w:t>Schedule</w:t>
      </w:r>
      <w:r w:rsidR="000E159B" w:rsidRPr="002D62BF">
        <w:rPr>
          <w:color w:val="000000" w:themeColor="text1"/>
          <w:sz w:val="20"/>
          <w:szCs w:val="20"/>
          <w:u w:val="none"/>
        </w:rPr>
        <w:t xml:space="preserve"> </w:t>
      </w:r>
      <w:r w:rsidRPr="002D62BF">
        <w:rPr>
          <w:color w:val="000000" w:themeColor="text1"/>
          <w:sz w:val="20"/>
          <w:szCs w:val="20"/>
          <w:u w:val="none"/>
        </w:rPr>
        <w:t xml:space="preserve">without further designation shall be construed as a reference to the Clause or sub-Clause or Schedule to this </w:t>
      </w:r>
      <w:r w:rsidR="00D5348E">
        <w:rPr>
          <w:color w:val="000000" w:themeColor="text1"/>
          <w:sz w:val="20"/>
          <w:szCs w:val="20"/>
          <w:u w:val="none"/>
        </w:rPr>
        <w:t>Agreement</w:t>
      </w:r>
      <w:r w:rsidRPr="002D62BF">
        <w:rPr>
          <w:color w:val="000000" w:themeColor="text1"/>
          <w:sz w:val="20"/>
          <w:szCs w:val="20"/>
          <w:u w:val="none"/>
        </w:rPr>
        <w:t xml:space="preserve"> so numbered;</w:t>
      </w:r>
    </w:p>
    <w:p w14:paraId="76101C64" w14:textId="7422D24A"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in this </w:t>
      </w:r>
      <w:r w:rsidR="00D5348E">
        <w:rPr>
          <w:color w:val="000000" w:themeColor="text1"/>
          <w:sz w:val="20"/>
          <w:szCs w:val="20"/>
          <w:u w:val="none"/>
        </w:rPr>
        <w:t>Agreement</w:t>
      </w:r>
      <w:r w:rsidRPr="002D62BF">
        <w:rPr>
          <w:color w:val="000000" w:themeColor="text1"/>
          <w:sz w:val="20"/>
          <w:szCs w:val="20"/>
          <w:u w:val="none"/>
        </w:rPr>
        <w:t xml:space="preserve"> to any Paragraph or Sub-Paragraph without further designation shall be construed as a reference to the Paragraph or sub-Paragraph of the relevant </w:t>
      </w:r>
      <w:r w:rsidR="000E159B">
        <w:rPr>
          <w:color w:val="000000" w:themeColor="text1"/>
          <w:sz w:val="20"/>
          <w:szCs w:val="20"/>
          <w:u w:val="none"/>
        </w:rPr>
        <w:t>Schedule</w:t>
      </w:r>
      <w:r w:rsidR="000E159B" w:rsidRPr="002D62BF">
        <w:rPr>
          <w:color w:val="000000" w:themeColor="text1"/>
          <w:sz w:val="20"/>
          <w:szCs w:val="20"/>
          <w:u w:val="none"/>
        </w:rPr>
        <w:t xml:space="preserve"> </w:t>
      </w:r>
      <w:r w:rsidRPr="002D62BF">
        <w:rPr>
          <w:color w:val="000000" w:themeColor="text1"/>
          <w:sz w:val="20"/>
          <w:szCs w:val="20"/>
          <w:u w:val="none"/>
        </w:rPr>
        <w:t xml:space="preserve">to this </w:t>
      </w:r>
      <w:r w:rsidR="00D5348E">
        <w:rPr>
          <w:color w:val="000000" w:themeColor="text1"/>
          <w:sz w:val="20"/>
          <w:szCs w:val="20"/>
          <w:u w:val="none"/>
        </w:rPr>
        <w:t>Agreement</w:t>
      </w:r>
      <w:r w:rsidRPr="002D62BF">
        <w:rPr>
          <w:color w:val="000000" w:themeColor="text1"/>
          <w:sz w:val="20"/>
          <w:szCs w:val="20"/>
          <w:u w:val="none"/>
        </w:rPr>
        <w:t xml:space="preserve"> so numbered; </w:t>
      </w:r>
    </w:p>
    <w:p w14:paraId="631E132D" w14:textId="77777777" w:rsidR="00921127" w:rsidRPr="002D62BF"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reference to a Clause is a reference to the whole of that Clause unless stated otherwise;</w:t>
      </w:r>
    </w:p>
    <w:p w14:paraId="13D28017" w14:textId="3A945A92" w:rsidR="00921127" w:rsidRPr="002D62BF" w:rsidRDefault="00921127" w:rsidP="00A90AE9">
      <w:pPr>
        <w:pStyle w:val="S5-1"/>
        <w:numPr>
          <w:ilvl w:val="0"/>
          <w:numId w:val="23"/>
        </w:numPr>
        <w:spacing w:after="60"/>
        <w:ind w:left="709" w:hanging="709"/>
        <w:jc w:val="both"/>
        <w:rPr>
          <w:color w:val="000000" w:themeColor="text1"/>
          <w:sz w:val="20"/>
          <w:szCs w:val="20"/>
          <w:u w:val="none"/>
        </w:rPr>
      </w:pPr>
      <w:r w:rsidRPr="002D62BF">
        <w:rPr>
          <w:color w:val="000000" w:themeColor="text1"/>
          <w:sz w:val="20"/>
          <w:szCs w:val="20"/>
          <w:u w:val="none"/>
        </w:rPr>
        <w:t xml:space="preserve">In the event and to the extent only of any conflict between any provisions of this </w:t>
      </w:r>
      <w:r w:rsidR="00D5348E">
        <w:rPr>
          <w:color w:val="000000" w:themeColor="text1"/>
          <w:sz w:val="20"/>
          <w:szCs w:val="20"/>
          <w:u w:val="none"/>
        </w:rPr>
        <w:t>Agreement</w:t>
      </w:r>
      <w:r w:rsidRPr="002D62BF">
        <w:rPr>
          <w:color w:val="000000" w:themeColor="text1"/>
          <w:sz w:val="20"/>
          <w:szCs w:val="20"/>
          <w:u w:val="none"/>
        </w:rPr>
        <w:t xml:space="preserve"> the conflict shall be resolved, in accordance with the following order of precedence:</w:t>
      </w:r>
    </w:p>
    <w:p w14:paraId="0D88A490" w14:textId="434515F7" w:rsidR="00921127" w:rsidRPr="001A2B89" w:rsidRDefault="00921127"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 xml:space="preserve">the Clauses and (excluding the Supplier’s Tender at Part B of </w:t>
      </w:r>
      <w:r w:rsidR="00D5348E">
        <w:rPr>
          <w:color w:val="000000" w:themeColor="text1"/>
          <w:sz w:val="20"/>
          <w:szCs w:val="20"/>
          <w:u w:val="none"/>
        </w:rPr>
        <w:t>SCHEDULE</w:t>
      </w:r>
      <w:r w:rsidRPr="001A2B89">
        <w:rPr>
          <w:color w:val="000000" w:themeColor="text1"/>
          <w:sz w:val="20"/>
          <w:szCs w:val="20"/>
          <w:u w:val="none"/>
        </w:rPr>
        <w:t xml:space="preserve"> 1) and </w:t>
      </w:r>
      <w:r w:rsidRPr="001A2B89">
        <w:rPr>
          <w:color w:val="000000" w:themeColor="text1"/>
          <w:sz w:val="20"/>
          <w:szCs w:val="20"/>
          <w:u w:val="none"/>
        </w:rPr>
        <w:fldChar w:fldCharType="begin"/>
      </w:r>
      <w:r w:rsidRPr="001A2B89">
        <w:rPr>
          <w:color w:val="000000" w:themeColor="text1"/>
          <w:sz w:val="20"/>
          <w:szCs w:val="20"/>
          <w:u w:val="none"/>
        </w:rPr>
        <w:instrText xml:space="preserve"> REF _Ref356299880 \h  \* MERGEFORMAT </w:instrText>
      </w:r>
      <w:r w:rsidRPr="001A2B89">
        <w:rPr>
          <w:color w:val="000000" w:themeColor="text1"/>
          <w:sz w:val="20"/>
          <w:szCs w:val="20"/>
          <w:u w:val="none"/>
        </w:rPr>
      </w:r>
      <w:r w:rsidRPr="001A2B89">
        <w:rPr>
          <w:color w:val="000000" w:themeColor="text1"/>
          <w:sz w:val="20"/>
          <w:szCs w:val="20"/>
          <w:u w:val="none"/>
        </w:rPr>
        <w:fldChar w:fldCharType="separate"/>
      </w:r>
      <w:r w:rsidR="00D5348E">
        <w:rPr>
          <w:color w:val="000000" w:themeColor="text1"/>
          <w:sz w:val="20"/>
          <w:szCs w:val="20"/>
          <w:u w:val="none"/>
        </w:rPr>
        <w:t>SCHEDULE</w:t>
      </w:r>
      <w:r w:rsidRPr="001A2B89">
        <w:rPr>
          <w:color w:val="000000" w:themeColor="text1"/>
          <w:sz w:val="20"/>
          <w:szCs w:val="20"/>
          <w:u w:val="none"/>
        </w:rPr>
        <w:t xml:space="preserve"> 2 - KEY PERFORMANCE INDICATORS</w:t>
      </w:r>
      <w:r w:rsidRPr="001A2B89">
        <w:rPr>
          <w:color w:val="000000" w:themeColor="text1"/>
          <w:sz w:val="20"/>
          <w:szCs w:val="20"/>
          <w:u w:val="none"/>
        </w:rPr>
        <w:fldChar w:fldCharType="end"/>
      </w:r>
      <w:r w:rsidRPr="001A2B89">
        <w:rPr>
          <w:color w:val="000000" w:themeColor="text1"/>
          <w:sz w:val="20"/>
          <w:szCs w:val="20"/>
          <w:u w:val="none"/>
        </w:rPr>
        <w:t>;</w:t>
      </w:r>
    </w:p>
    <w:p w14:paraId="4E1DD040" w14:textId="31142EF4" w:rsidR="00921127" w:rsidRPr="001A2B89" w:rsidRDefault="001A2B89"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I</w:t>
      </w:r>
      <w:r w:rsidR="00921127" w:rsidRPr="001A2B89">
        <w:rPr>
          <w:color w:val="000000" w:themeColor="text1"/>
          <w:sz w:val="20"/>
          <w:szCs w:val="20"/>
          <w:u w:val="none"/>
        </w:rPr>
        <w:t xml:space="preserve">nclusive </w:t>
      </w:r>
      <w:r w:rsidRPr="001A2B89">
        <w:rPr>
          <w:color w:val="000000" w:themeColor="text1"/>
          <w:sz w:val="20"/>
          <w:szCs w:val="20"/>
          <w:u w:val="none"/>
        </w:rPr>
        <w:t xml:space="preserve">of any other supporting guidance or documents held on </w:t>
      </w:r>
      <w:r w:rsidR="000E159B">
        <w:rPr>
          <w:color w:val="000000" w:themeColor="text1"/>
          <w:sz w:val="20"/>
          <w:szCs w:val="20"/>
          <w:u w:val="none"/>
        </w:rPr>
        <w:t>Agreement webpage</w:t>
      </w:r>
      <w:r w:rsidRPr="001A2B89">
        <w:rPr>
          <w:color w:val="000000" w:themeColor="text1"/>
          <w:sz w:val="20"/>
          <w:szCs w:val="20"/>
          <w:u w:val="none"/>
        </w:rPr>
        <w:t xml:space="preserve"> </w:t>
      </w:r>
      <w:r w:rsidR="00921127" w:rsidRPr="001A2B89">
        <w:rPr>
          <w:color w:val="000000" w:themeColor="text1"/>
          <w:sz w:val="20"/>
          <w:szCs w:val="20"/>
          <w:u w:val="none"/>
        </w:rPr>
        <w:t>and any annexes to them;</w:t>
      </w:r>
      <w:r w:rsidR="00921127" w:rsidRPr="001A2B89">
        <w:rPr>
          <w:color w:val="000000" w:themeColor="text1"/>
          <w:sz w:val="20"/>
          <w:szCs w:val="20"/>
          <w:u w:val="none"/>
        </w:rPr>
        <w:fldChar w:fldCharType="begin"/>
      </w:r>
      <w:r w:rsidR="00921127" w:rsidRPr="001A2B89">
        <w:rPr>
          <w:color w:val="000000" w:themeColor="text1"/>
          <w:sz w:val="20"/>
          <w:szCs w:val="20"/>
          <w:u w:val="none"/>
        </w:rPr>
        <w:instrText xml:space="preserve"> REF _Ref399334017 \h  \* MERGEFORMAT </w:instrText>
      </w:r>
      <w:r w:rsidR="00921127" w:rsidRPr="001A2B89">
        <w:rPr>
          <w:color w:val="000000" w:themeColor="text1"/>
          <w:sz w:val="20"/>
          <w:szCs w:val="20"/>
          <w:u w:val="none"/>
        </w:rPr>
      </w:r>
      <w:r w:rsidR="00921127" w:rsidRPr="001A2B89">
        <w:rPr>
          <w:color w:val="000000" w:themeColor="text1"/>
          <w:sz w:val="20"/>
          <w:szCs w:val="20"/>
          <w:u w:val="none"/>
        </w:rPr>
        <w:fldChar w:fldCharType="separate"/>
      </w:r>
    </w:p>
    <w:p w14:paraId="68CAF9F8" w14:textId="651B0754" w:rsidR="00921127" w:rsidRPr="001A2B89" w:rsidRDefault="00D5348E" w:rsidP="00A90AE9">
      <w:pPr>
        <w:pStyle w:val="S5-1"/>
        <w:numPr>
          <w:ilvl w:val="1"/>
          <w:numId w:val="23"/>
        </w:numPr>
        <w:spacing w:after="0"/>
        <w:ind w:left="1701" w:hanging="992"/>
        <w:jc w:val="both"/>
        <w:rPr>
          <w:color w:val="000000" w:themeColor="text1"/>
          <w:sz w:val="20"/>
          <w:szCs w:val="20"/>
        </w:rPr>
      </w:pPr>
      <w:r>
        <w:rPr>
          <w:color w:val="000000" w:themeColor="text1"/>
          <w:sz w:val="20"/>
          <w:szCs w:val="20"/>
          <w:u w:val="none"/>
        </w:rPr>
        <w:t>SCHEDULE</w:t>
      </w:r>
      <w:r w:rsidR="00921127" w:rsidRPr="001A2B89">
        <w:rPr>
          <w:color w:val="000000" w:themeColor="text1"/>
          <w:sz w:val="20"/>
          <w:szCs w:val="20"/>
          <w:u w:val="none"/>
        </w:rPr>
        <w:t xml:space="preserve"> 1 - </w:t>
      </w:r>
      <w:r w:rsidR="00917C29">
        <w:rPr>
          <w:color w:val="000000" w:themeColor="text1"/>
          <w:sz w:val="20"/>
          <w:szCs w:val="20"/>
          <w:u w:val="none"/>
        </w:rPr>
        <w:t>SERVICES</w:t>
      </w:r>
      <w:r w:rsidR="00921127" w:rsidRPr="001A2B89">
        <w:rPr>
          <w:color w:val="000000" w:themeColor="text1"/>
          <w:sz w:val="20"/>
          <w:szCs w:val="20"/>
          <w:u w:val="none"/>
        </w:rPr>
        <w:fldChar w:fldCharType="end"/>
      </w:r>
      <w:r w:rsidR="00921127" w:rsidRPr="001A2B89">
        <w:rPr>
          <w:color w:val="000000" w:themeColor="text1"/>
          <w:sz w:val="20"/>
          <w:szCs w:val="20"/>
          <w:u w:val="none"/>
        </w:rPr>
        <w:t xml:space="preserve"> (Part A – The Tender).</w:t>
      </w:r>
    </w:p>
    <w:p w14:paraId="4DE48D50" w14:textId="7103A59D" w:rsidR="00921127" w:rsidRPr="001A2B89" w:rsidRDefault="00921127" w:rsidP="00A90AE9">
      <w:pPr>
        <w:pStyle w:val="S5-1"/>
        <w:numPr>
          <w:ilvl w:val="0"/>
          <w:numId w:val="23"/>
        </w:numPr>
        <w:spacing w:after="60"/>
        <w:ind w:left="709" w:hanging="709"/>
        <w:jc w:val="both"/>
        <w:rPr>
          <w:color w:val="000000" w:themeColor="text1"/>
          <w:sz w:val="20"/>
          <w:szCs w:val="20"/>
          <w:u w:val="none"/>
        </w:rPr>
      </w:pPr>
      <w:r w:rsidRPr="001A2B89">
        <w:rPr>
          <w:color w:val="000000" w:themeColor="text1"/>
          <w:sz w:val="20"/>
          <w:szCs w:val="20"/>
          <w:u w:val="none"/>
        </w:rPr>
        <w:t xml:space="preserve">If there is any conflict between the provisions of this </w:t>
      </w:r>
      <w:r w:rsidR="00D5348E">
        <w:rPr>
          <w:color w:val="000000" w:themeColor="text1"/>
          <w:sz w:val="20"/>
          <w:szCs w:val="20"/>
          <w:u w:val="none"/>
        </w:rPr>
        <w:t>Agreement</w:t>
      </w:r>
      <w:r w:rsidRPr="001A2B89">
        <w:rPr>
          <w:color w:val="000000" w:themeColor="text1"/>
          <w:sz w:val="20"/>
          <w:szCs w:val="20"/>
          <w:u w:val="none"/>
        </w:rPr>
        <w:t xml:space="preserve"> and provisions of any Call-Off Contract, the provisions of this </w:t>
      </w:r>
      <w:r w:rsidR="00D5348E">
        <w:rPr>
          <w:color w:val="000000" w:themeColor="text1"/>
          <w:sz w:val="20"/>
          <w:szCs w:val="20"/>
          <w:u w:val="none"/>
        </w:rPr>
        <w:t>Agreement</w:t>
      </w:r>
      <w:r w:rsidRPr="001A2B89">
        <w:rPr>
          <w:color w:val="000000" w:themeColor="text1"/>
          <w:sz w:val="20"/>
          <w:szCs w:val="20"/>
          <w:u w:val="none"/>
        </w:rPr>
        <w:t xml:space="preserve"> shall prevail over those of the Call-Off Contract save that: </w:t>
      </w:r>
    </w:p>
    <w:p w14:paraId="540E1752" w14:textId="6E5A06ED" w:rsidR="00921127" w:rsidRPr="001A2B89" w:rsidRDefault="00921127"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 xml:space="preserve">any refinement to the Order Form and </w:t>
      </w:r>
      <w:r w:rsidR="001A2B89" w:rsidRPr="001A2B89">
        <w:rPr>
          <w:color w:val="000000" w:themeColor="text1"/>
          <w:sz w:val="20"/>
          <w:szCs w:val="20"/>
          <w:u w:val="none"/>
        </w:rPr>
        <w:t>Standard Call-Off Terms</w:t>
      </w:r>
      <w:r w:rsidRPr="001A2B89">
        <w:rPr>
          <w:color w:val="000000" w:themeColor="text1"/>
          <w:sz w:val="20"/>
          <w:szCs w:val="20"/>
          <w:u w:val="none"/>
        </w:rPr>
        <w:t xml:space="preserve"> permitted for the purposes of a Call-Off Contract under Clause </w:t>
      </w:r>
      <w:r w:rsidR="009C5A77" w:rsidRPr="001A2B89">
        <w:rPr>
          <w:color w:val="000000" w:themeColor="text1"/>
          <w:sz w:val="20"/>
          <w:szCs w:val="20"/>
          <w:u w:val="none"/>
        </w:rPr>
        <w:fldChar w:fldCharType="begin"/>
      </w:r>
      <w:r w:rsidR="009C5A77" w:rsidRPr="001A2B89">
        <w:rPr>
          <w:color w:val="000000" w:themeColor="text1"/>
          <w:sz w:val="20"/>
          <w:szCs w:val="20"/>
          <w:u w:val="none"/>
        </w:rPr>
        <w:instrText xml:space="preserve"> REF _Ref311654694 \r \h  \* MERGEFORMAT </w:instrText>
      </w:r>
      <w:r w:rsidR="009C5A77" w:rsidRPr="001A2B89">
        <w:rPr>
          <w:color w:val="000000" w:themeColor="text1"/>
          <w:sz w:val="20"/>
          <w:szCs w:val="20"/>
          <w:u w:val="none"/>
        </w:rPr>
      </w:r>
      <w:r w:rsidR="009C5A77" w:rsidRPr="001A2B89">
        <w:rPr>
          <w:color w:val="000000" w:themeColor="text1"/>
          <w:sz w:val="20"/>
          <w:szCs w:val="20"/>
          <w:u w:val="none"/>
        </w:rPr>
        <w:fldChar w:fldCharType="separate"/>
      </w:r>
      <w:r w:rsidR="009C5A77" w:rsidRPr="001A2B89">
        <w:rPr>
          <w:color w:val="000000" w:themeColor="text1"/>
          <w:sz w:val="20"/>
          <w:szCs w:val="20"/>
          <w:u w:val="none"/>
        </w:rPr>
        <w:t>5</w:t>
      </w:r>
      <w:r w:rsidR="009C5A77" w:rsidRPr="001A2B89">
        <w:rPr>
          <w:color w:val="000000" w:themeColor="text1"/>
          <w:sz w:val="20"/>
          <w:szCs w:val="20"/>
          <w:u w:val="none"/>
        </w:rPr>
        <w:fldChar w:fldCharType="end"/>
      </w:r>
      <w:r w:rsidRPr="001A2B89">
        <w:rPr>
          <w:color w:val="000000" w:themeColor="text1"/>
          <w:sz w:val="20"/>
          <w:szCs w:val="20"/>
          <w:u w:val="none"/>
        </w:rPr>
        <w:t xml:space="preserve"> and</w:t>
      </w:r>
      <w:r w:rsidR="001A2B89" w:rsidRPr="001A2B89">
        <w:rPr>
          <w:color w:val="000000" w:themeColor="text1"/>
          <w:sz w:val="20"/>
          <w:szCs w:val="20"/>
          <w:u w:val="none"/>
        </w:rPr>
        <w:t xml:space="preserve"> RM3764ii Call-Off Procedure</w:t>
      </w:r>
      <w:r w:rsidRPr="001A2B89">
        <w:rPr>
          <w:color w:val="000000" w:themeColor="text1"/>
          <w:sz w:val="20"/>
          <w:szCs w:val="20"/>
          <w:u w:val="none"/>
        </w:rPr>
        <w:t xml:space="preserve"> shall prevail over </w:t>
      </w:r>
      <w:r w:rsidR="00D5348E">
        <w:rPr>
          <w:color w:val="000000" w:themeColor="text1"/>
          <w:sz w:val="20"/>
          <w:szCs w:val="20"/>
          <w:u w:val="none"/>
        </w:rPr>
        <w:t>SCHEDULE</w:t>
      </w:r>
      <w:r w:rsidR="001A2B89" w:rsidRPr="001A2B89">
        <w:rPr>
          <w:color w:val="000000" w:themeColor="text1"/>
          <w:sz w:val="20"/>
          <w:szCs w:val="20"/>
          <w:u w:val="none"/>
        </w:rPr>
        <w:t xml:space="preserve"> 3 – Call-Off Contract</w:t>
      </w:r>
      <w:r w:rsidRPr="001A2B89">
        <w:rPr>
          <w:color w:val="000000" w:themeColor="text1"/>
          <w:sz w:val="20"/>
          <w:szCs w:val="20"/>
          <w:u w:val="none"/>
        </w:rPr>
        <w:t xml:space="preserve">; and </w:t>
      </w:r>
    </w:p>
    <w:p w14:paraId="3BA175CA" w14:textId="73473B03" w:rsidR="00921127" w:rsidRPr="001A2B89" w:rsidRDefault="00921127" w:rsidP="00A90AE9">
      <w:pPr>
        <w:pStyle w:val="S5-1"/>
        <w:numPr>
          <w:ilvl w:val="1"/>
          <w:numId w:val="23"/>
        </w:numPr>
        <w:spacing w:after="0"/>
        <w:ind w:left="1701" w:hanging="992"/>
        <w:rPr>
          <w:color w:val="000000" w:themeColor="text1"/>
          <w:sz w:val="20"/>
          <w:szCs w:val="20"/>
          <w:u w:val="none"/>
        </w:rPr>
      </w:pPr>
      <w:proofErr w:type="gramStart"/>
      <w:r w:rsidRPr="001A2B89">
        <w:rPr>
          <w:color w:val="000000" w:themeColor="text1"/>
          <w:sz w:val="20"/>
          <w:szCs w:val="20"/>
          <w:u w:val="none"/>
        </w:rPr>
        <w:t>subject</w:t>
      </w:r>
      <w:proofErr w:type="gramEnd"/>
      <w:r w:rsidRPr="001A2B89">
        <w:rPr>
          <w:color w:val="000000" w:themeColor="text1"/>
          <w:sz w:val="20"/>
          <w:szCs w:val="20"/>
          <w:u w:val="none"/>
        </w:rPr>
        <w:t xml:space="preserve"> to paragraph </w:t>
      </w:r>
      <w:r w:rsidR="001A2B89" w:rsidRPr="00E65086">
        <w:rPr>
          <w:color w:val="000000" w:themeColor="text1"/>
          <w:sz w:val="20"/>
          <w:szCs w:val="20"/>
          <w:u w:val="none"/>
        </w:rPr>
        <w:fldChar w:fldCharType="begin"/>
      </w:r>
      <w:r w:rsidR="001A2B89" w:rsidRPr="001A2B89">
        <w:rPr>
          <w:color w:val="000000" w:themeColor="text1"/>
          <w:sz w:val="20"/>
          <w:szCs w:val="20"/>
          <w:u w:val="none"/>
        </w:rPr>
        <w:instrText xml:space="preserve"> REF _Ref462220038 \r \h </w:instrText>
      </w:r>
      <w:r w:rsidR="001A2B89" w:rsidRPr="00E65086">
        <w:rPr>
          <w:color w:val="000000" w:themeColor="text1"/>
          <w:sz w:val="20"/>
          <w:szCs w:val="20"/>
          <w:u w:val="none"/>
        </w:rPr>
        <w:instrText xml:space="preserve"> \* MERGEFORMAT </w:instrText>
      </w:r>
      <w:r w:rsidR="001A2B89" w:rsidRPr="00E65086">
        <w:rPr>
          <w:color w:val="000000" w:themeColor="text1"/>
          <w:sz w:val="20"/>
          <w:szCs w:val="20"/>
          <w:u w:val="none"/>
        </w:rPr>
      </w:r>
      <w:r w:rsidR="001A2B89" w:rsidRPr="00E65086">
        <w:rPr>
          <w:color w:val="000000" w:themeColor="text1"/>
          <w:sz w:val="20"/>
          <w:szCs w:val="20"/>
          <w:u w:val="none"/>
        </w:rPr>
        <w:fldChar w:fldCharType="separate"/>
      </w:r>
      <w:r w:rsidR="001A2B89" w:rsidRPr="001A2B89">
        <w:rPr>
          <w:color w:val="000000" w:themeColor="text1"/>
          <w:sz w:val="20"/>
          <w:szCs w:val="20"/>
          <w:u w:val="none"/>
        </w:rPr>
        <w:t>5</w:t>
      </w:r>
      <w:r w:rsidR="001A2B89" w:rsidRPr="00E65086">
        <w:rPr>
          <w:color w:val="000000" w:themeColor="text1"/>
          <w:sz w:val="20"/>
          <w:szCs w:val="20"/>
          <w:u w:val="none"/>
        </w:rPr>
        <w:fldChar w:fldCharType="end"/>
      </w:r>
      <w:r w:rsidRPr="001A2B89">
        <w:rPr>
          <w:color w:val="000000" w:themeColor="text1"/>
          <w:sz w:val="20"/>
          <w:szCs w:val="20"/>
          <w:u w:val="none"/>
        </w:rPr>
        <w:t xml:space="preserve"> of this Schedule, the Call-Off Contract shall prevail over.</w:t>
      </w:r>
    </w:p>
    <w:p w14:paraId="3C30876C" w14:textId="58F55C23" w:rsidR="00921127" w:rsidRPr="001A2B89" w:rsidRDefault="00921127" w:rsidP="00A90AE9">
      <w:pPr>
        <w:pStyle w:val="S5-1"/>
        <w:numPr>
          <w:ilvl w:val="0"/>
          <w:numId w:val="23"/>
        </w:numPr>
        <w:spacing w:after="60"/>
        <w:ind w:left="709" w:hanging="709"/>
        <w:jc w:val="both"/>
        <w:rPr>
          <w:color w:val="000000" w:themeColor="text1"/>
          <w:sz w:val="20"/>
          <w:szCs w:val="20"/>
          <w:u w:val="none"/>
        </w:rPr>
      </w:pPr>
      <w:r w:rsidRPr="001A2B89">
        <w:rPr>
          <w:color w:val="000000" w:themeColor="text1"/>
          <w:sz w:val="20"/>
          <w:szCs w:val="20"/>
          <w:u w:val="none"/>
        </w:rPr>
        <w:t xml:space="preserve">Where the Tender contains provisions which are more favourable to </w:t>
      </w:r>
      <w:r w:rsidR="00935DAC">
        <w:rPr>
          <w:color w:val="000000" w:themeColor="text1"/>
          <w:sz w:val="20"/>
          <w:szCs w:val="20"/>
          <w:u w:val="none"/>
        </w:rPr>
        <w:t>CCS</w:t>
      </w:r>
      <w:r w:rsidRPr="001A2B89">
        <w:rPr>
          <w:color w:val="000000" w:themeColor="text1"/>
          <w:sz w:val="20"/>
          <w:szCs w:val="20"/>
          <w:u w:val="none"/>
        </w:rPr>
        <w:t xml:space="preserve"> and/or the </w:t>
      </w:r>
      <w:r w:rsidR="00935DAC">
        <w:rPr>
          <w:color w:val="000000" w:themeColor="text1"/>
          <w:sz w:val="20"/>
          <w:szCs w:val="20"/>
          <w:u w:val="none"/>
        </w:rPr>
        <w:t>Buyer</w:t>
      </w:r>
      <w:r w:rsidRPr="001A2B89">
        <w:rPr>
          <w:color w:val="000000" w:themeColor="text1"/>
          <w:sz w:val="20"/>
          <w:szCs w:val="20"/>
          <w:u w:val="none"/>
        </w:rPr>
        <w:t xml:space="preserve"> in relation to the rest of the </w:t>
      </w:r>
      <w:r w:rsidR="00D5348E">
        <w:rPr>
          <w:color w:val="000000" w:themeColor="text1"/>
          <w:sz w:val="20"/>
          <w:szCs w:val="20"/>
          <w:u w:val="none"/>
        </w:rPr>
        <w:t>Agreement</w:t>
      </w:r>
      <w:r w:rsidRPr="001A2B89">
        <w:rPr>
          <w:color w:val="000000" w:themeColor="text1"/>
          <w:sz w:val="20"/>
          <w:szCs w:val="20"/>
          <w:u w:val="none"/>
        </w:rPr>
        <w:t xml:space="preserve"> and/or Call-Off Contract (as applicable), such provisions of the Tender shall prevail. </w:t>
      </w:r>
      <w:r w:rsidR="00576BB8">
        <w:rPr>
          <w:color w:val="000000" w:themeColor="text1"/>
          <w:sz w:val="20"/>
          <w:szCs w:val="20"/>
          <w:u w:val="none"/>
        </w:rPr>
        <w:t>CCS</w:t>
      </w:r>
      <w:r w:rsidRPr="001A2B89">
        <w:rPr>
          <w:color w:val="000000" w:themeColor="text1"/>
          <w:sz w:val="20"/>
          <w:szCs w:val="20"/>
          <w:u w:val="none"/>
        </w:rPr>
        <w:t xml:space="preserve"> and </w:t>
      </w:r>
      <w:r w:rsidR="00935DAC">
        <w:rPr>
          <w:color w:val="000000" w:themeColor="text1"/>
          <w:sz w:val="20"/>
          <w:szCs w:val="20"/>
          <w:u w:val="none"/>
        </w:rPr>
        <w:t>Buyer</w:t>
      </w:r>
      <w:r w:rsidRPr="001A2B89">
        <w:rPr>
          <w:color w:val="000000" w:themeColor="text1"/>
          <w:sz w:val="20"/>
          <w:szCs w:val="20"/>
          <w:u w:val="none"/>
        </w:rPr>
        <w:t xml:space="preserve"> shall in their absolute and sole discretion determine whether any provision is more favourable to them in relation to the </w:t>
      </w:r>
      <w:r w:rsidR="00D5348E">
        <w:rPr>
          <w:color w:val="000000" w:themeColor="text1"/>
          <w:sz w:val="20"/>
          <w:szCs w:val="20"/>
          <w:u w:val="none"/>
        </w:rPr>
        <w:t>Agreement</w:t>
      </w:r>
      <w:r w:rsidRPr="001A2B89">
        <w:rPr>
          <w:color w:val="000000" w:themeColor="text1"/>
          <w:sz w:val="20"/>
          <w:szCs w:val="20"/>
          <w:u w:val="none"/>
        </w:rPr>
        <w:t xml:space="preserve"> and Call-Off Contract.</w:t>
      </w:r>
    </w:p>
    <w:p w14:paraId="2CC80730" w14:textId="443A51B6" w:rsidR="00921127" w:rsidRPr="002D62BF" w:rsidRDefault="00921127" w:rsidP="00A90AE9">
      <w:pPr>
        <w:pStyle w:val="S5-1"/>
        <w:numPr>
          <w:ilvl w:val="0"/>
          <w:numId w:val="23"/>
        </w:numPr>
        <w:spacing w:after="60"/>
        <w:ind w:left="709" w:hanging="709"/>
        <w:jc w:val="both"/>
        <w:rPr>
          <w:color w:val="000000" w:themeColor="text1"/>
          <w:sz w:val="20"/>
          <w:szCs w:val="20"/>
          <w:u w:val="none"/>
        </w:rPr>
      </w:pPr>
      <w:bookmarkStart w:id="2575" w:name="_Ref462220038"/>
      <w:r w:rsidRPr="002D62BF">
        <w:rPr>
          <w:color w:val="000000" w:themeColor="text1"/>
          <w:sz w:val="20"/>
          <w:szCs w:val="20"/>
          <w:u w:val="none"/>
        </w:rPr>
        <w:t xml:space="preserve">Each time a </w:t>
      </w:r>
      <w:r>
        <w:rPr>
          <w:color w:val="000000" w:themeColor="text1"/>
          <w:sz w:val="20"/>
          <w:szCs w:val="20"/>
          <w:u w:val="none"/>
        </w:rPr>
        <w:t>Call-Off Contract</w:t>
      </w:r>
      <w:r w:rsidRPr="002D62BF">
        <w:rPr>
          <w:color w:val="000000" w:themeColor="text1"/>
          <w:sz w:val="20"/>
          <w:szCs w:val="20"/>
          <w:u w:val="none"/>
        </w:rPr>
        <w:t xml:space="preserve"> is entered into, the warranties, representations and undertakings given by the Supplier in relation to that </w:t>
      </w:r>
      <w:r>
        <w:rPr>
          <w:color w:val="000000" w:themeColor="text1"/>
          <w:sz w:val="20"/>
          <w:szCs w:val="20"/>
          <w:u w:val="none"/>
        </w:rPr>
        <w:t>Call-Off Contract</w:t>
      </w:r>
      <w:r w:rsidRPr="002D62BF">
        <w:rPr>
          <w:color w:val="000000" w:themeColor="text1"/>
          <w:sz w:val="20"/>
          <w:szCs w:val="20"/>
          <w:u w:val="none"/>
        </w:rPr>
        <w:t xml:space="preserve"> under this </w:t>
      </w:r>
      <w:r w:rsidR="00D5348E">
        <w:rPr>
          <w:color w:val="000000" w:themeColor="text1"/>
          <w:sz w:val="20"/>
          <w:szCs w:val="20"/>
          <w:u w:val="none"/>
        </w:rPr>
        <w:t>Agreement</w:t>
      </w:r>
      <w:r w:rsidRPr="002D62BF">
        <w:rPr>
          <w:color w:val="000000" w:themeColor="text1"/>
          <w:sz w:val="20"/>
          <w:szCs w:val="20"/>
          <w:u w:val="none"/>
        </w:rPr>
        <w:t xml:space="preserve"> shall be deemed to be repeated by the Supplier with reference to the circumstances existing at the time that the warranty, representations and undertakings are being repeated.</w:t>
      </w:r>
      <w:bookmarkEnd w:id="2575"/>
    </w:p>
    <w:p w14:paraId="7D1E35C0" w14:textId="77777777" w:rsidR="00921127" w:rsidRPr="0006302C" w:rsidRDefault="00921127" w:rsidP="00921127">
      <w:pPr>
        <w:pStyle w:val="S5-1"/>
        <w:spacing w:after="60"/>
        <w:rPr>
          <w:b/>
          <w:sz w:val="20"/>
          <w:szCs w:val="20"/>
          <w:u w:val="none"/>
        </w:rPr>
      </w:pPr>
    </w:p>
    <w:p w14:paraId="7A79B9AE" w14:textId="77777777" w:rsidR="0006302C" w:rsidRDefault="0006302C" w:rsidP="0006302C">
      <w:pPr>
        <w:pStyle w:val="S5-1"/>
        <w:spacing w:after="60"/>
        <w:rPr>
          <w:b/>
          <w:sz w:val="20"/>
          <w:szCs w:val="20"/>
          <w:u w:val="none"/>
        </w:rPr>
      </w:pPr>
    </w:p>
    <w:tbl>
      <w:tblPr>
        <w:tblW w:w="10632" w:type="dxa"/>
        <w:tblInd w:w="-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3" w:type="dxa"/>
          <w:right w:w="113" w:type="dxa"/>
        </w:tblCellMar>
        <w:tblLook w:val="0000" w:firstRow="0" w:lastRow="0" w:firstColumn="0" w:lastColumn="0" w:noHBand="0" w:noVBand="0"/>
      </w:tblPr>
      <w:tblGrid>
        <w:gridCol w:w="3472"/>
        <w:gridCol w:w="7160"/>
      </w:tblGrid>
      <w:tr w:rsidR="0006302C" w:rsidRPr="002B76F0" w14:paraId="43FF33E0" w14:textId="77777777" w:rsidTr="002D62BF">
        <w:tc>
          <w:tcPr>
            <w:tcW w:w="3472" w:type="dxa"/>
            <w:shd w:val="clear" w:color="auto" w:fill="DEEAF6" w:themeFill="accent1" w:themeFillTint="33"/>
          </w:tcPr>
          <w:p w14:paraId="2AD5445E" w14:textId="11F96A53" w:rsidR="0006302C" w:rsidRPr="002B76F0" w:rsidRDefault="00E04DB3" w:rsidP="00032791">
            <w:pPr>
              <w:jc w:val="left"/>
              <w:rPr>
                <w:rFonts w:cs="Arial"/>
                <w:b/>
                <w:szCs w:val="20"/>
              </w:rPr>
            </w:pPr>
            <w:r w:rsidRPr="002B76F0">
              <w:rPr>
                <w:rFonts w:cs="Arial"/>
                <w:b/>
                <w:szCs w:val="20"/>
              </w:rPr>
              <w:t>Adequate</w:t>
            </w:r>
          </w:p>
        </w:tc>
        <w:tc>
          <w:tcPr>
            <w:tcW w:w="7160" w:type="dxa"/>
          </w:tcPr>
          <w:p w14:paraId="52ACA33D" w14:textId="77777777" w:rsidR="0006302C" w:rsidRPr="002B76F0" w:rsidRDefault="0006302C" w:rsidP="004C2E26">
            <w:pPr>
              <w:rPr>
                <w:rFonts w:cs="Arial"/>
                <w:szCs w:val="20"/>
              </w:rPr>
            </w:pPr>
            <w:r w:rsidRPr="002B76F0">
              <w:rPr>
                <w:rFonts w:cs="Arial"/>
                <w:szCs w:val="20"/>
              </w:rPr>
              <w:t>means that the relevant contractual clauses provide sufficient safeguards with respect to the protection of the privacy and fundamental rights and freedoms of individuals and as regards the exercise of the corresponding rights as required by Article 26 (2) directive 95/46/EC and the D</w:t>
            </w:r>
            <w:r w:rsidR="008E69C5" w:rsidRPr="002B76F0">
              <w:rPr>
                <w:rFonts w:cs="Arial"/>
                <w:szCs w:val="20"/>
              </w:rPr>
              <w:t xml:space="preserve">ata </w:t>
            </w:r>
            <w:r w:rsidRPr="002B76F0">
              <w:rPr>
                <w:rFonts w:cs="Arial"/>
                <w:szCs w:val="20"/>
              </w:rPr>
              <w:t>P</w:t>
            </w:r>
            <w:r w:rsidR="008E69C5" w:rsidRPr="002B76F0">
              <w:rPr>
                <w:rFonts w:cs="Arial"/>
                <w:szCs w:val="20"/>
              </w:rPr>
              <w:t>rotection</w:t>
            </w:r>
            <w:r w:rsidRPr="002B76F0">
              <w:rPr>
                <w:rFonts w:cs="Arial"/>
                <w:szCs w:val="20"/>
              </w:rPr>
              <w:t>“;</w:t>
            </w:r>
          </w:p>
        </w:tc>
      </w:tr>
      <w:tr w:rsidR="0006302C" w:rsidRPr="002B76F0" w14:paraId="0E94F52B" w14:textId="77777777" w:rsidTr="002D62BF">
        <w:tc>
          <w:tcPr>
            <w:tcW w:w="3472" w:type="dxa"/>
            <w:shd w:val="clear" w:color="auto" w:fill="DEEAF6" w:themeFill="accent1" w:themeFillTint="33"/>
          </w:tcPr>
          <w:p w14:paraId="3075F49D" w14:textId="1C115C13" w:rsidR="0006302C" w:rsidRPr="002B76F0" w:rsidRDefault="00E04DB3" w:rsidP="00032791">
            <w:pPr>
              <w:jc w:val="left"/>
              <w:rPr>
                <w:rFonts w:cs="Arial"/>
                <w:b/>
                <w:szCs w:val="20"/>
              </w:rPr>
            </w:pPr>
            <w:r w:rsidRPr="002B76F0">
              <w:rPr>
                <w:rFonts w:cs="Arial"/>
                <w:b/>
                <w:szCs w:val="20"/>
              </w:rPr>
              <w:t>Admin Fees</w:t>
            </w:r>
          </w:p>
        </w:tc>
        <w:tc>
          <w:tcPr>
            <w:tcW w:w="7160" w:type="dxa"/>
          </w:tcPr>
          <w:p w14:paraId="3835F584" w14:textId="3C63E2BC" w:rsidR="0006302C" w:rsidRPr="002B76F0" w:rsidRDefault="0006302C" w:rsidP="004C2E26">
            <w:pPr>
              <w:rPr>
                <w:rFonts w:cs="Arial"/>
                <w:szCs w:val="20"/>
              </w:rPr>
            </w:pPr>
            <w:r w:rsidRPr="002B76F0">
              <w:rPr>
                <w:rFonts w:cs="Arial"/>
                <w:szCs w:val="20"/>
              </w:rPr>
              <w:t xml:space="preserve">means the amount payable by the Supplier to </w:t>
            </w:r>
            <w:r w:rsidR="00935DAC">
              <w:rPr>
                <w:rFonts w:cs="Arial"/>
                <w:szCs w:val="20"/>
              </w:rPr>
              <w:t>CCS</w:t>
            </w:r>
            <w:r w:rsidRPr="002B76F0">
              <w:rPr>
                <w:rFonts w:cs="Arial"/>
                <w:szCs w:val="20"/>
              </w:rPr>
              <w:t xml:space="preserve"> in respect of costs incurred by </w:t>
            </w:r>
            <w:r w:rsidR="00935DAC">
              <w:rPr>
                <w:rFonts w:cs="Arial"/>
                <w:szCs w:val="20"/>
              </w:rPr>
              <w:t>CCS</w:t>
            </w:r>
            <w:r w:rsidRPr="002B76F0">
              <w:rPr>
                <w:rFonts w:cs="Arial"/>
                <w:szCs w:val="20"/>
              </w:rPr>
              <w:t xml:space="preserve"> in dealing with MI Failures calculated in accordance with the tariff of administration charges published by </w:t>
            </w:r>
            <w:r w:rsidR="00935DAC">
              <w:rPr>
                <w:rFonts w:cs="Arial"/>
                <w:szCs w:val="20"/>
              </w:rPr>
              <w:t>CCS</w:t>
            </w:r>
            <w:r w:rsidRPr="002B76F0">
              <w:rPr>
                <w:rFonts w:cs="Arial"/>
                <w:szCs w:val="20"/>
              </w:rPr>
              <w:t xml:space="preserve"> at the following link:</w:t>
            </w:r>
          </w:p>
          <w:p w14:paraId="09189190" w14:textId="7CDC0904" w:rsidR="0006302C" w:rsidRPr="002B76F0" w:rsidRDefault="00A60B99" w:rsidP="00032791">
            <w:pPr>
              <w:rPr>
                <w:rFonts w:cs="Arial"/>
                <w:color w:val="000000" w:themeColor="text1"/>
                <w:szCs w:val="20"/>
              </w:rPr>
            </w:pPr>
            <w:hyperlink r:id="rId44" w:history="1">
              <w:r w:rsidR="00032791" w:rsidRPr="002B76F0">
                <w:rPr>
                  <w:rStyle w:val="Hyperlink"/>
                  <w:rFonts w:cs="Arial"/>
                  <w:szCs w:val="20"/>
                </w:rPr>
                <w:t>http://gps.cabinetoffice.gov.uk/i-am-supplier/management-information/admin-fees</w:t>
              </w:r>
            </w:hyperlink>
            <w:r w:rsidR="00032791" w:rsidRPr="002B76F0">
              <w:rPr>
                <w:rStyle w:val="Hyperlink"/>
                <w:rFonts w:cs="Arial"/>
                <w:color w:val="000000" w:themeColor="text1"/>
                <w:szCs w:val="20"/>
              </w:rPr>
              <w:t xml:space="preserve">  </w:t>
            </w:r>
            <w:r w:rsidR="0006302C" w:rsidRPr="002B76F0">
              <w:rPr>
                <w:rFonts w:cs="Arial"/>
                <w:color w:val="000000" w:themeColor="text1"/>
                <w:szCs w:val="20"/>
              </w:rPr>
              <w:t xml:space="preserve"> </w:t>
            </w:r>
          </w:p>
        </w:tc>
      </w:tr>
      <w:tr w:rsidR="0006302C" w:rsidRPr="002B76F0" w14:paraId="494F648F" w14:textId="77777777" w:rsidTr="002D62BF">
        <w:tc>
          <w:tcPr>
            <w:tcW w:w="3472" w:type="dxa"/>
            <w:shd w:val="clear" w:color="auto" w:fill="DEEAF6" w:themeFill="accent1" w:themeFillTint="33"/>
          </w:tcPr>
          <w:p w14:paraId="038E1A69" w14:textId="6DB2D9E3" w:rsidR="0006302C" w:rsidRPr="002B76F0" w:rsidRDefault="00E04DB3" w:rsidP="00032791">
            <w:pPr>
              <w:jc w:val="left"/>
              <w:rPr>
                <w:rFonts w:cs="Arial"/>
                <w:b/>
                <w:szCs w:val="20"/>
              </w:rPr>
            </w:pPr>
            <w:r w:rsidRPr="002B76F0">
              <w:rPr>
                <w:rFonts w:cs="Arial"/>
                <w:b/>
                <w:szCs w:val="20"/>
              </w:rPr>
              <w:t>Affected Party</w:t>
            </w:r>
          </w:p>
        </w:tc>
        <w:tc>
          <w:tcPr>
            <w:tcW w:w="7160" w:type="dxa"/>
          </w:tcPr>
          <w:p w14:paraId="7D97F2ED" w14:textId="7C937D8F" w:rsidR="0006302C" w:rsidRPr="002B76F0" w:rsidRDefault="0006302C" w:rsidP="00B33A62">
            <w:pPr>
              <w:rPr>
                <w:rFonts w:cs="Arial"/>
                <w:szCs w:val="20"/>
              </w:rPr>
            </w:pPr>
            <w:r w:rsidRPr="002B76F0">
              <w:rPr>
                <w:rFonts w:cs="Arial"/>
                <w:szCs w:val="20"/>
              </w:rPr>
              <w:t xml:space="preserve">means the Party whose obligations under the </w:t>
            </w:r>
            <w:r w:rsidR="00B33A62">
              <w:rPr>
                <w:rFonts w:cs="Arial"/>
                <w:szCs w:val="20"/>
              </w:rPr>
              <w:t xml:space="preserve"> this </w:t>
            </w:r>
            <w:r w:rsidR="00D5348E">
              <w:rPr>
                <w:rFonts w:cs="Arial"/>
                <w:szCs w:val="20"/>
              </w:rPr>
              <w:t>Agreement</w:t>
            </w:r>
            <w:r w:rsidR="00B33A62" w:rsidRPr="002B76F0">
              <w:rPr>
                <w:rFonts w:cs="Arial"/>
                <w:szCs w:val="20"/>
              </w:rPr>
              <w:t xml:space="preserve"> </w:t>
            </w:r>
            <w:r w:rsidRPr="002B76F0">
              <w:rPr>
                <w:rFonts w:cs="Arial"/>
                <w:szCs w:val="20"/>
              </w:rPr>
              <w:t>are affected by the Force Majeure Event</w:t>
            </w:r>
          </w:p>
        </w:tc>
      </w:tr>
      <w:tr w:rsidR="0006302C" w:rsidRPr="002B76F0" w14:paraId="19E33AA3" w14:textId="77777777" w:rsidTr="002D62BF">
        <w:tc>
          <w:tcPr>
            <w:tcW w:w="3472" w:type="dxa"/>
            <w:shd w:val="clear" w:color="auto" w:fill="DEEAF6" w:themeFill="accent1" w:themeFillTint="33"/>
          </w:tcPr>
          <w:p w14:paraId="05D1A289" w14:textId="0CBD39FD" w:rsidR="0006302C" w:rsidRPr="002B76F0" w:rsidRDefault="00E04DB3" w:rsidP="00032791">
            <w:pPr>
              <w:jc w:val="left"/>
              <w:rPr>
                <w:rFonts w:cs="Arial"/>
                <w:b/>
                <w:szCs w:val="20"/>
              </w:rPr>
            </w:pPr>
            <w:r w:rsidRPr="002B76F0">
              <w:rPr>
                <w:rFonts w:cs="Arial"/>
                <w:b/>
                <w:szCs w:val="20"/>
              </w:rPr>
              <w:t>Affiliate/Affiliated Company</w:t>
            </w:r>
          </w:p>
        </w:tc>
        <w:tc>
          <w:tcPr>
            <w:tcW w:w="7160" w:type="dxa"/>
          </w:tcPr>
          <w:p w14:paraId="56551A6A" w14:textId="77777777" w:rsidR="0006302C" w:rsidRPr="002B76F0" w:rsidRDefault="0006302C" w:rsidP="004C2E26">
            <w:pPr>
              <w:rPr>
                <w:rFonts w:cs="Arial"/>
                <w:szCs w:val="20"/>
              </w:rPr>
            </w:pPr>
            <w:r w:rsidRPr="002B76F0">
              <w:rPr>
                <w:rFonts w:cs="Arial"/>
                <w:szCs w:val="20"/>
              </w:rPr>
              <w:t>means in relation to the Supplier, any other entity which directly or indirectly Controls, is Controlled by, or is under direct or indirect common Control of the Supplier from time to time;“</w:t>
            </w:r>
          </w:p>
        </w:tc>
      </w:tr>
      <w:tr w:rsidR="00D5348E" w:rsidRPr="002B76F0" w14:paraId="7C4EC9A9" w14:textId="77777777" w:rsidTr="002D62BF">
        <w:tc>
          <w:tcPr>
            <w:tcW w:w="3472" w:type="dxa"/>
            <w:shd w:val="clear" w:color="auto" w:fill="DEEAF6" w:themeFill="accent1" w:themeFillTint="33"/>
          </w:tcPr>
          <w:p w14:paraId="0BF18164" w14:textId="759B4A35" w:rsidR="00D5348E" w:rsidRPr="002B76F0" w:rsidRDefault="00D5348E" w:rsidP="00032791">
            <w:pPr>
              <w:jc w:val="left"/>
              <w:rPr>
                <w:rFonts w:cs="Arial"/>
                <w:b/>
                <w:szCs w:val="20"/>
              </w:rPr>
            </w:pPr>
            <w:r>
              <w:rPr>
                <w:rFonts w:cs="Arial"/>
                <w:b/>
                <w:szCs w:val="20"/>
              </w:rPr>
              <w:t>Agreement</w:t>
            </w:r>
          </w:p>
        </w:tc>
        <w:tc>
          <w:tcPr>
            <w:tcW w:w="7160" w:type="dxa"/>
          </w:tcPr>
          <w:p w14:paraId="2CE7A704" w14:textId="77777777" w:rsidR="00D5348E" w:rsidRDefault="00D5348E" w:rsidP="004C2E26">
            <w:pPr>
              <w:rPr>
                <w:rFonts w:cs="Arial"/>
                <w:szCs w:val="20"/>
              </w:rPr>
            </w:pPr>
            <w:r>
              <w:rPr>
                <w:rFonts w:cs="Arial"/>
                <w:szCs w:val="20"/>
              </w:rPr>
              <w:t>Means the Framework Agreement – this document.</w:t>
            </w:r>
          </w:p>
          <w:p w14:paraId="4AFD8E74" w14:textId="4DE7A912" w:rsidR="00161E11" w:rsidRPr="002B76F0" w:rsidRDefault="00161E11" w:rsidP="00161E11">
            <w:pPr>
              <w:rPr>
                <w:rFonts w:cs="Arial"/>
                <w:szCs w:val="20"/>
              </w:rPr>
            </w:pPr>
            <w:r w:rsidRPr="002B76F0">
              <w:rPr>
                <w:rFonts w:cs="Arial"/>
                <w:szCs w:val="20"/>
              </w:rPr>
              <w:t xml:space="preserve">arrangements established by </w:t>
            </w:r>
            <w:r>
              <w:rPr>
                <w:rFonts w:cs="Arial"/>
                <w:szCs w:val="20"/>
              </w:rPr>
              <w:t>CCS</w:t>
            </w:r>
            <w:r w:rsidRPr="002B76F0">
              <w:rPr>
                <w:rFonts w:cs="Arial"/>
                <w:szCs w:val="20"/>
              </w:rPr>
              <w:t xml:space="preserve"> for the provision of </w:t>
            </w:r>
            <w:r w:rsidR="00917C29">
              <w:rPr>
                <w:rFonts w:cs="Arial"/>
                <w:szCs w:val="20"/>
              </w:rPr>
              <w:t>Services</w:t>
            </w:r>
            <w:r w:rsidRPr="002B76F0">
              <w:rPr>
                <w:rFonts w:cs="Arial"/>
                <w:szCs w:val="20"/>
              </w:rPr>
              <w:t xml:space="preserve"> to Contracting Bodies by </w:t>
            </w:r>
            <w:r>
              <w:rPr>
                <w:rFonts w:cs="Arial"/>
                <w:szCs w:val="20"/>
              </w:rPr>
              <w:t>Agreement</w:t>
            </w:r>
            <w:r w:rsidRPr="002B76F0">
              <w:rPr>
                <w:rFonts w:cs="Arial"/>
                <w:szCs w:val="20"/>
              </w:rPr>
              <w:t xml:space="preserve"> Suppliers;</w:t>
            </w:r>
          </w:p>
        </w:tc>
      </w:tr>
      <w:tr w:rsidR="00161E11" w:rsidRPr="002B76F0" w14:paraId="6E234243" w14:textId="77777777" w:rsidTr="008761EB">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75B228F" w14:textId="77777777" w:rsidR="00161E11" w:rsidRPr="002B76F0" w:rsidRDefault="00161E11" w:rsidP="008761EB">
            <w:pPr>
              <w:jc w:val="left"/>
              <w:rPr>
                <w:rFonts w:cs="Arial"/>
                <w:b/>
                <w:szCs w:val="20"/>
              </w:rPr>
            </w:pPr>
            <w:r>
              <w:rPr>
                <w:rFonts w:cs="Arial"/>
                <w:b/>
                <w:szCs w:val="20"/>
              </w:rPr>
              <w:t>Agreement</w:t>
            </w:r>
            <w:r w:rsidRPr="002B76F0">
              <w:rPr>
                <w:rFonts w:cs="Arial"/>
                <w:b/>
                <w:szCs w:val="20"/>
              </w:rPr>
              <w:t xml:space="preserve"> Prices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49BEA2" w14:textId="447D3915" w:rsidR="00161E11" w:rsidRPr="002B76F0" w:rsidRDefault="00161E11" w:rsidP="00917C29">
            <w:pPr>
              <w:rPr>
                <w:rFonts w:cs="Arial"/>
                <w:szCs w:val="20"/>
              </w:rPr>
            </w:pPr>
            <w:r w:rsidRPr="002B76F0">
              <w:rPr>
                <w:rFonts w:cs="Arial"/>
                <w:szCs w:val="20"/>
              </w:rPr>
              <w:t xml:space="preserve">means the price(s) applicable to the provision of the Services as set out in </w:t>
            </w:r>
            <w:r w:rsidRPr="002B76F0">
              <w:rPr>
                <w:rFonts w:cs="Arial"/>
                <w:szCs w:val="20"/>
              </w:rPr>
              <w:fldChar w:fldCharType="begin"/>
            </w:r>
            <w:r w:rsidRPr="002B76F0">
              <w:rPr>
                <w:rFonts w:cs="Arial"/>
                <w:szCs w:val="20"/>
              </w:rPr>
              <w:instrText xml:space="preserve"> REF _Ref356306730 \h  \* MERGEFORMAT </w:instrText>
            </w:r>
            <w:r w:rsidRPr="002B76F0">
              <w:rPr>
                <w:rFonts w:cs="Arial"/>
                <w:szCs w:val="20"/>
              </w:rPr>
            </w:r>
            <w:r w:rsidRPr="002B76F0">
              <w:rPr>
                <w:rFonts w:cs="Arial"/>
                <w:szCs w:val="20"/>
              </w:rPr>
              <w:fldChar w:fldCharType="separate"/>
            </w:r>
            <w:r>
              <w:rPr>
                <w:rFonts w:cs="Arial"/>
                <w:szCs w:val="20"/>
              </w:rPr>
              <w:t>SCHEDULE 1 - SERVICES PART B - The Tender</w:t>
            </w:r>
            <w:r w:rsidRPr="00347E99">
              <w:rPr>
                <w:rFonts w:cs="Arial"/>
                <w:szCs w:val="20"/>
              </w:rPr>
              <w:t xml:space="preserve"> </w:t>
            </w:r>
            <w:r w:rsidRPr="002B76F0">
              <w:rPr>
                <w:rFonts w:cs="Arial"/>
                <w:szCs w:val="20"/>
              </w:rPr>
              <w:fldChar w:fldCharType="end"/>
            </w:r>
            <w:r w:rsidRPr="002B76F0">
              <w:rPr>
                <w:rFonts w:cs="Arial"/>
                <w:szCs w:val="20"/>
              </w:rPr>
              <w:t>;</w:t>
            </w:r>
          </w:p>
        </w:tc>
      </w:tr>
      <w:tr w:rsidR="00161E11" w:rsidRPr="002B76F0" w14:paraId="4EF6D970" w14:textId="77777777" w:rsidTr="008761EB">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9B1F674" w14:textId="77777777" w:rsidR="00161E11" w:rsidRPr="002B76F0" w:rsidRDefault="00161E11" w:rsidP="008761EB">
            <w:pPr>
              <w:jc w:val="left"/>
              <w:rPr>
                <w:rFonts w:cs="Arial"/>
                <w:b/>
                <w:szCs w:val="20"/>
              </w:rPr>
            </w:pPr>
            <w:r>
              <w:rPr>
                <w:rFonts w:cs="Arial"/>
                <w:b/>
                <w:szCs w:val="20"/>
              </w:rPr>
              <w:t>Agreement</w:t>
            </w:r>
            <w:r w:rsidRPr="002B76F0">
              <w:rPr>
                <w:rFonts w:cs="Arial"/>
                <w:b/>
                <w:szCs w:val="20"/>
              </w:rPr>
              <w:t xml:space="preserve"> Suppliers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48B28F" w14:textId="7E8C1802" w:rsidR="00161E11" w:rsidRPr="002B76F0" w:rsidRDefault="00161E11" w:rsidP="008761EB">
            <w:pPr>
              <w:rPr>
                <w:rFonts w:cs="Arial"/>
                <w:szCs w:val="20"/>
              </w:rPr>
            </w:pPr>
            <w:r w:rsidRPr="002B76F0">
              <w:rPr>
                <w:rFonts w:cs="Arial"/>
                <w:szCs w:val="20"/>
              </w:rPr>
              <w:t xml:space="preserve">means the suppliers (including the Supplier) appointed under this </w:t>
            </w:r>
            <w:r>
              <w:rPr>
                <w:rFonts w:cs="Arial"/>
                <w:szCs w:val="20"/>
              </w:rPr>
              <w:t>Agreement</w:t>
            </w:r>
            <w:r w:rsidRPr="002B76F0">
              <w:rPr>
                <w:rFonts w:cs="Arial"/>
                <w:szCs w:val="20"/>
              </w:rPr>
              <w:t xml:space="preserve"> or agreements on the same or similar terms to this </w:t>
            </w:r>
            <w:r>
              <w:rPr>
                <w:rFonts w:cs="Arial"/>
                <w:szCs w:val="20"/>
              </w:rPr>
              <w:t>Agreement</w:t>
            </w:r>
            <w:r w:rsidRPr="002B76F0">
              <w:rPr>
                <w:rFonts w:cs="Arial"/>
                <w:szCs w:val="20"/>
              </w:rPr>
              <w:t xml:space="preserve"> as part of this </w:t>
            </w:r>
            <w:r>
              <w:rPr>
                <w:rFonts w:cs="Arial"/>
                <w:szCs w:val="20"/>
              </w:rPr>
              <w:t>Agreement</w:t>
            </w:r>
            <w:r w:rsidRPr="002B76F0">
              <w:rPr>
                <w:rFonts w:cs="Arial"/>
                <w:szCs w:val="20"/>
              </w:rPr>
              <w:t>;</w:t>
            </w:r>
          </w:p>
        </w:tc>
      </w:tr>
      <w:tr w:rsidR="0006302C" w:rsidRPr="002B76F0" w14:paraId="50110C97" w14:textId="77777777" w:rsidTr="002D62BF">
        <w:tc>
          <w:tcPr>
            <w:tcW w:w="3472" w:type="dxa"/>
            <w:shd w:val="clear" w:color="auto" w:fill="DEEAF6" w:themeFill="accent1" w:themeFillTint="33"/>
          </w:tcPr>
          <w:p w14:paraId="3D4D48CB" w14:textId="7731191A" w:rsidR="0006302C" w:rsidRPr="002B76F0" w:rsidRDefault="00E04DB3" w:rsidP="00032791">
            <w:pPr>
              <w:jc w:val="left"/>
              <w:rPr>
                <w:rFonts w:cs="Arial"/>
                <w:b/>
                <w:szCs w:val="20"/>
              </w:rPr>
            </w:pPr>
            <w:r w:rsidRPr="002B76F0">
              <w:rPr>
                <w:rFonts w:cs="Arial"/>
                <w:b/>
                <w:szCs w:val="20"/>
              </w:rPr>
              <w:t>Approval</w:t>
            </w:r>
          </w:p>
        </w:tc>
        <w:tc>
          <w:tcPr>
            <w:tcW w:w="7160" w:type="dxa"/>
          </w:tcPr>
          <w:p w14:paraId="58EE7BD2" w14:textId="14F9BFAE" w:rsidR="0006302C" w:rsidRPr="002B76F0" w:rsidRDefault="0006302C" w:rsidP="00CC0D6C">
            <w:pPr>
              <w:rPr>
                <w:rFonts w:cs="Arial"/>
                <w:szCs w:val="20"/>
              </w:rPr>
            </w:pPr>
            <w:r w:rsidRPr="002B76F0">
              <w:rPr>
                <w:rFonts w:cs="Arial"/>
                <w:szCs w:val="20"/>
              </w:rPr>
              <w:t xml:space="preserve">means, in relation to terms and conditions in this </w:t>
            </w:r>
            <w:r w:rsidR="00D5348E">
              <w:rPr>
                <w:rFonts w:cs="Arial"/>
                <w:szCs w:val="20"/>
              </w:rPr>
              <w:t>Agreement</w:t>
            </w:r>
            <w:r w:rsidRPr="002B76F0">
              <w:rPr>
                <w:rFonts w:cs="Arial"/>
                <w:szCs w:val="20"/>
              </w:rPr>
              <w:t xml:space="preserve"> which relate to the </w:t>
            </w:r>
            <w:r w:rsidR="00D5348E">
              <w:rPr>
                <w:rFonts w:cs="Arial"/>
                <w:szCs w:val="20"/>
              </w:rPr>
              <w:t>Agreement</w:t>
            </w:r>
            <w:r w:rsidRPr="002B76F0">
              <w:rPr>
                <w:rFonts w:cs="Arial"/>
                <w:szCs w:val="20"/>
              </w:rPr>
              <w:t xml:space="preserve"> itself, with prior written consent of </w:t>
            </w:r>
            <w:r w:rsidR="00935DAC">
              <w:rPr>
                <w:rFonts w:cs="Arial"/>
                <w:szCs w:val="20"/>
              </w:rPr>
              <w:t>CCS</w:t>
            </w:r>
            <w:r w:rsidR="00CC0D6C">
              <w:rPr>
                <w:rFonts w:cs="Arial"/>
                <w:szCs w:val="20"/>
              </w:rPr>
              <w:t xml:space="preserve"> and</w:t>
            </w:r>
            <w:r w:rsidRPr="002B76F0">
              <w:rPr>
                <w:rFonts w:cs="Arial"/>
                <w:szCs w:val="20"/>
              </w:rPr>
              <w:t xml:space="preserve"> </w:t>
            </w:r>
            <w:r w:rsidRPr="002B76F0">
              <w:rPr>
                <w:rFonts w:cs="Arial"/>
                <w:b/>
                <w:szCs w:val="20"/>
              </w:rPr>
              <w:t>“Approved</w:t>
            </w:r>
            <w:r w:rsidRPr="002B76F0">
              <w:rPr>
                <w:rFonts w:cs="Arial"/>
                <w:szCs w:val="20"/>
              </w:rPr>
              <w:t xml:space="preserve"> “and </w:t>
            </w:r>
            <w:r w:rsidRPr="002B76F0">
              <w:rPr>
                <w:rFonts w:cs="Arial"/>
                <w:b/>
                <w:szCs w:val="20"/>
              </w:rPr>
              <w:t>“Approved”</w:t>
            </w:r>
            <w:r w:rsidRPr="002B76F0">
              <w:rPr>
                <w:rFonts w:cs="Arial"/>
                <w:szCs w:val="20"/>
              </w:rPr>
              <w:t xml:space="preserve"> shall be construed accordingly;</w:t>
            </w:r>
          </w:p>
        </w:tc>
      </w:tr>
      <w:tr w:rsidR="0006302C" w:rsidRPr="002B76F0" w14:paraId="2232F845" w14:textId="77777777" w:rsidTr="002D62BF">
        <w:tc>
          <w:tcPr>
            <w:tcW w:w="3472" w:type="dxa"/>
            <w:shd w:val="clear" w:color="auto" w:fill="DEEAF6" w:themeFill="accent1" w:themeFillTint="33"/>
          </w:tcPr>
          <w:p w14:paraId="391CECE0" w14:textId="3217193B" w:rsidR="0006302C" w:rsidRPr="002B76F0" w:rsidRDefault="0006302C" w:rsidP="00032791">
            <w:pPr>
              <w:jc w:val="left"/>
              <w:rPr>
                <w:rFonts w:cs="Arial"/>
                <w:b/>
                <w:szCs w:val="20"/>
              </w:rPr>
            </w:pPr>
            <w:r w:rsidRPr="002B76F0">
              <w:rPr>
                <w:rFonts w:cs="Arial"/>
                <w:b/>
                <w:szCs w:val="20"/>
              </w:rPr>
              <w:t>Assurance and Accreditation Verification</w:t>
            </w:r>
          </w:p>
        </w:tc>
        <w:tc>
          <w:tcPr>
            <w:tcW w:w="7160" w:type="dxa"/>
          </w:tcPr>
          <w:p w14:paraId="25B8160F" w14:textId="77777777" w:rsidR="0006302C" w:rsidRPr="002B76F0" w:rsidRDefault="0006302C" w:rsidP="004C2E26">
            <w:pPr>
              <w:rPr>
                <w:rFonts w:cs="Arial"/>
                <w:szCs w:val="20"/>
              </w:rPr>
            </w:pPr>
            <w:proofErr w:type="gramStart"/>
            <w:r w:rsidRPr="002B76F0">
              <w:rPr>
                <w:rFonts w:cs="Arial"/>
                <w:szCs w:val="20"/>
              </w:rPr>
              <w:t>means</w:t>
            </w:r>
            <w:proofErr w:type="gramEnd"/>
            <w:r w:rsidRPr="002B76F0">
              <w:rPr>
                <w:rFonts w:cs="Arial"/>
                <w:szCs w:val="20"/>
              </w:rPr>
              <w:t xml:space="preserve"> the verification process explained in the ITT in Attachment “.</w:t>
            </w:r>
          </w:p>
        </w:tc>
      </w:tr>
      <w:tr w:rsidR="0006302C" w:rsidRPr="002B76F0" w14:paraId="3FF2CC1A" w14:textId="77777777" w:rsidTr="002D62BF">
        <w:tc>
          <w:tcPr>
            <w:tcW w:w="3472" w:type="dxa"/>
            <w:shd w:val="clear" w:color="auto" w:fill="DEEAF6" w:themeFill="accent1" w:themeFillTint="33"/>
          </w:tcPr>
          <w:p w14:paraId="186B3919" w14:textId="6B77B2B6" w:rsidR="0006302C" w:rsidRPr="002B76F0" w:rsidRDefault="00E04DB3" w:rsidP="00032791">
            <w:pPr>
              <w:jc w:val="left"/>
              <w:rPr>
                <w:rFonts w:cs="Arial"/>
                <w:b/>
                <w:szCs w:val="20"/>
              </w:rPr>
            </w:pPr>
            <w:r w:rsidRPr="002B76F0">
              <w:rPr>
                <w:rFonts w:cs="Arial"/>
                <w:b/>
                <w:szCs w:val="20"/>
              </w:rPr>
              <w:t>Audit</w:t>
            </w:r>
          </w:p>
        </w:tc>
        <w:tc>
          <w:tcPr>
            <w:tcW w:w="7160" w:type="dxa"/>
          </w:tcPr>
          <w:p w14:paraId="647A393D" w14:textId="6324D909" w:rsidR="0006302C" w:rsidRPr="002B76F0" w:rsidRDefault="0006302C" w:rsidP="00134556">
            <w:pPr>
              <w:rPr>
                <w:rFonts w:eastAsia="MS Gothic" w:cs="Arial"/>
                <w:bCs/>
                <w:szCs w:val="20"/>
              </w:rPr>
            </w:pPr>
            <w:r w:rsidRPr="002B76F0">
              <w:rPr>
                <w:rFonts w:cs="Arial"/>
                <w:szCs w:val="20"/>
              </w:rPr>
              <w:t xml:space="preserve">means an audit carried out pursuant to </w:t>
            </w:r>
            <w:r w:rsidR="001A2B89">
              <w:rPr>
                <w:rFonts w:cs="Arial"/>
                <w:szCs w:val="20"/>
              </w:rPr>
              <w:t xml:space="preserve">Clause </w:t>
            </w:r>
            <w:r w:rsidR="00134556">
              <w:rPr>
                <w:rFonts w:cs="Arial"/>
                <w:szCs w:val="20"/>
              </w:rPr>
              <w:t>45</w:t>
            </w:r>
            <w:r w:rsidR="001A2B89">
              <w:rPr>
                <w:rFonts w:cs="Arial"/>
                <w:szCs w:val="20"/>
              </w:rPr>
              <w:t xml:space="preserve"> </w:t>
            </w:r>
            <w:r w:rsidR="001A2B89">
              <w:rPr>
                <w:rFonts w:cs="Arial"/>
                <w:szCs w:val="20"/>
              </w:rPr>
              <w:fldChar w:fldCharType="begin"/>
            </w:r>
            <w:r w:rsidR="001A2B89">
              <w:rPr>
                <w:rFonts w:cs="Arial"/>
                <w:szCs w:val="20"/>
              </w:rPr>
              <w:instrText xml:space="preserve"> REF _Ref462220592 \h </w:instrText>
            </w:r>
            <w:r w:rsidR="001A2B89">
              <w:rPr>
                <w:rFonts w:cs="Arial"/>
                <w:szCs w:val="20"/>
              </w:rPr>
            </w:r>
            <w:r w:rsidR="001A2B89">
              <w:rPr>
                <w:rFonts w:cs="Arial"/>
                <w:szCs w:val="20"/>
              </w:rPr>
              <w:fldChar w:fldCharType="separate"/>
            </w:r>
            <w:r w:rsidR="001A2B89" w:rsidRPr="00740A14">
              <w:t>Records and audit access</w:t>
            </w:r>
            <w:r w:rsidR="001A2B89">
              <w:rPr>
                <w:rFonts w:cs="Arial"/>
                <w:szCs w:val="20"/>
              </w:rPr>
              <w:fldChar w:fldCharType="end"/>
            </w:r>
            <w:r w:rsidRPr="002B76F0">
              <w:rPr>
                <w:rFonts w:cs="Arial"/>
                <w:szCs w:val="20"/>
              </w:rPr>
              <w:t xml:space="preserve"> of this Agreement;</w:t>
            </w:r>
          </w:p>
        </w:tc>
      </w:tr>
      <w:tr w:rsidR="0006302C" w:rsidRPr="002B76F0" w14:paraId="0B9FAE88" w14:textId="77777777" w:rsidTr="002D62BF">
        <w:tc>
          <w:tcPr>
            <w:tcW w:w="3472" w:type="dxa"/>
            <w:shd w:val="clear" w:color="auto" w:fill="DEEAF6" w:themeFill="accent1" w:themeFillTint="33"/>
          </w:tcPr>
          <w:p w14:paraId="608CCD59" w14:textId="1C8D0346" w:rsidR="0006302C" w:rsidRPr="002B76F0" w:rsidRDefault="00E04DB3" w:rsidP="00032791">
            <w:pPr>
              <w:jc w:val="left"/>
              <w:rPr>
                <w:rFonts w:cs="Arial"/>
                <w:b/>
                <w:szCs w:val="20"/>
              </w:rPr>
            </w:pPr>
            <w:r w:rsidRPr="002B76F0">
              <w:rPr>
                <w:rFonts w:cs="Arial"/>
                <w:b/>
                <w:szCs w:val="20"/>
              </w:rPr>
              <w:t>Auditor</w:t>
            </w:r>
          </w:p>
        </w:tc>
        <w:tc>
          <w:tcPr>
            <w:tcW w:w="7160" w:type="dxa"/>
          </w:tcPr>
          <w:p w14:paraId="14AEA940" w14:textId="56603B9A" w:rsidR="0006302C" w:rsidRPr="002B76F0" w:rsidRDefault="0006302C" w:rsidP="004C2E26">
            <w:pPr>
              <w:rPr>
                <w:rFonts w:cs="Arial"/>
                <w:szCs w:val="20"/>
              </w:rPr>
            </w:pPr>
            <w:r w:rsidRPr="002B76F0">
              <w:rPr>
                <w:rFonts w:cs="Arial"/>
                <w:szCs w:val="20"/>
              </w:rPr>
              <w:t xml:space="preserve">means </w:t>
            </w:r>
            <w:r w:rsidR="00935DAC">
              <w:rPr>
                <w:rFonts w:cs="Arial"/>
                <w:szCs w:val="20"/>
              </w:rPr>
              <w:t>CCS</w:t>
            </w:r>
            <w:r w:rsidRPr="002B76F0">
              <w:rPr>
                <w:rFonts w:cs="Arial"/>
                <w:szCs w:val="20"/>
              </w:rPr>
              <w:t xml:space="preserve">, and/or </w:t>
            </w:r>
            <w:r w:rsidR="00935DAC">
              <w:rPr>
                <w:rFonts w:cs="Arial"/>
                <w:szCs w:val="20"/>
              </w:rPr>
              <w:t>Buyer</w:t>
            </w:r>
            <w:r w:rsidRPr="002B76F0">
              <w:rPr>
                <w:rFonts w:cs="Arial"/>
                <w:szCs w:val="20"/>
              </w:rPr>
              <w:t xml:space="preserve"> and/or the National Audit Office and/or any auditor appointed by the Audit Commission, and/or the representatives of any of them;</w:t>
            </w:r>
          </w:p>
        </w:tc>
      </w:tr>
      <w:tr w:rsidR="0006302C" w:rsidRPr="002B76F0" w14:paraId="5E7592A9" w14:textId="77777777" w:rsidTr="002D62BF">
        <w:tc>
          <w:tcPr>
            <w:tcW w:w="3472" w:type="dxa"/>
            <w:shd w:val="clear" w:color="auto" w:fill="DEEAF6" w:themeFill="accent1" w:themeFillTint="33"/>
          </w:tcPr>
          <w:p w14:paraId="2EE7735B" w14:textId="0331F146" w:rsidR="0006302C" w:rsidRPr="002B76F0" w:rsidRDefault="00E04DB3" w:rsidP="00032791">
            <w:pPr>
              <w:jc w:val="left"/>
              <w:rPr>
                <w:rFonts w:cs="Arial"/>
                <w:b/>
                <w:szCs w:val="20"/>
              </w:rPr>
            </w:pPr>
            <w:r w:rsidRPr="002B76F0">
              <w:rPr>
                <w:rFonts w:cs="Arial"/>
                <w:b/>
                <w:szCs w:val="20"/>
              </w:rPr>
              <w:t>Award Criteria</w:t>
            </w:r>
          </w:p>
        </w:tc>
        <w:tc>
          <w:tcPr>
            <w:tcW w:w="7160" w:type="dxa"/>
          </w:tcPr>
          <w:p w14:paraId="004126AE" w14:textId="77689B4D" w:rsidR="0006302C" w:rsidRPr="002B76F0" w:rsidRDefault="0006302C" w:rsidP="001A2B89">
            <w:pPr>
              <w:rPr>
                <w:rFonts w:cs="Arial"/>
                <w:szCs w:val="20"/>
              </w:rPr>
            </w:pPr>
            <w:r w:rsidRPr="002B76F0">
              <w:rPr>
                <w:rFonts w:cs="Arial"/>
                <w:szCs w:val="20"/>
              </w:rPr>
              <w:t xml:space="preserve">means the award criteria to be applied for the award of </w:t>
            </w:r>
            <w:r w:rsidR="00EC110F" w:rsidRPr="002B76F0">
              <w:rPr>
                <w:rFonts w:cs="Arial"/>
                <w:szCs w:val="20"/>
              </w:rPr>
              <w:t>Call-Off Contract</w:t>
            </w:r>
            <w:r w:rsidRPr="002B76F0">
              <w:rPr>
                <w:rFonts w:cs="Arial"/>
                <w:szCs w:val="20"/>
              </w:rPr>
              <w:t xml:space="preserve">s for </w:t>
            </w:r>
            <w:r w:rsidR="00917C29">
              <w:rPr>
                <w:rFonts w:cs="Arial"/>
                <w:szCs w:val="20"/>
              </w:rPr>
              <w:t>Services</w:t>
            </w:r>
            <w:r w:rsidRPr="002B76F0">
              <w:rPr>
                <w:rFonts w:cs="Arial"/>
                <w:szCs w:val="20"/>
              </w:rPr>
              <w:t xml:space="preserve"> set out </w:t>
            </w:r>
            <w:r w:rsidR="00BA0925" w:rsidRPr="002B76F0">
              <w:rPr>
                <w:rFonts w:cs="Arial"/>
                <w:szCs w:val="20"/>
              </w:rPr>
              <w:t xml:space="preserve">in </w:t>
            </w:r>
            <w:r w:rsidR="001A2B89">
              <w:rPr>
                <w:rFonts w:cs="Arial"/>
                <w:szCs w:val="20"/>
              </w:rPr>
              <w:t xml:space="preserve">RM3764ii </w:t>
            </w:r>
            <w:r w:rsidRPr="002B76F0">
              <w:rPr>
                <w:rFonts w:cs="Arial"/>
                <w:szCs w:val="20"/>
              </w:rPr>
              <w:fldChar w:fldCharType="begin"/>
            </w:r>
            <w:r w:rsidRPr="002B76F0">
              <w:rPr>
                <w:rFonts w:cs="Arial"/>
                <w:szCs w:val="20"/>
              </w:rPr>
              <w:instrText xml:space="preserve"> REF _Ref356228726 \h  \* MERGEFORMAT </w:instrText>
            </w:r>
            <w:r w:rsidRPr="002B76F0">
              <w:rPr>
                <w:rFonts w:cs="Arial"/>
                <w:szCs w:val="20"/>
              </w:rPr>
            </w:r>
            <w:r w:rsidRPr="002B76F0">
              <w:rPr>
                <w:rFonts w:cs="Arial"/>
                <w:szCs w:val="20"/>
              </w:rPr>
              <w:fldChar w:fldCharType="separate"/>
            </w:r>
            <w:r w:rsidR="00347E99" w:rsidRPr="00347E99">
              <w:rPr>
                <w:rFonts w:cs="Arial"/>
                <w:szCs w:val="20"/>
              </w:rPr>
              <w:t>Call-Off Procedure</w:t>
            </w:r>
            <w:r w:rsidRPr="002B76F0">
              <w:rPr>
                <w:rFonts w:cs="Arial"/>
                <w:szCs w:val="20"/>
              </w:rPr>
              <w:fldChar w:fldCharType="end"/>
            </w:r>
            <w:r w:rsidRPr="002B76F0">
              <w:rPr>
                <w:rFonts w:cs="Arial"/>
                <w:szCs w:val="20"/>
              </w:rPr>
              <w:t xml:space="preserve"> (for </w:t>
            </w:r>
            <w:r w:rsidR="00DB09F6">
              <w:rPr>
                <w:rFonts w:cs="Arial"/>
                <w:szCs w:val="20"/>
              </w:rPr>
              <w:t xml:space="preserve">Mini </w:t>
            </w:r>
            <w:r w:rsidR="000E159B">
              <w:rPr>
                <w:rFonts w:cs="Arial"/>
                <w:szCs w:val="20"/>
              </w:rPr>
              <w:t>Competition t</w:t>
            </w:r>
            <w:r w:rsidR="001A2B89">
              <w:rPr>
                <w:rFonts w:cs="Arial"/>
                <w:szCs w:val="20"/>
              </w:rPr>
              <w:t>enders</w:t>
            </w:r>
            <w:r w:rsidR="000E159B">
              <w:rPr>
                <w:rFonts w:cs="Arial"/>
                <w:szCs w:val="20"/>
              </w:rPr>
              <w:t>)</w:t>
            </w:r>
            <w:r w:rsidRPr="002B76F0">
              <w:rPr>
                <w:rFonts w:cs="Arial"/>
                <w:szCs w:val="20"/>
              </w:rPr>
              <w:t>;</w:t>
            </w:r>
          </w:p>
        </w:tc>
      </w:tr>
      <w:tr w:rsidR="00935DAC" w:rsidRPr="002B76F0" w14:paraId="71965741" w14:textId="77777777" w:rsidTr="002D62BF">
        <w:tc>
          <w:tcPr>
            <w:tcW w:w="3472" w:type="dxa"/>
            <w:shd w:val="clear" w:color="auto" w:fill="DEEAF6" w:themeFill="accent1" w:themeFillTint="33"/>
          </w:tcPr>
          <w:p w14:paraId="21103AC4" w14:textId="4CE47D15" w:rsidR="00935DAC" w:rsidRPr="002B76F0" w:rsidRDefault="00935DAC" w:rsidP="00935DAC">
            <w:pPr>
              <w:jc w:val="left"/>
              <w:rPr>
                <w:rFonts w:cs="Arial"/>
                <w:b/>
                <w:szCs w:val="20"/>
              </w:rPr>
            </w:pPr>
            <w:r>
              <w:rPr>
                <w:rFonts w:cs="Arial"/>
                <w:b/>
                <w:szCs w:val="20"/>
              </w:rPr>
              <w:t>Buyer</w:t>
            </w:r>
          </w:p>
        </w:tc>
        <w:tc>
          <w:tcPr>
            <w:tcW w:w="7160" w:type="dxa"/>
          </w:tcPr>
          <w:p w14:paraId="06AB382A" w14:textId="286C7BE8" w:rsidR="00935DAC" w:rsidRPr="002B76F0" w:rsidRDefault="00935DAC" w:rsidP="00833565">
            <w:pPr>
              <w:rPr>
                <w:rFonts w:cs="Arial"/>
                <w:szCs w:val="20"/>
              </w:rPr>
            </w:pPr>
            <w:r w:rsidRPr="002B76F0">
              <w:rPr>
                <w:rFonts w:cs="Arial"/>
                <w:szCs w:val="20"/>
              </w:rPr>
              <w:t>means a Contracting Body that has entered into a Call-Off Contract with the Supplier;</w:t>
            </w:r>
          </w:p>
        </w:tc>
      </w:tr>
      <w:tr w:rsidR="00935DAC" w:rsidRPr="002B76F0" w14:paraId="6FC8A4C0" w14:textId="77777777" w:rsidTr="002D62BF">
        <w:tc>
          <w:tcPr>
            <w:tcW w:w="3472" w:type="dxa"/>
            <w:shd w:val="clear" w:color="auto" w:fill="DEEAF6" w:themeFill="accent1" w:themeFillTint="33"/>
          </w:tcPr>
          <w:p w14:paraId="484B28C9" w14:textId="2246B777" w:rsidR="00935DAC" w:rsidRPr="002B76F0" w:rsidRDefault="00935DAC" w:rsidP="00935DAC">
            <w:pPr>
              <w:jc w:val="left"/>
              <w:rPr>
                <w:rFonts w:cs="Arial"/>
                <w:b/>
                <w:szCs w:val="20"/>
              </w:rPr>
            </w:pPr>
            <w:r>
              <w:rPr>
                <w:rFonts w:cs="Arial"/>
                <w:b/>
                <w:szCs w:val="20"/>
              </w:rPr>
              <w:t>Buyer</w:t>
            </w:r>
            <w:r w:rsidRPr="002B76F0">
              <w:rPr>
                <w:rFonts w:cs="Arial"/>
                <w:b/>
                <w:szCs w:val="20"/>
              </w:rPr>
              <w:t xml:space="preserve"> Cause</w:t>
            </w:r>
          </w:p>
        </w:tc>
        <w:tc>
          <w:tcPr>
            <w:tcW w:w="7160" w:type="dxa"/>
          </w:tcPr>
          <w:p w14:paraId="06687121" w14:textId="75B59DE7" w:rsidR="00935DAC" w:rsidRPr="002B76F0" w:rsidRDefault="00935DAC" w:rsidP="00966043">
            <w:pPr>
              <w:rPr>
                <w:rFonts w:cs="Arial"/>
                <w:szCs w:val="20"/>
              </w:rPr>
            </w:pPr>
            <w:r w:rsidRPr="002B76F0">
              <w:rPr>
                <w:rFonts w:cs="Arial"/>
                <w:szCs w:val="20"/>
              </w:rPr>
              <w:t xml:space="preserve">means any breach by the </w:t>
            </w:r>
            <w:r>
              <w:rPr>
                <w:rFonts w:cs="Arial"/>
                <w:szCs w:val="20"/>
              </w:rPr>
              <w:t>Buyer</w:t>
            </w:r>
            <w:r w:rsidRPr="002B76F0">
              <w:rPr>
                <w:rFonts w:cs="Arial"/>
                <w:szCs w:val="20"/>
              </w:rPr>
              <w:t xml:space="preserve"> of its obligations under a Call-Off Contract (including </w:t>
            </w:r>
            <w:r w:rsidR="000E159B">
              <w:rPr>
                <w:rFonts w:cs="Arial"/>
                <w:szCs w:val="20"/>
              </w:rPr>
              <w:t>s</w:t>
            </w:r>
            <w:r w:rsidRPr="002B76F0">
              <w:rPr>
                <w:rFonts w:cs="Arial"/>
                <w:szCs w:val="20"/>
              </w:rPr>
              <w:t xml:space="preserve">chedule </w:t>
            </w:r>
            <w:r w:rsidR="00966043">
              <w:rPr>
                <w:rFonts w:cs="Arial"/>
                <w:szCs w:val="20"/>
              </w:rPr>
              <w:t>3</w:t>
            </w:r>
            <w:r w:rsidR="00966043" w:rsidRPr="002B76F0">
              <w:rPr>
                <w:rFonts w:cs="Arial"/>
                <w:szCs w:val="20"/>
              </w:rPr>
              <w:t xml:space="preserve"> </w:t>
            </w:r>
            <w:r w:rsidRPr="002B76F0">
              <w:rPr>
                <w:rFonts w:cs="Arial"/>
                <w:szCs w:val="20"/>
              </w:rPr>
              <w:t>(</w:t>
            </w:r>
            <w:r>
              <w:rPr>
                <w:rFonts w:cs="Arial"/>
                <w:szCs w:val="20"/>
              </w:rPr>
              <w:t>Buyer</w:t>
            </w:r>
            <w:r w:rsidRPr="002B76F0">
              <w:rPr>
                <w:rFonts w:cs="Arial"/>
                <w:szCs w:val="20"/>
              </w:rPr>
              <w:t xml:space="preserve"> Responsibilities) of such agreement) or any other default, negligence or negligent statement of the </w:t>
            </w:r>
            <w:r>
              <w:rPr>
                <w:rFonts w:cs="Arial"/>
                <w:szCs w:val="20"/>
              </w:rPr>
              <w:t>Buyer</w:t>
            </w:r>
            <w:r w:rsidRPr="002B76F0">
              <w:rPr>
                <w:rFonts w:cs="Arial"/>
                <w:szCs w:val="20"/>
              </w:rPr>
              <w:t xml:space="preserve">; </w:t>
            </w:r>
          </w:p>
        </w:tc>
      </w:tr>
      <w:tr w:rsidR="00935DAC" w:rsidRPr="002B76F0" w14:paraId="1818F64C" w14:textId="77777777" w:rsidTr="002D62BF">
        <w:tc>
          <w:tcPr>
            <w:tcW w:w="3472" w:type="dxa"/>
            <w:shd w:val="clear" w:color="auto" w:fill="DEEAF6" w:themeFill="accent1" w:themeFillTint="33"/>
          </w:tcPr>
          <w:p w14:paraId="3CC4AEE0" w14:textId="5D6401E5" w:rsidR="00935DAC" w:rsidRPr="002B76F0" w:rsidRDefault="00935DAC" w:rsidP="00935DAC">
            <w:pPr>
              <w:jc w:val="left"/>
              <w:rPr>
                <w:rFonts w:cs="Arial"/>
                <w:b/>
                <w:szCs w:val="20"/>
              </w:rPr>
            </w:pPr>
            <w:r>
              <w:rPr>
                <w:rFonts w:cs="Arial"/>
                <w:b/>
                <w:szCs w:val="20"/>
              </w:rPr>
              <w:t>Buyer</w:t>
            </w:r>
            <w:r w:rsidRPr="002B76F0">
              <w:rPr>
                <w:rFonts w:cs="Arial"/>
                <w:b/>
                <w:szCs w:val="20"/>
              </w:rPr>
              <w:t>’s Confidential Information</w:t>
            </w:r>
          </w:p>
        </w:tc>
        <w:tc>
          <w:tcPr>
            <w:tcW w:w="7160" w:type="dxa"/>
          </w:tcPr>
          <w:p w14:paraId="60758916" w14:textId="0218FD4A" w:rsidR="00935DAC" w:rsidRPr="002B76F0" w:rsidRDefault="00935DAC" w:rsidP="00935DAC">
            <w:pPr>
              <w:rPr>
                <w:rFonts w:cs="Arial"/>
                <w:szCs w:val="20"/>
              </w:rPr>
            </w:pPr>
            <w:r w:rsidRPr="002B76F0">
              <w:rPr>
                <w:rFonts w:cs="Arial"/>
                <w:szCs w:val="20"/>
              </w:rPr>
              <w:t xml:space="preserve">means all </w:t>
            </w:r>
            <w:r>
              <w:rPr>
                <w:rFonts w:cs="Arial"/>
                <w:szCs w:val="20"/>
              </w:rPr>
              <w:t>Buyer</w:t>
            </w:r>
            <w:r w:rsidRPr="002B76F0">
              <w:rPr>
                <w:rFonts w:cs="Arial"/>
                <w:szCs w:val="20"/>
              </w:rPr>
              <w:t xml:space="preserve"> Personal Data and any information, however it is conveyed, that relates to the business, affairs, developments, trade secrets, know-how, personnel, and suppliers of the </w:t>
            </w:r>
            <w:r>
              <w:rPr>
                <w:rFonts w:cs="Arial"/>
                <w:szCs w:val="20"/>
              </w:rPr>
              <w:t>Buyer</w:t>
            </w:r>
            <w:r w:rsidRPr="002B76F0">
              <w:rPr>
                <w:rFonts w:cs="Arial"/>
                <w:szCs w:val="20"/>
              </w:rPr>
              <w:t>, including all IPRs, together with all information derived from any of the above, and any other information clearly designated as being confidential or which ought reasonably be considered to be confidential (whether or not it is marked “confidential”);</w:t>
            </w:r>
          </w:p>
        </w:tc>
      </w:tr>
      <w:tr w:rsidR="00935DAC" w:rsidRPr="002B76F0" w14:paraId="1DA9B08D" w14:textId="77777777" w:rsidTr="002D62BF">
        <w:tc>
          <w:tcPr>
            <w:tcW w:w="3472" w:type="dxa"/>
            <w:shd w:val="clear" w:color="auto" w:fill="DEEAF6" w:themeFill="accent1" w:themeFillTint="33"/>
          </w:tcPr>
          <w:p w14:paraId="780A42D1" w14:textId="66132733" w:rsidR="00935DAC" w:rsidRPr="002B76F0" w:rsidRDefault="00935DAC" w:rsidP="00935DAC">
            <w:pPr>
              <w:jc w:val="left"/>
              <w:rPr>
                <w:rFonts w:cs="Arial"/>
                <w:b/>
                <w:szCs w:val="20"/>
              </w:rPr>
            </w:pPr>
            <w:r>
              <w:rPr>
                <w:rFonts w:cs="Arial"/>
                <w:b/>
                <w:szCs w:val="20"/>
              </w:rPr>
              <w:t>Buyer</w:t>
            </w:r>
            <w:r w:rsidRPr="002B76F0">
              <w:rPr>
                <w:rFonts w:cs="Arial"/>
                <w:b/>
                <w:szCs w:val="20"/>
              </w:rPr>
              <w:t xml:space="preserve"> Data</w:t>
            </w:r>
          </w:p>
        </w:tc>
        <w:tc>
          <w:tcPr>
            <w:tcW w:w="7160" w:type="dxa"/>
          </w:tcPr>
          <w:p w14:paraId="3CB24263" w14:textId="54DDD0B5" w:rsidR="00935DAC" w:rsidRPr="002B76F0" w:rsidRDefault="00935DAC" w:rsidP="00935DAC">
            <w:pPr>
              <w:rPr>
                <w:rFonts w:cs="Arial"/>
                <w:szCs w:val="20"/>
              </w:rPr>
            </w:pPr>
            <w:r w:rsidRPr="002B76F0">
              <w:rPr>
                <w:rFonts w:cs="Arial"/>
                <w:szCs w:val="20"/>
              </w:rPr>
              <w:t xml:space="preserve">means data that is owned or managed by the </w:t>
            </w:r>
            <w:r>
              <w:rPr>
                <w:rFonts w:cs="Arial"/>
                <w:szCs w:val="20"/>
              </w:rPr>
              <w:t>Buyer</w:t>
            </w:r>
            <w:r w:rsidRPr="002B76F0">
              <w:rPr>
                <w:rFonts w:cs="Arial"/>
                <w:szCs w:val="20"/>
              </w:rPr>
              <w:t>;</w:t>
            </w:r>
          </w:p>
        </w:tc>
      </w:tr>
      <w:tr w:rsidR="00935DAC" w:rsidRPr="002B76F0" w14:paraId="54B11B23" w14:textId="77777777" w:rsidTr="002D62BF">
        <w:tc>
          <w:tcPr>
            <w:tcW w:w="3472" w:type="dxa"/>
            <w:shd w:val="clear" w:color="auto" w:fill="DEEAF6" w:themeFill="accent1" w:themeFillTint="33"/>
          </w:tcPr>
          <w:p w14:paraId="6C417AA1" w14:textId="6381AE5B" w:rsidR="00935DAC" w:rsidRPr="002B76F0" w:rsidRDefault="00935DAC" w:rsidP="00935DAC">
            <w:pPr>
              <w:jc w:val="left"/>
              <w:rPr>
                <w:rFonts w:cs="Arial"/>
                <w:b/>
                <w:szCs w:val="20"/>
              </w:rPr>
            </w:pPr>
            <w:r>
              <w:rPr>
                <w:rFonts w:cs="Arial"/>
                <w:b/>
                <w:szCs w:val="20"/>
              </w:rPr>
              <w:t>Buyer</w:t>
            </w:r>
            <w:r w:rsidRPr="002B76F0">
              <w:rPr>
                <w:rFonts w:cs="Arial"/>
                <w:b/>
                <w:szCs w:val="20"/>
              </w:rPr>
              <w:t xml:space="preserve"> Personal Data</w:t>
            </w:r>
          </w:p>
        </w:tc>
        <w:tc>
          <w:tcPr>
            <w:tcW w:w="7160" w:type="dxa"/>
          </w:tcPr>
          <w:p w14:paraId="270A6428" w14:textId="0084ADC9" w:rsidR="00935DAC" w:rsidRPr="002B76F0" w:rsidRDefault="00935DAC" w:rsidP="00935DAC">
            <w:pPr>
              <w:rPr>
                <w:rFonts w:cs="Arial"/>
                <w:szCs w:val="20"/>
              </w:rPr>
            </w:pPr>
            <w:r w:rsidRPr="002B76F0">
              <w:rPr>
                <w:rFonts w:cs="Arial"/>
                <w:szCs w:val="20"/>
              </w:rPr>
              <w:t>means the Order Personal Data and / or Service Personal Data;</w:t>
            </w:r>
          </w:p>
        </w:tc>
      </w:tr>
      <w:tr w:rsidR="00935DAC" w:rsidRPr="002B76F0" w14:paraId="78C1E32A" w14:textId="77777777" w:rsidTr="002D62BF">
        <w:tc>
          <w:tcPr>
            <w:tcW w:w="3472" w:type="dxa"/>
            <w:shd w:val="clear" w:color="auto" w:fill="DEEAF6" w:themeFill="accent1" w:themeFillTint="33"/>
          </w:tcPr>
          <w:p w14:paraId="2C6797A2" w14:textId="13164C60" w:rsidR="00935DAC" w:rsidRPr="002B76F0" w:rsidRDefault="00935DAC" w:rsidP="00935DAC">
            <w:pPr>
              <w:jc w:val="left"/>
              <w:rPr>
                <w:rFonts w:cs="Arial"/>
                <w:b/>
                <w:szCs w:val="20"/>
              </w:rPr>
            </w:pPr>
            <w:r>
              <w:rPr>
                <w:rFonts w:cs="Arial"/>
                <w:b/>
                <w:szCs w:val="20"/>
              </w:rPr>
              <w:t>Buyer</w:t>
            </w:r>
            <w:r w:rsidRPr="002B76F0">
              <w:rPr>
                <w:rFonts w:cs="Arial"/>
                <w:b/>
                <w:szCs w:val="20"/>
              </w:rPr>
              <w:t xml:space="preserve"> Representative</w:t>
            </w:r>
          </w:p>
        </w:tc>
        <w:tc>
          <w:tcPr>
            <w:tcW w:w="7160" w:type="dxa"/>
          </w:tcPr>
          <w:p w14:paraId="1D30EB5C" w14:textId="43E73700" w:rsidR="00935DAC" w:rsidRPr="002B76F0" w:rsidRDefault="00935DAC" w:rsidP="00935DAC">
            <w:pPr>
              <w:rPr>
                <w:rFonts w:cs="Arial"/>
                <w:szCs w:val="20"/>
              </w:rPr>
            </w:pPr>
            <w:r w:rsidRPr="002B76F0">
              <w:rPr>
                <w:rFonts w:cs="Arial"/>
                <w:szCs w:val="20"/>
              </w:rPr>
              <w:t xml:space="preserve">means the representative appointed by the </w:t>
            </w:r>
            <w:r>
              <w:rPr>
                <w:rFonts w:cs="Arial"/>
                <w:szCs w:val="20"/>
              </w:rPr>
              <w:t>Buyer</w:t>
            </w:r>
            <w:r w:rsidRPr="002B76F0">
              <w:rPr>
                <w:rFonts w:cs="Arial"/>
                <w:szCs w:val="20"/>
              </w:rPr>
              <w:t xml:space="preserve"> from time to time in relation to this Call-Off Contract;</w:t>
            </w:r>
          </w:p>
        </w:tc>
      </w:tr>
      <w:tr w:rsidR="00935DAC" w:rsidRPr="002B76F0" w14:paraId="3963D6FE" w14:textId="77777777" w:rsidTr="002D62BF">
        <w:tc>
          <w:tcPr>
            <w:tcW w:w="3472" w:type="dxa"/>
            <w:shd w:val="clear" w:color="auto" w:fill="DEEAF6" w:themeFill="accent1" w:themeFillTint="33"/>
          </w:tcPr>
          <w:p w14:paraId="47EF82F9" w14:textId="21851058" w:rsidR="00935DAC" w:rsidRPr="002B76F0" w:rsidRDefault="00935DAC" w:rsidP="00935DAC">
            <w:pPr>
              <w:jc w:val="left"/>
              <w:rPr>
                <w:rFonts w:cs="Arial"/>
                <w:b/>
                <w:szCs w:val="20"/>
              </w:rPr>
            </w:pPr>
            <w:r>
              <w:rPr>
                <w:rFonts w:cs="Arial"/>
                <w:b/>
                <w:szCs w:val="20"/>
              </w:rPr>
              <w:t>Buyer</w:t>
            </w:r>
            <w:r w:rsidRPr="002B76F0">
              <w:rPr>
                <w:rFonts w:cs="Arial"/>
                <w:b/>
                <w:szCs w:val="20"/>
              </w:rPr>
              <w:t xml:space="preserve"> Security Policy</w:t>
            </w:r>
          </w:p>
        </w:tc>
        <w:tc>
          <w:tcPr>
            <w:tcW w:w="7160" w:type="dxa"/>
          </w:tcPr>
          <w:p w14:paraId="4A805C5A" w14:textId="62F6DC00" w:rsidR="00935DAC" w:rsidRPr="002B76F0" w:rsidRDefault="00935DAC" w:rsidP="00935DAC">
            <w:pPr>
              <w:rPr>
                <w:rFonts w:cs="Arial"/>
                <w:szCs w:val="20"/>
              </w:rPr>
            </w:pPr>
            <w:r w:rsidRPr="002B76F0">
              <w:rPr>
                <w:rFonts w:cs="Arial"/>
                <w:szCs w:val="20"/>
              </w:rPr>
              <w:t xml:space="preserve">means a </w:t>
            </w:r>
            <w:r>
              <w:rPr>
                <w:rFonts w:cs="Arial"/>
                <w:szCs w:val="20"/>
              </w:rPr>
              <w:t>Buyer</w:t>
            </w:r>
            <w:r w:rsidRPr="002B76F0">
              <w:rPr>
                <w:rFonts w:cs="Arial"/>
                <w:szCs w:val="20"/>
              </w:rPr>
              <w:t>’s security policy and procedures in force from time to time, including any specific security requirements set out in the Call-Off Contract;</w:t>
            </w:r>
          </w:p>
        </w:tc>
      </w:tr>
      <w:tr w:rsidR="00935DAC" w:rsidRPr="002B76F0" w14:paraId="709D6B97" w14:textId="77777777" w:rsidTr="002D62BF">
        <w:tc>
          <w:tcPr>
            <w:tcW w:w="3472" w:type="dxa"/>
            <w:shd w:val="clear" w:color="auto" w:fill="DEEAF6" w:themeFill="accent1" w:themeFillTint="33"/>
          </w:tcPr>
          <w:p w14:paraId="2D64CA7F" w14:textId="3362E4B6" w:rsidR="00935DAC" w:rsidRPr="002B76F0" w:rsidRDefault="00935DAC" w:rsidP="00935DAC">
            <w:pPr>
              <w:jc w:val="left"/>
              <w:rPr>
                <w:rFonts w:cs="Arial"/>
                <w:b/>
                <w:szCs w:val="20"/>
              </w:rPr>
            </w:pPr>
            <w:r>
              <w:rPr>
                <w:rFonts w:cs="Arial"/>
                <w:b/>
                <w:szCs w:val="20"/>
              </w:rPr>
              <w:t>Buyer</w:t>
            </w:r>
            <w:r w:rsidRPr="002B76F0">
              <w:rPr>
                <w:rFonts w:cs="Arial"/>
                <w:b/>
                <w:szCs w:val="20"/>
              </w:rPr>
              <w:t xml:space="preserve"> Software</w:t>
            </w:r>
          </w:p>
        </w:tc>
        <w:tc>
          <w:tcPr>
            <w:tcW w:w="7160" w:type="dxa"/>
          </w:tcPr>
          <w:p w14:paraId="0EB92A6E" w14:textId="73ECE57E" w:rsidR="00935DAC" w:rsidRPr="002B76F0" w:rsidRDefault="00935DAC" w:rsidP="00935DAC">
            <w:pPr>
              <w:rPr>
                <w:rFonts w:cs="Arial"/>
                <w:szCs w:val="20"/>
              </w:rPr>
            </w:pPr>
            <w:r w:rsidRPr="002B76F0">
              <w:rPr>
                <w:rFonts w:cs="Arial"/>
                <w:szCs w:val="20"/>
              </w:rPr>
              <w:t xml:space="preserve">means software which is owned by or licensed to the </w:t>
            </w:r>
            <w:r>
              <w:rPr>
                <w:rFonts w:cs="Arial"/>
                <w:szCs w:val="20"/>
              </w:rPr>
              <w:t>Buyer</w:t>
            </w:r>
            <w:r w:rsidRPr="002B76F0">
              <w:rPr>
                <w:rFonts w:cs="Arial"/>
                <w:szCs w:val="20"/>
              </w:rPr>
              <w:t>, including software which is or will be used by the Supplier for the purposes of providing the Services but excluding the Supplier Software;</w:t>
            </w:r>
          </w:p>
        </w:tc>
      </w:tr>
      <w:tr w:rsidR="0006302C" w:rsidRPr="002B76F0" w14:paraId="00CE14BD" w14:textId="77777777" w:rsidTr="002D62BF">
        <w:tc>
          <w:tcPr>
            <w:tcW w:w="3472" w:type="dxa"/>
            <w:shd w:val="clear" w:color="auto" w:fill="DEEAF6" w:themeFill="accent1" w:themeFillTint="33"/>
          </w:tcPr>
          <w:p w14:paraId="5F88591A" w14:textId="20E119B3" w:rsidR="0006302C" w:rsidRPr="002B76F0" w:rsidRDefault="00EC110F" w:rsidP="00032791">
            <w:pPr>
              <w:jc w:val="left"/>
              <w:rPr>
                <w:rFonts w:cs="Arial"/>
                <w:b/>
                <w:szCs w:val="20"/>
              </w:rPr>
            </w:pPr>
            <w:r w:rsidRPr="002B76F0">
              <w:rPr>
                <w:rFonts w:cs="Arial"/>
                <w:b/>
                <w:szCs w:val="20"/>
              </w:rPr>
              <w:t>Call-Off Contract</w:t>
            </w:r>
          </w:p>
        </w:tc>
        <w:tc>
          <w:tcPr>
            <w:tcW w:w="7160" w:type="dxa"/>
          </w:tcPr>
          <w:p w14:paraId="0CCF1E67" w14:textId="64F2DD5A" w:rsidR="0006302C" w:rsidRPr="002B76F0" w:rsidRDefault="0006302C" w:rsidP="004C2E26">
            <w:pPr>
              <w:rPr>
                <w:rFonts w:cs="Arial"/>
                <w:szCs w:val="20"/>
              </w:rPr>
            </w:pPr>
            <w:r w:rsidRPr="002B76F0">
              <w:rPr>
                <w:rFonts w:cs="Arial"/>
                <w:szCs w:val="20"/>
              </w:rPr>
              <w:t xml:space="preserve">means any legally binding agreement (entered into pursuant to the provisions of this </w:t>
            </w:r>
            <w:r w:rsidR="00D5348E">
              <w:rPr>
                <w:rFonts w:cs="Arial"/>
                <w:szCs w:val="20"/>
              </w:rPr>
              <w:t>Agreement</w:t>
            </w:r>
            <w:r w:rsidRPr="002B76F0">
              <w:rPr>
                <w:rFonts w:cs="Arial"/>
                <w:szCs w:val="20"/>
              </w:rPr>
              <w:t xml:space="preserve">) for the provision of </w:t>
            </w:r>
            <w:r w:rsidR="00917C29">
              <w:rPr>
                <w:rFonts w:cs="Arial"/>
                <w:szCs w:val="20"/>
              </w:rPr>
              <w:t>Services</w:t>
            </w:r>
            <w:r w:rsidRPr="002B76F0">
              <w:rPr>
                <w:rFonts w:cs="Arial"/>
                <w:szCs w:val="20"/>
              </w:rPr>
              <w:t xml:space="preserve"> made between a Contracting Body and the Supplier;</w:t>
            </w:r>
          </w:p>
        </w:tc>
      </w:tr>
      <w:tr w:rsidR="0006302C" w:rsidRPr="002B76F0" w14:paraId="6AFEDBB9" w14:textId="77777777" w:rsidTr="002D62BF">
        <w:tc>
          <w:tcPr>
            <w:tcW w:w="3472" w:type="dxa"/>
            <w:shd w:val="clear" w:color="auto" w:fill="DEEAF6" w:themeFill="accent1" w:themeFillTint="33"/>
          </w:tcPr>
          <w:p w14:paraId="7CFE366D" w14:textId="595A135B" w:rsidR="0006302C" w:rsidRPr="002B76F0" w:rsidRDefault="00EC110F" w:rsidP="00032791">
            <w:pPr>
              <w:jc w:val="left"/>
              <w:rPr>
                <w:rFonts w:cs="Arial"/>
                <w:b/>
                <w:szCs w:val="20"/>
              </w:rPr>
            </w:pPr>
            <w:r w:rsidRPr="002B76F0">
              <w:rPr>
                <w:rFonts w:cs="Arial"/>
                <w:b/>
                <w:szCs w:val="20"/>
              </w:rPr>
              <w:t>Call-Off Contract</w:t>
            </w:r>
            <w:r w:rsidR="0006302C" w:rsidRPr="002B76F0">
              <w:rPr>
                <w:rFonts w:cs="Arial"/>
                <w:b/>
                <w:szCs w:val="20"/>
              </w:rPr>
              <w:t xml:space="preserve"> </w:t>
            </w:r>
            <w:r w:rsidR="007F02D2" w:rsidRPr="002B76F0">
              <w:rPr>
                <w:rFonts w:cs="Arial"/>
                <w:b/>
                <w:szCs w:val="20"/>
              </w:rPr>
              <w:t>Ter</w:t>
            </w:r>
            <w:r w:rsidR="008E69C5" w:rsidRPr="002B76F0">
              <w:rPr>
                <w:rFonts w:cs="Arial"/>
                <w:b/>
                <w:szCs w:val="20"/>
              </w:rPr>
              <w:t>m</w:t>
            </w:r>
          </w:p>
        </w:tc>
        <w:tc>
          <w:tcPr>
            <w:tcW w:w="7160" w:type="dxa"/>
          </w:tcPr>
          <w:p w14:paraId="3F7AF467" w14:textId="08D0B938" w:rsidR="0006302C" w:rsidRPr="002B76F0" w:rsidRDefault="0006302C" w:rsidP="000C7851">
            <w:pPr>
              <w:rPr>
                <w:rFonts w:cs="Arial"/>
                <w:szCs w:val="20"/>
              </w:rPr>
            </w:pPr>
            <w:r w:rsidRPr="002B76F0">
              <w:rPr>
                <w:rFonts w:cs="Arial"/>
                <w:szCs w:val="20"/>
              </w:rPr>
              <w:t xml:space="preserve">means the </w:t>
            </w:r>
            <w:r w:rsidR="008E69C5" w:rsidRPr="002B76F0">
              <w:rPr>
                <w:rFonts w:cs="Arial"/>
                <w:szCs w:val="20"/>
              </w:rPr>
              <w:t xml:space="preserve">term </w:t>
            </w:r>
            <w:r w:rsidRPr="002B76F0">
              <w:rPr>
                <w:rFonts w:cs="Arial"/>
                <w:szCs w:val="20"/>
              </w:rPr>
              <w:t xml:space="preserve">of the </w:t>
            </w:r>
            <w:r w:rsidR="00EC110F" w:rsidRPr="002B76F0">
              <w:rPr>
                <w:rFonts w:cs="Arial"/>
                <w:szCs w:val="20"/>
              </w:rPr>
              <w:t>Call-Off Contract</w:t>
            </w:r>
            <w:r w:rsidRPr="002B76F0">
              <w:rPr>
                <w:rFonts w:cs="Arial"/>
                <w:szCs w:val="20"/>
              </w:rPr>
              <w:t xml:space="preserve"> as specified </w:t>
            </w:r>
            <w:r w:rsidR="000C7851">
              <w:rPr>
                <w:rFonts w:cs="Arial"/>
                <w:szCs w:val="20"/>
              </w:rPr>
              <w:t>c</w:t>
            </w:r>
            <w:r w:rsidRPr="002B76F0">
              <w:rPr>
                <w:rFonts w:cs="Arial"/>
                <w:szCs w:val="20"/>
              </w:rPr>
              <w:t xml:space="preserve">lause 3 of the relevant </w:t>
            </w:r>
            <w:r w:rsidR="00EC110F" w:rsidRPr="002B76F0">
              <w:rPr>
                <w:rFonts w:cs="Arial"/>
                <w:szCs w:val="20"/>
              </w:rPr>
              <w:t>Call-Off Contract</w:t>
            </w:r>
            <w:r w:rsidRPr="002B76F0">
              <w:rPr>
                <w:rFonts w:cs="Arial"/>
                <w:szCs w:val="20"/>
              </w:rPr>
              <w:t>;</w:t>
            </w:r>
          </w:p>
        </w:tc>
      </w:tr>
      <w:tr w:rsidR="0006302C" w:rsidRPr="002B76F0" w14:paraId="38281E71" w14:textId="77777777" w:rsidTr="002D62BF">
        <w:tc>
          <w:tcPr>
            <w:tcW w:w="3472" w:type="dxa"/>
            <w:shd w:val="clear" w:color="auto" w:fill="DEEAF6" w:themeFill="accent1" w:themeFillTint="33"/>
          </w:tcPr>
          <w:p w14:paraId="4E402CE9" w14:textId="68951E5E" w:rsidR="0006302C" w:rsidRPr="002B76F0" w:rsidRDefault="0006302C" w:rsidP="00032791">
            <w:pPr>
              <w:jc w:val="left"/>
              <w:rPr>
                <w:rFonts w:cs="Arial"/>
                <w:b/>
                <w:szCs w:val="20"/>
              </w:rPr>
            </w:pPr>
            <w:r w:rsidRPr="002B76F0">
              <w:rPr>
                <w:rFonts w:cs="Arial"/>
                <w:b/>
                <w:szCs w:val="20"/>
              </w:rPr>
              <w:t>Call-Off</w:t>
            </w:r>
            <w:r w:rsidR="00E04DB3" w:rsidRPr="002B76F0">
              <w:rPr>
                <w:rFonts w:cs="Arial"/>
                <w:b/>
                <w:szCs w:val="20"/>
              </w:rPr>
              <w:t xml:space="preserve"> Commencement Date</w:t>
            </w:r>
          </w:p>
        </w:tc>
        <w:tc>
          <w:tcPr>
            <w:tcW w:w="7160" w:type="dxa"/>
          </w:tcPr>
          <w:p w14:paraId="0F07C548" w14:textId="4B5BEC70" w:rsidR="0006302C" w:rsidRPr="002B76F0" w:rsidRDefault="004F371B" w:rsidP="001A2B89">
            <w:pPr>
              <w:rPr>
                <w:rFonts w:cs="Arial"/>
                <w:szCs w:val="20"/>
              </w:rPr>
            </w:pPr>
            <w:r>
              <w:rPr>
                <w:rFonts w:cs="Arial"/>
                <w:szCs w:val="20"/>
              </w:rPr>
              <w:t>shall have the meaning set out in the Call-Off Contract</w:t>
            </w:r>
            <w:r w:rsidR="0006302C" w:rsidRPr="002B76F0">
              <w:rPr>
                <w:rFonts w:cs="Arial"/>
                <w:szCs w:val="20"/>
              </w:rPr>
              <w:t>;</w:t>
            </w:r>
          </w:p>
        </w:tc>
      </w:tr>
      <w:tr w:rsidR="0006302C" w:rsidRPr="002B76F0" w14:paraId="19D02F8D" w14:textId="77777777" w:rsidTr="002D62BF">
        <w:tc>
          <w:tcPr>
            <w:tcW w:w="3472" w:type="dxa"/>
            <w:shd w:val="clear" w:color="auto" w:fill="DEEAF6" w:themeFill="accent1" w:themeFillTint="33"/>
          </w:tcPr>
          <w:p w14:paraId="7624B33C" w14:textId="46A3ADD0" w:rsidR="0006302C" w:rsidRPr="002B76F0" w:rsidRDefault="0006302C" w:rsidP="00032791">
            <w:pPr>
              <w:jc w:val="left"/>
              <w:rPr>
                <w:rFonts w:cs="Arial"/>
                <w:b/>
                <w:szCs w:val="20"/>
              </w:rPr>
            </w:pPr>
            <w:r w:rsidRPr="002B76F0">
              <w:rPr>
                <w:rFonts w:cs="Arial"/>
                <w:b/>
                <w:szCs w:val="20"/>
              </w:rPr>
              <w:t>Call-Off</w:t>
            </w:r>
            <w:r w:rsidR="00E04DB3" w:rsidRPr="002B76F0">
              <w:rPr>
                <w:rFonts w:cs="Arial"/>
                <w:b/>
                <w:szCs w:val="20"/>
              </w:rPr>
              <w:t xml:space="preserve"> Terms</w:t>
            </w:r>
          </w:p>
        </w:tc>
        <w:tc>
          <w:tcPr>
            <w:tcW w:w="7160" w:type="dxa"/>
          </w:tcPr>
          <w:p w14:paraId="78FCEAFF" w14:textId="0B091708" w:rsidR="0006302C" w:rsidRPr="002B76F0" w:rsidRDefault="0006302C" w:rsidP="009D6E95">
            <w:pPr>
              <w:rPr>
                <w:rFonts w:cs="Arial"/>
                <w:szCs w:val="20"/>
              </w:rPr>
            </w:pPr>
            <w:r w:rsidRPr="002B76F0">
              <w:rPr>
                <w:rFonts w:cs="Arial"/>
                <w:szCs w:val="20"/>
              </w:rPr>
              <w:t xml:space="preserve">means the terms and conditions as set out </w:t>
            </w:r>
            <w:r w:rsidR="00BA0925" w:rsidRPr="002B76F0">
              <w:rPr>
                <w:rFonts w:cs="Arial"/>
                <w:szCs w:val="20"/>
              </w:rPr>
              <w:t xml:space="preserve">in </w:t>
            </w:r>
            <w:r w:rsidRPr="002B76F0">
              <w:rPr>
                <w:rFonts w:cs="Arial"/>
                <w:szCs w:val="20"/>
              </w:rPr>
              <w:fldChar w:fldCharType="begin"/>
            </w:r>
            <w:r w:rsidRPr="002B76F0">
              <w:rPr>
                <w:rFonts w:cs="Arial"/>
                <w:szCs w:val="20"/>
              </w:rPr>
              <w:instrText xml:space="preserve"> REF _Ref356300108 \h  \* MERGEFORMAT </w:instrText>
            </w:r>
            <w:r w:rsidRPr="002B76F0">
              <w:rPr>
                <w:rFonts w:cs="Arial"/>
                <w:szCs w:val="20"/>
              </w:rPr>
            </w:r>
            <w:r w:rsidRPr="002B76F0">
              <w:rPr>
                <w:rFonts w:cs="Arial"/>
                <w:szCs w:val="20"/>
              </w:rPr>
              <w:fldChar w:fldCharType="separate"/>
            </w:r>
            <w:r w:rsidR="00D5348E">
              <w:rPr>
                <w:rFonts w:cs="Arial"/>
                <w:szCs w:val="20"/>
              </w:rPr>
              <w:t>SCHEDULE</w:t>
            </w:r>
            <w:r w:rsidR="001A2B89" w:rsidRPr="00347E99">
              <w:rPr>
                <w:rFonts w:cs="Arial"/>
                <w:szCs w:val="20"/>
              </w:rPr>
              <w:t xml:space="preserve"> 3 - CALL-OFF </w:t>
            </w:r>
            <w:r w:rsidRPr="002B76F0">
              <w:rPr>
                <w:rFonts w:cs="Arial"/>
                <w:szCs w:val="20"/>
              </w:rPr>
              <w:fldChar w:fldCharType="end"/>
            </w:r>
            <w:r w:rsidR="001A2B89">
              <w:rPr>
                <w:rFonts w:cs="Arial"/>
                <w:szCs w:val="20"/>
              </w:rPr>
              <w:t>CONTRACT</w:t>
            </w:r>
          </w:p>
        </w:tc>
      </w:tr>
      <w:tr w:rsidR="0006302C" w:rsidRPr="002B76F0" w14:paraId="462AE08C" w14:textId="77777777" w:rsidTr="002D62BF">
        <w:tc>
          <w:tcPr>
            <w:tcW w:w="3472" w:type="dxa"/>
            <w:shd w:val="clear" w:color="auto" w:fill="DEEAF6" w:themeFill="accent1" w:themeFillTint="33"/>
          </w:tcPr>
          <w:p w14:paraId="62BCF1E3" w14:textId="6EA20883" w:rsidR="0006302C" w:rsidRPr="002B76F0" w:rsidRDefault="00E04DB3" w:rsidP="00032791">
            <w:pPr>
              <w:jc w:val="left"/>
              <w:rPr>
                <w:rFonts w:cs="Arial"/>
                <w:b/>
                <w:szCs w:val="20"/>
              </w:rPr>
            </w:pPr>
            <w:r w:rsidRPr="002B76F0">
              <w:rPr>
                <w:rFonts w:cs="Arial"/>
                <w:b/>
                <w:szCs w:val="20"/>
              </w:rPr>
              <w:t>Catalogue</w:t>
            </w:r>
          </w:p>
        </w:tc>
        <w:tc>
          <w:tcPr>
            <w:tcW w:w="7160" w:type="dxa"/>
          </w:tcPr>
          <w:p w14:paraId="05987E1D" w14:textId="7A97ED56" w:rsidR="0006302C" w:rsidRPr="002B76F0" w:rsidRDefault="0006302C" w:rsidP="000012A0">
            <w:pPr>
              <w:rPr>
                <w:rFonts w:cs="Arial"/>
                <w:szCs w:val="20"/>
              </w:rPr>
            </w:pPr>
            <w:r w:rsidRPr="002B76F0">
              <w:rPr>
                <w:rFonts w:cs="Arial"/>
                <w:szCs w:val="20"/>
              </w:rPr>
              <w:t xml:space="preserve">means the Government Electronic Marketplace or any subsequent pan-government catalogue or such other medium as </w:t>
            </w:r>
            <w:r w:rsidR="00935DAC">
              <w:rPr>
                <w:rFonts w:cs="Arial"/>
                <w:szCs w:val="20"/>
              </w:rPr>
              <w:t>CCS</w:t>
            </w:r>
            <w:r w:rsidRPr="002B76F0">
              <w:rPr>
                <w:rFonts w:cs="Arial"/>
                <w:szCs w:val="20"/>
              </w:rPr>
              <w:t xml:space="preserve"> may determine</w:t>
            </w:r>
            <w:r w:rsidR="000012A0">
              <w:rPr>
                <w:rFonts w:cs="Arial"/>
                <w:szCs w:val="20"/>
              </w:rPr>
              <w:t xml:space="preserve"> from time to time</w:t>
            </w:r>
            <w:r w:rsidRPr="002B76F0">
              <w:rPr>
                <w:rFonts w:cs="Arial"/>
                <w:szCs w:val="20"/>
              </w:rPr>
              <w:t>;</w:t>
            </w:r>
          </w:p>
        </w:tc>
      </w:tr>
      <w:tr w:rsidR="00935DAC" w:rsidRPr="002B76F0" w14:paraId="03FDCF78" w14:textId="77777777" w:rsidTr="00935DAC">
        <w:tc>
          <w:tcPr>
            <w:tcW w:w="3472" w:type="dxa"/>
            <w:shd w:val="clear" w:color="auto" w:fill="DEEAF6" w:themeFill="accent1" w:themeFillTint="33"/>
            <w:vAlign w:val="center"/>
          </w:tcPr>
          <w:p w14:paraId="1E2B479F" w14:textId="55D0173C" w:rsidR="00935DAC" w:rsidRPr="002B76F0" w:rsidRDefault="00935DAC" w:rsidP="00935DAC">
            <w:pPr>
              <w:jc w:val="left"/>
              <w:rPr>
                <w:rFonts w:cs="Arial"/>
                <w:b/>
                <w:szCs w:val="20"/>
              </w:rPr>
            </w:pPr>
            <w:r>
              <w:rPr>
                <w:rFonts w:cs="Arial"/>
                <w:b/>
                <w:szCs w:val="20"/>
              </w:rPr>
              <w:t>CCS</w:t>
            </w:r>
          </w:p>
        </w:tc>
        <w:tc>
          <w:tcPr>
            <w:tcW w:w="7160" w:type="dxa"/>
          </w:tcPr>
          <w:p w14:paraId="7D676E42" w14:textId="2B184632" w:rsidR="00935DAC" w:rsidRDefault="00935DAC" w:rsidP="00935DAC">
            <w:pPr>
              <w:rPr>
                <w:rFonts w:cs="Arial"/>
                <w:szCs w:val="20"/>
              </w:rPr>
            </w:pPr>
            <w:r w:rsidRPr="002B76F0">
              <w:rPr>
                <w:rFonts w:cs="Arial"/>
              </w:rPr>
              <w:t>means the Minister for the Cabinet Office (“Cabinet Office”) represented by Crown Commercial Service which is a trading fund of the Cabinet Office whose offices are located at 9th Floor, The Capital, Old Hall Street, Liverpool, L3 9PP</w:t>
            </w:r>
          </w:p>
        </w:tc>
      </w:tr>
      <w:tr w:rsidR="00935DAC" w:rsidRPr="002B76F0" w14:paraId="7640EF49" w14:textId="77777777" w:rsidTr="002D62BF">
        <w:tc>
          <w:tcPr>
            <w:tcW w:w="3472" w:type="dxa"/>
            <w:shd w:val="clear" w:color="auto" w:fill="DEEAF6" w:themeFill="accent1" w:themeFillTint="33"/>
          </w:tcPr>
          <w:p w14:paraId="04C6420D" w14:textId="5D49A722" w:rsidR="00935DAC" w:rsidRPr="002B76F0" w:rsidRDefault="00935DAC" w:rsidP="00935DAC">
            <w:pPr>
              <w:jc w:val="left"/>
              <w:rPr>
                <w:rFonts w:cs="Arial"/>
                <w:b/>
                <w:szCs w:val="20"/>
              </w:rPr>
            </w:pPr>
            <w:r>
              <w:rPr>
                <w:rFonts w:cs="Arial"/>
                <w:b/>
                <w:szCs w:val="20"/>
              </w:rPr>
              <w:t>CCS</w:t>
            </w:r>
            <w:r w:rsidRPr="002B76F0">
              <w:rPr>
                <w:rFonts w:cs="Arial"/>
                <w:b/>
                <w:szCs w:val="20"/>
              </w:rPr>
              <w:t xml:space="preserve"> Representative</w:t>
            </w:r>
          </w:p>
        </w:tc>
        <w:tc>
          <w:tcPr>
            <w:tcW w:w="7160" w:type="dxa"/>
          </w:tcPr>
          <w:p w14:paraId="44E091AA" w14:textId="3D27A23D" w:rsidR="00935DAC" w:rsidRDefault="00935DAC" w:rsidP="00935DAC">
            <w:pPr>
              <w:rPr>
                <w:rFonts w:cs="Arial"/>
                <w:szCs w:val="20"/>
              </w:rPr>
            </w:pPr>
            <w:r w:rsidRPr="002B76F0">
              <w:rPr>
                <w:rFonts w:cs="Arial"/>
              </w:rPr>
              <w:t xml:space="preserve">means the representative appointed by </w:t>
            </w:r>
            <w:r>
              <w:rPr>
                <w:rFonts w:cs="Arial"/>
              </w:rPr>
              <w:t>CCS</w:t>
            </w:r>
            <w:r w:rsidRPr="002B76F0">
              <w:rPr>
                <w:rFonts w:cs="Arial"/>
              </w:rPr>
              <w:t xml:space="preserve"> from time to time in relation to this </w:t>
            </w:r>
            <w:r w:rsidR="00D5348E">
              <w:rPr>
                <w:rFonts w:cs="Arial"/>
              </w:rPr>
              <w:t>Agreement</w:t>
            </w:r>
            <w:r w:rsidRPr="002B76F0">
              <w:rPr>
                <w:rFonts w:cs="Arial"/>
              </w:rPr>
              <w:t>;</w:t>
            </w:r>
          </w:p>
        </w:tc>
      </w:tr>
      <w:tr w:rsidR="00935DAC" w:rsidRPr="002B76F0" w14:paraId="7DACBB0C" w14:textId="77777777" w:rsidTr="002D62BF">
        <w:tc>
          <w:tcPr>
            <w:tcW w:w="3472" w:type="dxa"/>
            <w:shd w:val="clear" w:color="auto" w:fill="DEEAF6" w:themeFill="accent1" w:themeFillTint="33"/>
          </w:tcPr>
          <w:p w14:paraId="195FF974" w14:textId="525C55B4" w:rsidR="00935DAC" w:rsidRPr="002B76F0" w:rsidRDefault="00935DAC" w:rsidP="00935DAC">
            <w:pPr>
              <w:jc w:val="left"/>
              <w:rPr>
                <w:rFonts w:cs="Arial"/>
                <w:b/>
                <w:szCs w:val="20"/>
              </w:rPr>
            </w:pPr>
            <w:r>
              <w:rPr>
                <w:rFonts w:cs="Arial"/>
                <w:b/>
                <w:szCs w:val="20"/>
              </w:rPr>
              <w:t>CCS</w:t>
            </w:r>
            <w:r w:rsidRPr="002B76F0">
              <w:rPr>
                <w:rFonts w:cs="Arial"/>
                <w:b/>
                <w:szCs w:val="20"/>
              </w:rPr>
              <w:t>’s Confidential Information</w:t>
            </w:r>
          </w:p>
        </w:tc>
        <w:tc>
          <w:tcPr>
            <w:tcW w:w="7160" w:type="dxa"/>
          </w:tcPr>
          <w:p w14:paraId="11F1A0A6" w14:textId="3B50CE28" w:rsidR="00935DAC" w:rsidRDefault="00935DAC" w:rsidP="00935DAC">
            <w:pPr>
              <w:rPr>
                <w:rFonts w:cs="Arial"/>
                <w:szCs w:val="20"/>
              </w:rPr>
            </w:pPr>
            <w:r w:rsidRPr="002B76F0">
              <w:rPr>
                <w:rFonts w:cs="Arial"/>
              </w:rPr>
              <w:t xml:space="preserve">means all Authority’s Personal Data and any information, however it is conveyed, that relates to the business, affairs, developments, trade secrets, know-how, personnel, and suppliers of </w:t>
            </w:r>
            <w:r>
              <w:rPr>
                <w:rFonts w:cs="Arial"/>
              </w:rPr>
              <w:t>CCS</w:t>
            </w:r>
            <w:r w:rsidRPr="002B76F0">
              <w:rPr>
                <w:rFonts w:cs="Arial"/>
              </w:rPr>
              <w:t>, including all IPRs, together with all information derived from any of the above, and any other information clearly designated as being confidential  or which ought reasonably be considered to be confidential (whether or not it is marked “confidential“;</w:t>
            </w:r>
          </w:p>
        </w:tc>
      </w:tr>
      <w:tr w:rsidR="00935DAC" w:rsidRPr="002B76F0" w14:paraId="736F1509" w14:textId="77777777" w:rsidTr="002D62BF">
        <w:tc>
          <w:tcPr>
            <w:tcW w:w="3472" w:type="dxa"/>
            <w:shd w:val="clear" w:color="auto" w:fill="DEEAF6" w:themeFill="accent1" w:themeFillTint="33"/>
          </w:tcPr>
          <w:p w14:paraId="3D632E53" w14:textId="2601A05C" w:rsidR="00935DAC" w:rsidRPr="002B76F0" w:rsidRDefault="00935DAC" w:rsidP="00935DAC">
            <w:pPr>
              <w:jc w:val="left"/>
              <w:rPr>
                <w:rFonts w:cs="Arial"/>
                <w:b/>
                <w:szCs w:val="20"/>
              </w:rPr>
            </w:pPr>
            <w:r>
              <w:rPr>
                <w:rFonts w:cs="Arial"/>
                <w:b/>
                <w:szCs w:val="20"/>
              </w:rPr>
              <w:t>CCS</w:t>
            </w:r>
            <w:r w:rsidRPr="002B76F0">
              <w:rPr>
                <w:rFonts w:cs="Arial"/>
                <w:b/>
                <w:szCs w:val="20"/>
              </w:rPr>
              <w:t xml:space="preserve"> Data</w:t>
            </w:r>
          </w:p>
        </w:tc>
        <w:tc>
          <w:tcPr>
            <w:tcW w:w="7160" w:type="dxa"/>
          </w:tcPr>
          <w:p w14:paraId="20F50936" w14:textId="2771BC5F" w:rsidR="00935DAC" w:rsidRDefault="00935DAC" w:rsidP="00935DAC">
            <w:pPr>
              <w:rPr>
                <w:rFonts w:cs="Arial"/>
                <w:szCs w:val="20"/>
              </w:rPr>
            </w:pPr>
            <w:r w:rsidRPr="002B76F0">
              <w:rPr>
                <w:rFonts w:cs="Arial"/>
              </w:rPr>
              <w:t xml:space="preserve">means data that is owned or managed by </w:t>
            </w:r>
            <w:r>
              <w:rPr>
                <w:rFonts w:cs="Arial"/>
              </w:rPr>
              <w:t>CCS</w:t>
            </w:r>
            <w:r w:rsidRPr="002B76F0">
              <w:rPr>
                <w:rFonts w:cs="Arial"/>
              </w:rPr>
              <w:t>;</w:t>
            </w:r>
          </w:p>
        </w:tc>
      </w:tr>
      <w:tr w:rsidR="00935DAC" w:rsidRPr="002B76F0" w14:paraId="0D4BF530" w14:textId="77777777" w:rsidTr="002D62BF">
        <w:tc>
          <w:tcPr>
            <w:tcW w:w="3472" w:type="dxa"/>
            <w:shd w:val="clear" w:color="auto" w:fill="DEEAF6" w:themeFill="accent1" w:themeFillTint="33"/>
          </w:tcPr>
          <w:p w14:paraId="51543EE9" w14:textId="77777777" w:rsidR="00935DAC" w:rsidRPr="002B76F0" w:rsidRDefault="00935DAC" w:rsidP="00935DAC">
            <w:pPr>
              <w:jc w:val="left"/>
              <w:rPr>
                <w:rFonts w:cs="Arial"/>
                <w:b/>
                <w:szCs w:val="20"/>
              </w:rPr>
            </w:pPr>
            <w:r>
              <w:rPr>
                <w:rFonts w:cs="Arial"/>
                <w:b/>
                <w:szCs w:val="20"/>
              </w:rPr>
              <w:t>CCS</w:t>
            </w:r>
            <w:r w:rsidRPr="002B76F0">
              <w:rPr>
                <w:rFonts w:cs="Arial"/>
                <w:b/>
                <w:szCs w:val="20"/>
              </w:rPr>
              <w:t xml:space="preserve"> Personal Data</w:t>
            </w:r>
          </w:p>
          <w:p w14:paraId="05F38972" w14:textId="77777777" w:rsidR="00935DAC" w:rsidRPr="002B76F0" w:rsidRDefault="00935DAC" w:rsidP="00935DAC">
            <w:pPr>
              <w:jc w:val="left"/>
              <w:rPr>
                <w:rFonts w:cs="Arial"/>
                <w:b/>
                <w:szCs w:val="20"/>
              </w:rPr>
            </w:pPr>
          </w:p>
        </w:tc>
        <w:tc>
          <w:tcPr>
            <w:tcW w:w="7160" w:type="dxa"/>
          </w:tcPr>
          <w:p w14:paraId="6AEC7B88" w14:textId="59BE51F3" w:rsidR="00935DAC" w:rsidRDefault="00935DAC" w:rsidP="00935DAC">
            <w:pPr>
              <w:rPr>
                <w:rFonts w:cs="Arial"/>
                <w:szCs w:val="20"/>
              </w:rPr>
            </w:pPr>
            <w:proofErr w:type="gramStart"/>
            <w:r w:rsidRPr="002B76F0">
              <w:rPr>
                <w:rFonts w:cs="Arial"/>
              </w:rPr>
              <w:t>means</w:t>
            </w:r>
            <w:proofErr w:type="gramEnd"/>
            <w:r w:rsidRPr="002B76F0">
              <w:rPr>
                <w:rFonts w:cs="Arial"/>
              </w:rPr>
              <w:t xml:space="preserve"> the personal data supplied by </w:t>
            </w:r>
            <w:r>
              <w:rPr>
                <w:rFonts w:cs="Arial"/>
              </w:rPr>
              <w:t>CCS</w:t>
            </w:r>
            <w:r w:rsidRPr="002B76F0">
              <w:rPr>
                <w:rFonts w:cs="Arial"/>
              </w:rPr>
              <w:t xml:space="preserve"> to the Supplier and for the purposes of or in connection with this </w:t>
            </w:r>
            <w:r w:rsidR="00D5348E">
              <w:rPr>
                <w:rFonts w:cs="Arial"/>
              </w:rPr>
              <w:t>Agreement</w:t>
            </w:r>
            <w:r w:rsidRPr="002B76F0">
              <w:rPr>
                <w:rFonts w:cs="Arial"/>
              </w:rPr>
              <w:t xml:space="preserve"> or any Call-Off Contract. </w:t>
            </w:r>
            <w:r w:rsidRPr="002B76F0">
              <w:rPr>
                <w:rFonts w:cs="Arial"/>
                <w:b/>
              </w:rPr>
              <w:t>“Personal Data”</w:t>
            </w:r>
            <w:r w:rsidRPr="002B76F0">
              <w:rPr>
                <w:rFonts w:cs="Arial"/>
              </w:rPr>
              <w:t xml:space="preserve"> shall have the same meaning as set out in the Data Protection Act 1998;</w:t>
            </w:r>
          </w:p>
        </w:tc>
      </w:tr>
      <w:tr w:rsidR="0006302C" w:rsidRPr="002B76F0" w14:paraId="1938E8B5" w14:textId="77777777" w:rsidTr="002D62BF">
        <w:tc>
          <w:tcPr>
            <w:tcW w:w="3472" w:type="dxa"/>
            <w:shd w:val="clear" w:color="auto" w:fill="DEEAF6" w:themeFill="accent1" w:themeFillTint="33"/>
          </w:tcPr>
          <w:p w14:paraId="338F0D9B" w14:textId="0E0FE538" w:rsidR="0006302C" w:rsidRPr="002B76F0" w:rsidRDefault="00E04DB3" w:rsidP="00032791">
            <w:pPr>
              <w:jc w:val="left"/>
              <w:rPr>
                <w:rFonts w:cs="Arial"/>
                <w:b/>
                <w:szCs w:val="20"/>
              </w:rPr>
            </w:pPr>
            <w:r w:rsidRPr="002B76F0">
              <w:rPr>
                <w:rFonts w:cs="Arial"/>
                <w:b/>
                <w:szCs w:val="20"/>
              </w:rPr>
              <w:t>Charges</w:t>
            </w:r>
          </w:p>
        </w:tc>
        <w:tc>
          <w:tcPr>
            <w:tcW w:w="7160" w:type="dxa"/>
          </w:tcPr>
          <w:p w14:paraId="1209B386" w14:textId="09B557AE" w:rsidR="0006302C" w:rsidRPr="002B76F0" w:rsidRDefault="0006302C" w:rsidP="004C2E26">
            <w:pPr>
              <w:rPr>
                <w:rFonts w:cs="Arial"/>
                <w:szCs w:val="20"/>
              </w:rPr>
            </w:pPr>
            <w:r w:rsidRPr="002B76F0">
              <w:rPr>
                <w:rFonts w:cs="Arial"/>
                <w:szCs w:val="20"/>
              </w:rPr>
              <w:t xml:space="preserve">means the prices (exclusive of any applicable VAT), payable to the Supplier by the </w:t>
            </w:r>
            <w:r w:rsidR="00935DAC">
              <w:rPr>
                <w:rFonts w:cs="Arial"/>
                <w:szCs w:val="20"/>
              </w:rPr>
              <w:t>Buyer</w:t>
            </w:r>
            <w:r w:rsidRPr="002B76F0">
              <w:rPr>
                <w:rFonts w:cs="Arial"/>
                <w:szCs w:val="20"/>
              </w:rPr>
              <w:t xml:space="preserve"> under the </w:t>
            </w:r>
            <w:r w:rsidR="00EC110F" w:rsidRPr="002B76F0">
              <w:rPr>
                <w:rFonts w:cs="Arial"/>
                <w:szCs w:val="20"/>
              </w:rPr>
              <w:t>Call-Off Contract</w:t>
            </w:r>
            <w:r w:rsidRPr="002B76F0">
              <w:rPr>
                <w:rFonts w:cs="Arial"/>
                <w:szCs w:val="20"/>
              </w:rPr>
              <w:t xml:space="preserve">, as set out in the applicable </w:t>
            </w:r>
            <w:r w:rsidR="00E9348B">
              <w:rPr>
                <w:rFonts w:cs="Arial"/>
                <w:szCs w:val="20"/>
              </w:rPr>
              <w:t>SoW</w:t>
            </w:r>
            <w:r w:rsidRPr="002B76F0">
              <w:rPr>
                <w:rFonts w:cs="Arial"/>
                <w:szCs w:val="20"/>
              </w:rPr>
              <w:t xml:space="preserve">(s), in consideration of the full and proper performance by the Supplier of the Supplier’s obligations under the </w:t>
            </w:r>
            <w:r w:rsidR="00EC110F" w:rsidRPr="002B76F0">
              <w:rPr>
                <w:rFonts w:cs="Arial"/>
                <w:szCs w:val="20"/>
              </w:rPr>
              <w:t>Call-Off Contract</w:t>
            </w:r>
            <w:r w:rsidRPr="002B76F0">
              <w:rPr>
                <w:rFonts w:cs="Arial"/>
                <w:szCs w:val="20"/>
              </w:rPr>
              <w:t xml:space="preserve"> and the specific obligations set out in the applicable </w:t>
            </w:r>
            <w:r w:rsidR="00E9348B">
              <w:rPr>
                <w:rFonts w:cs="Arial"/>
                <w:szCs w:val="20"/>
              </w:rPr>
              <w:t>SoW</w:t>
            </w:r>
            <w:r w:rsidRPr="002B76F0">
              <w:rPr>
                <w:rFonts w:cs="Arial"/>
                <w:szCs w:val="20"/>
              </w:rPr>
              <w:t>;</w:t>
            </w:r>
          </w:p>
        </w:tc>
      </w:tr>
      <w:tr w:rsidR="0006302C" w:rsidRPr="002B76F0" w14:paraId="38BF5C87" w14:textId="77777777" w:rsidTr="002D62BF">
        <w:tc>
          <w:tcPr>
            <w:tcW w:w="3472" w:type="dxa"/>
            <w:shd w:val="clear" w:color="auto" w:fill="DEEAF6" w:themeFill="accent1" w:themeFillTint="33"/>
          </w:tcPr>
          <w:p w14:paraId="3744371B" w14:textId="0DDF9721" w:rsidR="0006302C" w:rsidRPr="002B76F0" w:rsidRDefault="0006302C" w:rsidP="00032791">
            <w:pPr>
              <w:jc w:val="left"/>
              <w:rPr>
                <w:rFonts w:cs="Arial"/>
                <w:b/>
                <w:szCs w:val="20"/>
              </w:rPr>
            </w:pPr>
            <w:r w:rsidRPr="002B76F0">
              <w:rPr>
                <w:rFonts w:cs="Arial"/>
                <w:b/>
                <w:szCs w:val="20"/>
              </w:rPr>
              <w:t>Change in Law</w:t>
            </w:r>
          </w:p>
        </w:tc>
        <w:tc>
          <w:tcPr>
            <w:tcW w:w="7160" w:type="dxa"/>
          </w:tcPr>
          <w:p w14:paraId="4F02C7FF" w14:textId="328066A0" w:rsidR="0006302C" w:rsidRPr="002B76F0" w:rsidRDefault="0006302C" w:rsidP="004C2E26">
            <w:pPr>
              <w:rPr>
                <w:rFonts w:cs="Arial"/>
                <w:szCs w:val="20"/>
              </w:rPr>
            </w:pPr>
            <w:r w:rsidRPr="002B76F0">
              <w:rPr>
                <w:rFonts w:cs="Arial"/>
                <w:szCs w:val="20"/>
              </w:rPr>
              <w:t xml:space="preserve">means any change in law which impacts on the supply of the Services and performance of the </w:t>
            </w:r>
            <w:r w:rsidR="00D5348E">
              <w:rPr>
                <w:rFonts w:cs="Arial"/>
                <w:szCs w:val="20"/>
              </w:rPr>
              <w:t>Agreement</w:t>
            </w:r>
            <w:r w:rsidRPr="002B76F0">
              <w:rPr>
                <w:rFonts w:cs="Arial"/>
                <w:szCs w:val="20"/>
              </w:rPr>
              <w:t xml:space="preserve"> which comes into force after the Commencement Date;</w:t>
            </w:r>
          </w:p>
        </w:tc>
      </w:tr>
      <w:tr w:rsidR="0006302C" w:rsidRPr="002B76F0" w14:paraId="3D1BB7D2" w14:textId="77777777" w:rsidTr="002D62BF">
        <w:tc>
          <w:tcPr>
            <w:tcW w:w="3472" w:type="dxa"/>
            <w:shd w:val="clear" w:color="auto" w:fill="DEEAF6" w:themeFill="accent1" w:themeFillTint="33"/>
          </w:tcPr>
          <w:p w14:paraId="204D672F" w14:textId="76BD62A9" w:rsidR="0006302C" w:rsidRPr="002B76F0" w:rsidRDefault="00E04DB3" w:rsidP="00032791">
            <w:pPr>
              <w:jc w:val="left"/>
              <w:rPr>
                <w:rFonts w:cs="Arial"/>
                <w:b/>
                <w:szCs w:val="20"/>
              </w:rPr>
            </w:pPr>
            <w:r w:rsidRPr="002B76F0">
              <w:rPr>
                <w:rFonts w:cs="Arial"/>
                <w:b/>
                <w:szCs w:val="20"/>
              </w:rPr>
              <w:t>Change of Control</w:t>
            </w:r>
          </w:p>
        </w:tc>
        <w:tc>
          <w:tcPr>
            <w:tcW w:w="7160" w:type="dxa"/>
          </w:tcPr>
          <w:p w14:paraId="547C3C22" w14:textId="77777777" w:rsidR="0006302C" w:rsidRPr="002B76F0" w:rsidRDefault="0006302C" w:rsidP="004C2E26">
            <w:pPr>
              <w:rPr>
                <w:rFonts w:cs="Arial"/>
                <w:szCs w:val="20"/>
              </w:rPr>
            </w:pPr>
            <w:r w:rsidRPr="002B76F0">
              <w:rPr>
                <w:rFonts w:cs="Arial"/>
                <w:szCs w:val="20"/>
              </w:rPr>
              <w:t>means a change of control within the meaning of Section 450 of the Corporation Tax Act 2010;</w:t>
            </w:r>
          </w:p>
        </w:tc>
      </w:tr>
      <w:tr w:rsidR="0006302C" w:rsidRPr="002B76F0" w14:paraId="2A5A9953" w14:textId="77777777" w:rsidTr="002D62BF">
        <w:tc>
          <w:tcPr>
            <w:tcW w:w="3472" w:type="dxa"/>
            <w:shd w:val="clear" w:color="auto" w:fill="DEEAF6" w:themeFill="accent1" w:themeFillTint="33"/>
          </w:tcPr>
          <w:p w14:paraId="6B67DA77" w14:textId="4873C810" w:rsidR="0006302C" w:rsidRPr="002B76F0" w:rsidRDefault="007E4FB8" w:rsidP="00032791">
            <w:pPr>
              <w:jc w:val="left"/>
              <w:rPr>
                <w:rFonts w:cs="Arial"/>
                <w:b/>
                <w:szCs w:val="20"/>
              </w:rPr>
            </w:pPr>
            <w:r w:rsidRPr="002B76F0">
              <w:rPr>
                <w:rFonts w:cs="Arial"/>
                <w:b/>
                <w:szCs w:val="20"/>
              </w:rPr>
              <w:t>Commencement Date</w:t>
            </w:r>
          </w:p>
        </w:tc>
        <w:tc>
          <w:tcPr>
            <w:tcW w:w="7160" w:type="dxa"/>
          </w:tcPr>
          <w:p w14:paraId="0A34E5A5" w14:textId="0F4335CA" w:rsidR="0006302C" w:rsidRPr="002B76F0" w:rsidRDefault="0006302C" w:rsidP="000E159B">
            <w:pPr>
              <w:rPr>
                <w:rFonts w:cs="Arial"/>
                <w:szCs w:val="20"/>
              </w:rPr>
            </w:pPr>
            <w:r w:rsidRPr="002B76F0">
              <w:rPr>
                <w:rFonts w:cs="Arial"/>
                <w:szCs w:val="20"/>
              </w:rPr>
              <w:t>means the date set out in Clause </w:t>
            </w:r>
            <w:r w:rsidR="000E159B">
              <w:rPr>
                <w:rFonts w:cs="Arial"/>
                <w:szCs w:val="20"/>
              </w:rPr>
              <w:fldChar w:fldCharType="begin"/>
            </w:r>
            <w:r w:rsidR="000E159B">
              <w:rPr>
                <w:rFonts w:cs="Arial"/>
                <w:szCs w:val="20"/>
              </w:rPr>
              <w:instrText xml:space="preserve"> REF _Ref464817956 \r \h </w:instrText>
            </w:r>
            <w:r w:rsidR="000E159B">
              <w:rPr>
                <w:rFonts w:cs="Arial"/>
                <w:szCs w:val="20"/>
              </w:rPr>
            </w:r>
            <w:r w:rsidR="000E159B">
              <w:rPr>
                <w:rFonts w:cs="Arial"/>
                <w:szCs w:val="20"/>
              </w:rPr>
              <w:fldChar w:fldCharType="separate"/>
            </w:r>
            <w:r w:rsidR="000E159B">
              <w:rPr>
                <w:rFonts w:cs="Arial"/>
                <w:szCs w:val="20"/>
              </w:rPr>
              <w:t>15</w:t>
            </w:r>
            <w:r w:rsidR="000E159B">
              <w:rPr>
                <w:rFonts w:cs="Arial"/>
                <w:szCs w:val="20"/>
              </w:rPr>
              <w:fldChar w:fldCharType="end"/>
            </w:r>
            <w:r w:rsidRPr="002B76F0">
              <w:rPr>
                <w:rFonts w:cs="Arial"/>
                <w:szCs w:val="20"/>
              </w:rPr>
              <w:t xml:space="preserve"> (Term of </w:t>
            </w:r>
            <w:r w:rsidR="00D5348E">
              <w:rPr>
                <w:rFonts w:cs="Arial"/>
                <w:szCs w:val="20"/>
              </w:rPr>
              <w:t>Agreement</w:t>
            </w:r>
            <w:r w:rsidRPr="002B76F0">
              <w:rPr>
                <w:rFonts w:cs="Arial"/>
                <w:szCs w:val="20"/>
              </w:rPr>
              <w:t>);</w:t>
            </w:r>
          </w:p>
        </w:tc>
      </w:tr>
      <w:tr w:rsidR="0006302C" w:rsidRPr="002B76F0" w14:paraId="2BA19DFA" w14:textId="77777777" w:rsidTr="002D62BF">
        <w:tc>
          <w:tcPr>
            <w:tcW w:w="3472" w:type="dxa"/>
            <w:shd w:val="clear" w:color="auto" w:fill="DEEAF6" w:themeFill="accent1" w:themeFillTint="33"/>
          </w:tcPr>
          <w:p w14:paraId="70B8C956" w14:textId="12EF4D74" w:rsidR="0006302C" w:rsidRPr="002B76F0" w:rsidRDefault="0006302C" w:rsidP="00032791">
            <w:pPr>
              <w:jc w:val="left"/>
              <w:rPr>
                <w:rFonts w:cs="Arial"/>
                <w:b/>
                <w:szCs w:val="20"/>
              </w:rPr>
            </w:pPr>
            <w:r w:rsidRPr="002B76F0">
              <w:rPr>
                <w:rFonts w:cs="Arial"/>
                <w:b/>
                <w:szCs w:val="20"/>
              </w:rPr>
              <w:t>Com</w:t>
            </w:r>
            <w:r w:rsidR="007E4FB8" w:rsidRPr="002B76F0">
              <w:rPr>
                <w:rFonts w:cs="Arial"/>
                <w:b/>
                <w:szCs w:val="20"/>
              </w:rPr>
              <w:t>mercially Sensitive Information</w:t>
            </w:r>
          </w:p>
        </w:tc>
        <w:tc>
          <w:tcPr>
            <w:tcW w:w="7160" w:type="dxa"/>
          </w:tcPr>
          <w:p w14:paraId="7C10CD51" w14:textId="50D1C154" w:rsidR="0006302C" w:rsidRPr="002B76F0" w:rsidRDefault="0006302C" w:rsidP="004C2E26">
            <w:pPr>
              <w:rPr>
                <w:rFonts w:eastAsia="MS Gothic" w:cs="Arial"/>
                <w:bCs/>
                <w:szCs w:val="20"/>
                <w:highlight w:val="yellow"/>
              </w:rPr>
            </w:pPr>
            <w:r w:rsidRPr="002B76F0">
              <w:rPr>
                <w:rFonts w:cs="Arial"/>
                <w:szCs w:val="20"/>
              </w:rPr>
              <w:t xml:space="preserve">means the Information which has been notified in writing to </w:t>
            </w:r>
            <w:r w:rsidR="00935DAC">
              <w:rPr>
                <w:rFonts w:cs="Arial"/>
                <w:szCs w:val="20"/>
              </w:rPr>
              <w:t>CCS</w:t>
            </w:r>
            <w:r w:rsidRPr="002B76F0">
              <w:rPr>
                <w:rFonts w:cs="Arial"/>
                <w:szCs w:val="20"/>
              </w:rPr>
              <w:t xml:space="preserve">  (prior to the Commencement Date in relation to Information which applies to the </w:t>
            </w:r>
            <w:r w:rsidR="00D5348E">
              <w:rPr>
                <w:rFonts w:cs="Arial"/>
                <w:szCs w:val="20"/>
              </w:rPr>
              <w:t>Agreement</w:t>
            </w:r>
            <w:r w:rsidRPr="002B76F0">
              <w:rPr>
                <w:rFonts w:cs="Arial"/>
                <w:szCs w:val="20"/>
              </w:rPr>
              <w:t xml:space="preserve">) or the </w:t>
            </w:r>
            <w:r w:rsidR="00935DAC">
              <w:rPr>
                <w:rFonts w:cs="Arial"/>
                <w:szCs w:val="20"/>
              </w:rPr>
              <w:t>Buyer</w:t>
            </w:r>
            <w:r w:rsidRPr="002B76F0">
              <w:rPr>
                <w:rFonts w:cs="Arial"/>
                <w:szCs w:val="20"/>
              </w:rPr>
              <w:t xml:space="preserve"> (prior to the Call-Off Commencement Date in relation to the </w:t>
            </w:r>
            <w:r w:rsidR="00EC110F" w:rsidRPr="002B76F0">
              <w:rPr>
                <w:rFonts w:cs="Arial"/>
                <w:szCs w:val="20"/>
              </w:rPr>
              <w:t>Call-Off Contract</w:t>
            </w:r>
            <w:r w:rsidRPr="002B76F0">
              <w:rPr>
                <w:rFonts w:cs="Arial"/>
                <w:szCs w:val="20"/>
              </w:rPr>
              <w:t xml:space="preserve"> to which the Information applies) with full details of why the Information is deemed to be commercially sensitive and which is comprised of Information: a) which is provided by the in confidence for the period set out in that notification; and/or b)which constitutes a trade secret.</w:t>
            </w:r>
          </w:p>
        </w:tc>
      </w:tr>
      <w:tr w:rsidR="0006302C" w:rsidRPr="002B76F0" w14:paraId="410A2049" w14:textId="77777777" w:rsidTr="002D62BF">
        <w:tc>
          <w:tcPr>
            <w:tcW w:w="3472" w:type="dxa"/>
            <w:shd w:val="clear" w:color="auto" w:fill="DEEAF6" w:themeFill="accent1" w:themeFillTint="33"/>
          </w:tcPr>
          <w:p w14:paraId="72365BE8" w14:textId="027FCC29" w:rsidR="0006302C" w:rsidRPr="002B76F0" w:rsidRDefault="0006302C" w:rsidP="00032791">
            <w:pPr>
              <w:jc w:val="left"/>
              <w:rPr>
                <w:rFonts w:cs="Arial"/>
                <w:b/>
                <w:szCs w:val="20"/>
              </w:rPr>
            </w:pPr>
            <w:r w:rsidRPr="002B76F0">
              <w:rPr>
                <w:rFonts w:cs="Arial"/>
                <w:b/>
                <w:szCs w:val="20"/>
              </w:rPr>
              <w:t>Comparable Supply</w:t>
            </w:r>
          </w:p>
        </w:tc>
        <w:tc>
          <w:tcPr>
            <w:tcW w:w="7160" w:type="dxa"/>
          </w:tcPr>
          <w:p w14:paraId="2A70B630" w14:textId="065BD576" w:rsidR="0006302C" w:rsidRPr="002B76F0" w:rsidRDefault="0006302C" w:rsidP="004C2E26">
            <w:pPr>
              <w:rPr>
                <w:rFonts w:cs="Arial"/>
                <w:szCs w:val="20"/>
              </w:rPr>
            </w:pPr>
            <w:r w:rsidRPr="002B76F0">
              <w:rPr>
                <w:rFonts w:cs="Arial"/>
                <w:szCs w:val="20"/>
              </w:rPr>
              <w:t xml:space="preserve">means the supply of services to another </w:t>
            </w:r>
            <w:r w:rsidR="00935DAC">
              <w:rPr>
                <w:rFonts w:cs="Arial"/>
                <w:szCs w:val="20"/>
              </w:rPr>
              <w:t>Buyer</w:t>
            </w:r>
            <w:r w:rsidRPr="002B76F0">
              <w:rPr>
                <w:rFonts w:cs="Arial"/>
                <w:szCs w:val="20"/>
              </w:rPr>
              <w:t xml:space="preserve"> of the Supplier that are the same or similar to the Services;</w:t>
            </w:r>
          </w:p>
        </w:tc>
      </w:tr>
      <w:tr w:rsidR="0006302C" w:rsidRPr="002B76F0" w14:paraId="595EE9A7" w14:textId="77777777" w:rsidTr="002D62BF">
        <w:tc>
          <w:tcPr>
            <w:tcW w:w="3472" w:type="dxa"/>
            <w:shd w:val="clear" w:color="auto" w:fill="DEEAF6" w:themeFill="accent1" w:themeFillTint="33"/>
          </w:tcPr>
          <w:p w14:paraId="3C8569FC" w14:textId="457D5A9D" w:rsidR="0006302C" w:rsidRPr="002B76F0" w:rsidRDefault="0006302C" w:rsidP="00032791">
            <w:pPr>
              <w:jc w:val="left"/>
              <w:rPr>
                <w:rFonts w:cs="Arial"/>
                <w:b/>
                <w:szCs w:val="20"/>
              </w:rPr>
            </w:pPr>
            <w:r w:rsidRPr="002B76F0">
              <w:rPr>
                <w:rFonts w:cs="Arial"/>
                <w:b/>
                <w:szCs w:val="20"/>
              </w:rPr>
              <w:t>Complaint</w:t>
            </w:r>
          </w:p>
        </w:tc>
        <w:tc>
          <w:tcPr>
            <w:tcW w:w="7160" w:type="dxa"/>
          </w:tcPr>
          <w:p w14:paraId="653FBDBD" w14:textId="0C30AAB0" w:rsidR="0006302C" w:rsidRPr="002B76F0" w:rsidRDefault="0006302C" w:rsidP="00134556">
            <w:pPr>
              <w:rPr>
                <w:rFonts w:cs="Arial"/>
                <w:szCs w:val="20"/>
              </w:rPr>
            </w:pPr>
            <w:r w:rsidRPr="002B76F0">
              <w:rPr>
                <w:rFonts w:cs="Arial"/>
                <w:szCs w:val="20"/>
              </w:rPr>
              <w:t xml:space="preserve">means any formal written complaint raised by an Other Contracting Body in relation to the performance of this </w:t>
            </w:r>
            <w:r w:rsidR="00D5348E">
              <w:rPr>
                <w:rFonts w:cs="Arial"/>
                <w:szCs w:val="20"/>
              </w:rPr>
              <w:t>Agreement</w:t>
            </w:r>
            <w:r w:rsidRPr="002B76F0">
              <w:rPr>
                <w:rFonts w:cs="Arial"/>
                <w:szCs w:val="20"/>
              </w:rPr>
              <w:t xml:space="preserve"> or any </w:t>
            </w:r>
            <w:r w:rsidR="00EC110F" w:rsidRPr="002B76F0">
              <w:rPr>
                <w:rFonts w:cs="Arial"/>
                <w:szCs w:val="20"/>
              </w:rPr>
              <w:t>Call-Off Contract</w:t>
            </w:r>
            <w:r w:rsidRPr="002B76F0">
              <w:rPr>
                <w:rFonts w:cs="Arial"/>
                <w:szCs w:val="20"/>
              </w:rPr>
              <w:t xml:space="preserve"> in accordance with Clause </w:t>
            </w:r>
            <w:r w:rsidR="00134556">
              <w:rPr>
                <w:rFonts w:cs="Arial"/>
                <w:szCs w:val="20"/>
              </w:rPr>
              <w:t>24</w:t>
            </w:r>
            <w:r w:rsidRPr="002B76F0">
              <w:rPr>
                <w:rFonts w:cs="Arial"/>
                <w:szCs w:val="20"/>
              </w:rPr>
              <w:t xml:space="preserve"> (Complaints Handling and Resolution);</w:t>
            </w:r>
          </w:p>
        </w:tc>
      </w:tr>
      <w:tr w:rsidR="0006302C" w:rsidRPr="002B76F0" w14:paraId="1B83ADA6" w14:textId="77777777" w:rsidTr="002D62BF">
        <w:tc>
          <w:tcPr>
            <w:tcW w:w="3472" w:type="dxa"/>
            <w:shd w:val="clear" w:color="auto" w:fill="DEEAF6" w:themeFill="accent1" w:themeFillTint="33"/>
          </w:tcPr>
          <w:p w14:paraId="29369E63" w14:textId="5DCA09BB" w:rsidR="0006302C" w:rsidRPr="002B76F0" w:rsidRDefault="007E4FB8" w:rsidP="00032791">
            <w:pPr>
              <w:jc w:val="left"/>
              <w:rPr>
                <w:rFonts w:cs="Arial"/>
                <w:b/>
                <w:szCs w:val="20"/>
              </w:rPr>
            </w:pPr>
            <w:r w:rsidRPr="002B76F0">
              <w:rPr>
                <w:rFonts w:cs="Arial"/>
                <w:b/>
                <w:szCs w:val="20"/>
              </w:rPr>
              <w:t>Confidential Information</w:t>
            </w:r>
          </w:p>
        </w:tc>
        <w:tc>
          <w:tcPr>
            <w:tcW w:w="7160" w:type="dxa"/>
          </w:tcPr>
          <w:p w14:paraId="2F66F2F7" w14:textId="4040B18A" w:rsidR="0006302C" w:rsidRPr="002B76F0" w:rsidRDefault="0006302C" w:rsidP="004C2E26">
            <w:pPr>
              <w:rPr>
                <w:rFonts w:cs="Arial"/>
                <w:szCs w:val="20"/>
              </w:rPr>
            </w:pPr>
            <w:r w:rsidRPr="002B76F0">
              <w:rPr>
                <w:rFonts w:cs="Arial"/>
                <w:szCs w:val="20"/>
              </w:rPr>
              <w:t xml:space="preserve">means </w:t>
            </w:r>
            <w:r w:rsidR="00935DAC">
              <w:rPr>
                <w:rFonts w:cs="Arial"/>
                <w:szCs w:val="20"/>
              </w:rPr>
              <w:t>CCS</w:t>
            </w:r>
            <w:r w:rsidRPr="002B76F0">
              <w:rPr>
                <w:rFonts w:cs="Arial"/>
                <w:szCs w:val="20"/>
              </w:rPr>
              <w:t>’s Confidential Information and/or the Supplier’s Confidential Information;</w:t>
            </w:r>
          </w:p>
        </w:tc>
      </w:tr>
      <w:tr w:rsidR="0006302C" w:rsidRPr="002B76F0" w14:paraId="33DBCB4C" w14:textId="77777777" w:rsidTr="002D62BF">
        <w:tc>
          <w:tcPr>
            <w:tcW w:w="3472" w:type="dxa"/>
            <w:shd w:val="clear" w:color="auto" w:fill="DEEAF6" w:themeFill="accent1" w:themeFillTint="33"/>
          </w:tcPr>
          <w:p w14:paraId="25A96A76" w14:textId="2FF39E35" w:rsidR="0006302C" w:rsidRPr="002B76F0" w:rsidRDefault="007E4FB8" w:rsidP="00032791">
            <w:pPr>
              <w:jc w:val="left"/>
              <w:rPr>
                <w:rFonts w:cs="Arial"/>
                <w:b/>
                <w:szCs w:val="20"/>
              </w:rPr>
            </w:pPr>
            <w:r w:rsidRPr="002B76F0">
              <w:rPr>
                <w:rFonts w:cs="Arial"/>
                <w:b/>
                <w:szCs w:val="20"/>
              </w:rPr>
              <w:t>Contracting Bodies</w:t>
            </w:r>
          </w:p>
        </w:tc>
        <w:tc>
          <w:tcPr>
            <w:tcW w:w="7160" w:type="dxa"/>
          </w:tcPr>
          <w:p w14:paraId="6F65EA56" w14:textId="487E947C" w:rsidR="0006302C" w:rsidRPr="002B76F0" w:rsidRDefault="0006302C" w:rsidP="00833565">
            <w:pPr>
              <w:rPr>
                <w:rFonts w:eastAsia="MS Gothic" w:cs="Arial"/>
                <w:bCs/>
                <w:szCs w:val="20"/>
              </w:rPr>
            </w:pPr>
            <w:r w:rsidRPr="002B76F0">
              <w:rPr>
                <w:rFonts w:cs="Arial"/>
                <w:szCs w:val="20"/>
              </w:rPr>
              <w:t xml:space="preserve">means </w:t>
            </w:r>
            <w:r w:rsidR="00935DAC">
              <w:rPr>
                <w:rFonts w:cs="Arial"/>
                <w:szCs w:val="20"/>
              </w:rPr>
              <w:t>CCS</w:t>
            </w:r>
            <w:r w:rsidRPr="002B76F0">
              <w:rPr>
                <w:rFonts w:cs="Arial"/>
                <w:szCs w:val="20"/>
              </w:rPr>
              <w:t xml:space="preserve">, </w:t>
            </w:r>
            <w:r w:rsidR="00833565">
              <w:rPr>
                <w:rFonts w:cs="Arial"/>
                <w:szCs w:val="20"/>
              </w:rPr>
              <w:t>and</w:t>
            </w:r>
            <w:r w:rsidR="00833565" w:rsidRPr="002B76F0">
              <w:rPr>
                <w:rFonts w:cs="Arial"/>
                <w:szCs w:val="20"/>
              </w:rPr>
              <w:t xml:space="preserve"> </w:t>
            </w:r>
            <w:r w:rsidRPr="002B76F0">
              <w:rPr>
                <w:rFonts w:cs="Arial"/>
                <w:szCs w:val="20"/>
              </w:rPr>
              <w:t xml:space="preserve">any other person as listed in the OJEU Notice; </w:t>
            </w:r>
          </w:p>
        </w:tc>
      </w:tr>
      <w:tr w:rsidR="0006302C" w:rsidRPr="002B76F0" w14:paraId="773343D7" w14:textId="77777777" w:rsidTr="002D62BF">
        <w:tc>
          <w:tcPr>
            <w:tcW w:w="3472" w:type="dxa"/>
            <w:shd w:val="clear" w:color="auto" w:fill="DEEAF6" w:themeFill="accent1" w:themeFillTint="33"/>
          </w:tcPr>
          <w:p w14:paraId="1212E560" w14:textId="2E880613" w:rsidR="0006302C" w:rsidRPr="002B76F0" w:rsidRDefault="0006302C" w:rsidP="00032791">
            <w:pPr>
              <w:jc w:val="left"/>
              <w:rPr>
                <w:rFonts w:cs="Arial"/>
                <w:b/>
                <w:szCs w:val="20"/>
              </w:rPr>
            </w:pPr>
            <w:r w:rsidRPr="002B76F0">
              <w:rPr>
                <w:rFonts w:cs="Arial"/>
                <w:b/>
                <w:szCs w:val="20"/>
              </w:rPr>
              <w:t>Contr</w:t>
            </w:r>
            <w:r w:rsidR="007E4FB8" w:rsidRPr="002B76F0">
              <w:rPr>
                <w:rFonts w:cs="Arial"/>
                <w:b/>
                <w:szCs w:val="20"/>
              </w:rPr>
              <w:t>acting Body Satisfaction Survey</w:t>
            </w:r>
          </w:p>
        </w:tc>
        <w:tc>
          <w:tcPr>
            <w:tcW w:w="7160" w:type="dxa"/>
          </w:tcPr>
          <w:p w14:paraId="79F64147" w14:textId="3819EBFD" w:rsidR="0006302C" w:rsidRPr="002B76F0" w:rsidRDefault="0006302C" w:rsidP="000E159B">
            <w:pPr>
              <w:rPr>
                <w:rFonts w:eastAsia="MS Gothic" w:cs="Arial"/>
                <w:bCs/>
                <w:szCs w:val="20"/>
              </w:rPr>
            </w:pPr>
            <w:r w:rsidRPr="002B76F0">
              <w:rPr>
                <w:rFonts w:cs="Arial"/>
                <w:szCs w:val="20"/>
              </w:rPr>
              <w:t xml:space="preserve">shall have the meaning set out in Clause </w:t>
            </w:r>
            <w:r w:rsidR="000E159B">
              <w:rPr>
                <w:rFonts w:cs="Arial"/>
                <w:szCs w:val="20"/>
              </w:rPr>
              <w:fldChar w:fldCharType="begin"/>
            </w:r>
            <w:r w:rsidR="000E159B">
              <w:rPr>
                <w:rFonts w:cs="Arial"/>
                <w:szCs w:val="20"/>
              </w:rPr>
              <w:instrText xml:space="preserve"> REF _Ref464817971 \r \h </w:instrText>
            </w:r>
            <w:r w:rsidR="000E159B">
              <w:rPr>
                <w:rFonts w:cs="Arial"/>
                <w:szCs w:val="20"/>
              </w:rPr>
            </w:r>
            <w:r w:rsidR="000E159B">
              <w:rPr>
                <w:rFonts w:cs="Arial"/>
                <w:szCs w:val="20"/>
              </w:rPr>
              <w:fldChar w:fldCharType="separate"/>
            </w:r>
            <w:r w:rsidR="000E159B">
              <w:rPr>
                <w:rFonts w:cs="Arial"/>
                <w:szCs w:val="20"/>
              </w:rPr>
              <w:t>21</w:t>
            </w:r>
            <w:r w:rsidR="000E159B">
              <w:rPr>
                <w:rFonts w:cs="Arial"/>
                <w:szCs w:val="20"/>
              </w:rPr>
              <w:fldChar w:fldCharType="end"/>
            </w:r>
            <w:r w:rsidR="000E159B">
              <w:rPr>
                <w:rFonts w:cs="Arial"/>
                <w:szCs w:val="20"/>
              </w:rPr>
              <w:t xml:space="preserve"> (</w:t>
            </w:r>
            <w:r w:rsidR="000E159B">
              <w:rPr>
                <w:rFonts w:cs="Arial"/>
                <w:szCs w:val="20"/>
              </w:rPr>
              <w:fldChar w:fldCharType="begin"/>
            </w:r>
            <w:r w:rsidR="000E159B">
              <w:rPr>
                <w:rFonts w:cs="Arial"/>
                <w:szCs w:val="20"/>
              </w:rPr>
              <w:instrText xml:space="preserve"> REF _Ref464817979 \h </w:instrText>
            </w:r>
            <w:r w:rsidR="000E159B">
              <w:rPr>
                <w:rFonts w:cs="Arial"/>
                <w:szCs w:val="20"/>
              </w:rPr>
            </w:r>
            <w:r w:rsidR="000E159B">
              <w:rPr>
                <w:rFonts w:cs="Arial"/>
                <w:szCs w:val="20"/>
              </w:rPr>
              <w:fldChar w:fldCharType="separate"/>
            </w:r>
            <w:r w:rsidR="000E159B" w:rsidRPr="00935DAC">
              <w:t>Contracting body satisfaction monitoring</w:t>
            </w:r>
            <w:r w:rsidR="000E159B">
              <w:rPr>
                <w:rFonts w:cs="Arial"/>
                <w:szCs w:val="20"/>
              </w:rPr>
              <w:fldChar w:fldCharType="end"/>
            </w:r>
            <w:r w:rsidR="000E159B">
              <w:rPr>
                <w:rFonts w:cs="Arial"/>
                <w:szCs w:val="20"/>
              </w:rPr>
              <w:t>)</w:t>
            </w:r>
            <w:r w:rsidRPr="002B76F0">
              <w:rPr>
                <w:rFonts w:cs="Arial"/>
                <w:szCs w:val="20"/>
              </w:rPr>
              <w:t xml:space="preserve">; </w:t>
            </w:r>
          </w:p>
        </w:tc>
      </w:tr>
      <w:tr w:rsidR="0006302C" w:rsidRPr="002B76F0" w14:paraId="26BEEA0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4BE8379" w14:textId="297567B0" w:rsidR="0006302C" w:rsidRPr="002B76F0" w:rsidRDefault="007E4FB8" w:rsidP="00032791">
            <w:pPr>
              <w:jc w:val="left"/>
              <w:rPr>
                <w:rFonts w:cs="Arial"/>
                <w:b/>
                <w:szCs w:val="20"/>
              </w:rPr>
            </w:pPr>
            <w:r w:rsidRPr="002B76F0">
              <w:rPr>
                <w:rFonts w:cs="Arial"/>
                <w:b/>
                <w:szCs w:val="20"/>
              </w:rPr>
              <w:t>Control</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66FE2" w14:textId="77777777" w:rsidR="0006302C" w:rsidRPr="002B76F0" w:rsidRDefault="0006302C" w:rsidP="004C2E26">
            <w:pPr>
              <w:rPr>
                <w:rFonts w:cs="Arial"/>
                <w:szCs w:val="20"/>
              </w:rPr>
            </w:pPr>
            <w:r w:rsidRPr="002B76F0">
              <w:rPr>
                <w:rFonts w:cs="Arial"/>
                <w:szCs w:val="20"/>
              </w:rPr>
              <w:t>means control as defined in section 1124 and 450 of the Corporation Tax Act 2010 and “Controls” and “Controlled” shall be interpreted accordingly;</w:t>
            </w:r>
          </w:p>
        </w:tc>
      </w:tr>
      <w:tr w:rsidR="0006302C" w:rsidRPr="002B76F0" w14:paraId="3081E17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525AA00" w14:textId="2B049DA7" w:rsidR="0006302C" w:rsidRPr="002B76F0" w:rsidRDefault="0006302C" w:rsidP="00032791">
            <w:pPr>
              <w:jc w:val="left"/>
              <w:rPr>
                <w:rFonts w:cs="Arial"/>
                <w:b/>
                <w:szCs w:val="20"/>
              </w:rPr>
            </w:pPr>
            <w:r w:rsidRPr="002B76F0">
              <w:rPr>
                <w:rFonts w:cs="Arial"/>
                <w:b/>
                <w:szCs w:val="20"/>
              </w:rPr>
              <w:br w:type="page"/>
            </w:r>
            <w:r w:rsidR="007E4FB8" w:rsidRPr="002B76F0">
              <w:rPr>
                <w:rFonts w:cs="Arial"/>
                <w:b/>
                <w:szCs w:val="20"/>
              </w:rPr>
              <w:t>Crown</w:t>
            </w:r>
          </w:p>
          <w:p w14:paraId="10F77B19" w14:textId="77777777" w:rsidR="0006302C" w:rsidRPr="002B76F0" w:rsidRDefault="0006302C" w:rsidP="00032791">
            <w:pPr>
              <w:jc w:val="left"/>
              <w:rPr>
                <w:rFonts w:cs="Arial"/>
                <w:b/>
                <w:szCs w:val="20"/>
              </w:rPr>
            </w:pP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3A314C" w14:textId="77777777" w:rsidR="0006302C" w:rsidRPr="002B76F0" w:rsidRDefault="0006302C" w:rsidP="004C2E26">
            <w:pPr>
              <w:rPr>
                <w:rFonts w:cs="Arial"/>
                <w:szCs w:val="20"/>
              </w:rPr>
            </w:pPr>
            <w:r w:rsidRPr="002B76F0">
              <w:rPr>
                <w:rFonts w:cs="Arial"/>
                <w:szCs w:val="2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D444A8" w:rsidRPr="002B76F0" w14:paraId="1830525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2CD8434" w14:textId="6B11EF96" w:rsidR="00D444A8" w:rsidRPr="002B76F0" w:rsidRDefault="00D444A8" w:rsidP="00032791">
            <w:pPr>
              <w:jc w:val="left"/>
              <w:rPr>
                <w:rFonts w:cs="Arial"/>
                <w:b/>
                <w:szCs w:val="20"/>
              </w:rPr>
            </w:pPr>
            <w:r w:rsidRPr="002B76F0">
              <w:rPr>
                <w:rFonts w:cs="Arial"/>
                <w:b/>
                <w:szCs w:val="20"/>
              </w:rPr>
              <w:t>Cyber Security Services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431141" w14:textId="77777777" w:rsidR="00917C29" w:rsidRPr="00917C29" w:rsidRDefault="00D444A8" w:rsidP="004C2E26">
            <w:pPr>
              <w:rPr>
                <w:rFonts w:cs="Arial"/>
                <w:szCs w:val="20"/>
              </w:rPr>
            </w:pPr>
            <w:r w:rsidRPr="002B76F0">
              <w:rPr>
                <w:rFonts w:cs="Arial"/>
                <w:szCs w:val="20"/>
              </w:rPr>
              <w:t xml:space="preserve">means the </w:t>
            </w:r>
            <w:r w:rsidR="00917C29">
              <w:rPr>
                <w:rFonts w:cs="Arial"/>
                <w:szCs w:val="20"/>
              </w:rPr>
              <w:t>Services</w:t>
            </w:r>
            <w:r w:rsidRPr="002B76F0">
              <w:rPr>
                <w:rFonts w:cs="Arial"/>
                <w:szCs w:val="20"/>
              </w:rPr>
              <w:t xml:space="preserve"> described in </w:t>
            </w:r>
            <w:r w:rsidRPr="002B76F0">
              <w:rPr>
                <w:rFonts w:cs="Arial"/>
                <w:szCs w:val="20"/>
              </w:rPr>
              <w:fldChar w:fldCharType="begin"/>
            </w:r>
            <w:r w:rsidRPr="002B76F0">
              <w:rPr>
                <w:rFonts w:cs="Arial"/>
                <w:szCs w:val="20"/>
              </w:rPr>
              <w:instrText xml:space="preserve"> REF _Ref399332801 \h  \* MERGEFORMAT </w:instrText>
            </w:r>
            <w:r w:rsidRPr="002B76F0">
              <w:rPr>
                <w:rFonts w:cs="Arial"/>
                <w:szCs w:val="20"/>
              </w:rPr>
            </w:r>
            <w:r w:rsidRPr="002B76F0">
              <w:rPr>
                <w:rFonts w:cs="Arial"/>
                <w:szCs w:val="20"/>
              </w:rPr>
              <w:fldChar w:fldCharType="separate"/>
            </w:r>
            <w:r w:rsidR="00917C29" w:rsidRPr="002B76F0">
              <w:rPr>
                <w:rFonts w:cs="Arial"/>
                <w:szCs w:val="20"/>
              </w:rPr>
              <w:br w:type="page"/>
            </w:r>
          </w:p>
          <w:p w14:paraId="2BA5F18C" w14:textId="21F9B432" w:rsidR="00D444A8" w:rsidRPr="002B76F0" w:rsidRDefault="00917C29" w:rsidP="00917C29">
            <w:pPr>
              <w:rPr>
                <w:rFonts w:cs="Arial"/>
                <w:color w:val="000000" w:themeColor="text1"/>
                <w:szCs w:val="20"/>
              </w:rPr>
            </w:pPr>
            <w:r w:rsidRPr="00917C29">
              <w:rPr>
                <w:rFonts w:cs="Arial"/>
                <w:color w:val="000000" w:themeColor="text1"/>
                <w:szCs w:val="20"/>
              </w:rPr>
              <w:t xml:space="preserve">SCHEDULE 1 - </w:t>
            </w:r>
            <w:r w:rsidRPr="001A2B89">
              <w:t>SERVICES</w:t>
            </w:r>
            <w:r w:rsidR="00D444A8" w:rsidRPr="002B76F0">
              <w:rPr>
                <w:rFonts w:cs="Arial"/>
                <w:color w:val="000000" w:themeColor="text1"/>
                <w:szCs w:val="20"/>
              </w:rPr>
              <w:fldChar w:fldCharType="end"/>
            </w:r>
            <w:r w:rsidR="00D444A8" w:rsidRPr="002B76F0">
              <w:rPr>
                <w:rFonts w:cs="Arial"/>
                <w:color w:val="000000" w:themeColor="text1"/>
                <w:szCs w:val="20"/>
              </w:rPr>
              <w:t xml:space="preserve"> as defined by the Service Definition, </w:t>
            </w:r>
            <w:r w:rsidR="00D444A8" w:rsidRPr="002B76F0">
              <w:rPr>
                <w:rFonts w:cs="Arial"/>
                <w:szCs w:val="20"/>
              </w:rPr>
              <w:t xml:space="preserve">the outputs and deliverables created by the cyber specialists and/or teams to delivery services or consultancy using </w:t>
            </w:r>
            <w:r w:rsidR="000528C5">
              <w:rPr>
                <w:rFonts w:cs="Arial"/>
                <w:szCs w:val="20"/>
              </w:rPr>
              <w:t>NCSC</w:t>
            </w:r>
            <w:r w:rsidR="00D444A8" w:rsidRPr="002B76F0">
              <w:rPr>
                <w:rFonts w:cs="Arial"/>
                <w:szCs w:val="20"/>
              </w:rPr>
              <w:t xml:space="preserve">  Standards,</w:t>
            </w:r>
            <w:r w:rsidR="00D444A8" w:rsidRPr="002B76F0">
              <w:rPr>
                <w:rFonts w:cs="Arial"/>
                <w:color w:val="000000" w:themeColor="text1"/>
                <w:szCs w:val="20"/>
              </w:rPr>
              <w:t xml:space="preserve"> the Supplier Terms and any related Tender documentation, which the Supplier shall make available to </w:t>
            </w:r>
            <w:r w:rsidR="00935DAC">
              <w:rPr>
                <w:rFonts w:cs="Arial"/>
                <w:color w:val="000000" w:themeColor="text1"/>
                <w:szCs w:val="20"/>
              </w:rPr>
              <w:t>CCS</w:t>
            </w:r>
            <w:r w:rsidR="00D444A8" w:rsidRPr="002B76F0">
              <w:rPr>
                <w:rFonts w:cs="Arial"/>
                <w:color w:val="000000" w:themeColor="text1"/>
                <w:szCs w:val="20"/>
              </w:rPr>
              <w:t xml:space="preserve"> and Other Contracting Bodies;</w:t>
            </w:r>
          </w:p>
        </w:tc>
      </w:tr>
      <w:tr w:rsidR="00D444A8" w:rsidRPr="002B76F0" w14:paraId="61DFC28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0D39C37" w14:textId="3F5867C2" w:rsidR="00D444A8" w:rsidRPr="002B76F0" w:rsidRDefault="007E4FB8" w:rsidP="00032791">
            <w:pPr>
              <w:jc w:val="left"/>
              <w:rPr>
                <w:rFonts w:cs="Arial"/>
                <w:b/>
                <w:szCs w:val="20"/>
              </w:rPr>
            </w:pPr>
            <w:r w:rsidRPr="002B76F0">
              <w:rPr>
                <w:rFonts w:cs="Arial"/>
                <w:b/>
                <w:szCs w:val="20"/>
              </w:rPr>
              <w:t>Data Controller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1C9DD5" w14:textId="77777777" w:rsidR="00D444A8" w:rsidRPr="002B76F0" w:rsidRDefault="00D444A8" w:rsidP="004C2E26">
            <w:pPr>
              <w:rPr>
                <w:rFonts w:cs="Arial"/>
                <w:szCs w:val="20"/>
              </w:rPr>
            </w:pPr>
            <w:r w:rsidRPr="002B76F0">
              <w:rPr>
                <w:rFonts w:cs="Arial"/>
                <w:szCs w:val="20"/>
              </w:rPr>
              <w:t>shall have the same meaning as set out in the Data Protection Act 1998, as amended from time to time;</w:t>
            </w:r>
          </w:p>
        </w:tc>
      </w:tr>
      <w:tr w:rsidR="00D444A8" w:rsidRPr="002B76F0" w14:paraId="2E4F2310"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036A030" w14:textId="73CC9F58" w:rsidR="00D444A8" w:rsidRPr="002B76F0" w:rsidRDefault="007E4FB8" w:rsidP="00032791">
            <w:pPr>
              <w:jc w:val="left"/>
              <w:rPr>
                <w:rFonts w:cs="Arial"/>
                <w:b/>
                <w:szCs w:val="20"/>
              </w:rPr>
            </w:pPr>
            <w:r w:rsidRPr="002B76F0">
              <w:rPr>
                <w:rFonts w:cs="Arial"/>
                <w:b/>
                <w:szCs w:val="20"/>
              </w:rPr>
              <w:t>Data Processor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C47E7" w14:textId="77777777" w:rsidR="00D444A8" w:rsidRPr="002B76F0" w:rsidRDefault="00D444A8" w:rsidP="004C2E26">
            <w:pPr>
              <w:rPr>
                <w:rFonts w:cs="Arial"/>
                <w:szCs w:val="20"/>
              </w:rPr>
            </w:pPr>
            <w:r w:rsidRPr="002B76F0">
              <w:rPr>
                <w:rFonts w:cs="Arial"/>
                <w:szCs w:val="20"/>
              </w:rPr>
              <w:t>shall have the same meaning as set out in the Data Protection Act 1998, as amended from time to time;</w:t>
            </w:r>
          </w:p>
        </w:tc>
      </w:tr>
      <w:tr w:rsidR="00D444A8" w:rsidRPr="002B76F0" w14:paraId="54AE939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D00F4DB" w14:textId="07F50F7E" w:rsidR="00D444A8" w:rsidRPr="002B76F0" w:rsidRDefault="00D444A8" w:rsidP="00032791">
            <w:pPr>
              <w:jc w:val="left"/>
              <w:rPr>
                <w:rFonts w:cs="Arial"/>
                <w:b/>
                <w:szCs w:val="20"/>
              </w:rPr>
            </w:pPr>
            <w:r w:rsidRPr="002B76F0">
              <w:rPr>
                <w:rFonts w:cs="Arial"/>
                <w:b/>
                <w:szCs w:val="20"/>
              </w:rPr>
              <w:t xml:space="preserve">Data </w:t>
            </w:r>
            <w:r w:rsidR="007E4FB8" w:rsidRPr="002B76F0">
              <w:rPr>
                <w:rFonts w:cs="Arial"/>
                <w:b/>
                <w:szCs w:val="20"/>
              </w:rPr>
              <w:t>Protection Legislation or DPA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BE3972" w14:textId="77777777" w:rsidR="00D444A8" w:rsidRPr="002B76F0" w:rsidRDefault="00D444A8" w:rsidP="004C2E26">
            <w:pPr>
              <w:rPr>
                <w:rFonts w:cs="Arial"/>
                <w:szCs w:val="20"/>
              </w:rPr>
            </w:pPr>
            <w:r w:rsidRPr="002B76F0">
              <w:rPr>
                <w:rFonts w:cs="Arial"/>
                <w:szCs w:val="20"/>
              </w:rPr>
              <w:t>means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D444A8" w:rsidRPr="002B76F0" w14:paraId="7F4EABD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861FFFF" w14:textId="7141E613" w:rsidR="00D444A8" w:rsidRPr="00E9348B" w:rsidRDefault="007E4FB8" w:rsidP="00032791">
            <w:pPr>
              <w:jc w:val="left"/>
              <w:rPr>
                <w:rFonts w:cs="Arial"/>
                <w:b/>
                <w:szCs w:val="20"/>
              </w:rPr>
            </w:pPr>
            <w:r w:rsidRPr="00E9348B">
              <w:rPr>
                <w:rFonts w:cs="Arial"/>
                <w:b/>
                <w:szCs w:val="20"/>
              </w:rPr>
              <w:t>Data Subject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A6AD2E" w14:textId="77777777" w:rsidR="00D444A8" w:rsidRPr="002B76F0" w:rsidRDefault="00D444A8" w:rsidP="004C2E26">
            <w:pPr>
              <w:rPr>
                <w:rFonts w:cs="Arial"/>
                <w:szCs w:val="20"/>
              </w:rPr>
            </w:pPr>
            <w:r w:rsidRPr="002B76F0">
              <w:rPr>
                <w:rFonts w:cs="Arial"/>
                <w:szCs w:val="20"/>
              </w:rPr>
              <w:t>shall have the same meaning as set out in the Data Protection Act 1998, as amended from time to time;</w:t>
            </w:r>
          </w:p>
        </w:tc>
      </w:tr>
      <w:tr w:rsidR="002138A8" w:rsidRPr="002B76F0" w14:paraId="4814A06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A53561F" w14:textId="30FF950B" w:rsidR="002138A8" w:rsidRPr="00E9348B" w:rsidRDefault="002138A8" w:rsidP="00032791">
            <w:pPr>
              <w:jc w:val="left"/>
              <w:rPr>
                <w:rFonts w:cs="Arial"/>
                <w:b/>
                <w:szCs w:val="20"/>
              </w:rPr>
            </w:pPr>
            <w:r w:rsidRPr="00E9348B">
              <w:rPr>
                <w:rFonts w:cs="Arial"/>
                <w:b/>
                <w:szCs w:val="20"/>
              </w:rPr>
              <w:t>Data Subject Access Request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BD058" w14:textId="2952EE40" w:rsidR="002138A8" w:rsidRPr="002B76F0" w:rsidRDefault="002138A8" w:rsidP="004C2E26">
            <w:pPr>
              <w:rPr>
                <w:rFonts w:cs="Arial"/>
                <w:szCs w:val="20"/>
              </w:rPr>
            </w:pPr>
            <w:r w:rsidRPr="002B76F0">
              <w:rPr>
                <w:rFonts w:cs="Arial"/>
                <w:szCs w:val="20"/>
              </w:rPr>
              <w:t>means a request made by a Data Subject in accordance with rights granted pursuant to the DPA to access his or her Personal Data;</w:t>
            </w:r>
          </w:p>
        </w:tc>
      </w:tr>
      <w:tr w:rsidR="00D444A8" w:rsidRPr="002B76F0" w14:paraId="18ABF3F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823CB00" w14:textId="77777777" w:rsidR="00D444A8" w:rsidRPr="00E9348B" w:rsidRDefault="00D444A8" w:rsidP="00032791">
            <w:pPr>
              <w:jc w:val="left"/>
              <w:rPr>
                <w:rFonts w:cs="Arial"/>
                <w:b/>
                <w:szCs w:val="20"/>
              </w:rPr>
            </w:pPr>
            <w:r w:rsidRPr="00E9348B">
              <w:rPr>
                <w:rFonts w:cs="Arial"/>
                <w:b/>
                <w:szCs w:val="20"/>
              </w:rPr>
              <w:t>Day Rate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2F7BC4" w14:textId="0971873D" w:rsidR="00D444A8" w:rsidRPr="002B76F0" w:rsidRDefault="00D444A8" w:rsidP="004C2E26">
            <w:pPr>
              <w:rPr>
                <w:rFonts w:cs="Arial"/>
                <w:color w:val="000000" w:themeColor="text1"/>
                <w:szCs w:val="20"/>
              </w:rPr>
            </w:pPr>
            <w:r w:rsidRPr="002B76F0">
              <w:rPr>
                <w:rFonts w:cs="Arial"/>
                <w:szCs w:val="20"/>
              </w:rPr>
              <w:t xml:space="preserve">means the maximum day rate on the catalogue excluding </w:t>
            </w:r>
            <w:r w:rsidR="001F119D" w:rsidRPr="002B76F0">
              <w:rPr>
                <w:rFonts w:cs="Arial"/>
                <w:szCs w:val="20"/>
              </w:rPr>
              <w:t>t</w:t>
            </w:r>
            <w:r w:rsidRPr="002B76F0">
              <w:rPr>
                <w:rFonts w:cs="Arial"/>
                <w:szCs w:val="20"/>
              </w:rPr>
              <w:t xml:space="preserve">ravel and subsistence to the named </w:t>
            </w:r>
            <w:r w:rsidR="00935DAC">
              <w:rPr>
                <w:rFonts w:cs="Arial"/>
                <w:szCs w:val="20"/>
              </w:rPr>
              <w:t>Buyer</w:t>
            </w:r>
            <w:r w:rsidRPr="002B76F0">
              <w:rPr>
                <w:rFonts w:cs="Arial"/>
                <w:szCs w:val="20"/>
              </w:rPr>
              <w:t xml:space="preserve"> locations</w:t>
            </w:r>
          </w:p>
        </w:tc>
      </w:tr>
      <w:tr w:rsidR="00D444A8" w:rsidRPr="002B76F0" w14:paraId="70482C0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7BACB1C" w14:textId="45D6F137" w:rsidR="00D444A8" w:rsidRPr="002B76F0" w:rsidRDefault="007E4FB8" w:rsidP="00032791">
            <w:pPr>
              <w:jc w:val="left"/>
              <w:rPr>
                <w:rFonts w:cs="Arial"/>
                <w:b/>
                <w:szCs w:val="20"/>
              </w:rPr>
            </w:pPr>
            <w:r w:rsidRPr="002B76F0">
              <w:rPr>
                <w:rFonts w:cs="Arial"/>
                <w:b/>
                <w:szCs w:val="20"/>
              </w:rPr>
              <w:t>Default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EA120" w14:textId="1A22FD54" w:rsidR="00D444A8" w:rsidRPr="002B76F0" w:rsidRDefault="00D444A8" w:rsidP="004C2E26">
            <w:pPr>
              <w:rPr>
                <w:rFonts w:cs="Arial"/>
                <w:szCs w:val="20"/>
              </w:rPr>
            </w:pPr>
            <w:r w:rsidRPr="002B76F0">
              <w:rPr>
                <w:rFonts w:cs="Arial"/>
                <w:szCs w:val="20"/>
              </w:rPr>
              <w:t xml:space="preserve">means any breach of the obligations of the Supplier (including any fundamental breach or breach of a fundamental term) or any other default, act, omission, negligence or negligent statement of the Supplier in connection with or in relation to this </w:t>
            </w:r>
            <w:r w:rsidR="00D5348E">
              <w:rPr>
                <w:rFonts w:cs="Arial"/>
                <w:szCs w:val="20"/>
              </w:rPr>
              <w:t>Agreement</w:t>
            </w:r>
            <w:r w:rsidRPr="002B76F0">
              <w:rPr>
                <w:rFonts w:cs="Arial"/>
                <w:szCs w:val="20"/>
              </w:rPr>
              <w:t xml:space="preserve"> or the </w:t>
            </w:r>
            <w:r w:rsidR="00EC110F" w:rsidRPr="002B76F0">
              <w:rPr>
                <w:rFonts w:cs="Arial"/>
                <w:szCs w:val="20"/>
              </w:rPr>
              <w:t>Call-Off Contract</w:t>
            </w:r>
            <w:r w:rsidRPr="002B76F0">
              <w:rPr>
                <w:rFonts w:cs="Arial"/>
                <w:szCs w:val="20"/>
              </w:rPr>
              <w:t xml:space="preserve"> and in respect of which the Supplier is liable to </w:t>
            </w:r>
            <w:r w:rsidR="00935DAC">
              <w:rPr>
                <w:rFonts w:cs="Arial"/>
                <w:szCs w:val="20"/>
              </w:rPr>
              <w:t>CCS</w:t>
            </w:r>
            <w:r w:rsidRPr="002B76F0">
              <w:rPr>
                <w:rFonts w:cs="Arial"/>
                <w:szCs w:val="20"/>
              </w:rPr>
              <w:t xml:space="preserve"> and in relation to the </w:t>
            </w:r>
            <w:r w:rsidR="00EC110F" w:rsidRPr="002B76F0">
              <w:rPr>
                <w:rFonts w:cs="Arial"/>
                <w:szCs w:val="20"/>
              </w:rPr>
              <w:t>Call-Off Contract</w:t>
            </w:r>
            <w:r w:rsidRPr="002B76F0">
              <w:rPr>
                <w:rFonts w:cs="Arial"/>
                <w:szCs w:val="20"/>
              </w:rPr>
              <w:t xml:space="preserve">, the Supplier is liable to the </w:t>
            </w:r>
            <w:r w:rsidR="00935DAC">
              <w:rPr>
                <w:rFonts w:cs="Arial"/>
                <w:szCs w:val="20"/>
              </w:rPr>
              <w:t>Buyer</w:t>
            </w:r>
            <w:r w:rsidRPr="002B76F0">
              <w:rPr>
                <w:rFonts w:cs="Arial"/>
                <w:szCs w:val="20"/>
              </w:rPr>
              <w:t>;</w:t>
            </w:r>
          </w:p>
        </w:tc>
      </w:tr>
      <w:tr w:rsidR="00D444A8" w:rsidRPr="002B76F0" w14:paraId="730943A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BCEF06D" w14:textId="072A6990" w:rsidR="00D444A8" w:rsidRPr="002B76F0" w:rsidRDefault="007E4FB8" w:rsidP="00032791">
            <w:pPr>
              <w:jc w:val="left"/>
              <w:rPr>
                <w:rFonts w:cs="Arial"/>
                <w:b/>
                <w:szCs w:val="20"/>
              </w:rPr>
            </w:pPr>
            <w:r w:rsidRPr="002B76F0">
              <w:rPr>
                <w:rFonts w:cs="Arial"/>
                <w:b/>
                <w:szCs w:val="20"/>
              </w:rPr>
              <w:t>Deliverables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A4941" w14:textId="0EFF584F" w:rsidR="00D444A8" w:rsidRPr="002B76F0" w:rsidRDefault="00D444A8" w:rsidP="004C2E26">
            <w:pPr>
              <w:rPr>
                <w:rFonts w:cs="Arial"/>
                <w:szCs w:val="20"/>
              </w:rPr>
            </w:pPr>
            <w:r w:rsidRPr="002B76F0">
              <w:rPr>
                <w:rFonts w:cs="Arial"/>
                <w:szCs w:val="20"/>
              </w:rPr>
              <w:t xml:space="preserve">means a tangible work product, consultancy or outcome or related material or item that is to be achieved or delivered to the </w:t>
            </w:r>
            <w:r w:rsidR="00935DAC">
              <w:rPr>
                <w:rFonts w:cs="Arial"/>
                <w:szCs w:val="20"/>
              </w:rPr>
              <w:t>Buyer</w:t>
            </w:r>
            <w:r w:rsidRPr="002B76F0">
              <w:rPr>
                <w:rFonts w:cs="Arial"/>
                <w:szCs w:val="20"/>
              </w:rPr>
              <w:t xml:space="preserve"> by the Supplier as part of the Services;</w:t>
            </w:r>
          </w:p>
        </w:tc>
      </w:tr>
      <w:tr w:rsidR="00D444A8" w:rsidRPr="002B76F0" w14:paraId="0C46D448"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EE92638" w14:textId="1D78B8DD" w:rsidR="00D444A8" w:rsidRPr="002B76F0" w:rsidRDefault="00D444A8" w:rsidP="00032791">
            <w:pPr>
              <w:jc w:val="left"/>
              <w:rPr>
                <w:rFonts w:cs="Arial"/>
                <w:b/>
                <w:szCs w:val="20"/>
              </w:rPr>
            </w:pPr>
            <w:r w:rsidRPr="002B76F0">
              <w:rPr>
                <w:rFonts w:cs="Arial"/>
                <w:b/>
                <w:szCs w:val="20"/>
              </w:rPr>
              <w:t>DOTAS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6C2150" w14:textId="77777777" w:rsidR="00D444A8" w:rsidRPr="002B76F0" w:rsidRDefault="00D444A8" w:rsidP="004C2E26">
            <w:pPr>
              <w:rPr>
                <w:rFonts w:cs="Arial"/>
                <w:color w:val="000000" w:themeColor="text1"/>
                <w:szCs w:val="20"/>
              </w:rPr>
            </w:pPr>
            <w:r w:rsidRPr="002B76F0">
              <w:rPr>
                <w:rFonts w:cs="Arial"/>
                <w:szCs w:val="20"/>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D444A8" w:rsidRPr="002B76F0" w14:paraId="7D542A9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EED7422" w14:textId="2AC504DF" w:rsidR="00D444A8" w:rsidRPr="002B76F0" w:rsidRDefault="007E4FB8" w:rsidP="00032791">
            <w:pPr>
              <w:jc w:val="left"/>
              <w:rPr>
                <w:rFonts w:cs="Arial"/>
                <w:b/>
                <w:szCs w:val="20"/>
              </w:rPr>
            </w:pPr>
            <w:r w:rsidRPr="002B76F0">
              <w:rPr>
                <w:rFonts w:cs="Arial"/>
                <w:b/>
                <w:szCs w:val="20"/>
              </w:rPr>
              <w:t>Electronic Marketplace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8D1464" w14:textId="77777777" w:rsidR="00D444A8" w:rsidRPr="002B76F0" w:rsidRDefault="00D444A8" w:rsidP="004C2E26">
            <w:pPr>
              <w:rPr>
                <w:rFonts w:cs="Arial"/>
                <w:szCs w:val="20"/>
              </w:rPr>
            </w:pPr>
            <w:r w:rsidRPr="002B76F0">
              <w:rPr>
                <w:rFonts w:cs="Arial"/>
                <w:szCs w:val="20"/>
              </w:rPr>
              <w:t xml:space="preserve">means a web based application which facilitates electronic trade between one or more buying organisations and many suppliers; </w:t>
            </w:r>
          </w:p>
        </w:tc>
      </w:tr>
      <w:tr w:rsidR="00D444A8" w:rsidRPr="002B76F0" w14:paraId="64FFD2B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0F238F9" w14:textId="7EC37A00" w:rsidR="00D444A8" w:rsidRPr="002B76F0" w:rsidRDefault="007E4FB8" w:rsidP="00032791">
            <w:pPr>
              <w:jc w:val="left"/>
              <w:rPr>
                <w:rFonts w:cs="Arial"/>
                <w:b/>
                <w:szCs w:val="20"/>
              </w:rPr>
            </w:pPr>
            <w:r w:rsidRPr="002B76F0">
              <w:rPr>
                <w:rFonts w:cs="Arial"/>
                <w:b/>
                <w:szCs w:val="20"/>
              </w:rPr>
              <w:t>Equipment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06DC5" w14:textId="4760B135" w:rsidR="00D444A8" w:rsidRPr="002B76F0" w:rsidRDefault="00D444A8" w:rsidP="004C2E26">
            <w:pPr>
              <w:rPr>
                <w:rFonts w:cs="Arial"/>
                <w:szCs w:val="20"/>
              </w:rPr>
            </w:pPr>
            <w:r w:rsidRPr="002B76F0">
              <w:rPr>
                <w:rFonts w:cs="Arial"/>
                <w:szCs w:val="20"/>
              </w:rPr>
              <w:t xml:space="preserve">means the Supplier’s hardware, computer and telecoms devices, equipment, plant, materials and such other items supplied and used by the Supplier (but not hired, leased or loaned from </w:t>
            </w:r>
            <w:r w:rsidR="00935DAC">
              <w:rPr>
                <w:rFonts w:cs="Arial"/>
                <w:szCs w:val="20"/>
              </w:rPr>
              <w:t>CCS</w:t>
            </w:r>
            <w:r w:rsidRPr="002B76F0">
              <w:rPr>
                <w:rFonts w:cs="Arial"/>
                <w:szCs w:val="20"/>
              </w:rPr>
              <w:t xml:space="preserve"> or the </w:t>
            </w:r>
            <w:r w:rsidR="00935DAC">
              <w:rPr>
                <w:rFonts w:cs="Arial"/>
                <w:szCs w:val="20"/>
              </w:rPr>
              <w:t>Buyer</w:t>
            </w:r>
            <w:r w:rsidRPr="002B76F0">
              <w:rPr>
                <w:rFonts w:cs="Arial"/>
                <w:szCs w:val="20"/>
              </w:rPr>
              <w:t xml:space="preserve">) in the performance of its obligations under the </w:t>
            </w:r>
            <w:r w:rsidR="00966043">
              <w:rPr>
                <w:rFonts w:cs="Arial"/>
                <w:szCs w:val="20"/>
              </w:rPr>
              <w:t xml:space="preserve">Call-Off </w:t>
            </w:r>
            <w:r w:rsidRPr="002B76F0">
              <w:rPr>
                <w:rFonts w:cs="Arial"/>
                <w:szCs w:val="20"/>
              </w:rPr>
              <w:t>Contract</w:t>
            </w:r>
            <w:r w:rsidR="00966043">
              <w:rPr>
                <w:rFonts w:cs="Arial"/>
                <w:szCs w:val="20"/>
              </w:rPr>
              <w:t>;</w:t>
            </w:r>
          </w:p>
        </w:tc>
      </w:tr>
      <w:tr w:rsidR="00D444A8" w:rsidRPr="002B76F0" w14:paraId="6C04BFA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543A081" w14:textId="3F499245" w:rsidR="00D444A8" w:rsidRPr="002B76F0" w:rsidRDefault="00D444A8" w:rsidP="00032791">
            <w:pPr>
              <w:jc w:val="left"/>
              <w:rPr>
                <w:rFonts w:cs="Arial"/>
                <w:b/>
                <w:szCs w:val="20"/>
              </w:rPr>
            </w:pPr>
            <w:r w:rsidRPr="002B76F0">
              <w:rPr>
                <w:rFonts w:cs="Arial"/>
                <w:b/>
                <w:szCs w:val="20"/>
              </w:rPr>
              <w:t>Enviro</w:t>
            </w:r>
            <w:r w:rsidR="002B3ACD" w:rsidRPr="002B76F0">
              <w:rPr>
                <w:rFonts w:cs="Arial"/>
                <w:b/>
                <w:szCs w:val="20"/>
              </w:rPr>
              <w:t>nmental Information Regulations</w:t>
            </w:r>
            <w:r w:rsidR="002138A8" w:rsidRPr="002B76F0">
              <w:rPr>
                <w:rFonts w:cs="Arial"/>
                <w:b/>
                <w:szCs w:val="20"/>
              </w:rPr>
              <w:t xml:space="preserve"> or EIRs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714F87" w14:textId="77777777" w:rsidR="00D444A8" w:rsidRPr="002B76F0" w:rsidRDefault="00D444A8" w:rsidP="004C2E26">
            <w:pPr>
              <w:rPr>
                <w:rFonts w:cs="Arial"/>
                <w:szCs w:val="20"/>
              </w:rPr>
            </w:pPr>
            <w:r w:rsidRPr="002B76F0">
              <w:rPr>
                <w:rFonts w:cs="Arial"/>
                <w:szCs w:val="20"/>
              </w:rPr>
              <w:t>mean the Environmental Information Regulations 2004 together with any guidance and/or codes of practice issued by the Information Commissioner or relevant Government department in relation to such regulations;</w:t>
            </w:r>
          </w:p>
        </w:tc>
      </w:tr>
      <w:tr w:rsidR="00D444A8" w:rsidRPr="002B76F0" w14:paraId="1AE93CB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D38C901" w14:textId="27811844" w:rsidR="00D444A8" w:rsidRPr="002B76F0" w:rsidRDefault="002B3ACD" w:rsidP="00032791">
            <w:pPr>
              <w:jc w:val="left"/>
              <w:rPr>
                <w:rFonts w:cs="Arial"/>
                <w:b/>
                <w:szCs w:val="20"/>
              </w:rPr>
            </w:pPr>
            <w:r w:rsidRPr="002B76F0">
              <w:rPr>
                <w:rFonts w:cs="Arial"/>
                <w:b/>
                <w:szCs w:val="20"/>
              </w:rPr>
              <w:t>FOIA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83D758" w14:textId="77777777" w:rsidR="00D444A8" w:rsidRPr="002B76F0" w:rsidRDefault="00D444A8" w:rsidP="004C2E26">
            <w:pPr>
              <w:rPr>
                <w:rFonts w:cs="Arial"/>
                <w:szCs w:val="20"/>
              </w:rPr>
            </w:pPr>
            <w:r w:rsidRPr="002B76F0">
              <w:rPr>
                <w:rFonts w:cs="Arial"/>
                <w:szCs w:val="20"/>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D444A8" w:rsidRPr="002B76F0" w14:paraId="58970301"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0CAE19F" w14:textId="10D44863" w:rsidR="00D444A8" w:rsidRPr="002B76F0" w:rsidRDefault="002B3ACD" w:rsidP="00032791">
            <w:pPr>
              <w:jc w:val="left"/>
              <w:rPr>
                <w:rFonts w:cs="Arial"/>
                <w:b/>
                <w:szCs w:val="20"/>
              </w:rPr>
            </w:pPr>
            <w:r w:rsidRPr="002B76F0">
              <w:rPr>
                <w:rFonts w:cs="Arial"/>
                <w:b/>
                <w:szCs w:val="20"/>
              </w:rPr>
              <w:t>Force Majeure</w:t>
            </w:r>
            <w:r w:rsidR="00B33A62">
              <w:rPr>
                <w:rFonts w:cs="Arial"/>
                <w:b/>
                <w:szCs w:val="20"/>
              </w:rPr>
              <w:t xml:space="preserve"> Event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E3987" w14:textId="69342C99" w:rsidR="00D444A8" w:rsidRPr="002B76F0" w:rsidRDefault="00D444A8" w:rsidP="004C2E26">
            <w:pPr>
              <w:rPr>
                <w:rFonts w:cs="Arial"/>
                <w:szCs w:val="20"/>
              </w:rPr>
            </w:pPr>
            <w:r w:rsidRPr="002B76F0">
              <w:rPr>
                <w:rFonts w:cs="Arial"/>
                <w:szCs w:val="20"/>
              </w:rPr>
              <w:t xml:space="preserve">means any event, occurrence or cause affecting the performance by either the </w:t>
            </w:r>
            <w:r w:rsidR="00935DAC">
              <w:rPr>
                <w:rFonts w:cs="Arial"/>
                <w:szCs w:val="20"/>
              </w:rPr>
              <w:t>Buyer</w:t>
            </w:r>
            <w:r w:rsidRPr="002B76F0">
              <w:rPr>
                <w:rFonts w:cs="Arial"/>
                <w:szCs w:val="20"/>
              </w:rPr>
              <w:t xml:space="preserve"> or the Supplier of its obligations arising from: </w:t>
            </w:r>
          </w:p>
          <w:p w14:paraId="28319C54" w14:textId="77777777" w:rsidR="00D444A8" w:rsidRPr="002B76F0" w:rsidRDefault="00D444A8" w:rsidP="00006CED">
            <w:pPr>
              <w:pStyle w:val="Heading5"/>
              <w:numPr>
                <w:ilvl w:val="4"/>
                <w:numId w:val="3"/>
              </w:numPr>
              <w:tabs>
                <w:tab w:val="clear" w:pos="1430"/>
                <w:tab w:val="num" w:pos="975"/>
              </w:tabs>
              <w:ind w:left="975"/>
              <w:rPr>
                <w:rFonts w:ascii="Arial" w:hAnsi="Arial" w:cs="Arial"/>
              </w:rPr>
            </w:pPr>
            <w:proofErr w:type="gramStart"/>
            <w:r w:rsidRPr="002B76F0">
              <w:rPr>
                <w:rFonts w:ascii="Arial" w:hAnsi="Arial" w:cs="Arial"/>
              </w:rPr>
              <w:t>acts</w:t>
            </w:r>
            <w:proofErr w:type="gramEnd"/>
            <w:r w:rsidRPr="002B76F0">
              <w:rPr>
                <w:rFonts w:ascii="Arial" w:hAnsi="Arial" w:cs="Arial"/>
              </w:rPr>
              <w:t>, events, omissions, happenings or non-happenings beyond the reasonable control of the Affected Party;</w:t>
            </w:r>
          </w:p>
          <w:p w14:paraId="12470EE8" w14:textId="77777777" w:rsidR="00D444A8" w:rsidRPr="002B76F0" w:rsidRDefault="00D444A8" w:rsidP="00006CED">
            <w:pPr>
              <w:pStyle w:val="Heading5"/>
              <w:numPr>
                <w:ilvl w:val="4"/>
                <w:numId w:val="3"/>
              </w:numPr>
              <w:tabs>
                <w:tab w:val="clear" w:pos="1430"/>
                <w:tab w:val="num" w:pos="975"/>
              </w:tabs>
              <w:ind w:left="975"/>
              <w:rPr>
                <w:rFonts w:ascii="Arial" w:hAnsi="Arial" w:cs="Arial"/>
              </w:rPr>
            </w:pPr>
            <w:proofErr w:type="gramStart"/>
            <w:r w:rsidRPr="002B76F0">
              <w:rPr>
                <w:rFonts w:ascii="Arial" w:hAnsi="Arial" w:cs="Arial"/>
              </w:rPr>
              <w:t>riots</w:t>
            </w:r>
            <w:proofErr w:type="gramEnd"/>
            <w:r w:rsidRPr="002B76F0">
              <w:rPr>
                <w:rFonts w:ascii="Arial" w:hAnsi="Arial" w:cs="Arial"/>
              </w:rPr>
              <w:t>, war or armed conflict, acts of terrorism, nuclear, biological or chemical warfare;</w:t>
            </w:r>
          </w:p>
          <w:p w14:paraId="4B1390F1" w14:textId="77777777" w:rsidR="00D444A8" w:rsidRPr="002B76F0" w:rsidRDefault="00D444A8" w:rsidP="00006CED">
            <w:pPr>
              <w:pStyle w:val="Heading5"/>
              <w:numPr>
                <w:ilvl w:val="4"/>
                <w:numId w:val="3"/>
              </w:numPr>
              <w:tabs>
                <w:tab w:val="clear" w:pos="1430"/>
                <w:tab w:val="num" w:pos="975"/>
              </w:tabs>
              <w:ind w:left="975"/>
              <w:rPr>
                <w:rFonts w:ascii="Arial" w:hAnsi="Arial" w:cs="Arial"/>
              </w:rPr>
            </w:pPr>
            <w:proofErr w:type="gramStart"/>
            <w:r w:rsidRPr="002B76F0">
              <w:rPr>
                <w:rFonts w:ascii="Arial" w:hAnsi="Arial" w:cs="Arial"/>
              </w:rPr>
              <w:t>acts</w:t>
            </w:r>
            <w:proofErr w:type="gramEnd"/>
            <w:r w:rsidRPr="002B76F0">
              <w:rPr>
                <w:rFonts w:ascii="Arial" w:hAnsi="Arial" w:cs="Arial"/>
              </w:rPr>
              <w:t xml:space="preserve"> of government, local government or Regulatory Bodies;</w:t>
            </w:r>
          </w:p>
          <w:p w14:paraId="48AC47A7" w14:textId="77777777" w:rsidR="00D444A8" w:rsidRPr="002B76F0" w:rsidRDefault="00D444A8" w:rsidP="00006CED">
            <w:pPr>
              <w:pStyle w:val="Heading5"/>
              <w:numPr>
                <w:ilvl w:val="4"/>
                <w:numId w:val="3"/>
              </w:numPr>
              <w:tabs>
                <w:tab w:val="clear" w:pos="1430"/>
                <w:tab w:val="num" w:pos="975"/>
              </w:tabs>
              <w:ind w:left="975"/>
              <w:rPr>
                <w:rFonts w:ascii="Arial" w:hAnsi="Arial" w:cs="Arial"/>
              </w:rPr>
            </w:pPr>
            <w:proofErr w:type="gramStart"/>
            <w:r w:rsidRPr="002B76F0">
              <w:rPr>
                <w:rFonts w:ascii="Arial" w:hAnsi="Arial" w:cs="Arial"/>
              </w:rPr>
              <w:t>fire</w:t>
            </w:r>
            <w:proofErr w:type="gramEnd"/>
            <w:r w:rsidRPr="002B76F0">
              <w:rPr>
                <w:rFonts w:ascii="Arial" w:hAnsi="Arial" w:cs="Arial"/>
              </w:rPr>
              <w:t>, flood, any disaster and any failure or shortage of power or fuel;</w:t>
            </w:r>
          </w:p>
          <w:p w14:paraId="4F6150F1" w14:textId="01ACC09A" w:rsidR="00D444A8" w:rsidRPr="00A90AE9" w:rsidRDefault="00D444A8" w:rsidP="00006CED">
            <w:pPr>
              <w:pStyle w:val="Heading5"/>
              <w:numPr>
                <w:ilvl w:val="4"/>
                <w:numId w:val="3"/>
              </w:numPr>
              <w:tabs>
                <w:tab w:val="clear" w:pos="1430"/>
                <w:tab w:val="num" w:pos="975"/>
              </w:tabs>
              <w:ind w:left="975"/>
              <w:rPr>
                <w:rFonts w:cs="Arial"/>
              </w:rPr>
            </w:pPr>
            <w:proofErr w:type="gramStart"/>
            <w:r w:rsidRPr="00A90AE9">
              <w:rPr>
                <w:rFonts w:ascii="Arial" w:hAnsi="Arial" w:cs="Arial"/>
              </w:rPr>
              <w:t>an</w:t>
            </w:r>
            <w:proofErr w:type="gramEnd"/>
            <w:r w:rsidRPr="00A90AE9">
              <w:rPr>
                <w:rFonts w:ascii="Arial" w:hAnsi="Arial" w:cs="Arial"/>
              </w:rPr>
              <w:t xml:space="preserve"> industrial dispute affecting a third party for which a substitute third party is not reasonably available</w:t>
            </w:r>
            <w:r w:rsidR="00A90AE9">
              <w:rPr>
                <w:rFonts w:ascii="Arial" w:hAnsi="Arial" w:cs="Arial"/>
              </w:rPr>
              <w:t xml:space="preserve"> </w:t>
            </w:r>
            <w:r w:rsidRPr="00A90AE9">
              <w:rPr>
                <w:rFonts w:cs="Arial"/>
              </w:rPr>
              <w:t>provide always that:</w:t>
            </w:r>
          </w:p>
          <w:p w14:paraId="636B0E35" w14:textId="77777777" w:rsidR="00D444A8" w:rsidRPr="002B76F0" w:rsidRDefault="00D444A8" w:rsidP="00006CED">
            <w:pPr>
              <w:tabs>
                <w:tab w:val="num" w:pos="975"/>
              </w:tabs>
              <w:ind w:left="975" w:hanging="567"/>
              <w:rPr>
                <w:rFonts w:cs="Arial"/>
                <w:szCs w:val="20"/>
              </w:rPr>
            </w:pPr>
            <w:r w:rsidRPr="002B76F0">
              <w:rPr>
                <w:rFonts w:cs="Arial"/>
                <w:szCs w:val="20"/>
              </w:rPr>
              <w:t>-</w:t>
            </w:r>
            <w:r w:rsidRPr="002B76F0">
              <w:rPr>
                <w:rFonts w:cs="Arial"/>
                <w:szCs w:val="20"/>
              </w:rPr>
              <w:tab/>
              <w:t>any industrial dispute relating to the Supplier, the Supplier Staff or any other failure in the Supplier or the Sub-Contractor's supply chain; and</w:t>
            </w:r>
          </w:p>
          <w:p w14:paraId="1D0CED3C" w14:textId="77777777" w:rsidR="00D444A8" w:rsidRPr="002B76F0" w:rsidRDefault="00D444A8" w:rsidP="00006CED">
            <w:pPr>
              <w:tabs>
                <w:tab w:val="num" w:pos="975"/>
              </w:tabs>
              <w:ind w:left="975" w:hanging="567"/>
              <w:rPr>
                <w:rFonts w:cs="Arial"/>
                <w:szCs w:val="20"/>
              </w:rPr>
            </w:pPr>
            <w:r w:rsidRPr="002B76F0">
              <w:rPr>
                <w:rFonts w:cs="Arial"/>
                <w:szCs w:val="20"/>
              </w:rPr>
              <w:t>-</w:t>
            </w:r>
            <w:r w:rsidRPr="002B76F0">
              <w:rPr>
                <w:rFonts w:cs="Arial"/>
                <w:szCs w:val="20"/>
              </w:rPr>
              <w:tab/>
              <w:t>any event or occurrence which is attributable to the wilful act, neglect or failure to take reasonable precautions against the event or occurrence by the Party concerned;</w:t>
            </w:r>
          </w:p>
          <w:p w14:paraId="13F5D271" w14:textId="07C3DC9D" w:rsidR="00D444A8" w:rsidRPr="002B76F0" w:rsidRDefault="00A90AE9" w:rsidP="00006CED">
            <w:pPr>
              <w:tabs>
                <w:tab w:val="num" w:pos="975"/>
              </w:tabs>
              <w:ind w:left="975"/>
              <w:rPr>
                <w:rFonts w:cs="Arial"/>
                <w:szCs w:val="20"/>
              </w:rPr>
            </w:pPr>
            <w:r>
              <w:rPr>
                <w:rFonts w:cs="Arial"/>
                <w:szCs w:val="20"/>
              </w:rPr>
              <w:tab/>
            </w:r>
            <w:r>
              <w:rPr>
                <w:rFonts w:cs="Arial"/>
                <w:szCs w:val="20"/>
              </w:rPr>
              <w:tab/>
            </w:r>
            <w:r w:rsidR="00D444A8" w:rsidRPr="002B76F0">
              <w:rPr>
                <w:rFonts w:cs="Arial"/>
                <w:szCs w:val="20"/>
              </w:rPr>
              <w:t xml:space="preserve">shall not constitute a </w:t>
            </w:r>
            <w:r w:rsidR="00B33A62">
              <w:rPr>
                <w:rFonts w:cs="Arial"/>
                <w:szCs w:val="20"/>
              </w:rPr>
              <w:t>force majeure event</w:t>
            </w:r>
            <w:r w:rsidR="00D444A8" w:rsidRPr="002B76F0">
              <w:rPr>
                <w:rFonts w:cs="Arial"/>
                <w:szCs w:val="20"/>
              </w:rPr>
              <w:t>;</w:t>
            </w:r>
          </w:p>
        </w:tc>
      </w:tr>
      <w:tr w:rsidR="00D444A8" w:rsidRPr="002B76F0" w14:paraId="2531FFE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D921C9C" w14:textId="728E8890" w:rsidR="00D444A8" w:rsidRPr="002B76F0" w:rsidRDefault="002B3ACD" w:rsidP="00032791">
            <w:pPr>
              <w:jc w:val="left"/>
              <w:rPr>
                <w:rFonts w:cs="Arial"/>
                <w:b/>
                <w:szCs w:val="20"/>
              </w:rPr>
            </w:pPr>
            <w:r w:rsidRPr="002B76F0">
              <w:rPr>
                <w:rFonts w:cs="Arial"/>
                <w:b/>
                <w:szCs w:val="20"/>
              </w:rPr>
              <w:t>Framework Agreement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6079EC" w14:textId="7B00D2A9" w:rsidR="00D444A8" w:rsidRPr="002B76F0" w:rsidRDefault="00D444A8" w:rsidP="00161E11">
            <w:pPr>
              <w:rPr>
                <w:rFonts w:cs="Arial"/>
                <w:szCs w:val="20"/>
              </w:rPr>
            </w:pPr>
            <w:r w:rsidRPr="002B76F0">
              <w:rPr>
                <w:rFonts w:cs="Arial"/>
                <w:szCs w:val="20"/>
              </w:rPr>
              <w:t xml:space="preserve">means the Clauses of this </w:t>
            </w:r>
            <w:r w:rsidR="00D5348E">
              <w:rPr>
                <w:rFonts w:cs="Arial"/>
                <w:szCs w:val="20"/>
              </w:rPr>
              <w:t>Agreement</w:t>
            </w:r>
            <w:r w:rsidRPr="002B76F0">
              <w:rPr>
                <w:rFonts w:cs="Arial"/>
                <w:szCs w:val="20"/>
              </w:rPr>
              <w:t xml:space="preserve"> together with the </w:t>
            </w:r>
            <w:r w:rsidR="00161E11">
              <w:rPr>
                <w:rFonts w:cs="Arial"/>
                <w:szCs w:val="20"/>
              </w:rPr>
              <w:t>Schedules</w:t>
            </w:r>
            <w:r w:rsidRPr="002B76F0">
              <w:rPr>
                <w:rFonts w:cs="Arial"/>
                <w:szCs w:val="20"/>
              </w:rPr>
              <w:t xml:space="preserve"> and annexes to it;</w:t>
            </w:r>
          </w:p>
        </w:tc>
      </w:tr>
      <w:tr w:rsidR="00D444A8" w:rsidRPr="002B76F0" w14:paraId="39EE552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6D09C4B" w14:textId="04CF9721" w:rsidR="00D444A8" w:rsidRPr="002B76F0" w:rsidRDefault="002B3ACD" w:rsidP="00032791">
            <w:pPr>
              <w:jc w:val="left"/>
              <w:rPr>
                <w:rFonts w:cs="Arial"/>
                <w:b/>
                <w:szCs w:val="20"/>
              </w:rPr>
            </w:pPr>
            <w:r w:rsidRPr="002B76F0">
              <w:rPr>
                <w:rFonts w:cs="Arial"/>
                <w:b/>
                <w:szCs w:val="20"/>
              </w:rPr>
              <w:t>Fraud</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8D55E" w14:textId="77777777" w:rsidR="00D444A8" w:rsidRPr="002B76F0" w:rsidRDefault="00D444A8" w:rsidP="004C2E26">
            <w:pPr>
              <w:rPr>
                <w:rFonts w:cs="Arial"/>
                <w:szCs w:val="20"/>
              </w:rPr>
            </w:pPr>
            <w:r w:rsidRPr="002B76F0">
              <w:rPr>
                <w:rFonts w:cs="Arial"/>
                <w:szCs w:val="20"/>
              </w:rPr>
              <w:t>means any offence under Laws creating offences in respect of fraudulent acts (including the Misrepresentation Act 1967) or at common law in respect of fraudulent or defrauding or attempting to defraud or conspiring to defraud the Crown;</w:t>
            </w:r>
          </w:p>
        </w:tc>
      </w:tr>
      <w:tr w:rsidR="00134556" w:rsidRPr="002B76F0" w14:paraId="7C5303E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746C458" w14:textId="27FF688C" w:rsidR="00134556" w:rsidRPr="002B76F0" w:rsidRDefault="00134556" w:rsidP="00032791">
            <w:pPr>
              <w:jc w:val="left"/>
              <w:rPr>
                <w:rFonts w:cs="Arial"/>
                <w:b/>
                <w:szCs w:val="20"/>
              </w:rPr>
            </w:pPr>
            <w:r w:rsidRPr="002B76F0">
              <w:rPr>
                <w:rFonts w:cs="Arial"/>
                <w:b/>
                <w:szCs w:val="20"/>
              </w:rPr>
              <w:t>General Anti-Abuse Rule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E71665" w14:textId="0C5A8A45" w:rsidR="00134556" w:rsidRPr="002B76F0" w:rsidRDefault="00134556" w:rsidP="001A2B89">
            <w:pPr>
              <w:rPr>
                <w:rFonts w:cs="Arial"/>
                <w:szCs w:val="20"/>
              </w:rPr>
            </w:pPr>
            <w:r w:rsidRPr="002B76F0">
              <w:rPr>
                <w:rFonts w:cs="Arial"/>
                <w:szCs w:val="20"/>
              </w:rPr>
              <w:t>means (a) the legislation in Part 5 of the Finance Act 2013; and (b) any future legislation introduced into parliament to counteract tax advantages arising from abusive arrangements to avoid national insurance contributions;</w:t>
            </w:r>
          </w:p>
        </w:tc>
      </w:tr>
      <w:tr w:rsidR="00134556" w:rsidRPr="002B76F0" w14:paraId="11E4697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7C954EA" w14:textId="5F8CFB50" w:rsidR="00134556" w:rsidRPr="002B76F0" w:rsidRDefault="00134556" w:rsidP="00032791">
            <w:pPr>
              <w:jc w:val="left"/>
              <w:rPr>
                <w:rFonts w:cs="Arial"/>
                <w:b/>
                <w:szCs w:val="20"/>
              </w:rPr>
            </w:pPr>
            <w:r w:rsidRPr="002B76F0">
              <w:rPr>
                <w:rFonts w:cs="Arial"/>
                <w:b/>
                <w:szCs w:val="20"/>
              </w:rPr>
              <w:t>General Change in 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CB5E11" w14:textId="04AB4D11" w:rsidR="00134556" w:rsidRPr="002B76F0" w:rsidRDefault="00134556" w:rsidP="004C2E26">
            <w:pPr>
              <w:rPr>
                <w:rFonts w:cs="Arial"/>
                <w:color w:val="000000" w:themeColor="text1"/>
                <w:szCs w:val="20"/>
              </w:rPr>
            </w:pPr>
            <w:r w:rsidRPr="002B76F0">
              <w:rPr>
                <w:rFonts w:cs="Arial"/>
                <w:szCs w:val="20"/>
              </w:rPr>
              <w:t>means a Change in Law where the change is of a general legislative nature (including taxation or duties of any sort affecting the Supplier) or which affects or relates to a Comparable Supply;</w:t>
            </w:r>
          </w:p>
        </w:tc>
      </w:tr>
      <w:tr w:rsidR="00134556" w:rsidRPr="002B76F0" w14:paraId="63E6AA3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2AF22C0" w14:textId="470C1FBB" w:rsidR="00134556" w:rsidRPr="002B76F0" w:rsidRDefault="00134556" w:rsidP="00032791">
            <w:pPr>
              <w:jc w:val="left"/>
              <w:rPr>
                <w:rFonts w:cs="Arial"/>
                <w:b/>
                <w:szCs w:val="20"/>
              </w:rPr>
            </w:pPr>
            <w:r w:rsidRPr="002B76F0">
              <w:rPr>
                <w:rFonts w:cs="Arial"/>
                <w:b/>
                <w:szCs w:val="20"/>
              </w:rPr>
              <w:t>Good Industry Practice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D4C06C" w14:textId="653486BB" w:rsidR="00134556" w:rsidRPr="002B76F0" w:rsidRDefault="00134556" w:rsidP="004C2E26">
            <w:pPr>
              <w:rPr>
                <w:rFonts w:cs="Arial"/>
                <w:szCs w:val="20"/>
              </w:rPr>
            </w:pPr>
            <w:r w:rsidRPr="002B76F0">
              <w:rPr>
                <w:rFonts w:cs="Arial"/>
                <w:szCs w:val="20"/>
              </w:rPr>
              <w:t>means standards, practices, methods and procedures conforming to the Law and the exercise of that degree of skill and care, diligence, prudence and foresight which would reasonable and ordinarily be expected from a skilled and experienced person or body engaged in a similar type of undertaking under the same or similar circumstances;</w:t>
            </w:r>
          </w:p>
        </w:tc>
      </w:tr>
      <w:tr w:rsidR="00134556" w:rsidRPr="002B76F0" w14:paraId="250EE9D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31C7BDD" w14:textId="447BF1BE" w:rsidR="00134556" w:rsidRPr="002B76F0" w:rsidRDefault="00134556" w:rsidP="00032791">
            <w:pPr>
              <w:jc w:val="left"/>
              <w:rPr>
                <w:rFonts w:cs="Arial"/>
                <w:b/>
                <w:szCs w:val="20"/>
              </w:rPr>
            </w:pPr>
            <w:r w:rsidRPr="007029E6">
              <w:rPr>
                <w:rFonts w:cs="Arial"/>
                <w:b/>
                <w:szCs w:val="20"/>
              </w:rPr>
              <w:t>Government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C88123" w14:textId="32BEFA42" w:rsidR="00134556" w:rsidRPr="002B76F0" w:rsidRDefault="00134556" w:rsidP="004C2E26">
            <w:pPr>
              <w:rPr>
                <w:rFonts w:cs="Arial"/>
                <w:szCs w:val="20"/>
              </w:rPr>
            </w:pPr>
            <w:r w:rsidRPr="002B76F0">
              <w:rPr>
                <w:rFonts w:cs="Arial"/>
                <w:szCs w:val="2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134556" w:rsidRPr="002B76F0" w14:paraId="37ECDF8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3216EB2" w14:textId="2BF619A5" w:rsidR="00134556" w:rsidRPr="007029E6" w:rsidRDefault="00134556" w:rsidP="00032791">
            <w:pPr>
              <w:jc w:val="left"/>
              <w:rPr>
                <w:rFonts w:cs="Arial"/>
                <w:b/>
                <w:szCs w:val="20"/>
              </w:rPr>
            </w:pPr>
            <w:r w:rsidRPr="002B76F0">
              <w:rPr>
                <w:rFonts w:cs="Arial"/>
                <w:b/>
                <w:szCs w:val="20"/>
              </w:rPr>
              <w:t>Guidance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0626E" w14:textId="04DAB123" w:rsidR="00134556" w:rsidRPr="002B76F0" w:rsidRDefault="00134556" w:rsidP="004C2E26">
            <w:pPr>
              <w:rPr>
                <w:rFonts w:cs="Arial"/>
                <w:szCs w:val="20"/>
              </w:rPr>
            </w:pPr>
            <w:proofErr w:type="gramStart"/>
            <w:r w:rsidRPr="002B76F0">
              <w:rPr>
                <w:rFonts w:cs="Arial"/>
                <w:szCs w:val="20"/>
              </w:rPr>
              <w:t>means</w:t>
            </w:r>
            <w:proofErr w:type="gramEnd"/>
            <w:r w:rsidRPr="002B76F0">
              <w:rPr>
                <w:rFonts w:cs="Arial"/>
                <w:szCs w:val="20"/>
              </w:rPr>
              <w:t xml:space="preserve"> any current UK Government Guidance on the Public Contracts Regulations.  In the event of a conflict between any current UK Government Guidance an</w:t>
            </w:r>
            <w:r>
              <w:rPr>
                <w:rFonts w:cs="Arial"/>
                <w:szCs w:val="20"/>
              </w:rPr>
              <w:t xml:space="preserve">d the Crown Commercial Service </w:t>
            </w:r>
            <w:r w:rsidRPr="002B76F0">
              <w:rPr>
                <w:rFonts w:cs="Arial"/>
                <w:szCs w:val="20"/>
              </w:rPr>
              <w:t>Guidance, current UK Government Guidance shall take precedence;</w:t>
            </w:r>
          </w:p>
        </w:tc>
      </w:tr>
      <w:tr w:rsidR="00134556" w:rsidRPr="002B76F0" w14:paraId="48D817B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82EAE6F" w14:textId="1762C1DA" w:rsidR="00134556" w:rsidRPr="002B76F0" w:rsidRDefault="00134556" w:rsidP="00032791">
            <w:pPr>
              <w:jc w:val="left"/>
              <w:rPr>
                <w:rFonts w:cs="Arial"/>
                <w:b/>
                <w:szCs w:val="20"/>
              </w:rPr>
            </w:pPr>
            <w:r w:rsidRPr="002B76F0">
              <w:rPr>
                <w:rFonts w:cs="Arial"/>
                <w:b/>
                <w:szCs w:val="20"/>
              </w:rPr>
              <w:t>Holding Company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E6A86C" w14:textId="7A546A63" w:rsidR="00134556" w:rsidRPr="002B76F0" w:rsidRDefault="00134556" w:rsidP="004C2E26">
            <w:pPr>
              <w:rPr>
                <w:rFonts w:cs="Arial"/>
                <w:szCs w:val="20"/>
              </w:rPr>
            </w:pPr>
            <w:r w:rsidRPr="002B76F0">
              <w:rPr>
                <w:rFonts w:cs="Arial"/>
                <w:szCs w:val="20"/>
              </w:rPr>
              <w:t>shall have the meaning given to it in section 1159 and Schedule 6 of the Companies Act 2006;</w:t>
            </w:r>
          </w:p>
        </w:tc>
      </w:tr>
      <w:tr w:rsidR="00134556" w:rsidRPr="002B76F0" w14:paraId="2BED4B0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513AC11" w14:textId="089D30E5" w:rsidR="00134556" w:rsidRPr="002B76F0" w:rsidRDefault="00134556" w:rsidP="00032791">
            <w:pPr>
              <w:jc w:val="left"/>
              <w:rPr>
                <w:rFonts w:cs="Arial"/>
                <w:b/>
                <w:szCs w:val="20"/>
              </w:rPr>
            </w:pPr>
            <w:r w:rsidRPr="002B76F0">
              <w:rPr>
                <w:rFonts w:cs="Arial"/>
                <w:b/>
                <w:szCs w:val="20"/>
              </w:rPr>
              <w:t>Industry Sectors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BCCC0F" w14:textId="4AA0751E" w:rsidR="00134556" w:rsidRPr="002B76F0" w:rsidRDefault="00134556" w:rsidP="004C2E26">
            <w:pPr>
              <w:rPr>
                <w:rFonts w:cs="Arial"/>
                <w:szCs w:val="20"/>
              </w:rPr>
            </w:pPr>
            <w:proofErr w:type="gramStart"/>
            <w:r w:rsidRPr="002B76F0">
              <w:rPr>
                <w:rFonts w:cs="Arial"/>
                <w:szCs w:val="20"/>
              </w:rPr>
              <w:t>means</w:t>
            </w:r>
            <w:proofErr w:type="gramEnd"/>
            <w:r w:rsidRPr="002B76F0">
              <w:rPr>
                <w:rFonts w:cs="Arial"/>
                <w:szCs w:val="20"/>
              </w:rPr>
              <w:t xml:space="preserve"> the industry sectors described in </w:t>
            </w:r>
            <w:r>
              <w:rPr>
                <w:rFonts w:cs="Arial"/>
                <w:szCs w:val="20"/>
              </w:rPr>
              <w:t xml:space="preserve">SCHEDULE 1. - </w:t>
            </w:r>
            <w:r w:rsidR="00917C29">
              <w:rPr>
                <w:rFonts w:cs="Arial"/>
                <w:szCs w:val="20"/>
              </w:rPr>
              <w:t>SERVICES</w:t>
            </w:r>
          </w:p>
        </w:tc>
      </w:tr>
      <w:tr w:rsidR="00134556" w:rsidRPr="002B76F0" w14:paraId="12285AB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963C420" w14:textId="434B8370" w:rsidR="00134556" w:rsidRPr="002B76F0" w:rsidRDefault="00134556" w:rsidP="00032791">
            <w:pPr>
              <w:jc w:val="left"/>
              <w:rPr>
                <w:rFonts w:cs="Arial"/>
                <w:b/>
                <w:szCs w:val="20"/>
              </w:rPr>
            </w:pPr>
            <w:r w:rsidRPr="002B76F0">
              <w:rPr>
                <w:rFonts w:cs="Arial"/>
                <w:b/>
                <w:szCs w:val="20"/>
              </w:rPr>
              <w:t>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67DA24" w14:textId="2E1CDFC7" w:rsidR="00134556" w:rsidRPr="002B76F0" w:rsidRDefault="00134556" w:rsidP="002D4954">
            <w:pPr>
              <w:rPr>
                <w:rFonts w:cs="Arial"/>
                <w:szCs w:val="20"/>
              </w:rPr>
            </w:pPr>
            <w:r w:rsidRPr="002B76F0">
              <w:rPr>
                <w:rFonts w:cs="Arial"/>
                <w:szCs w:val="20"/>
              </w:rPr>
              <w:t>has the meaning given under section 84 of the Freedom of Information Act 2000, as amended from time to time;</w:t>
            </w:r>
          </w:p>
        </w:tc>
      </w:tr>
      <w:tr w:rsidR="00134556" w:rsidRPr="002B76F0" w14:paraId="0EA34C2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12DDF53" w14:textId="31D38648" w:rsidR="00134556" w:rsidRPr="002B76F0" w:rsidRDefault="00134556" w:rsidP="00032791">
            <w:pPr>
              <w:jc w:val="left"/>
              <w:rPr>
                <w:rFonts w:cs="Arial"/>
                <w:b/>
                <w:szCs w:val="20"/>
              </w:rPr>
            </w:pPr>
            <w:r w:rsidRPr="002B76F0">
              <w:rPr>
                <w:rFonts w:cs="Arial"/>
                <w:b/>
                <w:szCs w:val="20"/>
              </w:rPr>
              <w:t>Insolvency Event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B64695" w14:textId="77777777" w:rsidR="00134556" w:rsidRPr="002B76F0" w:rsidRDefault="00134556" w:rsidP="004C2E26">
            <w:pPr>
              <w:pStyle w:val="GPsDefinition"/>
              <w:rPr>
                <w:sz w:val="20"/>
                <w:szCs w:val="20"/>
              </w:rPr>
            </w:pPr>
            <w:r w:rsidRPr="002B76F0">
              <w:rPr>
                <w:sz w:val="20"/>
                <w:szCs w:val="20"/>
              </w:rPr>
              <w:t>means, in respect of the Supplier:</w:t>
            </w:r>
          </w:p>
          <w:p w14:paraId="72BE98BE" w14:textId="77777777" w:rsidR="00134556" w:rsidRPr="002B76F0" w:rsidRDefault="00134556" w:rsidP="004C2E26">
            <w:pPr>
              <w:pStyle w:val="GPSDefinitionL2"/>
              <w:rPr>
                <w:sz w:val="20"/>
                <w:szCs w:val="20"/>
              </w:rPr>
            </w:pPr>
            <w:r w:rsidRPr="002B76F0">
              <w:rPr>
                <w:sz w:val="20"/>
                <w:szCs w:val="20"/>
              </w:rPr>
              <w:t xml:space="preserve">a proposal is made for a voluntary arrangement within Part I of the Insolvency Act 1986 or of any other composition scheme or arrangement with, or assignment for the benefit of, its creditors; or </w:t>
            </w:r>
          </w:p>
          <w:p w14:paraId="14F6B054" w14:textId="77777777" w:rsidR="00134556" w:rsidRPr="002B76F0" w:rsidRDefault="00134556" w:rsidP="004C2E26">
            <w:pPr>
              <w:pStyle w:val="GPSDefinitionL2"/>
              <w:rPr>
                <w:sz w:val="20"/>
                <w:szCs w:val="20"/>
              </w:rPr>
            </w:pPr>
            <w:r w:rsidRPr="002B76F0">
              <w:rPr>
                <w:sz w:val="20"/>
                <w:szCs w:val="20"/>
              </w:rPr>
              <w:t>a shareholders' meeting is convened for the purpose of considering a resolution that it be wound up or a resolution for its winding-up is passed (other than as part of, and exclusively for the purpose of, a bona fide reconstruction or amalgamation); or</w:t>
            </w:r>
          </w:p>
          <w:p w14:paraId="56D7515E" w14:textId="77777777" w:rsidR="00134556" w:rsidRPr="002B76F0" w:rsidRDefault="00134556" w:rsidP="004C2E26">
            <w:pPr>
              <w:pStyle w:val="GPSDefinitionL2"/>
              <w:rPr>
                <w:sz w:val="20"/>
                <w:szCs w:val="20"/>
              </w:rPr>
            </w:pPr>
            <w:r w:rsidRPr="002B76F0">
              <w:rPr>
                <w:sz w:val="20"/>
                <w:szCs w:val="2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D596E99" w14:textId="77777777" w:rsidR="00134556" w:rsidRPr="002B76F0" w:rsidRDefault="00134556" w:rsidP="004C2E26">
            <w:pPr>
              <w:pStyle w:val="GPSDefinitionL2"/>
              <w:rPr>
                <w:sz w:val="20"/>
                <w:szCs w:val="20"/>
              </w:rPr>
            </w:pPr>
            <w:r w:rsidRPr="002B76F0">
              <w:rPr>
                <w:sz w:val="20"/>
                <w:szCs w:val="20"/>
              </w:rPr>
              <w:t xml:space="preserve">a receiver, administrative receiver or similar officer is appointed over the whole or any part of its business or assets; or </w:t>
            </w:r>
          </w:p>
          <w:p w14:paraId="0AF4A932" w14:textId="77777777" w:rsidR="00134556" w:rsidRPr="002B76F0" w:rsidRDefault="00134556" w:rsidP="004C2E26">
            <w:pPr>
              <w:pStyle w:val="GPSDefinitionL2"/>
              <w:rPr>
                <w:sz w:val="20"/>
                <w:szCs w:val="20"/>
              </w:rPr>
            </w:pPr>
            <w:r w:rsidRPr="002B76F0">
              <w:rPr>
                <w:sz w:val="20"/>
                <w:szCs w:val="20"/>
              </w:rPr>
              <w:t xml:space="preserve">an application order is made either for the appointment of an administrator or for an administration order, an administrator is appointed, or notice of intention to appoint an administrator is given; or </w:t>
            </w:r>
          </w:p>
          <w:p w14:paraId="670B8CD2" w14:textId="77777777" w:rsidR="00134556" w:rsidRPr="002B76F0" w:rsidRDefault="00134556" w:rsidP="004C2E26">
            <w:pPr>
              <w:pStyle w:val="GPSDefinitionL2"/>
              <w:rPr>
                <w:sz w:val="20"/>
                <w:szCs w:val="20"/>
              </w:rPr>
            </w:pPr>
            <w:r w:rsidRPr="002B76F0">
              <w:rPr>
                <w:sz w:val="20"/>
                <w:szCs w:val="20"/>
              </w:rPr>
              <w:t xml:space="preserve">it is or becomes insolvent within the meaning of section 123 of the Insolvency Act 1986; or </w:t>
            </w:r>
          </w:p>
          <w:p w14:paraId="41265431" w14:textId="77777777" w:rsidR="00134556" w:rsidRPr="002B76F0" w:rsidRDefault="00134556" w:rsidP="004C2E26">
            <w:pPr>
              <w:pStyle w:val="GPSDefinitionL2"/>
              <w:rPr>
                <w:sz w:val="20"/>
                <w:szCs w:val="20"/>
              </w:rPr>
            </w:pPr>
            <w:r w:rsidRPr="002B76F0">
              <w:rPr>
                <w:sz w:val="20"/>
                <w:szCs w:val="20"/>
              </w:rPr>
              <w:t xml:space="preserve">being a "small company" within the meaning of section 382(3) of the Companies Act 2006, a moratorium comes into force pursuant to Schedule A1 of the Insolvency Act 1986; or </w:t>
            </w:r>
          </w:p>
          <w:p w14:paraId="7678B7F6" w14:textId="77777777" w:rsidR="00134556" w:rsidRPr="002B76F0" w:rsidRDefault="00134556" w:rsidP="004C2E26">
            <w:pPr>
              <w:pStyle w:val="GPSDefinitionL2"/>
              <w:rPr>
                <w:sz w:val="20"/>
                <w:szCs w:val="20"/>
              </w:rPr>
            </w:pPr>
            <w:r w:rsidRPr="002B76F0">
              <w:rPr>
                <w:sz w:val="20"/>
                <w:szCs w:val="20"/>
              </w:rPr>
              <w:t xml:space="preserve">where the Supplier is an individual or partnership, any event analogous to those listed in limbs (a) to (g) (inclusive) occurs in relation to that individual or partnership; or </w:t>
            </w:r>
          </w:p>
          <w:p w14:paraId="47DD44C0" w14:textId="1036423E" w:rsidR="00134556" w:rsidRPr="002B76F0" w:rsidRDefault="00134556" w:rsidP="004C2E26">
            <w:pPr>
              <w:rPr>
                <w:rFonts w:cs="Arial"/>
                <w:szCs w:val="20"/>
              </w:rPr>
            </w:pPr>
            <w:r w:rsidRPr="002B76F0">
              <w:rPr>
                <w:rFonts w:cs="Arial"/>
                <w:szCs w:val="20"/>
              </w:rPr>
              <w:t>any event analogous to those listed in limbs (a) to (h) (inclusive) occurs under the law of any other jurisdiction;</w:t>
            </w:r>
          </w:p>
        </w:tc>
      </w:tr>
      <w:tr w:rsidR="00134556" w:rsidRPr="002B76F0" w14:paraId="7E965F7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9AE0655" w14:textId="40DD7DF6" w:rsidR="00134556" w:rsidRPr="002B76F0" w:rsidRDefault="00134556" w:rsidP="00032791">
            <w:pPr>
              <w:jc w:val="left"/>
              <w:rPr>
                <w:rFonts w:cs="Arial"/>
                <w:b/>
                <w:szCs w:val="20"/>
              </w:rPr>
            </w:pPr>
            <w:r w:rsidRPr="002B76F0">
              <w:rPr>
                <w:rFonts w:cs="Arial"/>
                <w:b/>
                <w:szCs w:val="20"/>
              </w:rPr>
              <w:t>Intellectual Property Rights or "PR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A6F823" w14:textId="77777777" w:rsidR="00134556" w:rsidRPr="002B76F0" w:rsidRDefault="00134556" w:rsidP="004C2E26">
            <w:pPr>
              <w:rPr>
                <w:rFonts w:cs="Arial"/>
                <w:szCs w:val="20"/>
              </w:rPr>
            </w:pPr>
            <w:r w:rsidRPr="002B76F0">
              <w:rPr>
                <w:rFonts w:cs="Arial"/>
                <w:szCs w:val="20"/>
              </w:rPr>
              <w:t>means:</w:t>
            </w:r>
          </w:p>
          <w:p w14:paraId="4D8A216B" w14:textId="77777777" w:rsidR="00134556" w:rsidRPr="002B76F0" w:rsidRDefault="00134556" w:rsidP="00A90AE9">
            <w:pPr>
              <w:pStyle w:val="ColorfulList-Accent11"/>
              <w:numPr>
                <w:ilvl w:val="0"/>
                <w:numId w:val="4"/>
              </w:numPr>
              <w:rPr>
                <w:rFonts w:cs="Arial"/>
                <w:szCs w:val="20"/>
              </w:rPr>
            </w:pPr>
            <w:r w:rsidRPr="002B76F0">
              <w:rPr>
                <w:rFonts w:cs="Arial"/>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730E362" w14:textId="77777777" w:rsidR="00134556" w:rsidRPr="002B76F0" w:rsidRDefault="00134556" w:rsidP="00A90AE9">
            <w:pPr>
              <w:pStyle w:val="ColorfulList-Accent11"/>
              <w:numPr>
                <w:ilvl w:val="0"/>
                <w:numId w:val="4"/>
              </w:numPr>
              <w:rPr>
                <w:rFonts w:cs="Arial"/>
                <w:szCs w:val="20"/>
              </w:rPr>
            </w:pPr>
            <w:r w:rsidRPr="002B76F0">
              <w:rPr>
                <w:rFonts w:cs="Arial"/>
                <w:szCs w:val="20"/>
              </w:rPr>
              <w:t>applications for registration, and the right to apply for registration, for any of the rights listed at (a) that are capable of being registered in any country or jurisdiction; and</w:t>
            </w:r>
          </w:p>
          <w:p w14:paraId="69ABCAF7" w14:textId="398FF474" w:rsidR="00134556" w:rsidRPr="002B76F0" w:rsidRDefault="00134556" w:rsidP="004C2E26">
            <w:pPr>
              <w:rPr>
                <w:rFonts w:cs="Arial"/>
                <w:color w:val="000000" w:themeColor="text1"/>
                <w:szCs w:val="20"/>
              </w:rPr>
            </w:pPr>
            <w:r w:rsidRPr="002B76F0">
              <w:rPr>
                <w:rFonts w:cs="Arial"/>
                <w:szCs w:val="20"/>
              </w:rPr>
              <w:t>all other rights having equivalent or similar effect in any country or jurisdiction;</w:t>
            </w:r>
          </w:p>
        </w:tc>
      </w:tr>
      <w:tr w:rsidR="00134556" w:rsidRPr="002B76F0" w14:paraId="281752F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9DA1E9E" w14:textId="75852416" w:rsidR="00134556" w:rsidRPr="002B76F0" w:rsidRDefault="00134556" w:rsidP="00032791">
            <w:pPr>
              <w:jc w:val="left"/>
              <w:rPr>
                <w:rFonts w:cs="Arial"/>
                <w:b/>
                <w:szCs w:val="20"/>
              </w:rPr>
            </w:pPr>
            <w:r w:rsidRPr="002B76F0">
              <w:rPr>
                <w:rFonts w:cs="Arial"/>
                <w:b/>
                <w:szCs w:val="20"/>
              </w:rPr>
              <w:t>Invitation to Tender or ITT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911D21" w14:textId="7104277B" w:rsidR="00134556" w:rsidRPr="002B76F0" w:rsidRDefault="00134556" w:rsidP="00A90AE9">
            <w:pPr>
              <w:pStyle w:val="ColorfulList-Accent11"/>
              <w:numPr>
                <w:ilvl w:val="0"/>
                <w:numId w:val="4"/>
              </w:numPr>
              <w:rPr>
                <w:rFonts w:cs="Arial"/>
                <w:szCs w:val="20"/>
              </w:rPr>
            </w:pPr>
            <w:r w:rsidRPr="002B76F0">
              <w:rPr>
                <w:rFonts w:cs="Arial"/>
                <w:szCs w:val="20"/>
              </w:rPr>
              <w:t xml:space="preserve">means the invitation to tender for this </w:t>
            </w:r>
            <w:r w:rsidR="00D5348E">
              <w:rPr>
                <w:rFonts w:cs="Arial"/>
                <w:szCs w:val="20"/>
              </w:rPr>
              <w:t>Agreement</w:t>
            </w:r>
            <w:r w:rsidRPr="002B76F0">
              <w:rPr>
                <w:rFonts w:cs="Arial"/>
                <w:szCs w:val="20"/>
              </w:rPr>
              <w:t xml:space="preserve"> issued on </w:t>
            </w:r>
            <w:r>
              <w:rPr>
                <w:rFonts w:cs="Arial"/>
                <w:szCs w:val="20"/>
              </w:rPr>
              <w:t>[</w:t>
            </w:r>
            <w:r w:rsidRPr="00E5194C">
              <w:rPr>
                <w:rFonts w:cs="Arial"/>
                <w:szCs w:val="20"/>
                <w:highlight w:val="yellow"/>
              </w:rPr>
              <w:t>TO BE INSERTED BEFORE OJEU</w:t>
            </w:r>
            <w:r>
              <w:rPr>
                <w:rFonts w:cs="Arial"/>
                <w:szCs w:val="20"/>
              </w:rPr>
              <w:t>]</w:t>
            </w:r>
          </w:p>
        </w:tc>
      </w:tr>
      <w:tr w:rsidR="00134556" w:rsidRPr="002B76F0" w14:paraId="612FAEA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1D63DEC" w14:textId="24FBCA92" w:rsidR="00134556" w:rsidRPr="002B76F0" w:rsidRDefault="00134556" w:rsidP="00032791">
            <w:pPr>
              <w:jc w:val="left"/>
              <w:rPr>
                <w:rFonts w:cs="Arial"/>
                <w:b/>
                <w:szCs w:val="20"/>
              </w:rPr>
            </w:pPr>
            <w:r w:rsidRPr="002B76F0">
              <w:rPr>
                <w:rFonts w:cs="Arial"/>
                <w:b/>
                <w:szCs w:val="20"/>
              </w:rPr>
              <w:t>Know-How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125410" w14:textId="059FF242" w:rsidR="00134556" w:rsidRPr="002B76F0" w:rsidRDefault="00134556" w:rsidP="00E5194C">
            <w:pPr>
              <w:rPr>
                <w:rFonts w:cs="Arial"/>
                <w:szCs w:val="20"/>
              </w:rPr>
            </w:pPr>
            <w:r w:rsidRPr="002B76F0">
              <w:rPr>
                <w:rFonts w:cs="Arial"/>
                <w:szCs w:val="20"/>
              </w:rPr>
              <w:t xml:space="preserve">means all ideas, concepts, schemes, information, knowledge, techniques, methodology, and anything else in the nature of know-how relating to the </w:t>
            </w:r>
            <w:r w:rsidR="00917C29">
              <w:rPr>
                <w:rFonts w:cs="Arial"/>
                <w:szCs w:val="20"/>
              </w:rPr>
              <w:t>Services</w:t>
            </w:r>
            <w:r w:rsidRPr="002B76F0">
              <w:rPr>
                <w:rFonts w:cs="Arial"/>
                <w:szCs w:val="20"/>
              </w:rPr>
              <w:t xml:space="preserve"> but excluding know-how already in the recipient Party’s possession before the</w:t>
            </w:r>
            <w:r w:rsidR="00006CED">
              <w:rPr>
                <w:rFonts w:cs="Arial"/>
                <w:szCs w:val="20"/>
              </w:rPr>
              <w:t xml:space="preserve"> Agreement</w:t>
            </w:r>
            <w:r w:rsidRPr="002B76F0">
              <w:rPr>
                <w:rFonts w:cs="Arial"/>
                <w:szCs w:val="20"/>
              </w:rPr>
              <w:t xml:space="preserve"> Commencement Date;</w:t>
            </w:r>
          </w:p>
        </w:tc>
      </w:tr>
      <w:tr w:rsidR="00134556" w:rsidRPr="002B76F0" w14:paraId="0823CD2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D4CD38C" w14:textId="331F1B34" w:rsidR="00134556" w:rsidRPr="002B76F0" w:rsidRDefault="00134556" w:rsidP="00032791">
            <w:pPr>
              <w:jc w:val="left"/>
              <w:rPr>
                <w:rFonts w:cs="Arial"/>
                <w:b/>
                <w:szCs w:val="20"/>
              </w:rPr>
            </w:pPr>
            <w:r w:rsidRPr="002B76F0">
              <w:rPr>
                <w:rFonts w:cs="Arial"/>
                <w:b/>
                <w:szCs w:val="20"/>
              </w:rPr>
              <w:t>Key Performance Indicators or KPIs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5CA49D" w14:textId="6F3A535B" w:rsidR="00134556" w:rsidRPr="002B76F0" w:rsidRDefault="00134556" w:rsidP="004C2E26">
            <w:pPr>
              <w:rPr>
                <w:rFonts w:cs="Arial"/>
                <w:szCs w:val="20"/>
              </w:rPr>
            </w:pPr>
            <w:proofErr w:type="gramStart"/>
            <w:r w:rsidRPr="002B76F0">
              <w:rPr>
                <w:rFonts w:cs="Arial"/>
                <w:szCs w:val="20"/>
              </w:rPr>
              <w:t>means</w:t>
            </w:r>
            <w:proofErr w:type="gramEnd"/>
            <w:r w:rsidRPr="002B76F0">
              <w:rPr>
                <w:rFonts w:cs="Arial"/>
                <w:szCs w:val="20"/>
              </w:rPr>
              <w:t xml:space="preserve"> the performance measurements and targets set out in </w:t>
            </w:r>
            <w:r w:rsidRPr="002B76F0">
              <w:rPr>
                <w:rFonts w:cs="Arial"/>
                <w:szCs w:val="20"/>
              </w:rPr>
              <w:fldChar w:fldCharType="begin"/>
            </w:r>
            <w:r w:rsidRPr="002B76F0">
              <w:rPr>
                <w:rFonts w:cs="Arial"/>
                <w:szCs w:val="20"/>
              </w:rPr>
              <w:instrText xml:space="preserve"> REF _Ref356299880 \h  \* MERGEFORMAT </w:instrText>
            </w:r>
            <w:r w:rsidRPr="002B76F0">
              <w:rPr>
                <w:rFonts w:cs="Arial"/>
                <w:szCs w:val="20"/>
              </w:rPr>
            </w:r>
            <w:r w:rsidRPr="002B76F0">
              <w:rPr>
                <w:rFonts w:cs="Arial"/>
                <w:szCs w:val="20"/>
              </w:rPr>
              <w:fldChar w:fldCharType="separate"/>
            </w:r>
            <w:r w:rsidR="00D5348E">
              <w:rPr>
                <w:rFonts w:cs="Arial"/>
                <w:szCs w:val="20"/>
              </w:rPr>
              <w:t>SCHEDULE</w:t>
            </w:r>
            <w:r w:rsidRPr="00347E99">
              <w:rPr>
                <w:rFonts w:cs="Arial"/>
                <w:szCs w:val="20"/>
              </w:rPr>
              <w:t xml:space="preserve"> 2. - KEY PERFORMANCE INDICATORS</w:t>
            </w:r>
            <w:r w:rsidRPr="002B76F0">
              <w:rPr>
                <w:rFonts w:cs="Arial"/>
                <w:szCs w:val="20"/>
              </w:rPr>
              <w:fldChar w:fldCharType="end"/>
            </w:r>
            <w:r w:rsidRPr="002B76F0">
              <w:rPr>
                <w:rFonts w:cs="Arial"/>
                <w:szCs w:val="20"/>
              </w:rPr>
              <w:t>;</w:t>
            </w:r>
          </w:p>
        </w:tc>
      </w:tr>
      <w:tr w:rsidR="00134556" w:rsidRPr="002B76F0" w14:paraId="16D1F88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0828B96" w14:textId="70C37B77" w:rsidR="00134556" w:rsidRPr="002B76F0" w:rsidRDefault="00134556" w:rsidP="00032791">
            <w:pPr>
              <w:jc w:val="left"/>
              <w:rPr>
                <w:rFonts w:cs="Arial"/>
                <w:b/>
                <w:szCs w:val="20"/>
              </w:rPr>
            </w:pPr>
            <w:r w:rsidRPr="002B76F0">
              <w:rPr>
                <w:rFonts w:cs="Arial"/>
                <w:b/>
                <w:szCs w:val="20"/>
              </w:rPr>
              <w:t>Key Sub-Contractor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1F6B3" w14:textId="039726D6" w:rsidR="00134556" w:rsidRPr="002B76F0" w:rsidRDefault="00134556" w:rsidP="004C2E26">
            <w:pPr>
              <w:rPr>
                <w:rFonts w:cs="Arial"/>
                <w:szCs w:val="20"/>
              </w:rPr>
            </w:pPr>
            <w:r w:rsidRPr="002B76F0">
              <w:rPr>
                <w:rFonts w:cs="Arial"/>
                <w:szCs w:val="20"/>
              </w:rPr>
              <w:t xml:space="preserve">means any Sub-Contractor who performs (or would perform if appointed) a material role in the provision of all or any part of the provision of Services to a </w:t>
            </w:r>
            <w:r>
              <w:rPr>
                <w:rFonts w:cs="Arial"/>
                <w:szCs w:val="20"/>
              </w:rPr>
              <w:t>Buyer</w:t>
            </w:r>
            <w:r w:rsidRPr="002B76F0">
              <w:rPr>
                <w:rFonts w:cs="Arial"/>
                <w:szCs w:val="20"/>
              </w:rPr>
              <w:t xml:space="preserve"> or services to </w:t>
            </w:r>
            <w:r>
              <w:rPr>
                <w:rFonts w:cs="Arial"/>
                <w:szCs w:val="20"/>
              </w:rPr>
              <w:t>CCS</w:t>
            </w:r>
            <w:r w:rsidRPr="002B76F0">
              <w:rPr>
                <w:rFonts w:cs="Arial"/>
                <w:szCs w:val="20"/>
              </w:rPr>
              <w:t xml:space="preserve"> in respect of this </w:t>
            </w:r>
            <w:r w:rsidR="00D5348E">
              <w:rPr>
                <w:rFonts w:cs="Arial"/>
                <w:szCs w:val="20"/>
              </w:rPr>
              <w:t>Agreement</w:t>
            </w:r>
            <w:r w:rsidRPr="002B76F0">
              <w:rPr>
                <w:rFonts w:cs="Arial"/>
                <w:szCs w:val="20"/>
              </w:rPr>
              <w:t xml:space="preserve">, including those identified </w:t>
            </w:r>
            <w:r>
              <w:rPr>
                <w:rFonts w:cs="Arial"/>
                <w:szCs w:val="20"/>
              </w:rPr>
              <w:t xml:space="preserve">in </w:t>
            </w:r>
            <w:r w:rsidRPr="002B76F0">
              <w:rPr>
                <w:rFonts w:cs="Arial"/>
                <w:szCs w:val="20"/>
              </w:rPr>
              <w:t>the Order Form;</w:t>
            </w:r>
          </w:p>
        </w:tc>
      </w:tr>
      <w:tr w:rsidR="00134556" w:rsidRPr="002B76F0" w14:paraId="15B6204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0377802" w14:textId="2C63D9F9" w:rsidR="00134556" w:rsidRPr="002B76F0" w:rsidRDefault="00134556" w:rsidP="00032791">
            <w:pPr>
              <w:jc w:val="left"/>
              <w:rPr>
                <w:rFonts w:cs="Arial"/>
                <w:b/>
                <w:szCs w:val="20"/>
              </w:rPr>
            </w:pPr>
            <w:r w:rsidRPr="002B76F0">
              <w:rPr>
                <w:rFonts w:cs="Arial"/>
                <w:b/>
                <w:szCs w:val="20"/>
              </w:rPr>
              <w:t>KPI Target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03A3F7" w14:textId="648456AC" w:rsidR="00134556" w:rsidRPr="002B76F0" w:rsidRDefault="00134556" w:rsidP="001A2B89">
            <w:pPr>
              <w:rPr>
                <w:rFonts w:cs="Arial"/>
                <w:szCs w:val="20"/>
              </w:rPr>
            </w:pPr>
            <w:r w:rsidRPr="002B76F0">
              <w:rPr>
                <w:rFonts w:cs="Arial"/>
                <w:szCs w:val="20"/>
              </w:rPr>
              <w:t>means the acceptable performance level for a KPI as set out in each KPI;</w:t>
            </w:r>
          </w:p>
        </w:tc>
      </w:tr>
      <w:tr w:rsidR="00134556" w:rsidRPr="002B76F0" w14:paraId="51A4921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700628A" w14:textId="7E9CF86E" w:rsidR="00134556" w:rsidRPr="002B76F0" w:rsidRDefault="00134556" w:rsidP="00032791">
            <w:pPr>
              <w:jc w:val="left"/>
              <w:rPr>
                <w:rFonts w:cs="Arial"/>
                <w:b/>
                <w:szCs w:val="20"/>
              </w:rPr>
            </w:pPr>
            <w:r w:rsidRPr="002B76F0">
              <w:rPr>
                <w:rFonts w:cs="Arial"/>
                <w:b/>
                <w:szCs w:val="20"/>
              </w:rPr>
              <w:t>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D10473" w14:textId="2AB5B35A" w:rsidR="00134556" w:rsidRPr="002B76F0" w:rsidRDefault="00134556" w:rsidP="004C2E26">
            <w:pPr>
              <w:rPr>
                <w:rFonts w:cs="Arial"/>
                <w:szCs w:val="20"/>
              </w:rPr>
            </w:pPr>
            <w:r w:rsidRPr="002B76F0">
              <w:rPr>
                <w:rFonts w:cs="Arial"/>
                <w:szCs w:val="20"/>
              </w:rPr>
              <w:t>means 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134556" w:rsidRPr="002B76F0" w14:paraId="43D0C299"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1851575" w14:textId="159AD5B7" w:rsidR="00134556" w:rsidRPr="002B76F0" w:rsidRDefault="00134556" w:rsidP="00032791">
            <w:pPr>
              <w:jc w:val="left"/>
              <w:rPr>
                <w:rFonts w:cs="Arial"/>
                <w:b/>
                <w:szCs w:val="20"/>
              </w:rPr>
            </w:pPr>
            <w:r w:rsidRPr="002B76F0">
              <w:rPr>
                <w:rFonts w:cs="Arial"/>
                <w:b/>
                <w:szCs w:val="20"/>
              </w:rPr>
              <w:t>Lifecycle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86911" w14:textId="39C606EB" w:rsidR="00134556" w:rsidRPr="002B76F0" w:rsidRDefault="00134556" w:rsidP="00032791">
            <w:pPr>
              <w:jc w:val="left"/>
              <w:rPr>
                <w:rFonts w:cs="Arial"/>
                <w:color w:val="000000" w:themeColor="text1"/>
                <w:szCs w:val="20"/>
              </w:rPr>
            </w:pPr>
            <w:r w:rsidRPr="002B76F0">
              <w:rPr>
                <w:rFonts w:cs="Arial"/>
                <w:color w:val="000000" w:themeColor="text1"/>
                <w:szCs w:val="20"/>
              </w:rPr>
              <w:t xml:space="preserve">means the </w:t>
            </w:r>
            <w:r>
              <w:rPr>
                <w:rFonts w:cs="Arial"/>
                <w:color w:val="000000" w:themeColor="text1"/>
                <w:szCs w:val="20"/>
              </w:rPr>
              <w:t>NCSC</w:t>
            </w:r>
            <w:r w:rsidRPr="002B76F0">
              <w:rPr>
                <w:rFonts w:cs="Arial"/>
                <w:color w:val="000000" w:themeColor="text1"/>
                <w:szCs w:val="20"/>
              </w:rPr>
              <w:t xml:space="preserve"> lifecycle, as set out in more detail in the standard at: </w:t>
            </w:r>
            <w:hyperlink r:id="rId45" w:history="1">
              <w:r w:rsidR="00006CED" w:rsidRPr="002D0A73">
                <w:rPr>
                  <w:rStyle w:val="Hyperlink"/>
                  <w:rFonts w:cs="Arial"/>
                  <w:szCs w:val="20"/>
                </w:rPr>
                <w:t>http://www.NCSC.gov.uk/servicecatalogue/service_assurance/consultancy/become_a_certified_security_consultancy/Pages/become_a_certified_security_consultancy.aspx</w:t>
              </w:r>
            </w:hyperlink>
            <w:r w:rsidRPr="002B76F0">
              <w:rPr>
                <w:rFonts w:cs="Arial"/>
                <w:color w:val="000000" w:themeColor="text1"/>
                <w:szCs w:val="20"/>
              </w:rPr>
              <w:t xml:space="preserve"> </w:t>
            </w:r>
          </w:p>
          <w:p w14:paraId="0F5370A5" w14:textId="77777777" w:rsidR="00134556" w:rsidRPr="002B76F0" w:rsidRDefault="00134556" w:rsidP="00032791">
            <w:pPr>
              <w:jc w:val="left"/>
              <w:rPr>
                <w:rFonts w:cs="Arial"/>
                <w:szCs w:val="20"/>
              </w:rPr>
            </w:pPr>
          </w:p>
          <w:p w14:paraId="5994FD92" w14:textId="0F1517A7" w:rsidR="00134556" w:rsidRPr="002B76F0" w:rsidRDefault="00134556" w:rsidP="004C2E26">
            <w:pPr>
              <w:rPr>
                <w:rFonts w:cs="Arial"/>
                <w:szCs w:val="20"/>
              </w:rPr>
            </w:pPr>
            <w:r w:rsidRPr="002B76F0">
              <w:rPr>
                <w:rFonts w:cs="Arial"/>
                <w:szCs w:val="20"/>
              </w:rPr>
              <w:t>(as may be amended from time to time);</w:t>
            </w:r>
          </w:p>
        </w:tc>
      </w:tr>
      <w:tr w:rsidR="00134556" w:rsidRPr="002B76F0" w14:paraId="55920FF2" w14:textId="77777777" w:rsidTr="00E04DB3">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AC64B63" w14:textId="22C7CB4E" w:rsidR="00134556" w:rsidRPr="002B76F0" w:rsidRDefault="00134556" w:rsidP="00032791">
            <w:pPr>
              <w:jc w:val="left"/>
              <w:rPr>
                <w:rFonts w:cs="Arial"/>
                <w:b/>
                <w:szCs w:val="20"/>
              </w:rPr>
            </w:pPr>
            <w:r w:rsidRPr="002B76F0">
              <w:rPr>
                <w:rFonts w:cs="Arial"/>
                <w:b/>
                <w:szCs w:val="20"/>
              </w:rPr>
              <w:t>Loss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28DAE" w14:textId="5BE698A4" w:rsidR="00134556" w:rsidRPr="002B76F0" w:rsidRDefault="00134556" w:rsidP="00032791">
            <w:pPr>
              <w:jc w:val="left"/>
              <w:rPr>
                <w:rFonts w:cs="Arial"/>
                <w:szCs w:val="20"/>
              </w:rPr>
            </w:pPr>
            <w:r w:rsidRPr="002B76F0">
              <w:rPr>
                <w:rFonts w:cs="Arial"/>
                <w:szCs w:val="20"/>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“Losses” shall be interpreted accordingly;</w:t>
            </w:r>
          </w:p>
        </w:tc>
      </w:tr>
      <w:tr w:rsidR="00134556" w:rsidRPr="002B76F0" w14:paraId="00214BD8"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6BC6C89" w14:textId="54230BCD" w:rsidR="00134556" w:rsidRPr="002B76F0" w:rsidRDefault="00134556" w:rsidP="00032791">
            <w:pPr>
              <w:jc w:val="left"/>
              <w:rPr>
                <w:rFonts w:cs="Arial"/>
                <w:b/>
                <w:szCs w:val="20"/>
              </w:rPr>
            </w:pPr>
            <w:r w:rsidRPr="002B76F0">
              <w:rPr>
                <w:rFonts w:cs="Arial"/>
                <w:b/>
                <w:szCs w:val="20"/>
              </w:rPr>
              <w:t>Malicious Software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9C8183" w14:textId="16666E4A" w:rsidR="00134556" w:rsidRPr="002B76F0" w:rsidRDefault="00134556" w:rsidP="004C2E26">
            <w:pPr>
              <w:rPr>
                <w:rFonts w:cs="Arial"/>
                <w:szCs w:val="20"/>
              </w:rPr>
            </w:pPr>
            <w:r w:rsidRPr="002B76F0">
              <w:rPr>
                <w:rFonts w:cs="Arial"/>
                <w:szCs w:val="20"/>
              </w:rPr>
              <w:t>means any software program or code intended to destroy, interfere with, intercept,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34556" w:rsidRPr="002B76F0" w14:paraId="447F520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8675B5D" w14:textId="414F2740" w:rsidR="00134556" w:rsidRPr="002B76F0" w:rsidRDefault="00134556" w:rsidP="00032791">
            <w:pPr>
              <w:jc w:val="left"/>
              <w:rPr>
                <w:rFonts w:cs="Arial"/>
                <w:b/>
                <w:szCs w:val="20"/>
              </w:rPr>
            </w:pPr>
            <w:r w:rsidRPr="002B76F0">
              <w:rPr>
                <w:rFonts w:cs="Arial"/>
                <w:b/>
                <w:szCs w:val="20"/>
              </w:rPr>
              <w:t>Management Charge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28B39C" w14:textId="6571CE54" w:rsidR="00134556" w:rsidRPr="002B76F0" w:rsidRDefault="00134556" w:rsidP="004C2E26">
            <w:pPr>
              <w:rPr>
                <w:rFonts w:cs="Arial"/>
                <w:szCs w:val="20"/>
              </w:rPr>
            </w:pPr>
            <w:r w:rsidRPr="002B76F0">
              <w:rPr>
                <w:rFonts w:cs="Arial"/>
                <w:szCs w:val="20"/>
              </w:rPr>
              <w:t xml:space="preserve">means the sum paid by the Supplier to </w:t>
            </w:r>
            <w:r>
              <w:rPr>
                <w:rFonts w:cs="Arial"/>
                <w:szCs w:val="20"/>
              </w:rPr>
              <w:t>CCS being an amount of 1</w:t>
            </w:r>
            <w:r w:rsidRPr="002B76F0">
              <w:rPr>
                <w:rFonts w:cs="Arial"/>
                <w:szCs w:val="20"/>
              </w:rPr>
              <w:t xml:space="preserve">% of all Charges for the </w:t>
            </w:r>
            <w:r w:rsidR="00917C29">
              <w:rPr>
                <w:rFonts w:cs="Arial"/>
                <w:szCs w:val="20"/>
              </w:rPr>
              <w:t>Services</w:t>
            </w:r>
            <w:r w:rsidRPr="002B76F0">
              <w:rPr>
                <w:rFonts w:cs="Arial"/>
                <w:szCs w:val="20"/>
              </w:rPr>
              <w:t xml:space="preserve"> invoiced to </w:t>
            </w:r>
            <w:r>
              <w:rPr>
                <w:rFonts w:cs="Arial"/>
                <w:szCs w:val="20"/>
              </w:rPr>
              <w:t>Buyer</w:t>
            </w:r>
            <w:r w:rsidRPr="002B76F0">
              <w:rPr>
                <w:rFonts w:cs="Arial"/>
                <w:szCs w:val="20"/>
              </w:rPr>
              <w:t>s (net of VAT) in each Month throughout the Term and thereafter until the expiry or earlier termination of any Call-Off Contract;</w:t>
            </w:r>
          </w:p>
        </w:tc>
      </w:tr>
      <w:tr w:rsidR="00134556" w:rsidRPr="002B76F0" w14:paraId="0E709E6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37B9BBB" w14:textId="4B5A08F9" w:rsidR="00134556" w:rsidRPr="002B76F0" w:rsidRDefault="00134556" w:rsidP="00032791">
            <w:pPr>
              <w:jc w:val="left"/>
              <w:rPr>
                <w:rFonts w:cs="Arial"/>
                <w:b/>
                <w:szCs w:val="20"/>
              </w:rPr>
            </w:pPr>
            <w:r w:rsidRPr="002B76F0">
              <w:rPr>
                <w:rFonts w:cs="Arial"/>
                <w:b/>
                <w:szCs w:val="20"/>
              </w:rPr>
              <w:t>Management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23B10" w14:textId="0F70ECF5" w:rsidR="00134556" w:rsidRPr="002B76F0" w:rsidRDefault="00134556" w:rsidP="00006CED">
            <w:pPr>
              <w:rPr>
                <w:rFonts w:cs="Arial"/>
                <w:szCs w:val="20"/>
              </w:rPr>
            </w:pPr>
            <w:r w:rsidRPr="002B76F0">
              <w:rPr>
                <w:rFonts w:cs="Arial"/>
                <w:szCs w:val="20"/>
              </w:rPr>
              <w:t>means the management information specified in Management Information Requirements;</w:t>
            </w:r>
          </w:p>
        </w:tc>
      </w:tr>
    </w:tbl>
    <w:p w14:paraId="634F72E1" w14:textId="77777777" w:rsidR="00006CED" w:rsidRDefault="00006CED">
      <w:r>
        <w:br w:type="page"/>
      </w:r>
    </w:p>
    <w:tbl>
      <w:tblPr>
        <w:tblW w:w="10632" w:type="dxa"/>
        <w:tblInd w:w="-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3" w:type="dxa"/>
          <w:right w:w="113" w:type="dxa"/>
        </w:tblCellMar>
        <w:tblLook w:val="0000" w:firstRow="0" w:lastRow="0" w:firstColumn="0" w:lastColumn="0" w:noHBand="0" w:noVBand="0"/>
      </w:tblPr>
      <w:tblGrid>
        <w:gridCol w:w="3472"/>
        <w:gridCol w:w="7160"/>
      </w:tblGrid>
      <w:tr w:rsidR="00134556" w:rsidRPr="002B76F0" w14:paraId="22C820D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1794A68" w14:textId="7A3F23DB" w:rsidR="00134556" w:rsidRPr="002B76F0" w:rsidRDefault="00134556" w:rsidP="00032791">
            <w:pPr>
              <w:jc w:val="left"/>
              <w:rPr>
                <w:rFonts w:cs="Arial"/>
                <w:b/>
                <w:szCs w:val="20"/>
              </w:rPr>
            </w:pPr>
            <w:r w:rsidRPr="002B76F0">
              <w:rPr>
                <w:rFonts w:cs="Arial"/>
                <w:b/>
                <w:szCs w:val="20"/>
              </w:rPr>
              <w:t>Material Breach</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958D3" w14:textId="77777777" w:rsidR="00134556" w:rsidRPr="002B76F0" w:rsidRDefault="00134556" w:rsidP="004C2E26">
            <w:pPr>
              <w:rPr>
                <w:rFonts w:cs="Arial"/>
                <w:szCs w:val="20"/>
              </w:rPr>
            </w:pPr>
            <w:r w:rsidRPr="002B76F0">
              <w:rPr>
                <w:rFonts w:cs="Arial"/>
                <w:szCs w:val="20"/>
              </w:rPr>
              <w:t>Means:</w:t>
            </w:r>
          </w:p>
          <w:p w14:paraId="1591718B" w14:textId="4E7AAD5A" w:rsidR="00134556" w:rsidRPr="002B76F0" w:rsidRDefault="00134556" w:rsidP="002F7278">
            <w:pPr>
              <w:pStyle w:val="ColorfulList-Accent11"/>
              <w:numPr>
                <w:ilvl w:val="0"/>
                <w:numId w:val="14"/>
              </w:numPr>
              <w:ind w:left="668"/>
              <w:rPr>
                <w:rFonts w:cs="Arial"/>
                <w:szCs w:val="20"/>
              </w:rPr>
            </w:pPr>
            <w:r w:rsidRPr="002B76F0">
              <w:rPr>
                <w:rFonts w:cs="Arial"/>
                <w:szCs w:val="20"/>
              </w:rPr>
              <w:t xml:space="preserve">a breach by the Supplier of the following Clauses in this </w:t>
            </w:r>
            <w:r w:rsidR="00D5348E">
              <w:rPr>
                <w:rFonts w:cs="Arial"/>
                <w:szCs w:val="20"/>
              </w:rPr>
              <w:t>Agreement</w:t>
            </w:r>
            <w:r w:rsidRPr="002B76F0">
              <w:rPr>
                <w:rFonts w:cs="Arial"/>
                <w:szCs w:val="20"/>
              </w:rPr>
              <w:t xml:space="preserve"> : Clause </w:t>
            </w:r>
            <w:r>
              <w:rPr>
                <w:rFonts w:cs="Arial"/>
                <w:szCs w:val="20"/>
              </w:rPr>
              <w:fldChar w:fldCharType="begin"/>
            </w:r>
            <w:r>
              <w:rPr>
                <w:rFonts w:cs="Arial"/>
                <w:szCs w:val="20"/>
              </w:rPr>
              <w:instrText xml:space="preserve"> REF _Ref349209636 \r \h </w:instrText>
            </w:r>
            <w:r>
              <w:rPr>
                <w:rFonts w:cs="Arial"/>
                <w:szCs w:val="20"/>
              </w:rPr>
            </w:r>
            <w:r>
              <w:rPr>
                <w:rFonts w:cs="Arial"/>
                <w:szCs w:val="20"/>
              </w:rPr>
              <w:fldChar w:fldCharType="separate"/>
            </w:r>
            <w:r w:rsidR="00006CED">
              <w:rPr>
                <w:rFonts w:cs="Arial"/>
                <w:szCs w:val="20"/>
              </w:rPr>
              <w:t>8</w:t>
            </w:r>
            <w:r>
              <w:rPr>
                <w:rFonts w:cs="Arial"/>
                <w:szCs w:val="20"/>
              </w:rPr>
              <w:fldChar w:fldCharType="end"/>
            </w:r>
            <w:r w:rsidRPr="002B76F0">
              <w:rPr>
                <w:rFonts w:cs="Arial"/>
                <w:szCs w:val="20"/>
              </w:rPr>
              <w:t xml:space="preserve"> (Subcontracting), </w:t>
            </w:r>
            <w:r w:rsidR="00006CED">
              <w:rPr>
                <w:rFonts w:cs="Arial"/>
                <w:szCs w:val="20"/>
              </w:rPr>
              <w:fldChar w:fldCharType="begin"/>
            </w:r>
            <w:r w:rsidR="00006CED">
              <w:rPr>
                <w:rFonts w:cs="Arial"/>
                <w:szCs w:val="20"/>
              </w:rPr>
              <w:instrText xml:space="preserve"> REF _Ref464818136 \r \h </w:instrText>
            </w:r>
            <w:r w:rsidR="00006CED">
              <w:rPr>
                <w:rFonts w:cs="Arial"/>
                <w:szCs w:val="20"/>
              </w:rPr>
            </w:r>
            <w:r w:rsidR="00006CED">
              <w:rPr>
                <w:rFonts w:cs="Arial"/>
                <w:szCs w:val="20"/>
              </w:rPr>
              <w:fldChar w:fldCharType="separate"/>
            </w:r>
            <w:r w:rsidR="00006CED">
              <w:rPr>
                <w:rFonts w:cs="Arial"/>
                <w:szCs w:val="20"/>
              </w:rPr>
              <w:t>12</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_Ref464818145 \h </w:instrText>
            </w:r>
            <w:r w:rsidR="00006CED">
              <w:rPr>
                <w:rFonts w:cs="Arial"/>
                <w:szCs w:val="20"/>
              </w:rPr>
            </w:r>
            <w:r w:rsidR="00006CED">
              <w:rPr>
                <w:rFonts w:cs="Arial"/>
                <w:szCs w:val="20"/>
              </w:rPr>
              <w:fldChar w:fldCharType="separate"/>
            </w:r>
            <w:r w:rsidR="00006CED" w:rsidRPr="00EC110F">
              <w:t>Non-Discrimination</w:t>
            </w:r>
            <w:r w:rsidR="00006CED">
              <w:rPr>
                <w:rFonts w:cs="Arial"/>
                <w:szCs w:val="20"/>
              </w:rPr>
              <w:fldChar w:fldCharType="end"/>
            </w:r>
            <w:r w:rsidRPr="002B76F0">
              <w:rPr>
                <w:rFonts w:cs="Arial"/>
                <w:szCs w:val="20"/>
              </w:rPr>
              <w:t xml:space="preserve">), Clause </w:t>
            </w:r>
            <w:r w:rsidR="00006CED">
              <w:rPr>
                <w:rFonts w:cs="Arial"/>
                <w:szCs w:val="20"/>
              </w:rPr>
              <w:fldChar w:fldCharType="begin"/>
            </w:r>
            <w:r w:rsidR="00006CED">
              <w:rPr>
                <w:rFonts w:cs="Arial"/>
                <w:szCs w:val="20"/>
              </w:rPr>
              <w:instrText xml:space="preserve"> REF _Ref357001424 \r \h </w:instrText>
            </w:r>
            <w:r w:rsidR="00006CED">
              <w:rPr>
                <w:rFonts w:cs="Arial"/>
                <w:szCs w:val="20"/>
              </w:rPr>
            </w:r>
            <w:r w:rsidR="00006CED">
              <w:rPr>
                <w:rFonts w:cs="Arial"/>
                <w:szCs w:val="20"/>
              </w:rPr>
              <w:fldChar w:fldCharType="separate"/>
            </w:r>
            <w:r w:rsidR="00006CED">
              <w:rPr>
                <w:rFonts w:cs="Arial"/>
                <w:szCs w:val="20"/>
              </w:rPr>
              <w:t>13</w:t>
            </w:r>
            <w:r w:rsidR="00006CED">
              <w:rPr>
                <w:rFonts w:cs="Arial"/>
                <w:szCs w:val="20"/>
              </w:rPr>
              <w:fldChar w:fldCharType="end"/>
            </w:r>
            <w:r w:rsidR="00663F3D">
              <w:rPr>
                <w:rFonts w:cs="Arial"/>
                <w:szCs w:val="20"/>
              </w:rPr>
              <w:t xml:space="preserve"> </w:t>
            </w:r>
            <w:r w:rsidR="00006CED">
              <w:rPr>
                <w:rFonts w:cs="Arial"/>
                <w:szCs w:val="20"/>
              </w:rPr>
              <w:t>(</w:t>
            </w:r>
            <w:r w:rsidR="00006CED">
              <w:rPr>
                <w:rFonts w:cs="Arial"/>
                <w:szCs w:val="20"/>
              </w:rPr>
              <w:fldChar w:fldCharType="begin"/>
            </w:r>
            <w:r w:rsidR="00006CED">
              <w:rPr>
                <w:rFonts w:cs="Arial"/>
                <w:szCs w:val="20"/>
              </w:rPr>
              <w:instrText xml:space="preserve"> REF _Ref357001424 \h </w:instrText>
            </w:r>
            <w:r w:rsidR="00006CED">
              <w:rPr>
                <w:rFonts w:cs="Arial"/>
                <w:szCs w:val="20"/>
              </w:rPr>
            </w:r>
            <w:r w:rsidR="00006CED">
              <w:rPr>
                <w:rFonts w:cs="Arial"/>
                <w:szCs w:val="20"/>
              </w:rPr>
              <w:fldChar w:fldCharType="separate"/>
            </w:r>
            <w:r w:rsidR="00006CED" w:rsidRPr="00EC110F">
              <w:t>Conflicts of interest and ethical walls</w:t>
            </w:r>
            <w:r w:rsidR="00006CED">
              <w:rPr>
                <w:rFonts w:cs="Arial"/>
                <w:szCs w:val="20"/>
              </w:rPr>
              <w:fldChar w:fldCharType="end"/>
            </w:r>
            <w:r w:rsidR="00006CED">
              <w:rPr>
                <w:rFonts w:cs="Arial"/>
                <w:szCs w:val="20"/>
              </w:rPr>
              <w:t>)</w:t>
            </w:r>
            <w:r w:rsidRPr="002B76F0">
              <w:rPr>
                <w:rFonts w:cs="Arial"/>
                <w:szCs w:val="20"/>
              </w:rPr>
              <w:t>, Clause</w:t>
            </w:r>
            <w:r w:rsidR="002F7278">
              <w:rPr>
                <w:rFonts w:cs="Arial"/>
                <w:szCs w:val="20"/>
              </w:rPr>
              <w:t xml:space="preserve"> </w:t>
            </w:r>
            <w:r w:rsidR="00006CED">
              <w:rPr>
                <w:rFonts w:cs="Arial"/>
                <w:szCs w:val="20"/>
              </w:rPr>
              <w:fldChar w:fldCharType="begin"/>
            </w:r>
            <w:r w:rsidR="00006CED">
              <w:rPr>
                <w:rFonts w:cs="Arial"/>
                <w:szCs w:val="20"/>
              </w:rPr>
              <w:instrText xml:space="preserve"> REF _Ref464818195 \w \h </w:instrText>
            </w:r>
            <w:r w:rsidR="00006CED">
              <w:rPr>
                <w:rFonts w:cs="Arial"/>
                <w:szCs w:val="20"/>
              </w:rPr>
            </w:r>
            <w:r w:rsidR="00006CED">
              <w:rPr>
                <w:rFonts w:cs="Arial"/>
                <w:szCs w:val="20"/>
              </w:rPr>
              <w:fldChar w:fldCharType="separate"/>
            </w:r>
            <w:r w:rsidR="00006CED">
              <w:rPr>
                <w:rFonts w:cs="Arial"/>
                <w:szCs w:val="20"/>
              </w:rPr>
              <w:t>18</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_Ref464818208 \h </w:instrText>
            </w:r>
            <w:r w:rsidR="00006CED">
              <w:rPr>
                <w:rFonts w:cs="Arial"/>
                <w:szCs w:val="20"/>
              </w:rPr>
            </w:r>
            <w:r w:rsidR="00006CED">
              <w:rPr>
                <w:rFonts w:cs="Arial"/>
                <w:szCs w:val="20"/>
              </w:rPr>
              <w:fldChar w:fldCharType="separate"/>
            </w:r>
            <w:r w:rsidR="00006CED" w:rsidRPr="00EC110F">
              <w:t>Warranties and representations</w:t>
            </w:r>
            <w:r w:rsidR="00006CED">
              <w:rPr>
                <w:rFonts w:cs="Arial"/>
                <w:szCs w:val="20"/>
              </w:rPr>
              <w:fldChar w:fldCharType="end"/>
            </w:r>
            <w:r w:rsidRPr="002B76F0">
              <w:rPr>
                <w:rFonts w:cs="Arial"/>
                <w:szCs w:val="20"/>
              </w:rPr>
              <w:t xml:space="preserve">),  Clause </w:t>
            </w:r>
            <w:r w:rsidR="00006CED">
              <w:rPr>
                <w:rFonts w:cs="Arial"/>
                <w:szCs w:val="20"/>
              </w:rPr>
              <w:fldChar w:fldCharType="begin"/>
            </w:r>
            <w:r w:rsidR="00006CED">
              <w:rPr>
                <w:rFonts w:cs="Arial"/>
                <w:szCs w:val="20"/>
              </w:rPr>
              <w:instrText xml:space="preserve"> REF _Ref210397749 \r \h </w:instrText>
            </w:r>
            <w:r w:rsidR="00006CED">
              <w:rPr>
                <w:rFonts w:cs="Arial"/>
                <w:szCs w:val="20"/>
              </w:rPr>
            </w:r>
            <w:r w:rsidR="00006CED">
              <w:rPr>
                <w:rFonts w:cs="Arial"/>
                <w:szCs w:val="20"/>
              </w:rPr>
              <w:fldChar w:fldCharType="separate"/>
            </w:r>
            <w:r w:rsidR="00006CED">
              <w:rPr>
                <w:rFonts w:cs="Arial"/>
                <w:szCs w:val="20"/>
              </w:rPr>
              <w:t>19</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_Ref210397749 \h </w:instrText>
            </w:r>
            <w:r w:rsidR="00006CED">
              <w:rPr>
                <w:rFonts w:cs="Arial"/>
                <w:szCs w:val="20"/>
              </w:rPr>
            </w:r>
            <w:r w:rsidR="00006CED">
              <w:rPr>
                <w:rFonts w:cs="Arial"/>
                <w:szCs w:val="20"/>
              </w:rPr>
              <w:fldChar w:fldCharType="separate"/>
            </w:r>
            <w:r w:rsidR="00006CED" w:rsidRPr="004F702D">
              <w:t>Provision of management information</w:t>
            </w:r>
            <w:r w:rsidR="00006CED">
              <w:rPr>
                <w:rFonts w:cs="Arial"/>
                <w:szCs w:val="20"/>
              </w:rPr>
              <w:fldChar w:fldCharType="end"/>
            </w:r>
            <w:r w:rsidRPr="002B76F0">
              <w:rPr>
                <w:rFonts w:cs="Arial"/>
                <w:szCs w:val="20"/>
              </w:rPr>
              <w:t xml:space="preserve">), Clause </w:t>
            </w:r>
            <w:r w:rsidR="00006CED">
              <w:rPr>
                <w:rFonts w:cs="Arial"/>
                <w:szCs w:val="20"/>
              </w:rPr>
              <w:fldChar w:fldCharType="begin"/>
            </w:r>
            <w:r w:rsidR="00006CED">
              <w:rPr>
                <w:rFonts w:cs="Arial"/>
                <w:szCs w:val="20"/>
              </w:rPr>
              <w:instrText xml:space="preserve"> REF _Ref209159797 \r \h </w:instrText>
            </w:r>
            <w:r w:rsidR="00006CED">
              <w:rPr>
                <w:rFonts w:cs="Arial"/>
                <w:szCs w:val="20"/>
              </w:rPr>
            </w:r>
            <w:r w:rsidR="00006CED">
              <w:rPr>
                <w:rFonts w:cs="Arial"/>
                <w:szCs w:val="20"/>
              </w:rPr>
              <w:fldChar w:fldCharType="separate"/>
            </w:r>
            <w:r w:rsidR="00006CED">
              <w:rPr>
                <w:rFonts w:cs="Arial"/>
                <w:szCs w:val="20"/>
              </w:rPr>
              <w:t>20</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_Ref209159797 \h </w:instrText>
            </w:r>
            <w:r w:rsidR="00006CED">
              <w:rPr>
                <w:rFonts w:cs="Arial"/>
                <w:szCs w:val="20"/>
              </w:rPr>
            </w:r>
            <w:r w:rsidR="00006CED">
              <w:rPr>
                <w:rFonts w:cs="Arial"/>
                <w:szCs w:val="20"/>
              </w:rPr>
              <w:fldChar w:fldCharType="separate"/>
            </w:r>
            <w:r w:rsidR="00006CED" w:rsidRPr="00EC110F">
              <w:t>Management charge</w:t>
            </w:r>
            <w:r w:rsidR="00006CED">
              <w:rPr>
                <w:rFonts w:cs="Arial"/>
                <w:szCs w:val="20"/>
              </w:rPr>
              <w:fldChar w:fldCharType="end"/>
            </w:r>
            <w:r w:rsidRPr="002B76F0">
              <w:rPr>
                <w:rFonts w:cs="Arial"/>
                <w:szCs w:val="20"/>
              </w:rPr>
              <w:t xml:space="preserve">), Clause </w:t>
            </w:r>
            <w:r w:rsidR="00006CED">
              <w:rPr>
                <w:rFonts w:cs="Arial"/>
                <w:szCs w:val="20"/>
              </w:rPr>
              <w:fldChar w:fldCharType="begin"/>
            </w:r>
            <w:r w:rsidR="00006CED">
              <w:rPr>
                <w:rFonts w:cs="Arial"/>
                <w:szCs w:val="20"/>
              </w:rPr>
              <w:instrText xml:space="preserve"> REF _Ref464818440 \r \h </w:instrText>
            </w:r>
            <w:r w:rsidR="00006CED">
              <w:rPr>
                <w:rFonts w:cs="Arial"/>
                <w:szCs w:val="20"/>
              </w:rPr>
            </w:r>
            <w:r w:rsidR="00006CED">
              <w:rPr>
                <w:rFonts w:cs="Arial"/>
                <w:szCs w:val="20"/>
              </w:rPr>
              <w:fldChar w:fldCharType="separate"/>
            </w:r>
            <w:r w:rsidR="00006CED">
              <w:rPr>
                <w:rFonts w:cs="Arial"/>
                <w:szCs w:val="20"/>
              </w:rPr>
              <w:t>37</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_Ref464818434 \h </w:instrText>
            </w:r>
            <w:r w:rsidR="00006CED">
              <w:rPr>
                <w:rFonts w:cs="Arial"/>
                <w:szCs w:val="20"/>
              </w:rPr>
            </w:r>
            <w:r w:rsidR="00006CED">
              <w:rPr>
                <w:rFonts w:cs="Arial"/>
                <w:szCs w:val="20"/>
              </w:rPr>
              <w:fldChar w:fldCharType="separate"/>
            </w:r>
            <w:r w:rsidR="00006CED" w:rsidRPr="002B76F0">
              <w:t xml:space="preserve">Prevention of </w:t>
            </w:r>
            <w:r w:rsidR="00006CED">
              <w:t>f</w:t>
            </w:r>
            <w:r w:rsidR="00006CED" w:rsidRPr="002B76F0">
              <w:t xml:space="preserve">raud and </w:t>
            </w:r>
            <w:r w:rsidR="00006CED">
              <w:t>b</w:t>
            </w:r>
            <w:r w:rsidR="00006CED" w:rsidRPr="002B76F0">
              <w:t>ribery</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_Ref355024834 \r \h </w:instrText>
            </w:r>
            <w:r w:rsidR="00006CED">
              <w:rPr>
                <w:rFonts w:cs="Arial"/>
                <w:szCs w:val="20"/>
              </w:rPr>
            </w:r>
            <w:r w:rsidR="00006CED">
              <w:rPr>
                <w:rFonts w:cs="Arial"/>
                <w:szCs w:val="20"/>
              </w:rPr>
              <w:fldChar w:fldCharType="separate"/>
            </w:r>
            <w:r w:rsidR="00006CED">
              <w:rPr>
                <w:rFonts w:cs="Arial"/>
                <w:szCs w:val="20"/>
              </w:rPr>
              <w:t>38</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_Ref355024834 \h </w:instrText>
            </w:r>
            <w:r w:rsidR="00006CED">
              <w:rPr>
                <w:rFonts w:cs="Arial"/>
                <w:szCs w:val="20"/>
              </w:rPr>
            </w:r>
            <w:r w:rsidR="00006CED">
              <w:rPr>
                <w:rFonts w:cs="Arial"/>
                <w:szCs w:val="20"/>
              </w:rPr>
              <w:fldChar w:fldCharType="separate"/>
            </w:r>
            <w:r w:rsidR="00006CED" w:rsidRPr="002B76F0">
              <w:t>Safeguarding against fraud</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_Ref464818271 \r \h </w:instrText>
            </w:r>
            <w:r w:rsidR="00006CED">
              <w:rPr>
                <w:rFonts w:cs="Arial"/>
                <w:szCs w:val="20"/>
              </w:rPr>
            </w:r>
            <w:r w:rsidR="00006CED">
              <w:rPr>
                <w:rFonts w:cs="Arial"/>
                <w:szCs w:val="20"/>
              </w:rPr>
              <w:fldChar w:fldCharType="separate"/>
            </w:r>
            <w:r w:rsidR="00006CED">
              <w:rPr>
                <w:rFonts w:cs="Arial"/>
                <w:szCs w:val="20"/>
              </w:rPr>
              <w:t>39</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_Ref464818271 \h </w:instrText>
            </w:r>
            <w:r w:rsidR="00006CED">
              <w:rPr>
                <w:rFonts w:cs="Arial"/>
                <w:szCs w:val="20"/>
              </w:rPr>
            </w:r>
            <w:r w:rsidR="00006CED">
              <w:rPr>
                <w:rFonts w:cs="Arial"/>
                <w:szCs w:val="20"/>
              </w:rPr>
              <w:fldChar w:fldCharType="separate"/>
            </w:r>
            <w:r w:rsidR="00006CED" w:rsidRPr="00EF70E2">
              <w:t>Intellectual Property Rights</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_Ref365018045 \r \h </w:instrText>
            </w:r>
            <w:r w:rsidR="00006CED">
              <w:rPr>
                <w:rFonts w:cs="Arial"/>
                <w:szCs w:val="20"/>
              </w:rPr>
            </w:r>
            <w:r w:rsidR="00006CED">
              <w:rPr>
                <w:rFonts w:cs="Arial"/>
                <w:szCs w:val="20"/>
              </w:rPr>
              <w:fldChar w:fldCharType="separate"/>
            </w:r>
            <w:r w:rsidR="00006CED">
              <w:rPr>
                <w:rFonts w:cs="Arial"/>
                <w:szCs w:val="20"/>
              </w:rPr>
              <w:t>40.1</w:t>
            </w:r>
            <w:r w:rsidR="00006CED">
              <w:rPr>
                <w:rFonts w:cs="Arial"/>
                <w:szCs w:val="20"/>
              </w:rPr>
              <w:fldChar w:fldCharType="end"/>
            </w:r>
            <w:r w:rsidRPr="002B76F0">
              <w:rPr>
                <w:rFonts w:cs="Arial"/>
                <w:szCs w:val="20"/>
              </w:rPr>
              <w:t xml:space="preserve"> (</w:t>
            </w:r>
            <w:r w:rsidR="00006CED" w:rsidRPr="00006CED">
              <w:rPr>
                <w:rFonts w:cs="Arial"/>
                <w:szCs w:val="20"/>
              </w:rPr>
              <w:fldChar w:fldCharType="begin"/>
            </w:r>
            <w:r w:rsidR="00006CED" w:rsidRPr="00006CED">
              <w:rPr>
                <w:rFonts w:cs="Arial"/>
                <w:szCs w:val="20"/>
              </w:rPr>
              <w:instrText xml:space="preserve"> REF _Ref365018045 \h  \* MERGEFORMAT </w:instrText>
            </w:r>
            <w:r w:rsidR="00006CED" w:rsidRPr="00006CED">
              <w:rPr>
                <w:rFonts w:cs="Arial"/>
                <w:szCs w:val="20"/>
              </w:rPr>
            </w:r>
            <w:r w:rsidR="00006CED" w:rsidRPr="00006CED">
              <w:rPr>
                <w:rFonts w:cs="Arial"/>
                <w:szCs w:val="20"/>
              </w:rPr>
              <w:fldChar w:fldCharType="separate"/>
            </w:r>
            <w:r w:rsidR="00006CED" w:rsidRPr="00006CED">
              <w:t>Confidentiality</w:t>
            </w:r>
            <w:r w:rsidR="00006CED" w:rsidRP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_Ref462154299 \r \h </w:instrText>
            </w:r>
            <w:r w:rsidR="00006CED">
              <w:rPr>
                <w:rFonts w:cs="Arial"/>
                <w:szCs w:val="20"/>
              </w:rPr>
            </w:r>
            <w:r w:rsidR="00006CED">
              <w:rPr>
                <w:rFonts w:cs="Arial"/>
                <w:szCs w:val="20"/>
              </w:rPr>
              <w:fldChar w:fldCharType="separate"/>
            </w:r>
            <w:r w:rsidR="00006CED">
              <w:rPr>
                <w:rFonts w:cs="Arial"/>
                <w:szCs w:val="20"/>
              </w:rPr>
              <w:t>41</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_Ref462154299 \h </w:instrText>
            </w:r>
            <w:r w:rsidR="00006CED">
              <w:rPr>
                <w:rFonts w:cs="Arial"/>
                <w:szCs w:val="20"/>
              </w:rPr>
            </w:r>
            <w:r w:rsidR="00006CED">
              <w:rPr>
                <w:rFonts w:cs="Arial"/>
                <w:szCs w:val="20"/>
              </w:rPr>
              <w:fldChar w:fldCharType="separate"/>
            </w:r>
            <w:r w:rsidR="00006CED" w:rsidRPr="00EF70E2">
              <w:t>Official secrets acts</w:t>
            </w:r>
            <w:r w:rsidR="00006CED">
              <w:rPr>
                <w:rFonts w:cs="Arial"/>
                <w:szCs w:val="20"/>
              </w:rPr>
              <w:fldChar w:fldCharType="end"/>
            </w:r>
            <w:r w:rsidRPr="002B76F0">
              <w:rPr>
                <w:rFonts w:cs="Arial"/>
                <w:szCs w:val="20"/>
              </w:rPr>
              <w:t xml:space="preserve">) and </w:t>
            </w:r>
            <w:r w:rsidR="00006CED">
              <w:rPr>
                <w:rFonts w:cs="Arial"/>
                <w:szCs w:val="20"/>
              </w:rPr>
              <w:fldChar w:fldCharType="begin"/>
            </w:r>
            <w:r w:rsidR="00006CED">
              <w:rPr>
                <w:rFonts w:cs="Arial"/>
                <w:szCs w:val="20"/>
              </w:rPr>
              <w:instrText xml:space="preserve"> REF _Ref462219014 \r \h </w:instrText>
            </w:r>
            <w:r w:rsidR="00006CED">
              <w:rPr>
                <w:rFonts w:cs="Arial"/>
                <w:szCs w:val="20"/>
              </w:rPr>
            </w:r>
            <w:r w:rsidR="00006CED">
              <w:rPr>
                <w:rFonts w:cs="Arial"/>
                <w:szCs w:val="20"/>
              </w:rPr>
              <w:fldChar w:fldCharType="separate"/>
            </w:r>
            <w:r w:rsidR="00006CED">
              <w:rPr>
                <w:rFonts w:cs="Arial"/>
                <w:szCs w:val="20"/>
              </w:rPr>
              <w:t>44</w:t>
            </w:r>
            <w:r w:rsidR="00006CED">
              <w:rPr>
                <w:rFonts w:cs="Arial"/>
                <w:szCs w:val="20"/>
              </w:rPr>
              <w:fldChar w:fldCharType="end"/>
            </w:r>
            <w:r>
              <w:rPr>
                <w:rFonts w:cs="Arial"/>
                <w:szCs w:val="20"/>
              </w:rPr>
              <w:t xml:space="preserve"> (</w:t>
            </w:r>
            <w:r w:rsidR="00006CED">
              <w:rPr>
                <w:rFonts w:cs="Arial"/>
                <w:szCs w:val="20"/>
              </w:rPr>
              <w:fldChar w:fldCharType="begin"/>
            </w:r>
            <w:r w:rsidR="00006CED">
              <w:rPr>
                <w:rFonts w:cs="Arial"/>
                <w:szCs w:val="20"/>
              </w:rPr>
              <w:instrText xml:space="preserve"> REF _Ref462219014 \h </w:instrText>
            </w:r>
            <w:r w:rsidR="00006CED">
              <w:rPr>
                <w:rFonts w:cs="Arial"/>
                <w:szCs w:val="20"/>
              </w:rPr>
            </w:r>
            <w:r w:rsidR="00006CED">
              <w:rPr>
                <w:rFonts w:cs="Arial"/>
                <w:szCs w:val="20"/>
              </w:rPr>
              <w:fldChar w:fldCharType="separate"/>
            </w:r>
            <w:r w:rsidR="00006CED" w:rsidRPr="00740A14">
              <w:t>Records and audit access</w:t>
            </w:r>
            <w:r w:rsidR="00006CED">
              <w:rPr>
                <w:rFonts w:cs="Arial"/>
                <w:szCs w:val="20"/>
              </w:rPr>
              <w:fldChar w:fldCharType="end"/>
            </w:r>
            <w:r>
              <w:rPr>
                <w:rFonts w:cs="Arial"/>
                <w:szCs w:val="20"/>
              </w:rPr>
              <w:t>)</w:t>
            </w:r>
            <w:r w:rsidRPr="002B76F0">
              <w:rPr>
                <w:rFonts w:cs="Arial"/>
                <w:szCs w:val="20"/>
              </w:rPr>
              <w:t xml:space="preserve"> and/or</w:t>
            </w:r>
          </w:p>
          <w:p w14:paraId="07BDB006" w14:textId="77777777" w:rsidR="00134556" w:rsidRPr="002B76F0" w:rsidRDefault="00134556" w:rsidP="004C2E26">
            <w:pPr>
              <w:rPr>
                <w:rFonts w:cs="Arial"/>
                <w:szCs w:val="20"/>
              </w:rPr>
            </w:pPr>
          </w:p>
          <w:p w14:paraId="752836B8" w14:textId="12E499A9" w:rsidR="00134556" w:rsidRPr="002B76F0" w:rsidRDefault="00134556" w:rsidP="00E9348B">
            <w:pPr>
              <w:rPr>
                <w:rFonts w:cs="Arial"/>
                <w:szCs w:val="20"/>
              </w:rPr>
            </w:pPr>
            <w:r w:rsidRPr="002B76F0">
              <w:rPr>
                <w:rFonts w:cs="Arial"/>
                <w:szCs w:val="20"/>
              </w:rPr>
              <w:t>a material breach of a Call-Off Contract</w:t>
            </w:r>
            <w:r w:rsidR="002F7278">
              <w:rPr>
                <w:rFonts w:cs="Arial"/>
                <w:szCs w:val="20"/>
              </w:rPr>
              <w:t>;</w:t>
            </w:r>
          </w:p>
        </w:tc>
      </w:tr>
      <w:tr w:rsidR="00134556" w:rsidRPr="002B76F0" w14:paraId="39F2545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2A1870A" w14:textId="351BC5AA" w:rsidR="00134556" w:rsidRPr="002B76F0" w:rsidRDefault="00134556" w:rsidP="00032791">
            <w:pPr>
              <w:jc w:val="left"/>
              <w:rPr>
                <w:rFonts w:cs="Arial"/>
                <w:b/>
                <w:szCs w:val="20"/>
              </w:rPr>
            </w:pPr>
            <w:r w:rsidRPr="002B76F0">
              <w:rPr>
                <w:rFonts w:cs="Arial"/>
                <w:b/>
                <w:szCs w:val="20"/>
              </w:rPr>
              <w:t>Maximum Day Rate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C36479" w14:textId="53B814C0" w:rsidR="00134556" w:rsidRPr="002B76F0" w:rsidRDefault="00134556" w:rsidP="002F7278">
            <w:pPr>
              <w:pStyle w:val="ColorfulList-Accent11"/>
              <w:ind w:left="0"/>
              <w:rPr>
                <w:rFonts w:cs="Arial"/>
                <w:szCs w:val="20"/>
              </w:rPr>
            </w:pPr>
            <w:r w:rsidRPr="002B76F0">
              <w:rPr>
                <w:rFonts w:cs="Arial"/>
                <w:szCs w:val="20"/>
              </w:rPr>
              <w:t xml:space="preserve">means the maximum rate a Supplier can charge for a Professional Working Day for any of the Roles submitted in the pricing matrix as part of the Supplier’s Tender; </w:t>
            </w:r>
          </w:p>
        </w:tc>
      </w:tr>
      <w:tr w:rsidR="00134556" w:rsidRPr="002B76F0" w14:paraId="649346F4" w14:textId="77777777" w:rsidTr="005B5D82">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09B6EE5" w14:textId="34111613" w:rsidR="00134556" w:rsidRPr="002B76F0" w:rsidRDefault="00134556" w:rsidP="00032791">
            <w:pPr>
              <w:jc w:val="left"/>
              <w:rPr>
                <w:rFonts w:cs="Arial"/>
                <w:b/>
                <w:szCs w:val="20"/>
              </w:rPr>
            </w:pPr>
            <w:r>
              <w:rPr>
                <w:rFonts w:cs="Arial"/>
                <w:b/>
                <w:szCs w:val="20"/>
              </w:rPr>
              <w:t>Mini Competition</w:t>
            </w:r>
            <w:r w:rsidRPr="002B76F0">
              <w:rPr>
                <w:rFonts w:cs="Arial"/>
                <w:b/>
                <w:szCs w:val="20"/>
              </w:rPr>
              <w:t xml:space="preserve"> Procedure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FA0B61" w14:textId="298A41E2" w:rsidR="00134556" w:rsidRPr="002B76F0" w:rsidRDefault="00134556" w:rsidP="004C2E26">
            <w:pPr>
              <w:rPr>
                <w:rFonts w:cs="Arial"/>
                <w:color w:val="000000" w:themeColor="text1"/>
                <w:szCs w:val="20"/>
              </w:rPr>
            </w:pPr>
            <w:proofErr w:type="gramStart"/>
            <w:r w:rsidRPr="002B76F0">
              <w:rPr>
                <w:rFonts w:cs="Arial"/>
                <w:szCs w:val="20"/>
              </w:rPr>
              <w:t>means</w:t>
            </w:r>
            <w:proofErr w:type="gramEnd"/>
            <w:r w:rsidRPr="002B76F0">
              <w:rPr>
                <w:rFonts w:cs="Arial"/>
                <w:szCs w:val="20"/>
              </w:rPr>
              <w:t xml:space="preserve"> the </w:t>
            </w:r>
            <w:r>
              <w:rPr>
                <w:rFonts w:cs="Arial"/>
                <w:szCs w:val="20"/>
              </w:rPr>
              <w:t>mini competition</w:t>
            </w:r>
            <w:r w:rsidRPr="002B76F0">
              <w:rPr>
                <w:rFonts w:cs="Arial"/>
                <w:szCs w:val="20"/>
              </w:rPr>
              <w:t xml:space="preserve"> procedure described as such in </w:t>
            </w:r>
            <w:r w:rsidRPr="002B76F0">
              <w:rPr>
                <w:rFonts w:cs="Arial"/>
                <w:szCs w:val="20"/>
              </w:rPr>
              <w:fldChar w:fldCharType="begin"/>
            </w:r>
            <w:r w:rsidRPr="002B76F0">
              <w:rPr>
                <w:rFonts w:cs="Arial"/>
                <w:szCs w:val="20"/>
              </w:rPr>
              <w:instrText xml:space="preserve"> REF _Ref356228726 \h  \* MERGEFORMAT </w:instrText>
            </w:r>
            <w:r w:rsidRPr="002B76F0">
              <w:rPr>
                <w:rFonts w:cs="Arial"/>
                <w:szCs w:val="20"/>
              </w:rPr>
            </w:r>
            <w:r w:rsidRPr="002B76F0">
              <w:rPr>
                <w:rFonts w:cs="Arial"/>
                <w:szCs w:val="20"/>
              </w:rPr>
              <w:fldChar w:fldCharType="separate"/>
            </w:r>
            <w:r>
              <w:rPr>
                <w:rFonts w:cs="Arial"/>
                <w:szCs w:val="20"/>
              </w:rPr>
              <w:t xml:space="preserve">RM3764ii </w:t>
            </w:r>
            <w:r w:rsidRPr="00347E99">
              <w:rPr>
                <w:rFonts w:cs="Arial"/>
                <w:szCs w:val="20"/>
              </w:rPr>
              <w:t>Call-Off Procedure</w:t>
            </w:r>
            <w:r w:rsidRPr="002B76F0">
              <w:rPr>
                <w:rFonts w:cs="Arial"/>
                <w:szCs w:val="20"/>
              </w:rPr>
              <w:fldChar w:fldCharType="end"/>
            </w:r>
            <w:r>
              <w:rPr>
                <w:rFonts w:cs="Arial"/>
                <w:szCs w:val="20"/>
              </w:rPr>
              <w:t>. It is the method which any Other Contracting Body will use to tender their requirements.</w:t>
            </w:r>
          </w:p>
        </w:tc>
      </w:tr>
      <w:tr w:rsidR="00134556" w:rsidRPr="002B76F0" w14:paraId="251EB48C" w14:textId="77777777" w:rsidTr="005B5D82">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4D1015A" w14:textId="163431E0" w:rsidR="00134556" w:rsidRPr="002B76F0" w:rsidRDefault="00134556" w:rsidP="00032791">
            <w:pPr>
              <w:jc w:val="left"/>
              <w:rPr>
                <w:rFonts w:cs="Arial"/>
                <w:b/>
                <w:szCs w:val="20"/>
              </w:rPr>
            </w:pPr>
            <w:r w:rsidRPr="002B76F0">
              <w:rPr>
                <w:rFonts w:cs="Arial"/>
                <w:b/>
                <w:szCs w:val="20"/>
              </w:rPr>
              <w:t>Month</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2DCD03" w14:textId="61CDEC40" w:rsidR="00134556" w:rsidRPr="002B76F0" w:rsidRDefault="00134556" w:rsidP="00E35D6F">
            <w:pPr>
              <w:rPr>
                <w:rFonts w:cs="Arial"/>
                <w:szCs w:val="20"/>
              </w:rPr>
            </w:pPr>
            <w:r w:rsidRPr="002B76F0">
              <w:rPr>
                <w:rFonts w:cs="Arial"/>
                <w:szCs w:val="20"/>
              </w:rPr>
              <w:t>means a calendar month and "Monthly" shall be interpreted accordingly;</w:t>
            </w:r>
          </w:p>
        </w:tc>
      </w:tr>
      <w:tr w:rsidR="00134556" w:rsidRPr="002B76F0" w14:paraId="0E405C98"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115D9C2" w14:textId="2F26832A" w:rsidR="00134556" w:rsidRPr="002B76F0" w:rsidRDefault="00134556" w:rsidP="00032791">
            <w:pPr>
              <w:jc w:val="left"/>
              <w:rPr>
                <w:rFonts w:cs="Arial"/>
                <w:b/>
                <w:szCs w:val="20"/>
              </w:rPr>
            </w:pPr>
            <w:r>
              <w:rPr>
                <w:rFonts w:cs="Arial"/>
                <w:b/>
                <w:szCs w:val="20"/>
              </w:rPr>
              <w:t>NCSC</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4F9628" w14:textId="769CBD9A" w:rsidR="00134556" w:rsidRPr="002B76F0" w:rsidRDefault="00134556" w:rsidP="004C2E26">
            <w:pPr>
              <w:rPr>
                <w:rFonts w:cs="Arial"/>
                <w:szCs w:val="20"/>
              </w:rPr>
            </w:pPr>
            <w:r>
              <w:rPr>
                <w:rFonts w:cs="Arial"/>
                <w:szCs w:val="20"/>
              </w:rPr>
              <w:t>Means the National Cyber Security Centre.</w:t>
            </w:r>
          </w:p>
        </w:tc>
      </w:tr>
      <w:tr w:rsidR="00134556" w:rsidRPr="002B76F0" w14:paraId="6DB0603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29F4720" w14:textId="2991DCAA" w:rsidR="00134556" w:rsidRPr="002B76F0" w:rsidRDefault="00134556" w:rsidP="00032791">
            <w:pPr>
              <w:jc w:val="left"/>
              <w:rPr>
                <w:rFonts w:cs="Arial"/>
                <w:b/>
                <w:szCs w:val="20"/>
              </w:rPr>
            </w:pPr>
            <w:r w:rsidRPr="002B76F0">
              <w:rPr>
                <w:rFonts w:cs="Arial"/>
                <w:b/>
                <w:szCs w:val="20"/>
              </w:rPr>
              <w:t>New Services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786B11" w14:textId="1A575BAD" w:rsidR="00134556" w:rsidRPr="002B76F0" w:rsidRDefault="00134556" w:rsidP="004C2E26">
            <w:pPr>
              <w:rPr>
                <w:rFonts w:cs="Arial"/>
                <w:szCs w:val="20"/>
              </w:rPr>
            </w:pPr>
            <w:r w:rsidRPr="002B76F0">
              <w:rPr>
                <w:rFonts w:cs="Arial"/>
                <w:szCs w:val="20"/>
              </w:rPr>
              <w:t>means services which a Contracting Body wishes to procure from a third party which are the same or similar to the Services;</w:t>
            </w:r>
          </w:p>
        </w:tc>
      </w:tr>
      <w:tr w:rsidR="00134556" w:rsidRPr="002B76F0" w14:paraId="7F096D8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62CECEA" w14:textId="4994E78F" w:rsidR="00134556" w:rsidRPr="002B76F0" w:rsidRDefault="00134556" w:rsidP="00032791">
            <w:pPr>
              <w:jc w:val="left"/>
              <w:rPr>
                <w:rFonts w:cs="Arial"/>
                <w:b/>
                <w:szCs w:val="20"/>
              </w:rPr>
            </w:pPr>
            <w:r w:rsidRPr="002B76F0">
              <w:rPr>
                <w:rFonts w:cs="Arial"/>
                <w:b/>
                <w:szCs w:val="20"/>
              </w:rPr>
              <w:t>Occasion of Tax Non –Compliance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DC2731" w14:textId="77777777" w:rsidR="00134556" w:rsidRPr="002B76F0" w:rsidRDefault="00134556" w:rsidP="004C2E26">
            <w:pPr>
              <w:pStyle w:val="GPsDefinition"/>
              <w:rPr>
                <w:rFonts w:eastAsia="STZhongsong"/>
                <w:sz w:val="20"/>
                <w:szCs w:val="20"/>
              </w:rPr>
            </w:pPr>
            <w:r w:rsidRPr="002B76F0">
              <w:rPr>
                <w:sz w:val="20"/>
                <w:szCs w:val="20"/>
              </w:rPr>
              <w:t xml:space="preserve">means where: </w:t>
            </w:r>
          </w:p>
          <w:p w14:paraId="44D849C2" w14:textId="77777777" w:rsidR="00134556" w:rsidRPr="002B76F0" w:rsidRDefault="00134556" w:rsidP="004C2E26">
            <w:pPr>
              <w:pStyle w:val="GPSDefinitionL2"/>
              <w:rPr>
                <w:rFonts w:eastAsia="STZhongsong"/>
                <w:sz w:val="20"/>
                <w:szCs w:val="20"/>
              </w:rPr>
            </w:pPr>
            <w:r w:rsidRPr="002B76F0">
              <w:rPr>
                <w:sz w:val="20"/>
                <w:szCs w:val="20"/>
              </w:rPr>
              <w:t>any tax return of the Supplier submitted to a Relevant Tax Authority on or after 1 October 2012 which is found on or after 1 April 2013 to be incorrect as a result of:</w:t>
            </w:r>
          </w:p>
          <w:p w14:paraId="389271D7" w14:textId="77777777" w:rsidR="00134556" w:rsidRPr="002B76F0" w:rsidRDefault="00134556" w:rsidP="004C2E26">
            <w:pPr>
              <w:pStyle w:val="GPSDefinitionL3"/>
              <w:rPr>
                <w:rFonts w:eastAsia="STZhongsong"/>
                <w:sz w:val="20"/>
                <w:szCs w:val="20"/>
              </w:rPr>
            </w:pPr>
            <w:r w:rsidRPr="002B76F0">
              <w:rPr>
                <w:sz w:val="20"/>
                <w:szCs w:val="20"/>
              </w:rPr>
              <w:t>a Relevant Tax Authority successfully challenging the Supplier under the General Anti-Abuse Rule or the Halifax abuse principle or under any tax rules or legislation</w:t>
            </w:r>
            <w:r w:rsidRPr="002B76F0">
              <w:rPr>
                <w:sz w:val="20"/>
                <w:szCs w:val="20"/>
                <w:lang w:eastAsia="en-GB"/>
              </w:rPr>
              <w:t xml:space="preserve"> in any jurisdiction that have an effect equivalent or similar to the General Anti-Abuse Rule or the Halifax abuse principle;</w:t>
            </w:r>
          </w:p>
          <w:p w14:paraId="65262131" w14:textId="77777777" w:rsidR="00134556" w:rsidRPr="002B76F0" w:rsidRDefault="00134556" w:rsidP="004C2E26">
            <w:pPr>
              <w:pStyle w:val="GPSDefinitionL3"/>
              <w:rPr>
                <w:rFonts w:eastAsia="STZhongsong"/>
                <w:sz w:val="20"/>
                <w:szCs w:val="20"/>
              </w:rPr>
            </w:pPr>
            <w:r w:rsidRPr="002B76F0">
              <w:rPr>
                <w:sz w:val="20"/>
                <w:szCs w:val="20"/>
              </w:rPr>
              <w:t>the failure of an avoidance scheme which the Supplier was involved in, and which was, or should have been, notified to a Relevant Tax Authority under the DOTAS or any equivalent or similar regime in any jurisdiction; and/or</w:t>
            </w:r>
          </w:p>
          <w:p w14:paraId="1489A19B" w14:textId="0C7223D4" w:rsidR="00134556" w:rsidRPr="002B76F0" w:rsidRDefault="00134556" w:rsidP="004C2E26">
            <w:pPr>
              <w:rPr>
                <w:rFonts w:cs="Arial"/>
                <w:szCs w:val="20"/>
              </w:rPr>
            </w:pPr>
            <w:r w:rsidRPr="002B76F0">
              <w:rPr>
                <w:rFonts w:cs="Arial"/>
                <w:szCs w:val="20"/>
              </w:rPr>
              <w:t xml:space="preserve">any tax return of the Supplier submitted to a Relevant Tax Authority on or after 1 October 2012 which gives rise, on or after 1 April 2013, to a criminal conviction in any jurisdiction for tax related offences which is not spent at the date of this </w:t>
            </w:r>
            <w:r w:rsidR="00D5348E">
              <w:rPr>
                <w:rFonts w:cs="Arial"/>
                <w:szCs w:val="20"/>
              </w:rPr>
              <w:t>Agreement</w:t>
            </w:r>
            <w:r w:rsidRPr="002B76F0">
              <w:rPr>
                <w:rFonts w:cs="Arial"/>
                <w:szCs w:val="20"/>
              </w:rPr>
              <w:t xml:space="preserve"> or to a civil penalty for fraud or evasion;</w:t>
            </w:r>
          </w:p>
        </w:tc>
      </w:tr>
      <w:tr w:rsidR="00134556" w:rsidRPr="002B76F0" w14:paraId="64D4380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7BCCDE8" w14:textId="54804C69" w:rsidR="00134556" w:rsidRPr="002B76F0" w:rsidRDefault="00134556" w:rsidP="00032791">
            <w:pPr>
              <w:jc w:val="left"/>
              <w:rPr>
                <w:rFonts w:cs="Arial"/>
                <w:b/>
                <w:szCs w:val="20"/>
              </w:rPr>
            </w:pPr>
            <w:r w:rsidRPr="002B76F0">
              <w:rPr>
                <w:rFonts w:cs="Arial"/>
                <w:b/>
                <w:szCs w:val="20"/>
              </w:rPr>
              <w:t>OJEU Notice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8F62F6" w14:textId="1882960F" w:rsidR="00134556" w:rsidRPr="002B76F0" w:rsidRDefault="00134556" w:rsidP="004C2E26">
            <w:pPr>
              <w:rPr>
                <w:rFonts w:cs="Arial"/>
                <w:color w:val="000000" w:themeColor="text1"/>
                <w:szCs w:val="20"/>
              </w:rPr>
            </w:pPr>
            <w:r w:rsidRPr="002B76F0">
              <w:rPr>
                <w:rFonts w:cs="Arial"/>
                <w:szCs w:val="20"/>
              </w:rPr>
              <w:t xml:space="preserve">means a contract notice in the Official Journal of the European Union, seeking expressions of interest from potential providers of </w:t>
            </w:r>
            <w:r w:rsidR="00917C29">
              <w:rPr>
                <w:rFonts w:cs="Arial"/>
                <w:szCs w:val="20"/>
              </w:rPr>
              <w:t>Services</w:t>
            </w:r>
            <w:r w:rsidRPr="002B76F0">
              <w:rPr>
                <w:rFonts w:cs="Arial"/>
                <w:szCs w:val="20"/>
              </w:rPr>
              <w:t>;</w:t>
            </w:r>
          </w:p>
        </w:tc>
      </w:tr>
      <w:tr w:rsidR="00134556" w:rsidRPr="002B76F0" w14:paraId="4449F581"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C765B61" w14:textId="64F7D759" w:rsidR="00134556" w:rsidRPr="002B76F0" w:rsidRDefault="00134556" w:rsidP="00032791">
            <w:pPr>
              <w:jc w:val="left"/>
              <w:rPr>
                <w:rFonts w:cs="Arial"/>
                <w:b/>
                <w:szCs w:val="20"/>
              </w:rPr>
            </w:pPr>
            <w:r w:rsidRPr="002B76F0">
              <w:rPr>
                <w:rFonts w:cs="Arial"/>
                <w:b/>
                <w:szCs w:val="20"/>
              </w:rPr>
              <w:t>Order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9C753A" w14:textId="3B766740" w:rsidR="00134556" w:rsidRPr="002B76F0" w:rsidRDefault="00134556" w:rsidP="004C2E26">
            <w:pPr>
              <w:rPr>
                <w:rFonts w:cs="Arial"/>
                <w:szCs w:val="20"/>
              </w:rPr>
            </w:pPr>
            <w:r w:rsidRPr="002B76F0">
              <w:rPr>
                <w:rFonts w:cs="Arial"/>
                <w:szCs w:val="20"/>
              </w:rPr>
              <w:t xml:space="preserve">means an order set out on an Order Form for </w:t>
            </w:r>
            <w:r w:rsidR="00917C29">
              <w:rPr>
                <w:rFonts w:cs="Arial"/>
                <w:szCs w:val="20"/>
              </w:rPr>
              <w:t>Services</w:t>
            </w:r>
            <w:r w:rsidRPr="002B76F0">
              <w:rPr>
                <w:rFonts w:cs="Arial"/>
                <w:szCs w:val="20"/>
              </w:rPr>
              <w:t xml:space="preserve"> placed by a Contracting Body with the Supplier in accordance with the Ordering Procedures;</w:t>
            </w:r>
          </w:p>
        </w:tc>
      </w:tr>
      <w:tr w:rsidR="00134556" w:rsidRPr="002B76F0" w14:paraId="67D6D28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45C41FC" w14:textId="73A337FA" w:rsidR="00134556" w:rsidRPr="002B76F0" w:rsidRDefault="00134556" w:rsidP="00032791">
            <w:pPr>
              <w:jc w:val="left"/>
              <w:rPr>
                <w:rFonts w:cs="Arial"/>
                <w:b/>
                <w:szCs w:val="20"/>
              </w:rPr>
            </w:pPr>
            <w:r w:rsidRPr="002B76F0">
              <w:rPr>
                <w:rFonts w:cs="Arial"/>
                <w:b/>
                <w:szCs w:val="20"/>
              </w:rPr>
              <w:t>Order Form</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5C3E82" w14:textId="37E88815" w:rsidR="00134556" w:rsidRPr="002B76F0" w:rsidRDefault="00134556" w:rsidP="004C2E26">
            <w:pPr>
              <w:rPr>
                <w:rFonts w:cs="Arial"/>
                <w:szCs w:val="20"/>
              </w:rPr>
            </w:pPr>
            <w:proofErr w:type="gramStart"/>
            <w:r w:rsidRPr="002B76F0">
              <w:rPr>
                <w:rFonts w:cs="Arial"/>
                <w:szCs w:val="20"/>
              </w:rPr>
              <w:t>means</w:t>
            </w:r>
            <w:proofErr w:type="gramEnd"/>
            <w:r w:rsidRPr="002B76F0">
              <w:rPr>
                <w:rFonts w:cs="Arial"/>
                <w:szCs w:val="20"/>
              </w:rPr>
              <w:t xml:space="preserve"> the form set out in part 1 of </w:t>
            </w:r>
            <w:r w:rsidR="00D5348E">
              <w:rPr>
                <w:rFonts w:cs="Arial"/>
                <w:szCs w:val="20"/>
              </w:rPr>
              <w:t>SCHEDULE</w:t>
            </w:r>
            <w:r>
              <w:rPr>
                <w:rFonts w:cs="Arial"/>
                <w:szCs w:val="20"/>
              </w:rPr>
              <w:t xml:space="preserve"> 3. – CALL-OFF CONTRACT</w:t>
            </w:r>
            <w:r w:rsidRPr="002B76F0">
              <w:rPr>
                <w:rFonts w:cs="Arial"/>
                <w:szCs w:val="20"/>
              </w:rPr>
              <w:t xml:space="preserve"> to be used by a Contracting Body to order </w:t>
            </w:r>
            <w:r w:rsidR="00917C29">
              <w:rPr>
                <w:rFonts w:cs="Arial"/>
                <w:szCs w:val="20"/>
              </w:rPr>
              <w:t>Services</w:t>
            </w:r>
            <w:r w:rsidRPr="002B76F0">
              <w:rPr>
                <w:rFonts w:cs="Arial"/>
                <w:szCs w:val="20"/>
              </w:rPr>
              <w:t>;</w:t>
            </w:r>
          </w:p>
        </w:tc>
      </w:tr>
      <w:tr w:rsidR="00134556" w:rsidRPr="002B76F0" w14:paraId="1B8C13D2"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9E0773C" w14:textId="77777777" w:rsidR="00134556" w:rsidRPr="002B76F0" w:rsidRDefault="00134556" w:rsidP="00032791">
            <w:pPr>
              <w:jc w:val="left"/>
              <w:rPr>
                <w:rFonts w:cs="Arial"/>
                <w:b/>
                <w:szCs w:val="20"/>
              </w:rPr>
            </w:pPr>
            <w:r w:rsidRPr="002B76F0">
              <w:rPr>
                <w:rFonts w:cs="Arial"/>
                <w:b/>
                <w:szCs w:val="20"/>
              </w:rPr>
              <w:t>Order Personal Data</w:t>
            </w:r>
          </w:p>
          <w:p w14:paraId="37573B97" w14:textId="378163DA" w:rsidR="00134556" w:rsidRPr="002B76F0" w:rsidRDefault="00134556" w:rsidP="00032791">
            <w:pPr>
              <w:jc w:val="left"/>
              <w:rPr>
                <w:rFonts w:cs="Arial"/>
                <w:b/>
                <w:szCs w:val="20"/>
              </w:rPr>
            </w:pP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5F2B0" w14:textId="59953A55" w:rsidR="00134556" w:rsidRPr="002B76F0" w:rsidRDefault="00134556" w:rsidP="001A2B89">
            <w:pPr>
              <w:rPr>
                <w:rFonts w:cs="Arial"/>
                <w:szCs w:val="20"/>
              </w:rPr>
            </w:pPr>
            <w:r w:rsidRPr="002B76F0">
              <w:rPr>
                <w:rFonts w:cs="Arial"/>
                <w:szCs w:val="20"/>
              </w:rPr>
              <w:t xml:space="preserve">means the personal data supplied by the </w:t>
            </w:r>
            <w:r>
              <w:rPr>
                <w:rFonts w:cs="Arial"/>
                <w:szCs w:val="20"/>
              </w:rPr>
              <w:t>Buyer</w:t>
            </w:r>
            <w:r w:rsidRPr="002B76F0">
              <w:rPr>
                <w:rFonts w:cs="Arial"/>
                <w:szCs w:val="20"/>
              </w:rPr>
              <w:t xml:space="preserve"> to the Supplier in the course of Ordering  the </w:t>
            </w:r>
            <w:r w:rsidR="00917C29">
              <w:rPr>
                <w:rFonts w:cs="Arial"/>
                <w:szCs w:val="20"/>
              </w:rPr>
              <w:t>Services</w:t>
            </w:r>
            <w:r w:rsidRPr="002B76F0">
              <w:rPr>
                <w:rFonts w:cs="Arial"/>
                <w:szCs w:val="20"/>
              </w:rPr>
              <w:t xml:space="preserve"> for purposes of or in connection with this Call-Off Contract “Personal Data” shall have the same meaning as set out in the Data Protection Act 1998;</w:t>
            </w:r>
          </w:p>
        </w:tc>
      </w:tr>
      <w:tr w:rsidR="00134556" w:rsidRPr="002B76F0" w14:paraId="067B845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38B8D50" w14:textId="6CD3628A" w:rsidR="00134556" w:rsidRPr="002B76F0" w:rsidRDefault="00134556" w:rsidP="00032791">
            <w:pPr>
              <w:jc w:val="left"/>
              <w:rPr>
                <w:rFonts w:cs="Arial"/>
                <w:b/>
                <w:szCs w:val="20"/>
              </w:rPr>
            </w:pPr>
            <w:r w:rsidRPr="002B76F0">
              <w:rPr>
                <w:rFonts w:cs="Arial"/>
                <w:b/>
                <w:szCs w:val="20"/>
              </w:rPr>
              <w:t>Ordering Procedures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B91585" w14:textId="4BC32F39" w:rsidR="00134556" w:rsidRPr="002B76F0" w:rsidRDefault="00134556" w:rsidP="00006CED">
            <w:pPr>
              <w:rPr>
                <w:rFonts w:cs="Arial"/>
                <w:szCs w:val="20"/>
              </w:rPr>
            </w:pPr>
            <w:r w:rsidRPr="002B76F0">
              <w:rPr>
                <w:rFonts w:cs="Arial"/>
                <w:szCs w:val="20"/>
              </w:rPr>
              <w:t>means the ordering and award procedures specified in</w:t>
            </w:r>
            <w:r>
              <w:rPr>
                <w:rFonts w:cs="Arial"/>
                <w:szCs w:val="20"/>
              </w:rPr>
              <w:t xml:space="preserve"> </w:t>
            </w:r>
            <w:r w:rsidR="00006CED">
              <w:rPr>
                <w:rFonts w:cs="Arial"/>
                <w:szCs w:val="20"/>
              </w:rPr>
              <w:t xml:space="preserve">the RM3764ii </w:t>
            </w:r>
            <w:r>
              <w:rPr>
                <w:rFonts w:cs="Arial"/>
                <w:szCs w:val="20"/>
              </w:rPr>
              <w:t>Call-Off Procedure</w:t>
            </w:r>
            <w:r w:rsidRPr="002B76F0">
              <w:rPr>
                <w:rFonts w:cs="Arial"/>
                <w:szCs w:val="20"/>
              </w:rPr>
              <w:t>;</w:t>
            </w:r>
          </w:p>
        </w:tc>
      </w:tr>
      <w:tr w:rsidR="00134556" w:rsidRPr="002B76F0" w14:paraId="767816C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B916668" w14:textId="5048D5C5" w:rsidR="00134556" w:rsidRPr="002B76F0" w:rsidRDefault="00134556" w:rsidP="00032791">
            <w:pPr>
              <w:jc w:val="left"/>
              <w:rPr>
                <w:rFonts w:cs="Arial"/>
                <w:b/>
                <w:szCs w:val="20"/>
              </w:rPr>
            </w:pPr>
            <w:r w:rsidRPr="002B76F0">
              <w:rPr>
                <w:rFonts w:cs="Arial"/>
                <w:b/>
                <w:szCs w:val="20"/>
              </w:rPr>
              <w:t>Other Contracting Bodies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128B56" w14:textId="7C504FDB" w:rsidR="00134556" w:rsidRPr="002B76F0" w:rsidRDefault="00134556" w:rsidP="00E8538F">
            <w:pPr>
              <w:rPr>
                <w:rFonts w:cs="Arial"/>
                <w:szCs w:val="20"/>
              </w:rPr>
            </w:pPr>
            <w:r w:rsidRPr="002B76F0">
              <w:rPr>
                <w:rFonts w:cs="Arial"/>
                <w:szCs w:val="20"/>
              </w:rPr>
              <w:t xml:space="preserve">means all Contracting Bodies except </w:t>
            </w:r>
            <w:r>
              <w:rPr>
                <w:rFonts w:cs="Arial"/>
                <w:szCs w:val="20"/>
              </w:rPr>
              <w:t>CCS</w:t>
            </w:r>
            <w:r w:rsidRPr="002B76F0">
              <w:rPr>
                <w:rFonts w:cs="Arial"/>
                <w:szCs w:val="20"/>
              </w:rPr>
              <w:t>;</w:t>
            </w:r>
          </w:p>
        </w:tc>
      </w:tr>
      <w:tr w:rsidR="00134556" w:rsidRPr="002B76F0" w14:paraId="2C51CB1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80E43B4" w14:textId="1E0AE074" w:rsidR="00134556" w:rsidRPr="002B76F0" w:rsidRDefault="00134556" w:rsidP="00032791">
            <w:pPr>
              <w:jc w:val="left"/>
              <w:rPr>
                <w:rFonts w:cs="Arial"/>
                <w:b/>
                <w:szCs w:val="20"/>
              </w:rPr>
            </w:pPr>
            <w:r w:rsidRPr="002B76F0">
              <w:rPr>
                <w:rFonts w:cs="Arial"/>
                <w:b/>
                <w:szCs w:val="20"/>
              </w:rPr>
              <w:t>Other Contracting Bodies’ 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483CD0" w14:textId="38DF79B7" w:rsidR="00134556" w:rsidRPr="002B76F0" w:rsidRDefault="00134556" w:rsidP="004C2E26">
            <w:pPr>
              <w:rPr>
                <w:rFonts w:cs="Arial"/>
                <w:szCs w:val="20"/>
              </w:rPr>
            </w:pPr>
            <w:proofErr w:type="gramStart"/>
            <w:r w:rsidRPr="002B76F0">
              <w:rPr>
                <w:rFonts w:cs="Arial"/>
                <w:szCs w:val="20"/>
              </w:rPr>
              <w:t>means</w:t>
            </w:r>
            <w:proofErr w:type="gramEnd"/>
            <w:r w:rsidRPr="002B76F0">
              <w:rPr>
                <w:rFonts w:cs="Arial"/>
                <w:szCs w:val="20"/>
              </w:rPr>
              <w:t xml:space="preserve"> the personal data supplied by any Other Contracting Body to the Supplier and for the purposes of or in connection with this </w:t>
            </w:r>
            <w:r w:rsidR="00D5348E">
              <w:rPr>
                <w:rFonts w:cs="Arial"/>
                <w:szCs w:val="20"/>
              </w:rPr>
              <w:t>Agreement</w:t>
            </w:r>
            <w:r w:rsidRPr="002B76F0">
              <w:rPr>
                <w:rFonts w:cs="Arial"/>
                <w:szCs w:val="20"/>
              </w:rPr>
              <w:t xml:space="preserve"> or any Call-Off Contract. “Personal Data” shall have the same meaning as set out in the Data Protection Act 1998;</w:t>
            </w:r>
          </w:p>
        </w:tc>
      </w:tr>
      <w:tr w:rsidR="00134556" w:rsidRPr="002B76F0" w14:paraId="7639799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8E9B8F4" w14:textId="736625EF" w:rsidR="00134556" w:rsidRPr="002B76F0" w:rsidRDefault="00134556" w:rsidP="00032791">
            <w:pPr>
              <w:jc w:val="left"/>
              <w:rPr>
                <w:rFonts w:cs="Arial"/>
                <w:b/>
                <w:szCs w:val="20"/>
              </w:rPr>
            </w:pPr>
            <w:r w:rsidRPr="002B76F0">
              <w:rPr>
                <w:rFonts w:cs="Arial"/>
                <w:b/>
                <w:szCs w:val="20"/>
              </w:rPr>
              <w:t>Parent Company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6942EF" w14:textId="572C2818" w:rsidR="00134556" w:rsidRPr="002B76F0" w:rsidRDefault="00134556" w:rsidP="004C2E26">
            <w:pPr>
              <w:rPr>
                <w:rFonts w:cs="Arial"/>
                <w:szCs w:val="20"/>
              </w:rPr>
            </w:pPr>
            <w:r w:rsidRPr="002B76F0">
              <w:rPr>
                <w:rFonts w:cs="Arial"/>
                <w:szCs w:val="20"/>
              </w:rPr>
              <w:t>means any company which is the ultimate Holding Company of the Supplier;</w:t>
            </w:r>
          </w:p>
        </w:tc>
      </w:tr>
      <w:tr w:rsidR="00134556" w:rsidRPr="002B76F0" w14:paraId="75AAFE3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5FA09CC" w14:textId="4512A7EC" w:rsidR="00134556" w:rsidRPr="002B76F0" w:rsidRDefault="00134556" w:rsidP="00032791">
            <w:pPr>
              <w:jc w:val="left"/>
              <w:rPr>
                <w:rFonts w:cs="Arial"/>
                <w:b/>
                <w:szCs w:val="20"/>
              </w:rPr>
            </w:pPr>
            <w:r w:rsidRPr="002B76F0">
              <w:rPr>
                <w:rFonts w:cs="Arial"/>
                <w:b/>
                <w:szCs w:val="20"/>
              </w:rPr>
              <w:t>Party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5C579A" w14:textId="77777777" w:rsidR="00134556" w:rsidRPr="002B76F0" w:rsidRDefault="00134556" w:rsidP="004C2E26">
            <w:pPr>
              <w:rPr>
                <w:rFonts w:cs="Arial"/>
                <w:szCs w:val="20"/>
              </w:rPr>
            </w:pPr>
            <w:r w:rsidRPr="002B76F0">
              <w:rPr>
                <w:rFonts w:cs="Arial"/>
                <w:szCs w:val="20"/>
              </w:rPr>
              <w:t>means:</w:t>
            </w:r>
          </w:p>
          <w:p w14:paraId="1A997F32" w14:textId="5DE0EAD9" w:rsidR="00134556" w:rsidRPr="002B76F0" w:rsidRDefault="00134556" w:rsidP="00A90AE9">
            <w:pPr>
              <w:pStyle w:val="ColorfulList-Accent11"/>
              <w:numPr>
                <w:ilvl w:val="0"/>
                <w:numId w:val="2"/>
              </w:numPr>
              <w:rPr>
                <w:rFonts w:cs="Arial"/>
                <w:szCs w:val="20"/>
              </w:rPr>
            </w:pPr>
            <w:r w:rsidRPr="002B76F0">
              <w:rPr>
                <w:rFonts w:cs="Arial"/>
                <w:szCs w:val="20"/>
              </w:rPr>
              <w:t xml:space="preserve">for the purposes of the </w:t>
            </w:r>
            <w:r w:rsidR="00D5348E">
              <w:rPr>
                <w:rFonts w:cs="Arial"/>
                <w:szCs w:val="20"/>
              </w:rPr>
              <w:t>Agreement</w:t>
            </w:r>
            <w:r w:rsidRPr="002B76F0">
              <w:rPr>
                <w:rFonts w:cs="Arial"/>
                <w:szCs w:val="20"/>
              </w:rPr>
              <w:t xml:space="preserve">, </w:t>
            </w:r>
            <w:r>
              <w:rPr>
                <w:rFonts w:cs="Arial"/>
                <w:szCs w:val="20"/>
              </w:rPr>
              <w:t>CCS</w:t>
            </w:r>
            <w:r w:rsidRPr="002B76F0">
              <w:rPr>
                <w:rFonts w:cs="Arial"/>
                <w:szCs w:val="20"/>
              </w:rPr>
              <w:t xml:space="preserve"> or the Supplier; </w:t>
            </w:r>
          </w:p>
          <w:p w14:paraId="0DB16940" w14:textId="77777777" w:rsidR="00134556" w:rsidRPr="002B76F0" w:rsidRDefault="00134556" w:rsidP="00A90AE9">
            <w:pPr>
              <w:pStyle w:val="ColorfulList-Accent11"/>
              <w:numPr>
                <w:ilvl w:val="0"/>
                <w:numId w:val="2"/>
              </w:numPr>
              <w:rPr>
                <w:rFonts w:cs="Arial"/>
                <w:szCs w:val="20"/>
              </w:rPr>
            </w:pPr>
            <w:r w:rsidRPr="002B76F0">
              <w:rPr>
                <w:rFonts w:cs="Arial"/>
                <w:szCs w:val="20"/>
              </w:rPr>
              <w:t xml:space="preserve">for the purposes of the Call-Off Contract, the Supplier or the </w:t>
            </w:r>
            <w:r>
              <w:rPr>
                <w:rFonts w:cs="Arial"/>
                <w:szCs w:val="20"/>
              </w:rPr>
              <w:t>Buyer</w:t>
            </w:r>
            <w:r w:rsidRPr="002B76F0">
              <w:rPr>
                <w:rFonts w:cs="Arial"/>
                <w:szCs w:val="20"/>
              </w:rPr>
              <w:t>; and</w:t>
            </w:r>
          </w:p>
          <w:p w14:paraId="3456814C" w14:textId="6A1F65AF" w:rsidR="00134556" w:rsidRPr="002B76F0" w:rsidRDefault="00134556" w:rsidP="004C2E26">
            <w:pPr>
              <w:rPr>
                <w:rFonts w:cs="Arial"/>
                <w:szCs w:val="20"/>
              </w:rPr>
            </w:pPr>
            <w:r w:rsidRPr="002B76F0">
              <w:rPr>
                <w:rFonts w:cs="Arial"/>
                <w:szCs w:val="20"/>
              </w:rPr>
              <w:t>"Parties"  shall be interpreted accordingly;</w:t>
            </w:r>
          </w:p>
        </w:tc>
      </w:tr>
      <w:tr w:rsidR="00134556" w:rsidRPr="002B76F0" w14:paraId="55D6EA9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BE6D035" w14:textId="22EA2A91" w:rsidR="00134556" w:rsidRPr="002B76F0" w:rsidRDefault="00134556" w:rsidP="00032791">
            <w:pPr>
              <w:jc w:val="left"/>
              <w:rPr>
                <w:rFonts w:cs="Arial"/>
                <w:b/>
                <w:szCs w:val="20"/>
              </w:rPr>
            </w:pPr>
            <w:r w:rsidRPr="002B76F0">
              <w:rPr>
                <w:rFonts w:cs="Arial"/>
                <w:b/>
                <w:szCs w:val="20"/>
              </w:rPr>
              <w:t>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DADF3" w14:textId="3601A01B" w:rsidR="00134556" w:rsidRPr="002B76F0" w:rsidRDefault="00134556" w:rsidP="004C2E26">
            <w:pPr>
              <w:rPr>
                <w:rFonts w:cs="Arial"/>
                <w:szCs w:val="20"/>
              </w:rPr>
            </w:pPr>
            <w:r w:rsidRPr="002B76F0">
              <w:rPr>
                <w:rFonts w:cs="Arial"/>
                <w:szCs w:val="20"/>
              </w:rPr>
              <w:t>shall have the same meaning as set out in the Data Protection Act 1998;</w:t>
            </w:r>
          </w:p>
        </w:tc>
      </w:tr>
      <w:tr w:rsidR="00134556" w:rsidRPr="002B76F0" w14:paraId="4AEF148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0F370BD" w14:textId="6A717CB6" w:rsidR="00134556" w:rsidRPr="002B76F0" w:rsidRDefault="00134556" w:rsidP="00032791">
            <w:pPr>
              <w:jc w:val="left"/>
              <w:rPr>
                <w:rFonts w:cs="Arial"/>
                <w:b/>
                <w:szCs w:val="20"/>
              </w:rPr>
            </w:pPr>
            <w:r w:rsidRPr="002B76F0">
              <w:rPr>
                <w:rFonts w:cs="Arial"/>
                <w:b/>
                <w:szCs w:val="20"/>
              </w:rPr>
              <w:t>Premises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8C520" w14:textId="4F218F5D" w:rsidR="00134556" w:rsidRPr="002B76F0" w:rsidRDefault="00134556" w:rsidP="004C2E26">
            <w:pPr>
              <w:rPr>
                <w:rFonts w:cs="Arial"/>
                <w:szCs w:val="20"/>
              </w:rPr>
            </w:pPr>
            <w:r w:rsidRPr="002B76F0">
              <w:rPr>
                <w:rFonts w:cs="Arial"/>
                <w:szCs w:val="20"/>
              </w:rPr>
              <w:t>means the location</w:t>
            </w:r>
            <w:r>
              <w:rPr>
                <w:rFonts w:cs="Arial"/>
                <w:szCs w:val="20"/>
              </w:rPr>
              <w:t>(s)</w:t>
            </w:r>
            <w:r w:rsidRPr="002B76F0">
              <w:rPr>
                <w:rFonts w:cs="Arial"/>
                <w:szCs w:val="20"/>
              </w:rPr>
              <w:t xml:space="preserve"> where the Services are to be principally performed as set out in the Order Form</w:t>
            </w:r>
            <w:r>
              <w:rPr>
                <w:rFonts w:cs="Arial"/>
                <w:szCs w:val="20"/>
              </w:rPr>
              <w:t xml:space="preserve"> or in any SoW</w:t>
            </w:r>
            <w:r w:rsidRPr="002B76F0">
              <w:rPr>
                <w:rFonts w:cs="Arial"/>
                <w:szCs w:val="20"/>
              </w:rPr>
              <w:t>;</w:t>
            </w:r>
          </w:p>
        </w:tc>
      </w:tr>
      <w:tr w:rsidR="00134556" w:rsidRPr="002B76F0" w14:paraId="51715812"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0F31F7C" w14:textId="05716582" w:rsidR="00134556" w:rsidRPr="002B76F0" w:rsidRDefault="00134556" w:rsidP="00032791">
            <w:pPr>
              <w:jc w:val="left"/>
              <w:rPr>
                <w:rFonts w:cs="Arial"/>
                <w:b/>
                <w:szCs w:val="20"/>
              </w:rPr>
            </w:pPr>
            <w:r w:rsidRPr="002B76F0">
              <w:rPr>
                <w:rFonts w:cs="Arial"/>
                <w:b/>
                <w:szCs w:val="20"/>
              </w:rPr>
              <w:t>Processing</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0BCAD7" w14:textId="10BB6378" w:rsidR="00134556" w:rsidRPr="002B76F0" w:rsidRDefault="00134556" w:rsidP="00BE0479">
            <w:pPr>
              <w:rPr>
                <w:rFonts w:cs="Arial"/>
                <w:szCs w:val="20"/>
              </w:rPr>
            </w:pPr>
            <w:proofErr w:type="gramStart"/>
            <w:r w:rsidRPr="002B76F0">
              <w:rPr>
                <w:rFonts w:cs="Arial"/>
                <w:szCs w:val="20"/>
              </w:rPr>
              <w:t>has</w:t>
            </w:r>
            <w:proofErr w:type="gramEnd"/>
            <w:r w:rsidRPr="002B76F0">
              <w:rPr>
                <w:rFonts w:cs="Arial"/>
                <w:szCs w:val="20"/>
              </w:rPr>
              <w:t xml:space="preserve"> the meaning given to it under the Data Protection Legislation but, for the purposes of this </w:t>
            </w:r>
            <w:r w:rsidR="00D5348E">
              <w:rPr>
                <w:rFonts w:cs="Arial"/>
                <w:szCs w:val="20"/>
              </w:rPr>
              <w:t>Agreement</w:t>
            </w:r>
            <w:r w:rsidRPr="002B76F0">
              <w:rPr>
                <w:rFonts w:cs="Arial"/>
                <w:szCs w:val="20"/>
              </w:rPr>
              <w:t xml:space="preserve"> and Call-Off Contract, it shall include both manual and automatic processing. “Process” and “Processed” shall be interpreted accordingly;</w:t>
            </w:r>
          </w:p>
        </w:tc>
      </w:tr>
      <w:tr w:rsidR="00134556" w:rsidRPr="002B76F0" w14:paraId="2D8B03E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44C8CB3" w14:textId="1B19610D" w:rsidR="00134556" w:rsidRPr="002B76F0" w:rsidRDefault="00134556" w:rsidP="00032791">
            <w:pPr>
              <w:jc w:val="left"/>
              <w:rPr>
                <w:rFonts w:cs="Arial"/>
                <w:b/>
                <w:szCs w:val="20"/>
              </w:rPr>
            </w:pPr>
            <w:r w:rsidRPr="002B76F0">
              <w:rPr>
                <w:rFonts w:cs="Arial"/>
                <w:b/>
                <w:szCs w:val="20"/>
              </w:rPr>
              <w:t>Professional Working Day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E608F" w14:textId="7EA06CAE" w:rsidR="00134556" w:rsidRPr="002B76F0" w:rsidRDefault="00134556" w:rsidP="004C2E26">
            <w:pPr>
              <w:rPr>
                <w:rFonts w:cs="Arial"/>
                <w:szCs w:val="20"/>
              </w:rPr>
            </w:pPr>
            <w:proofErr w:type="gramStart"/>
            <w:r w:rsidRPr="002B76F0">
              <w:rPr>
                <w:rFonts w:cs="Arial"/>
                <w:szCs w:val="20"/>
              </w:rPr>
              <w:t>means</w:t>
            </w:r>
            <w:proofErr w:type="gramEnd"/>
            <w:r w:rsidRPr="002B76F0">
              <w:rPr>
                <w:rFonts w:cs="Arial"/>
                <w:szCs w:val="20"/>
              </w:rPr>
              <w:t xml:space="preserve"> a Working Day of no fixed length and being as long as to permit all </w:t>
            </w:r>
            <w:r w:rsidRPr="00006CED">
              <w:rPr>
                <w:rFonts w:cs="Arial"/>
                <w:szCs w:val="20"/>
              </w:rPr>
              <w:t>scheduled work to be completed. U</w:t>
            </w:r>
            <w:r w:rsidRPr="00006CED">
              <w:rPr>
                <w:rFonts w:cs="Arial"/>
                <w:szCs w:val="20"/>
                <w:shd w:val="clear" w:color="auto" w:fill="FFFFFF"/>
              </w:rPr>
              <w:t xml:space="preserve">sually an eight-hour day unless agreed otherwise, but it means that the Supplier will not be paid overtime if it is longer than eight hours. </w:t>
            </w:r>
          </w:p>
        </w:tc>
      </w:tr>
      <w:tr w:rsidR="00134556" w:rsidRPr="002B76F0" w14:paraId="08AEC16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9216000" w14:textId="3247C47C" w:rsidR="00134556" w:rsidRPr="002B76F0" w:rsidRDefault="00134556" w:rsidP="00032791">
            <w:pPr>
              <w:jc w:val="left"/>
              <w:rPr>
                <w:rFonts w:cs="Arial"/>
                <w:b/>
                <w:szCs w:val="20"/>
              </w:rPr>
            </w:pPr>
            <w:r w:rsidRPr="002B76F0">
              <w:rPr>
                <w:rFonts w:cs="Arial"/>
                <w:b/>
                <w:szCs w:val="20"/>
              </w:rPr>
              <w:t>Prohibited Act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0149B" w14:textId="77777777" w:rsidR="00134556" w:rsidRPr="002B76F0" w:rsidRDefault="00134556" w:rsidP="0004129C">
            <w:pPr>
              <w:spacing w:before="0" w:after="0"/>
              <w:rPr>
                <w:rFonts w:cs="Arial"/>
                <w:szCs w:val="20"/>
              </w:rPr>
            </w:pPr>
            <w:r w:rsidRPr="002B76F0">
              <w:rPr>
                <w:rFonts w:cs="Arial"/>
                <w:szCs w:val="20"/>
              </w:rPr>
              <w:t>means:</w:t>
            </w:r>
          </w:p>
          <w:p w14:paraId="1FB362F1" w14:textId="77777777" w:rsidR="00134556" w:rsidRPr="002B76F0" w:rsidRDefault="00134556" w:rsidP="00006CED">
            <w:pPr>
              <w:pStyle w:val="Body"/>
              <w:numPr>
                <w:ilvl w:val="0"/>
                <w:numId w:val="12"/>
              </w:numPr>
              <w:spacing w:before="0" w:after="0"/>
              <w:ind w:left="550"/>
              <w:rPr>
                <w:rFonts w:eastAsia="MS Mincho"/>
                <w:szCs w:val="20"/>
              </w:rPr>
            </w:pPr>
            <w:r w:rsidRPr="002B76F0">
              <w:rPr>
                <w:rFonts w:eastAsia="MS Mincho"/>
                <w:szCs w:val="20"/>
              </w:rPr>
              <w:t xml:space="preserve">to directly or indirectly offer, promise or give any person working for or engaged by a </w:t>
            </w:r>
            <w:r>
              <w:rPr>
                <w:rFonts w:eastAsia="MS Mincho"/>
                <w:szCs w:val="20"/>
              </w:rPr>
              <w:t>Buyer</w:t>
            </w:r>
            <w:r w:rsidRPr="002B76F0">
              <w:rPr>
                <w:rFonts w:eastAsia="MS Mincho"/>
                <w:szCs w:val="20"/>
              </w:rPr>
              <w:t xml:space="preserve"> and/or </w:t>
            </w:r>
            <w:r>
              <w:rPr>
                <w:rFonts w:eastAsia="MS Mincho"/>
                <w:szCs w:val="20"/>
              </w:rPr>
              <w:t>CCS</w:t>
            </w:r>
            <w:r w:rsidRPr="002B76F0">
              <w:rPr>
                <w:rFonts w:eastAsia="MS Mincho"/>
                <w:szCs w:val="20"/>
              </w:rPr>
              <w:t xml:space="preserve"> a financial or other advantage to:</w:t>
            </w:r>
          </w:p>
          <w:p w14:paraId="3FE768DB" w14:textId="77777777" w:rsidR="00134556" w:rsidRPr="002B76F0" w:rsidRDefault="00134556" w:rsidP="00006CED">
            <w:pPr>
              <w:pStyle w:val="Body"/>
              <w:numPr>
                <w:ilvl w:val="0"/>
                <w:numId w:val="12"/>
              </w:numPr>
              <w:spacing w:before="0" w:after="0"/>
              <w:ind w:left="550"/>
              <w:rPr>
                <w:rFonts w:eastAsia="MS Mincho"/>
                <w:szCs w:val="20"/>
              </w:rPr>
            </w:pPr>
            <w:r w:rsidRPr="002B76F0">
              <w:rPr>
                <w:rFonts w:eastAsia="MS Mincho"/>
                <w:szCs w:val="20"/>
              </w:rPr>
              <w:t>induce that person to perform improperly a relevant function or activity; or</w:t>
            </w:r>
          </w:p>
          <w:p w14:paraId="2BAE60F8" w14:textId="77777777" w:rsidR="00134556" w:rsidRPr="002B76F0" w:rsidRDefault="00134556" w:rsidP="00006CED">
            <w:pPr>
              <w:pStyle w:val="Body"/>
              <w:numPr>
                <w:ilvl w:val="0"/>
                <w:numId w:val="12"/>
              </w:numPr>
              <w:spacing w:before="0" w:after="0"/>
              <w:ind w:left="550"/>
              <w:rPr>
                <w:rFonts w:eastAsia="MS Mincho"/>
                <w:szCs w:val="20"/>
              </w:rPr>
            </w:pPr>
            <w:r w:rsidRPr="002B76F0">
              <w:rPr>
                <w:rFonts w:eastAsia="MS Mincho"/>
                <w:szCs w:val="20"/>
              </w:rPr>
              <w:t>reward that person for improper performance of a relevant function or activity; or</w:t>
            </w:r>
          </w:p>
          <w:p w14:paraId="5BCAC18A" w14:textId="77777777" w:rsidR="00134556" w:rsidRPr="002B76F0" w:rsidRDefault="00134556" w:rsidP="00006CED">
            <w:pPr>
              <w:pStyle w:val="Body"/>
              <w:numPr>
                <w:ilvl w:val="0"/>
                <w:numId w:val="12"/>
              </w:numPr>
              <w:spacing w:before="0" w:after="0"/>
              <w:ind w:left="550"/>
              <w:rPr>
                <w:rFonts w:eastAsia="MS Mincho"/>
                <w:szCs w:val="20"/>
              </w:rPr>
            </w:pPr>
            <w:r w:rsidRPr="002B76F0">
              <w:rPr>
                <w:rFonts w:eastAsia="MS Mincho"/>
                <w:szCs w:val="20"/>
              </w:rPr>
              <w:t>committing any offence:</w:t>
            </w:r>
          </w:p>
          <w:p w14:paraId="0C6FB4DC" w14:textId="77777777" w:rsidR="00134556" w:rsidRPr="002B76F0" w:rsidRDefault="00134556" w:rsidP="0004129C">
            <w:pPr>
              <w:pStyle w:val="Body"/>
              <w:numPr>
                <w:ilvl w:val="1"/>
                <w:numId w:val="12"/>
              </w:numPr>
              <w:spacing w:before="0" w:after="0"/>
              <w:rPr>
                <w:rFonts w:eastAsia="MS Mincho"/>
                <w:szCs w:val="20"/>
              </w:rPr>
            </w:pPr>
            <w:r w:rsidRPr="002B76F0">
              <w:rPr>
                <w:rFonts w:eastAsia="MS Mincho"/>
                <w:szCs w:val="20"/>
              </w:rPr>
              <w:t>under the Bribery Act 2010; or</w:t>
            </w:r>
          </w:p>
          <w:p w14:paraId="347A1AB6" w14:textId="77777777" w:rsidR="00134556" w:rsidRPr="002B76F0" w:rsidRDefault="00134556" w:rsidP="0004129C">
            <w:pPr>
              <w:pStyle w:val="Body"/>
              <w:numPr>
                <w:ilvl w:val="1"/>
                <w:numId w:val="12"/>
              </w:numPr>
              <w:spacing w:before="0" w:after="0"/>
              <w:rPr>
                <w:rFonts w:eastAsia="MS Mincho"/>
                <w:szCs w:val="20"/>
              </w:rPr>
            </w:pPr>
            <w:r w:rsidRPr="002B76F0">
              <w:rPr>
                <w:rFonts w:eastAsia="MS Mincho"/>
                <w:szCs w:val="20"/>
              </w:rPr>
              <w:t>under legislation creating offences concerning Fraud; or</w:t>
            </w:r>
          </w:p>
          <w:p w14:paraId="4B5F9A33" w14:textId="77777777" w:rsidR="00134556" w:rsidRPr="002B76F0" w:rsidRDefault="00134556" w:rsidP="0004129C">
            <w:pPr>
              <w:pStyle w:val="Body"/>
              <w:numPr>
                <w:ilvl w:val="1"/>
                <w:numId w:val="12"/>
              </w:numPr>
              <w:spacing w:before="0" w:after="0"/>
              <w:rPr>
                <w:rFonts w:eastAsia="MS Mincho"/>
                <w:szCs w:val="20"/>
              </w:rPr>
            </w:pPr>
            <w:r w:rsidRPr="002B76F0">
              <w:rPr>
                <w:rFonts w:eastAsia="MS Mincho"/>
                <w:szCs w:val="20"/>
              </w:rPr>
              <w:t>at common law concerning Fraud; or</w:t>
            </w:r>
          </w:p>
          <w:p w14:paraId="206CCADA" w14:textId="2DAB6774" w:rsidR="00134556" w:rsidRPr="002B76F0" w:rsidRDefault="00134556" w:rsidP="0004129C">
            <w:pPr>
              <w:rPr>
                <w:rFonts w:cs="Arial"/>
                <w:color w:val="000000" w:themeColor="text1"/>
                <w:szCs w:val="20"/>
              </w:rPr>
            </w:pPr>
            <w:r w:rsidRPr="002B76F0">
              <w:rPr>
                <w:szCs w:val="20"/>
              </w:rPr>
              <w:t>committing or attempting or conspiring to commit Fraud;</w:t>
            </w:r>
          </w:p>
        </w:tc>
      </w:tr>
      <w:tr w:rsidR="00134556" w:rsidRPr="002B76F0" w14:paraId="73D6FDC9"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33F16DD" w14:textId="2CCBF3B1" w:rsidR="00134556" w:rsidRPr="002B76F0" w:rsidDel="00CC70DD" w:rsidRDefault="00134556" w:rsidP="0004129C">
            <w:pPr>
              <w:spacing w:before="0" w:after="0"/>
              <w:jc w:val="left"/>
              <w:rPr>
                <w:rFonts w:cs="Arial"/>
                <w:b/>
                <w:szCs w:val="20"/>
              </w:rPr>
            </w:pPr>
            <w:r w:rsidRPr="002B76F0">
              <w:rPr>
                <w:rFonts w:cs="Arial"/>
                <w:b/>
                <w:szCs w:val="20"/>
              </w:rPr>
              <w:t>Property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E1E33B" w14:textId="597CC087" w:rsidR="00134556" w:rsidRPr="002B76F0" w:rsidRDefault="00134556" w:rsidP="00006CED">
            <w:pPr>
              <w:pStyle w:val="Body"/>
              <w:spacing w:before="0" w:after="0"/>
              <w:ind w:left="0"/>
              <w:rPr>
                <w:rFonts w:eastAsia="MS Mincho"/>
                <w:szCs w:val="20"/>
              </w:rPr>
            </w:pPr>
            <w:r w:rsidRPr="002B76F0">
              <w:rPr>
                <w:szCs w:val="20"/>
              </w:rPr>
              <w:t xml:space="preserve">means the property, other than real property and IPR, issued or made available to the Supplier by the </w:t>
            </w:r>
            <w:r>
              <w:rPr>
                <w:szCs w:val="20"/>
              </w:rPr>
              <w:t>Buyer</w:t>
            </w:r>
            <w:r w:rsidRPr="002B76F0">
              <w:rPr>
                <w:szCs w:val="20"/>
              </w:rPr>
              <w:t xml:space="preserve"> in connection with a Call-Off Contract;</w:t>
            </w:r>
          </w:p>
        </w:tc>
      </w:tr>
      <w:tr w:rsidR="00134556" w:rsidRPr="002B76F0" w14:paraId="5C86F1D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9D3006F" w14:textId="7F0E0F0B" w:rsidR="00134556" w:rsidRPr="002B76F0" w:rsidDel="00CC70DD" w:rsidRDefault="00134556" w:rsidP="00032791">
            <w:pPr>
              <w:jc w:val="left"/>
              <w:rPr>
                <w:rFonts w:cs="Arial"/>
                <w:b/>
                <w:szCs w:val="20"/>
              </w:rPr>
            </w:pPr>
            <w:r w:rsidRPr="002B76F0">
              <w:rPr>
                <w:rFonts w:cs="Arial"/>
                <w:b/>
                <w:szCs w:val="20"/>
              </w:rPr>
              <w:t>Regional Locations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2AEDAC" w14:textId="77777777" w:rsidR="00134556" w:rsidRDefault="00134556" w:rsidP="007A1FD1">
            <w:pPr>
              <w:rPr>
                <w:rFonts w:cs="Arial"/>
                <w:szCs w:val="20"/>
              </w:rPr>
            </w:pPr>
            <w:r w:rsidRPr="002B76F0">
              <w:rPr>
                <w:rFonts w:cs="Arial"/>
                <w:szCs w:val="20"/>
              </w:rPr>
              <w:t xml:space="preserve">means one of the </w:t>
            </w:r>
            <w:r>
              <w:rPr>
                <w:rFonts w:cs="Arial"/>
                <w:szCs w:val="20"/>
              </w:rPr>
              <w:t>r</w:t>
            </w:r>
            <w:r w:rsidRPr="002B76F0">
              <w:rPr>
                <w:rFonts w:cs="Arial"/>
                <w:szCs w:val="20"/>
              </w:rPr>
              <w:t xml:space="preserve">egional locations described </w:t>
            </w:r>
            <w:r>
              <w:rPr>
                <w:rFonts w:cs="Arial"/>
                <w:szCs w:val="20"/>
              </w:rPr>
              <w:t>below:</w:t>
            </w:r>
          </w:p>
          <w:p w14:paraId="4EC451E7" w14:textId="22ECD5E0" w:rsidR="00134556" w:rsidRPr="002B76F0" w:rsidRDefault="00134556" w:rsidP="004C2E26">
            <w:pPr>
              <w:rPr>
                <w:rFonts w:cs="Arial"/>
                <w:szCs w:val="20"/>
              </w:rPr>
            </w:pPr>
            <w:r>
              <w:rPr>
                <w:rFonts w:cs="Arial"/>
                <w:b/>
                <w:szCs w:val="20"/>
              </w:rPr>
              <w:t xml:space="preserve">East of England </w:t>
            </w:r>
            <w:r>
              <w:rPr>
                <w:rFonts w:cs="Arial"/>
                <w:szCs w:val="20"/>
              </w:rPr>
              <w:t>(</w:t>
            </w:r>
            <w:r w:rsidRPr="007A1FD1">
              <w:rPr>
                <w:rFonts w:cs="Arial"/>
                <w:szCs w:val="20"/>
              </w:rPr>
              <w:t>Bedfordshire, Cambridgeshire, Essex, Hertfordshire, Norfolk and Suffolk</w:t>
            </w:r>
            <w:r>
              <w:rPr>
                <w:rFonts w:cs="Arial"/>
                <w:szCs w:val="20"/>
              </w:rPr>
              <w:t xml:space="preserve">), </w:t>
            </w:r>
            <w:r w:rsidRPr="007A1FD1">
              <w:rPr>
                <w:rFonts w:cs="Arial"/>
                <w:b/>
                <w:szCs w:val="20"/>
              </w:rPr>
              <w:t>East Midlands</w:t>
            </w:r>
            <w:r>
              <w:rPr>
                <w:rFonts w:cs="Arial"/>
                <w:b/>
                <w:szCs w:val="20"/>
              </w:rPr>
              <w:t xml:space="preserve"> </w:t>
            </w:r>
            <w:r w:rsidRPr="007A1FD1">
              <w:rPr>
                <w:rFonts w:cs="Arial"/>
                <w:szCs w:val="20"/>
              </w:rPr>
              <w:t>(Nottinghamshire, Derbyshire, Leicestershire, Rutland, Northamptonshire and South Lincolnshire</w:t>
            </w:r>
            <w:r>
              <w:rPr>
                <w:rFonts w:cs="Arial"/>
                <w:szCs w:val="20"/>
              </w:rPr>
              <w:t xml:space="preserve">), </w:t>
            </w:r>
            <w:r>
              <w:rPr>
                <w:rFonts w:cs="Arial"/>
                <w:b/>
                <w:szCs w:val="20"/>
              </w:rPr>
              <w:t xml:space="preserve">Greater London </w:t>
            </w:r>
            <w:r>
              <w:rPr>
                <w:rFonts w:cs="Arial"/>
                <w:szCs w:val="20"/>
              </w:rPr>
              <w:t>(</w:t>
            </w:r>
            <w:r w:rsidRPr="007A1FD1">
              <w:rPr>
                <w:rFonts w:cs="Arial"/>
                <w:szCs w:val="20"/>
              </w:rPr>
              <w:t>City of London and 32 London boroughs, of which 12 are Inner London and 20 Outer London boroughs</w:t>
            </w:r>
            <w:r>
              <w:rPr>
                <w:rFonts w:cs="Arial"/>
                <w:szCs w:val="20"/>
              </w:rPr>
              <w:t xml:space="preserve">), </w:t>
            </w:r>
            <w:r w:rsidRPr="007A1FD1">
              <w:rPr>
                <w:rFonts w:cs="Arial"/>
                <w:b/>
                <w:szCs w:val="20"/>
              </w:rPr>
              <w:t>North East</w:t>
            </w:r>
            <w:r>
              <w:rPr>
                <w:rFonts w:cs="Arial"/>
                <w:b/>
                <w:szCs w:val="20"/>
              </w:rPr>
              <w:t xml:space="preserve"> </w:t>
            </w:r>
            <w:r>
              <w:rPr>
                <w:rFonts w:cs="Arial"/>
                <w:szCs w:val="20"/>
              </w:rPr>
              <w:t>(</w:t>
            </w:r>
            <w:r w:rsidRPr="007A1FD1">
              <w:rPr>
                <w:rFonts w:cs="Arial"/>
                <w:szCs w:val="20"/>
              </w:rPr>
              <w:t>Northumberland, County Durham, Tyne and Wear, and Teesside, which is partly in North Yorkshire</w:t>
            </w:r>
            <w:r>
              <w:rPr>
                <w:rFonts w:cs="Arial"/>
                <w:szCs w:val="20"/>
              </w:rPr>
              <w:t xml:space="preserve">), </w:t>
            </w:r>
            <w:r w:rsidRPr="007A1FD1">
              <w:rPr>
                <w:rFonts w:cs="Arial"/>
                <w:b/>
                <w:szCs w:val="20"/>
              </w:rPr>
              <w:t>North West</w:t>
            </w:r>
            <w:r>
              <w:rPr>
                <w:rFonts w:cs="Arial"/>
                <w:b/>
                <w:szCs w:val="20"/>
              </w:rPr>
              <w:t xml:space="preserve"> </w:t>
            </w:r>
            <w:r>
              <w:rPr>
                <w:rFonts w:cs="Arial"/>
                <w:szCs w:val="20"/>
              </w:rPr>
              <w:t>(</w:t>
            </w:r>
            <w:r w:rsidRPr="007A1FD1">
              <w:rPr>
                <w:rFonts w:cs="Arial"/>
                <w:szCs w:val="20"/>
              </w:rPr>
              <w:t>Cheshire, Cumbria, Greater Manchester, Lancashire and Merseyside</w:t>
            </w:r>
            <w:r>
              <w:rPr>
                <w:rFonts w:cs="Arial"/>
                <w:szCs w:val="20"/>
              </w:rPr>
              <w:t xml:space="preserve">), </w:t>
            </w:r>
            <w:r w:rsidRPr="007A1FD1">
              <w:rPr>
                <w:rFonts w:cs="Arial"/>
                <w:b/>
                <w:szCs w:val="20"/>
              </w:rPr>
              <w:t>South East</w:t>
            </w:r>
            <w:r>
              <w:rPr>
                <w:rFonts w:cs="Arial"/>
                <w:b/>
                <w:szCs w:val="20"/>
              </w:rPr>
              <w:t xml:space="preserve"> </w:t>
            </w:r>
            <w:r>
              <w:rPr>
                <w:rFonts w:cs="Arial"/>
                <w:szCs w:val="20"/>
              </w:rPr>
              <w:t>(</w:t>
            </w:r>
            <w:r w:rsidRPr="007A1FD1">
              <w:rPr>
                <w:rFonts w:cs="Arial"/>
                <w:szCs w:val="20"/>
              </w:rPr>
              <w:t>Berkshire, Buckinghamshire, East Sussex, Hampshire, the Isle of Wight, Kent, Oxfordshire, Surrey and West Sussex</w:t>
            </w:r>
            <w:r>
              <w:rPr>
                <w:rFonts w:cs="Arial"/>
                <w:szCs w:val="20"/>
              </w:rPr>
              <w:t xml:space="preserve">), </w:t>
            </w:r>
            <w:r w:rsidRPr="007A1FD1">
              <w:rPr>
                <w:rFonts w:cs="Arial"/>
                <w:b/>
                <w:szCs w:val="20"/>
              </w:rPr>
              <w:t>South West</w:t>
            </w:r>
            <w:r>
              <w:rPr>
                <w:rFonts w:cs="Arial"/>
                <w:b/>
                <w:szCs w:val="20"/>
              </w:rPr>
              <w:t xml:space="preserve"> </w:t>
            </w:r>
            <w:r w:rsidRPr="007A1FD1">
              <w:rPr>
                <w:rFonts w:cs="Arial"/>
                <w:szCs w:val="20"/>
              </w:rPr>
              <w:t>(Gloucestershire, Bristol, Wiltshire, Somerset, Dorset, Devon, Cornwall and the Isles of Scilly</w:t>
            </w:r>
            <w:r>
              <w:rPr>
                <w:rFonts w:cs="Arial"/>
                <w:szCs w:val="20"/>
              </w:rPr>
              <w:t xml:space="preserve">), </w:t>
            </w:r>
            <w:r w:rsidRPr="007A1FD1">
              <w:rPr>
                <w:rFonts w:cs="Arial"/>
                <w:b/>
                <w:szCs w:val="20"/>
              </w:rPr>
              <w:t>West Midlands</w:t>
            </w:r>
            <w:r>
              <w:rPr>
                <w:rFonts w:cs="Arial"/>
                <w:b/>
                <w:szCs w:val="20"/>
              </w:rPr>
              <w:t xml:space="preserve"> </w:t>
            </w:r>
            <w:r>
              <w:rPr>
                <w:rFonts w:cs="Arial"/>
                <w:szCs w:val="20"/>
              </w:rPr>
              <w:t>(</w:t>
            </w:r>
            <w:r w:rsidRPr="007A1FD1">
              <w:rPr>
                <w:rFonts w:cs="Arial"/>
                <w:szCs w:val="20"/>
              </w:rPr>
              <w:t>Shropshire, Staffordshire, Warwickshire, Herefordshire, Worcestershire and West Midlands</w:t>
            </w:r>
            <w:r>
              <w:rPr>
                <w:rFonts w:cs="Arial"/>
                <w:szCs w:val="20"/>
              </w:rPr>
              <w:t xml:space="preserve">), </w:t>
            </w:r>
            <w:r w:rsidRPr="007A1FD1">
              <w:rPr>
                <w:rFonts w:cs="Arial"/>
                <w:b/>
                <w:szCs w:val="20"/>
              </w:rPr>
              <w:t>Yorkshire and the Humber</w:t>
            </w:r>
            <w:r>
              <w:rPr>
                <w:rFonts w:cs="Arial"/>
                <w:b/>
                <w:szCs w:val="20"/>
              </w:rPr>
              <w:t xml:space="preserve"> </w:t>
            </w:r>
            <w:r>
              <w:rPr>
                <w:rFonts w:cs="Arial"/>
                <w:szCs w:val="20"/>
              </w:rPr>
              <w:t>(</w:t>
            </w:r>
            <w:r w:rsidRPr="007A1FD1">
              <w:rPr>
                <w:rFonts w:cs="Arial"/>
                <w:szCs w:val="20"/>
              </w:rPr>
              <w:t>Yorkshire (South Yorkshire, West Yorkshire, the East Riding of Yorkshire including Hull, North Yorkshire (excluding Teesside) and the City of York), North Lincolnshire and North East Lincolnshire</w:t>
            </w:r>
            <w:r>
              <w:rPr>
                <w:rFonts w:cs="Arial"/>
                <w:szCs w:val="20"/>
              </w:rPr>
              <w:t xml:space="preserve">), </w:t>
            </w:r>
            <w:r>
              <w:rPr>
                <w:rFonts w:cs="Arial"/>
                <w:b/>
                <w:szCs w:val="20"/>
              </w:rPr>
              <w:t xml:space="preserve">Wales </w:t>
            </w:r>
            <w:r>
              <w:rPr>
                <w:rFonts w:cs="Arial"/>
                <w:szCs w:val="20"/>
              </w:rPr>
              <w:t>(</w:t>
            </w:r>
            <w:r w:rsidRPr="007A1FD1">
              <w:rPr>
                <w:rFonts w:cs="Arial"/>
                <w:szCs w:val="20"/>
              </w:rPr>
              <w:t>Country part of United Kingdom, bordered by England to the east</w:t>
            </w:r>
            <w:r>
              <w:rPr>
                <w:rFonts w:cs="Arial"/>
                <w:szCs w:val="20"/>
              </w:rPr>
              <w:t xml:space="preserve">), </w:t>
            </w:r>
            <w:r w:rsidRPr="007A1FD1">
              <w:rPr>
                <w:rFonts w:cs="Arial"/>
                <w:b/>
                <w:szCs w:val="20"/>
              </w:rPr>
              <w:t>Scotland</w:t>
            </w:r>
            <w:r>
              <w:rPr>
                <w:rFonts w:cs="Arial"/>
                <w:b/>
                <w:szCs w:val="20"/>
              </w:rPr>
              <w:t xml:space="preserve"> </w:t>
            </w:r>
            <w:r>
              <w:rPr>
                <w:rFonts w:cs="Arial"/>
                <w:szCs w:val="20"/>
              </w:rPr>
              <w:t>(</w:t>
            </w:r>
            <w:r w:rsidRPr="007A1FD1">
              <w:rPr>
                <w:rFonts w:cs="Arial"/>
                <w:szCs w:val="20"/>
              </w:rPr>
              <w:t>Country part of the United Kingdom bordered by England to the south</w:t>
            </w:r>
            <w:r>
              <w:rPr>
                <w:rFonts w:cs="Arial"/>
                <w:szCs w:val="20"/>
              </w:rPr>
              <w:t xml:space="preserve">), </w:t>
            </w:r>
            <w:r w:rsidRPr="007A1FD1">
              <w:rPr>
                <w:rFonts w:cs="Arial"/>
                <w:b/>
                <w:szCs w:val="20"/>
              </w:rPr>
              <w:t>Northern Ireland</w:t>
            </w:r>
            <w:r>
              <w:rPr>
                <w:rFonts w:cs="Arial"/>
                <w:b/>
                <w:szCs w:val="20"/>
              </w:rPr>
              <w:t xml:space="preserve"> </w:t>
            </w:r>
            <w:r>
              <w:rPr>
                <w:rFonts w:cs="Arial"/>
                <w:szCs w:val="20"/>
              </w:rPr>
              <w:t>(</w:t>
            </w:r>
            <w:r w:rsidRPr="007A1FD1">
              <w:rPr>
                <w:rFonts w:cs="Arial"/>
                <w:szCs w:val="20"/>
              </w:rPr>
              <w:t>Country part of United Kingdom north-east of the island of Ireland</w:t>
            </w:r>
            <w:r>
              <w:rPr>
                <w:rFonts w:cs="Arial"/>
                <w:szCs w:val="20"/>
              </w:rPr>
              <w:t>)</w:t>
            </w:r>
          </w:p>
        </w:tc>
      </w:tr>
      <w:tr w:rsidR="00134556" w:rsidRPr="002B76F0" w14:paraId="6C9816D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FF9C184" w14:textId="093CEE63" w:rsidR="00134556" w:rsidRPr="002B76F0" w:rsidRDefault="00134556" w:rsidP="00032791">
            <w:pPr>
              <w:jc w:val="left"/>
              <w:rPr>
                <w:rFonts w:cs="Arial"/>
                <w:b/>
                <w:szCs w:val="20"/>
              </w:rPr>
            </w:pPr>
            <w:r w:rsidRPr="002B76F0">
              <w:rPr>
                <w:rFonts w:cs="Arial"/>
                <w:b/>
                <w:szCs w:val="20"/>
              </w:rPr>
              <w:t>Regulations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1C60F" w14:textId="5B6E47C9" w:rsidR="00134556" w:rsidRPr="002B76F0" w:rsidRDefault="00134556" w:rsidP="007A1FD1">
            <w:pPr>
              <w:rPr>
                <w:rFonts w:cs="Arial"/>
                <w:szCs w:val="20"/>
              </w:rPr>
            </w:pPr>
            <w:r w:rsidRPr="002B76F0">
              <w:rPr>
                <w:rFonts w:eastAsia="Times New Roman" w:cs="Arial"/>
                <w:szCs w:val="20"/>
              </w:rPr>
              <w:t>means the Public Contracts Regulations 2015 as amended from time to time</w:t>
            </w:r>
            <w:r w:rsidRPr="002B76F0">
              <w:rPr>
                <w:rFonts w:cs="Arial"/>
                <w:szCs w:val="20"/>
              </w:rPr>
              <w:t>;</w:t>
            </w:r>
          </w:p>
        </w:tc>
      </w:tr>
      <w:tr w:rsidR="00134556" w:rsidRPr="002B76F0" w14:paraId="511FA3F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1B258BB" w14:textId="0C1E3812" w:rsidR="00134556" w:rsidRPr="002B76F0" w:rsidRDefault="00134556" w:rsidP="00032791">
            <w:pPr>
              <w:jc w:val="left"/>
              <w:rPr>
                <w:rFonts w:cs="Arial"/>
                <w:b/>
                <w:szCs w:val="20"/>
              </w:rPr>
            </w:pPr>
            <w:r w:rsidRPr="002B76F0">
              <w:rPr>
                <w:rFonts w:cs="Arial"/>
                <w:b/>
                <w:szCs w:val="20"/>
              </w:rPr>
              <w:t>Regulatory Bodies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2D12E" w14:textId="5A419F67" w:rsidR="00134556" w:rsidRPr="002B76F0" w:rsidRDefault="00134556" w:rsidP="001E5930">
            <w:pPr>
              <w:rPr>
                <w:rFonts w:cs="Arial"/>
                <w:szCs w:val="20"/>
              </w:rPr>
            </w:pPr>
            <w:r w:rsidRPr="002B76F0">
              <w:rPr>
                <w:rFonts w:cs="Arial"/>
                <w:szCs w:val="20"/>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r w:rsidR="00D5348E">
              <w:rPr>
                <w:rFonts w:cs="Arial"/>
                <w:szCs w:val="20"/>
              </w:rPr>
              <w:t>Agreement</w:t>
            </w:r>
            <w:r w:rsidRPr="002B76F0">
              <w:rPr>
                <w:rFonts w:cs="Arial"/>
                <w:szCs w:val="20"/>
              </w:rPr>
              <w:t xml:space="preserve"> or any other affairs of </w:t>
            </w:r>
            <w:r>
              <w:rPr>
                <w:rFonts w:cs="Arial"/>
                <w:szCs w:val="20"/>
              </w:rPr>
              <w:t>CCS</w:t>
            </w:r>
            <w:r w:rsidRPr="002B76F0">
              <w:rPr>
                <w:rFonts w:cs="Arial"/>
                <w:szCs w:val="20"/>
              </w:rPr>
              <w:t xml:space="preserve"> or Other Contracting Body or the Supplier or its Parent Company;</w:t>
            </w:r>
          </w:p>
        </w:tc>
      </w:tr>
      <w:tr w:rsidR="00134556" w:rsidRPr="002B76F0" w14:paraId="5DED18E0"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5E2BEF5" w14:textId="259B7F65" w:rsidR="00134556" w:rsidRPr="002B76F0" w:rsidRDefault="00134556" w:rsidP="00032791">
            <w:pPr>
              <w:jc w:val="left"/>
              <w:rPr>
                <w:rFonts w:cs="Arial"/>
                <w:b/>
                <w:szCs w:val="20"/>
              </w:rPr>
            </w:pPr>
            <w:r w:rsidRPr="002B76F0">
              <w:rPr>
                <w:rFonts w:cs="Arial"/>
                <w:b/>
                <w:szCs w:val="20"/>
              </w:rPr>
              <w:t>Relevant Person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C490A0" w14:textId="2DD5D560" w:rsidR="00134556" w:rsidRPr="002B76F0" w:rsidRDefault="00134556" w:rsidP="004C2E26">
            <w:pPr>
              <w:rPr>
                <w:rFonts w:cs="Arial"/>
                <w:szCs w:val="20"/>
              </w:rPr>
            </w:pPr>
            <w:r w:rsidRPr="002B76F0">
              <w:rPr>
                <w:rFonts w:cs="Arial"/>
                <w:szCs w:val="20"/>
              </w:rPr>
              <w:t xml:space="preserve">means any employee, agent, servant, or representative of </w:t>
            </w:r>
            <w:r>
              <w:rPr>
                <w:rFonts w:cs="Arial"/>
                <w:szCs w:val="20"/>
              </w:rPr>
              <w:t>CCS</w:t>
            </w:r>
            <w:r w:rsidRPr="002B76F0">
              <w:rPr>
                <w:rFonts w:cs="Arial"/>
                <w:szCs w:val="20"/>
              </w:rPr>
              <w:t xml:space="preserve">, any other public body or person employed by or on behalf of </w:t>
            </w:r>
            <w:r>
              <w:rPr>
                <w:rFonts w:cs="Arial"/>
                <w:szCs w:val="20"/>
              </w:rPr>
              <w:t>CCS</w:t>
            </w:r>
            <w:r w:rsidRPr="002B76F0">
              <w:rPr>
                <w:rFonts w:cs="Arial"/>
                <w:szCs w:val="20"/>
              </w:rPr>
              <w:t>, or any other public body;</w:t>
            </w:r>
          </w:p>
        </w:tc>
      </w:tr>
      <w:tr w:rsidR="00134556" w:rsidRPr="002B76F0" w14:paraId="405E897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BE01F8A" w14:textId="45034830" w:rsidR="00134556" w:rsidRPr="002B76F0" w:rsidRDefault="00134556" w:rsidP="00032791">
            <w:pPr>
              <w:jc w:val="left"/>
              <w:rPr>
                <w:rFonts w:cs="Arial"/>
                <w:b/>
                <w:szCs w:val="20"/>
              </w:rPr>
            </w:pPr>
            <w:r w:rsidRPr="002B76F0">
              <w:rPr>
                <w:rFonts w:cs="Arial"/>
                <w:b/>
                <w:szCs w:val="20"/>
              </w:rPr>
              <w:t>Relevant Supplier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26ECFE" w14:textId="3DE2864B" w:rsidR="00134556" w:rsidRPr="002B76F0" w:rsidRDefault="00134556" w:rsidP="004C2E26">
            <w:pPr>
              <w:rPr>
                <w:rFonts w:cs="Arial"/>
                <w:szCs w:val="20"/>
              </w:rPr>
            </w:pPr>
            <w:r w:rsidRPr="002B76F0">
              <w:rPr>
                <w:rFonts w:cs="Arial"/>
                <w:szCs w:val="20"/>
              </w:rPr>
              <w:t>means a third party bidding to provide New Services;</w:t>
            </w:r>
          </w:p>
        </w:tc>
      </w:tr>
      <w:tr w:rsidR="00134556" w:rsidRPr="002B76F0" w14:paraId="63D474B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5CD699D" w14:textId="54E3E493" w:rsidR="00134556" w:rsidRPr="002B76F0" w:rsidRDefault="00134556" w:rsidP="00032791">
            <w:pPr>
              <w:jc w:val="left"/>
              <w:rPr>
                <w:rFonts w:cs="Arial"/>
                <w:b/>
                <w:szCs w:val="20"/>
              </w:rPr>
            </w:pPr>
            <w:r w:rsidRPr="002B76F0">
              <w:rPr>
                <w:rFonts w:cs="Arial"/>
                <w:b/>
                <w:szCs w:val="20"/>
              </w:rPr>
              <w:t>Relevant Tax Authority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596069" w14:textId="29EAB4D9" w:rsidR="00134556" w:rsidRPr="002B76F0" w:rsidRDefault="00134556" w:rsidP="004C2E26">
            <w:pPr>
              <w:rPr>
                <w:rFonts w:cs="Arial"/>
                <w:szCs w:val="20"/>
              </w:rPr>
            </w:pPr>
            <w:r w:rsidRPr="002B76F0">
              <w:rPr>
                <w:rFonts w:cs="Arial"/>
                <w:szCs w:val="20"/>
                <w:lang w:eastAsia="en-GB"/>
              </w:rPr>
              <w:t>means HMRC, or, if applicable, the tax authority in the jurisdiction in which the Supplier is established;</w:t>
            </w:r>
          </w:p>
        </w:tc>
      </w:tr>
      <w:tr w:rsidR="00134556" w:rsidRPr="002B76F0" w14:paraId="1C23161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88E386A" w14:textId="2FB8F513" w:rsidR="00134556" w:rsidRPr="002B76F0" w:rsidRDefault="00134556" w:rsidP="00032791">
            <w:pPr>
              <w:jc w:val="left"/>
              <w:rPr>
                <w:rFonts w:cs="Arial"/>
                <w:b/>
                <w:szCs w:val="20"/>
              </w:rPr>
            </w:pPr>
            <w:r w:rsidRPr="002B76F0">
              <w:rPr>
                <w:rFonts w:cs="Arial"/>
                <w:b/>
                <w:szCs w:val="20"/>
              </w:rPr>
              <w:t>Reporting Date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173398" w14:textId="1456D237" w:rsidR="00134556" w:rsidRPr="002B76F0" w:rsidRDefault="00134556" w:rsidP="004C2E26">
            <w:pPr>
              <w:rPr>
                <w:rFonts w:cs="Arial"/>
                <w:color w:val="000000" w:themeColor="text1"/>
                <w:szCs w:val="20"/>
              </w:rPr>
            </w:pPr>
            <w:r w:rsidRPr="002B76F0">
              <w:rPr>
                <w:rFonts w:cs="Arial"/>
                <w:szCs w:val="20"/>
              </w:rPr>
              <w:t>means the 7th day of each Month following the Month to which the relevant Management Information relates, or such other date as may be agreed between the Parties;</w:t>
            </w:r>
          </w:p>
        </w:tc>
      </w:tr>
      <w:tr w:rsidR="00134556" w:rsidRPr="002B76F0" w14:paraId="7AFA8B3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912B82A" w14:textId="4F1BED80" w:rsidR="00134556" w:rsidRPr="002B76F0" w:rsidRDefault="00134556" w:rsidP="00032791">
            <w:pPr>
              <w:jc w:val="left"/>
              <w:rPr>
                <w:rFonts w:cs="Arial"/>
                <w:b/>
                <w:szCs w:val="20"/>
              </w:rPr>
            </w:pPr>
            <w:r w:rsidRPr="002B76F0">
              <w:rPr>
                <w:rFonts w:cs="Arial"/>
                <w:b/>
                <w:szCs w:val="20"/>
              </w:rPr>
              <w:t>Requests for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2FCDE5" w14:textId="44D2D847" w:rsidR="00134556" w:rsidRPr="002B76F0" w:rsidRDefault="00134556" w:rsidP="004C2E26">
            <w:pPr>
              <w:rPr>
                <w:rFonts w:cs="Arial"/>
                <w:szCs w:val="20"/>
              </w:rPr>
            </w:pPr>
            <w:r w:rsidRPr="002B76F0">
              <w:rPr>
                <w:rFonts w:cs="Arial"/>
                <w:szCs w:val="20"/>
              </w:rPr>
              <w:t>means a request for information or an apparent request under the Code of Practice on Access to Government Information, FOIA or the Environmental Information Regulations;</w:t>
            </w:r>
          </w:p>
        </w:tc>
      </w:tr>
      <w:tr w:rsidR="00134556" w:rsidRPr="002B76F0" w14:paraId="5C27DC9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8BC2362" w14:textId="4A339A0A" w:rsidR="00134556" w:rsidRPr="002B76F0" w:rsidRDefault="00134556" w:rsidP="00032791">
            <w:pPr>
              <w:jc w:val="left"/>
              <w:rPr>
                <w:rFonts w:cs="Arial"/>
                <w:b/>
                <w:szCs w:val="20"/>
              </w:rPr>
            </w:pPr>
            <w:r w:rsidRPr="002B76F0">
              <w:rPr>
                <w:rFonts w:cs="Arial"/>
                <w:b/>
                <w:szCs w:val="20"/>
              </w:rPr>
              <w:t>Role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A6556B" w14:textId="00C0D72B" w:rsidR="00134556" w:rsidRPr="002B76F0" w:rsidRDefault="00134556" w:rsidP="00006CED">
            <w:pPr>
              <w:rPr>
                <w:rFonts w:cs="Arial"/>
                <w:szCs w:val="20"/>
              </w:rPr>
            </w:pPr>
            <w:r w:rsidRPr="002B76F0">
              <w:rPr>
                <w:rFonts w:cs="Arial"/>
                <w:szCs w:val="20"/>
              </w:rPr>
              <w:t xml:space="preserve">means one of the roles described in </w:t>
            </w:r>
            <w:r w:rsidR="00006CED">
              <w:rPr>
                <w:rFonts w:cs="Arial"/>
                <w:szCs w:val="20"/>
              </w:rPr>
              <w:t>SCHEDULE 1 - SERVICES</w:t>
            </w:r>
          </w:p>
        </w:tc>
      </w:tr>
      <w:tr w:rsidR="00134556" w:rsidRPr="002B76F0" w14:paraId="51D44179"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04643DB" w14:textId="56F8485B" w:rsidR="00134556" w:rsidRPr="002B76F0" w:rsidRDefault="00134556" w:rsidP="00032791">
            <w:pPr>
              <w:jc w:val="left"/>
              <w:rPr>
                <w:rFonts w:cs="Arial"/>
                <w:b/>
                <w:szCs w:val="20"/>
              </w:rPr>
            </w:pPr>
            <w:r w:rsidRPr="002B76F0">
              <w:rPr>
                <w:rFonts w:cs="Arial"/>
                <w:b/>
                <w:szCs w:val="20"/>
              </w:rPr>
              <w:t xml:space="preserve">Security Requirements </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5E879" w14:textId="2D392E5C" w:rsidR="00134556" w:rsidRPr="002B76F0" w:rsidRDefault="00134556" w:rsidP="00006CED">
            <w:pPr>
              <w:rPr>
                <w:rFonts w:cs="Arial"/>
                <w:color w:val="000000" w:themeColor="text1"/>
                <w:szCs w:val="20"/>
              </w:rPr>
            </w:pPr>
            <w:r w:rsidRPr="002B76F0">
              <w:rPr>
                <w:rFonts w:cs="Arial"/>
                <w:szCs w:val="20"/>
              </w:rPr>
              <w:t xml:space="preserve">means those security requirements set out at </w:t>
            </w:r>
            <w:r>
              <w:rPr>
                <w:rFonts w:cs="Arial"/>
                <w:szCs w:val="20"/>
              </w:rPr>
              <w:t xml:space="preserve">Clause </w:t>
            </w:r>
            <w:r w:rsidR="00006CED">
              <w:rPr>
                <w:rFonts w:cs="Arial"/>
                <w:szCs w:val="20"/>
              </w:rPr>
              <w:fldChar w:fldCharType="begin"/>
            </w:r>
            <w:r w:rsidR="00006CED">
              <w:rPr>
                <w:rFonts w:cs="Arial"/>
                <w:szCs w:val="20"/>
              </w:rPr>
              <w:instrText xml:space="preserve"> REF _Ref462048155 \h </w:instrText>
            </w:r>
            <w:r w:rsidR="00006CED">
              <w:rPr>
                <w:rFonts w:cs="Arial"/>
                <w:szCs w:val="20"/>
              </w:rPr>
            </w:r>
            <w:r w:rsidR="00006CED">
              <w:rPr>
                <w:rFonts w:cs="Arial"/>
                <w:szCs w:val="20"/>
              </w:rPr>
              <w:fldChar w:fldCharType="separate"/>
            </w:r>
            <w:r w:rsidR="00006CED">
              <w:t>Standards and security</w:t>
            </w:r>
            <w:r w:rsidR="00006CED">
              <w:rPr>
                <w:rFonts w:cs="Arial"/>
                <w:szCs w:val="20"/>
              </w:rPr>
              <w:fldChar w:fldCharType="end"/>
            </w:r>
            <w:r w:rsidRPr="002B76F0">
              <w:rPr>
                <w:rFonts w:cs="Arial"/>
                <w:szCs w:val="20"/>
              </w:rPr>
              <w:t xml:space="preserve"> which the Supplier must comply with in relation to its obligations under the </w:t>
            </w:r>
            <w:r w:rsidR="00D5348E">
              <w:rPr>
                <w:rFonts w:cs="Arial"/>
                <w:szCs w:val="20"/>
              </w:rPr>
              <w:t>Agreement</w:t>
            </w:r>
            <w:r w:rsidRPr="002B76F0">
              <w:rPr>
                <w:rFonts w:cs="Arial"/>
                <w:szCs w:val="20"/>
              </w:rPr>
              <w:t xml:space="preserve"> and under any Call-Off Contract;</w:t>
            </w:r>
          </w:p>
        </w:tc>
      </w:tr>
      <w:tr w:rsidR="00134556" w:rsidRPr="002B76F0" w14:paraId="03FFA34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6E0AD2D" w14:textId="1AB842E1" w:rsidR="00134556" w:rsidRPr="002B76F0" w:rsidRDefault="00134556" w:rsidP="00032791">
            <w:pPr>
              <w:jc w:val="left"/>
              <w:rPr>
                <w:rFonts w:cs="Arial"/>
                <w:b/>
                <w:szCs w:val="20"/>
              </w:rPr>
            </w:pPr>
            <w:r w:rsidRPr="002B76F0">
              <w:rPr>
                <w:rFonts w:cs="Arial"/>
                <w:b/>
                <w:szCs w:val="20"/>
              </w:rPr>
              <w:t>Self Audit Certificate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60789C" w14:textId="70530DB8" w:rsidR="00134556" w:rsidRPr="002B76F0" w:rsidRDefault="00134556" w:rsidP="00006CED">
            <w:pPr>
              <w:rPr>
                <w:rFonts w:cs="Arial"/>
                <w:szCs w:val="20"/>
              </w:rPr>
            </w:pPr>
            <w:r w:rsidRPr="002B76F0">
              <w:rPr>
                <w:rFonts w:cs="Arial"/>
                <w:szCs w:val="20"/>
              </w:rPr>
              <w:t xml:space="preserve">means the certificate </w:t>
            </w:r>
            <w:r w:rsidR="009F51B2">
              <w:rPr>
                <w:rFonts w:cs="Arial"/>
                <w:szCs w:val="20"/>
              </w:rPr>
              <w:t xml:space="preserve">in the form as set out in the </w:t>
            </w:r>
            <w:r>
              <w:rPr>
                <w:rFonts w:cs="Arial"/>
                <w:szCs w:val="20"/>
              </w:rPr>
              <w:t>Self Audit Certificate</w:t>
            </w:r>
            <w:r w:rsidRPr="002B76F0">
              <w:rPr>
                <w:rFonts w:cs="Arial"/>
                <w:szCs w:val="20"/>
              </w:rPr>
              <w:t xml:space="preserve"> to be provided to </w:t>
            </w:r>
            <w:r>
              <w:rPr>
                <w:rFonts w:cs="Arial"/>
                <w:szCs w:val="20"/>
              </w:rPr>
              <w:t>CCS</w:t>
            </w:r>
            <w:r w:rsidRPr="002B76F0">
              <w:rPr>
                <w:rFonts w:cs="Arial"/>
                <w:szCs w:val="20"/>
              </w:rPr>
              <w:t xml:space="preserve"> in accordance with</w:t>
            </w:r>
            <w:r w:rsidR="00006CED">
              <w:rPr>
                <w:rFonts w:cs="Arial"/>
                <w:szCs w:val="20"/>
              </w:rPr>
              <w:t>in the Self Audit document</w:t>
            </w:r>
            <w:r w:rsidRPr="002B76F0">
              <w:rPr>
                <w:rFonts w:cs="Arial"/>
                <w:szCs w:val="20"/>
              </w:rPr>
              <w:t>;</w:t>
            </w:r>
          </w:p>
        </w:tc>
      </w:tr>
      <w:tr w:rsidR="00134556" w:rsidRPr="002B76F0" w14:paraId="4ECE506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128CEBE" w14:textId="7D2EA0BB" w:rsidR="00134556" w:rsidRPr="002B76F0" w:rsidRDefault="00134556" w:rsidP="00032791">
            <w:pPr>
              <w:jc w:val="left"/>
              <w:rPr>
                <w:rFonts w:cs="Arial"/>
                <w:b/>
                <w:szCs w:val="20"/>
              </w:rPr>
            </w:pPr>
            <w:r w:rsidRPr="002B76F0">
              <w:rPr>
                <w:rFonts w:cs="Arial"/>
                <w:b/>
                <w:szCs w:val="20"/>
              </w:rPr>
              <w:t>Services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8FF59D" w14:textId="259E9E34" w:rsidR="00134556" w:rsidRPr="002B76F0" w:rsidRDefault="00134556" w:rsidP="001A2B89">
            <w:pPr>
              <w:rPr>
                <w:rFonts w:cs="Arial"/>
                <w:szCs w:val="20"/>
              </w:rPr>
            </w:pPr>
            <w:r w:rsidRPr="002B76F0">
              <w:rPr>
                <w:rFonts w:cs="Arial"/>
                <w:szCs w:val="20"/>
              </w:rPr>
              <w:t>The Cyber Security Services provided by the Supplier under a Call-Off Contract;</w:t>
            </w:r>
          </w:p>
        </w:tc>
      </w:tr>
      <w:tr w:rsidR="00134556" w:rsidRPr="002B76F0" w14:paraId="671113E1"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BEFE9AE" w14:textId="07EE6816" w:rsidR="00134556" w:rsidRPr="002B76F0" w:rsidRDefault="00134556" w:rsidP="00032791">
            <w:pPr>
              <w:jc w:val="left"/>
              <w:rPr>
                <w:rFonts w:cs="Arial"/>
                <w:b/>
                <w:szCs w:val="20"/>
              </w:rPr>
            </w:pPr>
            <w:r w:rsidRPr="002B76F0">
              <w:rPr>
                <w:rFonts w:cs="Arial"/>
                <w:b/>
                <w:szCs w:val="20"/>
              </w:rPr>
              <w:t>Service Definition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D742BE" w14:textId="2AE33F5A" w:rsidR="00134556" w:rsidRPr="00347E99" w:rsidRDefault="00134556" w:rsidP="004C2E26">
            <w:pPr>
              <w:rPr>
                <w:rFonts w:cs="Arial"/>
                <w:szCs w:val="20"/>
              </w:rPr>
            </w:pPr>
            <w:r w:rsidRPr="002B76F0">
              <w:rPr>
                <w:rFonts w:cs="Arial"/>
                <w:szCs w:val="20"/>
              </w:rPr>
              <w:t xml:space="preserve">means the definition of the Supplier's </w:t>
            </w:r>
            <w:r w:rsidR="00917C29">
              <w:rPr>
                <w:rFonts w:cs="Arial"/>
                <w:szCs w:val="20"/>
              </w:rPr>
              <w:t>Services</w:t>
            </w:r>
            <w:r w:rsidRPr="002B76F0">
              <w:rPr>
                <w:rFonts w:cs="Arial"/>
                <w:szCs w:val="20"/>
              </w:rPr>
              <w:t xml:space="preserve"> provided as part of their </w:t>
            </w:r>
            <w:r w:rsidR="00006CED">
              <w:rPr>
                <w:rFonts w:cs="Arial"/>
                <w:szCs w:val="20"/>
              </w:rPr>
              <w:t>tender</w:t>
            </w:r>
            <w:r w:rsidRPr="002B76F0">
              <w:rPr>
                <w:rFonts w:cs="Arial"/>
                <w:szCs w:val="20"/>
              </w:rPr>
              <w:t xml:space="preserve"> that includes, but is not limited to, those items listed at </w:t>
            </w:r>
            <w:r w:rsidRPr="002B76F0">
              <w:rPr>
                <w:rFonts w:cs="Arial"/>
                <w:szCs w:val="20"/>
              </w:rPr>
              <w:fldChar w:fldCharType="begin"/>
            </w:r>
            <w:r w:rsidRPr="002B76F0">
              <w:rPr>
                <w:rFonts w:cs="Arial"/>
                <w:szCs w:val="20"/>
              </w:rPr>
              <w:instrText xml:space="preserve"> REF _Ref399333350 \h  \* MERGEFORMAT </w:instrText>
            </w:r>
            <w:r w:rsidRPr="002B76F0">
              <w:rPr>
                <w:rFonts w:cs="Arial"/>
                <w:szCs w:val="20"/>
              </w:rPr>
            </w:r>
            <w:r w:rsidRPr="002B76F0">
              <w:rPr>
                <w:rFonts w:cs="Arial"/>
                <w:szCs w:val="20"/>
              </w:rPr>
              <w:fldChar w:fldCharType="separate"/>
            </w:r>
            <w:r w:rsidRPr="002B76F0">
              <w:rPr>
                <w:rFonts w:cs="Arial"/>
                <w:szCs w:val="20"/>
              </w:rPr>
              <w:br w:type="page"/>
            </w:r>
          </w:p>
          <w:p w14:paraId="1DE4A16A" w14:textId="7BD26D8A" w:rsidR="00134556" w:rsidRPr="002B76F0" w:rsidRDefault="00D5348E" w:rsidP="00917C29">
            <w:pPr>
              <w:rPr>
                <w:rFonts w:cs="Arial"/>
                <w:szCs w:val="20"/>
              </w:rPr>
            </w:pPr>
            <w:r>
              <w:rPr>
                <w:rFonts w:cs="Arial"/>
                <w:szCs w:val="20"/>
              </w:rPr>
              <w:t>SCHEDULE</w:t>
            </w:r>
            <w:r w:rsidR="00134556" w:rsidRPr="00347E99">
              <w:rPr>
                <w:rFonts w:cs="Arial"/>
                <w:szCs w:val="20"/>
              </w:rPr>
              <w:t xml:space="preserve"> 1. - SERVICES</w:t>
            </w:r>
            <w:r w:rsidR="00134556" w:rsidRPr="002B76F0">
              <w:rPr>
                <w:rFonts w:cs="Arial"/>
                <w:szCs w:val="20"/>
              </w:rPr>
              <w:fldChar w:fldCharType="end"/>
            </w:r>
            <w:r w:rsidR="00134556" w:rsidRPr="002B76F0">
              <w:rPr>
                <w:rFonts w:cs="Arial"/>
                <w:szCs w:val="20"/>
              </w:rPr>
              <w:t xml:space="preserve"> of this </w:t>
            </w:r>
            <w:r>
              <w:rPr>
                <w:rFonts w:cs="Arial"/>
                <w:szCs w:val="20"/>
              </w:rPr>
              <w:t>Agreement</w:t>
            </w:r>
            <w:r w:rsidR="00134556" w:rsidRPr="002B76F0">
              <w:rPr>
                <w:rFonts w:cs="Arial"/>
                <w:szCs w:val="20"/>
              </w:rPr>
              <w:t>;</w:t>
            </w:r>
          </w:p>
        </w:tc>
      </w:tr>
      <w:tr w:rsidR="00134556" w:rsidRPr="002B76F0" w14:paraId="70F24AD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5349DAB" w14:textId="165F4AC8" w:rsidR="00134556" w:rsidRPr="002B76F0" w:rsidRDefault="00134556" w:rsidP="00032791">
            <w:pPr>
              <w:jc w:val="left"/>
              <w:rPr>
                <w:rFonts w:cs="Arial"/>
                <w:b/>
                <w:szCs w:val="20"/>
              </w:rPr>
            </w:pPr>
            <w:r w:rsidRPr="002B76F0">
              <w:rPr>
                <w:rFonts w:cs="Arial"/>
                <w:b/>
                <w:szCs w:val="20"/>
              </w:rPr>
              <w:t>Service Descriptions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F3CF4" w14:textId="5D4D4F3B" w:rsidR="00134556" w:rsidRPr="002B76F0" w:rsidRDefault="00134556" w:rsidP="004C2E26">
            <w:pPr>
              <w:rPr>
                <w:rFonts w:cs="Arial"/>
                <w:szCs w:val="20"/>
              </w:rPr>
            </w:pPr>
            <w:r w:rsidRPr="002B76F0">
              <w:rPr>
                <w:rFonts w:cs="Arial"/>
                <w:szCs w:val="20"/>
              </w:rPr>
              <w:t xml:space="preserve">means the description of the Supplier </w:t>
            </w:r>
            <w:r w:rsidR="00917C29">
              <w:rPr>
                <w:rFonts w:cs="Arial"/>
                <w:szCs w:val="20"/>
              </w:rPr>
              <w:t>Services</w:t>
            </w:r>
            <w:r w:rsidRPr="002B76F0">
              <w:rPr>
                <w:rFonts w:cs="Arial"/>
                <w:szCs w:val="20"/>
              </w:rPr>
              <w:t xml:space="preserve"> and/or roles offering as published on the </w:t>
            </w:r>
            <w:r>
              <w:rPr>
                <w:rFonts w:cs="Arial"/>
                <w:szCs w:val="20"/>
              </w:rPr>
              <w:t>NCSC</w:t>
            </w:r>
            <w:r w:rsidRPr="002B76F0">
              <w:rPr>
                <w:rFonts w:cs="Arial"/>
                <w:szCs w:val="20"/>
              </w:rPr>
              <w:t xml:space="preserve"> website;</w:t>
            </w:r>
          </w:p>
        </w:tc>
      </w:tr>
      <w:tr w:rsidR="00134556" w:rsidRPr="002B76F0" w14:paraId="71F45AE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A2EBB2E" w14:textId="7B23C157" w:rsidR="00134556" w:rsidRPr="002B76F0" w:rsidRDefault="00134556" w:rsidP="00032791">
            <w:pPr>
              <w:jc w:val="left"/>
              <w:rPr>
                <w:rFonts w:cs="Arial"/>
                <w:b/>
                <w:szCs w:val="20"/>
              </w:rPr>
            </w:pPr>
            <w:r w:rsidRPr="002B76F0">
              <w:rPr>
                <w:rFonts w:cs="Arial"/>
                <w:b/>
                <w:szCs w:val="20"/>
              </w:rPr>
              <w:t>Service 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CFA4DD" w14:textId="71053A6F" w:rsidR="00134556" w:rsidRPr="002B76F0" w:rsidRDefault="00134556" w:rsidP="000528C5">
            <w:pPr>
              <w:rPr>
                <w:rFonts w:cs="Arial"/>
                <w:szCs w:val="20"/>
              </w:rPr>
            </w:pPr>
            <w:r w:rsidRPr="002B76F0">
              <w:rPr>
                <w:rFonts w:cs="Arial"/>
                <w:szCs w:val="20"/>
              </w:rPr>
              <w:t xml:space="preserve">means the personal data supplied by the </w:t>
            </w:r>
            <w:r>
              <w:rPr>
                <w:rFonts w:cs="Arial"/>
                <w:szCs w:val="20"/>
              </w:rPr>
              <w:t>Buyer</w:t>
            </w:r>
            <w:r w:rsidRPr="002B76F0">
              <w:rPr>
                <w:rFonts w:cs="Arial"/>
                <w:szCs w:val="20"/>
              </w:rPr>
              <w:t xml:space="preserve"> to the Supplier in the course of the use of the </w:t>
            </w:r>
            <w:r w:rsidR="00917C29">
              <w:rPr>
                <w:rFonts w:cs="Arial"/>
                <w:szCs w:val="20"/>
              </w:rPr>
              <w:t>Services</w:t>
            </w:r>
            <w:r w:rsidRPr="002B76F0">
              <w:rPr>
                <w:rFonts w:cs="Arial"/>
                <w:szCs w:val="20"/>
              </w:rPr>
              <w:t xml:space="preserve"> for purposes of or in connection with this Call-Off Contract “Personal Data” shall have the same meaning as set out in the Data Protection Act 1998;</w:t>
            </w:r>
          </w:p>
        </w:tc>
      </w:tr>
      <w:tr w:rsidR="00134556" w:rsidRPr="002B76F0" w14:paraId="24F602E1"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64FEE44" w14:textId="17468FC4" w:rsidR="00134556" w:rsidRPr="002B76F0" w:rsidRDefault="00134556" w:rsidP="00032791">
            <w:pPr>
              <w:jc w:val="left"/>
              <w:rPr>
                <w:rFonts w:cs="Arial"/>
                <w:b/>
                <w:szCs w:val="20"/>
              </w:rPr>
            </w:pPr>
            <w:r>
              <w:rPr>
                <w:rFonts w:cs="Arial"/>
                <w:b/>
                <w:szCs w:val="20"/>
              </w:rPr>
              <w:t xml:space="preserve">Shortlisted </w:t>
            </w:r>
            <w:r w:rsidR="00161E11">
              <w:rPr>
                <w:rFonts w:cs="Arial"/>
                <w:b/>
                <w:szCs w:val="20"/>
              </w:rPr>
              <w:t>Agreement</w:t>
            </w:r>
            <w:r>
              <w:rPr>
                <w:rFonts w:cs="Arial"/>
                <w:b/>
                <w:szCs w:val="20"/>
              </w:rPr>
              <w:t xml:space="preserve"> Supplier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746FE9" w14:textId="68DA166C" w:rsidR="00134556" w:rsidRPr="002B76F0" w:rsidRDefault="00134556" w:rsidP="004C2E26">
            <w:pPr>
              <w:rPr>
                <w:rFonts w:cs="Arial"/>
                <w:szCs w:val="20"/>
              </w:rPr>
            </w:pPr>
            <w:proofErr w:type="gramStart"/>
            <w:r>
              <w:rPr>
                <w:rFonts w:cs="Arial"/>
                <w:szCs w:val="20"/>
              </w:rPr>
              <w:t>means</w:t>
            </w:r>
            <w:proofErr w:type="gramEnd"/>
            <w:r>
              <w:rPr>
                <w:rFonts w:cs="Arial"/>
                <w:szCs w:val="20"/>
              </w:rPr>
              <w:t xml:space="preserve"> those Suppliers which have been shortlisted by Contracting Bodies as capable of providing Services required in a </w:t>
            </w:r>
            <w:r w:rsidR="00161E11">
              <w:rPr>
                <w:rFonts w:cs="Arial"/>
                <w:szCs w:val="20"/>
              </w:rPr>
              <w:t>Call-Off</w:t>
            </w:r>
            <w:r>
              <w:rPr>
                <w:rFonts w:cs="Arial"/>
                <w:szCs w:val="20"/>
              </w:rPr>
              <w:t xml:space="preserve"> Contract pursuant to RM3764ii Call-Off Procedure.</w:t>
            </w:r>
          </w:p>
        </w:tc>
      </w:tr>
      <w:tr w:rsidR="00134556" w:rsidRPr="002B76F0" w14:paraId="626EB7B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180118A" w14:textId="2E94BAFC" w:rsidR="00134556" w:rsidRPr="002B76F0" w:rsidRDefault="00134556" w:rsidP="00032791">
            <w:pPr>
              <w:jc w:val="left"/>
              <w:rPr>
                <w:rFonts w:cs="Arial"/>
                <w:b/>
                <w:szCs w:val="20"/>
              </w:rPr>
            </w:pPr>
            <w:r w:rsidRPr="002B76F0">
              <w:rPr>
                <w:rFonts w:cs="Arial"/>
                <w:b/>
                <w:szCs w:val="20"/>
              </w:rPr>
              <w:t xml:space="preserve">Simplified </w:t>
            </w:r>
            <w:r>
              <w:rPr>
                <w:rFonts w:cs="Arial"/>
                <w:b/>
                <w:szCs w:val="20"/>
              </w:rPr>
              <w:t>Mini Competition</w:t>
            </w:r>
            <w:r w:rsidRPr="002B76F0">
              <w:rPr>
                <w:rFonts w:cs="Arial"/>
                <w:b/>
                <w:szCs w:val="20"/>
              </w:rPr>
              <w:t xml:space="preserve"> Procedure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2D85B0" w14:textId="252CC2EA" w:rsidR="00134556" w:rsidRPr="002B76F0" w:rsidRDefault="00134556" w:rsidP="001A2B89">
            <w:pPr>
              <w:rPr>
                <w:rFonts w:cs="Arial"/>
                <w:szCs w:val="20"/>
              </w:rPr>
            </w:pPr>
            <w:r w:rsidRPr="002B76F0">
              <w:rPr>
                <w:rFonts w:cs="Arial"/>
                <w:szCs w:val="20"/>
              </w:rPr>
              <w:t xml:space="preserve">means the ordering procedure for Simplified </w:t>
            </w:r>
            <w:r>
              <w:rPr>
                <w:rFonts w:cs="Arial"/>
                <w:szCs w:val="20"/>
              </w:rPr>
              <w:t>Mini Competition</w:t>
            </w:r>
            <w:r w:rsidRPr="002B76F0">
              <w:rPr>
                <w:rFonts w:cs="Arial"/>
                <w:szCs w:val="20"/>
              </w:rPr>
              <w:t xml:space="preserve"> process as set out in </w:t>
            </w:r>
            <w:r>
              <w:rPr>
                <w:rFonts w:cs="Arial"/>
                <w:szCs w:val="20"/>
              </w:rPr>
              <w:t>RM3764ii Call-Off Procedure</w:t>
            </w:r>
            <w:r w:rsidRPr="002B76F0">
              <w:rPr>
                <w:rFonts w:cs="Arial"/>
                <w:szCs w:val="20"/>
              </w:rPr>
              <w:fldChar w:fldCharType="begin"/>
            </w:r>
            <w:r w:rsidRPr="002B76F0">
              <w:rPr>
                <w:rFonts w:cs="Arial"/>
                <w:szCs w:val="20"/>
              </w:rPr>
              <w:instrText xml:space="preserve"> REF _Ref356228726 \h  \* MERGEFORMAT </w:instrText>
            </w:r>
            <w:r w:rsidRPr="002B76F0">
              <w:rPr>
                <w:rFonts w:cs="Arial"/>
                <w:szCs w:val="20"/>
              </w:rPr>
            </w:r>
            <w:r w:rsidRPr="002B76F0">
              <w:rPr>
                <w:rFonts w:cs="Arial"/>
                <w:szCs w:val="20"/>
              </w:rPr>
              <w:fldChar w:fldCharType="separate"/>
            </w:r>
            <w:r>
              <w:rPr>
                <w:rFonts w:cs="Arial"/>
                <w:szCs w:val="20"/>
              </w:rPr>
              <w:t>;</w:t>
            </w:r>
            <w:r w:rsidRPr="002B76F0">
              <w:rPr>
                <w:rFonts w:cs="Arial"/>
                <w:szCs w:val="20"/>
              </w:rPr>
              <w:fldChar w:fldCharType="end"/>
            </w:r>
          </w:p>
        </w:tc>
      </w:tr>
      <w:tr w:rsidR="00134556" w:rsidRPr="002B76F0" w14:paraId="718E6942"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CD94549" w14:textId="10E6738F" w:rsidR="00134556" w:rsidRPr="002B76F0" w:rsidRDefault="00134556" w:rsidP="00032791">
            <w:pPr>
              <w:jc w:val="left"/>
              <w:rPr>
                <w:rFonts w:cs="Arial"/>
                <w:b/>
                <w:szCs w:val="20"/>
              </w:rPr>
            </w:pPr>
            <w:r>
              <w:rPr>
                <w:rFonts w:cs="Arial"/>
                <w:b/>
                <w:szCs w:val="20"/>
              </w:rPr>
              <w:t>SoW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3C94E" w14:textId="3F2BCDA5" w:rsidR="00134556" w:rsidRPr="002B76F0" w:rsidRDefault="00134556" w:rsidP="001A2B89">
            <w:pPr>
              <w:rPr>
                <w:rFonts w:cs="Arial"/>
                <w:szCs w:val="20"/>
              </w:rPr>
            </w:pPr>
            <w:r w:rsidRPr="002B76F0">
              <w:rPr>
                <w:rFonts w:cs="Arial"/>
                <w:szCs w:val="20"/>
              </w:rPr>
              <w:t>means</w:t>
            </w:r>
            <w:r>
              <w:rPr>
                <w:rFonts w:cs="Arial"/>
                <w:szCs w:val="20"/>
              </w:rPr>
              <w:t xml:space="preserve"> </w:t>
            </w:r>
            <w:r w:rsidRPr="002E5D02">
              <w:rPr>
                <w:rFonts w:cs="Arial"/>
                <w:szCs w:val="20"/>
              </w:rPr>
              <w:t>a statement of work as executed by the Parties, in respect of a</w:t>
            </w:r>
            <w:r>
              <w:rPr>
                <w:rFonts w:cs="Arial"/>
                <w:szCs w:val="20"/>
              </w:rPr>
              <w:t xml:space="preserve"> </w:t>
            </w:r>
            <w:r w:rsidRPr="002E5D02">
              <w:rPr>
                <w:rFonts w:cs="Arial"/>
                <w:szCs w:val="20"/>
              </w:rPr>
              <w:t>Release; and where multiple s have been entered into by the Parties in respect of multiple Releases, then reference to</w:t>
            </w:r>
            <w:r>
              <w:rPr>
                <w:rFonts w:cs="Arial"/>
                <w:szCs w:val="20"/>
              </w:rPr>
              <w:t xml:space="preserve">  shall be a reference to the  </w:t>
            </w:r>
            <w:r w:rsidRPr="002E5D02">
              <w:rPr>
                <w:rFonts w:cs="Arial"/>
                <w:szCs w:val="20"/>
              </w:rPr>
              <w:t>which is applicable to the relevant Release;</w:t>
            </w:r>
          </w:p>
        </w:tc>
      </w:tr>
      <w:tr w:rsidR="00134556" w:rsidRPr="002B76F0" w14:paraId="70E7193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84A3CCE" w14:textId="6EBC2230" w:rsidR="00134556" w:rsidRPr="002B76F0" w:rsidRDefault="00134556" w:rsidP="00032791">
            <w:pPr>
              <w:jc w:val="left"/>
              <w:rPr>
                <w:rFonts w:cs="Arial"/>
                <w:b/>
                <w:szCs w:val="20"/>
              </w:rPr>
            </w:pPr>
            <w:r w:rsidRPr="002B76F0">
              <w:rPr>
                <w:rFonts w:cs="Arial"/>
                <w:b/>
                <w:szCs w:val="20"/>
              </w:rPr>
              <w:t>Specific Change in 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0BA5DF" w14:textId="22FCC212" w:rsidR="00134556" w:rsidRPr="002B76F0" w:rsidRDefault="00134556" w:rsidP="002E5D02">
            <w:pPr>
              <w:rPr>
                <w:rFonts w:cs="Arial"/>
                <w:szCs w:val="20"/>
              </w:rPr>
            </w:pPr>
            <w:r w:rsidRPr="002B76F0">
              <w:rPr>
                <w:rFonts w:cs="Arial"/>
                <w:szCs w:val="20"/>
              </w:rPr>
              <w:t xml:space="preserve">means a Change in Law that relates specifically to the business of </w:t>
            </w:r>
            <w:r>
              <w:rPr>
                <w:rFonts w:cs="Arial"/>
                <w:szCs w:val="20"/>
              </w:rPr>
              <w:t>CCS</w:t>
            </w:r>
            <w:r w:rsidRPr="002B76F0">
              <w:rPr>
                <w:rFonts w:cs="Arial"/>
                <w:szCs w:val="20"/>
              </w:rPr>
              <w:t xml:space="preserve"> and which would not affect a Comparable Supply;</w:t>
            </w:r>
          </w:p>
        </w:tc>
      </w:tr>
      <w:tr w:rsidR="00134556" w:rsidRPr="002B76F0" w14:paraId="0711A8F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F690474" w14:textId="0F827110" w:rsidR="00134556" w:rsidRPr="002B76F0" w:rsidRDefault="00134556" w:rsidP="00032791">
            <w:pPr>
              <w:jc w:val="left"/>
              <w:rPr>
                <w:rFonts w:cs="Arial"/>
                <w:b/>
                <w:szCs w:val="20"/>
              </w:rPr>
            </w:pPr>
            <w:r w:rsidRPr="002B76F0">
              <w:rPr>
                <w:rFonts w:cs="Arial"/>
                <w:b/>
                <w:szCs w:val="20"/>
              </w:rPr>
              <w:t>Standards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DCE387" w14:textId="7B4B3A51" w:rsidR="00134556" w:rsidRPr="002B76F0" w:rsidRDefault="00134556" w:rsidP="00006CED">
            <w:pPr>
              <w:rPr>
                <w:rFonts w:cs="Arial"/>
                <w:szCs w:val="20"/>
              </w:rPr>
            </w:pPr>
            <w:r w:rsidRPr="002B76F0">
              <w:rPr>
                <w:rFonts w:cs="Arial"/>
                <w:szCs w:val="20"/>
              </w:rPr>
              <w:t xml:space="preserve">means those standards required of the supplier under Good Industry Practice and any other standards as set out in </w:t>
            </w:r>
            <w:r>
              <w:rPr>
                <w:rFonts w:cs="Arial"/>
                <w:szCs w:val="20"/>
              </w:rPr>
              <w:t xml:space="preserve">Clause </w:t>
            </w:r>
            <w:r w:rsidR="00006CED">
              <w:rPr>
                <w:rFonts w:cs="Arial"/>
                <w:szCs w:val="20"/>
              </w:rPr>
              <w:fldChar w:fldCharType="begin"/>
            </w:r>
            <w:r w:rsidR="00006CED">
              <w:rPr>
                <w:rFonts w:cs="Arial"/>
                <w:szCs w:val="20"/>
              </w:rPr>
              <w:instrText xml:space="preserve"> REF _Ref462048155 \r \h </w:instrText>
            </w:r>
            <w:r w:rsidR="00006CED">
              <w:rPr>
                <w:rFonts w:cs="Arial"/>
                <w:szCs w:val="20"/>
              </w:rPr>
            </w:r>
            <w:r w:rsidR="00006CED">
              <w:rPr>
                <w:rFonts w:cs="Arial"/>
                <w:szCs w:val="20"/>
              </w:rPr>
              <w:fldChar w:fldCharType="separate"/>
            </w:r>
            <w:r w:rsidR="00006CED">
              <w:rPr>
                <w:rFonts w:cs="Arial"/>
                <w:szCs w:val="20"/>
              </w:rPr>
              <w:t>43</w:t>
            </w:r>
            <w:r w:rsidR="00006CED">
              <w:rPr>
                <w:rFonts w:cs="Arial"/>
                <w:szCs w:val="20"/>
              </w:rPr>
              <w:fldChar w:fldCharType="end"/>
            </w:r>
            <w:r w:rsidR="00006CED">
              <w:rPr>
                <w:rFonts w:cs="Arial"/>
                <w:szCs w:val="20"/>
              </w:rPr>
              <w:t xml:space="preserve"> (</w:t>
            </w:r>
            <w:r w:rsidR="00006CED">
              <w:rPr>
                <w:rFonts w:cs="Arial"/>
                <w:szCs w:val="20"/>
              </w:rPr>
              <w:fldChar w:fldCharType="begin"/>
            </w:r>
            <w:r w:rsidR="00006CED">
              <w:rPr>
                <w:rFonts w:cs="Arial"/>
                <w:szCs w:val="20"/>
              </w:rPr>
              <w:instrText xml:space="preserve"> REF _Ref462048155 \h </w:instrText>
            </w:r>
            <w:r w:rsidR="00006CED">
              <w:rPr>
                <w:rFonts w:cs="Arial"/>
                <w:szCs w:val="20"/>
              </w:rPr>
            </w:r>
            <w:r w:rsidR="00006CED">
              <w:rPr>
                <w:rFonts w:cs="Arial"/>
                <w:szCs w:val="20"/>
              </w:rPr>
              <w:fldChar w:fldCharType="separate"/>
            </w:r>
            <w:r w:rsidR="00006CED">
              <w:t>Standards and security</w:t>
            </w:r>
            <w:r w:rsidR="00006CED">
              <w:rPr>
                <w:rFonts w:cs="Arial"/>
                <w:szCs w:val="20"/>
              </w:rPr>
              <w:fldChar w:fldCharType="end"/>
            </w:r>
            <w:r w:rsidR="00006CED">
              <w:rPr>
                <w:rFonts w:cs="Arial"/>
                <w:szCs w:val="20"/>
              </w:rPr>
              <w:t>)</w:t>
            </w:r>
            <w:r w:rsidRPr="002B76F0">
              <w:rPr>
                <w:rFonts w:cs="Arial"/>
                <w:szCs w:val="20"/>
              </w:rPr>
              <w:t xml:space="preserve"> or specifically required by a </w:t>
            </w:r>
            <w:r>
              <w:rPr>
                <w:rFonts w:cs="Arial"/>
                <w:szCs w:val="20"/>
              </w:rPr>
              <w:t>Buyer</w:t>
            </w:r>
            <w:r w:rsidRPr="002B76F0">
              <w:rPr>
                <w:rFonts w:cs="Arial"/>
                <w:szCs w:val="20"/>
              </w:rPr>
              <w:t xml:space="preserve"> under a Call-Off Contract;</w:t>
            </w:r>
          </w:p>
        </w:tc>
      </w:tr>
      <w:tr w:rsidR="00134556" w:rsidRPr="002B76F0" w14:paraId="00037F9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B8B7CAB" w14:textId="21EAA1B4" w:rsidR="00134556" w:rsidRPr="002B76F0" w:rsidRDefault="00134556" w:rsidP="00032791">
            <w:pPr>
              <w:jc w:val="left"/>
              <w:rPr>
                <w:rFonts w:cs="Arial"/>
                <w:b/>
                <w:szCs w:val="20"/>
              </w:rPr>
            </w:pPr>
            <w:r w:rsidRPr="002B76F0">
              <w:rPr>
                <w:rFonts w:cs="Arial"/>
                <w:b/>
                <w:szCs w:val="20"/>
              </w:rPr>
              <w:t>Statement of Requirements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3A98C4" w14:textId="55D31435" w:rsidR="00134556" w:rsidRPr="002B76F0" w:rsidRDefault="00134556" w:rsidP="009C5A77">
            <w:pPr>
              <w:rPr>
                <w:rFonts w:cs="Arial"/>
                <w:szCs w:val="20"/>
              </w:rPr>
            </w:pPr>
            <w:r w:rsidRPr="002B76F0">
              <w:rPr>
                <w:rFonts w:cs="Arial"/>
                <w:szCs w:val="20"/>
              </w:rPr>
              <w:t xml:space="preserve">means a statement issued by </w:t>
            </w:r>
            <w:r>
              <w:rPr>
                <w:rFonts w:cs="Arial"/>
                <w:szCs w:val="20"/>
              </w:rPr>
              <w:t>CCS</w:t>
            </w:r>
            <w:r w:rsidRPr="002B76F0">
              <w:rPr>
                <w:rFonts w:cs="Arial"/>
                <w:szCs w:val="20"/>
              </w:rPr>
              <w:t xml:space="preserve"> or any Other Contracting Body detailing its Services requirements issued in accordance with the Call-Off Procedure;</w:t>
            </w:r>
          </w:p>
        </w:tc>
      </w:tr>
      <w:tr w:rsidR="00134556" w:rsidRPr="002B76F0" w14:paraId="3674DDF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1422B95" w14:textId="2CB4B817" w:rsidR="00134556" w:rsidRPr="002B76F0" w:rsidRDefault="00134556" w:rsidP="00032791">
            <w:pPr>
              <w:jc w:val="left"/>
              <w:rPr>
                <w:rFonts w:cs="Arial"/>
                <w:b/>
                <w:szCs w:val="20"/>
              </w:rPr>
            </w:pPr>
            <w:r w:rsidRPr="002B76F0">
              <w:rPr>
                <w:rFonts w:cs="Arial"/>
                <w:b/>
                <w:szCs w:val="20"/>
              </w:rPr>
              <w:t>Sub-Contract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A01F62" w14:textId="1A9D74BA" w:rsidR="00134556" w:rsidRDefault="00134556" w:rsidP="001F5ABE">
            <w:pPr>
              <w:rPr>
                <w:rFonts w:cs="Arial"/>
                <w:szCs w:val="20"/>
              </w:rPr>
            </w:pPr>
            <w:r w:rsidRPr="002B76F0">
              <w:rPr>
                <w:rFonts w:cs="Arial"/>
                <w:szCs w:val="20"/>
              </w:rPr>
              <w:t xml:space="preserve">means any contract or agreement (or proposed contract or agreement), other than this </w:t>
            </w:r>
            <w:r w:rsidR="00D5348E">
              <w:rPr>
                <w:rFonts w:cs="Arial"/>
                <w:szCs w:val="20"/>
              </w:rPr>
              <w:t>Agreement</w:t>
            </w:r>
            <w:r w:rsidRPr="002B76F0">
              <w:rPr>
                <w:rFonts w:cs="Arial"/>
                <w:szCs w:val="20"/>
              </w:rPr>
              <w:t xml:space="preserve"> or a Call</w:t>
            </w:r>
            <w:r>
              <w:rPr>
                <w:rFonts w:cs="Arial"/>
                <w:szCs w:val="20"/>
              </w:rPr>
              <w:t>-</w:t>
            </w:r>
            <w:r w:rsidRPr="002B76F0">
              <w:rPr>
                <w:rFonts w:cs="Arial"/>
                <w:szCs w:val="20"/>
              </w:rPr>
              <w:t xml:space="preserve">Off </w:t>
            </w:r>
            <w:r>
              <w:rPr>
                <w:rFonts w:cs="Arial"/>
                <w:szCs w:val="20"/>
              </w:rPr>
              <w:t>Contract</w:t>
            </w:r>
            <w:r w:rsidRPr="002B76F0">
              <w:rPr>
                <w:rFonts w:cs="Arial"/>
                <w:szCs w:val="20"/>
              </w:rPr>
              <w:t>, pursuant to which a third party</w:t>
            </w:r>
            <w:r>
              <w:rPr>
                <w:rFonts w:cs="Arial"/>
                <w:szCs w:val="20"/>
              </w:rPr>
              <w:t>:</w:t>
            </w:r>
          </w:p>
          <w:p w14:paraId="67E0C76B" w14:textId="38ACBE80" w:rsidR="00134556" w:rsidRDefault="00134556" w:rsidP="00A90AE9">
            <w:pPr>
              <w:pStyle w:val="ListParagraph"/>
              <w:numPr>
                <w:ilvl w:val="1"/>
                <w:numId w:val="41"/>
              </w:numPr>
              <w:rPr>
                <w:rFonts w:cs="Arial"/>
                <w:szCs w:val="20"/>
              </w:rPr>
            </w:pPr>
            <w:r w:rsidRPr="00241FA2">
              <w:rPr>
                <w:rFonts w:cs="Arial"/>
                <w:szCs w:val="20"/>
              </w:rPr>
              <w:t xml:space="preserve">provides the </w:t>
            </w:r>
            <w:r w:rsidR="00917C29">
              <w:rPr>
                <w:rFonts w:cs="Arial"/>
                <w:szCs w:val="20"/>
              </w:rPr>
              <w:t>Services</w:t>
            </w:r>
            <w:r w:rsidRPr="00241FA2">
              <w:rPr>
                <w:rFonts w:cs="Arial"/>
                <w:szCs w:val="20"/>
              </w:rPr>
              <w:t xml:space="preserve"> or any part thereof</w:t>
            </w:r>
            <w:r>
              <w:rPr>
                <w:rFonts w:cs="Arial"/>
                <w:szCs w:val="20"/>
              </w:rPr>
              <w:t>; or</w:t>
            </w:r>
          </w:p>
          <w:p w14:paraId="354F4563" w14:textId="7E4A4E80" w:rsidR="00134556" w:rsidRDefault="00134556" w:rsidP="00A90AE9">
            <w:pPr>
              <w:pStyle w:val="ListParagraph"/>
              <w:numPr>
                <w:ilvl w:val="1"/>
                <w:numId w:val="41"/>
              </w:numPr>
              <w:rPr>
                <w:rFonts w:cs="Arial"/>
                <w:szCs w:val="20"/>
              </w:rPr>
            </w:pPr>
            <w:r w:rsidRPr="00241FA2">
              <w:rPr>
                <w:rFonts w:cs="Arial"/>
                <w:szCs w:val="20"/>
              </w:rPr>
              <w:t xml:space="preserve">facilities or goods and services necessary for the provision of the </w:t>
            </w:r>
            <w:r w:rsidR="00917C29">
              <w:rPr>
                <w:rFonts w:cs="Arial"/>
                <w:szCs w:val="20"/>
              </w:rPr>
              <w:t>Services</w:t>
            </w:r>
            <w:r w:rsidRPr="00241FA2">
              <w:rPr>
                <w:rFonts w:cs="Arial"/>
                <w:szCs w:val="20"/>
              </w:rPr>
              <w:t xml:space="preserve"> or any part thereof</w:t>
            </w:r>
            <w:r>
              <w:rPr>
                <w:rFonts w:cs="Arial"/>
                <w:szCs w:val="20"/>
              </w:rPr>
              <w:t>; and/or</w:t>
            </w:r>
          </w:p>
          <w:p w14:paraId="028EAC4E" w14:textId="7420AD8C" w:rsidR="00134556" w:rsidRPr="002B76F0" w:rsidRDefault="00134556" w:rsidP="004C2E26">
            <w:pPr>
              <w:rPr>
                <w:rFonts w:cs="Arial"/>
                <w:szCs w:val="20"/>
              </w:rPr>
            </w:pPr>
            <w:r w:rsidRPr="00241FA2">
              <w:rPr>
                <w:rFonts w:cs="Arial"/>
                <w:szCs w:val="20"/>
              </w:rPr>
              <w:t xml:space="preserve">is responsible for the management direction or control of the provision of the </w:t>
            </w:r>
            <w:r w:rsidR="00917C29">
              <w:rPr>
                <w:rFonts w:cs="Arial"/>
                <w:szCs w:val="20"/>
              </w:rPr>
              <w:t>Services</w:t>
            </w:r>
            <w:r w:rsidRPr="00241FA2">
              <w:rPr>
                <w:rFonts w:cs="Arial"/>
                <w:szCs w:val="20"/>
              </w:rPr>
              <w:t xml:space="preserve"> (or any part of them);</w:t>
            </w:r>
          </w:p>
        </w:tc>
      </w:tr>
      <w:tr w:rsidR="00134556" w:rsidRPr="002B76F0" w14:paraId="6063760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C749368" w14:textId="03A4503C" w:rsidR="00134556" w:rsidRPr="002B76F0" w:rsidRDefault="00134556" w:rsidP="00032791">
            <w:pPr>
              <w:jc w:val="left"/>
              <w:rPr>
                <w:rFonts w:cs="Arial"/>
                <w:b/>
                <w:szCs w:val="20"/>
              </w:rPr>
            </w:pPr>
            <w:r w:rsidRPr="002B76F0">
              <w:rPr>
                <w:rFonts w:cs="Arial"/>
                <w:b/>
                <w:szCs w:val="20"/>
              </w:rPr>
              <w:t>Sub-Contractor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47CBD4" w14:textId="5F8378BB" w:rsidR="00134556" w:rsidRPr="002F7278" w:rsidRDefault="00134556" w:rsidP="002F7278">
            <w:pPr>
              <w:rPr>
                <w:rFonts w:cs="Arial"/>
                <w:szCs w:val="20"/>
              </w:rPr>
            </w:pPr>
            <w:r w:rsidRPr="002F7278">
              <w:rPr>
                <w:rFonts w:cs="Arial"/>
                <w:szCs w:val="20"/>
              </w:rPr>
              <w:t xml:space="preserve">means each of the Supplier’s sub-contractors or any person engaged by the Supplier in connection with the provision of the </w:t>
            </w:r>
            <w:r w:rsidR="00917C29">
              <w:rPr>
                <w:rFonts w:cs="Arial"/>
                <w:szCs w:val="20"/>
              </w:rPr>
              <w:t>Services</w:t>
            </w:r>
            <w:r w:rsidRPr="002F7278">
              <w:rPr>
                <w:rFonts w:cs="Arial"/>
                <w:szCs w:val="20"/>
              </w:rPr>
              <w:t xml:space="preserve">  from time to time as may be permitted by this </w:t>
            </w:r>
            <w:r w:rsidR="00D5348E">
              <w:rPr>
                <w:rFonts w:cs="Arial"/>
                <w:szCs w:val="20"/>
              </w:rPr>
              <w:t>Agreement</w:t>
            </w:r>
            <w:r w:rsidRPr="002F7278">
              <w:rPr>
                <w:rFonts w:cs="Arial"/>
                <w:szCs w:val="20"/>
              </w:rPr>
              <w:t>;</w:t>
            </w:r>
          </w:p>
        </w:tc>
      </w:tr>
      <w:tr w:rsidR="00134556" w:rsidRPr="002B76F0" w14:paraId="223B5A60"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2B4E275" w14:textId="50E38B0A" w:rsidR="00134556" w:rsidRPr="002B76F0" w:rsidRDefault="00134556" w:rsidP="00032791">
            <w:pPr>
              <w:jc w:val="left"/>
              <w:rPr>
                <w:rFonts w:cs="Arial"/>
                <w:b/>
                <w:szCs w:val="20"/>
              </w:rPr>
            </w:pPr>
            <w:r w:rsidRPr="002B76F0">
              <w:rPr>
                <w:rFonts w:cs="Arial"/>
                <w:b/>
                <w:szCs w:val="20"/>
              </w:rPr>
              <w:t>Subsidiary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608782" w14:textId="450374F1" w:rsidR="00134556" w:rsidRPr="002B76F0" w:rsidRDefault="00134556" w:rsidP="004C2E26">
            <w:pPr>
              <w:rPr>
                <w:rFonts w:cs="Arial"/>
                <w:szCs w:val="20"/>
              </w:rPr>
            </w:pPr>
            <w:r w:rsidRPr="002B76F0">
              <w:rPr>
                <w:rFonts w:cs="Arial"/>
                <w:szCs w:val="20"/>
              </w:rPr>
              <w:t>has the meaning given to it in section 1159 of the Companies Act 2006;</w:t>
            </w:r>
          </w:p>
        </w:tc>
      </w:tr>
      <w:tr w:rsidR="00134556" w:rsidRPr="002B76F0" w14:paraId="63BE948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A06C7AD" w14:textId="07516F5E" w:rsidR="00134556" w:rsidRPr="002B76F0" w:rsidRDefault="00134556" w:rsidP="00032791">
            <w:pPr>
              <w:jc w:val="left"/>
              <w:rPr>
                <w:rFonts w:cs="Arial"/>
                <w:b/>
                <w:szCs w:val="20"/>
              </w:rPr>
            </w:pPr>
            <w:r w:rsidRPr="002B76F0">
              <w:rPr>
                <w:rFonts w:cs="Arial"/>
                <w:b/>
                <w:szCs w:val="20"/>
              </w:rPr>
              <w:t>Supplier's Confidential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271788" w14:textId="1DFD67C3" w:rsidR="00134556" w:rsidRPr="002B76F0" w:rsidRDefault="00134556" w:rsidP="004C2E26">
            <w:pPr>
              <w:rPr>
                <w:rFonts w:cs="Arial"/>
                <w:szCs w:val="20"/>
              </w:rPr>
            </w:pPr>
            <w:r w:rsidRPr="002B76F0">
              <w:rPr>
                <w:rFonts w:cs="Arial"/>
                <w:szCs w:val="20"/>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or which ought reasonably to be considered to be confidential, including the Commercially Sensitive Information (whether or not it is marked as "confidential");</w:t>
            </w:r>
          </w:p>
        </w:tc>
      </w:tr>
      <w:tr w:rsidR="00134556" w:rsidRPr="002B76F0" w14:paraId="2C592E2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154A389" w14:textId="3033A3DF" w:rsidR="00134556" w:rsidRPr="002B76F0" w:rsidRDefault="00134556" w:rsidP="00032791">
            <w:pPr>
              <w:jc w:val="left"/>
              <w:rPr>
                <w:rFonts w:cs="Arial"/>
                <w:b/>
                <w:szCs w:val="20"/>
              </w:rPr>
            </w:pPr>
            <w:r w:rsidRPr="002B76F0">
              <w:rPr>
                <w:rFonts w:cs="Arial"/>
                <w:b/>
                <w:szCs w:val="20"/>
              </w:rPr>
              <w:t>Supplier Representative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283DA" w14:textId="4A902397" w:rsidR="00134556" w:rsidRPr="002B76F0" w:rsidRDefault="00134556" w:rsidP="004C2E26">
            <w:pPr>
              <w:rPr>
                <w:rFonts w:cs="Arial"/>
                <w:szCs w:val="20"/>
              </w:rPr>
            </w:pPr>
            <w:r w:rsidRPr="002B76F0">
              <w:rPr>
                <w:rFonts w:cs="Arial"/>
                <w:szCs w:val="20"/>
              </w:rPr>
              <w:t xml:space="preserve">means the representative appointed by the Supplier from time to time in relation to this </w:t>
            </w:r>
            <w:r w:rsidR="00D5348E">
              <w:rPr>
                <w:rFonts w:cs="Arial"/>
                <w:szCs w:val="20"/>
              </w:rPr>
              <w:t>Agreement</w:t>
            </w:r>
            <w:r w:rsidRPr="002B76F0">
              <w:rPr>
                <w:rFonts w:cs="Arial"/>
                <w:szCs w:val="20"/>
              </w:rPr>
              <w:t>;</w:t>
            </w:r>
          </w:p>
        </w:tc>
      </w:tr>
      <w:tr w:rsidR="00134556" w:rsidRPr="002B76F0" w14:paraId="7760A0E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44CF7A4" w14:textId="09D1A900" w:rsidR="00134556" w:rsidRPr="002B76F0" w:rsidRDefault="00134556" w:rsidP="00032791">
            <w:pPr>
              <w:jc w:val="left"/>
              <w:rPr>
                <w:rFonts w:cs="Arial"/>
                <w:b/>
                <w:szCs w:val="20"/>
              </w:rPr>
            </w:pPr>
            <w:r w:rsidRPr="002B76F0">
              <w:rPr>
                <w:rFonts w:cs="Arial"/>
                <w:b/>
                <w:szCs w:val="20"/>
              </w:rPr>
              <w:t>Supplier Terms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C54E7B" w14:textId="670459C0" w:rsidR="00134556" w:rsidRPr="002B76F0" w:rsidRDefault="00134556" w:rsidP="004C2E26">
            <w:pPr>
              <w:rPr>
                <w:rFonts w:cs="Arial"/>
                <w:szCs w:val="20"/>
              </w:rPr>
            </w:pPr>
            <w:r w:rsidRPr="002B76F0">
              <w:rPr>
                <w:rFonts w:cs="Arial"/>
                <w:szCs w:val="20"/>
              </w:rPr>
              <w:t>means the terms and conditions set in the form supplied as part of the Supplier’s Tender;</w:t>
            </w:r>
          </w:p>
        </w:tc>
      </w:tr>
      <w:tr w:rsidR="00134556" w:rsidRPr="002B76F0" w14:paraId="00EACA7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10A4836" w14:textId="287939D2" w:rsidR="00134556" w:rsidRPr="002B76F0" w:rsidRDefault="00134556" w:rsidP="00032791">
            <w:pPr>
              <w:jc w:val="left"/>
              <w:rPr>
                <w:rFonts w:cs="Arial"/>
                <w:b/>
                <w:szCs w:val="20"/>
              </w:rPr>
            </w:pPr>
            <w:r w:rsidRPr="002B76F0">
              <w:rPr>
                <w:rFonts w:cs="Arial"/>
                <w:b/>
                <w:szCs w:val="20"/>
              </w:rPr>
              <w:t>Supplier Software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12EBD" w14:textId="56A98790" w:rsidR="00134556" w:rsidRPr="002B76F0" w:rsidRDefault="00134556" w:rsidP="004C2E26">
            <w:pPr>
              <w:rPr>
                <w:rFonts w:cs="Arial"/>
                <w:szCs w:val="20"/>
              </w:rPr>
            </w:pPr>
            <w:r w:rsidRPr="002B76F0">
              <w:rPr>
                <w:rFonts w:cs="Arial"/>
                <w:szCs w:val="20"/>
              </w:rPr>
              <w:t>means any software identified as such in the Order Form together with all other software which is not listed in the Order Form but which is proprietary to the Supplier or its Affiliates which is used or supplied by the Supplier (or its Sub-Contractors) in the provision of the Services;</w:t>
            </w:r>
          </w:p>
        </w:tc>
      </w:tr>
      <w:tr w:rsidR="00134556" w:rsidRPr="002B76F0" w14:paraId="68872279"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A6563AF" w14:textId="01244E08" w:rsidR="00134556" w:rsidRPr="002B76F0" w:rsidRDefault="00134556" w:rsidP="00032791">
            <w:pPr>
              <w:jc w:val="left"/>
              <w:rPr>
                <w:rFonts w:cs="Arial"/>
                <w:b/>
                <w:szCs w:val="20"/>
              </w:rPr>
            </w:pPr>
            <w:r w:rsidRPr="002B76F0">
              <w:rPr>
                <w:rFonts w:cs="Arial"/>
                <w:b/>
                <w:szCs w:val="20"/>
              </w:rPr>
              <w:t>Supplier Staff</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AE1C79" w14:textId="4EAA7A01" w:rsidR="00134556" w:rsidRPr="002B76F0" w:rsidRDefault="00134556" w:rsidP="004C2E26">
            <w:pPr>
              <w:rPr>
                <w:rFonts w:cs="Arial"/>
                <w:szCs w:val="20"/>
              </w:rPr>
            </w:pPr>
            <w:r w:rsidRPr="002B76F0">
              <w:rPr>
                <w:rFonts w:cs="Arial"/>
                <w:szCs w:val="20"/>
              </w:rPr>
              <w:t xml:space="preserve">means all persons employed by the Supplier together with the Supplier's servants, agents, suppliers and Sub-Contractors used in the performance of its obligations under this </w:t>
            </w:r>
            <w:r w:rsidR="00D5348E">
              <w:rPr>
                <w:rFonts w:cs="Arial"/>
                <w:szCs w:val="20"/>
              </w:rPr>
              <w:t>Agreement</w:t>
            </w:r>
            <w:r w:rsidRPr="002B76F0">
              <w:rPr>
                <w:rFonts w:cs="Arial"/>
                <w:szCs w:val="20"/>
              </w:rPr>
              <w:t xml:space="preserve"> or any Call-Off Contracts; </w:t>
            </w:r>
          </w:p>
        </w:tc>
      </w:tr>
      <w:tr w:rsidR="00134556" w:rsidRPr="002B76F0" w14:paraId="6AE22430"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34277F7" w14:textId="2786882A" w:rsidR="00134556" w:rsidRPr="002B76F0" w:rsidRDefault="00134556" w:rsidP="00032791">
            <w:pPr>
              <w:jc w:val="left"/>
              <w:rPr>
                <w:rFonts w:cs="Arial"/>
                <w:b/>
                <w:szCs w:val="20"/>
              </w:rPr>
            </w:pPr>
            <w:r w:rsidRPr="002B76F0">
              <w:rPr>
                <w:rFonts w:cs="Arial"/>
                <w:b/>
                <w:szCs w:val="20"/>
              </w:rPr>
              <w:t>Tender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109CF" w14:textId="165BC581" w:rsidR="00134556" w:rsidRPr="002B76F0" w:rsidRDefault="00134556" w:rsidP="004C2E26">
            <w:pPr>
              <w:rPr>
                <w:rFonts w:cs="Arial"/>
                <w:szCs w:val="20"/>
              </w:rPr>
            </w:pPr>
            <w:r w:rsidRPr="002B76F0">
              <w:rPr>
                <w:rFonts w:cs="Arial"/>
                <w:szCs w:val="20"/>
              </w:rPr>
              <w:t>means the response submitted by the Supplier to the Invitation to Tender</w:t>
            </w:r>
          </w:p>
        </w:tc>
      </w:tr>
      <w:tr w:rsidR="00134556" w:rsidRPr="002B76F0" w14:paraId="4B96603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093250D" w14:textId="03F7C76A" w:rsidR="00134556" w:rsidRPr="002B76F0" w:rsidRDefault="00134556" w:rsidP="00032791">
            <w:pPr>
              <w:jc w:val="left"/>
              <w:rPr>
                <w:rFonts w:cs="Arial"/>
                <w:b/>
                <w:szCs w:val="20"/>
              </w:rPr>
            </w:pPr>
            <w:r w:rsidRPr="002B76F0">
              <w:rPr>
                <w:rFonts w:cs="Arial"/>
                <w:b/>
                <w:szCs w:val="20"/>
              </w:rPr>
              <w:t>Term</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010E82" w14:textId="256F0631" w:rsidR="00134556" w:rsidRPr="002B76F0" w:rsidRDefault="00134556" w:rsidP="00006CED">
            <w:pPr>
              <w:rPr>
                <w:rFonts w:cs="Arial"/>
                <w:szCs w:val="20"/>
              </w:rPr>
            </w:pPr>
            <w:r w:rsidRPr="002B76F0">
              <w:rPr>
                <w:rFonts w:cs="Arial"/>
                <w:szCs w:val="20"/>
              </w:rPr>
              <w:t xml:space="preserve">means the term of this </w:t>
            </w:r>
            <w:r w:rsidR="00D5348E">
              <w:rPr>
                <w:rFonts w:cs="Arial"/>
                <w:szCs w:val="20"/>
              </w:rPr>
              <w:t>Agreement</w:t>
            </w:r>
            <w:r w:rsidRPr="002B76F0">
              <w:rPr>
                <w:rFonts w:cs="Arial"/>
                <w:szCs w:val="20"/>
              </w:rPr>
              <w:t xml:space="preserve"> as specified in Clause </w:t>
            </w:r>
            <w:r>
              <w:rPr>
                <w:rFonts w:cs="Arial"/>
                <w:szCs w:val="20"/>
              </w:rPr>
              <w:fldChar w:fldCharType="begin"/>
            </w:r>
            <w:r>
              <w:rPr>
                <w:rFonts w:cs="Arial"/>
                <w:szCs w:val="20"/>
              </w:rPr>
              <w:instrText xml:space="preserve"> REF _Ref462154328 \r \h </w:instrText>
            </w:r>
            <w:r>
              <w:rPr>
                <w:rFonts w:cs="Arial"/>
                <w:szCs w:val="20"/>
              </w:rPr>
            </w:r>
            <w:r>
              <w:rPr>
                <w:rFonts w:cs="Arial"/>
                <w:szCs w:val="20"/>
              </w:rPr>
              <w:fldChar w:fldCharType="separate"/>
            </w:r>
            <w:r w:rsidR="00006CED">
              <w:rPr>
                <w:rFonts w:cs="Arial"/>
                <w:szCs w:val="20"/>
              </w:rPr>
              <w:t>15</w:t>
            </w:r>
            <w:r>
              <w:rPr>
                <w:rFonts w:cs="Arial"/>
                <w:szCs w:val="20"/>
              </w:rPr>
              <w:fldChar w:fldCharType="end"/>
            </w:r>
            <w:r w:rsidRPr="002B76F0">
              <w:rPr>
                <w:rFonts w:cs="Arial"/>
                <w:szCs w:val="20"/>
              </w:rPr>
              <w:t> (</w:t>
            </w:r>
            <w:r w:rsidR="00006CED">
              <w:rPr>
                <w:rFonts w:cs="Arial"/>
                <w:szCs w:val="20"/>
              </w:rPr>
              <w:fldChar w:fldCharType="begin"/>
            </w:r>
            <w:r w:rsidR="00006CED">
              <w:rPr>
                <w:rFonts w:cs="Arial"/>
                <w:szCs w:val="20"/>
              </w:rPr>
              <w:instrText xml:space="preserve"> REF _Ref464818689 \h </w:instrText>
            </w:r>
            <w:r w:rsidR="00006CED">
              <w:rPr>
                <w:rFonts w:cs="Arial"/>
                <w:szCs w:val="20"/>
              </w:rPr>
            </w:r>
            <w:r w:rsidR="00006CED">
              <w:rPr>
                <w:rFonts w:cs="Arial"/>
                <w:szCs w:val="20"/>
              </w:rPr>
              <w:fldChar w:fldCharType="separate"/>
            </w:r>
            <w:r w:rsidR="00006CED" w:rsidRPr="00EC110F">
              <w:t>Term of Agreement</w:t>
            </w:r>
            <w:r w:rsidR="00006CED">
              <w:rPr>
                <w:rFonts w:cs="Arial"/>
                <w:szCs w:val="20"/>
              </w:rPr>
              <w:fldChar w:fldCharType="end"/>
            </w:r>
            <w:r w:rsidRPr="002B76F0">
              <w:rPr>
                <w:rFonts w:cs="Arial"/>
                <w:szCs w:val="20"/>
              </w:rPr>
              <w:t>);</w:t>
            </w:r>
          </w:p>
        </w:tc>
      </w:tr>
      <w:tr w:rsidR="00134556" w:rsidRPr="002B76F0" w14:paraId="1FC61BA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2F57B19" w14:textId="388664FC" w:rsidR="00134556" w:rsidRPr="002B76F0" w:rsidRDefault="00134556" w:rsidP="00032791">
            <w:pPr>
              <w:jc w:val="left"/>
              <w:rPr>
                <w:rFonts w:cs="Arial"/>
                <w:b/>
                <w:szCs w:val="20"/>
              </w:rPr>
            </w:pPr>
            <w:r w:rsidRPr="002B76F0">
              <w:rPr>
                <w:rFonts w:cs="Arial"/>
                <w:b/>
                <w:szCs w:val="20"/>
              </w:rPr>
              <w:t>Working Days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06C42" w14:textId="32EC0E3F" w:rsidR="00134556" w:rsidRPr="002B76F0" w:rsidRDefault="00134556" w:rsidP="009C5A77">
            <w:pPr>
              <w:rPr>
                <w:rFonts w:cs="Arial"/>
                <w:szCs w:val="20"/>
              </w:rPr>
            </w:pPr>
            <w:r w:rsidRPr="002B76F0">
              <w:rPr>
                <w:rFonts w:cs="Arial"/>
                <w:szCs w:val="20"/>
              </w:rPr>
              <w:t>means any day other than a Saturday, Sunday or public holiday in England and Wales; and</w:t>
            </w:r>
          </w:p>
        </w:tc>
      </w:tr>
      <w:tr w:rsidR="00134556" w:rsidRPr="002B76F0" w14:paraId="147D6A3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E20DE38" w14:textId="70A64262" w:rsidR="00134556" w:rsidRPr="002B76F0" w:rsidRDefault="00134556" w:rsidP="00032791">
            <w:pPr>
              <w:jc w:val="left"/>
              <w:rPr>
                <w:rFonts w:cs="Arial"/>
                <w:b/>
                <w:szCs w:val="20"/>
              </w:rPr>
            </w:pPr>
            <w:r w:rsidRPr="002B76F0">
              <w:rPr>
                <w:rFonts w:cs="Arial"/>
                <w:b/>
                <w:szCs w:val="20"/>
              </w:rPr>
              <w:t>Year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F9D56D" w14:textId="5FB1531B" w:rsidR="00134556" w:rsidRPr="002B76F0" w:rsidRDefault="00134556" w:rsidP="004C2E26">
            <w:pPr>
              <w:rPr>
                <w:rFonts w:cs="Arial"/>
                <w:szCs w:val="20"/>
              </w:rPr>
            </w:pPr>
            <w:proofErr w:type="gramStart"/>
            <w:r w:rsidRPr="002B76F0">
              <w:rPr>
                <w:rFonts w:cs="Arial"/>
                <w:szCs w:val="20"/>
              </w:rPr>
              <w:t>means</w:t>
            </w:r>
            <w:proofErr w:type="gramEnd"/>
            <w:r w:rsidRPr="002B76F0">
              <w:rPr>
                <w:rFonts w:cs="Arial"/>
                <w:szCs w:val="20"/>
              </w:rPr>
              <w:t xml:space="preserve"> a consecutive period of twelve (12) Months commencing on the date of this </w:t>
            </w:r>
            <w:r w:rsidR="00D5348E">
              <w:rPr>
                <w:rFonts w:cs="Arial"/>
                <w:szCs w:val="20"/>
              </w:rPr>
              <w:t>Agreement</w:t>
            </w:r>
            <w:r w:rsidRPr="002B76F0">
              <w:rPr>
                <w:rFonts w:cs="Arial"/>
                <w:szCs w:val="20"/>
              </w:rPr>
              <w:t xml:space="preserve"> or each anniversary thereof.</w:t>
            </w:r>
          </w:p>
        </w:tc>
      </w:tr>
    </w:tbl>
    <w:p w14:paraId="71873BF2" w14:textId="77777777" w:rsidR="0006302C" w:rsidRDefault="0006302C" w:rsidP="0006302C">
      <w:pPr>
        <w:pStyle w:val="S5-1"/>
        <w:spacing w:after="60"/>
        <w:rPr>
          <w:b/>
          <w:sz w:val="20"/>
          <w:szCs w:val="20"/>
          <w:u w:val="none"/>
        </w:rPr>
      </w:pPr>
    </w:p>
    <w:p w14:paraId="7089BC4C" w14:textId="77777777" w:rsidR="00B00412" w:rsidRPr="002D62BF" w:rsidRDefault="00B00412" w:rsidP="004C2E26"/>
    <w:sectPr w:rsidR="00B00412" w:rsidRPr="002D62BF" w:rsidSect="002D62BF">
      <w:headerReference w:type="even" r:id="rId46"/>
      <w:headerReference w:type="first" r:id="rId47"/>
      <w:pgSz w:w="11900" w:h="16840"/>
      <w:pgMar w:top="720" w:right="720" w:bottom="720" w:left="720" w:header="708"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22D7E" w14:textId="77777777" w:rsidR="00A60B99" w:rsidRDefault="00A60B99" w:rsidP="004C2E26">
      <w:r>
        <w:separator/>
      </w:r>
    </w:p>
  </w:endnote>
  <w:endnote w:type="continuationSeparator" w:id="0">
    <w:p w14:paraId="7CBC22A6" w14:textId="77777777" w:rsidR="00A60B99" w:rsidRDefault="00A60B99" w:rsidP="004C2E26">
      <w:r>
        <w:continuationSeparator/>
      </w:r>
    </w:p>
  </w:endnote>
  <w:endnote w:type="continuationNotice" w:id="1">
    <w:p w14:paraId="47F695F0" w14:textId="77777777" w:rsidR="00A60B99" w:rsidRDefault="00A60B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Times New Roman Bold">
    <w:panose1 w:val="020208030705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8A85E" w14:textId="77777777" w:rsidR="0004679F" w:rsidRDefault="0004679F" w:rsidP="004C2E26">
    <w:pPr>
      <w:pStyle w:val="Footer"/>
    </w:pPr>
    <w:r>
      <w:fldChar w:fldCharType="begin"/>
    </w:r>
    <w:r w:rsidRPr="003F20D4">
      <w:instrText xml:space="preserve"> DOCPROPERTY  bjDocumentSecurityLabel"  \* MERGEFORMAT </w:instrText>
    </w:r>
    <w:r>
      <w:fldChar w:fldCharType="separate"/>
    </w:r>
    <w:r>
      <w:t>UNCLASSIFIED</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484564"/>
      <w:docPartObj>
        <w:docPartGallery w:val="Page Numbers (Bottom of Page)"/>
        <w:docPartUnique/>
      </w:docPartObj>
    </w:sdtPr>
    <w:sdtEndPr/>
    <w:sdtContent>
      <w:p w14:paraId="7FA671A6" w14:textId="77777777" w:rsidR="0004679F" w:rsidRDefault="0004679F" w:rsidP="004C2E26">
        <w:pPr>
          <w:pStyle w:val="Footer"/>
        </w:pPr>
      </w:p>
      <w:p w14:paraId="2F62DC46" w14:textId="72B229E5" w:rsidR="0004679F" w:rsidRDefault="00A60B99" w:rsidP="004C2E26">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2552A" w14:textId="77777777" w:rsidR="0004679F" w:rsidRDefault="0004679F" w:rsidP="004C2E26">
    <w:pPr>
      <w:pStyle w:val="Footer"/>
    </w:pPr>
  </w:p>
  <w:p w14:paraId="4D7A093E" w14:textId="77777777" w:rsidR="0004679F" w:rsidRDefault="0004679F" w:rsidP="004C2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25781" w14:textId="77777777" w:rsidR="00A60B99" w:rsidRDefault="00A60B99" w:rsidP="004C2E26">
      <w:r>
        <w:separator/>
      </w:r>
    </w:p>
  </w:footnote>
  <w:footnote w:type="continuationSeparator" w:id="0">
    <w:p w14:paraId="37494B4B" w14:textId="77777777" w:rsidR="00A60B99" w:rsidRDefault="00A60B99" w:rsidP="004C2E26">
      <w:r>
        <w:continuationSeparator/>
      </w:r>
    </w:p>
  </w:footnote>
  <w:footnote w:type="continuationNotice" w:id="1">
    <w:p w14:paraId="01394F41" w14:textId="77777777" w:rsidR="00A60B99" w:rsidRDefault="00A60B9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EEE51" w14:textId="77777777" w:rsidR="0004679F" w:rsidRDefault="0004679F" w:rsidP="004C2E26">
    <w:pPr>
      <w:pStyle w:val="Header"/>
    </w:pPr>
    <w:r>
      <w:fldChar w:fldCharType="begin"/>
    </w:r>
    <w:r w:rsidRPr="003F20D4">
      <w:instrText xml:space="preserve"> DOCPROPERTY  bjDocumentSecurityLabel"  \* MERGEFORMAT </w:instrText>
    </w:r>
    <w:r>
      <w:fldChar w:fldCharType="separate"/>
    </w:r>
    <w: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4"/>
      <w:gridCol w:w="5226"/>
    </w:tblGrid>
    <w:tr w:rsidR="0004679F" w14:paraId="2C44632B" w14:textId="77777777" w:rsidTr="00E82881">
      <w:tc>
        <w:tcPr>
          <w:tcW w:w="5338" w:type="dxa"/>
        </w:tcPr>
        <w:p w14:paraId="1FFDACD5" w14:textId="77777777" w:rsidR="0004679F" w:rsidRDefault="0004679F" w:rsidP="004C2E26">
          <w:pPr>
            <w:pStyle w:val="Footer"/>
            <w:rPr>
              <w:rFonts w:asciiTheme="minorHAnsi" w:hAnsiTheme="minorHAnsi" w:cstheme="minorHAnsi"/>
            </w:rPr>
          </w:pPr>
          <w:r w:rsidRPr="003723E4">
            <w:rPr>
              <w:noProof/>
              <w:lang w:eastAsia="en-GB"/>
            </w:rPr>
            <w:drawing>
              <wp:anchor distT="0" distB="0" distL="114300" distR="114300" simplePos="0" relativeHeight="251658240" behindDoc="0" locked="0" layoutInCell="1" allowOverlap="1" wp14:anchorId="5BBA39B2" wp14:editId="12443F67">
                <wp:simplePos x="0" y="0"/>
                <wp:positionH relativeFrom="margin">
                  <wp:posOffset>6350</wp:posOffset>
                </wp:positionH>
                <wp:positionV relativeFrom="margin">
                  <wp:posOffset>-12065</wp:posOffset>
                </wp:positionV>
                <wp:extent cx="800100" cy="581025"/>
                <wp:effectExtent l="0" t="0" r="0" b="9525"/>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5338" w:type="dxa"/>
          <w:vAlign w:val="bottom"/>
        </w:tcPr>
        <w:p w14:paraId="510FAAB3" w14:textId="77777777" w:rsidR="0004679F" w:rsidRDefault="0004679F" w:rsidP="0047436F">
          <w:pPr>
            <w:pStyle w:val="Footer"/>
            <w:jc w:val="right"/>
          </w:pPr>
          <w:r>
            <w:t xml:space="preserve">Framework Agreement  </w:t>
          </w:r>
        </w:p>
        <w:p w14:paraId="58FE3BAE" w14:textId="08139287" w:rsidR="0004679F" w:rsidRPr="006167EC" w:rsidRDefault="0004679F" w:rsidP="0047436F">
          <w:pPr>
            <w:pStyle w:val="Footer"/>
            <w:jc w:val="right"/>
          </w:pPr>
          <w:r>
            <w:t>Cyber Security Services 2 - RM3764ii</w:t>
          </w:r>
        </w:p>
      </w:tc>
    </w:tr>
  </w:tbl>
  <w:p w14:paraId="569D441C" w14:textId="77777777" w:rsidR="0004679F" w:rsidRPr="00791A5D" w:rsidRDefault="0004679F" w:rsidP="004C2E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7700"/>
      <w:gridCol w:w="7700"/>
    </w:tblGrid>
    <w:tr w:rsidR="0004679F" w14:paraId="27028007" w14:textId="77777777" w:rsidTr="00A65D64">
      <w:tc>
        <w:tcPr>
          <w:tcW w:w="2500" w:type="pct"/>
        </w:tcPr>
        <w:p w14:paraId="6730A6EB" w14:textId="77777777" w:rsidR="0004679F" w:rsidRDefault="0004679F" w:rsidP="004C2E26">
          <w:pPr>
            <w:pStyle w:val="Footer"/>
            <w:rPr>
              <w:rFonts w:asciiTheme="minorHAnsi" w:hAnsiTheme="minorHAnsi" w:cstheme="minorHAnsi"/>
            </w:rPr>
          </w:pPr>
          <w:r w:rsidRPr="003723E4">
            <w:rPr>
              <w:noProof/>
              <w:lang w:eastAsia="en-GB"/>
            </w:rPr>
            <w:drawing>
              <wp:anchor distT="0" distB="0" distL="114300" distR="114300" simplePos="0" relativeHeight="251658241" behindDoc="0" locked="0" layoutInCell="1" allowOverlap="1" wp14:anchorId="778EFD1C" wp14:editId="43910785">
                <wp:simplePos x="0" y="0"/>
                <wp:positionH relativeFrom="margin">
                  <wp:posOffset>6350</wp:posOffset>
                </wp:positionH>
                <wp:positionV relativeFrom="margin">
                  <wp:posOffset>-12065</wp:posOffset>
                </wp:positionV>
                <wp:extent cx="800100" cy="581025"/>
                <wp:effectExtent l="0" t="0" r="0" b="9525"/>
                <wp:wrapSquare wrapText="bothSides"/>
                <wp:docPr id="2"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2500" w:type="pct"/>
          <w:vAlign w:val="bottom"/>
        </w:tcPr>
        <w:p w14:paraId="5080679A" w14:textId="77777777" w:rsidR="0004679F" w:rsidRDefault="0004679F" w:rsidP="0047436F">
          <w:pPr>
            <w:pStyle w:val="Footer"/>
            <w:jc w:val="right"/>
          </w:pPr>
          <w:r>
            <w:t xml:space="preserve">Framework Agreement  </w:t>
          </w:r>
        </w:p>
        <w:p w14:paraId="69135DCD" w14:textId="116F60DA" w:rsidR="0004679F" w:rsidRPr="006167EC" w:rsidRDefault="0004679F" w:rsidP="0047436F">
          <w:pPr>
            <w:pStyle w:val="Footer"/>
            <w:jc w:val="right"/>
          </w:pPr>
          <w:r>
            <w:t>Cyber Security Services 2 - RM3764ii</w:t>
          </w:r>
        </w:p>
      </w:tc>
    </w:tr>
  </w:tbl>
  <w:p w14:paraId="25F65E5E" w14:textId="77777777" w:rsidR="0004679F" w:rsidRPr="00791A5D" w:rsidRDefault="0004679F" w:rsidP="004C2E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04679F" w14:paraId="7F5C0FB4" w14:textId="77777777" w:rsidTr="00A65D64">
      <w:tc>
        <w:tcPr>
          <w:tcW w:w="2500" w:type="pct"/>
        </w:tcPr>
        <w:p w14:paraId="3CD9A7B2" w14:textId="77777777" w:rsidR="0004679F" w:rsidRDefault="0004679F" w:rsidP="004C2E26">
          <w:pPr>
            <w:pStyle w:val="Footer"/>
            <w:rPr>
              <w:rFonts w:asciiTheme="minorHAnsi" w:hAnsiTheme="minorHAnsi" w:cstheme="minorHAnsi"/>
            </w:rPr>
          </w:pPr>
          <w:r w:rsidRPr="003723E4">
            <w:rPr>
              <w:noProof/>
              <w:lang w:eastAsia="en-GB"/>
            </w:rPr>
            <w:drawing>
              <wp:anchor distT="0" distB="0" distL="114300" distR="114300" simplePos="0" relativeHeight="251658242" behindDoc="0" locked="0" layoutInCell="1" allowOverlap="1" wp14:anchorId="108C42DD" wp14:editId="6FEDD0C7">
                <wp:simplePos x="0" y="0"/>
                <wp:positionH relativeFrom="margin">
                  <wp:posOffset>6350</wp:posOffset>
                </wp:positionH>
                <wp:positionV relativeFrom="margin">
                  <wp:posOffset>-12065</wp:posOffset>
                </wp:positionV>
                <wp:extent cx="800100" cy="581025"/>
                <wp:effectExtent l="0" t="0" r="0" b="9525"/>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2500" w:type="pct"/>
          <w:vAlign w:val="bottom"/>
        </w:tcPr>
        <w:p w14:paraId="050335EE" w14:textId="77777777" w:rsidR="0004679F" w:rsidRDefault="0004679F" w:rsidP="0047436F">
          <w:pPr>
            <w:pStyle w:val="Footer"/>
            <w:jc w:val="right"/>
          </w:pPr>
          <w:r>
            <w:t xml:space="preserve">Framework Agreement  </w:t>
          </w:r>
        </w:p>
        <w:p w14:paraId="67388BE7" w14:textId="78E336BA" w:rsidR="0004679F" w:rsidRPr="006167EC" w:rsidRDefault="0004679F" w:rsidP="0047436F">
          <w:pPr>
            <w:pStyle w:val="Footer"/>
            <w:jc w:val="right"/>
          </w:pPr>
          <w:r>
            <w:t>Cyber Security Services 2 - RM3764ii</w:t>
          </w:r>
        </w:p>
      </w:tc>
    </w:tr>
  </w:tbl>
  <w:p w14:paraId="09D37716" w14:textId="77777777" w:rsidR="0004679F" w:rsidRPr="00791A5D" w:rsidRDefault="0004679F" w:rsidP="004C2E2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7C90B" w14:textId="77777777" w:rsidR="0004679F" w:rsidRDefault="0004679F" w:rsidP="004C2E26">
    <w:pPr>
      <w:pStyle w:val="Header"/>
    </w:pPr>
    <w:r>
      <w:fldChar w:fldCharType="begin"/>
    </w:r>
    <w:r w:rsidRPr="003F20D4">
      <w:instrText xml:space="preserve"> DOCPROPERTY  bjDocumentSecurityLabel"  \* MERGEFORMAT </w:instrText>
    </w:r>
    <w:r>
      <w:fldChar w:fldCharType="separate"/>
    </w:r>
    <w: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3065" w14:textId="77777777" w:rsidR="0004679F" w:rsidRDefault="0004679F" w:rsidP="004C2E26">
    <w:pPr>
      <w:pStyle w:val="Header"/>
    </w:pPr>
    <w:r>
      <w:fldChar w:fldCharType="begin"/>
    </w:r>
    <w:r w:rsidRPr="003F20D4">
      <w:instrText xml:space="preserve"> DOCPROPERTY  bjDocumentSecurityLabel"  \* MERGEFORMAT </w:instrText>
    </w:r>
    <w:r>
      <w:fldChar w:fldCharType="separate"/>
    </w:r>
    <w:r>
      <w:t>UNCLASSIFIED</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77FC" w14:textId="77777777" w:rsidR="0004679F" w:rsidRDefault="0004679F" w:rsidP="004C2E26">
    <w:pPr>
      <w:pStyle w:val="Header"/>
    </w:pPr>
    <w:r>
      <w:fldChar w:fldCharType="begin"/>
    </w:r>
    <w:r w:rsidRPr="003F20D4">
      <w:instrText xml:space="preserve"> DOCPROPERTY  bjDocumentSecurityLabel"  \* MERGEFORMAT </w:instrText>
    </w:r>
    <w:r>
      <w:fldChar w:fldCharType="separate"/>
    </w:r>
    <w:r>
      <w:t>UNCLASSIFIED</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6556F" w14:textId="77777777" w:rsidR="0004679F" w:rsidRDefault="0004679F" w:rsidP="004C2E26">
    <w:pPr>
      <w:pStyle w:val="Header"/>
    </w:pPr>
    <w:r>
      <w:fldChar w:fldCharType="begin"/>
    </w:r>
    <w:r w:rsidRPr="003F20D4">
      <w:instrText xml:space="preserve"> DOCPROPERTY  bjDocumentSecurityLabel"  \* MERGEFORMAT </w:instrText>
    </w:r>
    <w:r>
      <w:fldChar w:fldCharType="separate"/>
    </w:r>
    <w: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0D82F9C"/>
    <w:lvl w:ilvl="0">
      <w:start w:val="1"/>
      <w:numFmt w:val="decimal"/>
      <w:pStyle w:val="ListNumber"/>
      <w:lvlText w:val="%1."/>
      <w:lvlJc w:val="left"/>
      <w:pPr>
        <w:tabs>
          <w:tab w:val="num" w:pos="360"/>
        </w:tabs>
        <w:ind w:left="360" w:hanging="360"/>
      </w:pPr>
    </w:lvl>
  </w:abstractNum>
  <w:abstractNum w:abstractNumId="1" w15:restartNumberingAfterBreak="0">
    <w:nsid w:val="02937A94"/>
    <w:multiLevelType w:val="multilevel"/>
    <w:tmpl w:val="C952DE8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b/>
      </w:rPr>
    </w:lvl>
    <w:lvl w:ilvl="2">
      <w:start w:val="1"/>
      <w:numFmt w:val="decimal"/>
      <w:pStyle w:val="S6-3"/>
      <w:lvlText w:val="S9-%1.%2.%3"/>
      <w:lvlJc w:val="left"/>
      <w:pPr>
        <w:tabs>
          <w:tab w:val="num" w:pos="1077"/>
        </w:tabs>
        <w:ind w:left="1077" w:hanging="90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14045D"/>
    <w:multiLevelType w:val="multilevel"/>
    <w:tmpl w:val="C97E8B70"/>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i w:val="0"/>
        <w:color w:val="auto"/>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6" w15:restartNumberingAfterBreak="0">
    <w:nsid w:val="12835904"/>
    <w:multiLevelType w:val="multilevel"/>
    <w:tmpl w:val="A800B530"/>
    <w:lvl w:ilvl="0">
      <w:start w:val="1"/>
      <w:numFmt w:val="decimal"/>
      <w:lvlText w:val="%1"/>
      <w:lvlJc w:val="left"/>
      <w:pPr>
        <w:ind w:left="1010" w:hanging="1010"/>
      </w:pPr>
      <w:rPr>
        <w:rFonts w:hint="default"/>
      </w:rPr>
    </w:lvl>
    <w:lvl w:ilvl="1">
      <w:start w:val="1"/>
      <w:numFmt w:val="decimal"/>
      <w:lvlText w:val="%1.%2"/>
      <w:lvlJc w:val="left"/>
      <w:pPr>
        <w:ind w:left="1436" w:hanging="1010"/>
      </w:pPr>
      <w:rPr>
        <w:rFonts w:hint="default"/>
      </w:rPr>
    </w:lvl>
    <w:lvl w:ilvl="2">
      <w:start w:val="1"/>
      <w:numFmt w:val="decimal"/>
      <w:lvlText w:val="%1.%2.%3"/>
      <w:lvlJc w:val="left"/>
      <w:pPr>
        <w:ind w:left="1862" w:hanging="101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7A96368"/>
    <w:multiLevelType w:val="multilevel"/>
    <w:tmpl w:val="8F785CA4"/>
    <w:styleLink w:val="SCHEDULE7clauses"/>
    <w:lvl w:ilvl="0">
      <w:start w:val="1"/>
      <w:numFmt w:val="decimal"/>
      <w:lvlText w:val="S7-%1."/>
      <w:lvlJc w:val="left"/>
      <w:pPr>
        <w:ind w:left="360" w:hanging="360"/>
      </w:pPr>
      <w:rPr>
        <w:rFonts w:ascii="Arial" w:hAnsi="Arial" w:hint="default"/>
        <w:b/>
        <w:sz w:val="20"/>
      </w:rPr>
    </w:lvl>
    <w:lvl w:ilvl="1">
      <w:start w:val="1"/>
      <w:numFmt w:val="decimal"/>
      <w:lvlText w:val="S7-%1.%2."/>
      <w:lvlJc w:val="left"/>
      <w:pPr>
        <w:ind w:left="792" w:hanging="432"/>
      </w:pPr>
      <w:rPr>
        <w:rFonts w:ascii="Arial Bold" w:hAnsi="Arial Bold" w:hint="default"/>
        <w:b/>
        <w:i w:val="0"/>
        <w:sz w:val="20"/>
      </w:rPr>
    </w:lvl>
    <w:lvl w:ilvl="2">
      <w:start w:val="1"/>
      <w:numFmt w:val="decimal"/>
      <w:lvlText w:val="S7-%1.%2.%3."/>
      <w:lvlJc w:val="left"/>
      <w:pPr>
        <w:ind w:left="1224" w:hanging="504"/>
      </w:pPr>
      <w:rPr>
        <w:rFonts w:ascii="Arial Bold" w:hAnsi="Arial Bold" w:hint="default"/>
        <w:b/>
        <w:i w:val="0"/>
        <w:sz w:val="20"/>
      </w:rPr>
    </w:lvl>
    <w:lvl w:ilvl="3">
      <w:start w:val="1"/>
      <w:numFmt w:val="decimal"/>
      <w:lvlText w:val="S7-%1.%2.%3.%4."/>
      <w:lvlJc w:val="left"/>
      <w:pPr>
        <w:ind w:left="1728" w:hanging="648"/>
      </w:pPr>
      <w:rPr>
        <w:rFonts w:ascii="Arial Bold" w:hAnsi="Arial Bold" w:hint="default"/>
        <w:b/>
        <w:i w:val="0"/>
        <w:sz w:val="20"/>
      </w:rPr>
    </w:lvl>
    <w:lvl w:ilvl="4">
      <w:start w:val="1"/>
      <w:numFmt w:val="decimal"/>
      <w:lvlText w:val="S7-%1.%2.%3.%4.%5."/>
      <w:lvlJc w:val="left"/>
      <w:pPr>
        <w:ind w:left="2232" w:hanging="792"/>
      </w:pPr>
      <w:rPr>
        <w:rFonts w:ascii="Arial Bold" w:hAnsi="Arial Bold" w:hint="default"/>
        <w:b/>
        <w:i w:val="0"/>
        <w:sz w:val="20"/>
      </w:rPr>
    </w:lvl>
    <w:lvl w:ilvl="5">
      <w:start w:val="1"/>
      <w:numFmt w:val="decimal"/>
      <w:lvlText w:val="S7-%1.%2.%3.%4.%5.%6."/>
      <w:lvlJc w:val="left"/>
      <w:pPr>
        <w:ind w:left="2736" w:hanging="936"/>
      </w:pPr>
      <w:rPr>
        <w:rFonts w:ascii="Arial Bold" w:hAnsi="Arial Bold" w:hint="default"/>
        <w:b/>
        <w:i w:val="0"/>
        <w:sz w:val="20"/>
      </w:rPr>
    </w:lvl>
    <w:lvl w:ilvl="6">
      <w:start w:val="1"/>
      <w:numFmt w:val="decimal"/>
      <w:lvlText w:val="S7-%1.%2.%3.%4.%5.%6.%7."/>
      <w:lvlJc w:val="left"/>
      <w:pPr>
        <w:ind w:left="3240" w:hanging="1080"/>
      </w:pPr>
      <w:rPr>
        <w:rFonts w:ascii="Arial Bold" w:hAnsi="Arial Bold" w:hint="default"/>
        <w:b/>
        <w:i w:val="0"/>
        <w:sz w:val="20"/>
      </w:rPr>
    </w:lvl>
    <w:lvl w:ilvl="7">
      <w:start w:val="1"/>
      <w:numFmt w:val="decimal"/>
      <w:lvlText w:val="S7-%1.%2.%3.%4.%5.%6.%7.%8."/>
      <w:lvlJc w:val="left"/>
      <w:pPr>
        <w:ind w:left="3744" w:hanging="1224"/>
      </w:pPr>
      <w:rPr>
        <w:rFonts w:ascii="Arial Bold" w:hAnsi="Arial Bold" w:hint="default"/>
        <w:b/>
        <w:i w:val="0"/>
        <w:sz w:val="20"/>
      </w:rPr>
    </w:lvl>
    <w:lvl w:ilvl="8">
      <w:start w:val="1"/>
      <w:numFmt w:val="decimal"/>
      <w:lvlText w:val="S7-%1.%2.%3.%4.%5.%6.%7.%8.%9."/>
      <w:lvlJc w:val="left"/>
      <w:pPr>
        <w:ind w:left="4320" w:hanging="1440"/>
      </w:pPr>
      <w:rPr>
        <w:rFonts w:ascii="Arial Bold" w:hAnsi="Arial Bold" w:hint="default"/>
        <w:b/>
        <w:i w:val="0"/>
        <w:sz w:val="20"/>
      </w:rPr>
    </w:lvl>
  </w:abstractNum>
  <w:abstractNum w:abstractNumId="8" w15:restartNumberingAfterBreak="0">
    <w:nsid w:val="17F8462C"/>
    <w:multiLevelType w:val="hybridMultilevel"/>
    <w:tmpl w:val="10143804"/>
    <w:lvl w:ilvl="0" w:tplc="180E5A10">
      <w:start w:val="1"/>
      <w:numFmt w:val="lowerLetter"/>
      <w:lvlText w:val="%1)"/>
      <w:lvlJc w:val="left"/>
      <w:pPr>
        <w:ind w:left="420" w:hanging="360"/>
      </w:pPr>
      <w:rPr>
        <w:rFonts w:hint="default"/>
      </w:rPr>
    </w:lvl>
    <w:lvl w:ilvl="1" w:tplc="AB0A241A" w:tentative="1">
      <w:start w:val="1"/>
      <w:numFmt w:val="lowerLetter"/>
      <w:lvlText w:val="%2."/>
      <w:lvlJc w:val="left"/>
      <w:pPr>
        <w:ind w:left="1140" w:hanging="360"/>
      </w:pPr>
    </w:lvl>
    <w:lvl w:ilvl="2" w:tplc="79704F04" w:tentative="1">
      <w:start w:val="1"/>
      <w:numFmt w:val="lowerRoman"/>
      <w:lvlText w:val="%3."/>
      <w:lvlJc w:val="right"/>
      <w:pPr>
        <w:ind w:left="1860" w:hanging="180"/>
      </w:pPr>
    </w:lvl>
    <w:lvl w:ilvl="3" w:tplc="C386748E" w:tentative="1">
      <w:start w:val="1"/>
      <w:numFmt w:val="decimal"/>
      <w:lvlText w:val="%4."/>
      <w:lvlJc w:val="left"/>
      <w:pPr>
        <w:ind w:left="2580" w:hanging="360"/>
      </w:pPr>
    </w:lvl>
    <w:lvl w:ilvl="4" w:tplc="E4B6B4B0" w:tentative="1">
      <w:start w:val="1"/>
      <w:numFmt w:val="lowerLetter"/>
      <w:lvlText w:val="%5."/>
      <w:lvlJc w:val="left"/>
      <w:pPr>
        <w:ind w:left="3300" w:hanging="360"/>
      </w:pPr>
    </w:lvl>
    <w:lvl w:ilvl="5" w:tplc="5CEAFD0A" w:tentative="1">
      <w:start w:val="1"/>
      <w:numFmt w:val="lowerRoman"/>
      <w:lvlText w:val="%6."/>
      <w:lvlJc w:val="right"/>
      <w:pPr>
        <w:ind w:left="4020" w:hanging="180"/>
      </w:pPr>
    </w:lvl>
    <w:lvl w:ilvl="6" w:tplc="25361490" w:tentative="1">
      <w:start w:val="1"/>
      <w:numFmt w:val="decimal"/>
      <w:lvlText w:val="%7."/>
      <w:lvlJc w:val="left"/>
      <w:pPr>
        <w:ind w:left="4740" w:hanging="360"/>
      </w:pPr>
    </w:lvl>
    <w:lvl w:ilvl="7" w:tplc="51827404" w:tentative="1">
      <w:start w:val="1"/>
      <w:numFmt w:val="lowerLetter"/>
      <w:lvlText w:val="%8."/>
      <w:lvlJc w:val="left"/>
      <w:pPr>
        <w:ind w:left="5460" w:hanging="360"/>
      </w:pPr>
    </w:lvl>
    <w:lvl w:ilvl="8" w:tplc="2A36C2DC" w:tentative="1">
      <w:start w:val="1"/>
      <w:numFmt w:val="lowerRoman"/>
      <w:lvlText w:val="%9."/>
      <w:lvlJc w:val="right"/>
      <w:pPr>
        <w:ind w:left="6180" w:hanging="180"/>
      </w:pPr>
    </w:lvl>
  </w:abstractNum>
  <w:abstractNum w:abstractNumId="9" w15:restartNumberingAfterBreak="0">
    <w:nsid w:val="180D5953"/>
    <w:multiLevelType w:val="hybridMultilevel"/>
    <w:tmpl w:val="573036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F31E3D"/>
    <w:multiLevelType w:val="multilevel"/>
    <w:tmpl w:val="A5448DF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440" w:hanging="108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4C0318"/>
    <w:multiLevelType w:val="hybridMultilevel"/>
    <w:tmpl w:val="01A6A678"/>
    <w:lvl w:ilvl="0" w:tplc="F496AE80">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2" w15:restartNumberingAfterBreak="0">
    <w:nsid w:val="1EB37B22"/>
    <w:multiLevelType w:val="multilevel"/>
    <w:tmpl w:val="ACACB944"/>
    <w:lvl w:ilvl="0">
      <w:start w:val="1"/>
      <w:numFmt w:val="decimal"/>
      <w:pStyle w:val="Heading2"/>
      <w:lvlText w:val="%1."/>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M3"/>
      <w:lvlText w:val="%1.%2."/>
      <w:lvlJc w:val="left"/>
      <w:pPr>
        <w:tabs>
          <w:tab w:val="num" w:pos="851"/>
        </w:tabs>
        <w:ind w:left="851" w:hanging="851"/>
      </w:pPr>
      <w:rPr>
        <w:rFonts w:ascii="Arial" w:hAnsi="Arial" w:cs="Arial" w:hint="default"/>
        <w:b w:val="0"/>
        <w:color w:val="000000" w:themeColor="text1"/>
        <w:sz w:val="20"/>
        <w:szCs w:val="20"/>
      </w:rPr>
    </w:lvl>
    <w:lvl w:ilvl="2">
      <w:start w:val="1"/>
      <w:numFmt w:val="decimal"/>
      <w:pStyle w:val="KM4"/>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pStyle w:val="KM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A811F1"/>
    <w:multiLevelType w:val="multilevel"/>
    <w:tmpl w:val="6AAA8FF6"/>
    <w:lvl w:ilvl="0">
      <w:start w:val="1"/>
      <w:numFmt w:val="none"/>
      <w:pStyle w:val="TSOLFrameworkScheduleCenteredTitle"/>
      <w:suff w:val="space"/>
      <w:lvlText w:val="Framework Schedule 2"/>
      <w:lvlJc w:val="left"/>
      <w:pPr>
        <w:ind w:left="248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CF4EF4"/>
    <w:multiLevelType w:val="hybridMultilevel"/>
    <w:tmpl w:val="8E88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00D2A"/>
    <w:multiLevelType w:val="multilevel"/>
    <w:tmpl w:val="22A8FDF6"/>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B330B0"/>
    <w:multiLevelType w:val="hybridMultilevel"/>
    <w:tmpl w:val="FC54AB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27C57C29"/>
    <w:multiLevelType w:val="hybridMultilevel"/>
    <w:tmpl w:val="E06881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1288"/>
        </w:tabs>
        <w:ind w:left="1288" w:hanging="720"/>
      </w:pPr>
      <w:rPr>
        <w:b w:val="0"/>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b w:val="0"/>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0" w15:restartNumberingAfterBreak="0">
    <w:nsid w:val="37DD5FE7"/>
    <w:multiLevelType w:val="hybridMultilevel"/>
    <w:tmpl w:val="BFB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6264F"/>
    <w:multiLevelType w:val="multilevel"/>
    <w:tmpl w:val="29D06F70"/>
    <w:lvl w:ilvl="0">
      <w:start w:val="1"/>
      <w:numFmt w:val="decimal"/>
      <w:lvlText w:val="%1."/>
      <w:lvlJc w:val="left"/>
      <w:pPr>
        <w:ind w:left="431" w:hanging="431"/>
      </w:pPr>
      <w:rPr>
        <w:rFonts w:hint="default"/>
        <w:b/>
        <w:i w:val="0"/>
        <w:sz w:val="20"/>
      </w:rPr>
    </w:lvl>
    <w:lvl w:ilvl="1">
      <w:start w:val="1"/>
      <w:numFmt w:val="decimal"/>
      <w:lvlText w:val="%1.%2."/>
      <w:lvlJc w:val="left"/>
      <w:pPr>
        <w:ind w:left="1565" w:hanging="431"/>
      </w:pPr>
      <w:rPr>
        <w:rFonts w:hint="default"/>
        <w:b/>
        <w:bCs w:val="0"/>
        <w:i w:val="0"/>
        <w:iCs w:val="0"/>
        <w:small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lvlText w:val="S8-%1.%2.%3."/>
      <w:lvlJc w:val="left"/>
      <w:pPr>
        <w:tabs>
          <w:tab w:val="num" w:pos="1673"/>
        </w:tabs>
        <w:ind w:left="2699" w:hanging="431"/>
      </w:pPr>
      <w:rPr>
        <w:rFonts w:ascii="Arial Bold" w:hAnsi="Arial Bold" w:hint="default"/>
        <w:b/>
        <w:i w:val="0"/>
        <w:iCs w:val="0"/>
        <w:smallCaps w:val="0"/>
        <w:strike w:val="0"/>
        <w:dstrike w:val="0"/>
        <w:vanish w:val="0"/>
        <w:color w:val="000000"/>
        <w:spacing w:val="0"/>
        <w:kern w:val="0"/>
        <w:position w:val="0"/>
        <w:sz w:val="20"/>
        <w:vertAlign w:val="baseline"/>
        <w:em w:val="none"/>
      </w:rPr>
    </w:lvl>
    <w:lvl w:ilvl="3">
      <w:start w:val="1"/>
      <w:numFmt w:val="decimal"/>
      <w:lvlText w:val="S7-%1.%2.%3.%4"/>
      <w:lvlJc w:val="left"/>
      <w:pPr>
        <w:ind w:left="3833" w:hanging="431"/>
      </w:pPr>
      <w:rPr>
        <w:rFonts w:ascii="Arial Bold" w:hAnsi="Arial Bold" w:hint="default"/>
        <w:b/>
        <w:i w:val="0"/>
        <w:iCs w:val="0"/>
        <w:smallCaps w:val="0"/>
        <w:strike w:val="0"/>
        <w:dstrike w:val="0"/>
        <w:vanish w:val="0"/>
        <w:color w:val="000000"/>
        <w:spacing w:val="0"/>
        <w:kern w:val="0"/>
        <w:position w:val="0"/>
        <w:sz w:val="20"/>
        <w:vertAlign w:val="baseline"/>
        <w:em w:val="none"/>
      </w:rPr>
    </w:lvl>
    <w:lvl w:ilvl="4">
      <w:start w:val="1"/>
      <w:numFmt w:val="decimal"/>
      <w:lvlText w:val="S7-%1.%2.%3.%4.%5"/>
      <w:lvlJc w:val="left"/>
      <w:pPr>
        <w:ind w:left="4967" w:hanging="431"/>
      </w:pPr>
      <w:rPr>
        <w:rFonts w:ascii="Arial Bold" w:hAnsi="Arial Bold" w:hint="default"/>
        <w:b/>
        <w:i w:val="0"/>
        <w:sz w:val="20"/>
      </w:rPr>
    </w:lvl>
    <w:lvl w:ilvl="5">
      <w:start w:val="1"/>
      <w:numFmt w:val="decimal"/>
      <w:lvlText w:val="S7-%1.%2.%3.%4.%5.%6"/>
      <w:lvlJc w:val="left"/>
      <w:pPr>
        <w:ind w:left="6101" w:hanging="431"/>
      </w:pPr>
      <w:rPr>
        <w:rFonts w:ascii="Arial Bold" w:hAnsi="Arial Bold" w:hint="default"/>
        <w:b/>
        <w:i w:val="0"/>
        <w:sz w:val="20"/>
      </w:rPr>
    </w:lvl>
    <w:lvl w:ilvl="6">
      <w:start w:val="1"/>
      <w:numFmt w:val="decimal"/>
      <w:lvlText w:val="S7-%1.%2.%3.%4.%5.%6.%7"/>
      <w:lvlJc w:val="left"/>
      <w:pPr>
        <w:ind w:left="7235" w:hanging="431"/>
      </w:pPr>
      <w:rPr>
        <w:rFonts w:ascii="Arial Bold" w:hAnsi="Arial Bold" w:hint="default"/>
        <w:b/>
        <w:i w:val="0"/>
        <w:sz w:val="20"/>
      </w:rPr>
    </w:lvl>
    <w:lvl w:ilvl="7">
      <w:start w:val="1"/>
      <w:numFmt w:val="decimal"/>
      <w:lvlText w:val="S7-%1.%2.%3.%4.%5.%6.%7.%8"/>
      <w:lvlJc w:val="left"/>
      <w:pPr>
        <w:ind w:left="8369" w:hanging="431"/>
      </w:pPr>
      <w:rPr>
        <w:rFonts w:ascii="Arial Bold" w:hAnsi="Arial Bold" w:hint="default"/>
        <w:b/>
        <w:i w:val="0"/>
        <w:sz w:val="20"/>
      </w:rPr>
    </w:lvl>
    <w:lvl w:ilvl="8">
      <w:start w:val="1"/>
      <w:numFmt w:val="decimal"/>
      <w:lvlText w:val="S7-%1.%2.%3.%4.%5.%6.%7.%8.%9"/>
      <w:lvlJc w:val="left"/>
      <w:pPr>
        <w:ind w:left="9503" w:hanging="431"/>
      </w:pPr>
      <w:rPr>
        <w:rFonts w:ascii="Arial Bold" w:hAnsi="Arial Bold" w:hint="default"/>
        <w:b/>
        <w:i w:val="0"/>
        <w:sz w:val="20"/>
      </w:rPr>
    </w:lvl>
  </w:abstractNum>
  <w:abstractNum w:abstractNumId="22" w15:restartNumberingAfterBreak="0">
    <w:nsid w:val="3B6C51A8"/>
    <w:multiLevelType w:val="hybridMultilevel"/>
    <w:tmpl w:val="DE34F940"/>
    <w:lvl w:ilvl="0" w:tplc="13C6F77A">
      <w:start w:val="1"/>
      <w:numFmt w:val="lowerLetter"/>
      <w:lvlText w:val="(%1)"/>
      <w:lvlJc w:val="left"/>
      <w:pPr>
        <w:ind w:left="1830" w:hanging="390"/>
      </w:pPr>
      <w:rPr>
        <w:rFonts w:hint="default"/>
      </w:rPr>
    </w:lvl>
    <w:lvl w:ilvl="1" w:tplc="CC461D90" w:tentative="1">
      <w:start w:val="1"/>
      <w:numFmt w:val="lowerLetter"/>
      <w:lvlText w:val="%2."/>
      <w:lvlJc w:val="left"/>
      <w:pPr>
        <w:ind w:left="2520" w:hanging="360"/>
      </w:pPr>
    </w:lvl>
    <w:lvl w:ilvl="2" w:tplc="89002E34" w:tentative="1">
      <w:start w:val="1"/>
      <w:numFmt w:val="lowerRoman"/>
      <w:lvlText w:val="%3."/>
      <w:lvlJc w:val="right"/>
      <w:pPr>
        <w:ind w:left="3240" w:hanging="180"/>
      </w:pPr>
    </w:lvl>
    <w:lvl w:ilvl="3" w:tplc="02AA8A7A" w:tentative="1">
      <w:start w:val="1"/>
      <w:numFmt w:val="decimal"/>
      <w:lvlText w:val="%4."/>
      <w:lvlJc w:val="left"/>
      <w:pPr>
        <w:ind w:left="3960" w:hanging="360"/>
      </w:pPr>
    </w:lvl>
    <w:lvl w:ilvl="4" w:tplc="DAFC8CB0" w:tentative="1">
      <w:start w:val="1"/>
      <w:numFmt w:val="lowerLetter"/>
      <w:lvlText w:val="%5."/>
      <w:lvlJc w:val="left"/>
      <w:pPr>
        <w:ind w:left="4680" w:hanging="360"/>
      </w:pPr>
    </w:lvl>
    <w:lvl w:ilvl="5" w:tplc="C1BA747E" w:tentative="1">
      <w:start w:val="1"/>
      <w:numFmt w:val="lowerRoman"/>
      <w:lvlText w:val="%6."/>
      <w:lvlJc w:val="right"/>
      <w:pPr>
        <w:ind w:left="5400" w:hanging="180"/>
      </w:pPr>
    </w:lvl>
    <w:lvl w:ilvl="6" w:tplc="60B2E15E" w:tentative="1">
      <w:start w:val="1"/>
      <w:numFmt w:val="decimal"/>
      <w:lvlText w:val="%7."/>
      <w:lvlJc w:val="left"/>
      <w:pPr>
        <w:ind w:left="6120" w:hanging="360"/>
      </w:pPr>
    </w:lvl>
    <w:lvl w:ilvl="7" w:tplc="80CEE760" w:tentative="1">
      <w:start w:val="1"/>
      <w:numFmt w:val="lowerLetter"/>
      <w:lvlText w:val="%8."/>
      <w:lvlJc w:val="left"/>
      <w:pPr>
        <w:ind w:left="6840" w:hanging="360"/>
      </w:pPr>
    </w:lvl>
    <w:lvl w:ilvl="8" w:tplc="1214CFC0" w:tentative="1">
      <w:start w:val="1"/>
      <w:numFmt w:val="lowerRoman"/>
      <w:lvlText w:val="%9."/>
      <w:lvlJc w:val="right"/>
      <w:pPr>
        <w:ind w:left="7560" w:hanging="180"/>
      </w:pPr>
    </w:lvl>
  </w:abstractNum>
  <w:abstractNum w:abstractNumId="23" w15:restartNumberingAfterBreak="0">
    <w:nsid w:val="3EDC3B83"/>
    <w:multiLevelType w:val="multilevel"/>
    <w:tmpl w:val="C6C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145FF"/>
    <w:multiLevelType w:val="multilevel"/>
    <w:tmpl w:val="CC265350"/>
    <w:lvl w:ilvl="0">
      <w:start w:val="1"/>
      <w:numFmt w:val="decimal"/>
      <w:pStyle w:val="CO-1"/>
      <w:lvlText w:val="CO-%1."/>
      <w:lvlJc w:val="left"/>
      <w:pPr>
        <w:ind w:left="432" w:hanging="432"/>
      </w:pPr>
      <w:rPr>
        <w:rFonts w:hint="default"/>
      </w:rPr>
    </w:lvl>
    <w:lvl w:ilvl="1">
      <w:start w:val="1"/>
      <w:numFmt w:val="decimal"/>
      <w:lvlText w:val="CO-%1.%2"/>
      <w:lvlJc w:val="left"/>
      <w:pPr>
        <w:ind w:left="576" w:hanging="576"/>
      </w:pPr>
      <w:rPr>
        <w:rFonts w:hint="default"/>
      </w:rPr>
    </w:lvl>
    <w:lvl w:ilvl="2">
      <w:start w:val="1"/>
      <w:numFmt w:val="decimal"/>
      <w:pStyle w:val="CO-3"/>
      <w:lvlText w:val="CO-%1.%2.%3"/>
      <w:lvlJc w:val="left"/>
      <w:pPr>
        <w:ind w:left="1855" w:hanging="720"/>
      </w:pPr>
      <w:rPr>
        <w:rFonts w:hint="default"/>
      </w:rPr>
    </w:lvl>
    <w:lvl w:ilvl="3">
      <w:start w:val="1"/>
      <w:numFmt w:val="decimal"/>
      <w:pStyle w:val="CO-4"/>
      <w:lvlText w:val="CO-%1.%2.%3.%4"/>
      <w:lvlJc w:val="left"/>
      <w:pPr>
        <w:ind w:left="864" w:hanging="864"/>
      </w:pPr>
      <w:rPr>
        <w:rFonts w:hint="default"/>
      </w:rPr>
    </w:lvl>
    <w:lvl w:ilvl="4">
      <w:start w:val="1"/>
      <w:numFmt w:val="decimal"/>
      <w:pStyle w:val="Heading5"/>
      <w:lvlText w:val="CO-5%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24B7049"/>
    <w:multiLevelType w:val="multilevel"/>
    <w:tmpl w:val="C8C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9490A"/>
    <w:multiLevelType w:val="hybridMultilevel"/>
    <w:tmpl w:val="2ACAEE9C"/>
    <w:lvl w:ilvl="0" w:tplc="62E69E72">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15:restartNumberingAfterBreak="0">
    <w:nsid w:val="4FCC0230"/>
    <w:multiLevelType w:val="hybridMultilevel"/>
    <w:tmpl w:val="01A6A678"/>
    <w:lvl w:ilvl="0" w:tplc="F496AE80">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8" w15:restartNumberingAfterBreak="0">
    <w:nsid w:val="506C7819"/>
    <w:multiLevelType w:val="multilevel"/>
    <w:tmpl w:val="95066FF2"/>
    <w:lvl w:ilvl="0">
      <w:start w:val="1"/>
      <w:numFmt w:val="decimal"/>
      <w:pStyle w:val="S3-1"/>
      <w:lvlText w:val="S5-%1"/>
      <w:lvlJc w:val="center"/>
      <w:pPr>
        <w:ind w:left="360" w:hanging="360"/>
      </w:pPr>
      <w:rPr>
        <w:rFonts w:ascii="Arial Bold" w:hAnsi="Arial Bold" w:cs="Times New Roman" w:hint="default"/>
        <w:b/>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S3-2"/>
      <w:lvlText w:val="S5-%1.%2"/>
      <w:lvlJc w:val="left"/>
      <w:pPr>
        <w:ind w:left="1428" w:hanging="576"/>
      </w:pPr>
      <w:rPr>
        <w:rFonts w:ascii="Arial Bold" w:hAnsi="Arial Bold" w:hint="default"/>
        <w:b/>
        <w:i w:val="0"/>
        <w:iCs w:val="0"/>
        <w:caps w:val="0"/>
        <w:strike w:val="0"/>
        <w:dstrike w:val="0"/>
        <w:vanish w:val="0"/>
        <w:color w:val="000000"/>
        <w:spacing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S5-%1.%2.%3"/>
      <w:lvlJc w:val="left"/>
      <w:pPr>
        <w:ind w:left="1713" w:hanging="720"/>
      </w:pPr>
      <w:rPr>
        <w:rFonts w:ascii="Arial Bold" w:hAnsi="Arial Bold" w:cs="Times New Roman" w:hint="default"/>
        <w:b/>
        <w:bCs w:val="0"/>
        <w:i w:val="0"/>
        <w:iCs w:val="0"/>
        <w:caps w:val="0"/>
        <w:strike w:val="0"/>
        <w:dstrike w:val="0"/>
        <w:vanish w:val="0"/>
        <w:spacing w:val="0"/>
        <w:kern w:val="0"/>
        <w:position w:val="0"/>
        <w:sz w:val="20"/>
        <w:u w:val="none"/>
        <w:vertAlign w:val="baseline"/>
        <w:em w:val="none"/>
      </w:rPr>
    </w:lvl>
    <w:lvl w:ilvl="3">
      <w:start w:val="1"/>
      <w:numFmt w:val="upperLetter"/>
      <w:lvlText w:val="S5-%1.%2.%3.%4"/>
      <w:lvlJc w:val="left"/>
      <w:pPr>
        <w:ind w:left="864" w:hanging="864"/>
      </w:pPr>
      <w:rPr>
        <w:rFonts w:ascii="Arial Bold" w:hAnsi="Arial Bold" w:cs="Times New Roman" w:hint="default"/>
        <w:b/>
        <w:bCs w:val="0"/>
        <w:i w:val="0"/>
        <w:iCs w:val="0"/>
        <w:caps w:val="0"/>
        <w:strike w:val="0"/>
        <w:dstrike w:val="0"/>
        <w:vanish w:val="0"/>
        <w:spacing w:val="0"/>
        <w:kern w:val="0"/>
        <w:position w:val="0"/>
        <w:sz w:val="20"/>
        <w:u w:val="none"/>
        <w:vertAlign w:val="baseline"/>
        <w:em w:val="none"/>
      </w:rPr>
    </w:lvl>
    <w:lvl w:ilvl="4">
      <w:start w:val="1"/>
      <w:numFmt w:val="decimal"/>
      <w:lvlText w:val="S5-%1.%2.%3.%4.%5"/>
      <w:lvlJc w:val="left"/>
      <w:pPr>
        <w:ind w:left="1008" w:hanging="1008"/>
      </w:pPr>
      <w:rPr>
        <w:rFonts w:ascii="Arial Bold" w:hAnsi="Arial Bold" w:hint="default"/>
        <w:b/>
        <w:i w:val="0"/>
        <w:sz w:val="20"/>
      </w:rPr>
    </w:lvl>
    <w:lvl w:ilvl="5">
      <w:start w:val="1"/>
      <w:numFmt w:val="decimal"/>
      <w:lvlText w:val="S5-%1.%2.%3.%4.%5.%6"/>
      <w:lvlJc w:val="left"/>
      <w:pPr>
        <w:ind w:left="1152" w:hanging="1152"/>
      </w:pPr>
      <w:rPr>
        <w:rFonts w:ascii="Arial Bold" w:hAnsi="Arial Bold" w:hint="default"/>
        <w:b/>
        <w:i w:val="0"/>
        <w:sz w:val="20"/>
      </w:rPr>
    </w:lvl>
    <w:lvl w:ilvl="6">
      <w:start w:val="1"/>
      <w:numFmt w:val="decimal"/>
      <w:lvlText w:val="S5-%1.%2.%3.%4.%5.%6.%7"/>
      <w:lvlJc w:val="left"/>
      <w:pPr>
        <w:ind w:left="1296" w:hanging="1296"/>
      </w:pPr>
      <w:rPr>
        <w:rFonts w:ascii="Arial Bold" w:hAnsi="Arial Bold" w:hint="default"/>
        <w:b/>
        <w:i w:val="0"/>
        <w:sz w:val="20"/>
      </w:rPr>
    </w:lvl>
    <w:lvl w:ilvl="7">
      <w:start w:val="1"/>
      <w:numFmt w:val="decimal"/>
      <w:lvlText w:val="S5-%1.%2.%3.%4.%5.%6.%7.%8"/>
      <w:lvlJc w:val="left"/>
      <w:pPr>
        <w:ind w:left="1440" w:hanging="1440"/>
      </w:pPr>
      <w:rPr>
        <w:rFonts w:ascii="Arial Bold" w:hAnsi="Arial Bold" w:hint="default"/>
        <w:b/>
        <w:i w:val="0"/>
        <w:sz w:val="20"/>
      </w:rPr>
    </w:lvl>
    <w:lvl w:ilvl="8">
      <w:start w:val="1"/>
      <w:numFmt w:val="decimal"/>
      <w:lvlText w:val="S5-%1.%2.%3.%4.%5.%6.%7.%8.%9"/>
      <w:lvlJc w:val="left"/>
      <w:pPr>
        <w:ind w:left="1584" w:hanging="1584"/>
      </w:pPr>
      <w:rPr>
        <w:rFonts w:ascii="Arial Bold" w:hAnsi="Arial Bold" w:hint="default"/>
        <w:b/>
        <w:i w:val="0"/>
        <w:sz w:val="20"/>
      </w:rPr>
    </w:lvl>
  </w:abstractNum>
  <w:abstractNum w:abstractNumId="29" w15:restartNumberingAfterBreak="0">
    <w:nsid w:val="51200365"/>
    <w:multiLevelType w:val="multilevel"/>
    <w:tmpl w:val="F54E4BE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Arial" w:eastAsia="STZhongsong" w:hAnsi="Arial" w:cs="Aria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5A0E1914"/>
    <w:multiLevelType w:val="multilevel"/>
    <w:tmpl w:val="F940D0FE"/>
    <w:lvl w:ilvl="0">
      <w:start w:val="1"/>
      <w:numFmt w:val="none"/>
      <w:lvlText w:val="S4-1"/>
      <w:lvlJc w:val="left"/>
      <w:pPr>
        <w:tabs>
          <w:tab w:val="num" w:pos="3289"/>
        </w:tabs>
        <w:ind w:left="3289" w:hanging="17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FW-%1%2"/>
      <w:lvlJc w:val="left"/>
      <w:pPr>
        <w:tabs>
          <w:tab w:val="num" w:pos="1163"/>
        </w:tabs>
        <w:ind w:left="1163" w:hanging="102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FW-%1.%2.%3"/>
      <w:lvlJc w:val="left"/>
      <w:pPr>
        <w:tabs>
          <w:tab w:val="num" w:pos="2183"/>
        </w:tabs>
        <w:ind w:left="2183" w:hanging="1190"/>
      </w:pPr>
      <w:rPr>
        <w:rFonts w:cs="Times New Roman" w:hint="default"/>
        <w:b/>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FW-%1.%2.%3.%4"/>
      <w:lvlJc w:val="left"/>
      <w:pPr>
        <w:tabs>
          <w:tab w:val="num" w:pos="2155"/>
        </w:tabs>
        <w:ind w:left="2155" w:hanging="1248"/>
      </w:pPr>
      <w:rPr>
        <w:rFonts w:cs="Times New Roman" w:hint="default"/>
        <w:b/>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2D42E1C"/>
    <w:multiLevelType w:val="multilevel"/>
    <w:tmpl w:val="A3405972"/>
    <w:lvl w:ilvl="0">
      <w:start w:val="1"/>
      <w:numFmt w:val="decimal"/>
      <w:pStyle w:val="S61"/>
      <w:lvlText w:val="S6-%1"/>
      <w:lvlJc w:val="center"/>
      <w:pPr>
        <w:ind w:left="1298" w:hanging="360"/>
      </w:pPr>
      <w:rPr>
        <w:rFonts w:ascii="Arial" w:hAnsi="Arial" w:cs="Times New Roman" w:hint="default"/>
        <w:b/>
        <w:bCs w:val="0"/>
        <w:i w:val="0"/>
        <w:iCs w:val="0"/>
        <w:caps w:val="0"/>
        <w:smallCaps w:val="0"/>
        <w:strike w:val="0"/>
        <w:dstrike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S62"/>
      <w:lvlText w:val="S6-%1.%2"/>
      <w:lvlJc w:val="left"/>
      <w:pPr>
        <w:ind w:left="1514" w:hanging="576"/>
      </w:pPr>
      <w:rPr>
        <w:rFonts w:ascii="Arial Bold" w:hAnsi="Arial Bold"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S%1.%2.%3"/>
      <w:lvlJc w:val="left"/>
      <w:pPr>
        <w:ind w:left="2651" w:hanging="72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S%1.%2.%3.%4"/>
      <w:lvlJc w:val="left"/>
      <w:pPr>
        <w:ind w:left="1802" w:hanging="86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946" w:hanging="1008"/>
      </w:pPr>
      <w:rPr>
        <w:rFonts w:hint="default"/>
      </w:rPr>
    </w:lvl>
    <w:lvl w:ilvl="5">
      <w:start w:val="1"/>
      <w:numFmt w:val="decimal"/>
      <w:lvlText w:val="%1.%2.%3.%4.%5.%6"/>
      <w:lvlJc w:val="left"/>
      <w:pPr>
        <w:ind w:left="2090" w:hanging="1152"/>
      </w:pPr>
      <w:rPr>
        <w:rFonts w:hint="default"/>
      </w:rPr>
    </w:lvl>
    <w:lvl w:ilvl="6">
      <w:start w:val="1"/>
      <w:numFmt w:val="decimal"/>
      <w:lvlText w:val="%1.%2.%3.%4.%5.%6.%7"/>
      <w:lvlJc w:val="left"/>
      <w:pPr>
        <w:ind w:left="2234" w:hanging="1296"/>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22" w:hanging="1584"/>
      </w:pPr>
      <w:rPr>
        <w:rFonts w:hint="default"/>
      </w:rPr>
    </w:lvl>
  </w:abstractNum>
  <w:abstractNum w:abstractNumId="32" w15:restartNumberingAfterBreak="0">
    <w:nsid w:val="66AE5D16"/>
    <w:multiLevelType w:val="multilevel"/>
    <w:tmpl w:val="4FDABC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6599E"/>
    <w:multiLevelType w:val="hybridMultilevel"/>
    <w:tmpl w:val="A0C8AB4A"/>
    <w:lvl w:ilvl="0" w:tplc="AE7A2F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D27AF3"/>
    <w:multiLevelType w:val="multilevel"/>
    <w:tmpl w:val="298C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3147E6"/>
    <w:multiLevelType w:val="multilevel"/>
    <w:tmpl w:val="18CA4464"/>
    <w:lvl w:ilvl="0">
      <w:start w:val="1"/>
      <w:numFmt w:val="decimal"/>
      <w:pStyle w:val="S71"/>
      <w:lvlText w:val="S7-%1"/>
      <w:lvlJc w:val="left"/>
      <w:pPr>
        <w:ind w:left="432" w:hanging="432"/>
      </w:pPr>
      <w:rPr>
        <w:rFonts w:ascii="Arial" w:hAnsi="Arial" w:cs="Arial" w:hint="default"/>
        <w:b/>
        <w:i w:val="0"/>
        <w:sz w:val="20"/>
      </w:rPr>
    </w:lvl>
    <w:lvl w:ilvl="1">
      <w:start w:val="1"/>
      <w:numFmt w:val="decimal"/>
      <w:pStyle w:val="S72"/>
      <w:lvlText w:val="S7-%1.%2."/>
      <w:lvlJc w:val="left"/>
      <w:pPr>
        <w:ind w:left="1569" w:hanging="1285"/>
      </w:pPr>
      <w:rPr>
        <w:rFonts w:hint="default"/>
        <w:b/>
        <w:bCs w:val="0"/>
        <w:i w:val="0"/>
        <w:iCs w:val="0"/>
        <w:smallCaps w:val="0"/>
        <w:strike w:val="0"/>
        <w:dstrike w:val="0"/>
        <w:noProof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S7-%1.%2.%3"/>
      <w:lvlJc w:val="left"/>
      <w:pPr>
        <w:tabs>
          <w:tab w:val="num" w:pos="1673"/>
        </w:tabs>
        <w:ind w:left="1673" w:hanging="9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S7-%1.%2.%3.%4"/>
      <w:lvlJc w:val="left"/>
      <w:pPr>
        <w:ind w:left="864" w:hanging="8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S7-%1.%2.%3.%4.%5"/>
      <w:lvlJc w:val="left"/>
      <w:pPr>
        <w:ind w:left="1008" w:hanging="1008"/>
      </w:pPr>
      <w:rPr>
        <w:rFonts w:ascii="Arial Bold" w:hAnsi="Arial Bold" w:hint="default"/>
        <w:b/>
        <w:i w:val="0"/>
        <w:sz w:val="20"/>
      </w:rPr>
    </w:lvl>
    <w:lvl w:ilvl="5">
      <w:start w:val="1"/>
      <w:numFmt w:val="decimal"/>
      <w:lvlText w:val="S7-%1.%2.%3.%4.%5.%6"/>
      <w:lvlJc w:val="left"/>
      <w:pPr>
        <w:ind w:left="1152" w:hanging="1152"/>
      </w:pPr>
      <w:rPr>
        <w:rFonts w:ascii="Arial Bold" w:hAnsi="Arial Bold" w:hint="default"/>
        <w:b/>
        <w:i w:val="0"/>
        <w:sz w:val="20"/>
      </w:rPr>
    </w:lvl>
    <w:lvl w:ilvl="6">
      <w:start w:val="1"/>
      <w:numFmt w:val="decimal"/>
      <w:lvlText w:val="S7-%1.%2.%3.%4.%5.%6.%7"/>
      <w:lvlJc w:val="left"/>
      <w:pPr>
        <w:ind w:left="1296" w:hanging="1296"/>
      </w:pPr>
      <w:rPr>
        <w:rFonts w:ascii="Arial Bold" w:hAnsi="Arial Bold" w:hint="default"/>
        <w:b/>
        <w:i w:val="0"/>
        <w:sz w:val="20"/>
      </w:rPr>
    </w:lvl>
    <w:lvl w:ilvl="7">
      <w:start w:val="1"/>
      <w:numFmt w:val="decimal"/>
      <w:lvlText w:val="S7-%1.%2.%3.%4.%5.%6.%7.%8"/>
      <w:lvlJc w:val="left"/>
      <w:pPr>
        <w:ind w:left="1440" w:hanging="1440"/>
      </w:pPr>
      <w:rPr>
        <w:rFonts w:ascii="Arial Bold" w:hAnsi="Arial Bold" w:hint="default"/>
        <w:b/>
        <w:i w:val="0"/>
        <w:sz w:val="20"/>
      </w:rPr>
    </w:lvl>
    <w:lvl w:ilvl="8">
      <w:start w:val="1"/>
      <w:numFmt w:val="decimal"/>
      <w:lvlText w:val="S7-%1.%2.%3.%4.%5.%6.%7.%8.%9"/>
      <w:lvlJc w:val="left"/>
      <w:pPr>
        <w:ind w:left="1584" w:hanging="1584"/>
      </w:pPr>
      <w:rPr>
        <w:rFonts w:ascii="Arial Bold" w:hAnsi="Arial Bold" w:hint="default"/>
        <w:b/>
        <w:i w:val="0"/>
        <w:sz w:val="20"/>
      </w:rPr>
    </w:lvl>
  </w:abstractNum>
  <w:abstractNum w:abstractNumId="36" w15:restartNumberingAfterBreak="0">
    <w:nsid w:val="696F047B"/>
    <w:multiLevelType w:val="multilevel"/>
    <w:tmpl w:val="0728EBBE"/>
    <w:lvl w:ilvl="0">
      <w:start w:val="1"/>
      <w:numFmt w:val="decimal"/>
      <w:pStyle w:val="S5-3"/>
      <w:lvlText w:val="S8-%1."/>
      <w:lvlJc w:val="left"/>
      <w:pPr>
        <w:ind w:left="716" w:hanging="432"/>
      </w:pPr>
      <w:rPr>
        <w:rFonts w:hint="default"/>
        <w:b/>
        <w:i w:val="0"/>
        <w:sz w:val="20"/>
      </w:rPr>
    </w:lvl>
    <w:lvl w:ilvl="1">
      <w:start w:val="1"/>
      <w:numFmt w:val="decimal"/>
      <w:pStyle w:val="S82"/>
      <w:lvlText w:val="S8-%1.%2."/>
      <w:lvlJc w:val="left"/>
      <w:pPr>
        <w:ind w:left="1569" w:hanging="1285"/>
      </w:pPr>
      <w:rPr>
        <w:rFonts w:hint="default"/>
        <w:b/>
        <w:bCs w:val="0"/>
        <w:i w:val="0"/>
        <w:iCs w:val="0"/>
        <w:smallCaps w:val="0"/>
        <w:strike w:val="0"/>
        <w:dstrike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pStyle w:val="S83"/>
      <w:lvlText w:val="S8-%1.%2.%3."/>
      <w:lvlJc w:val="left"/>
      <w:pPr>
        <w:tabs>
          <w:tab w:val="num" w:pos="1673"/>
        </w:tabs>
        <w:ind w:left="1673"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5-4"/>
      <w:lvlText w:val="S7-%1.%2.%3.%4"/>
      <w:lvlJc w:val="left"/>
      <w:pPr>
        <w:ind w:left="864" w:hanging="8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S7-%1.%2.%3.%4.%5"/>
      <w:lvlJc w:val="left"/>
      <w:pPr>
        <w:ind w:left="1008" w:hanging="1008"/>
      </w:pPr>
      <w:rPr>
        <w:rFonts w:ascii="Arial Bold" w:hAnsi="Arial Bold" w:hint="default"/>
        <w:b/>
        <w:i w:val="0"/>
        <w:sz w:val="20"/>
      </w:rPr>
    </w:lvl>
    <w:lvl w:ilvl="5">
      <w:start w:val="1"/>
      <w:numFmt w:val="decimal"/>
      <w:lvlText w:val="S7-%1.%2.%3.%4.%5.%6"/>
      <w:lvlJc w:val="left"/>
      <w:pPr>
        <w:ind w:left="1152" w:hanging="1152"/>
      </w:pPr>
      <w:rPr>
        <w:rFonts w:ascii="Arial Bold" w:hAnsi="Arial Bold" w:hint="default"/>
        <w:b/>
        <w:i w:val="0"/>
        <w:sz w:val="20"/>
      </w:rPr>
    </w:lvl>
    <w:lvl w:ilvl="6">
      <w:start w:val="1"/>
      <w:numFmt w:val="decimal"/>
      <w:lvlText w:val="S7-%1.%2.%3.%4.%5.%6.%7"/>
      <w:lvlJc w:val="left"/>
      <w:pPr>
        <w:ind w:left="1296" w:hanging="1296"/>
      </w:pPr>
      <w:rPr>
        <w:rFonts w:ascii="Arial Bold" w:hAnsi="Arial Bold" w:hint="default"/>
        <w:b/>
        <w:i w:val="0"/>
        <w:sz w:val="20"/>
      </w:rPr>
    </w:lvl>
    <w:lvl w:ilvl="7">
      <w:start w:val="1"/>
      <w:numFmt w:val="decimal"/>
      <w:lvlText w:val="S7-%1.%2.%3.%4.%5.%6.%7.%8"/>
      <w:lvlJc w:val="left"/>
      <w:pPr>
        <w:ind w:left="1440" w:hanging="1440"/>
      </w:pPr>
      <w:rPr>
        <w:rFonts w:ascii="Arial Bold" w:hAnsi="Arial Bold" w:hint="default"/>
        <w:b/>
        <w:i w:val="0"/>
        <w:sz w:val="20"/>
      </w:rPr>
    </w:lvl>
    <w:lvl w:ilvl="8">
      <w:start w:val="1"/>
      <w:numFmt w:val="decimal"/>
      <w:lvlText w:val="S7-%1.%2.%3.%4.%5.%6.%7.%8.%9"/>
      <w:lvlJc w:val="left"/>
      <w:pPr>
        <w:ind w:left="1584" w:hanging="1584"/>
      </w:pPr>
      <w:rPr>
        <w:rFonts w:ascii="Arial Bold" w:hAnsi="Arial Bold" w:hint="default"/>
        <w:b/>
        <w:i w:val="0"/>
        <w:sz w:val="20"/>
      </w:rPr>
    </w:lvl>
  </w:abstractNum>
  <w:abstractNum w:abstractNumId="37"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700530D6"/>
    <w:multiLevelType w:val="multilevel"/>
    <w:tmpl w:val="A1AC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B035B3"/>
    <w:multiLevelType w:val="hybridMultilevel"/>
    <w:tmpl w:val="AE52F286"/>
    <w:lvl w:ilvl="0" w:tplc="8A4C1134">
      <w:start w:val="1"/>
      <w:numFmt w:val="decimal"/>
      <w:pStyle w:val="SchHead"/>
      <w:lvlText w:val="FRAMEWORK SCHEDUL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1A2112"/>
    <w:multiLevelType w:val="multilevel"/>
    <w:tmpl w:val="30EE88F2"/>
    <w:lvl w:ilvl="0">
      <w:start w:val="1"/>
      <w:numFmt w:val="decimal"/>
      <w:pStyle w:val="S4-1"/>
      <w:lvlText w:val="S4-%1."/>
      <w:lvlJc w:val="left"/>
      <w:pPr>
        <w:ind w:left="432" w:hanging="432"/>
      </w:pPr>
      <w:rPr>
        <w:rFonts w:hint="default"/>
        <w:b/>
      </w:rPr>
    </w:lvl>
    <w:lvl w:ilvl="1">
      <w:start w:val="1"/>
      <w:numFmt w:val="decimal"/>
      <w:pStyle w:val="S4-2"/>
      <w:lvlText w:val="S4-%1.%2"/>
      <w:lvlJc w:val="left"/>
      <w:pPr>
        <w:ind w:left="1286" w:hanging="576"/>
      </w:pPr>
      <w:rPr>
        <w:rFonts w:hint="default"/>
        <w:b/>
        <w:sz w:val="20"/>
      </w:rPr>
    </w:lvl>
    <w:lvl w:ilvl="2">
      <w:start w:val="1"/>
      <w:numFmt w:val="decimal"/>
      <w:lvlText w:val="S4-%1.%2.%3"/>
      <w:lvlJc w:val="left"/>
      <w:pPr>
        <w:ind w:left="720" w:hanging="720"/>
      </w:pPr>
      <w:rPr>
        <w:rFonts w:hint="default"/>
        <w:b/>
      </w:rPr>
    </w:lvl>
    <w:lvl w:ilvl="3">
      <w:start w:val="1"/>
      <w:numFmt w:val="decimal"/>
      <w:lvlText w:val="S4-%1.%2.%3.%4"/>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8B14ED"/>
    <w:multiLevelType w:val="multilevel"/>
    <w:tmpl w:val="C3A2CA3E"/>
    <w:lvl w:ilvl="0">
      <w:start w:val="1"/>
      <w:numFmt w:val="decimal"/>
      <w:lvlText w:val="S3-%1."/>
      <w:lvlJc w:val="left"/>
      <w:pPr>
        <w:ind w:left="574" w:hanging="432"/>
      </w:pPr>
      <w:rPr>
        <w:rFonts w:hint="default"/>
      </w:rPr>
    </w:lvl>
    <w:lvl w:ilvl="1">
      <w:start w:val="1"/>
      <w:numFmt w:val="decimal"/>
      <w:lvlRestart w:val="0"/>
      <w:lvlText w:val="S3-%1.%2"/>
      <w:lvlJc w:val="left"/>
      <w:pPr>
        <w:ind w:left="718" w:hanging="576"/>
      </w:pPr>
      <w:rPr>
        <w:rFonts w:hint="default"/>
      </w:rPr>
    </w:lvl>
    <w:lvl w:ilvl="2">
      <w:start w:val="1"/>
      <w:numFmt w:val="decimal"/>
      <w:pStyle w:val="Level3"/>
      <w:lvlText w:val="S3-%1..%3"/>
      <w:lvlJc w:val="left"/>
      <w:pPr>
        <w:ind w:left="862" w:hanging="720"/>
      </w:pPr>
      <w:rPr>
        <w:rFonts w:hint="default"/>
      </w:rPr>
    </w:lvl>
    <w:lvl w:ilvl="3">
      <w:start w:val="1"/>
      <w:numFmt w:val="decimal"/>
      <w:lvlText w:val="FW-%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42" w15:restartNumberingAfterBreak="0">
    <w:nsid w:val="729752B2"/>
    <w:multiLevelType w:val="hybridMultilevel"/>
    <w:tmpl w:val="06543C34"/>
    <w:lvl w:ilvl="0" w:tplc="F24037F4">
      <w:start w:val="2"/>
      <w:numFmt w:val="decimal"/>
      <w:lvlText w:val="%1"/>
      <w:lvlJc w:val="left"/>
      <w:pPr>
        <w:ind w:left="3195" w:hanging="360"/>
      </w:pPr>
      <w:rPr>
        <w:rFonts w:hint="default"/>
      </w:rPr>
    </w:lvl>
    <w:lvl w:ilvl="1" w:tplc="4E30FFE8">
      <w:start w:val="1"/>
      <w:numFmt w:val="decimal"/>
      <w:lvlText w:val="%2."/>
      <w:lvlJc w:val="left"/>
      <w:pPr>
        <w:ind w:left="4335" w:hanging="780"/>
      </w:pPr>
      <w:rPr>
        <w:rFonts w:hint="default"/>
      </w:rPr>
    </w:lvl>
    <w:lvl w:ilvl="2" w:tplc="172EA2F0">
      <w:start w:val="1"/>
      <w:numFmt w:val="bullet"/>
      <w:lvlText w:val="·"/>
      <w:lvlJc w:val="left"/>
      <w:pPr>
        <w:ind w:left="5245" w:hanging="790"/>
      </w:pPr>
      <w:rPr>
        <w:rFonts w:ascii="Arial" w:eastAsia="MS Mincho" w:hAnsi="Arial" w:cs="Arial" w:hint="default"/>
      </w:r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3" w15:restartNumberingAfterBreak="0">
    <w:nsid w:val="772936E4"/>
    <w:multiLevelType w:val="multilevel"/>
    <w:tmpl w:val="E266F92E"/>
    <w:lvl w:ilvl="0">
      <w:start w:val="1"/>
      <w:numFmt w:val="decimal"/>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1134"/>
        </w:tabs>
        <w:ind w:left="1134" w:hanging="283"/>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975876"/>
    <w:multiLevelType w:val="hybridMultilevel"/>
    <w:tmpl w:val="273A2A86"/>
    <w:lvl w:ilvl="0" w:tplc="0809000F">
      <w:start w:val="1"/>
      <w:numFmt w:val="decimal"/>
      <w:lvlText w:val="%1."/>
      <w:lvlJc w:val="left"/>
      <w:pPr>
        <w:ind w:left="1287" w:hanging="360"/>
      </w:pPr>
      <w:rPr>
        <w:rFonts w:hint="default"/>
      </w:rPr>
    </w:lvl>
    <w:lvl w:ilvl="1" w:tplc="01DA7416">
      <w:start w:val="1"/>
      <w:numFmt w:val="lowerLetter"/>
      <w:lvlText w:val="%2."/>
      <w:lvlJc w:val="left"/>
      <w:pPr>
        <w:ind w:left="2007" w:hanging="360"/>
      </w:pPr>
    </w:lvl>
    <w:lvl w:ilvl="2" w:tplc="D5EC62DA" w:tentative="1">
      <w:start w:val="1"/>
      <w:numFmt w:val="lowerRoman"/>
      <w:lvlText w:val="%3."/>
      <w:lvlJc w:val="right"/>
      <w:pPr>
        <w:ind w:left="2727" w:hanging="180"/>
      </w:pPr>
    </w:lvl>
    <w:lvl w:ilvl="3" w:tplc="D2B4D412" w:tentative="1">
      <w:start w:val="1"/>
      <w:numFmt w:val="decimal"/>
      <w:lvlText w:val="%4."/>
      <w:lvlJc w:val="left"/>
      <w:pPr>
        <w:ind w:left="3447" w:hanging="360"/>
      </w:pPr>
    </w:lvl>
    <w:lvl w:ilvl="4" w:tplc="6A6C1E76" w:tentative="1">
      <w:start w:val="1"/>
      <w:numFmt w:val="lowerLetter"/>
      <w:lvlText w:val="%5."/>
      <w:lvlJc w:val="left"/>
      <w:pPr>
        <w:ind w:left="4167" w:hanging="360"/>
      </w:pPr>
    </w:lvl>
    <w:lvl w:ilvl="5" w:tplc="1F36DB1C" w:tentative="1">
      <w:start w:val="1"/>
      <w:numFmt w:val="lowerRoman"/>
      <w:lvlText w:val="%6."/>
      <w:lvlJc w:val="right"/>
      <w:pPr>
        <w:ind w:left="4887" w:hanging="180"/>
      </w:pPr>
    </w:lvl>
    <w:lvl w:ilvl="6" w:tplc="6CCAEAA2" w:tentative="1">
      <w:start w:val="1"/>
      <w:numFmt w:val="decimal"/>
      <w:lvlText w:val="%7."/>
      <w:lvlJc w:val="left"/>
      <w:pPr>
        <w:ind w:left="5607" w:hanging="360"/>
      </w:pPr>
    </w:lvl>
    <w:lvl w:ilvl="7" w:tplc="0858824C" w:tentative="1">
      <w:start w:val="1"/>
      <w:numFmt w:val="lowerLetter"/>
      <w:lvlText w:val="%8."/>
      <w:lvlJc w:val="left"/>
      <w:pPr>
        <w:ind w:left="6327" w:hanging="360"/>
      </w:pPr>
    </w:lvl>
    <w:lvl w:ilvl="8" w:tplc="1D4EA37E" w:tentative="1">
      <w:start w:val="1"/>
      <w:numFmt w:val="lowerRoman"/>
      <w:lvlText w:val="%9."/>
      <w:lvlJc w:val="right"/>
      <w:pPr>
        <w:ind w:left="7047" w:hanging="180"/>
      </w:pPr>
    </w:lvl>
  </w:abstractNum>
  <w:abstractNum w:abstractNumId="45" w15:restartNumberingAfterBreak="0">
    <w:nsid w:val="7B401CFC"/>
    <w:multiLevelType w:val="hybridMultilevel"/>
    <w:tmpl w:val="E0688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3781C"/>
    <w:multiLevelType w:val="hybridMultilevel"/>
    <w:tmpl w:val="31A4E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620A31"/>
    <w:multiLevelType w:val="hybridMultilevel"/>
    <w:tmpl w:val="E0688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9"/>
  </w:num>
  <w:num w:numId="6">
    <w:abstractNumId w:val="1"/>
  </w:num>
  <w:num w:numId="7">
    <w:abstractNumId w:val="24"/>
  </w:num>
  <w:num w:numId="8">
    <w:abstractNumId w:val="30"/>
  </w:num>
  <w:num w:numId="9">
    <w:abstractNumId w:val="41"/>
  </w:num>
  <w:num w:numId="10">
    <w:abstractNumId w:val="36"/>
  </w:num>
  <w:num w:numId="11">
    <w:abstractNumId w:val="3"/>
  </w:num>
  <w:num w:numId="12">
    <w:abstractNumId w:val="44"/>
  </w:num>
  <w:num w:numId="13">
    <w:abstractNumId w:val="13"/>
  </w:num>
  <w:num w:numId="14">
    <w:abstractNumId w:val="22"/>
  </w:num>
  <w:num w:numId="15">
    <w:abstractNumId w:val="3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1"/>
  </w:num>
  <w:num w:numId="19">
    <w:abstractNumId w:val="28"/>
  </w:num>
  <w:num w:numId="20">
    <w:abstractNumId w:val="40"/>
  </w:num>
  <w:num w:numId="21">
    <w:abstractNumId w:val="7"/>
  </w:num>
  <w:num w:numId="22">
    <w:abstractNumId w:val="35"/>
  </w:num>
  <w:num w:numId="23">
    <w:abstractNumId w:val="21"/>
  </w:num>
  <w:num w:numId="24">
    <w:abstractNumId w:val="0"/>
  </w:num>
  <w:num w:numId="25">
    <w:abstractNumId w:val="43"/>
  </w:num>
  <w:num w:numId="26">
    <w:abstractNumId w:val="4"/>
  </w:num>
  <w:num w:numId="27">
    <w:abstractNumId w:val="2"/>
  </w:num>
  <w:num w:numId="28">
    <w:abstractNumId w:val="18"/>
  </w:num>
  <w:num w:numId="29">
    <w:abstractNumId w:val="16"/>
  </w:num>
  <w:num w:numId="30">
    <w:abstractNumId w:val="17"/>
  </w:num>
  <w:num w:numId="31">
    <w:abstractNumId w:val="47"/>
  </w:num>
  <w:num w:numId="32">
    <w:abstractNumId w:val="46"/>
  </w:num>
  <w:num w:numId="33">
    <w:abstractNumId w:val="45"/>
  </w:num>
  <w:num w:numId="34">
    <w:abstractNumId w:val="12"/>
  </w:num>
  <w:num w:numId="35">
    <w:abstractNumId w:val="10"/>
  </w:num>
  <w:num w:numId="36">
    <w:abstractNumId w:val="42"/>
  </w:num>
  <w:num w:numId="37">
    <w:abstractNumId w:val="9"/>
  </w:num>
  <w:num w:numId="38">
    <w:abstractNumId w:val="20"/>
  </w:num>
  <w:num w:numId="39">
    <w:abstractNumId w:val="25"/>
  </w:num>
  <w:num w:numId="40">
    <w:abstractNumId w:val="23"/>
  </w:num>
  <w:num w:numId="41">
    <w:abstractNumId w:val="32"/>
  </w:num>
  <w:num w:numId="42">
    <w:abstractNumId w:val="34"/>
  </w:num>
  <w:num w:numId="43">
    <w:abstractNumId w:val="38"/>
  </w:num>
  <w:num w:numId="44">
    <w:abstractNumId w:val="14"/>
  </w:num>
  <w:num w:numId="45">
    <w:abstractNumId w:val="6"/>
  </w:num>
  <w:num w:numId="46">
    <w:abstractNumId w:val="11"/>
  </w:num>
  <w:num w:numId="47">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77"/>
    <w:rsid w:val="000012A0"/>
    <w:rsid w:val="000015E6"/>
    <w:rsid w:val="00001C61"/>
    <w:rsid w:val="00001D85"/>
    <w:rsid w:val="00003D5A"/>
    <w:rsid w:val="0000410A"/>
    <w:rsid w:val="000047D3"/>
    <w:rsid w:val="000057CD"/>
    <w:rsid w:val="00006CED"/>
    <w:rsid w:val="00007F8F"/>
    <w:rsid w:val="00011413"/>
    <w:rsid w:val="00011B6E"/>
    <w:rsid w:val="00011D0E"/>
    <w:rsid w:val="0001247A"/>
    <w:rsid w:val="00012914"/>
    <w:rsid w:val="00015F4E"/>
    <w:rsid w:val="00017F78"/>
    <w:rsid w:val="0002006B"/>
    <w:rsid w:val="000205EC"/>
    <w:rsid w:val="00021F2B"/>
    <w:rsid w:val="00022E49"/>
    <w:rsid w:val="00026719"/>
    <w:rsid w:val="0003054C"/>
    <w:rsid w:val="00030E8B"/>
    <w:rsid w:val="0003177E"/>
    <w:rsid w:val="00031DDD"/>
    <w:rsid w:val="00031E24"/>
    <w:rsid w:val="00031FD7"/>
    <w:rsid w:val="0003223D"/>
    <w:rsid w:val="00032791"/>
    <w:rsid w:val="00032DC9"/>
    <w:rsid w:val="0003587C"/>
    <w:rsid w:val="00035F6B"/>
    <w:rsid w:val="000365E0"/>
    <w:rsid w:val="00036F0E"/>
    <w:rsid w:val="00037921"/>
    <w:rsid w:val="0004129C"/>
    <w:rsid w:val="00041DA4"/>
    <w:rsid w:val="00043306"/>
    <w:rsid w:val="000436B0"/>
    <w:rsid w:val="0004679F"/>
    <w:rsid w:val="000528C5"/>
    <w:rsid w:val="00054713"/>
    <w:rsid w:val="000553C5"/>
    <w:rsid w:val="00056FD0"/>
    <w:rsid w:val="00057EDD"/>
    <w:rsid w:val="0006025D"/>
    <w:rsid w:val="00062EDC"/>
    <w:rsid w:val="0006302C"/>
    <w:rsid w:val="000633BC"/>
    <w:rsid w:val="00063AA6"/>
    <w:rsid w:val="000648FE"/>
    <w:rsid w:val="0007074B"/>
    <w:rsid w:val="0007102E"/>
    <w:rsid w:val="00076F60"/>
    <w:rsid w:val="00077734"/>
    <w:rsid w:val="0008121F"/>
    <w:rsid w:val="0008227A"/>
    <w:rsid w:val="00086228"/>
    <w:rsid w:val="0008679C"/>
    <w:rsid w:val="000873CB"/>
    <w:rsid w:val="0009190D"/>
    <w:rsid w:val="00092ED3"/>
    <w:rsid w:val="000952B5"/>
    <w:rsid w:val="00095B76"/>
    <w:rsid w:val="000973CF"/>
    <w:rsid w:val="00097734"/>
    <w:rsid w:val="000A15A7"/>
    <w:rsid w:val="000A19AB"/>
    <w:rsid w:val="000A2E4B"/>
    <w:rsid w:val="000A325C"/>
    <w:rsid w:val="000A50DA"/>
    <w:rsid w:val="000B2322"/>
    <w:rsid w:val="000B369E"/>
    <w:rsid w:val="000B427C"/>
    <w:rsid w:val="000B4EDD"/>
    <w:rsid w:val="000B661C"/>
    <w:rsid w:val="000B6884"/>
    <w:rsid w:val="000B719B"/>
    <w:rsid w:val="000C1683"/>
    <w:rsid w:val="000C2175"/>
    <w:rsid w:val="000C21F4"/>
    <w:rsid w:val="000C3FBD"/>
    <w:rsid w:val="000C4FB4"/>
    <w:rsid w:val="000C680D"/>
    <w:rsid w:val="000C7851"/>
    <w:rsid w:val="000D0D72"/>
    <w:rsid w:val="000D13DF"/>
    <w:rsid w:val="000D2959"/>
    <w:rsid w:val="000D3B1B"/>
    <w:rsid w:val="000D4D23"/>
    <w:rsid w:val="000D5F71"/>
    <w:rsid w:val="000D790A"/>
    <w:rsid w:val="000E09EA"/>
    <w:rsid w:val="000E159B"/>
    <w:rsid w:val="000E2298"/>
    <w:rsid w:val="000E41A1"/>
    <w:rsid w:val="000E76EF"/>
    <w:rsid w:val="000F358F"/>
    <w:rsid w:val="000F3E73"/>
    <w:rsid w:val="000F4C9A"/>
    <w:rsid w:val="000F5BBD"/>
    <w:rsid w:val="001026DA"/>
    <w:rsid w:val="00102BAF"/>
    <w:rsid w:val="00104B4E"/>
    <w:rsid w:val="00110909"/>
    <w:rsid w:val="0011327E"/>
    <w:rsid w:val="00113681"/>
    <w:rsid w:val="001143CB"/>
    <w:rsid w:val="00116419"/>
    <w:rsid w:val="001167F6"/>
    <w:rsid w:val="00117051"/>
    <w:rsid w:val="001171F7"/>
    <w:rsid w:val="0011797A"/>
    <w:rsid w:val="00120866"/>
    <w:rsid w:val="00122323"/>
    <w:rsid w:val="001247CE"/>
    <w:rsid w:val="00124895"/>
    <w:rsid w:val="00126202"/>
    <w:rsid w:val="0012762F"/>
    <w:rsid w:val="001301D9"/>
    <w:rsid w:val="00131A57"/>
    <w:rsid w:val="00134556"/>
    <w:rsid w:val="0013550C"/>
    <w:rsid w:val="00135ACB"/>
    <w:rsid w:val="00135E98"/>
    <w:rsid w:val="00136035"/>
    <w:rsid w:val="001362A8"/>
    <w:rsid w:val="00136D2E"/>
    <w:rsid w:val="00143BAB"/>
    <w:rsid w:val="00145ACF"/>
    <w:rsid w:val="00146D56"/>
    <w:rsid w:val="001518EF"/>
    <w:rsid w:val="00151F40"/>
    <w:rsid w:val="001522DF"/>
    <w:rsid w:val="0015246C"/>
    <w:rsid w:val="0015289E"/>
    <w:rsid w:val="00152C63"/>
    <w:rsid w:val="00153D14"/>
    <w:rsid w:val="0015444C"/>
    <w:rsid w:val="001549B7"/>
    <w:rsid w:val="001554A9"/>
    <w:rsid w:val="00155747"/>
    <w:rsid w:val="001560D2"/>
    <w:rsid w:val="00157373"/>
    <w:rsid w:val="00157447"/>
    <w:rsid w:val="00160211"/>
    <w:rsid w:val="00160C7A"/>
    <w:rsid w:val="001614B5"/>
    <w:rsid w:val="00161768"/>
    <w:rsid w:val="00161E11"/>
    <w:rsid w:val="0016271C"/>
    <w:rsid w:val="00162C5F"/>
    <w:rsid w:val="00163C2C"/>
    <w:rsid w:val="0016632F"/>
    <w:rsid w:val="00167931"/>
    <w:rsid w:val="0017160C"/>
    <w:rsid w:val="001717DD"/>
    <w:rsid w:val="00172111"/>
    <w:rsid w:val="001722EA"/>
    <w:rsid w:val="001747BD"/>
    <w:rsid w:val="00180146"/>
    <w:rsid w:val="00180F78"/>
    <w:rsid w:val="001837A8"/>
    <w:rsid w:val="00184227"/>
    <w:rsid w:val="00186AE5"/>
    <w:rsid w:val="00186EFE"/>
    <w:rsid w:val="00187A85"/>
    <w:rsid w:val="00191785"/>
    <w:rsid w:val="00192533"/>
    <w:rsid w:val="00194C2D"/>
    <w:rsid w:val="00195113"/>
    <w:rsid w:val="001967BE"/>
    <w:rsid w:val="001A077C"/>
    <w:rsid w:val="001A1351"/>
    <w:rsid w:val="001A2B30"/>
    <w:rsid w:val="001A2B89"/>
    <w:rsid w:val="001A3E14"/>
    <w:rsid w:val="001A3EE2"/>
    <w:rsid w:val="001A48ED"/>
    <w:rsid w:val="001A50DE"/>
    <w:rsid w:val="001A51FC"/>
    <w:rsid w:val="001A53DC"/>
    <w:rsid w:val="001B08F7"/>
    <w:rsid w:val="001B0B6C"/>
    <w:rsid w:val="001B1477"/>
    <w:rsid w:val="001B315A"/>
    <w:rsid w:val="001B3709"/>
    <w:rsid w:val="001B486E"/>
    <w:rsid w:val="001B6395"/>
    <w:rsid w:val="001B7959"/>
    <w:rsid w:val="001B7E91"/>
    <w:rsid w:val="001C67C7"/>
    <w:rsid w:val="001D0C01"/>
    <w:rsid w:val="001D267B"/>
    <w:rsid w:val="001D2B2D"/>
    <w:rsid w:val="001D6100"/>
    <w:rsid w:val="001E1AA4"/>
    <w:rsid w:val="001E217F"/>
    <w:rsid w:val="001E2CC3"/>
    <w:rsid w:val="001E530B"/>
    <w:rsid w:val="001E5889"/>
    <w:rsid w:val="001E5930"/>
    <w:rsid w:val="001E641E"/>
    <w:rsid w:val="001F0DCA"/>
    <w:rsid w:val="001F0DDE"/>
    <w:rsid w:val="001F119D"/>
    <w:rsid w:val="001F166C"/>
    <w:rsid w:val="001F2179"/>
    <w:rsid w:val="001F30C2"/>
    <w:rsid w:val="001F4CA3"/>
    <w:rsid w:val="001F4CB3"/>
    <w:rsid w:val="001F5ABE"/>
    <w:rsid w:val="002018B0"/>
    <w:rsid w:val="00204063"/>
    <w:rsid w:val="00204C7F"/>
    <w:rsid w:val="00206D23"/>
    <w:rsid w:val="00206FED"/>
    <w:rsid w:val="00207525"/>
    <w:rsid w:val="00207F7E"/>
    <w:rsid w:val="00210ED0"/>
    <w:rsid w:val="00211071"/>
    <w:rsid w:val="0021155A"/>
    <w:rsid w:val="0021324B"/>
    <w:rsid w:val="002138A8"/>
    <w:rsid w:val="002155CF"/>
    <w:rsid w:val="00220409"/>
    <w:rsid w:val="0022053C"/>
    <w:rsid w:val="00223D7B"/>
    <w:rsid w:val="00224D8B"/>
    <w:rsid w:val="00226DF8"/>
    <w:rsid w:val="0022761D"/>
    <w:rsid w:val="00227BE4"/>
    <w:rsid w:val="00227CAF"/>
    <w:rsid w:val="00231DF4"/>
    <w:rsid w:val="002338D9"/>
    <w:rsid w:val="0023411E"/>
    <w:rsid w:val="002405BD"/>
    <w:rsid w:val="002408CC"/>
    <w:rsid w:val="00240BB9"/>
    <w:rsid w:val="00241FA2"/>
    <w:rsid w:val="00242396"/>
    <w:rsid w:val="00244023"/>
    <w:rsid w:val="002458FE"/>
    <w:rsid w:val="00246ABF"/>
    <w:rsid w:val="00250A22"/>
    <w:rsid w:val="00250EA2"/>
    <w:rsid w:val="00252967"/>
    <w:rsid w:val="002537B8"/>
    <w:rsid w:val="0025501D"/>
    <w:rsid w:val="00256D1D"/>
    <w:rsid w:val="00257343"/>
    <w:rsid w:val="00260AC7"/>
    <w:rsid w:val="002631CD"/>
    <w:rsid w:val="00264014"/>
    <w:rsid w:val="00264A5F"/>
    <w:rsid w:val="0027360F"/>
    <w:rsid w:val="00274297"/>
    <w:rsid w:val="00274C5D"/>
    <w:rsid w:val="002758C7"/>
    <w:rsid w:val="00276014"/>
    <w:rsid w:val="00277FFC"/>
    <w:rsid w:val="00280409"/>
    <w:rsid w:val="002805A0"/>
    <w:rsid w:val="00281D23"/>
    <w:rsid w:val="002827A4"/>
    <w:rsid w:val="00282AB6"/>
    <w:rsid w:val="00283039"/>
    <w:rsid w:val="00283C44"/>
    <w:rsid w:val="00284C7D"/>
    <w:rsid w:val="00285552"/>
    <w:rsid w:val="0028579D"/>
    <w:rsid w:val="00285A17"/>
    <w:rsid w:val="00287B22"/>
    <w:rsid w:val="002906ED"/>
    <w:rsid w:val="00291B52"/>
    <w:rsid w:val="00292CF1"/>
    <w:rsid w:val="0029363E"/>
    <w:rsid w:val="002941FC"/>
    <w:rsid w:val="00294355"/>
    <w:rsid w:val="00294C3C"/>
    <w:rsid w:val="00294D69"/>
    <w:rsid w:val="00295604"/>
    <w:rsid w:val="0029743C"/>
    <w:rsid w:val="002A1317"/>
    <w:rsid w:val="002A1A4F"/>
    <w:rsid w:val="002A2408"/>
    <w:rsid w:val="002A26A6"/>
    <w:rsid w:val="002A3A9B"/>
    <w:rsid w:val="002A6977"/>
    <w:rsid w:val="002B3ACD"/>
    <w:rsid w:val="002B3B72"/>
    <w:rsid w:val="002B42AB"/>
    <w:rsid w:val="002B4EBA"/>
    <w:rsid w:val="002B53DA"/>
    <w:rsid w:val="002B6117"/>
    <w:rsid w:val="002B76F0"/>
    <w:rsid w:val="002B7971"/>
    <w:rsid w:val="002C1D53"/>
    <w:rsid w:val="002C3684"/>
    <w:rsid w:val="002C3690"/>
    <w:rsid w:val="002C3858"/>
    <w:rsid w:val="002C4434"/>
    <w:rsid w:val="002C5317"/>
    <w:rsid w:val="002C67A9"/>
    <w:rsid w:val="002C76F3"/>
    <w:rsid w:val="002D07ED"/>
    <w:rsid w:val="002D19D7"/>
    <w:rsid w:val="002D1AB6"/>
    <w:rsid w:val="002D279C"/>
    <w:rsid w:val="002D3CC4"/>
    <w:rsid w:val="002D4954"/>
    <w:rsid w:val="002D62BF"/>
    <w:rsid w:val="002D698F"/>
    <w:rsid w:val="002D6E7B"/>
    <w:rsid w:val="002E1EAF"/>
    <w:rsid w:val="002E48FA"/>
    <w:rsid w:val="002E4B7D"/>
    <w:rsid w:val="002E5D02"/>
    <w:rsid w:val="002F0091"/>
    <w:rsid w:val="002F0D7B"/>
    <w:rsid w:val="002F16C5"/>
    <w:rsid w:val="002F3E2F"/>
    <w:rsid w:val="002F4612"/>
    <w:rsid w:val="002F4CB8"/>
    <w:rsid w:val="002F59C3"/>
    <w:rsid w:val="002F5ABE"/>
    <w:rsid w:val="002F5D54"/>
    <w:rsid w:val="002F610F"/>
    <w:rsid w:val="002F7278"/>
    <w:rsid w:val="002F738C"/>
    <w:rsid w:val="00300383"/>
    <w:rsid w:val="0030236F"/>
    <w:rsid w:val="00302A67"/>
    <w:rsid w:val="00303B46"/>
    <w:rsid w:val="00303E40"/>
    <w:rsid w:val="00304851"/>
    <w:rsid w:val="00304D7F"/>
    <w:rsid w:val="003051A9"/>
    <w:rsid w:val="00305B9C"/>
    <w:rsid w:val="0030699B"/>
    <w:rsid w:val="0031001D"/>
    <w:rsid w:val="00310998"/>
    <w:rsid w:val="00310D73"/>
    <w:rsid w:val="00310E58"/>
    <w:rsid w:val="0031110E"/>
    <w:rsid w:val="003119ED"/>
    <w:rsid w:val="00312CE5"/>
    <w:rsid w:val="0031435A"/>
    <w:rsid w:val="0031509B"/>
    <w:rsid w:val="0032187E"/>
    <w:rsid w:val="003218B8"/>
    <w:rsid w:val="003251C5"/>
    <w:rsid w:val="00325D7F"/>
    <w:rsid w:val="00326646"/>
    <w:rsid w:val="00327923"/>
    <w:rsid w:val="00327F54"/>
    <w:rsid w:val="00330D9D"/>
    <w:rsid w:val="00334615"/>
    <w:rsid w:val="003347D5"/>
    <w:rsid w:val="003347DD"/>
    <w:rsid w:val="00335026"/>
    <w:rsid w:val="003411A0"/>
    <w:rsid w:val="00343FBF"/>
    <w:rsid w:val="00344DDC"/>
    <w:rsid w:val="00345175"/>
    <w:rsid w:val="003458CB"/>
    <w:rsid w:val="00345A2A"/>
    <w:rsid w:val="00347259"/>
    <w:rsid w:val="00347E99"/>
    <w:rsid w:val="003503B3"/>
    <w:rsid w:val="00351283"/>
    <w:rsid w:val="0035231C"/>
    <w:rsid w:val="00352480"/>
    <w:rsid w:val="00353E71"/>
    <w:rsid w:val="00353EFE"/>
    <w:rsid w:val="003543E7"/>
    <w:rsid w:val="00354CA0"/>
    <w:rsid w:val="00354D12"/>
    <w:rsid w:val="00356894"/>
    <w:rsid w:val="00357614"/>
    <w:rsid w:val="00357D06"/>
    <w:rsid w:val="003604B2"/>
    <w:rsid w:val="0036059C"/>
    <w:rsid w:val="00360A94"/>
    <w:rsid w:val="00360F76"/>
    <w:rsid w:val="003619A0"/>
    <w:rsid w:val="0036303D"/>
    <w:rsid w:val="003638E1"/>
    <w:rsid w:val="00363F8D"/>
    <w:rsid w:val="003649AA"/>
    <w:rsid w:val="00366BF5"/>
    <w:rsid w:val="00367B6B"/>
    <w:rsid w:val="00371062"/>
    <w:rsid w:val="00372232"/>
    <w:rsid w:val="003723E4"/>
    <w:rsid w:val="0037310C"/>
    <w:rsid w:val="00374C63"/>
    <w:rsid w:val="00375798"/>
    <w:rsid w:val="00375927"/>
    <w:rsid w:val="00375A2F"/>
    <w:rsid w:val="003844BE"/>
    <w:rsid w:val="00384DDD"/>
    <w:rsid w:val="00387A0A"/>
    <w:rsid w:val="003903BC"/>
    <w:rsid w:val="003932EC"/>
    <w:rsid w:val="00395CC2"/>
    <w:rsid w:val="00397223"/>
    <w:rsid w:val="003A09F6"/>
    <w:rsid w:val="003A1A4C"/>
    <w:rsid w:val="003A41D3"/>
    <w:rsid w:val="003A533D"/>
    <w:rsid w:val="003A556B"/>
    <w:rsid w:val="003A666D"/>
    <w:rsid w:val="003A6E47"/>
    <w:rsid w:val="003A78FC"/>
    <w:rsid w:val="003A7C35"/>
    <w:rsid w:val="003B2E4B"/>
    <w:rsid w:val="003B33D8"/>
    <w:rsid w:val="003B3DCE"/>
    <w:rsid w:val="003B51E0"/>
    <w:rsid w:val="003B5FB6"/>
    <w:rsid w:val="003B7AC8"/>
    <w:rsid w:val="003B7B05"/>
    <w:rsid w:val="003B7B7B"/>
    <w:rsid w:val="003C0321"/>
    <w:rsid w:val="003C12CB"/>
    <w:rsid w:val="003C305A"/>
    <w:rsid w:val="003C3D7B"/>
    <w:rsid w:val="003C3FEF"/>
    <w:rsid w:val="003C5852"/>
    <w:rsid w:val="003C6E69"/>
    <w:rsid w:val="003C76BE"/>
    <w:rsid w:val="003D01EF"/>
    <w:rsid w:val="003D0451"/>
    <w:rsid w:val="003D3798"/>
    <w:rsid w:val="003D4394"/>
    <w:rsid w:val="003D546A"/>
    <w:rsid w:val="003D7F72"/>
    <w:rsid w:val="003E0303"/>
    <w:rsid w:val="003E3532"/>
    <w:rsid w:val="003E4567"/>
    <w:rsid w:val="003E7162"/>
    <w:rsid w:val="003F084C"/>
    <w:rsid w:val="003F0D6A"/>
    <w:rsid w:val="003F1314"/>
    <w:rsid w:val="003F20D4"/>
    <w:rsid w:val="003F2D66"/>
    <w:rsid w:val="003F5B35"/>
    <w:rsid w:val="003F5F38"/>
    <w:rsid w:val="003F65F2"/>
    <w:rsid w:val="0040021C"/>
    <w:rsid w:val="004005C0"/>
    <w:rsid w:val="004017B4"/>
    <w:rsid w:val="00404373"/>
    <w:rsid w:val="00405BFD"/>
    <w:rsid w:val="00405E0C"/>
    <w:rsid w:val="00407717"/>
    <w:rsid w:val="00407AF1"/>
    <w:rsid w:val="0041069B"/>
    <w:rsid w:val="00413A63"/>
    <w:rsid w:val="00414C9D"/>
    <w:rsid w:val="00415F87"/>
    <w:rsid w:val="00416D51"/>
    <w:rsid w:val="00421534"/>
    <w:rsid w:val="004228A0"/>
    <w:rsid w:val="00422D3E"/>
    <w:rsid w:val="00423F86"/>
    <w:rsid w:val="004240C5"/>
    <w:rsid w:val="0042479A"/>
    <w:rsid w:val="00425897"/>
    <w:rsid w:val="004260AD"/>
    <w:rsid w:val="00427E3C"/>
    <w:rsid w:val="00427FCA"/>
    <w:rsid w:val="00430195"/>
    <w:rsid w:val="00434A63"/>
    <w:rsid w:val="00441CA1"/>
    <w:rsid w:val="00444EE3"/>
    <w:rsid w:val="0044664E"/>
    <w:rsid w:val="004473E6"/>
    <w:rsid w:val="00447C63"/>
    <w:rsid w:val="004511E9"/>
    <w:rsid w:val="00452A3C"/>
    <w:rsid w:val="00453AA6"/>
    <w:rsid w:val="004547C6"/>
    <w:rsid w:val="00456624"/>
    <w:rsid w:val="00457A8C"/>
    <w:rsid w:val="00461033"/>
    <w:rsid w:val="00462DA8"/>
    <w:rsid w:val="004674AF"/>
    <w:rsid w:val="00470DE3"/>
    <w:rsid w:val="00473E5E"/>
    <w:rsid w:val="0047436F"/>
    <w:rsid w:val="00475DA9"/>
    <w:rsid w:val="00475EAD"/>
    <w:rsid w:val="004769A6"/>
    <w:rsid w:val="00477442"/>
    <w:rsid w:val="00477732"/>
    <w:rsid w:val="0048107E"/>
    <w:rsid w:val="004818AB"/>
    <w:rsid w:val="00483029"/>
    <w:rsid w:val="004869B7"/>
    <w:rsid w:val="00486DF4"/>
    <w:rsid w:val="00491852"/>
    <w:rsid w:val="00493458"/>
    <w:rsid w:val="00495129"/>
    <w:rsid w:val="0049557F"/>
    <w:rsid w:val="00495992"/>
    <w:rsid w:val="00496597"/>
    <w:rsid w:val="004969A7"/>
    <w:rsid w:val="00496D66"/>
    <w:rsid w:val="00497FCC"/>
    <w:rsid w:val="004A1E7F"/>
    <w:rsid w:val="004A4DC0"/>
    <w:rsid w:val="004A4F64"/>
    <w:rsid w:val="004A6195"/>
    <w:rsid w:val="004A6495"/>
    <w:rsid w:val="004A6D0B"/>
    <w:rsid w:val="004A70A6"/>
    <w:rsid w:val="004A7A4D"/>
    <w:rsid w:val="004A7AF2"/>
    <w:rsid w:val="004B0654"/>
    <w:rsid w:val="004B17D7"/>
    <w:rsid w:val="004B1BBC"/>
    <w:rsid w:val="004B2092"/>
    <w:rsid w:val="004B3316"/>
    <w:rsid w:val="004B3D23"/>
    <w:rsid w:val="004B4A87"/>
    <w:rsid w:val="004B4CBB"/>
    <w:rsid w:val="004B51EE"/>
    <w:rsid w:val="004B54B7"/>
    <w:rsid w:val="004B6AE3"/>
    <w:rsid w:val="004B7DAE"/>
    <w:rsid w:val="004C17DC"/>
    <w:rsid w:val="004C1CD1"/>
    <w:rsid w:val="004C2E26"/>
    <w:rsid w:val="004C4577"/>
    <w:rsid w:val="004C47AF"/>
    <w:rsid w:val="004C5DF1"/>
    <w:rsid w:val="004C7DDB"/>
    <w:rsid w:val="004D0AA5"/>
    <w:rsid w:val="004D278C"/>
    <w:rsid w:val="004D44D5"/>
    <w:rsid w:val="004D4585"/>
    <w:rsid w:val="004D58D2"/>
    <w:rsid w:val="004D77C3"/>
    <w:rsid w:val="004D7A1B"/>
    <w:rsid w:val="004D7DBA"/>
    <w:rsid w:val="004E11A1"/>
    <w:rsid w:val="004E1489"/>
    <w:rsid w:val="004E3877"/>
    <w:rsid w:val="004E39EE"/>
    <w:rsid w:val="004E40B8"/>
    <w:rsid w:val="004F371B"/>
    <w:rsid w:val="004F3CA5"/>
    <w:rsid w:val="004F458F"/>
    <w:rsid w:val="004F49F0"/>
    <w:rsid w:val="004F60D2"/>
    <w:rsid w:val="004F62D3"/>
    <w:rsid w:val="004F702D"/>
    <w:rsid w:val="0050065F"/>
    <w:rsid w:val="00502B8B"/>
    <w:rsid w:val="005042FD"/>
    <w:rsid w:val="0050471E"/>
    <w:rsid w:val="005057FA"/>
    <w:rsid w:val="00505D00"/>
    <w:rsid w:val="0050762A"/>
    <w:rsid w:val="00507F42"/>
    <w:rsid w:val="0051024A"/>
    <w:rsid w:val="00511CA9"/>
    <w:rsid w:val="00512131"/>
    <w:rsid w:val="00512F60"/>
    <w:rsid w:val="0051315B"/>
    <w:rsid w:val="00517B0A"/>
    <w:rsid w:val="0052164C"/>
    <w:rsid w:val="00522567"/>
    <w:rsid w:val="00522709"/>
    <w:rsid w:val="005229FD"/>
    <w:rsid w:val="005245F4"/>
    <w:rsid w:val="00524ED3"/>
    <w:rsid w:val="005255D2"/>
    <w:rsid w:val="005260B3"/>
    <w:rsid w:val="00526223"/>
    <w:rsid w:val="00526316"/>
    <w:rsid w:val="005264D4"/>
    <w:rsid w:val="00526BD6"/>
    <w:rsid w:val="0052730B"/>
    <w:rsid w:val="005302C2"/>
    <w:rsid w:val="00531B46"/>
    <w:rsid w:val="0053208C"/>
    <w:rsid w:val="0053211B"/>
    <w:rsid w:val="00535064"/>
    <w:rsid w:val="005361F2"/>
    <w:rsid w:val="0054035F"/>
    <w:rsid w:val="005406E8"/>
    <w:rsid w:val="0054243E"/>
    <w:rsid w:val="00543BB1"/>
    <w:rsid w:val="00545078"/>
    <w:rsid w:val="005455CB"/>
    <w:rsid w:val="0055023C"/>
    <w:rsid w:val="00550442"/>
    <w:rsid w:val="00551628"/>
    <w:rsid w:val="00551CBC"/>
    <w:rsid w:val="00551CFD"/>
    <w:rsid w:val="005541CB"/>
    <w:rsid w:val="00554E12"/>
    <w:rsid w:val="00557FE8"/>
    <w:rsid w:val="005611F1"/>
    <w:rsid w:val="00561819"/>
    <w:rsid w:val="00561F37"/>
    <w:rsid w:val="0056246A"/>
    <w:rsid w:val="00566438"/>
    <w:rsid w:val="00566895"/>
    <w:rsid w:val="005669E6"/>
    <w:rsid w:val="00566ADD"/>
    <w:rsid w:val="00567FBC"/>
    <w:rsid w:val="00571E73"/>
    <w:rsid w:val="00573B90"/>
    <w:rsid w:val="00573F8B"/>
    <w:rsid w:val="00574046"/>
    <w:rsid w:val="00575ED0"/>
    <w:rsid w:val="005762C4"/>
    <w:rsid w:val="00576334"/>
    <w:rsid w:val="00576BB8"/>
    <w:rsid w:val="00577D6E"/>
    <w:rsid w:val="005800D1"/>
    <w:rsid w:val="00582E4B"/>
    <w:rsid w:val="00585143"/>
    <w:rsid w:val="00585D48"/>
    <w:rsid w:val="005862E9"/>
    <w:rsid w:val="00591690"/>
    <w:rsid w:val="0059278E"/>
    <w:rsid w:val="005928F7"/>
    <w:rsid w:val="00596164"/>
    <w:rsid w:val="00596F32"/>
    <w:rsid w:val="00597854"/>
    <w:rsid w:val="005A0370"/>
    <w:rsid w:val="005A1D81"/>
    <w:rsid w:val="005A5F6A"/>
    <w:rsid w:val="005B0B65"/>
    <w:rsid w:val="005B1AD0"/>
    <w:rsid w:val="005B2151"/>
    <w:rsid w:val="005B4335"/>
    <w:rsid w:val="005B44EC"/>
    <w:rsid w:val="005B557D"/>
    <w:rsid w:val="005B5B1A"/>
    <w:rsid w:val="005B5D82"/>
    <w:rsid w:val="005B5F0F"/>
    <w:rsid w:val="005B6E35"/>
    <w:rsid w:val="005C0857"/>
    <w:rsid w:val="005C08AA"/>
    <w:rsid w:val="005C09E9"/>
    <w:rsid w:val="005C156B"/>
    <w:rsid w:val="005C2936"/>
    <w:rsid w:val="005C31C2"/>
    <w:rsid w:val="005C35BB"/>
    <w:rsid w:val="005C38E4"/>
    <w:rsid w:val="005C3A5B"/>
    <w:rsid w:val="005C5997"/>
    <w:rsid w:val="005C63B4"/>
    <w:rsid w:val="005C7285"/>
    <w:rsid w:val="005C7EBB"/>
    <w:rsid w:val="005D2AAE"/>
    <w:rsid w:val="005D3C0C"/>
    <w:rsid w:val="005D501D"/>
    <w:rsid w:val="005D7EE4"/>
    <w:rsid w:val="005E0524"/>
    <w:rsid w:val="005E07E2"/>
    <w:rsid w:val="005E09DC"/>
    <w:rsid w:val="005E0AB2"/>
    <w:rsid w:val="005E13D9"/>
    <w:rsid w:val="005E281C"/>
    <w:rsid w:val="005E290D"/>
    <w:rsid w:val="005E3F27"/>
    <w:rsid w:val="005E4129"/>
    <w:rsid w:val="005E41B8"/>
    <w:rsid w:val="005E5B5F"/>
    <w:rsid w:val="005E6A85"/>
    <w:rsid w:val="005E763D"/>
    <w:rsid w:val="005E7818"/>
    <w:rsid w:val="005E7F7E"/>
    <w:rsid w:val="005F0E53"/>
    <w:rsid w:val="005F1F39"/>
    <w:rsid w:val="005F2F41"/>
    <w:rsid w:val="005F39FA"/>
    <w:rsid w:val="005F4896"/>
    <w:rsid w:val="006015F8"/>
    <w:rsid w:val="00601A3E"/>
    <w:rsid w:val="00602232"/>
    <w:rsid w:val="00602A5B"/>
    <w:rsid w:val="00602CEE"/>
    <w:rsid w:val="00603055"/>
    <w:rsid w:val="00604DB9"/>
    <w:rsid w:val="00604F7C"/>
    <w:rsid w:val="006076E9"/>
    <w:rsid w:val="0061053C"/>
    <w:rsid w:val="00610F64"/>
    <w:rsid w:val="00613064"/>
    <w:rsid w:val="006143D4"/>
    <w:rsid w:val="0061579D"/>
    <w:rsid w:val="006158D8"/>
    <w:rsid w:val="00616336"/>
    <w:rsid w:val="00616527"/>
    <w:rsid w:val="0061666B"/>
    <w:rsid w:val="0061679E"/>
    <w:rsid w:val="006167EC"/>
    <w:rsid w:val="0061772D"/>
    <w:rsid w:val="00617DDE"/>
    <w:rsid w:val="00621795"/>
    <w:rsid w:val="00622F2F"/>
    <w:rsid w:val="00624D98"/>
    <w:rsid w:val="00627E07"/>
    <w:rsid w:val="00630200"/>
    <w:rsid w:val="006303C8"/>
    <w:rsid w:val="006308AB"/>
    <w:rsid w:val="00631C09"/>
    <w:rsid w:val="00632928"/>
    <w:rsid w:val="00632E3A"/>
    <w:rsid w:val="0063419E"/>
    <w:rsid w:val="006341CE"/>
    <w:rsid w:val="00634C18"/>
    <w:rsid w:val="0063621D"/>
    <w:rsid w:val="006375C8"/>
    <w:rsid w:val="006378D2"/>
    <w:rsid w:val="006408CE"/>
    <w:rsid w:val="006408E4"/>
    <w:rsid w:val="006422FE"/>
    <w:rsid w:val="00643518"/>
    <w:rsid w:val="00644AE9"/>
    <w:rsid w:val="00644FBD"/>
    <w:rsid w:val="00645130"/>
    <w:rsid w:val="00645A2B"/>
    <w:rsid w:val="00645B27"/>
    <w:rsid w:val="00650B31"/>
    <w:rsid w:val="00651680"/>
    <w:rsid w:val="00651975"/>
    <w:rsid w:val="00651A62"/>
    <w:rsid w:val="00651EA8"/>
    <w:rsid w:val="006523F1"/>
    <w:rsid w:val="0065373E"/>
    <w:rsid w:val="00654102"/>
    <w:rsid w:val="006558DD"/>
    <w:rsid w:val="00655C00"/>
    <w:rsid w:val="006560C3"/>
    <w:rsid w:val="00656ADD"/>
    <w:rsid w:val="00661295"/>
    <w:rsid w:val="0066147D"/>
    <w:rsid w:val="006620C5"/>
    <w:rsid w:val="00663F3D"/>
    <w:rsid w:val="006643DD"/>
    <w:rsid w:val="00664826"/>
    <w:rsid w:val="006716F6"/>
    <w:rsid w:val="00672047"/>
    <w:rsid w:val="00673F93"/>
    <w:rsid w:val="006743F5"/>
    <w:rsid w:val="00674587"/>
    <w:rsid w:val="00674EC7"/>
    <w:rsid w:val="00674F8C"/>
    <w:rsid w:val="00675790"/>
    <w:rsid w:val="00675D20"/>
    <w:rsid w:val="00677A73"/>
    <w:rsid w:val="006804A6"/>
    <w:rsid w:val="00680EEC"/>
    <w:rsid w:val="006818AE"/>
    <w:rsid w:val="006824A1"/>
    <w:rsid w:val="00682709"/>
    <w:rsid w:val="00686039"/>
    <w:rsid w:val="0068675F"/>
    <w:rsid w:val="006869D7"/>
    <w:rsid w:val="00687693"/>
    <w:rsid w:val="006911F0"/>
    <w:rsid w:val="0069227E"/>
    <w:rsid w:val="00694506"/>
    <w:rsid w:val="00694CDD"/>
    <w:rsid w:val="00697058"/>
    <w:rsid w:val="006975F9"/>
    <w:rsid w:val="00697802"/>
    <w:rsid w:val="00697A01"/>
    <w:rsid w:val="006A08BE"/>
    <w:rsid w:val="006A16C1"/>
    <w:rsid w:val="006A1909"/>
    <w:rsid w:val="006A20F6"/>
    <w:rsid w:val="006A30B5"/>
    <w:rsid w:val="006A50B7"/>
    <w:rsid w:val="006A7763"/>
    <w:rsid w:val="006B10CF"/>
    <w:rsid w:val="006B1574"/>
    <w:rsid w:val="006B2F0A"/>
    <w:rsid w:val="006B327B"/>
    <w:rsid w:val="006B3CDF"/>
    <w:rsid w:val="006B4044"/>
    <w:rsid w:val="006B472F"/>
    <w:rsid w:val="006B4B70"/>
    <w:rsid w:val="006B5CA9"/>
    <w:rsid w:val="006B69B7"/>
    <w:rsid w:val="006B69EB"/>
    <w:rsid w:val="006C143D"/>
    <w:rsid w:val="006C4403"/>
    <w:rsid w:val="006C5B4D"/>
    <w:rsid w:val="006C73E1"/>
    <w:rsid w:val="006D022E"/>
    <w:rsid w:val="006D0B35"/>
    <w:rsid w:val="006D1A4C"/>
    <w:rsid w:val="006D1FD6"/>
    <w:rsid w:val="006D2695"/>
    <w:rsid w:val="006D4CAF"/>
    <w:rsid w:val="006D4D8D"/>
    <w:rsid w:val="006D54F8"/>
    <w:rsid w:val="006D5B64"/>
    <w:rsid w:val="006D6FDF"/>
    <w:rsid w:val="006D7B47"/>
    <w:rsid w:val="006E06A4"/>
    <w:rsid w:val="006E09A9"/>
    <w:rsid w:val="006E0FDA"/>
    <w:rsid w:val="006E1054"/>
    <w:rsid w:val="006E1525"/>
    <w:rsid w:val="006E6029"/>
    <w:rsid w:val="006E673C"/>
    <w:rsid w:val="006E7CD6"/>
    <w:rsid w:val="006F073B"/>
    <w:rsid w:val="006F4155"/>
    <w:rsid w:val="006F46BD"/>
    <w:rsid w:val="006F544F"/>
    <w:rsid w:val="0070081C"/>
    <w:rsid w:val="00701652"/>
    <w:rsid w:val="007029E6"/>
    <w:rsid w:val="00703400"/>
    <w:rsid w:val="007040B4"/>
    <w:rsid w:val="00705AC1"/>
    <w:rsid w:val="0070617E"/>
    <w:rsid w:val="007068ED"/>
    <w:rsid w:val="0070704D"/>
    <w:rsid w:val="007076B3"/>
    <w:rsid w:val="00711A0F"/>
    <w:rsid w:val="00712EB5"/>
    <w:rsid w:val="0071345E"/>
    <w:rsid w:val="00713DDC"/>
    <w:rsid w:val="007151CB"/>
    <w:rsid w:val="00716257"/>
    <w:rsid w:val="0071630D"/>
    <w:rsid w:val="00717B4D"/>
    <w:rsid w:val="0072035F"/>
    <w:rsid w:val="00722693"/>
    <w:rsid w:val="00722CD0"/>
    <w:rsid w:val="00723674"/>
    <w:rsid w:val="00724F22"/>
    <w:rsid w:val="007332B6"/>
    <w:rsid w:val="00733888"/>
    <w:rsid w:val="007340CE"/>
    <w:rsid w:val="00734148"/>
    <w:rsid w:val="007346BC"/>
    <w:rsid w:val="0073516C"/>
    <w:rsid w:val="007355FD"/>
    <w:rsid w:val="007374A6"/>
    <w:rsid w:val="00740A14"/>
    <w:rsid w:val="00740EE6"/>
    <w:rsid w:val="00741027"/>
    <w:rsid w:val="00741A26"/>
    <w:rsid w:val="00741E91"/>
    <w:rsid w:val="007422C0"/>
    <w:rsid w:val="00742B9D"/>
    <w:rsid w:val="007449DB"/>
    <w:rsid w:val="00745E72"/>
    <w:rsid w:val="0074669C"/>
    <w:rsid w:val="00747159"/>
    <w:rsid w:val="0075041D"/>
    <w:rsid w:val="00750D16"/>
    <w:rsid w:val="007511C1"/>
    <w:rsid w:val="00752F4D"/>
    <w:rsid w:val="00753A3C"/>
    <w:rsid w:val="00753E77"/>
    <w:rsid w:val="00755771"/>
    <w:rsid w:val="00755E4B"/>
    <w:rsid w:val="0075696F"/>
    <w:rsid w:val="00756A7D"/>
    <w:rsid w:val="00756B22"/>
    <w:rsid w:val="00757286"/>
    <w:rsid w:val="00757546"/>
    <w:rsid w:val="00757CCA"/>
    <w:rsid w:val="00761201"/>
    <w:rsid w:val="0076144D"/>
    <w:rsid w:val="00761F20"/>
    <w:rsid w:val="00763823"/>
    <w:rsid w:val="0076510E"/>
    <w:rsid w:val="00765A42"/>
    <w:rsid w:val="00765D0B"/>
    <w:rsid w:val="00765FFC"/>
    <w:rsid w:val="00767023"/>
    <w:rsid w:val="00767430"/>
    <w:rsid w:val="00767E10"/>
    <w:rsid w:val="007742AC"/>
    <w:rsid w:val="00774E8F"/>
    <w:rsid w:val="007750CF"/>
    <w:rsid w:val="00783B36"/>
    <w:rsid w:val="00785FB8"/>
    <w:rsid w:val="0078616D"/>
    <w:rsid w:val="007867F9"/>
    <w:rsid w:val="00787832"/>
    <w:rsid w:val="00787933"/>
    <w:rsid w:val="00790DB9"/>
    <w:rsid w:val="007910FB"/>
    <w:rsid w:val="00791A5D"/>
    <w:rsid w:val="00791E14"/>
    <w:rsid w:val="00791E98"/>
    <w:rsid w:val="00791F52"/>
    <w:rsid w:val="00793F3E"/>
    <w:rsid w:val="00794160"/>
    <w:rsid w:val="007A1709"/>
    <w:rsid w:val="007A17FE"/>
    <w:rsid w:val="007A1FD1"/>
    <w:rsid w:val="007A28A8"/>
    <w:rsid w:val="007A3D46"/>
    <w:rsid w:val="007A5721"/>
    <w:rsid w:val="007A6016"/>
    <w:rsid w:val="007A68F3"/>
    <w:rsid w:val="007A7D4B"/>
    <w:rsid w:val="007B0426"/>
    <w:rsid w:val="007B1A94"/>
    <w:rsid w:val="007B2CA9"/>
    <w:rsid w:val="007B33EB"/>
    <w:rsid w:val="007B34C8"/>
    <w:rsid w:val="007B3F5F"/>
    <w:rsid w:val="007B6819"/>
    <w:rsid w:val="007B6D28"/>
    <w:rsid w:val="007C0FCE"/>
    <w:rsid w:val="007C0FD6"/>
    <w:rsid w:val="007C14F7"/>
    <w:rsid w:val="007C1ABF"/>
    <w:rsid w:val="007C34AB"/>
    <w:rsid w:val="007C35C5"/>
    <w:rsid w:val="007C5886"/>
    <w:rsid w:val="007C5F6F"/>
    <w:rsid w:val="007C77A8"/>
    <w:rsid w:val="007D079F"/>
    <w:rsid w:val="007D2DF1"/>
    <w:rsid w:val="007D5168"/>
    <w:rsid w:val="007D685D"/>
    <w:rsid w:val="007D7D68"/>
    <w:rsid w:val="007E069C"/>
    <w:rsid w:val="007E0976"/>
    <w:rsid w:val="007E1A04"/>
    <w:rsid w:val="007E213A"/>
    <w:rsid w:val="007E4519"/>
    <w:rsid w:val="007E4E01"/>
    <w:rsid w:val="007E4FB8"/>
    <w:rsid w:val="007E5972"/>
    <w:rsid w:val="007E63D6"/>
    <w:rsid w:val="007E781F"/>
    <w:rsid w:val="007F02D2"/>
    <w:rsid w:val="007F27F4"/>
    <w:rsid w:val="007F3F2E"/>
    <w:rsid w:val="007F40C7"/>
    <w:rsid w:val="007F4B95"/>
    <w:rsid w:val="007F50AB"/>
    <w:rsid w:val="007F6658"/>
    <w:rsid w:val="007F76B5"/>
    <w:rsid w:val="00801A16"/>
    <w:rsid w:val="008063A8"/>
    <w:rsid w:val="008078C8"/>
    <w:rsid w:val="00810987"/>
    <w:rsid w:val="00810EF6"/>
    <w:rsid w:val="00811755"/>
    <w:rsid w:val="008170CD"/>
    <w:rsid w:val="00817C8B"/>
    <w:rsid w:val="00820433"/>
    <w:rsid w:val="00820C0E"/>
    <w:rsid w:val="00820C65"/>
    <w:rsid w:val="0082109C"/>
    <w:rsid w:val="008230E4"/>
    <w:rsid w:val="00825537"/>
    <w:rsid w:val="008255E7"/>
    <w:rsid w:val="00833565"/>
    <w:rsid w:val="008351D6"/>
    <w:rsid w:val="00835342"/>
    <w:rsid w:val="00835F0A"/>
    <w:rsid w:val="00836F66"/>
    <w:rsid w:val="008371B1"/>
    <w:rsid w:val="00837B97"/>
    <w:rsid w:val="00840071"/>
    <w:rsid w:val="008415EE"/>
    <w:rsid w:val="0084211B"/>
    <w:rsid w:val="00842617"/>
    <w:rsid w:val="00842BDC"/>
    <w:rsid w:val="00843009"/>
    <w:rsid w:val="00843B78"/>
    <w:rsid w:val="00844F1F"/>
    <w:rsid w:val="00844F99"/>
    <w:rsid w:val="00847F77"/>
    <w:rsid w:val="00850A1C"/>
    <w:rsid w:val="00852011"/>
    <w:rsid w:val="00853C88"/>
    <w:rsid w:val="008563E3"/>
    <w:rsid w:val="00857513"/>
    <w:rsid w:val="008578F6"/>
    <w:rsid w:val="0086001A"/>
    <w:rsid w:val="00860C9B"/>
    <w:rsid w:val="00861798"/>
    <w:rsid w:val="0086369C"/>
    <w:rsid w:val="008647BE"/>
    <w:rsid w:val="00864AAB"/>
    <w:rsid w:val="0086629A"/>
    <w:rsid w:val="008704E9"/>
    <w:rsid w:val="008716ED"/>
    <w:rsid w:val="00872777"/>
    <w:rsid w:val="00873132"/>
    <w:rsid w:val="00875660"/>
    <w:rsid w:val="00875686"/>
    <w:rsid w:val="008758DD"/>
    <w:rsid w:val="008761EB"/>
    <w:rsid w:val="00880771"/>
    <w:rsid w:val="00880903"/>
    <w:rsid w:val="00881BA3"/>
    <w:rsid w:val="008842D4"/>
    <w:rsid w:val="00884A31"/>
    <w:rsid w:val="00885922"/>
    <w:rsid w:val="00885BF5"/>
    <w:rsid w:val="008867AA"/>
    <w:rsid w:val="00887A10"/>
    <w:rsid w:val="008904CA"/>
    <w:rsid w:val="0089186C"/>
    <w:rsid w:val="00891DEB"/>
    <w:rsid w:val="00891FD0"/>
    <w:rsid w:val="0089301D"/>
    <w:rsid w:val="0089302E"/>
    <w:rsid w:val="00895E31"/>
    <w:rsid w:val="008A0192"/>
    <w:rsid w:val="008A6BD3"/>
    <w:rsid w:val="008C2664"/>
    <w:rsid w:val="008C3DA8"/>
    <w:rsid w:val="008C4951"/>
    <w:rsid w:val="008D0C84"/>
    <w:rsid w:val="008D1A57"/>
    <w:rsid w:val="008D5C5D"/>
    <w:rsid w:val="008D65C3"/>
    <w:rsid w:val="008D7866"/>
    <w:rsid w:val="008D7CB5"/>
    <w:rsid w:val="008E05E7"/>
    <w:rsid w:val="008E12AE"/>
    <w:rsid w:val="008E212B"/>
    <w:rsid w:val="008E2344"/>
    <w:rsid w:val="008E3392"/>
    <w:rsid w:val="008E4BD9"/>
    <w:rsid w:val="008E69C5"/>
    <w:rsid w:val="008E7DF3"/>
    <w:rsid w:val="008F0B6C"/>
    <w:rsid w:val="008F0FF3"/>
    <w:rsid w:val="008F22DC"/>
    <w:rsid w:val="008F2F5F"/>
    <w:rsid w:val="008F3B62"/>
    <w:rsid w:val="008F4CB4"/>
    <w:rsid w:val="008F7271"/>
    <w:rsid w:val="008F7986"/>
    <w:rsid w:val="00900389"/>
    <w:rsid w:val="00902A8D"/>
    <w:rsid w:val="00905163"/>
    <w:rsid w:val="00906011"/>
    <w:rsid w:val="00907462"/>
    <w:rsid w:val="0090766F"/>
    <w:rsid w:val="00907A21"/>
    <w:rsid w:val="0091025B"/>
    <w:rsid w:val="00911D5E"/>
    <w:rsid w:val="00914BD5"/>
    <w:rsid w:val="00916A9B"/>
    <w:rsid w:val="009171B3"/>
    <w:rsid w:val="00917C29"/>
    <w:rsid w:val="00917CF5"/>
    <w:rsid w:val="00920515"/>
    <w:rsid w:val="009206CA"/>
    <w:rsid w:val="00921127"/>
    <w:rsid w:val="00921B87"/>
    <w:rsid w:val="00922CFE"/>
    <w:rsid w:val="00922D14"/>
    <w:rsid w:val="00923098"/>
    <w:rsid w:val="00924B0C"/>
    <w:rsid w:val="00925191"/>
    <w:rsid w:val="009253FF"/>
    <w:rsid w:val="009260A4"/>
    <w:rsid w:val="0092760D"/>
    <w:rsid w:val="0093052F"/>
    <w:rsid w:val="00931122"/>
    <w:rsid w:val="009339B5"/>
    <w:rsid w:val="00933B6F"/>
    <w:rsid w:val="00935DAC"/>
    <w:rsid w:val="0094077D"/>
    <w:rsid w:val="009412E5"/>
    <w:rsid w:val="00941A5D"/>
    <w:rsid w:val="00945FA1"/>
    <w:rsid w:val="00946659"/>
    <w:rsid w:val="0095173C"/>
    <w:rsid w:val="0095176B"/>
    <w:rsid w:val="00952382"/>
    <w:rsid w:val="009531B9"/>
    <w:rsid w:val="009567E5"/>
    <w:rsid w:val="009568D3"/>
    <w:rsid w:val="00956AD4"/>
    <w:rsid w:val="00961B2E"/>
    <w:rsid w:val="00963157"/>
    <w:rsid w:val="009638A9"/>
    <w:rsid w:val="0096399F"/>
    <w:rsid w:val="00965A1F"/>
    <w:rsid w:val="00966043"/>
    <w:rsid w:val="009670D1"/>
    <w:rsid w:val="00970E2C"/>
    <w:rsid w:val="00974BFF"/>
    <w:rsid w:val="009760F1"/>
    <w:rsid w:val="00976595"/>
    <w:rsid w:val="00977236"/>
    <w:rsid w:val="00980B83"/>
    <w:rsid w:val="00982F97"/>
    <w:rsid w:val="00983214"/>
    <w:rsid w:val="0098372B"/>
    <w:rsid w:val="00984ED5"/>
    <w:rsid w:val="009853FC"/>
    <w:rsid w:val="00985FED"/>
    <w:rsid w:val="00986480"/>
    <w:rsid w:val="009873A0"/>
    <w:rsid w:val="00990235"/>
    <w:rsid w:val="009913FE"/>
    <w:rsid w:val="0099235D"/>
    <w:rsid w:val="00993B3D"/>
    <w:rsid w:val="009A004A"/>
    <w:rsid w:val="009A244E"/>
    <w:rsid w:val="009A273B"/>
    <w:rsid w:val="009A4F8F"/>
    <w:rsid w:val="009A53D4"/>
    <w:rsid w:val="009A6385"/>
    <w:rsid w:val="009A67E3"/>
    <w:rsid w:val="009A6AD0"/>
    <w:rsid w:val="009A75B6"/>
    <w:rsid w:val="009A77C1"/>
    <w:rsid w:val="009B0551"/>
    <w:rsid w:val="009B13BA"/>
    <w:rsid w:val="009B14BB"/>
    <w:rsid w:val="009B2447"/>
    <w:rsid w:val="009B2627"/>
    <w:rsid w:val="009B307D"/>
    <w:rsid w:val="009B49CB"/>
    <w:rsid w:val="009B4B7D"/>
    <w:rsid w:val="009B4C30"/>
    <w:rsid w:val="009B4D5F"/>
    <w:rsid w:val="009B4FBB"/>
    <w:rsid w:val="009B5A88"/>
    <w:rsid w:val="009B7CF7"/>
    <w:rsid w:val="009C113B"/>
    <w:rsid w:val="009C177B"/>
    <w:rsid w:val="009C187C"/>
    <w:rsid w:val="009C3823"/>
    <w:rsid w:val="009C3832"/>
    <w:rsid w:val="009C449F"/>
    <w:rsid w:val="009C5712"/>
    <w:rsid w:val="009C5A77"/>
    <w:rsid w:val="009C7265"/>
    <w:rsid w:val="009C7675"/>
    <w:rsid w:val="009C7FA6"/>
    <w:rsid w:val="009D4AAB"/>
    <w:rsid w:val="009D4CC9"/>
    <w:rsid w:val="009D4E36"/>
    <w:rsid w:val="009D5178"/>
    <w:rsid w:val="009D5731"/>
    <w:rsid w:val="009D652A"/>
    <w:rsid w:val="009D6E95"/>
    <w:rsid w:val="009D719B"/>
    <w:rsid w:val="009D7B51"/>
    <w:rsid w:val="009D7F78"/>
    <w:rsid w:val="009E06FB"/>
    <w:rsid w:val="009E1EE9"/>
    <w:rsid w:val="009E3312"/>
    <w:rsid w:val="009E4485"/>
    <w:rsid w:val="009E48AD"/>
    <w:rsid w:val="009E51BF"/>
    <w:rsid w:val="009E562F"/>
    <w:rsid w:val="009E5895"/>
    <w:rsid w:val="009E5B70"/>
    <w:rsid w:val="009F51B2"/>
    <w:rsid w:val="009F69CF"/>
    <w:rsid w:val="009F6C3D"/>
    <w:rsid w:val="009F7EA9"/>
    <w:rsid w:val="00A00862"/>
    <w:rsid w:val="00A00C4A"/>
    <w:rsid w:val="00A03C5C"/>
    <w:rsid w:val="00A04463"/>
    <w:rsid w:val="00A04BB6"/>
    <w:rsid w:val="00A07853"/>
    <w:rsid w:val="00A07C94"/>
    <w:rsid w:val="00A07ED1"/>
    <w:rsid w:val="00A10B1B"/>
    <w:rsid w:val="00A11D66"/>
    <w:rsid w:val="00A13FEF"/>
    <w:rsid w:val="00A15231"/>
    <w:rsid w:val="00A1750A"/>
    <w:rsid w:val="00A177F4"/>
    <w:rsid w:val="00A24CE3"/>
    <w:rsid w:val="00A251C2"/>
    <w:rsid w:val="00A27668"/>
    <w:rsid w:val="00A30C02"/>
    <w:rsid w:val="00A3160E"/>
    <w:rsid w:val="00A31F1A"/>
    <w:rsid w:val="00A3293C"/>
    <w:rsid w:val="00A3605E"/>
    <w:rsid w:val="00A37C1B"/>
    <w:rsid w:val="00A40473"/>
    <w:rsid w:val="00A41DEB"/>
    <w:rsid w:val="00A426D7"/>
    <w:rsid w:val="00A43119"/>
    <w:rsid w:val="00A4520B"/>
    <w:rsid w:val="00A45613"/>
    <w:rsid w:val="00A45E4E"/>
    <w:rsid w:val="00A505B2"/>
    <w:rsid w:val="00A517BE"/>
    <w:rsid w:val="00A54B75"/>
    <w:rsid w:val="00A5575F"/>
    <w:rsid w:val="00A5769C"/>
    <w:rsid w:val="00A57F9C"/>
    <w:rsid w:val="00A6031B"/>
    <w:rsid w:val="00A60B99"/>
    <w:rsid w:val="00A612C1"/>
    <w:rsid w:val="00A63E7D"/>
    <w:rsid w:val="00A65D64"/>
    <w:rsid w:val="00A65E80"/>
    <w:rsid w:val="00A671A6"/>
    <w:rsid w:val="00A676DA"/>
    <w:rsid w:val="00A6775E"/>
    <w:rsid w:val="00A7104E"/>
    <w:rsid w:val="00A711F3"/>
    <w:rsid w:val="00A72519"/>
    <w:rsid w:val="00A72F29"/>
    <w:rsid w:val="00A749CC"/>
    <w:rsid w:val="00A759D2"/>
    <w:rsid w:val="00A75BBB"/>
    <w:rsid w:val="00A761DF"/>
    <w:rsid w:val="00A76D31"/>
    <w:rsid w:val="00A77F41"/>
    <w:rsid w:val="00A8003B"/>
    <w:rsid w:val="00A845F8"/>
    <w:rsid w:val="00A847B7"/>
    <w:rsid w:val="00A84A3E"/>
    <w:rsid w:val="00A865A9"/>
    <w:rsid w:val="00A8771F"/>
    <w:rsid w:val="00A90AE9"/>
    <w:rsid w:val="00A91581"/>
    <w:rsid w:val="00A95A22"/>
    <w:rsid w:val="00A95D6B"/>
    <w:rsid w:val="00A96518"/>
    <w:rsid w:val="00A968F1"/>
    <w:rsid w:val="00A97F52"/>
    <w:rsid w:val="00AA0AAA"/>
    <w:rsid w:val="00AA0E45"/>
    <w:rsid w:val="00AA0FAD"/>
    <w:rsid w:val="00AA0FFA"/>
    <w:rsid w:val="00AA16C8"/>
    <w:rsid w:val="00AA21A9"/>
    <w:rsid w:val="00AA24E9"/>
    <w:rsid w:val="00AA286D"/>
    <w:rsid w:val="00AA2A9D"/>
    <w:rsid w:val="00AA4E12"/>
    <w:rsid w:val="00AA67AD"/>
    <w:rsid w:val="00AA7917"/>
    <w:rsid w:val="00AB004B"/>
    <w:rsid w:val="00AB010E"/>
    <w:rsid w:val="00AB0BC7"/>
    <w:rsid w:val="00AB0F4A"/>
    <w:rsid w:val="00AB2CA7"/>
    <w:rsid w:val="00AC0725"/>
    <w:rsid w:val="00AC1AFD"/>
    <w:rsid w:val="00AC1EFE"/>
    <w:rsid w:val="00AC34FF"/>
    <w:rsid w:val="00AC40A2"/>
    <w:rsid w:val="00AC624D"/>
    <w:rsid w:val="00AD1120"/>
    <w:rsid w:val="00AD211B"/>
    <w:rsid w:val="00AD228B"/>
    <w:rsid w:val="00AD2CD9"/>
    <w:rsid w:val="00AD32BB"/>
    <w:rsid w:val="00AD3C1E"/>
    <w:rsid w:val="00AD7619"/>
    <w:rsid w:val="00AD7B9E"/>
    <w:rsid w:val="00AE08D1"/>
    <w:rsid w:val="00AE1FF1"/>
    <w:rsid w:val="00AE4EE1"/>
    <w:rsid w:val="00AE5D09"/>
    <w:rsid w:val="00AF04A5"/>
    <w:rsid w:val="00AF0720"/>
    <w:rsid w:val="00AF0E2A"/>
    <w:rsid w:val="00AF180E"/>
    <w:rsid w:val="00AF34CB"/>
    <w:rsid w:val="00AF431E"/>
    <w:rsid w:val="00AF4B14"/>
    <w:rsid w:val="00AF5191"/>
    <w:rsid w:val="00AF5E1C"/>
    <w:rsid w:val="00AF6B54"/>
    <w:rsid w:val="00B00306"/>
    <w:rsid w:val="00B00412"/>
    <w:rsid w:val="00B0068A"/>
    <w:rsid w:val="00B008BA"/>
    <w:rsid w:val="00B034FD"/>
    <w:rsid w:val="00B03980"/>
    <w:rsid w:val="00B03ED3"/>
    <w:rsid w:val="00B044FB"/>
    <w:rsid w:val="00B065DD"/>
    <w:rsid w:val="00B072BE"/>
    <w:rsid w:val="00B108C9"/>
    <w:rsid w:val="00B11A69"/>
    <w:rsid w:val="00B13699"/>
    <w:rsid w:val="00B13D18"/>
    <w:rsid w:val="00B144EA"/>
    <w:rsid w:val="00B14585"/>
    <w:rsid w:val="00B15536"/>
    <w:rsid w:val="00B1735F"/>
    <w:rsid w:val="00B17C02"/>
    <w:rsid w:val="00B20FCC"/>
    <w:rsid w:val="00B22169"/>
    <w:rsid w:val="00B26674"/>
    <w:rsid w:val="00B26ED7"/>
    <w:rsid w:val="00B302BC"/>
    <w:rsid w:val="00B305FA"/>
    <w:rsid w:val="00B30E24"/>
    <w:rsid w:val="00B310BD"/>
    <w:rsid w:val="00B318FB"/>
    <w:rsid w:val="00B329B5"/>
    <w:rsid w:val="00B336D5"/>
    <w:rsid w:val="00B33A62"/>
    <w:rsid w:val="00B344C6"/>
    <w:rsid w:val="00B34A79"/>
    <w:rsid w:val="00B3783D"/>
    <w:rsid w:val="00B3795B"/>
    <w:rsid w:val="00B41AB1"/>
    <w:rsid w:val="00B42F87"/>
    <w:rsid w:val="00B43B98"/>
    <w:rsid w:val="00B45921"/>
    <w:rsid w:val="00B45BDC"/>
    <w:rsid w:val="00B5035B"/>
    <w:rsid w:val="00B506A9"/>
    <w:rsid w:val="00B50C09"/>
    <w:rsid w:val="00B51F8B"/>
    <w:rsid w:val="00B52483"/>
    <w:rsid w:val="00B60625"/>
    <w:rsid w:val="00B61977"/>
    <w:rsid w:val="00B62D75"/>
    <w:rsid w:val="00B63E6F"/>
    <w:rsid w:val="00B64946"/>
    <w:rsid w:val="00B66F19"/>
    <w:rsid w:val="00B7009A"/>
    <w:rsid w:val="00B70B97"/>
    <w:rsid w:val="00B721B8"/>
    <w:rsid w:val="00B74D18"/>
    <w:rsid w:val="00B74D3C"/>
    <w:rsid w:val="00B755CD"/>
    <w:rsid w:val="00B75754"/>
    <w:rsid w:val="00B81110"/>
    <w:rsid w:val="00B833DD"/>
    <w:rsid w:val="00B83416"/>
    <w:rsid w:val="00B854B2"/>
    <w:rsid w:val="00B87199"/>
    <w:rsid w:val="00B90860"/>
    <w:rsid w:val="00B90CB2"/>
    <w:rsid w:val="00B91DF8"/>
    <w:rsid w:val="00B91F86"/>
    <w:rsid w:val="00B93011"/>
    <w:rsid w:val="00B94C92"/>
    <w:rsid w:val="00B95AA6"/>
    <w:rsid w:val="00B97159"/>
    <w:rsid w:val="00BA0925"/>
    <w:rsid w:val="00BA13C8"/>
    <w:rsid w:val="00BA2DB9"/>
    <w:rsid w:val="00BA47FB"/>
    <w:rsid w:val="00BA5116"/>
    <w:rsid w:val="00BA55C5"/>
    <w:rsid w:val="00BA6096"/>
    <w:rsid w:val="00BB0323"/>
    <w:rsid w:val="00BB0630"/>
    <w:rsid w:val="00BB0967"/>
    <w:rsid w:val="00BB1084"/>
    <w:rsid w:val="00BB2D90"/>
    <w:rsid w:val="00BB3342"/>
    <w:rsid w:val="00BB45CF"/>
    <w:rsid w:val="00BB5443"/>
    <w:rsid w:val="00BB6441"/>
    <w:rsid w:val="00BC19EB"/>
    <w:rsid w:val="00BC26E8"/>
    <w:rsid w:val="00BC3197"/>
    <w:rsid w:val="00BC350F"/>
    <w:rsid w:val="00BC4E0C"/>
    <w:rsid w:val="00BC5318"/>
    <w:rsid w:val="00BC63F9"/>
    <w:rsid w:val="00BC65C9"/>
    <w:rsid w:val="00BC6953"/>
    <w:rsid w:val="00BC715B"/>
    <w:rsid w:val="00BC7C4C"/>
    <w:rsid w:val="00BC7D0B"/>
    <w:rsid w:val="00BD056E"/>
    <w:rsid w:val="00BD08B8"/>
    <w:rsid w:val="00BD0DC2"/>
    <w:rsid w:val="00BD181F"/>
    <w:rsid w:val="00BD233D"/>
    <w:rsid w:val="00BD5781"/>
    <w:rsid w:val="00BD6ADE"/>
    <w:rsid w:val="00BD7892"/>
    <w:rsid w:val="00BE004B"/>
    <w:rsid w:val="00BE0295"/>
    <w:rsid w:val="00BE0479"/>
    <w:rsid w:val="00BE1501"/>
    <w:rsid w:val="00BE3839"/>
    <w:rsid w:val="00BE43E4"/>
    <w:rsid w:val="00BE63BC"/>
    <w:rsid w:val="00BE7E84"/>
    <w:rsid w:val="00BF0490"/>
    <w:rsid w:val="00BF070B"/>
    <w:rsid w:val="00BF100D"/>
    <w:rsid w:val="00BF1101"/>
    <w:rsid w:val="00BF324E"/>
    <w:rsid w:val="00BF35A2"/>
    <w:rsid w:val="00BF62AC"/>
    <w:rsid w:val="00C00E87"/>
    <w:rsid w:val="00C04243"/>
    <w:rsid w:val="00C04EC1"/>
    <w:rsid w:val="00C05B5E"/>
    <w:rsid w:val="00C068D3"/>
    <w:rsid w:val="00C078DA"/>
    <w:rsid w:val="00C10190"/>
    <w:rsid w:val="00C110BC"/>
    <w:rsid w:val="00C14DC5"/>
    <w:rsid w:val="00C161C8"/>
    <w:rsid w:val="00C23CFB"/>
    <w:rsid w:val="00C25367"/>
    <w:rsid w:val="00C25DA0"/>
    <w:rsid w:val="00C31DBC"/>
    <w:rsid w:val="00C330C9"/>
    <w:rsid w:val="00C3356D"/>
    <w:rsid w:val="00C33763"/>
    <w:rsid w:val="00C33871"/>
    <w:rsid w:val="00C34989"/>
    <w:rsid w:val="00C34EE6"/>
    <w:rsid w:val="00C35AEE"/>
    <w:rsid w:val="00C37D99"/>
    <w:rsid w:val="00C40891"/>
    <w:rsid w:val="00C411B7"/>
    <w:rsid w:val="00C42593"/>
    <w:rsid w:val="00C45716"/>
    <w:rsid w:val="00C4642C"/>
    <w:rsid w:val="00C4790E"/>
    <w:rsid w:val="00C4797F"/>
    <w:rsid w:val="00C50A24"/>
    <w:rsid w:val="00C50B1A"/>
    <w:rsid w:val="00C51706"/>
    <w:rsid w:val="00C5219F"/>
    <w:rsid w:val="00C5241C"/>
    <w:rsid w:val="00C54131"/>
    <w:rsid w:val="00C56CE7"/>
    <w:rsid w:val="00C579A9"/>
    <w:rsid w:val="00C61D47"/>
    <w:rsid w:val="00C61E83"/>
    <w:rsid w:val="00C624E5"/>
    <w:rsid w:val="00C6359B"/>
    <w:rsid w:val="00C636AE"/>
    <w:rsid w:val="00C66955"/>
    <w:rsid w:val="00C66AC5"/>
    <w:rsid w:val="00C66B82"/>
    <w:rsid w:val="00C67A90"/>
    <w:rsid w:val="00C71BDC"/>
    <w:rsid w:val="00C71DBD"/>
    <w:rsid w:val="00C7288D"/>
    <w:rsid w:val="00C74453"/>
    <w:rsid w:val="00C754A7"/>
    <w:rsid w:val="00C76071"/>
    <w:rsid w:val="00C76118"/>
    <w:rsid w:val="00C77E04"/>
    <w:rsid w:val="00C80A04"/>
    <w:rsid w:val="00C83378"/>
    <w:rsid w:val="00C83759"/>
    <w:rsid w:val="00C853D5"/>
    <w:rsid w:val="00C860CA"/>
    <w:rsid w:val="00C86E1D"/>
    <w:rsid w:val="00C87072"/>
    <w:rsid w:val="00C91601"/>
    <w:rsid w:val="00C91A87"/>
    <w:rsid w:val="00C97B1E"/>
    <w:rsid w:val="00CA0949"/>
    <w:rsid w:val="00CA1A5A"/>
    <w:rsid w:val="00CA2011"/>
    <w:rsid w:val="00CA3347"/>
    <w:rsid w:val="00CA569A"/>
    <w:rsid w:val="00CA5C84"/>
    <w:rsid w:val="00CA6164"/>
    <w:rsid w:val="00CA67A9"/>
    <w:rsid w:val="00CA683E"/>
    <w:rsid w:val="00CA734F"/>
    <w:rsid w:val="00CA7600"/>
    <w:rsid w:val="00CB09AD"/>
    <w:rsid w:val="00CB127C"/>
    <w:rsid w:val="00CB16F4"/>
    <w:rsid w:val="00CB28CF"/>
    <w:rsid w:val="00CB4C95"/>
    <w:rsid w:val="00CC0054"/>
    <w:rsid w:val="00CC0712"/>
    <w:rsid w:val="00CC0D6C"/>
    <w:rsid w:val="00CC4D10"/>
    <w:rsid w:val="00CC54E9"/>
    <w:rsid w:val="00CC6036"/>
    <w:rsid w:val="00CC61B3"/>
    <w:rsid w:val="00CC70DD"/>
    <w:rsid w:val="00CD3357"/>
    <w:rsid w:val="00CD5D86"/>
    <w:rsid w:val="00CE03B1"/>
    <w:rsid w:val="00CE0D0F"/>
    <w:rsid w:val="00CE1262"/>
    <w:rsid w:val="00CE2A1E"/>
    <w:rsid w:val="00CE3362"/>
    <w:rsid w:val="00CE3388"/>
    <w:rsid w:val="00CE4A55"/>
    <w:rsid w:val="00CE4B74"/>
    <w:rsid w:val="00CE5328"/>
    <w:rsid w:val="00CE6E36"/>
    <w:rsid w:val="00CE6F64"/>
    <w:rsid w:val="00CF0A12"/>
    <w:rsid w:val="00CF1076"/>
    <w:rsid w:val="00CF1CE2"/>
    <w:rsid w:val="00CF1F51"/>
    <w:rsid w:val="00CF3994"/>
    <w:rsid w:val="00CF4441"/>
    <w:rsid w:val="00CF4F7F"/>
    <w:rsid w:val="00CF7E3B"/>
    <w:rsid w:val="00D005C7"/>
    <w:rsid w:val="00D011C1"/>
    <w:rsid w:val="00D012C6"/>
    <w:rsid w:val="00D03045"/>
    <w:rsid w:val="00D04B98"/>
    <w:rsid w:val="00D057D5"/>
    <w:rsid w:val="00D0694A"/>
    <w:rsid w:val="00D07311"/>
    <w:rsid w:val="00D0771A"/>
    <w:rsid w:val="00D12396"/>
    <w:rsid w:val="00D13378"/>
    <w:rsid w:val="00D137B5"/>
    <w:rsid w:val="00D1627A"/>
    <w:rsid w:val="00D16430"/>
    <w:rsid w:val="00D2301A"/>
    <w:rsid w:val="00D23569"/>
    <w:rsid w:val="00D236DC"/>
    <w:rsid w:val="00D24625"/>
    <w:rsid w:val="00D252F4"/>
    <w:rsid w:val="00D264C2"/>
    <w:rsid w:val="00D3056F"/>
    <w:rsid w:val="00D33CB9"/>
    <w:rsid w:val="00D33E00"/>
    <w:rsid w:val="00D35879"/>
    <w:rsid w:val="00D35A54"/>
    <w:rsid w:val="00D40482"/>
    <w:rsid w:val="00D4290E"/>
    <w:rsid w:val="00D43536"/>
    <w:rsid w:val="00D444A8"/>
    <w:rsid w:val="00D44696"/>
    <w:rsid w:val="00D44E66"/>
    <w:rsid w:val="00D50CC2"/>
    <w:rsid w:val="00D51F58"/>
    <w:rsid w:val="00D51FE9"/>
    <w:rsid w:val="00D530D6"/>
    <w:rsid w:val="00D5348E"/>
    <w:rsid w:val="00D55ECF"/>
    <w:rsid w:val="00D56D1E"/>
    <w:rsid w:val="00D623F8"/>
    <w:rsid w:val="00D63ECF"/>
    <w:rsid w:val="00D64610"/>
    <w:rsid w:val="00D667CA"/>
    <w:rsid w:val="00D70494"/>
    <w:rsid w:val="00D70F46"/>
    <w:rsid w:val="00D72E06"/>
    <w:rsid w:val="00D7306B"/>
    <w:rsid w:val="00D83CAA"/>
    <w:rsid w:val="00D84876"/>
    <w:rsid w:val="00D85597"/>
    <w:rsid w:val="00D8594F"/>
    <w:rsid w:val="00D85C3B"/>
    <w:rsid w:val="00D85CFB"/>
    <w:rsid w:val="00D85E9D"/>
    <w:rsid w:val="00D92BBD"/>
    <w:rsid w:val="00D93A59"/>
    <w:rsid w:val="00D95882"/>
    <w:rsid w:val="00D95C42"/>
    <w:rsid w:val="00D95F8B"/>
    <w:rsid w:val="00D961A7"/>
    <w:rsid w:val="00DA2EC7"/>
    <w:rsid w:val="00DA3C4A"/>
    <w:rsid w:val="00DA47C0"/>
    <w:rsid w:val="00DA47E8"/>
    <w:rsid w:val="00DA5066"/>
    <w:rsid w:val="00DA5A8C"/>
    <w:rsid w:val="00DA73D1"/>
    <w:rsid w:val="00DA766D"/>
    <w:rsid w:val="00DB0981"/>
    <w:rsid w:val="00DB09F6"/>
    <w:rsid w:val="00DB0C44"/>
    <w:rsid w:val="00DB2A75"/>
    <w:rsid w:val="00DB3496"/>
    <w:rsid w:val="00DB3B55"/>
    <w:rsid w:val="00DB6026"/>
    <w:rsid w:val="00DB68E5"/>
    <w:rsid w:val="00DB781A"/>
    <w:rsid w:val="00DC022C"/>
    <w:rsid w:val="00DC0F2D"/>
    <w:rsid w:val="00DC11B8"/>
    <w:rsid w:val="00DC12F9"/>
    <w:rsid w:val="00DC174C"/>
    <w:rsid w:val="00DC416F"/>
    <w:rsid w:val="00DC44EB"/>
    <w:rsid w:val="00DC53AF"/>
    <w:rsid w:val="00DC56FD"/>
    <w:rsid w:val="00DC5DF0"/>
    <w:rsid w:val="00DC6738"/>
    <w:rsid w:val="00DC6B89"/>
    <w:rsid w:val="00DC6D0B"/>
    <w:rsid w:val="00DC6DB6"/>
    <w:rsid w:val="00DC7E33"/>
    <w:rsid w:val="00DD1EFF"/>
    <w:rsid w:val="00DD4279"/>
    <w:rsid w:val="00DD4FFA"/>
    <w:rsid w:val="00DD60EB"/>
    <w:rsid w:val="00DD682D"/>
    <w:rsid w:val="00DD70EB"/>
    <w:rsid w:val="00DE117E"/>
    <w:rsid w:val="00DE138A"/>
    <w:rsid w:val="00DE27FF"/>
    <w:rsid w:val="00DE52C0"/>
    <w:rsid w:val="00DE7FA1"/>
    <w:rsid w:val="00DF04CD"/>
    <w:rsid w:val="00DF369C"/>
    <w:rsid w:val="00DF3C23"/>
    <w:rsid w:val="00DF4E2F"/>
    <w:rsid w:val="00DF6675"/>
    <w:rsid w:val="00DF69CE"/>
    <w:rsid w:val="00E00CF1"/>
    <w:rsid w:val="00E012B0"/>
    <w:rsid w:val="00E04DB3"/>
    <w:rsid w:val="00E064D3"/>
    <w:rsid w:val="00E066F3"/>
    <w:rsid w:val="00E100C3"/>
    <w:rsid w:val="00E1040B"/>
    <w:rsid w:val="00E1089D"/>
    <w:rsid w:val="00E109F1"/>
    <w:rsid w:val="00E10BA8"/>
    <w:rsid w:val="00E10E2C"/>
    <w:rsid w:val="00E1254C"/>
    <w:rsid w:val="00E12730"/>
    <w:rsid w:val="00E12E8C"/>
    <w:rsid w:val="00E13BBB"/>
    <w:rsid w:val="00E161AB"/>
    <w:rsid w:val="00E16685"/>
    <w:rsid w:val="00E17046"/>
    <w:rsid w:val="00E170DC"/>
    <w:rsid w:val="00E2224D"/>
    <w:rsid w:val="00E22284"/>
    <w:rsid w:val="00E22791"/>
    <w:rsid w:val="00E24DAE"/>
    <w:rsid w:val="00E26011"/>
    <w:rsid w:val="00E30BC1"/>
    <w:rsid w:val="00E32F56"/>
    <w:rsid w:val="00E35D6F"/>
    <w:rsid w:val="00E35E03"/>
    <w:rsid w:val="00E36749"/>
    <w:rsid w:val="00E37524"/>
    <w:rsid w:val="00E404BE"/>
    <w:rsid w:val="00E47A19"/>
    <w:rsid w:val="00E50884"/>
    <w:rsid w:val="00E50A1E"/>
    <w:rsid w:val="00E5194C"/>
    <w:rsid w:val="00E544D7"/>
    <w:rsid w:val="00E60175"/>
    <w:rsid w:val="00E60B3D"/>
    <w:rsid w:val="00E610F7"/>
    <w:rsid w:val="00E63535"/>
    <w:rsid w:val="00E6376E"/>
    <w:rsid w:val="00E64B40"/>
    <w:rsid w:val="00E65025"/>
    <w:rsid w:val="00E65086"/>
    <w:rsid w:val="00E65889"/>
    <w:rsid w:val="00E714BB"/>
    <w:rsid w:val="00E73A7A"/>
    <w:rsid w:val="00E742E2"/>
    <w:rsid w:val="00E7488D"/>
    <w:rsid w:val="00E75F5E"/>
    <w:rsid w:val="00E82311"/>
    <w:rsid w:val="00E82881"/>
    <w:rsid w:val="00E8538F"/>
    <w:rsid w:val="00E91C65"/>
    <w:rsid w:val="00E91ECB"/>
    <w:rsid w:val="00E931D7"/>
    <w:rsid w:val="00E9348B"/>
    <w:rsid w:val="00E9663D"/>
    <w:rsid w:val="00E971C0"/>
    <w:rsid w:val="00EA1D38"/>
    <w:rsid w:val="00EA3CF1"/>
    <w:rsid w:val="00EA3E2F"/>
    <w:rsid w:val="00EA5089"/>
    <w:rsid w:val="00EA62D3"/>
    <w:rsid w:val="00EA6F1D"/>
    <w:rsid w:val="00EA757F"/>
    <w:rsid w:val="00EB1EAD"/>
    <w:rsid w:val="00EB2896"/>
    <w:rsid w:val="00EB4512"/>
    <w:rsid w:val="00EB5276"/>
    <w:rsid w:val="00EC110F"/>
    <w:rsid w:val="00EC16B4"/>
    <w:rsid w:val="00EC182A"/>
    <w:rsid w:val="00EC1F59"/>
    <w:rsid w:val="00EC4EA4"/>
    <w:rsid w:val="00EC521C"/>
    <w:rsid w:val="00ED04A9"/>
    <w:rsid w:val="00ED2997"/>
    <w:rsid w:val="00ED2A7B"/>
    <w:rsid w:val="00ED3080"/>
    <w:rsid w:val="00ED3ABF"/>
    <w:rsid w:val="00ED4404"/>
    <w:rsid w:val="00ED4D08"/>
    <w:rsid w:val="00ED5CF1"/>
    <w:rsid w:val="00ED7C26"/>
    <w:rsid w:val="00ED7FC2"/>
    <w:rsid w:val="00EE0D44"/>
    <w:rsid w:val="00EE0F7F"/>
    <w:rsid w:val="00EE1160"/>
    <w:rsid w:val="00EE212A"/>
    <w:rsid w:val="00EE27D0"/>
    <w:rsid w:val="00EE2ABF"/>
    <w:rsid w:val="00EE3736"/>
    <w:rsid w:val="00EE3A05"/>
    <w:rsid w:val="00EE3FD8"/>
    <w:rsid w:val="00EE5535"/>
    <w:rsid w:val="00EF025C"/>
    <w:rsid w:val="00EF18BF"/>
    <w:rsid w:val="00EF1B0C"/>
    <w:rsid w:val="00EF3D45"/>
    <w:rsid w:val="00EF49AB"/>
    <w:rsid w:val="00EF6A57"/>
    <w:rsid w:val="00EF6A67"/>
    <w:rsid w:val="00EF70E2"/>
    <w:rsid w:val="00EF740C"/>
    <w:rsid w:val="00F01B51"/>
    <w:rsid w:val="00F02016"/>
    <w:rsid w:val="00F028F0"/>
    <w:rsid w:val="00F05A73"/>
    <w:rsid w:val="00F06AB2"/>
    <w:rsid w:val="00F10C21"/>
    <w:rsid w:val="00F12E60"/>
    <w:rsid w:val="00F1539D"/>
    <w:rsid w:val="00F15527"/>
    <w:rsid w:val="00F17465"/>
    <w:rsid w:val="00F174CE"/>
    <w:rsid w:val="00F17CBC"/>
    <w:rsid w:val="00F200C8"/>
    <w:rsid w:val="00F20F5B"/>
    <w:rsid w:val="00F216E3"/>
    <w:rsid w:val="00F23415"/>
    <w:rsid w:val="00F23A59"/>
    <w:rsid w:val="00F23AF1"/>
    <w:rsid w:val="00F24ADF"/>
    <w:rsid w:val="00F24FC5"/>
    <w:rsid w:val="00F26642"/>
    <w:rsid w:val="00F26BD5"/>
    <w:rsid w:val="00F27292"/>
    <w:rsid w:val="00F30AF0"/>
    <w:rsid w:val="00F30B6F"/>
    <w:rsid w:val="00F31184"/>
    <w:rsid w:val="00F31E58"/>
    <w:rsid w:val="00F3249D"/>
    <w:rsid w:val="00F325E8"/>
    <w:rsid w:val="00F33E92"/>
    <w:rsid w:val="00F33FA9"/>
    <w:rsid w:val="00F34679"/>
    <w:rsid w:val="00F3505E"/>
    <w:rsid w:val="00F35D43"/>
    <w:rsid w:val="00F365D8"/>
    <w:rsid w:val="00F36F17"/>
    <w:rsid w:val="00F37B88"/>
    <w:rsid w:val="00F41975"/>
    <w:rsid w:val="00F424C1"/>
    <w:rsid w:val="00F44DA4"/>
    <w:rsid w:val="00F450DE"/>
    <w:rsid w:val="00F46DCA"/>
    <w:rsid w:val="00F55477"/>
    <w:rsid w:val="00F55BF9"/>
    <w:rsid w:val="00F56B24"/>
    <w:rsid w:val="00F57AAC"/>
    <w:rsid w:val="00F628EC"/>
    <w:rsid w:val="00F62A88"/>
    <w:rsid w:val="00F64150"/>
    <w:rsid w:val="00F70D16"/>
    <w:rsid w:val="00F70D53"/>
    <w:rsid w:val="00F71788"/>
    <w:rsid w:val="00F729E4"/>
    <w:rsid w:val="00F73B62"/>
    <w:rsid w:val="00F76235"/>
    <w:rsid w:val="00F76E10"/>
    <w:rsid w:val="00F82CAD"/>
    <w:rsid w:val="00F832A8"/>
    <w:rsid w:val="00F8494A"/>
    <w:rsid w:val="00F862D4"/>
    <w:rsid w:val="00F910B7"/>
    <w:rsid w:val="00F926BF"/>
    <w:rsid w:val="00F93C1A"/>
    <w:rsid w:val="00F9554C"/>
    <w:rsid w:val="00F9609E"/>
    <w:rsid w:val="00F96160"/>
    <w:rsid w:val="00FA068B"/>
    <w:rsid w:val="00FA0F06"/>
    <w:rsid w:val="00FA0FF8"/>
    <w:rsid w:val="00FA12CD"/>
    <w:rsid w:val="00FA1341"/>
    <w:rsid w:val="00FA1364"/>
    <w:rsid w:val="00FA29C3"/>
    <w:rsid w:val="00FA30AE"/>
    <w:rsid w:val="00FA3837"/>
    <w:rsid w:val="00FA48D2"/>
    <w:rsid w:val="00FA4B74"/>
    <w:rsid w:val="00FA4FFE"/>
    <w:rsid w:val="00FA5C5B"/>
    <w:rsid w:val="00FA7319"/>
    <w:rsid w:val="00FA7413"/>
    <w:rsid w:val="00FB0712"/>
    <w:rsid w:val="00FB20F8"/>
    <w:rsid w:val="00FB3661"/>
    <w:rsid w:val="00FB3F2F"/>
    <w:rsid w:val="00FB3F9F"/>
    <w:rsid w:val="00FB48FD"/>
    <w:rsid w:val="00FB5552"/>
    <w:rsid w:val="00FB5644"/>
    <w:rsid w:val="00FB5864"/>
    <w:rsid w:val="00FB60F9"/>
    <w:rsid w:val="00FC1153"/>
    <w:rsid w:val="00FC1A57"/>
    <w:rsid w:val="00FC1FCC"/>
    <w:rsid w:val="00FC47DB"/>
    <w:rsid w:val="00FC5CC0"/>
    <w:rsid w:val="00FC7264"/>
    <w:rsid w:val="00FC783F"/>
    <w:rsid w:val="00FD129B"/>
    <w:rsid w:val="00FD289E"/>
    <w:rsid w:val="00FD4943"/>
    <w:rsid w:val="00FD569D"/>
    <w:rsid w:val="00FD725D"/>
    <w:rsid w:val="00FD73D2"/>
    <w:rsid w:val="00FE152C"/>
    <w:rsid w:val="00FE605A"/>
    <w:rsid w:val="00FE6208"/>
    <w:rsid w:val="00FE7095"/>
    <w:rsid w:val="00FF03F8"/>
    <w:rsid w:val="00FF18FA"/>
    <w:rsid w:val="00FF3261"/>
    <w:rsid w:val="00FF34FC"/>
    <w:rsid w:val="00FF4276"/>
    <w:rsid w:val="00FF4ED7"/>
    <w:rsid w:val="00FF4EFF"/>
    <w:rsid w:val="00FF5862"/>
    <w:rsid w:val="00FF5EEC"/>
    <w:rsid w:val="00FF6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E20479"/>
  <w15:docId w15:val="{0A33DE1C-2C54-4DF5-97BD-820BC21A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pPr>
        <w:spacing w:before="60" w:after="60"/>
        <w:ind w:left="170" w:hanging="17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E26"/>
    <w:pPr>
      <w:ind w:left="0" w:firstLine="0"/>
      <w:jc w:val="both"/>
    </w:pPr>
    <w:rPr>
      <w:rFonts w:ascii="Arial" w:hAnsi="Arial"/>
      <w:szCs w:val="24"/>
      <w:lang w:eastAsia="en-US"/>
    </w:rPr>
  </w:style>
  <w:style w:type="paragraph" w:styleId="Heading1">
    <w:name w:val="heading 1"/>
    <w:aliases w:val="(1) HEADING,Se,Paragraph,MPS Standard Heading 1,PA Chapter,h1,numbered indent 1,ni1,Section,Numbered - 1,Heading.CAPS,H1,A MAJOR/BOLD,Schedheading,Heading 1(Report Only),h1 chapter heading,Section Heading,Attribute Heading 1,Roman 14 B Heading"/>
    <w:basedOn w:val="Heading2"/>
    <w:next w:val="Normal"/>
    <w:link w:val="Heading1Char"/>
    <w:qFormat/>
    <w:rsid w:val="00D5348E"/>
    <w:pPr>
      <w:ind w:left="1701" w:hanging="1701"/>
      <w:outlineLvl w:val="0"/>
    </w:pPr>
  </w:style>
  <w:style w:type="paragraph" w:styleId="Heading2">
    <w:name w:val="heading 2"/>
    <w:aliases w:val="KM 2"/>
    <w:next w:val="Normal"/>
    <w:link w:val="Heading2Char"/>
    <w:qFormat/>
    <w:rsid w:val="00D236DC"/>
    <w:pPr>
      <w:widowControl w:val="0"/>
      <w:numPr>
        <w:numId w:val="34"/>
      </w:numPr>
      <w:spacing w:after="0"/>
      <w:jc w:val="both"/>
      <w:outlineLvl w:val="1"/>
    </w:pPr>
    <w:rPr>
      <w:rFonts w:ascii="Arial Bold" w:eastAsia="MS Gothic" w:hAnsi="Arial Bold" w:cs="Arial"/>
      <w:b/>
      <w:bCs/>
      <w:color w:val="5B9BD5" w:themeColor="accent1"/>
      <w:sz w:val="32"/>
      <w:szCs w:val="3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next w:val="Normal"/>
    <w:link w:val="Heading3Char"/>
    <w:qFormat/>
    <w:rsid w:val="00C61E83"/>
    <w:pPr>
      <w:widowControl w:val="0"/>
      <w:numPr>
        <w:ilvl w:val="2"/>
        <w:numId w:val="8"/>
      </w:numPr>
      <w:spacing w:after="240"/>
      <w:jc w:val="both"/>
      <w:outlineLvl w:val="2"/>
    </w:pPr>
    <w:rPr>
      <w:rFonts w:ascii="Arial" w:eastAsia="MS Gothic" w:hAnsi="Arial"/>
      <w:bCs/>
      <w:color w:val="000000"/>
      <w:sz w:val="22"/>
      <w:szCs w:val="22"/>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rsid w:val="001F0DDE"/>
    <w:pPr>
      <w:widowControl w:val="0"/>
      <w:numPr>
        <w:ilvl w:val="3"/>
        <w:numId w:val="8"/>
      </w:numPr>
      <w:spacing w:before="200" w:after="240"/>
      <w:outlineLvl w:val="3"/>
    </w:pPr>
    <w:rPr>
      <w:rFonts w:eastAsia="MS Gothic" w:cs="Arial"/>
      <w:bCs/>
      <w:iCs/>
      <w:szCs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rsid w:val="00734148"/>
    <w:pPr>
      <w:keepNext/>
      <w:keepLines/>
      <w:numPr>
        <w:ilvl w:val="4"/>
        <w:numId w:val="7"/>
      </w:numPr>
      <w:spacing w:before="200"/>
      <w:outlineLvl w:val="4"/>
    </w:pPr>
    <w:rPr>
      <w:rFonts w:ascii="Helvetica" w:eastAsia="MS Gothic" w:hAnsi="Helvetica"/>
      <w:szCs w:val="20"/>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T1"/>
    <w:basedOn w:val="Normal"/>
    <w:next w:val="Normal"/>
    <w:link w:val="Heading6Char"/>
    <w:rsid w:val="00734148"/>
    <w:pPr>
      <w:keepNext/>
      <w:keepLines/>
      <w:numPr>
        <w:ilvl w:val="5"/>
        <w:numId w:val="7"/>
      </w:numPr>
      <w:spacing w:before="200"/>
      <w:outlineLvl w:val="5"/>
    </w:pPr>
    <w:rPr>
      <w:rFonts w:ascii="Calibri" w:eastAsia="MS Gothic" w:hAnsi="Calibri"/>
      <w:i/>
      <w:iCs/>
      <w:color w:val="243F60"/>
      <w:szCs w:val="20"/>
    </w:rPr>
  </w:style>
  <w:style w:type="paragraph" w:styleId="Heading7">
    <w:name w:val="heading 7"/>
    <w:aliases w:val="Heading 7 (Do Not Use),Heading 7(unused),Legal Level 1.1.,L2 PIP,Lev 7,H7DO NOT USE,PA Appendix Major,Blank 3,p,7,ExhibitTitle,st,heading7,req3,L7,App Head,App heading,Appendix Heading,Appendix Major,Comments,Cover"/>
    <w:basedOn w:val="Normal"/>
    <w:next w:val="Normal"/>
    <w:link w:val="Heading7Char"/>
    <w:rsid w:val="00734148"/>
    <w:pPr>
      <w:keepNext/>
      <w:keepLines/>
      <w:numPr>
        <w:ilvl w:val="6"/>
        <w:numId w:val="7"/>
      </w:numPr>
      <w:spacing w:before="200"/>
      <w:outlineLvl w:val="6"/>
    </w:pPr>
    <w:rPr>
      <w:rFonts w:ascii="Calibri" w:eastAsia="MS Gothic" w:hAnsi="Calibri"/>
      <w:i/>
      <w:iCs/>
      <w:color w:val="404040"/>
      <w:szCs w:val="20"/>
    </w:rPr>
  </w:style>
  <w:style w:type="paragraph" w:styleId="Heading8">
    <w:name w:val="heading 8"/>
    <w:aliases w:val="Heading 8 (Do Not Use),Legal Level 1.1.1.,Lev 8,h8 DO NOT USE,PA Appendix Minor,Blank 4,code/paths"/>
    <w:basedOn w:val="Normal"/>
    <w:next w:val="Normal"/>
    <w:link w:val="Heading8Char"/>
    <w:rsid w:val="00734148"/>
    <w:pPr>
      <w:keepNext/>
      <w:keepLines/>
      <w:numPr>
        <w:ilvl w:val="7"/>
        <w:numId w:val="7"/>
      </w:numPr>
      <w:spacing w:before="200"/>
      <w:outlineLvl w:val="7"/>
    </w:pPr>
    <w:rPr>
      <w:rFonts w:ascii="Calibri" w:eastAsia="MS Gothic" w:hAnsi="Calibri"/>
      <w:color w:val="404040"/>
      <w:szCs w:val="20"/>
    </w:rPr>
  </w:style>
  <w:style w:type="paragraph" w:styleId="Heading9">
    <w:name w:val="heading 9"/>
    <w:aliases w:val="Heading 9 (Do Not Use),Heading 9 (defunct),Legal Level 1.1.1.1.,Lev 9,h9 DO NOT USE,App Heading,Titre 10,App1,Blank 5,appendix,Appendix"/>
    <w:basedOn w:val="Normal"/>
    <w:next w:val="Normal"/>
    <w:link w:val="Heading9Char"/>
    <w:rsid w:val="00734148"/>
    <w:pPr>
      <w:keepNext/>
      <w:keepLines/>
      <w:numPr>
        <w:ilvl w:val="8"/>
        <w:numId w:val="7"/>
      </w:numPr>
      <w:spacing w:before="200"/>
      <w:outlineLvl w:val="8"/>
    </w:pPr>
    <w:rPr>
      <w:rFonts w:ascii="Calibri" w:eastAsia="MS Gothic" w:hAnsi="Calibr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6143D4"/>
    <w:pPr>
      <w:ind w:left="720"/>
      <w:contextualSpacing/>
    </w:pPr>
  </w:style>
  <w:style w:type="character" w:customStyle="1" w:styleId="Heading2Char">
    <w:name w:val="Heading 2 Char"/>
    <w:aliases w:val="KM 2 Char"/>
    <w:link w:val="Heading2"/>
    <w:rsid w:val="00D236DC"/>
    <w:rPr>
      <w:rFonts w:ascii="Arial Bold" w:eastAsia="MS Gothic" w:hAnsi="Arial Bold" w:cs="Arial"/>
      <w:b/>
      <w:bCs/>
      <w:color w:val="5B9BD5" w:themeColor="accent1"/>
      <w:sz w:val="32"/>
      <w:szCs w:val="32"/>
      <w:lang w:eastAsia="en-US"/>
    </w:rPr>
  </w:style>
  <w:style w:type="character" w:customStyle="1" w:styleId="Heading1Char">
    <w:name w:val="Heading 1 Char"/>
    <w:aliases w:val="(1) HEADING Char,Se Char,Paragraph Char,MPS Standard Heading 1 Char,PA Chapter Char,h1 Char,numbered indent 1 Char,ni1 Char,Section Char,Numbered - 1 Char,Heading.CAPS Char,H1 Char,A MAJOR/BOLD Char,Schedheading Char,Section Heading Char"/>
    <w:link w:val="Heading1"/>
    <w:rsid w:val="00D5348E"/>
    <w:rPr>
      <w:rFonts w:ascii="Arial Bold" w:eastAsia="MS Gothic" w:hAnsi="Arial Bold" w:cs="Arial"/>
      <w:b/>
      <w:bCs/>
      <w:color w:val="5B9BD5" w:themeColor="accent1"/>
      <w:sz w:val="32"/>
      <w:szCs w:val="3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61E83"/>
    <w:rPr>
      <w:rFonts w:ascii="Arial" w:eastAsia="MS Gothic" w:hAnsi="Arial"/>
      <w:bCs/>
      <w:color w:val="000000"/>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1F0DDE"/>
    <w:rPr>
      <w:rFonts w:ascii="Arial" w:eastAsia="MS Gothic" w:hAnsi="Arial" w:cs="Arial"/>
      <w:bCs/>
      <w:iCs/>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734148"/>
    <w:rPr>
      <w:rFonts w:ascii="Helvetica" w:eastAsia="MS Gothic" w:hAnsi="Helvetica"/>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sid w:val="00734148"/>
    <w:rPr>
      <w:rFonts w:ascii="Calibri" w:eastAsia="MS Gothic" w:hAnsi="Calibri"/>
      <w:i/>
      <w:iCs/>
      <w:color w:val="243F60"/>
      <w:lang w:eastAsia="en-US"/>
    </w:rPr>
  </w:style>
  <w:style w:type="character" w:customStyle="1" w:styleId="Heading7Char">
    <w:name w:val="Heading 7 Char"/>
    <w:aliases w:val="Heading 7 (Do Not Use) Char,Heading 7(unused) Char,Legal Level 1.1. Char,L2 PIP Char,Lev 7 Char,H7DO NOT USE Char,PA Appendix Major Char,Blank 3 Char,p Char,7 Char,ExhibitTitle Char,st Char,heading7 Char,req3 Char,L7 Char,App Head Char"/>
    <w:link w:val="Heading7"/>
    <w:rsid w:val="00734148"/>
    <w:rPr>
      <w:rFonts w:ascii="Calibri" w:eastAsia="MS Gothic" w:hAnsi="Calibri"/>
      <w:i/>
      <w:iCs/>
      <w:color w:val="404040"/>
      <w:lang w:eastAsia="en-US"/>
    </w:rPr>
  </w:style>
  <w:style w:type="character" w:customStyle="1" w:styleId="Heading8Char">
    <w:name w:val="Heading 8 Char"/>
    <w:aliases w:val="Heading 8 (Do Not Use) Char,Legal Level 1.1.1. Char,Lev 8 Char,h8 DO NOT USE Char,PA Appendix Minor Char,Blank 4 Char,code/paths Char"/>
    <w:link w:val="Heading8"/>
    <w:rsid w:val="00734148"/>
    <w:rPr>
      <w:rFonts w:ascii="Calibri" w:eastAsia="MS Gothic" w:hAnsi="Calibri"/>
      <w:color w:val="404040"/>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734148"/>
    <w:rPr>
      <w:rFonts w:ascii="Calibri" w:eastAsia="MS Gothic" w:hAnsi="Calibri"/>
      <w:i/>
      <w:iCs/>
      <w:color w:val="404040"/>
      <w:lang w:eastAsia="en-US"/>
    </w:rPr>
  </w:style>
  <w:style w:type="character" w:styleId="Hyperlink">
    <w:name w:val="Hyperlink"/>
    <w:uiPriority w:val="99"/>
    <w:unhideWhenUsed/>
    <w:rsid w:val="008078C8"/>
    <w:rPr>
      <w:color w:val="0000FF"/>
      <w:u w:val="single"/>
    </w:rPr>
  </w:style>
  <w:style w:type="paragraph" w:customStyle="1" w:styleId="G-default">
    <w:name w:val="G-default"/>
    <w:basedOn w:val="Normal"/>
    <w:rsid w:val="007040B4"/>
    <w:pPr>
      <w:spacing w:before="120" w:after="240"/>
      <w:ind w:left="992"/>
    </w:pPr>
    <w:rPr>
      <w:szCs w:val="22"/>
    </w:rPr>
  </w:style>
  <w:style w:type="paragraph" w:styleId="TOC1">
    <w:name w:val="toc 1"/>
    <w:basedOn w:val="Normal"/>
    <w:next w:val="Normal"/>
    <w:autoRedefine/>
    <w:uiPriority w:val="39"/>
    <w:unhideWhenUsed/>
    <w:rsid w:val="00724F22"/>
    <w:pPr>
      <w:tabs>
        <w:tab w:val="left" w:pos="893"/>
        <w:tab w:val="left" w:pos="961"/>
        <w:tab w:val="right" w:leader="dot" w:pos="10348"/>
      </w:tabs>
      <w:spacing w:before="0" w:after="0"/>
    </w:pPr>
    <w:rPr>
      <w:rFonts w:cs="Arial"/>
      <w:b/>
      <w:caps/>
      <w:noProof/>
      <w:szCs w:val="22"/>
    </w:rPr>
  </w:style>
  <w:style w:type="paragraph" w:styleId="TOC2">
    <w:name w:val="toc 2"/>
    <w:basedOn w:val="Normal"/>
    <w:next w:val="Normal"/>
    <w:autoRedefine/>
    <w:uiPriority w:val="39"/>
    <w:unhideWhenUsed/>
    <w:rsid w:val="00624D98"/>
    <w:pPr>
      <w:spacing w:before="240"/>
    </w:pPr>
    <w:rPr>
      <w:rFonts w:ascii="Cambria" w:hAnsi="Cambria"/>
      <w:b/>
      <w:szCs w:val="20"/>
    </w:rPr>
  </w:style>
  <w:style w:type="paragraph" w:styleId="TOC3">
    <w:name w:val="toc 3"/>
    <w:basedOn w:val="Normal"/>
    <w:next w:val="Normal"/>
    <w:autoRedefine/>
    <w:uiPriority w:val="39"/>
    <w:unhideWhenUsed/>
    <w:rsid w:val="00624D98"/>
    <w:pPr>
      <w:ind w:left="220"/>
    </w:pPr>
    <w:rPr>
      <w:rFonts w:ascii="Cambria" w:hAnsi="Cambria"/>
      <w:szCs w:val="20"/>
    </w:rPr>
  </w:style>
  <w:style w:type="paragraph" w:styleId="TOC4">
    <w:name w:val="toc 4"/>
    <w:basedOn w:val="Normal"/>
    <w:next w:val="Normal"/>
    <w:autoRedefine/>
    <w:uiPriority w:val="39"/>
    <w:unhideWhenUsed/>
    <w:rsid w:val="00624D98"/>
    <w:pPr>
      <w:ind w:left="440"/>
    </w:pPr>
    <w:rPr>
      <w:rFonts w:ascii="Cambria" w:hAnsi="Cambria"/>
      <w:szCs w:val="20"/>
    </w:rPr>
  </w:style>
  <w:style w:type="paragraph" w:styleId="TOC5">
    <w:name w:val="toc 5"/>
    <w:basedOn w:val="Normal"/>
    <w:next w:val="Normal"/>
    <w:autoRedefine/>
    <w:uiPriority w:val="39"/>
    <w:unhideWhenUsed/>
    <w:rsid w:val="00624D98"/>
    <w:pPr>
      <w:ind w:left="660"/>
    </w:pPr>
    <w:rPr>
      <w:rFonts w:ascii="Cambria" w:hAnsi="Cambria"/>
      <w:szCs w:val="20"/>
    </w:rPr>
  </w:style>
  <w:style w:type="paragraph" w:styleId="TOC6">
    <w:name w:val="toc 6"/>
    <w:basedOn w:val="Normal"/>
    <w:next w:val="Normal"/>
    <w:autoRedefine/>
    <w:uiPriority w:val="39"/>
    <w:unhideWhenUsed/>
    <w:rsid w:val="00624D98"/>
    <w:pPr>
      <w:ind w:left="880"/>
    </w:pPr>
    <w:rPr>
      <w:rFonts w:ascii="Cambria" w:hAnsi="Cambria"/>
      <w:szCs w:val="20"/>
    </w:rPr>
  </w:style>
  <w:style w:type="paragraph" w:styleId="TOC7">
    <w:name w:val="toc 7"/>
    <w:basedOn w:val="Normal"/>
    <w:next w:val="Normal"/>
    <w:autoRedefine/>
    <w:uiPriority w:val="39"/>
    <w:unhideWhenUsed/>
    <w:rsid w:val="00624D98"/>
    <w:pPr>
      <w:ind w:left="1100"/>
    </w:pPr>
    <w:rPr>
      <w:rFonts w:ascii="Cambria" w:hAnsi="Cambria"/>
      <w:szCs w:val="20"/>
    </w:rPr>
  </w:style>
  <w:style w:type="paragraph" w:styleId="TOC8">
    <w:name w:val="toc 8"/>
    <w:basedOn w:val="Normal"/>
    <w:next w:val="Normal"/>
    <w:autoRedefine/>
    <w:uiPriority w:val="39"/>
    <w:unhideWhenUsed/>
    <w:rsid w:val="00624D98"/>
    <w:pPr>
      <w:ind w:left="1320"/>
    </w:pPr>
    <w:rPr>
      <w:rFonts w:ascii="Cambria" w:hAnsi="Cambria"/>
      <w:szCs w:val="20"/>
    </w:rPr>
  </w:style>
  <w:style w:type="paragraph" w:styleId="TOC9">
    <w:name w:val="toc 9"/>
    <w:basedOn w:val="Normal"/>
    <w:next w:val="Normal"/>
    <w:autoRedefine/>
    <w:uiPriority w:val="39"/>
    <w:unhideWhenUsed/>
    <w:rsid w:val="00624D98"/>
    <w:pPr>
      <w:ind w:left="1540"/>
    </w:pPr>
    <w:rPr>
      <w:rFonts w:ascii="Cambria" w:hAnsi="Cambria"/>
      <w:szCs w:val="20"/>
    </w:rPr>
  </w:style>
  <w:style w:type="paragraph" w:styleId="Header">
    <w:name w:val="header"/>
    <w:aliases w:val="TSOL Main Section Heading No Number"/>
    <w:basedOn w:val="Normal"/>
    <w:link w:val="HeaderChar"/>
    <w:uiPriority w:val="99"/>
    <w:unhideWhenUsed/>
    <w:rsid w:val="009E5B70"/>
    <w:pPr>
      <w:tabs>
        <w:tab w:val="center" w:pos="4320"/>
        <w:tab w:val="right" w:pos="8640"/>
      </w:tabs>
    </w:pPr>
    <w:rPr>
      <w:szCs w:val="20"/>
    </w:rPr>
  </w:style>
  <w:style w:type="character" w:customStyle="1" w:styleId="HeaderChar">
    <w:name w:val="Header Char"/>
    <w:aliases w:val="TSOL Main Section Heading No Number Char"/>
    <w:link w:val="Header"/>
    <w:uiPriority w:val="99"/>
    <w:rsid w:val="009E5B70"/>
    <w:rPr>
      <w:rFonts w:ascii="Helvetica Neue" w:hAnsi="Helvetica Neue"/>
      <w:sz w:val="22"/>
      <w:lang w:val="en-GB"/>
    </w:rPr>
  </w:style>
  <w:style w:type="paragraph" w:styleId="Footer">
    <w:name w:val="footer"/>
    <w:basedOn w:val="Normal"/>
    <w:link w:val="FooterChar"/>
    <w:uiPriority w:val="99"/>
    <w:unhideWhenUsed/>
    <w:rsid w:val="009E5B70"/>
    <w:pPr>
      <w:tabs>
        <w:tab w:val="center" w:pos="4320"/>
        <w:tab w:val="right" w:pos="8640"/>
      </w:tabs>
    </w:pPr>
    <w:rPr>
      <w:szCs w:val="20"/>
    </w:rPr>
  </w:style>
  <w:style w:type="character" w:customStyle="1" w:styleId="FooterChar">
    <w:name w:val="Footer Char"/>
    <w:link w:val="Footer"/>
    <w:uiPriority w:val="99"/>
    <w:rsid w:val="009E5B70"/>
    <w:rPr>
      <w:rFonts w:ascii="Helvetica Neue" w:hAnsi="Helvetica Neue"/>
      <w:sz w:val="22"/>
      <w:lang w:val="en-GB"/>
    </w:rPr>
  </w:style>
  <w:style w:type="paragraph" w:customStyle="1" w:styleId="MarginText">
    <w:name w:val="Margin Text"/>
    <w:basedOn w:val="Normal"/>
    <w:link w:val="MarginTextChar"/>
    <w:uiPriority w:val="99"/>
    <w:rsid w:val="00011B6E"/>
    <w:pPr>
      <w:adjustRightInd w:val="0"/>
      <w:spacing w:after="240"/>
    </w:pPr>
    <w:rPr>
      <w:rFonts w:ascii="Times New Roman" w:eastAsia="STZhongsong" w:hAnsi="Times New Roman"/>
      <w:kern w:val="28"/>
      <w:szCs w:val="20"/>
      <w:lang w:eastAsia="zh-CN"/>
    </w:rPr>
  </w:style>
  <w:style w:type="paragraph" w:customStyle="1" w:styleId="Level1">
    <w:name w:val="Level 1"/>
    <w:basedOn w:val="Normal"/>
    <w:rsid w:val="00734148"/>
    <w:pPr>
      <w:numPr>
        <w:numId w:val="1"/>
      </w:numPr>
      <w:spacing w:after="240"/>
    </w:pPr>
    <w:rPr>
      <w:rFonts w:ascii="Times New Roman Bold" w:eastAsia="Times New Roman" w:hAnsi="Times New Roman Bold"/>
      <w:b/>
      <w:caps/>
      <w:szCs w:val="20"/>
      <w:u w:val="single"/>
    </w:rPr>
  </w:style>
  <w:style w:type="paragraph" w:customStyle="1" w:styleId="Level2">
    <w:name w:val="Level 2"/>
    <w:basedOn w:val="Normal"/>
    <w:rsid w:val="00734148"/>
    <w:pPr>
      <w:numPr>
        <w:ilvl w:val="1"/>
        <w:numId w:val="1"/>
      </w:numPr>
      <w:tabs>
        <w:tab w:val="clear" w:pos="1358"/>
        <w:tab w:val="left" w:pos="1080"/>
        <w:tab w:val="num" w:pos="1216"/>
      </w:tabs>
      <w:spacing w:after="240"/>
      <w:ind w:left="1216"/>
    </w:pPr>
    <w:rPr>
      <w:rFonts w:ascii="Times New Roman" w:eastAsia="Times New Roman" w:hAnsi="Times New Roman"/>
      <w:szCs w:val="22"/>
    </w:rPr>
  </w:style>
  <w:style w:type="paragraph" w:customStyle="1" w:styleId="Level3">
    <w:name w:val="Level 3"/>
    <w:basedOn w:val="Normal"/>
    <w:rsid w:val="00734148"/>
    <w:pPr>
      <w:numPr>
        <w:ilvl w:val="2"/>
        <w:numId w:val="9"/>
      </w:numPr>
      <w:spacing w:after="240"/>
    </w:pPr>
    <w:rPr>
      <w:rFonts w:eastAsia="Times New Roman"/>
      <w:szCs w:val="20"/>
    </w:rPr>
  </w:style>
  <w:style w:type="paragraph" w:customStyle="1" w:styleId="Level4">
    <w:name w:val="Level 4"/>
    <w:basedOn w:val="Normal"/>
    <w:rsid w:val="00734148"/>
    <w:pPr>
      <w:numPr>
        <w:ilvl w:val="3"/>
        <w:numId w:val="1"/>
      </w:numPr>
      <w:tabs>
        <w:tab w:val="clear" w:pos="3410"/>
        <w:tab w:val="num" w:pos="2376"/>
      </w:tabs>
      <w:spacing w:after="240"/>
      <w:ind w:left="2376"/>
    </w:pPr>
    <w:rPr>
      <w:rFonts w:eastAsia="Times New Roman"/>
      <w:szCs w:val="20"/>
    </w:rPr>
  </w:style>
  <w:style w:type="paragraph" w:customStyle="1" w:styleId="Level5">
    <w:name w:val="Level 5"/>
    <w:basedOn w:val="Normal"/>
    <w:rsid w:val="00734148"/>
    <w:pPr>
      <w:numPr>
        <w:ilvl w:val="4"/>
        <w:numId w:val="1"/>
      </w:numPr>
      <w:spacing w:after="240"/>
    </w:pPr>
    <w:rPr>
      <w:rFonts w:eastAsia="Times New Roman"/>
      <w:szCs w:val="20"/>
    </w:rPr>
  </w:style>
  <w:style w:type="paragraph" w:customStyle="1" w:styleId="Level6">
    <w:name w:val="Level 6"/>
    <w:basedOn w:val="Normal"/>
    <w:rsid w:val="00734148"/>
    <w:pPr>
      <w:numPr>
        <w:ilvl w:val="5"/>
        <w:numId w:val="1"/>
      </w:numPr>
      <w:spacing w:after="240"/>
    </w:pPr>
    <w:rPr>
      <w:rFonts w:eastAsia="Times New Roman"/>
      <w:szCs w:val="20"/>
    </w:rPr>
  </w:style>
  <w:style w:type="paragraph" w:customStyle="1" w:styleId="Level7">
    <w:name w:val="Level 7"/>
    <w:basedOn w:val="Normal"/>
    <w:rsid w:val="00734148"/>
    <w:pPr>
      <w:numPr>
        <w:ilvl w:val="6"/>
        <w:numId w:val="1"/>
      </w:numPr>
      <w:spacing w:after="240"/>
    </w:pPr>
    <w:rPr>
      <w:rFonts w:eastAsia="Times New Roman"/>
      <w:szCs w:val="20"/>
    </w:rPr>
  </w:style>
  <w:style w:type="paragraph" w:customStyle="1" w:styleId="Level8">
    <w:name w:val="Level 8"/>
    <w:basedOn w:val="Normal"/>
    <w:rsid w:val="00734148"/>
    <w:pPr>
      <w:numPr>
        <w:ilvl w:val="7"/>
        <w:numId w:val="1"/>
      </w:numPr>
      <w:spacing w:after="240"/>
    </w:pPr>
    <w:rPr>
      <w:rFonts w:eastAsia="Times New Roman"/>
      <w:szCs w:val="20"/>
    </w:rPr>
  </w:style>
  <w:style w:type="paragraph" w:customStyle="1" w:styleId="Level9">
    <w:name w:val="Level 9"/>
    <w:basedOn w:val="Normal"/>
    <w:rsid w:val="00734148"/>
    <w:pPr>
      <w:numPr>
        <w:ilvl w:val="8"/>
        <w:numId w:val="1"/>
      </w:numPr>
      <w:spacing w:after="240"/>
    </w:pPr>
    <w:rPr>
      <w:rFonts w:eastAsia="Times New Roman"/>
      <w:szCs w:val="20"/>
    </w:rPr>
  </w:style>
  <w:style w:type="paragraph" w:styleId="BodyTextIndent">
    <w:name w:val="Body Text Indent"/>
    <w:basedOn w:val="Normal"/>
    <w:link w:val="BodyTextIndentChar"/>
    <w:rsid w:val="00011B6E"/>
    <w:pPr>
      <w:adjustRightInd w:val="0"/>
      <w:spacing w:after="240"/>
      <w:ind w:left="720"/>
    </w:pPr>
    <w:rPr>
      <w:rFonts w:ascii="Times New Roman" w:eastAsia="STZhongsong" w:hAnsi="Times New Roman"/>
      <w:kern w:val="28"/>
      <w:szCs w:val="20"/>
      <w:lang w:eastAsia="zh-CN"/>
    </w:rPr>
  </w:style>
  <w:style w:type="character" w:customStyle="1" w:styleId="BodyTextIndentChar">
    <w:name w:val="Body Text Indent Char"/>
    <w:link w:val="BodyTextIndent"/>
    <w:rsid w:val="00011B6E"/>
    <w:rPr>
      <w:rFonts w:ascii="Times New Roman" w:eastAsia="STZhongsong" w:hAnsi="Times New Roman" w:cs="Times New Roman"/>
      <w:kern w:val="28"/>
      <w:sz w:val="22"/>
      <w:szCs w:val="20"/>
      <w:lang w:val="en-GB" w:eastAsia="zh-CN"/>
    </w:rPr>
  </w:style>
  <w:style w:type="character" w:customStyle="1" w:styleId="MarginTextChar">
    <w:name w:val="Margin Text Char"/>
    <w:link w:val="MarginText"/>
    <w:uiPriority w:val="99"/>
    <w:rsid w:val="00011B6E"/>
    <w:rPr>
      <w:rFonts w:ascii="Times New Roman" w:eastAsia="STZhongsong" w:hAnsi="Times New Roman" w:cs="Times New Roman"/>
      <w:kern w:val="28"/>
      <w:sz w:val="22"/>
      <w:szCs w:val="20"/>
      <w:lang w:val="en-GB" w:eastAsia="zh-CN"/>
    </w:rPr>
  </w:style>
  <w:style w:type="paragraph" w:styleId="BodyTextIndent2">
    <w:name w:val="Body Text Indent 2"/>
    <w:basedOn w:val="Normal"/>
    <w:link w:val="BodyTextIndent2Char"/>
    <w:unhideWhenUsed/>
    <w:rsid w:val="00011B6E"/>
    <w:pPr>
      <w:spacing w:after="120" w:line="480" w:lineRule="auto"/>
      <w:ind w:left="283"/>
    </w:pPr>
    <w:rPr>
      <w:rFonts w:eastAsia="Calibri"/>
      <w:szCs w:val="22"/>
    </w:rPr>
  </w:style>
  <w:style w:type="character" w:customStyle="1" w:styleId="BodyTextIndent2Char">
    <w:name w:val="Body Text Indent 2 Char"/>
    <w:link w:val="BodyTextIndent2"/>
    <w:rsid w:val="00011B6E"/>
    <w:rPr>
      <w:rFonts w:ascii="Arial" w:eastAsia="Calibri" w:hAnsi="Arial" w:cs="Times New Roman"/>
      <w:sz w:val="22"/>
      <w:szCs w:val="22"/>
      <w:lang w:val="en-GB"/>
    </w:rPr>
  </w:style>
  <w:style w:type="paragraph" w:customStyle="1" w:styleId="ScheduleL1">
    <w:name w:val="Schedule L1"/>
    <w:basedOn w:val="Normal"/>
    <w:link w:val="ScheduleL1Char"/>
    <w:rsid w:val="00734148"/>
    <w:pPr>
      <w:keepNext/>
      <w:numPr>
        <w:numId w:val="5"/>
      </w:numPr>
      <w:adjustRightInd w:val="0"/>
      <w:spacing w:after="240"/>
      <w:outlineLvl w:val="0"/>
    </w:pPr>
    <w:rPr>
      <w:rFonts w:eastAsia="STZhongsong"/>
      <w:szCs w:val="20"/>
      <w:lang w:eastAsia="zh-CN"/>
    </w:rPr>
  </w:style>
  <w:style w:type="paragraph" w:customStyle="1" w:styleId="ScheduleL2">
    <w:name w:val="Schedule L2"/>
    <w:basedOn w:val="Normal"/>
    <w:link w:val="ScheduleL2Char"/>
    <w:rsid w:val="00734148"/>
    <w:pPr>
      <w:numPr>
        <w:ilvl w:val="1"/>
        <w:numId w:val="5"/>
      </w:numPr>
      <w:adjustRightInd w:val="0"/>
      <w:spacing w:after="240"/>
      <w:outlineLvl w:val="1"/>
    </w:pPr>
    <w:rPr>
      <w:rFonts w:eastAsia="STZhongsong"/>
      <w:szCs w:val="20"/>
      <w:lang w:eastAsia="zh-CN"/>
    </w:rPr>
  </w:style>
  <w:style w:type="paragraph" w:customStyle="1" w:styleId="ScheduleL3">
    <w:name w:val="Schedule L3"/>
    <w:basedOn w:val="Normal"/>
    <w:link w:val="ScheduleL3Char"/>
    <w:rsid w:val="00734148"/>
    <w:pPr>
      <w:numPr>
        <w:ilvl w:val="2"/>
        <w:numId w:val="5"/>
      </w:numPr>
      <w:adjustRightInd w:val="0"/>
      <w:spacing w:after="240"/>
      <w:outlineLvl w:val="2"/>
    </w:pPr>
    <w:rPr>
      <w:rFonts w:eastAsia="STZhongsong"/>
      <w:szCs w:val="20"/>
      <w:lang w:eastAsia="zh-CN"/>
    </w:rPr>
  </w:style>
  <w:style w:type="paragraph" w:customStyle="1" w:styleId="ScheduleL4">
    <w:name w:val="Schedule L4"/>
    <w:basedOn w:val="Normal"/>
    <w:link w:val="ScheduleL4Char"/>
    <w:rsid w:val="00734148"/>
    <w:pPr>
      <w:numPr>
        <w:ilvl w:val="3"/>
        <w:numId w:val="5"/>
      </w:numPr>
      <w:adjustRightInd w:val="0"/>
      <w:spacing w:after="240"/>
      <w:outlineLvl w:val="3"/>
    </w:pPr>
    <w:rPr>
      <w:rFonts w:eastAsia="STZhongsong"/>
      <w:szCs w:val="20"/>
      <w:lang w:eastAsia="zh-CN"/>
    </w:rPr>
  </w:style>
  <w:style w:type="paragraph" w:customStyle="1" w:styleId="ScheduleL5">
    <w:name w:val="Schedule L5"/>
    <w:basedOn w:val="Normal"/>
    <w:rsid w:val="00734148"/>
    <w:pPr>
      <w:numPr>
        <w:ilvl w:val="4"/>
        <w:numId w:val="5"/>
      </w:numPr>
      <w:adjustRightInd w:val="0"/>
      <w:spacing w:after="240"/>
      <w:outlineLvl w:val="4"/>
    </w:pPr>
    <w:rPr>
      <w:rFonts w:ascii="Times New Roman" w:eastAsia="STZhongsong" w:hAnsi="Times New Roman"/>
      <w:szCs w:val="20"/>
      <w:lang w:eastAsia="zh-CN"/>
    </w:rPr>
  </w:style>
  <w:style w:type="paragraph" w:customStyle="1" w:styleId="ScheduleL6">
    <w:name w:val="Schedule L6"/>
    <w:basedOn w:val="Normal"/>
    <w:rsid w:val="00734148"/>
    <w:pPr>
      <w:numPr>
        <w:ilvl w:val="5"/>
        <w:numId w:val="5"/>
      </w:numPr>
      <w:adjustRightInd w:val="0"/>
      <w:spacing w:after="240"/>
      <w:outlineLvl w:val="5"/>
    </w:pPr>
    <w:rPr>
      <w:rFonts w:ascii="Times New Roman" w:eastAsia="STZhongsong" w:hAnsi="Times New Roman"/>
      <w:szCs w:val="20"/>
      <w:lang w:eastAsia="zh-CN"/>
    </w:rPr>
  </w:style>
  <w:style w:type="paragraph" w:customStyle="1" w:styleId="ScheduleL7">
    <w:name w:val="Schedule L7"/>
    <w:basedOn w:val="Normal"/>
    <w:rsid w:val="00734148"/>
    <w:pPr>
      <w:numPr>
        <w:ilvl w:val="6"/>
        <w:numId w:val="5"/>
      </w:numPr>
      <w:adjustRightInd w:val="0"/>
      <w:spacing w:after="240"/>
      <w:outlineLvl w:val="6"/>
    </w:pPr>
    <w:rPr>
      <w:rFonts w:ascii="Times New Roman" w:eastAsia="STZhongsong" w:hAnsi="Times New Roman"/>
      <w:szCs w:val="20"/>
      <w:lang w:eastAsia="zh-CN"/>
    </w:rPr>
  </w:style>
  <w:style w:type="paragraph" w:customStyle="1" w:styleId="ScheduleL8">
    <w:name w:val="Schedule L8"/>
    <w:basedOn w:val="Normal"/>
    <w:rsid w:val="00734148"/>
    <w:pPr>
      <w:numPr>
        <w:ilvl w:val="7"/>
        <w:numId w:val="5"/>
      </w:numPr>
      <w:adjustRightInd w:val="0"/>
      <w:spacing w:after="240"/>
      <w:outlineLvl w:val="7"/>
    </w:pPr>
    <w:rPr>
      <w:rFonts w:ascii="Times New Roman" w:eastAsia="STZhongsong" w:hAnsi="Times New Roman"/>
      <w:szCs w:val="20"/>
      <w:lang w:eastAsia="zh-CN"/>
    </w:rPr>
  </w:style>
  <w:style w:type="paragraph" w:customStyle="1" w:styleId="ScheduleL9">
    <w:name w:val="Schedule L9"/>
    <w:basedOn w:val="Normal"/>
    <w:rsid w:val="00734148"/>
    <w:pPr>
      <w:numPr>
        <w:ilvl w:val="8"/>
        <w:numId w:val="5"/>
      </w:numPr>
      <w:adjustRightInd w:val="0"/>
      <w:spacing w:after="240"/>
      <w:outlineLvl w:val="8"/>
    </w:pPr>
    <w:rPr>
      <w:rFonts w:ascii="Times New Roman" w:eastAsia="STZhongsong" w:hAnsi="Times New Roman"/>
      <w:szCs w:val="20"/>
      <w:lang w:eastAsia="zh-CN"/>
    </w:rPr>
  </w:style>
  <w:style w:type="paragraph" w:customStyle="1" w:styleId="Guidancenoteparagraphtext">
    <w:name w:val="Guidance note paragraph text"/>
    <w:basedOn w:val="MarginText"/>
    <w:link w:val="GuidancenoteparagraphtextChar"/>
    <w:rsid w:val="0069227E"/>
    <w:rPr>
      <w:rFonts w:ascii="Arial" w:hAnsi="Arial"/>
      <w:b/>
      <w:i/>
      <w:color w:val="000000"/>
      <w:kern w:val="0"/>
    </w:rPr>
  </w:style>
  <w:style w:type="character" w:customStyle="1" w:styleId="GuidancenoteparagraphtextChar">
    <w:name w:val="Guidance note paragraph text Char"/>
    <w:link w:val="Guidancenoteparagraphtext"/>
    <w:rsid w:val="0069227E"/>
    <w:rPr>
      <w:rFonts w:ascii="Arial" w:eastAsia="STZhongsong" w:hAnsi="Arial" w:cs="Times New Roman"/>
      <w:b/>
      <w:i/>
      <w:color w:val="000000"/>
      <w:sz w:val="22"/>
      <w:lang w:val="en-GB" w:eastAsia="zh-CN"/>
    </w:rPr>
  </w:style>
  <w:style w:type="character" w:customStyle="1" w:styleId="ScheduleL2Char">
    <w:name w:val="Schedule L2 Char"/>
    <w:link w:val="ScheduleL2"/>
    <w:rsid w:val="00734148"/>
    <w:rPr>
      <w:rFonts w:ascii="Arial" w:eastAsia="STZhongsong" w:hAnsi="Arial"/>
      <w:lang w:eastAsia="zh-CN"/>
    </w:rPr>
  </w:style>
  <w:style w:type="paragraph" w:customStyle="1" w:styleId="SchHeadDes">
    <w:name w:val="SchHeadDes"/>
    <w:basedOn w:val="Normal"/>
    <w:rsid w:val="00A5769C"/>
    <w:pPr>
      <w:adjustRightInd w:val="0"/>
      <w:spacing w:after="240"/>
      <w:jc w:val="center"/>
    </w:pPr>
    <w:rPr>
      <w:rFonts w:ascii="Times New Roman" w:eastAsia="STZhongsong" w:hAnsi="Times New Roman"/>
      <w:b/>
      <w:bCs/>
      <w:kern w:val="28"/>
      <w:szCs w:val="20"/>
      <w:lang w:eastAsia="zh-CN"/>
    </w:rPr>
  </w:style>
  <w:style w:type="paragraph" w:styleId="DocumentMap">
    <w:name w:val="Document Map"/>
    <w:basedOn w:val="Normal"/>
    <w:link w:val="DocumentMapChar"/>
    <w:uiPriority w:val="99"/>
    <w:semiHidden/>
    <w:unhideWhenUsed/>
    <w:rsid w:val="00C161C8"/>
    <w:rPr>
      <w:rFonts w:ascii="Lucida Grande" w:hAnsi="Lucida Grande"/>
      <w:szCs w:val="20"/>
    </w:rPr>
  </w:style>
  <w:style w:type="character" w:customStyle="1" w:styleId="DocumentMapChar">
    <w:name w:val="Document Map Char"/>
    <w:link w:val="DocumentMap"/>
    <w:uiPriority w:val="99"/>
    <w:semiHidden/>
    <w:rsid w:val="00C161C8"/>
    <w:rPr>
      <w:rFonts w:ascii="Lucida Grande" w:hAnsi="Lucida Grande" w:cs="Lucida Grande"/>
      <w:lang w:val="en-GB"/>
    </w:rPr>
  </w:style>
  <w:style w:type="paragraph" w:customStyle="1" w:styleId="CO-1">
    <w:name w:val="CO-1"/>
    <w:basedOn w:val="Heading1"/>
    <w:link w:val="CO-1Char"/>
    <w:rsid w:val="00734148"/>
    <w:pPr>
      <w:numPr>
        <w:numId w:val="7"/>
      </w:numPr>
      <w:tabs>
        <w:tab w:val="num" w:pos="1247"/>
      </w:tabs>
      <w:ind w:left="993" w:hanging="993"/>
    </w:pPr>
    <w:rPr>
      <w:b w:val="0"/>
      <w:bCs w:val="0"/>
    </w:rPr>
  </w:style>
  <w:style w:type="character" w:customStyle="1" w:styleId="CO-1Char">
    <w:name w:val="CO-1 Char"/>
    <w:link w:val="CO-1"/>
    <w:rsid w:val="00734148"/>
    <w:rPr>
      <w:rFonts w:ascii="Arial Bold" w:eastAsia="MS Gothic" w:hAnsi="Arial Bold" w:cs="Arial"/>
      <w:color w:val="5B9BD5" w:themeColor="accent1"/>
      <w:sz w:val="32"/>
      <w:szCs w:val="32"/>
      <w:lang w:eastAsia="en-US"/>
    </w:rPr>
  </w:style>
  <w:style w:type="paragraph" w:customStyle="1" w:styleId="CO-2">
    <w:name w:val="CO-2"/>
    <w:basedOn w:val="Heading2"/>
    <w:autoRedefine/>
    <w:rsid w:val="00621795"/>
    <w:pPr>
      <w:numPr>
        <w:numId w:val="0"/>
      </w:numPr>
      <w:ind w:left="1276" w:hanging="992"/>
      <w:outlineLvl w:val="9"/>
    </w:pPr>
  </w:style>
  <w:style w:type="paragraph" w:customStyle="1" w:styleId="CO-3">
    <w:name w:val="CO-3"/>
    <w:basedOn w:val="Heading3"/>
    <w:autoRedefine/>
    <w:rsid w:val="00086228"/>
    <w:pPr>
      <w:numPr>
        <w:numId w:val="7"/>
      </w:numPr>
      <w:spacing w:before="120"/>
      <w:ind w:left="1985" w:hanging="1559"/>
    </w:pPr>
  </w:style>
  <w:style w:type="paragraph" w:customStyle="1" w:styleId="CO-4">
    <w:name w:val="CO-4"/>
    <w:basedOn w:val="Heading4"/>
    <w:autoRedefine/>
    <w:rsid w:val="00015F4E"/>
    <w:pPr>
      <w:numPr>
        <w:numId w:val="7"/>
      </w:numPr>
      <w:ind w:left="2552" w:hanging="1701"/>
    </w:pPr>
  </w:style>
  <w:style w:type="table" w:styleId="TableGrid">
    <w:name w:val="Table Grid"/>
    <w:basedOn w:val="TableNormal"/>
    <w:uiPriority w:val="39"/>
    <w:rsid w:val="00DC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5">
    <w:name w:val="CO-5"/>
    <w:basedOn w:val="CO-4"/>
    <w:rsid w:val="00875660"/>
    <w:pPr>
      <w:ind w:left="2694"/>
    </w:pPr>
  </w:style>
  <w:style w:type="paragraph" w:customStyle="1" w:styleId="S3-2">
    <w:name w:val="S3-2"/>
    <w:basedOn w:val="S3-1"/>
    <w:rsid w:val="002F16C5"/>
    <w:pPr>
      <w:numPr>
        <w:ilvl w:val="1"/>
      </w:numPr>
    </w:pPr>
    <w:rPr>
      <w:b w:val="0"/>
      <w:bCs w:val="0"/>
    </w:rPr>
  </w:style>
  <w:style w:type="paragraph" w:customStyle="1" w:styleId="S3-1">
    <w:name w:val="S3-1"/>
    <w:link w:val="S3-1Char"/>
    <w:rsid w:val="00D93A59"/>
    <w:pPr>
      <w:widowControl w:val="0"/>
      <w:numPr>
        <w:numId w:val="19"/>
      </w:numPr>
      <w:spacing w:before="120" w:after="240"/>
    </w:pPr>
    <w:rPr>
      <w:rFonts w:ascii="Arial" w:eastAsia="STZhongsong" w:hAnsi="Arial" w:cs="Arial"/>
      <w:b/>
      <w:bCs/>
      <w:kern w:val="28"/>
      <w:sz w:val="22"/>
      <w:szCs w:val="22"/>
      <w:lang w:eastAsia="zh-CN"/>
    </w:rPr>
  </w:style>
  <w:style w:type="paragraph" w:customStyle="1" w:styleId="s">
    <w:name w:val="s"/>
    <w:basedOn w:val="Heading3"/>
    <w:rsid w:val="00875660"/>
  </w:style>
  <w:style w:type="paragraph" w:customStyle="1" w:styleId="S3-3">
    <w:name w:val="S3-3"/>
    <w:basedOn w:val="S3-2"/>
    <w:rsid w:val="00343FBF"/>
    <w:pPr>
      <w:numPr>
        <w:ilvl w:val="0"/>
        <w:numId w:val="0"/>
      </w:numPr>
    </w:pPr>
  </w:style>
  <w:style w:type="paragraph" w:customStyle="1" w:styleId="S4-1">
    <w:name w:val="S4-1"/>
    <w:link w:val="S4-1Char"/>
    <w:rsid w:val="00734148"/>
    <w:pPr>
      <w:numPr>
        <w:numId w:val="20"/>
      </w:numPr>
    </w:pPr>
    <w:rPr>
      <w:rFonts w:ascii="Helvetica Neue" w:eastAsia="MS Gothic" w:hAnsi="Helvetica Neue"/>
      <w:b/>
      <w:bCs/>
      <w:sz w:val="22"/>
      <w:szCs w:val="22"/>
      <w:u w:val="single"/>
      <w:lang w:eastAsia="en-US"/>
    </w:rPr>
  </w:style>
  <w:style w:type="character" w:customStyle="1" w:styleId="S4-1Char">
    <w:name w:val="S4-1 Char"/>
    <w:link w:val="S4-1"/>
    <w:rsid w:val="00734148"/>
    <w:rPr>
      <w:rFonts w:ascii="Helvetica Neue" w:eastAsia="MS Gothic" w:hAnsi="Helvetica Neue"/>
      <w:b/>
      <w:bCs/>
      <w:sz w:val="22"/>
      <w:szCs w:val="22"/>
      <w:u w:val="single"/>
      <w:lang w:eastAsia="en-US"/>
    </w:rPr>
  </w:style>
  <w:style w:type="paragraph" w:customStyle="1" w:styleId="S4-2">
    <w:name w:val="S4-2"/>
    <w:basedOn w:val="S4-1"/>
    <w:link w:val="S4-2Char"/>
    <w:rsid w:val="00B833DD"/>
    <w:pPr>
      <w:widowControl w:val="0"/>
      <w:numPr>
        <w:ilvl w:val="1"/>
      </w:numPr>
      <w:spacing w:before="120"/>
    </w:pPr>
    <w:rPr>
      <w:rFonts w:ascii="Arial" w:hAnsi="Arial" w:cs="Arial"/>
      <w:b w:val="0"/>
      <w:bCs w:val="0"/>
      <w:u w:val="none"/>
    </w:rPr>
  </w:style>
  <w:style w:type="character" w:customStyle="1" w:styleId="S4-2Char">
    <w:name w:val="S4-2 Char"/>
    <w:link w:val="S4-2"/>
    <w:rsid w:val="00B833DD"/>
    <w:rPr>
      <w:rFonts w:ascii="Arial" w:eastAsia="MS Gothic" w:hAnsi="Arial" w:cs="Arial"/>
      <w:sz w:val="22"/>
      <w:szCs w:val="22"/>
      <w:lang w:eastAsia="en-US"/>
    </w:rPr>
  </w:style>
  <w:style w:type="paragraph" w:customStyle="1" w:styleId="S4-3">
    <w:name w:val="S4-3"/>
    <w:basedOn w:val="S4-2"/>
    <w:rsid w:val="00734148"/>
    <w:pPr>
      <w:numPr>
        <w:ilvl w:val="0"/>
        <w:numId w:val="0"/>
      </w:numPr>
    </w:pPr>
  </w:style>
  <w:style w:type="paragraph" w:customStyle="1" w:styleId="S5-2">
    <w:name w:val="S5-2"/>
    <w:autoRedefine/>
    <w:rsid w:val="0099235D"/>
    <w:pPr>
      <w:widowControl w:val="0"/>
      <w:tabs>
        <w:tab w:val="left" w:pos="1843"/>
      </w:tabs>
      <w:ind w:left="709"/>
      <w:jc w:val="both"/>
    </w:pPr>
    <w:rPr>
      <w:rFonts w:ascii="Arial" w:hAnsi="Arial" w:cs="Arial"/>
      <w:b/>
      <w:szCs w:val="22"/>
      <w:lang w:eastAsia="en-US"/>
    </w:rPr>
  </w:style>
  <w:style w:type="paragraph" w:customStyle="1" w:styleId="S5-3">
    <w:name w:val="S5-3"/>
    <w:basedOn w:val="Heading3"/>
    <w:link w:val="S5-3Char"/>
    <w:rsid w:val="004C2E26"/>
    <w:pPr>
      <w:numPr>
        <w:ilvl w:val="0"/>
        <w:numId w:val="10"/>
      </w:numPr>
      <w:spacing w:before="120"/>
      <w:ind w:left="432"/>
    </w:pPr>
    <w:rPr>
      <w:rFonts w:cs="Arial"/>
      <w:b/>
      <w:sz w:val="20"/>
    </w:rPr>
  </w:style>
  <w:style w:type="paragraph" w:customStyle="1" w:styleId="S5-1">
    <w:name w:val="S5-1"/>
    <w:link w:val="S5-1Char"/>
    <w:rsid w:val="0051024A"/>
    <w:pPr>
      <w:widowControl w:val="0"/>
      <w:spacing w:after="240"/>
    </w:pPr>
    <w:rPr>
      <w:rFonts w:ascii="Arial" w:hAnsi="Arial" w:cs="Arial"/>
      <w:sz w:val="22"/>
      <w:szCs w:val="22"/>
      <w:u w:val="single"/>
      <w:lang w:eastAsia="en-US"/>
    </w:rPr>
  </w:style>
  <w:style w:type="character" w:customStyle="1" w:styleId="S5-3Char">
    <w:name w:val="S5-3 Char"/>
    <w:basedOn w:val="Heading3Char"/>
    <w:link w:val="S5-3"/>
    <w:rsid w:val="004C2E26"/>
    <w:rPr>
      <w:rFonts w:ascii="Arial" w:eastAsia="MS Gothic" w:hAnsi="Arial" w:cs="Arial"/>
      <w:b/>
      <w:bCs/>
      <w:color w:val="000000"/>
      <w:sz w:val="22"/>
      <w:szCs w:val="22"/>
      <w:lang w:eastAsia="en-US"/>
    </w:rPr>
  </w:style>
  <w:style w:type="paragraph" w:customStyle="1" w:styleId="S6-1">
    <w:name w:val="S6-1"/>
    <w:link w:val="S6-1Char"/>
    <w:rsid w:val="00734148"/>
    <w:rPr>
      <w:rFonts w:ascii="Helvetica Neue" w:eastAsia="MS Gothic" w:hAnsi="Helvetica Neue"/>
      <w:bCs/>
      <w:sz w:val="22"/>
      <w:szCs w:val="22"/>
      <w:lang w:eastAsia="en-US"/>
    </w:rPr>
  </w:style>
  <w:style w:type="character" w:customStyle="1" w:styleId="S6-1Char">
    <w:name w:val="S6-1 Char"/>
    <w:link w:val="S6-1"/>
    <w:rsid w:val="00734148"/>
    <w:rPr>
      <w:rFonts w:ascii="Helvetica Neue" w:eastAsia="MS Gothic" w:hAnsi="Helvetica Neue"/>
      <w:bCs/>
      <w:sz w:val="22"/>
      <w:szCs w:val="22"/>
      <w:lang w:val="en-GB" w:eastAsia="en-US" w:bidi="ar-SA"/>
    </w:rPr>
  </w:style>
  <w:style w:type="paragraph" w:customStyle="1" w:styleId="S6-2">
    <w:name w:val="S6-2"/>
    <w:basedOn w:val="S6-1"/>
    <w:link w:val="S6-2Char"/>
    <w:rsid w:val="001614B5"/>
    <w:pPr>
      <w:widowControl w:val="0"/>
      <w:numPr>
        <w:ilvl w:val="1"/>
        <w:numId w:val="6"/>
      </w:numPr>
      <w:spacing w:before="120"/>
    </w:pPr>
    <w:rPr>
      <w:rFonts w:ascii="Arial" w:hAnsi="Arial" w:cs="Arial"/>
      <w:sz w:val="20"/>
      <w:szCs w:val="20"/>
    </w:rPr>
  </w:style>
  <w:style w:type="character" w:customStyle="1" w:styleId="S6-2Char">
    <w:name w:val="S6-2 Char"/>
    <w:basedOn w:val="S6-1Char"/>
    <w:link w:val="S6-2"/>
    <w:rsid w:val="001614B5"/>
    <w:rPr>
      <w:rFonts w:ascii="Arial" w:eastAsia="MS Gothic" w:hAnsi="Arial" w:cs="Arial"/>
      <w:bCs/>
      <w:sz w:val="22"/>
      <w:szCs w:val="22"/>
      <w:lang w:val="en-GB" w:eastAsia="en-US" w:bidi="ar-SA"/>
    </w:rPr>
  </w:style>
  <w:style w:type="paragraph" w:customStyle="1" w:styleId="S6-3">
    <w:name w:val="S6-3"/>
    <w:basedOn w:val="S6-2"/>
    <w:link w:val="S6-3Char"/>
    <w:rsid w:val="001614B5"/>
    <w:pPr>
      <w:numPr>
        <w:ilvl w:val="2"/>
      </w:numPr>
    </w:pPr>
  </w:style>
  <w:style w:type="character" w:customStyle="1" w:styleId="S6-3Char">
    <w:name w:val="S6-3 Char"/>
    <w:basedOn w:val="S6-2Char"/>
    <w:link w:val="S6-3"/>
    <w:rsid w:val="001614B5"/>
    <w:rPr>
      <w:rFonts w:ascii="Arial" w:eastAsia="MS Gothic" w:hAnsi="Arial" w:cs="Arial"/>
      <w:bCs/>
      <w:sz w:val="22"/>
      <w:szCs w:val="22"/>
      <w:lang w:val="en-GB" w:eastAsia="en-US" w:bidi="ar-SA"/>
    </w:rPr>
  </w:style>
  <w:style w:type="paragraph" w:styleId="BalloonText">
    <w:name w:val="Balloon Text"/>
    <w:basedOn w:val="Normal"/>
    <w:link w:val="BalloonTextChar"/>
    <w:uiPriority w:val="99"/>
    <w:semiHidden/>
    <w:unhideWhenUsed/>
    <w:rsid w:val="00CE2A1E"/>
    <w:rPr>
      <w:rFonts w:ascii="Lucida Grande" w:hAnsi="Lucida Grande"/>
      <w:sz w:val="18"/>
      <w:szCs w:val="18"/>
    </w:rPr>
  </w:style>
  <w:style w:type="character" w:customStyle="1" w:styleId="BalloonTextChar">
    <w:name w:val="Balloon Text Char"/>
    <w:link w:val="BalloonText"/>
    <w:uiPriority w:val="99"/>
    <w:semiHidden/>
    <w:rsid w:val="00CE2A1E"/>
    <w:rPr>
      <w:rFonts w:ascii="Lucida Grande" w:hAnsi="Lucida Grande" w:cs="Lucida Grande"/>
      <w:sz w:val="18"/>
      <w:szCs w:val="18"/>
      <w:lang w:val="en-GB"/>
    </w:rPr>
  </w:style>
  <w:style w:type="character" w:styleId="CommentReference">
    <w:name w:val="annotation reference"/>
    <w:uiPriority w:val="99"/>
    <w:unhideWhenUsed/>
    <w:rsid w:val="003D3798"/>
    <w:rPr>
      <w:sz w:val="16"/>
      <w:szCs w:val="16"/>
    </w:rPr>
  </w:style>
  <w:style w:type="paragraph" w:styleId="CommentText">
    <w:name w:val="annotation text"/>
    <w:basedOn w:val="Normal"/>
    <w:link w:val="CommentTextChar"/>
    <w:uiPriority w:val="99"/>
    <w:unhideWhenUsed/>
    <w:rsid w:val="003D3798"/>
    <w:rPr>
      <w:szCs w:val="20"/>
    </w:rPr>
  </w:style>
  <w:style w:type="character" w:customStyle="1" w:styleId="CommentTextChar">
    <w:name w:val="Comment Text Char"/>
    <w:link w:val="CommentText"/>
    <w:uiPriority w:val="99"/>
    <w:rsid w:val="003D3798"/>
    <w:rPr>
      <w:rFonts w:ascii="Helvetica Neue" w:hAnsi="Helvetica Neue"/>
      <w:sz w:val="20"/>
      <w:szCs w:val="20"/>
      <w:lang w:val="en-GB"/>
    </w:rPr>
  </w:style>
  <w:style w:type="paragraph" w:styleId="CommentSubject">
    <w:name w:val="annotation subject"/>
    <w:basedOn w:val="CommentText"/>
    <w:next w:val="CommentText"/>
    <w:link w:val="CommentSubjectChar"/>
    <w:uiPriority w:val="99"/>
    <w:semiHidden/>
    <w:unhideWhenUsed/>
    <w:rsid w:val="003D3798"/>
    <w:rPr>
      <w:b/>
      <w:bCs/>
    </w:rPr>
  </w:style>
  <w:style w:type="character" w:customStyle="1" w:styleId="CommentSubjectChar">
    <w:name w:val="Comment Subject Char"/>
    <w:link w:val="CommentSubject"/>
    <w:uiPriority w:val="99"/>
    <w:semiHidden/>
    <w:rsid w:val="003D3798"/>
    <w:rPr>
      <w:rFonts w:ascii="Helvetica Neue" w:hAnsi="Helvetica Neue"/>
      <w:b/>
      <w:bCs/>
      <w:sz w:val="20"/>
      <w:szCs w:val="20"/>
      <w:lang w:val="en-GB"/>
    </w:rPr>
  </w:style>
  <w:style w:type="character" w:customStyle="1" w:styleId="apple-converted-space">
    <w:name w:val="apple-converted-space"/>
    <w:basedOn w:val="DefaultParagraphFont"/>
    <w:rsid w:val="00596F32"/>
  </w:style>
  <w:style w:type="paragraph" w:styleId="FootnoteText">
    <w:name w:val="footnote text"/>
    <w:basedOn w:val="Normal"/>
    <w:link w:val="FootnoteTextChar"/>
    <w:uiPriority w:val="99"/>
    <w:unhideWhenUsed/>
    <w:rsid w:val="00B42F87"/>
    <w:rPr>
      <w:szCs w:val="20"/>
    </w:rPr>
  </w:style>
  <w:style w:type="character" w:customStyle="1" w:styleId="FootnoteTextChar">
    <w:name w:val="Footnote Text Char"/>
    <w:link w:val="FootnoteText"/>
    <w:uiPriority w:val="99"/>
    <w:rsid w:val="00B42F87"/>
    <w:rPr>
      <w:rFonts w:ascii="Helvetica Neue" w:hAnsi="Helvetica Neue"/>
      <w:lang w:val="en-GB"/>
    </w:rPr>
  </w:style>
  <w:style w:type="character" w:styleId="FootnoteReference">
    <w:name w:val="footnote reference"/>
    <w:uiPriority w:val="99"/>
    <w:unhideWhenUsed/>
    <w:rsid w:val="00B42F87"/>
    <w:rPr>
      <w:vertAlign w:val="superscript"/>
    </w:rPr>
  </w:style>
  <w:style w:type="paragraph" w:customStyle="1" w:styleId="LightShading-Accent21">
    <w:name w:val="Light Shading - Accent 21"/>
    <w:basedOn w:val="Normal"/>
    <w:next w:val="Normal"/>
    <w:link w:val="LightShading-Accent2Char"/>
    <w:uiPriority w:val="30"/>
    <w:rsid w:val="00EC521C"/>
    <w:pPr>
      <w:pBdr>
        <w:bottom w:val="single" w:sz="4" w:space="4" w:color="4F81BD"/>
      </w:pBdr>
      <w:spacing w:before="200" w:after="280" w:line="276" w:lineRule="auto"/>
      <w:ind w:left="936" w:right="936"/>
    </w:pPr>
    <w:rPr>
      <w:rFonts w:ascii="Calibri" w:eastAsia="Calibri" w:hAnsi="Calibri"/>
      <w:b/>
      <w:bCs/>
      <w:i/>
      <w:iCs/>
      <w:color w:val="4F81BD"/>
      <w:szCs w:val="22"/>
    </w:rPr>
  </w:style>
  <w:style w:type="character" w:customStyle="1" w:styleId="LightShading-Accent2Char">
    <w:name w:val="Light Shading - Accent 2 Char"/>
    <w:link w:val="LightShading-Accent21"/>
    <w:uiPriority w:val="30"/>
    <w:rsid w:val="00EC521C"/>
    <w:rPr>
      <w:rFonts w:ascii="Calibri" w:eastAsia="Calibri" w:hAnsi="Calibri"/>
      <w:b/>
      <w:bCs/>
      <w:i/>
      <w:iCs/>
      <w:color w:val="4F81BD"/>
      <w:sz w:val="22"/>
      <w:szCs w:val="22"/>
      <w:lang w:eastAsia="en-US"/>
    </w:rPr>
  </w:style>
  <w:style w:type="paragraph" w:customStyle="1" w:styleId="FrameworkHeadingPartHeading">
    <w:name w:val="Framework Heading Part Heading"/>
    <w:basedOn w:val="MarginText"/>
    <w:link w:val="FrameworkHeadingPartHeadingChar"/>
    <w:rsid w:val="00EC521C"/>
    <w:pPr>
      <w:keepNext/>
      <w:jc w:val="center"/>
    </w:pPr>
    <w:rPr>
      <w:rFonts w:ascii="Arial" w:hAnsi="Arial"/>
      <w:b/>
      <w:kern w:val="0"/>
    </w:rPr>
  </w:style>
  <w:style w:type="character" w:customStyle="1" w:styleId="FrameworkHeadingPartHeadingChar">
    <w:name w:val="Framework Heading Part Heading Char"/>
    <w:link w:val="FrameworkHeadingPartHeading"/>
    <w:rsid w:val="00EC521C"/>
    <w:rPr>
      <w:rFonts w:ascii="Arial" w:eastAsia="STZhongsong" w:hAnsi="Arial"/>
      <w:b/>
      <w:lang w:eastAsia="zh-CN"/>
    </w:rPr>
  </w:style>
  <w:style w:type="paragraph" w:styleId="PlainText">
    <w:name w:val="Plain Text"/>
    <w:basedOn w:val="Normal"/>
    <w:link w:val="PlainTextChar"/>
    <w:uiPriority w:val="99"/>
    <w:semiHidden/>
    <w:unhideWhenUsed/>
    <w:rsid w:val="000D13DF"/>
    <w:rPr>
      <w:rFonts w:ascii="Consolas" w:eastAsia="Calibri" w:hAnsi="Consolas"/>
      <w:sz w:val="21"/>
      <w:szCs w:val="21"/>
    </w:rPr>
  </w:style>
  <w:style w:type="character" w:customStyle="1" w:styleId="PlainTextChar">
    <w:name w:val="Plain Text Char"/>
    <w:basedOn w:val="DefaultParagraphFont"/>
    <w:link w:val="PlainText"/>
    <w:uiPriority w:val="99"/>
    <w:semiHidden/>
    <w:rsid w:val="000D13DF"/>
    <w:rPr>
      <w:rFonts w:ascii="Consolas" w:eastAsia="Calibri" w:hAnsi="Consolas" w:cs="Times New Roman"/>
      <w:sz w:val="21"/>
      <w:szCs w:val="21"/>
      <w:lang w:eastAsia="en-US"/>
    </w:rPr>
  </w:style>
  <w:style w:type="paragraph" w:styleId="Revision">
    <w:name w:val="Revision"/>
    <w:hidden/>
    <w:uiPriority w:val="99"/>
    <w:semiHidden/>
    <w:rsid w:val="005E6A85"/>
    <w:rPr>
      <w:rFonts w:ascii="Helvetica Neue" w:hAnsi="Helvetica Neue"/>
      <w:sz w:val="22"/>
      <w:szCs w:val="24"/>
      <w:lang w:eastAsia="en-US"/>
    </w:rPr>
  </w:style>
  <w:style w:type="paragraph" w:styleId="ListParagraph">
    <w:name w:val="List Paragraph"/>
    <w:basedOn w:val="Normal"/>
    <w:uiPriority w:val="34"/>
    <w:qFormat/>
    <w:rsid w:val="009760F1"/>
    <w:pPr>
      <w:ind w:left="720"/>
      <w:contextualSpacing/>
    </w:pPr>
    <w:rPr>
      <w:rFonts w:eastAsiaTheme="minorEastAsia" w:cstheme="minorBidi"/>
    </w:rPr>
  </w:style>
  <w:style w:type="paragraph" w:customStyle="1" w:styleId="MFNumLev1">
    <w:name w:val="MFNumLev1"/>
    <w:rsid w:val="00C87072"/>
    <w:pPr>
      <w:keepNext/>
      <w:numPr>
        <w:numId w:val="11"/>
      </w:numPr>
      <w:spacing w:before="240" w:after="240"/>
      <w:jc w:val="both"/>
      <w:outlineLvl w:val="0"/>
    </w:pPr>
    <w:rPr>
      <w:rFonts w:ascii="Verdana" w:eastAsia="Times New Roman" w:hAnsi="Verdana" w:cs="Verdana"/>
      <w:b/>
      <w:bCs/>
      <w:caps/>
      <w:lang w:val="en-IE"/>
    </w:rPr>
  </w:style>
  <w:style w:type="paragraph" w:customStyle="1" w:styleId="MFNumLev2">
    <w:name w:val="MFNumLev2"/>
    <w:basedOn w:val="MFNumLev1"/>
    <w:rsid w:val="00C87072"/>
    <w:pPr>
      <w:keepNext w:val="0"/>
      <w:numPr>
        <w:ilvl w:val="1"/>
      </w:numPr>
      <w:outlineLvl w:val="1"/>
    </w:pPr>
    <w:rPr>
      <w:b w:val="0"/>
      <w:bCs w:val="0"/>
      <w:caps w:val="0"/>
    </w:rPr>
  </w:style>
  <w:style w:type="paragraph" w:customStyle="1" w:styleId="MFNumLev3">
    <w:name w:val="MFNumLev3"/>
    <w:basedOn w:val="MFNumLev2"/>
    <w:rsid w:val="00C87072"/>
    <w:pPr>
      <w:numPr>
        <w:ilvl w:val="2"/>
      </w:numPr>
      <w:outlineLvl w:val="2"/>
    </w:pPr>
  </w:style>
  <w:style w:type="paragraph" w:customStyle="1" w:styleId="MFNumLev4">
    <w:name w:val="MFNumLev4"/>
    <w:basedOn w:val="MFNumLev2"/>
    <w:rsid w:val="00C87072"/>
    <w:pPr>
      <w:numPr>
        <w:ilvl w:val="3"/>
      </w:numPr>
      <w:outlineLvl w:val="3"/>
    </w:pPr>
  </w:style>
  <w:style w:type="paragraph" w:customStyle="1" w:styleId="MFNumLev5">
    <w:name w:val="MFNumLev5"/>
    <w:basedOn w:val="MFNumLev2"/>
    <w:rsid w:val="00C87072"/>
    <w:pPr>
      <w:numPr>
        <w:ilvl w:val="4"/>
      </w:numPr>
      <w:outlineLvl w:val="4"/>
    </w:pPr>
  </w:style>
  <w:style w:type="paragraph" w:customStyle="1" w:styleId="MFNumLev6">
    <w:name w:val="MFNumLev6"/>
    <w:basedOn w:val="MFNumLev2"/>
    <w:rsid w:val="00C87072"/>
    <w:pPr>
      <w:numPr>
        <w:ilvl w:val="5"/>
      </w:numPr>
      <w:outlineLvl w:val="5"/>
    </w:pPr>
  </w:style>
  <w:style w:type="paragraph" w:customStyle="1" w:styleId="Body">
    <w:name w:val="Body"/>
    <w:basedOn w:val="Normal"/>
    <w:rsid w:val="00FB48FD"/>
    <w:pPr>
      <w:spacing w:after="240"/>
      <w:ind w:left="567"/>
    </w:pPr>
    <w:rPr>
      <w:rFonts w:eastAsia="Times New Roman" w:cs="Arial"/>
      <w:szCs w:val="22"/>
    </w:rPr>
  </w:style>
  <w:style w:type="paragraph" w:customStyle="1" w:styleId="DefMainL1">
    <w:name w:val="Def Main L1"/>
    <w:basedOn w:val="Normal"/>
    <w:rsid w:val="00FB48FD"/>
    <w:pPr>
      <w:overflowPunct w:val="0"/>
      <w:autoSpaceDE w:val="0"/>
      <w:autoSpaceDN w:val="0"/>
      <w:adjustRightInd w:val="0"/>
      <w:spacing w:after="120"/>
      <w:ind w:left="167"/>
      <w:textAlignment w:val="baseline"/>
    </w:pPr>
    <w:rPr>
      <w:rFonts w:eastAsia="Times New Roman" w:cs="Arial"/>
      <w:szCs w:val="22"/>
    </w:rPr>
  </w:style>
  <w:style w:type="paragraph" w:customStyle="1" w:styleId="TERMSHEADING3">
    <w:name w:val="TERMS HEADING 3"/>
    <w:basedOn w:val="Normal"/>
    <w:rsid w:val="00152C63"/>
    <w:pPr>
      <w:tabs>
        <w:tab w:val="left" w:pos="1418"/>
      </w:tabs>
      <w:adjustRightInd w:val="0"/>
      <w:spacing w:after="240"/>
      <w:ind w:left="1985" w:hanging="851"/>
    </w:pPr>
    <w:rPr>
      <w:rFonts w:eastAsia="STZhongsong"/>
      <w:szCs w:val="20"/>
      <w:lang w:eastAsia="zh-CN"/>
    </w:rPr>
  </w:style>
  <w:style w:type="paragraph" w:customStyle="1" w:styleId="TCsL2">
    <w:name w:val="T&amp;Cs L2"/>
    <w:basedOn w:val="Heading2"/>
    <w:link w:val="TCsL2Char"/>
    <w:rsid w:val="00152C63"/>
    <w:pPr>
      <w:widowControl/>
      <w:tabs>
        <w:tab w:val="left" w:pos="1418"/>
      </w:tabs>
      <w:adjustRightInd w:val="0"/>
      <w:spacing w:after="120"/>
      <w:outlineLvl w:val="9"/>
    </w:pPr>
    <w:rPr>
      <w:rFonts w:eastAsia="Times New Roman"/>
      <w:bCs w:val="0"/>
      <w:lang w:eastAsia="zh-CN"/>
    </w:rPr>
  </w:style>
  <w:style w:type="paragraph" w:customStyle="1" w:styleId="TCsL3">
    <w:name w:val="T&amp;Cs L3"/>
    <w:basedOn w:val="TERMSHEADING3"/>
    <w:link w:val="TCsL3Char"/>
    <w:rsid w:val="00152C63"/>
    <w:pPr>
      <w:tabs>
        <w:tab w:val="clear" w:pos="1418"/>
        <w:tab w:val="left" w:pos="2410"/>
      </w:tabs>
      <w:spacing w:before="120" w:after="120"/>
      <w:ind w:left="2410" w:hanging="992"/>
    </w:pPr>
  </w:style>
  <w:style w:type="character" w:customStyle="1" w:styleId="TCsL2Char">
    <w:name w:val="T&amp;Cs L2 Char"/>
    <w:basedOn w:val="DefaultParagraphFont"/>
    <w:link w:val="TCsL2"/>
    <w:rsid w:val="00152C63"/>
    <w:rPr>
      <w:rFonts w:ascii="Arial Bold" w:eastAsia="Times New Roman" w:hAnsi="Arial Bold" w:cs="Arial"/>
      <w:b/>
      <w:color w:val="5B9BD5" w:themeColor="accent1"/>
      <w:sz w:val="32"/>
      <w:szCs w:val="32"/>
      <w:lang w:eastAsia="zh-CN"/>
    </w:rPr>
  </w:style>
  <w:style w:type="character" w:customStyle="1" w:styleId="TCsL3Char">
    <w:name w:val="T&amp;Cs L3 Char"/>
    <w:basedOn w:val="TCsL2Char"/>
    <w:link w:val="TCsL3"/>
    <w:rsid w:val="00152C63"/>
    <w:rPr>
      <w:rFonts w:ascii="Arial" w:eastAsia="STZhongsong" w:hAnsi="Arial" w:cs="Arial"/>
      <w:b/>
      <w:caps/>
      <w:color w:val="5B9BD5" w:themeColor="accent1"/>
      <w:sz w:val="22"/>
      <w:szCs w:val="22"/>
      <w:lang w:eastAsia="zh-CN"/>
    </w:rPr>
  </w:style>
  <w:style w:type="paragraph" w:customStyle="1" w:styleId="TCsL1">
    <w:name w:val="T&amp;Cs L1"/>
    <w:basedOn w:val="Heading1"/>
    <w:link w:val="TCsL1Char"/>
    <w:rsid w:val="002C3858"/>
    <w:pPr>
      <w:tabs>
        <w:tab w:val="left" w:pos="709"/>
      </w:tabs>
      <w:adjustRightInd w:val="0"/>
      <w:ind w:left="0" w:firstLine="0"/>
      <w:outlineLvl w:val="1"/>
    </w:pPr>
    <w:rPr>
      <w:rFonts w:eastAsia="STZhongsong"/>
      <w:bCs w:val="0"/>
      <w:lang w:eastAsia="zh-CN"/>
    </w:rPr>
  </w:style>
  <w:style w:type="character" w:customStyle="1" w:styleId="TCsL1Char">
    <w:name w:val="T&amp;Cs L1 Char"/>
    <w:basedOn w:val="DefaultParagraphFont"/>
    <w:link w:val="TCsL1"/>
    <w:rsid w:val="002C3858"/>
    <w:rPr>
      <w:rFonts w:ascii="Arial Bold" w:eastAsia="STZhongsong" w:hAnsi="Arial Bold" w:cs="Arial"/>
      <w:b/>
      <w:color w:val="5B9BD5" w:themeColor="accent1"/>
      <w:sz w:val="32"/>
      <w:szCs w:val="32"/>
      <w:lang w:eastAsia="zh-CN"/>
    </w:rPr>
  </w:style>
  <w:style w:type="paragraph" w:customStyle="1" w:styleId="TSOLFrameworkScheduleCenteredTitle">
    <w:name w:val="TSOL Framework Schedule Centered Title"/>
    <w:rsid w:val="00E82881"/>
    <w:pPr>
      <w:widowControl w:val="0"/>
      <w:numPr>
        <w:numId w:val="13"/>
      </w:numPr>
      <w:jc w:val="center"/>
    </w:pPr>
    <w:rPr>
      <w:rFonts w:ascii="Arial" w:hAnsi="Arial" w:cs="Arial"/>
      <w:b/>
      <w:bCs/>
      <w:color w:val="5B9BD5" w:themeColor="accent1"/>
      <w:sz w:val="28"/>
      <w:szCs w:val="22"/>
      <w:lang w:eastAsia="en-US"/>
    </w:rPr>
  </w:style>
  <w:style w:type="paragraph" w:customStyle="1" w:styleId="TCsL4">
    <w:name w:val="T&amp;Cs L4"/>
    <w:basedOn w:val="Heading4"/>
    <w:link w:val="TCsL4Char"/>
    <w:rsid w:val="006308AB"/>
    <w:pPr>
      <w:widowControl/>
      <w:tabs>
        <w:tab w:val="left" w:pos="3828"/>
      </w:tabs>
      <w:adjustRightInd w:val="0"/>
      <w:spacing w:before="120" w:after="120"/>
      <w:ind w:left="3828" w:hanging="1418"/>
    </w:pPr>
    <w:rPr>
      <w:rFonts w:eastAsia="STZhongsong"/>
      <w:bCs w:val="0"/>
      <w:iCs w:val="0"/>
      <w:szCs w:val="20"/>
      <w:lang w:eastAsia="zh-CN"/>
    </w:rPr>
  </w:style>
  <w:style w:type="character" w:customStyle="1" w:styleId="TCsL4Char">
    <w:name w:val="T&amp;Cs L4 Char"/>
    <w:basedOn w:val="TCsL2Char"/>
    <w:link w:val="TCsL4"/>
    <w:rsid w:val="006308AB"/>
    <w:rPr>
      <w:rFonts w:ascii="Arial" w:eastAsia="STZhongsong" w:hAnsi="Arial" w:cs="Arial"/>
      <w:b w:val="0"/>
      <w:color w:val="5B9BD5" w:themeColor="accent1"/>
      <w:sz w:val="32"/>
      <w:szCs w:val="32"/>
      <w:lang w:eastAsia="zh-CN"/>
    </w:rPr>
  </w:style>
  <w:style w:type="paragraph" w:customStyle="1" w:styleId="TCsL2Guidance">
    <w:name w:val="T&amp;Cs L2 Guidance"/>
    <w:basedOn w:val="BodyTextIndent"/>
    <w:link w:val="TCsL2GuidanceChar"/>
    <w:rsid w:val="0095176B"/>
    <w:pPr>
      <w:spacing w:before="120" w:after="120"/>
      <w:ind w:left="1418"/>
    </w:pPr>
    <w:rPr>
      <w:rFonts w:ascii="Arial" w:eastAsia="Times New Roman" w:hAnsi="Arial" w:cs="Arial"/>
      <w:b/>
      <w:i/>
      <w:kern w:val="0"/>
      <w:szCs w:val="22"/>
    </w:rPr>
  </w:style>
  <w:style w:type="character" w:customStyle="1" w:styleId="TCsL2GuidanceChar">
    <w:name w:val="T&amp;Cs L2 Guidance Char"/>
    <w:basedOn w:val="BodyTextIndentChar"/>
    <w:link w:val="TCsL2Guidance"/>
    <w:rsid w:val="0095176B"/>
    <w:rPr>
      <w:rFonts w:ascii="Arial" w:eastAsia="Times New Roman" w:hAnsi="Arial" w:cs="Arial"/>
      <w:b/>
      <w:i/>
      <w:kern w:val="28"/>
      <w:sz w:val="22"/>
      <w:szCs w:val="22"/>
      <w:lang w:val="en-GB" w:eastAsia="zh-CN"/>
    </w:rPr>
  </w:style>
  <w:style w:type="paragraph" w:customStyle="1" w:styleId="TCsL2indent">
    <w:name w:val="T&amp;Cs L2 indent"/>
    <w:basedOn w:val="Normal"/>
    <w:link w:val="TCsL2indentChar"/>
    <w:rsid w:val="00E32F56"/>
    <w:pPr>
      <w:spacing w:after="220"/>
      <w:ind w:left="1418"/>
    </w:pPr>
    <w:rPr>
      <w:rFonts w:eastAsia="Times New Roman" w:cs="Arial"/>
    </w:rPr>
  </w:style>
  <w:style w:type="character" w:customStyle="1" w:styleId="TCsL2indentChar">
    <w:name w:val="T&amp;Cs L2 indent Char"/>
    <w:basedOn w:val="DefaultParagraphFont"/>
    <w:link w:val="TCsL2indent"/>
    <w:rsid w:val="00E32F56"/>
    <w:rPr>
      <w:rFonts w:ascii="Arial" w:eastAsia="Times New Roman" w:hAnsi="Arial" w:cs="Arial"/>
      <w:sz w:val="22"/>
      <w:szCs w:val="24"/>
      <w:lang w:eastAsia="en-US"/>
    </w:rPr>
  </w:style>
  <w:style w:type="paragraph" w:customStyle="1" w:styleId="TSOLNormalIndentedtoX1">
    <w:name w:val="TSOL Normal Indented to X.1"/>
    <w:basedOn w:val="Normal"/>
    <w:rsid w:val="005E4129"/>
    <w:pPr>
      <w:ind w:left="1276"/>
    </w:pPr>
    <w:rPr>
      <w:rFonts w:cs="Arial"/>
    </w:rPr>
  </w:style>
  <w:style w:type="paragraph" w:customStyle="1" w:styleId="TCsL2BoldTitleNumbered">
    <w:name w:val="T&amp;Cs L2 Bold Title Numbered"/>
    <w:basedOn w:val="TCsL2"/>
    <w:link w:val="TCsL2BoldTitleNumberedChar"/>
    <w:rsid w:val="00FA0F06"/>
    <w:rPr>
      <w:b w:val="0"/>
    </w:rPr>
  </w:style>
  <w:style w:type="character" w:customStyle="1" w:styleId="TCsL2BoldTitleNumberedChar">
    <w:name w:val="T&amp;Cs L2 Bold Title Numbered Char"/>
    <w:basedOn w:val="TCsL2Char"/>
    <w:link w:val="TCsL2BoldTitleNumbered"/>
    <w:rsid w:val="00FA0F06"/>
    <w:rPr>
      <w:rFonts w:ascii="Arial Bold" w:eastAsia="Times New Roman" w:hAnsi="Arial Bold" w:cs="Arial"/>
      <w:b w:val="0"/>
      <w:color w:val="5B9BD5" w:themeColor="accent1"/>
      <w:sz w:val="32"/>
      <w:szCs w:val="32"/>
      <w:lang w:eastAsia="zh-CN"/>
    </w:rPr>
  </w:style>
  <w:style w:type="paragraph" w:customStyle="1" w:styleId="SchHead">
    <w:name w:val="SchHead"/>
    <w:next w:val="Normal"/>
    <w:link w:val="SchHeadChar"/>
    <w:rsid w:val="00F9554C"/>
    <w:pPr>
      <w:numPr>
        <w:numId w:val="17"/>
      </w:numPr>
      <w:spacing w:before="120" w:after="120"/>
    </w:pPr>
    <w:rPr>
      <w:rFonts w:ascii="Arial Bold" w:eastAsia="Times New Roman" w:hAnsi="Arial Bold"/>
      <w:b/>
      <w:caps/>
      <w:color w:val="5B9BD5" w:themeColor="accent1"/>
      <w:sz w:val="28"/>
      <w:lang w:eastAsia="zh-CN"/>
    </w:rPr>
  </w:style>
  <w:style w:type="paragraph" w:customStyle="1" w:styleId="ScheduleL1Guidance">
    <w:name w:val="Schedule L1 Guidance"/>
    <w:basedOn w:val="ScheduleL1"/>
    <w:link w:val="ScheduleL1GuidanceChar"/>
    <w:rsid w:val="004B3316"/>
    <w:pPr>
      <w:keepNext w:val="0"/>
      <w:numPr>
        <w:numId w:val="0"/>
      </w:numPr>
      <w:adjustRightInd/>
      <w:spacing w:before="240"/>
      <w:ind w:left="1418"/>
      <w:outlineLvl w:val="9"/>
    </w:pPr>
    <w:rPr>
      <w:rFonts w:eastAsia="Times New Roman"/>
      <w:i/>
    </w:rPr>
  </w:style>
  <w:style w:type="character" w:customStyle="1" w:styleId="ScheduleL1Char">
    <w:name w:val="Schedule L1 Char"/>
    <w:basedOn w:val="DefaultParagraphFont"/>
    <w:link w:val="ScheduleL1"/>
    <w:rsid w:val="004B3316"/>
    <w:rPr>
      <w:rFonts w:ascii="Arial" w:eastAsia="STZhongsong" w:hAnsi="Arial"/>
      <w:lang w:eastAsia="zh-CN"/>
    </w:rPr>
  </w:style>
  <w:style w:type="character" w:customStyle="1" w:styleId="ScheduleL1GuidanceChar">
    <w:name w:val="Schedule L1 Guidance Char"/>
    <w:basedOn w:val="ScheduleL1Char"/>
    <w:link w:val="ScheduleL1Guidance"/>
    <w:rsid w:val="004B3316"/>
    <w:rPr>
      <w:rFonts w:ascii="Arial" w:eastAsia="Times New Roman" w:hAnsi="Arial"/>
      <w:i/>
      <w:sz w:val="22"/>
      <w:lang w:eastAsia="zh-CN"/>
    </w:rPr>
  </w:style>
  <w:style w:type="paragraph" w:customStyle="1" w:styleId="ScheduleL3Guidance">
    <w:name w:val="Schedule L3 Guidance"/>
    <w:basedOn w:val="ScheduleL3"/>
    <w:link w:val="ScheduleL3GuidanceChar"/>
    <w:rsid w:val="004B3316"/>
    <w:pPr>
      <w:numPr>
        <w:ilvl w:val="0"/>
        <w:numId w:val="0"/>
      </w:numPr>
      <w:adjustRightInd/>
      <w:spacing w:before="120" w:after="120"/>
      <w:ind w:left="2410"/>
      <w:outlineLvl w:val="9"/>
    </w:pPr>
    <w:rPr>
      <w:rFonts w:eastAsia="Times New Roman"/>
      <w:b/>
      <w:i/>
    </w:rPr>
  </w:style>
  <w:style w:type="character" w:customStyle="1" w:styleId="ScheduleL3Char">
    <w:name w:val="Schedule L3 Char"/>
    <w:basedOn w:val="DefaultParagraphFont"/>
    <w:link w:val="ScheduleL3"/>
    <w:rsid w:val="004B3316"/>
    <w:rPr>
      <w:rFonts w:ascii="Arial" w:eastAsia="STZhongsong" w:hAnsi="Arial"/>
      <w:lang w:eastAsia="zh-CN"/>
    </w:rPr>
  </w:style>
  <w:style w:type="character" w:customStyle="1" w:styleId="ScheduleL3GuidanceChar">
    <w:name w:val="Schedule L3 Guidance Char"/>
    <w:basedOn w:val="ScheduleL3Char"/>
    <w:link w:val="ScheduleL3Guidance"/>
    <w:rsid w:val="004B3316"/>
    <w:rPr>
      <w:rFonts w:ascii="Arial" w:eastAsia="Times New Roman" w:hAnsi="Arial"/>
      <w:b/>
      <w:i/>
      <w:sz w:val="22"/>
      <w:lang w:eastAsia="zh-CN"/>
    </w:rPr>
  </w:style>
  <w:style w:type="paragraph" w:customStyle="1" w:styleId="ScheduleL2nonnumbertext">
    <w:name w:val="Schedule L2 non number text"/>
    <w:basedOn w:val="ScheduleL2"/>
    <w:link w:val="ScheduleL2nonnumbertextChar"/>
    <w:rsid w:val="007040B4"/>
    <w:pPr>
      <w:numPr>
        <w:ilvl w:val="0"/>
        <w:numId w:val="0"/>
      </w:numPr>
      <w:adjustRightInd/>
      <w:spacing w:before="120"/>
      <w:ind w:left="1134"/>
      <w:outlineLvl w:val="9"/>
    </w:pPr>
    <w:rPr>
      <w:rFonts w:eastAsia="Times New Roman"/>
      <w:szCs w:val="22"/>
      <w:lang w:eastAsia="en-US"/>
    </w:rPr>
  </w:style>
  <w:style w:type="character" w:customStyle="1" w:styleId="ScheduleL2nonnumbertextChar">
    <w:name w:val="Schedule L2 non number text Char"/>
    <w:basedOn w:val="ScheduleL2Char"/>
    <w:link w:val="ScheduleL2nonnumbertext"/>
    <w:rsid w:val="007040B4"/>
    <w:rPr>
      <w:rFonts w:ascii="Arial" w:eastAsia="Times New Roman" w:hAnsi="Arial"/>
      <w:sz w:val="22"/>
      <w:szCs w:val="22"/>
      <w:lang w:eastAsia="en-US"/>
    </w:rPr>
  </w:style>
  <w:style w:type="character" w:customStyle="1" w:styleId="SchHeadChar">
    <w:name w:val="SchHead Char"/>
    <w:basedOn w:val="DefaultParagraphFont"/>
    <w:link w:val="SchHead"/>
    <w:rsid w:val="00F9554C"/>
    <w:rPr>
      <w:rFonts w:ascii="Arial Bold" w:eastAsia="Times New Roman" w:hAnsi="Arial Bold"/>
      <w:b/>
      <w:caps/>
      <w:color w:val="5B9BD5" w:themeColor="accent1"/>
      <w:sz w:val="28"/>
      <w:lang w:eastAsia="zh-CN"/>
    </w:rPr>
  </w:style>
  <w:style w:type="character" w:customStyle="1" w:styleId="ScheduleL4Char">
    <w:name w:val="Schedule L4 Char"/>
    <w:basedOn w:val="DefaultParagraphFont"/>
    <w:link w:val="ScheduleL4"/>
    <w:rsid w:val="004B3316"/>
    <w:rPr>
      <w:rFonts w:ascii="Arial" w:eastAsia="STZhongsong" w:hAnsi="Arial"/>
      <w:lang w:eastAsia="zh-CN"/>
    </w:rPr>
  </w:style>
  <w:style w:type="paragraph" w:styleId="BodyText2">
    <w:name w:val="Body Text 2"/>
    <w:basedOn w:val="Normal"/>
    <w:link w:val="BodyText2Char"/>
    <w:uiPriority w:val="99"/>
    <w:semiHidden/>
    <w:unhideWhenUsed/>
    <w:rsid w:val="00FA7413"/>
    <w:pPr>
      <w:spacing w:after="120" w:line="480" w:lineRule="auto"/>
    </w:pPr>
  </w:style>
  <w:style w:type="character" w:customStyle="1" w:styleId="BodyText2Char">
    <w:name w:val="Body Text 2 Char"/>
    <w:basedOn w:val="DefaultParagraphFont"/>
    <w:link w:val="BodyText2"/>
    <w:uiPriority w:val="99"/>
    <w:semiHidden/>
    <w:rsid w:val="00FA7413"/>
    <w:rPr>
      <w:rFonts w:ascii="Helvetica Neue" w:hAnsi="Helvetica Neue"/>
      <w:sz w:val="22"/>
      <w:szCs w:val="24"/>
      <w:lang w:eastAsia="en-US"/>
    </w:rPr>
  </w:style>
  <w:style w:type="paragraph" w:customStyle="1" w:styleId="TCsL3Guidance">
    <w:name w:val="T&amp;Cs L3 Guidance"/>
    <w:basedOn w:val="Heading3"/>
    <w:link w:val="TCsL3GuidanceChar"/>
    <w:rsid w:val="00FA7413"/>
    <w:pPr>
      <w:widowControl/>
      <w:numPr>
        <w:ilvl w:val="0"/>
        <w:numId w:val="0"/>
      </w:numPr>
      <w:tabs>
        <w:tab w:val="left" w:pos="2410"/>
      </w:tabs>
      <w:adjustRightInd w:val="0"/>
      <w:ind w:left="2410"/>
    </w:pPr>
    <w:rPr>
      <w:rFonts w:eastAsia="STZhongsong"/>
      <w:b/>
      <w:bCs w:val="0"/>
      <w:i/>
      <w:color w:val="auto"/>
      <w:szCs w:val="20"/>
      <w:lang w:eastAsia="zh-CN"/>
    </w:rPr>
  </w:style>
  <w:style w:type="character" w:customStyle="1" w:styleId="TCsL3GuidanceChar">
    <w:name w:val="T&amp;Cs L3 Guidance Char"/>
    <w:basedOn w:val="DefaultParagraphFont"/>
    <w:link w:val="TCsL3Guidance"/>
    <w:rsid w:val="00FA7413"/>
    <w:rPr>
      <w:rFonts w:ascii="Arial" w:eastAsia="STZhongsong" w:hAnsi="Arial"/>
      <w:b/>
      <w:i/>
      <w:sz w:val="22"/>
      <w:lang w:eastAsia="zh-CN"/>
    </w:rPr>
  </w:style>
  <w:style w:type="paragraph" w:customStyle="1" w:styleId="TCsL3Indent">
    <w:name w:val="T&amp;Cs L3 Indent"/>
    <w:basedOn w:val="TCsL3"/>
    <w:link w:val="TCsL3IndentChar"/>
    <w:rsid w:val="00FA7413"/>
    <w:pPr>
      <w:ind w:firstLine="0"/>
    </w:pPr>
    <w:rPr>
      <w:rFonts w:cs="Arial"/>
    </w:rPr>
  </w:style>
  <w:style w:type="character" w:customStyle="1" w:styleId="TCsL3IndentChar">
    <w:name w:val="T&amp;Cs L3 Indent Char"/>
    <w:basedOn w:val="TCsL3Char"/>
    <w:link w:val="TCsL3Indent"/>
    <w:rsid w:val="00FA7413"/>
    <w:rPr>
      <w:rFonts w:ascii="Arial" w:eastAsia="STZhongsong" w:hAnsi="Arial" w:cs="Arial"/>
      <w:b/>
      <w:caps/>
      <w:color w:val="5B9BD5" w:themeColor="accent1"/>
      <w:sz w:val="22"/>
      <w:szCs w:val="22"/>
      <w:lang w:eastAsia="zh-CN"/>
    </w:rPr>
  </w:style>
  <w:style w:type="paragraph" w:customStyle="1" w:styleId="TCsL2BoldNoNumber">
    <w:name w:val="T&amp;Cs L2 Bold No Number"/>
    <w:basedOn w:val="Normal"/>
    <w:link w:val="TCsL2BoldNoNumberChar"/>
    <w:rsid w:val="00FA7413"/>
    <w:pPr>
      <w:spacing w:after="220"/>
      <w:ind w:left="1418"/>
    </w:pPr>
    <w:rPr>
      <w:rFonts w:eastAsia="Times New Roman" w:cs="Arial"/>
      <w:b/>
    </w:rPr>
  </w:style>
  <w:style w:type="character" w:customStyle="1" w:styleId="TCsL2BoldNoNumberChar">
    <w:name w:val="T&amp;Cs L2 Bold No Number Char"/>
    <w:basedOn w:val="DefaultParagraphFont"/>
    <w:link w:val="TCsL2BoldNoNumber"/>
    <w:rsid w:val="00FA7413"/>
    <w:rPr>
      <w:rFonts w:ascii="Arial" w:eastAsia="Times New Roman" w:hAnsi="Arial" w:cs="Arial"/>
      <w:b/>
      <w:sz w:val="22"/>
      <w:szCs w:val="24"/>
      <w:lang w:eastAsia="en-US"/>
    </w:rPr>
  </w:style>
  <w:style w:type="paragraph" w:customStyle="1" w:styleId="ScheduleL1Boldheadingnonumber">
    <w:name w:val="Schedule L1 Bold heading no number"/>
    <w:basedOn w:val="ScheduleL1"/>
    <w:link w:val="ScheduleL1BoldheadingnonumberChar"/>
    <w:qFormat/>
    <w:rsid w:val="00DC7E33"/>
    <w:pPr>
      <w:keepNext w:val="0"/>
      <w:numPr>
        <w:numId w:val="0"/>
      </w:numPr>
      <w:adjustRightInd/>
      <w:spacing w:before="240"/>
      <w:ind w:left="709"/>
      <w:jc w:val="center"/>
      <w:outlineLvl w:val="9"/>
    </w:pPr>
    <w:rPr>
      <w:rFonts w:eastAsia="Times New Roman" w:cs="Arial"/>
      <w:b/>
      <w:caps/>
      <w:color w:val="5B9BD5" w:themeColor="accent1"/>
      <w:sz w:val="28"/>
      <w:lang w:eastAsia="en-US"/>
    </w:rPr>
  </w:style>
  <w:style w:type="character" w:customStyle="1" w:styleId="ScheduleL1BoldheadingnonumberChar">
    <w:name w:val="Schedule L1 Bold heading no number Char"/>
    <w:basedOn w:val="ScheduleL1Char"/>
    <w:link w:val="ScheduleL1Boldheadingnonumber"/>
    <w:rsid w:val="00DC7E33"/>
    <w:rPr>
      <w:rFonts w:ascii="Arial" w:eastAsia="Times New Roman" w:hAnsi="Arial" w:cs="Arial"/>
      <w:b/>
      <w:caps/>
      <w:color w:val="5B9BD5" w:themeColor="accent1"/>
      <w:sz w:val="28"/>
      <w:lang w:eastAsia="en-US"/>
    </w:rPr>
  </w:style>
  <w:style w:type="paragraph" w:customStyle="1" w:styleId="S3-4">
    <w:name w:val="S3-4"/>
    <w:basedOn w:val="S3-3"/>
    <w:rsid w:val="009A244E"/>
    <w:pPr>
      <w:numPr>
        <w:ilvl w:val="3"/>
      </w:numPr>
      <w:ind w:left="2268" w:hanging="1275"/>
    </w:pPr>
  </w:style>
  <w:style w:type="paragraph" w:customStyle="1" w:styleId="DefinitionNumbering1TCs1">
    <w:name w:val="Definition Numbering 1 T&amp;Cs1"/>
    <w:basedOn w:val="BodyTextIndent"/>
    <w:rsid w:val="009A244E"/>
    <w:pPr>
      <w:ind w:left="0"/>
    </w:pPr>
    <w:rPr>
      <w:rFonts w:ascii="Arial" w:eastAsia="Times New Roman" w:hAnsi="Arial"/>
      <w:kern w:val="0"/>
      <w:szCs w:val="22"/>
    </w:rPr>
  </w:style>
  <w:style w:type="paragraph" w:customStyle="1" w:styleId="TCsL1BoldNoNumber">
    <w:name w:val="T&amp;Cs L1 Bold No Number"/>
    <w:rsid w:val="006D4D8D"/>
    <w:pPr>
      <w:spacing w:before="240" w:after="360"/>
    </w:pPr>
    <w:rPr>
      <w:rFonts w:ascii="Arial" w:eastAsia="Times New Roman" w:hAnsi="Arial" w:cs="Arial"/>
      <w:b/>
      <w:sz w:val="22"/>
      <w:szCs w:val="24"/>
      <w:lang w:eastAsia="en-US"/>
    </w:rPr>
  </w:style>
  <w:style w:type="character" w:styleId="Emphasis">
    <w:name w:val="Emphasis"/>
    <w:basedOn w:val="DefaultParagraphFont"/>
    <w:uiPriority w:val="20"/>
    <w:rsid w:val="00DB0C44"/>
    <w:rPr>
      <w:b/>
      <w:bCs/>
      <w:i w:val="0"/>
      <w:iCs w:val="0"/>
    </w:rPr>
  </w:style>
  <w:style w:type="character" w:customStyle="1" w:styleId="st1">
    <w:name w:val="st1"/>
    <w:basedOn w:val="DefaultParagraphFont"/>
    <w:rsid w:val="00DB0C44"/>
  </w:style>
  <w:style w:type="paragraph" w:customStyle="1" w:styleId="MFNormalNoNumberIndentedtoX1">
    <w:name w:val="MF Normal No Number Indented to X.1"/>
    <w:basedOn w:val="Normal"/>
    <w:rsid w:val="00D95F8B"/>
    <w:pPr>
      <w:spacing w:before="240" w:after="240"/>
      <w:ind w:left="720"/>
      <w:outlineLvl w:val="2"/>
    </w:pPr>
    <w:rPr>
      <w:rFonts w:eastAsia="Times New Roman" w:cs="Arial"/>
      <w:szCs w:val="22"/>
      <w:lang w:val="en-IE" w:eastAsia="en-GB"/>
    </w:rPr>
  </w:style>
  <w:style w:type="paragraph" w:customStyle="1" w:styleId="Favourite11">
    <w:name w:val="Favourite 1.1"/>
    <w:basedOn w:val="Heading2"/>
    <w:link w:val="Favourite11Char"/>
    <w:rsid w:val="009C177B"/>
    <w:pPr>
      <w:widowControl/>
      <w:numPr>
        <w:numId w:val="0"/>
      </w:numPr>
      <w:tabs>
        <w:tab w:val="num" w:pos="1440"/>
      </w:tabs>
      <w:adjustRightInd w:val="0"/>
      <w:spacing w:after="120"/>
      <w:ind w:left="1440" w:hanging="720"/>
    </w:pPr>
    <w:rPr>
      <w:rFonts w:eastAsia="STZhongsong"/>
      <w:b w:val="0"/>
      <w:bCs w:val="0"/>
      <w:kern w:val="28"/>
      <w:lang w:eastAsia="zh-CN"/>
    </w:rPr>
  </w:style>
  <w:style w:type="character" w:customStyle="1" w:styleId="Favourite11Char">
    <w:name w:val="Favourite 1.1 Char"/>
    <w:link w:val="Favourite11"/>
    <w:rsid w:val="009C177B"/>
    <w:rPr>
      <w:rFonts w:ascii="Arial" w:eastAsia="STZhongsong" w:hAnsi="Arial" w:cs="Arial"/>
      <w:b/>
      <w:kern w:val="28"/>
      <w:lang w:eastAsia="zh-CN"/>
    </w:rPr>
  </w:style>
  <w:style w:type="paragraph" w:customStyle="1" w:styleId="ScheduleIndenttoL2normalnonumber">
    <w:name w:val="Schedule Indent to L2 normal no number"/>
    <w:rsid w:val="004C5DF1"/>
    <w:pPr>
      <w:ind w:left="1134"/>
    </w:pPr>
    <w:rPr>
      <w:rFonts w:ascii="Arial" w:eastAsia="Times New Roman" w:hAnsi="Arial" w:cs="Arial"/>
      <w:sz w:val="22"/>
      <w:szCs w:val="22"/>
      <w:lang w:eastAsia="en-US"/>
    </w:rPr>
  </w:style>
  <w:style w:type="paragraph" w:customStyle="1" w:styleId="ScheduleL3nonnumbertext">
    <w:name w:val="Schedule L3 non number text"/>
    <w:basedOn w:val="ScheduleL2nonnumbertext"/>
    <w:rsid w:val="004C5DF1"/>
    <w:pPr>
      <w:ind w:left="1560"/>
    </w:pPr>
  </w:style>
  <w:style w:type="paragraph" w:customStyle="1" w:styleId="ScheduleIndenttoL3normalnonumber">
    <w:name w:val="Schedule Indent to L3 normal no number"/>
    <w:rsid w:val="00160C7A"/>
    <w:pPr>
      <w:spacing w:before="120"/>
      <w:ind w:left="1134"/>
    </w:pPr>
    <w:rPr>
      <w:rFonts w:ascii="Arial" w:eastAsia="Times New Roman" w:hAnsi="Arial" w:cs="Arial"/>
      <w:sz w:val="22"/>
      <w:szCs w:val="22"/>
      <w:lang w:eastAsia="en-US"/>
    </w:rPr>
  </w:style>
  <w:style w:type="paragraph" w:customStyle="1" w:styleId="s5-4">
    <w:name w:val="s5-4"/>
    <w:basedOn w:val="S5-3"/>
    <w:rsid w:val="007D7D68"/>
    <w:pPr>
      <w:numPr>
        <w:ilvl w:val="3"/>
      </w:numPr>
    </w:pPr>
  </w:style>
  <w:style w:type="paragraph" w:styleId="NormalWeb">
    <w:name w:val="Normal (Web)"/>
    <w:basedOn w:val="Normal"/>
    <w:uiPriority w:val="99"/>
    <w:unhideWhenUsed/>
    <w:rsid w:val="00DA47C0"/>
    <w:pPr>
      <w:spacing w:before="100" w:beforeAutospacing="1" w:after="100" w:afterAutospacing="1"/>
    </w:pPr>
    <w:rPr>
      <w:rFonts w:ascii="Times New Roman" w:eastAsiaTheme="minorEastAsia" w:hAnsi="Times New Roman"/>
      <w:sz w:val="24"/>
      <w:lang w:eastAsia="en-GB"/>
    </w:rPr>
  </w:style>
  <w:style w:type="character" w:styleId="FollowedHyperlink">
    <w:name w:val="FollowedHyperlink"/>
    <w:basedOn w:val="DefaultParagraphFont"/>
    <w:uiPriority w:val="99"/>
    <w:semiHidden/>
    <w:unhideWhenUsed/>
    <w:rsid w:val="000C2175"/>
    <w:rPr>
      <w:color w:val="954F72" w:themeColor="followedHyperlink"/>
      <w:u w:val="single"/>
    </w:rPr>
  </w:style>
  <w:style w:type="paragraph" w:customStyle="1" w:styleId="RecitalNumbering">
    <w:name w:val="Recital Numbering"/>
    <w:basedOn w:val="Normal"/>
    <w:rsid w:val="00A57F9C"/>
    <w:pPr>
      <w:numPr>
        <w:numId w:val="16"/>
      </w:numPr>
      <w:spacing w:after="240"/>
    </w:pPr>
    <w:rPr>
      <w:rFonts w:eastAsiaTheme="minorHAnsi" w:cs="Arial"/>
      <w:szCs w:val="22"/>
      <w:lang w:eastAsia="en-GB"/>
    </w:rPr>
  </w:style>
  <w:style w:type="paragraph" w:customStyle="1" w:styleId="RecitalNumbering2">
    <w:name w:val="Recital Numbering 2"/>
    <w:basedOn w:val="Normal"/>
    <w:rsid w:val="00A57F9C"/>
    <w:pPr>
      <w:numPr>
        <w:ilvl w:val="1"/>
        <w:numId w:val="16"/>
      </w:numPr>
      <w:overflowPunct w:val="0"/>
      <w:autoSpaceDE w:val="0"/>
      <w:autoSpaceDN w:val="0"/>
      <w:spacing w:after="240"/>
    </w:pPr>
    <w:rPr>
      <w:rFonts w:ascii="Times New Roman" w:eastAsiaTheme="minorHAnsi" w:hAnsi="Times New Roman"/>
      <w:szCs w:val="22"/>
      <w:lang w:eastAsia="en-GB"/>
    </w:rPr>
  </w:style>
  <w:style w:type="paragraph" w:customStyle="1" w:styleId="RecitalNumbering3">
    <w:name w:val="Recital Numbering 3"/>
    <w:basedOn w:val="Normal"/>
    <w:rsid w:val="00A57F9C"/>
    <w:pPr>
      <w:numPr>
        <w:ilvl w:val="2"/>
        <w:numId w:val="16"/>
      </w:numPr>
      <w:overflowPunct w:val="0"/>
      <w:autoSpaceDE w:val="0"/>
      <w:autoSpaceDN w:val="0"/>
      <w:spacing w:after="240"/>
    </w:pPr>
    <w:rPr>
      <w:rFonts w:ascii="Times New Roman" w:eastAsiaTheme="minorHAnsi" w:hAnsi="Times New Roman"/>
      <w:szCs w:val="22"/>
      <w:lang w:eastAsia="en-GB"/>
    </w:rPr>
  </w:style>
  <w:style w:type="paragraph" w:customStyle="1" w:styleId="Normal1">
    <w:name w:val="Normal1"/>
    <w:rsid w:val="00875686"/>
    <w:pPr>
      <w:spacing w:line="276" w:lineRule="auto"/>
    </w:pPr>
    <w:rPr>
      <w:rFonts w:ascii="Arial" w:eastAsia="Arial" w:hAnsi="Arial" w:cs="Arial"/>
      <w:color w:val="000000"/>
      <w:sz w:val="22"/>
      <w:szCs w:val="22"/>
    </w:rPr>
  </w:style>
  <w:style w:type="paragraph" w:customStyle="1" w:styleId="4BC8582F925C44688E6963A65CE800A2">
    <w:name w:val="4BC8582F925C44688E6963A65CE800A2"/>
    <w:rsid w:val="00885BF5"/>
    <w:pPr>
      <w:spacing w:after="200" w:line="276" w:lineRule="auto"/>
    </w:pPr>
    <w:rPr>
      <w:rFonts w:asciiTheme="minorHAnsi" w:eastAsiaTheme="minorEastAsia" w:hAnsiTheme="minorHAnsi" w:cstheme="minorBidi"/>
      <w:sz w:val="22"/>
      <w:szCs w:val="22"/>
      <w:lang w:val="en-US" w:eastAsia="ja-JP"/>
    </w:rPr>
  </w:style>
  <w:style w:type="character" w:styleId="PlaceholderText">
    <w:name w:val="Placeholder Text"/>
    <w:basedOn w:val="DefaultParagraphFont"/>
    <w:uiPriority w:val="99"/>
    <w:semiHidden/>
    <w:rsid w:val="00DB781A"/>
    <w:rPr>
      <w:color w:val="808080"/>
    </w:rPr>
  </w:style>
  <w:style w:type="character" w:customStyle="1" w:styleId="Style1">
    <w:name w:val="Style1"/>
    <w:basedOn w:val="DefaultParagraphFont"/>
    <w:uiPriority w:val="1"/>
    <w:rsid w:val="00DB781A"/>
    <w:rPr>
      <w:rFonts w:ascii="Arial" w:hAnsi="Arial"/>
      <w:sz w:val="20"/>
    </w:rPr>
  </w:style>
  <w:style w:type="numbering" w:customStyle="1" w:styleId="SCHEDULE7clauses">
    <w:name w:val="SCHEDULE 7 clauses"/>
    <w:uiPriority w:val="99"/>
    <w:rsid w:val="003A556B"/>
    <w:pPr>
      <w:numPr>
        <w:numId w:val="21"/>
      </w:numPr>
    </w:pPr>
  </w:style>
  <w:style w:type="paragraph" w:styleId="Title">
    <w:name w:val="Title"/>
    <w:basedOn w:val="Normal"/>
    <w:next w:val="Normal"/>
    <w:link w:val="TitleChar"/>
    <w:uiPriority w:val="10"/>
    <w:rsid w:val="0067579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75790"/>
    <w:rPr>
      <w:rFonts w:asciiTheme="majorHAnsi" w:eastAsiaTheme="majorEastAsia" w:hAnsiTheme="majorHAnsi" w:cstheme="majorBidi"/>
      <w:color w:val="323E4F" w:themeColor="text2" w:themeShade="BF"/>
      <w:spacing w:val="5"/>
      <w:kern w:val="28"/>
      <w:sz w:val="52"/>
      <w:szCs w:val="52"/>
      <w:lang w:eastAsia="en-US"/>
    </w:rPr>
  </w:style>
  <w:style w:type="paragraph" w:styleId="ListNumber">
    <w:name w:val="List Number"/>
    <w:basedOn w:val="Normal"/>
    <w:rsid w:val="002D1AB6"/>
    <w:pPr>
      <w:numPr>
        <w:numId w:val="24"/>
      </w:numPr>
      <w:spacing w:before="0" w:after="120"/>
    </w:pPr>
    <w:rPr>
      <w:rFonts w:eastAsia="SimSun"/>
      <w:lang w:eastAsia="zh-CN"/>
    </w:rPr>
  </w:style>
  <w:style w:type="paragraph" w:customStyle="1" w:styleId="PARTHEADING">
    <w:name w:val="PART HEADING"/>
    <w:basedOn w:val="Normal"/>
    <w:next w:val="Normal"/>
    <w:qFormat/>
    <w:rsid w:val="00A07C94"/>
    <w:pPr>
      <w:spacing w:before="120" w:after="120"/>
    </w:pPr>
    <w:rPr>
      <w:b/>
      <w:color w:val="5B9BD5" w:themeColor="accent1"/>
      <w:sz w:val="28"/>
      <w:szCs w:val="28"/>
    </w:rPr>
  </w:style>
  <w:style w:type="paragraph" w:customStyle="1" w:styleId="GPSL3numberedclause">
    <w:name w:val="GPS L3 numbered clause"/>
    <w:basedOn w:val="Normal"/>
    <w:link w:val="GPSL3numberedclauseChar"/>
    <w:qFormat/>
    <w:rsid w:val="003D0451"/>
    <w:pPr>
      <w:numPr>
        <w:ilvl w:val="2"/>
        <w:numId w:val="25"/>
      </w:numPr>
      <w:tabs>
        <w:tab w:val="left" w:pos="2127"/>
      </w:tabs>
      <w:adjustRightInd w:val="0"/>
      <w:spacing w:before="120" w:after="120"/>
    </w:pPr>
    <w:rPr>
      <w:rFonts w:eastAsia="Times New Roman" w:cs="Arial"/>
      <w:sz w:val="22"/>
      <w:szCs w:val="22"/>
      <w:lang w:eastAsia="zh-CN"/>
    </w:rPr>
  </w:style>
  <w:style w:type="paragraph" w:customStyle="1" w:styleId="GPSL4numberedclause">
    <w:name w:val="GPS L4 numbered clause"/>
    <w:basedOn w:val="GPSL3numberedclause"/>
    <w:link w:val="GPSL4numberedclauseChar"/>
    <w:qFormat/>
    <w:rsid w:val="003D0451"/>
    <w:pPr>
      <w:numPr>
        <w:ilvl w:val="3"/>
      </w:numPr>
      <w:tabs>
        <w:tab w:val="clear" w:pos="2127"/>
        <w:tab w:val="left" w:pos="2694"/>
      </w:tabs>
    </w:pPr>
  </w:style>
  <w:style w:type="character" w:customStyle="1" w:styleId="GPSL4numberedclauseChar">
    <w:name w:val="GPS L4 numbered clause Char"/>
    <w:basedOn w:val="DefaultParagraphFont"/>
    <w:link w:val="GPSL4numberedclause"/>
    <w:rsid w:val="003D0451"/>
    <w:rPr>
      <w:rFonts w:ascii="Arial" w:eastAsia="Times New Roman" w:hAnsi="Arial" w:cs="Arial"/>
      <w:sz w:val="22"/>
      <w:szCs w:val="22"/>
      <w:lang w:eastAsia="zh-CN"/>
    </w:rPr>
  </w:style>
  <w:style w:type="paragraph" w:customStyle="1" w:styleId="GPSL5numberedclause">
    <w:name w:val="GPS L5 numbered clause"/>
    <w:basedOn w:val="GPSL4numberedclause"/>
    <w:link w:val="GPSL5numberedclauseChar"/>
    <w:qFormat/>
    <w:rsid w:val="003D0451"/>
    <w:pPr>
      <w:numPr>
        <w:ilvl w:val="4"/>
      </w:numPr>
      <w:tabs>
        <w:tab w:val="clear" w:pos="2694"/>
        <w:tab w:val="left" w:pos="3119"/>
      </w:tabs>
    </w:pPr>
  </w:style>
  <w:style w:type="paragraph" w:customStyle="1" w:styleId="GPSL2NumberedBoldHeading">
    <w:name w:val="GPS L2 Numbered Bold Heading"/>
    <w:basedOn w:val="Normal"/>
    <w:qFormat/>
    <w:rsid w:val="003D0451"/>
    <w:pPr>
      <w:numPr>
        <w:ilvl w:val="1"/>
        <w:numId w:val="25"/>
      </w:numPr>
      <w:tabs>
        <w:tab w:val="left" w:pos="1134"/>
      </w:tabs>
      <w:adjustRightInd w:val="0"/>
      <w:spacing w:before="120" w:after="120"/>
    </w:pPr>
    <w:rPr>
      <w:rFonts w:eastAsia="Times New Roman" w:cs="Arial"/>
      <w:b/>
      <w:sz w:val="22"/>
      <w:szCs w:val="22"/>
      <w:lang w:eastAsia="zh-CN"/>
    </w:rPr>
  </w:style>
  <w:style w:type="paragraph" w:customStyle="1" w:styleId="GPSL6numbered">
    <w:name w:val="GPS L6 numbered"/>
    <w:basedOn w:val="GPSL5numberedclause"/>
    <w:qFormat/>
    <w:rsid w:val="003D0451"/>
    <w:pPr>
      <w:numPr>
        <w:ilvl w:val="5"/>
      </w:numPr>
      <w:tabs>
        <w:tab w:val="clear" w:pos="3119"/>
        <w:tab w:val="num" w:pos="360"/>
        <w:tab w:val="left" w:pos="3969"/>
      </w:tabs>
      <w:ind w:left="3969" w:hanging="850"/>
    </w:pPr>
  </w:style>
  <w:style w:type="paragraph" w:customStyle="1" w:styleId="GPsDefinition">
    <w:name w:val="GPs Definition"/>
    <w:basedOn w:val="Normal"/>
    <w:rsid w:val="000952B5"/>
    <w:pPr>
      <w:numPr>
        <w:numId w:val="26"/>
      </w:numPr>
      <w:tabs>
        <w:tab w:val="left" w:pos="175"/>
      </w:tabs>
      <w:overflowPunct w:val="0"/>
      <w:autoSpaceDE w:val="0"/>
      <w:autoSpaceDN w:val="0"/>
      <w:adjustRightInd w:val="0"/>
      <w:spacing w:before="0" w:after="120"/>
      <w:ind w:firstLine="5"/>
      <w:textAlignment w:val="baseline"/>
    </w:pPr>
    <w:rPr>
      <w:rFonts w:eastAsia="Times New Roman" w:cs="Arial"/>
      <w:sz w:val="22"/>
      <w:szCs w:val="22"/>
    </w:rPr>
  </w:style>
  <w:style w:type="paragraph" w:customStyle="1" w:styleId="GPSDefinitionL2">
    <w:name w:val="GPS Definition L2"/>
    <w:basedOn w:val="GPsDefinition"/>
    <w:link w:val="GPSDefinitionL2Char"/>
    <w:rsid w:val="000952B5"/>
    <w:pPr>
      <w:numPr>
        <w:ilvl w:val="1"/>
      </w:numPr>
      <w:ind w:hanging="544"/>
    </w:pPr>
  </w:style>
  <w:style w:type="paragraph" w:customStyle="1" w:styleId="GPSDefinitionL3">
    <w:name w:val="GPS Definition L3"/>
    <w:basedOn w:val="GPSDefinitionL2"/>
    <w:link w:val="GPSDefinitionL3Char"/>
    <w:rsid w:val="000952B5"/>
    <w:pPr>
      <w:numPr>
        <w:ilvl w:val="2"/>
      </w:numPr>
    </w:pPr>
  </w:style>
  <w:style w:type="paragraph" w:customStyle="1" w:styleId="GPSDefinitionL4">
    <w:name w:val="GPS Definition L4"/>
    <w:basedOn w:val="GPSDefinitionL3"/>
    <w:rsid w:val="000952B5"/>
    <w:pPr>
      <w:numPr>
        <w:ilvl w:val="3"/>
      </w:numPr>
      <w:tabs>
        <w:tab w:val="num" w:pos="360"/>
        <w:tab w:val="num" w:pos="3410"/>
      </w:tabs>
      <w:ind w:left="3410" w:hanging="432"/>
    </w:pPr>
  </w:style>
  <w:style w:type="character" w:customStyle="1" w:styleId="GPSDefinitionL2Char">
    <w:name w:val="GPS Definition L2 Char"/>
    <w:basedOn w:val="DefaultParagraphFont"/>
    <w:link w:val="GPSDefinitionL2"/>
    <w:rsid w:val="000952B5"/>
    <w:rPr>
      <w:rFonts w:ascii="Arial" w:eastAsia="Times New Roman" w:hAnsi="Arial" w:cs="Arial"/>
      <w:sz w:val="22"/>
      <w:szCs w:val="22"/>
      <w:lang w:eastAsia="en-US"/>
    </w:rPr>
  </w:style>
  <w:style w:type="character" w:customStyle="1" w:styleId="GPSDefinitionL3Char">
    <w:name w:val="GPS Definition L3 Char"/>
    <w:basedOn w:val="GPSDefinitionL2Char"/>
    <w:link w:val="GPSDefinitionL3"/>
    <w:rsid w:val="000952B5"/>
    <w:rPr>
      <w:rFonts w:ascii="Arial" w:eastAsia="Times New Roman" w:hAnsi="Arial" w:cs="Arial"/>
      <w:sz w:val="22"/>
      <w:szCs w:val="22"/>
      <w:lang w:eastAsia="en-US"/>
    </w:rPr>
  </w:style>
  <w:style w:type="paragraph" w:styleId="BodyText">
    <w:name w:val="Body Text"/>
    <w:basedOn w:val="Normal"/>
    <w:link w:val="BodyTextChar"/>
    <w:unhideWhenUsed/>
    <w:rsid w:val="001717DD"/>
    <w:pPr>
      <w:spacing w:after="120"/>
    </w:pPr>
  </w:style>
  <w:style w:type="character" w:customStyle="1" w:styleId="BodyTextChar">
    <w:name w:val="Body Text Char"/>
    <w:basedOn w:val="DefaultParagraphFont"/>
    <w:link w:val="BodyText"/>
    <w:rsid w:val="001717DD"/>
    <w:rPr>
      <w:rFonts w:ascii="Arial" w:hAnsi="Arial"/>
      <w:szCs w:val="24"/>
      <w:lang w:eastAsia="en-US"/>
    </w:rPr>
  </w:style>
  <w:style w:type="numbering" w:styleId="111111">
    <w:name w:val="Outline List 2"/>
    <w:basedOn w:val="NoList"/>
    <w:rsid w:val="001717DD"/>
    <w:pPr>
      <w:numPr>
        <w:numId w:val="27"/>
      </w:numPr>
    </w:pPr>
  </w:style>
  <w:style w:type="paragraph" w:customStyle="1" w:styleId="KM4">
    <w:name w:val="KM 4"/>
    <w:basedOn w:val="KM3"/>
    <w:link w:val="KM4Char"/>
    <w:qFormat/>
    <w:rsid w:val="00921127"/>
    <w:pPr>
      <w:numPr>
        <w:ilvl w:val="2"/>
      </w:numPr>
      <w:spacing w:after="60"/>
    </w:pPr>
  </w:style>
  <w:style w:type="paragraph" w:customStyle="1" w:styleId="4Heading">
    <w:name w:val="(4) Heading"/>
    <w:basedOn w:val="Heading4"/>
    <w:link w:val="4HeadingChar"/>
    <w:qFormat/>
    <w:rsid w:val="001F0DDE"/>
    <w:pPr>
      <w:spacing w:before="0" w:after="0"/>
      <w:ind w:hanging="1701"/>
    </w:pPr>
    <w:rPr>
      <w:szCs w:val="20"/>
    </w:rPr>
  </w:style>
  <w:style w:type="character" w:customStyle="1" w:styleId="KM4Char">
    <w:name w:val="KM 4 Char"/>
    <w:basedOn w:val="Heading3Char"/>
    <w:link w:val="KM4"/>
    <w:rsid w:val="00921127"/>
    <w:rPr>
      <w:rFonts w:ascii="Arial" w:eastAsia="MS Gothic" w:hAnsi="Arial" w:cs="Arial"/>
      <w:bCs/>
      <w:color w:val="000000" w:themeColor="text1"/>
      <w:sz w:val="22"/>
      <w:szCs w:val="22"/>
      <w:lang w:eastAsia="en-US"/>
    </w:rPr>
  </w:style>
  <w:style w:type="paragraph" w:customStyle="1" w:styleId="S41">
    <w:name w:val="S4 (1)"/>
    <w:basedOn w:val="Normal"/>
    <w:link w:val="S41Char"/>
    <w:rsid w:val="00DC7E33"/>
    <w:rPr>
      <w:b/>
    </w:rPr>
  </w:style>
  <w:style w:type="character" w:customStyle="1" w:styleId="4HeadingChar">
    <w:name w:val="(4) Heading Char"/>
    <w:basedOn w:val="Heading4Char"/>
    <w:link w:val="4Heading"/>
    <w:rsid w:val="001F0DDE"/>
    <w:rPr>
      <w:rFonts w:ascii="Arial" w:eastAsia="MS Gothic" w:hAnsi="Arial" w:cs="Arial"/>
      <w:bCs/>
      <w:iCs/>
      <w:szCs w:val="22"/>
      <w:lang w:eastAsia="en-US"/>
    </w:rPr>
  </w:style>
  <w:style w:type="paragraph" w:customStyle="1" w:styleId="FWS41">
    <w:name w:val="FWS 4 (1)"/>
    <w:basedOn w:val="Heading1"/>
    <w:link w:val="FWS41Char"/>
    <w:qFormat/>
    <w:rsid w:val="00EA757F"/>
  </w:style>
  <w:style w:type="character" w:customStyle="1" w:styleId="S41Char">
    <w:name w:val="S4 (1) Char"/>
    <w:basedOn w:val="DefaultParagraphFont"/>
    <w:link w:val="S41"/>
    <w:rsid w:val="00DC7E33"/>
    <w:rPr>
      <w:rFonts w:ascii="Arial" w:hAnsi="Arial"/>
      <w:b/>
      <w:szCs w:val="24"/>
      <w:lang w:eastAsia="en-US"/>
    </w:rPr>
  </w:style>
  <w:style w:type="character" w:customStyle="1" w:styleId="FWS41Char">
    <w:name w:val="FWS 4 (1) Char"/>
    <w:basedOn w:val="Heading1Char"/>
    <w:link w:val="FWS41"/>
    <w:rsid w:val="00EA757F"/>
    <w:rPr>
      <w:rFonts w:ascii="Arial Bold" w:eastAsia="MS Gothic" w:hAnsi="Arial Bold" w:cs="Arial"/>
      <w:b/>
      <w:bCs/>
      <w:color w:val="5B9BD5" w:themeColor="accent1"/>
      <w:sz w:val="32"/>
      <w:szCs w:val="32"/>
      <w:lang w:eastAsia="en-US"/>
    </w:rPr>
  </w:style>
  <w:style w:type="paragraph" w:customStyle="1" w:styleId="S61">
    <w:name w:val="S6.1"/>
    <w:basedOn w:val="S3-1"/>
    <w:link w:val="S61Char"/>
    <w:qFormat/>
    <w:rsid w:val="00602CEE"/>
    <w:pPr>
      <w:numPr>
        <w:numId w:val="18"/>
      </w:numPr>
      <w:spacing w:before="60" w:after="60"/>
      <w:ind w:left="851" w:hanging="709"/>
      <w:jc w:val="both"/>
    </w:pPr>
  </w:style>
  <w:style w:type="paragraph" w:customStyle="1" w:styleId="S62">
    <w:name w:val="S6.2"/>
    <w:basedOn w:val="S61"/>
    <w:link w:val="S62Char"/>
    <w:qFormat/>
    <w:rsid w:val="00602CEE"/>
    <w:pPr>
      <w:numPr>
        <w:ilvl w:val="1"/>
      </w:numPr>
      <w:ind w:left="851" w:hanging="851"/>
    </w:pPr>
    <w:rPr>
      <w:b w:val="0"/>
    </w:rPr>
  </w:style>
  <w:style w:type="character" w:customStyle="1" w:styleId="S3-1Char">
    <w:name w:val="S3-1 Char"/>
    <w:basedOn w:val="DefaultParagraphFont"/>
    <w:link w:val="S3-1"/>
    <w:rsid w:val="00602CEE"/>
    <w:rPr>
      <w:rFonts w:ascii="Arial" w:eastAsia="STZhongsong" w:hAnsi="Arial" w:cs="Arial"/>
      <w:b/>
      <w:bCs/>
      <w:kern w:val="28"/>
      <w:sz w:val="22"/>
      <w:szCs w:val="22"/>
      <w:lang w:eastAsia="zh-CN"/>
    </w:rPr>
  </w:style>
  <w:style w:type="character" w:customStyle="1" w:styleId="S61Char">
    <w:name w:val="S6.1 Char"/>
    <w:basedOn w:val="S3-1Char"/>
    <w:link w:val="S61"/>
    <w:rsid w:val="00602CEE"/>
    <w:rPr>
      <w:rFonts w:ascii="Arial" w:eastAsia="STZhongsong" w:hAnsi="Arial" w:cs="Arial"/>
      <w:b/>
      <w:bCs/>
      <w:kern w:val="28"/>
      <w:sz w:val="22"/>
      <w:szCs w:val="22"/>
      <w:lang w:eastAsia="zh-CN"/>
    </w:rPr>
  </w:style>
  <w:style w:type="paragraph" w:customStyle="1" w:styleId="S71">
    <w:name w:val="S7.1"/>
    <w:basedOn w:val="S5-1"/>
    <w:link w:val="S71Char"/>
    <w:qFormat/>
    <w:rsid w:val="00602CEE"/>
    <w:pPr>
      <w:widowControl/>
      <w:numPr>
        <w:numId w:val="22"/>
      </w:numPr>
      <w:spacing w:after="60"/>
      <w:ind w:left="851" w:hanging="851"/>
      <w:jc w:val="both"/>
    </w:pPr>
    <w:rPr>
      <w:sz w:val="20"/>
      <w:szCs w:val="20"/>
      <w:u w:val="none"/>
    </w:rPr>
  </w:style>
  <w:style w:type="character" w:customStyle="1" w:styleId="S62Char">
    <w:name w:val="S6.2 Char"/>
    <w:basedOn w:val="S61Char"/>
    <w:link w:val="S62"/>
    <w:rsid w:val="00602CEE"/>
    <w:rPr>
      <w:rFonts w:ascii="Arial" w:eastAsia="STZhongsong" w:hAnsi="Arial" w:cs="Arial"/>
      <w:b w:val="0"/>
      <w:bCs/>
      <w:kern w:val="28"/>
      <w:sz w:val="22"/>
      <w:szCs w:val="22"/>
      <w:lang w:eastAsia="zh-CN"/>
    </w:rPr>
  </w:style>
  <w:style w:type="paragraph" w:customStyle="1" w:styleId="S72">
    <w:name w:val="S7.2"/>
    <w:basedOn w:val="S71"/>
    <w:link w:val="S72Char"/>
    <w:qFormat/>
    <w:rsid w:val="00602CEE"/>
    <w:pPr>
      <w:numPr>
        <w:ilvl w:val="1"/>
      </w:numPr>
      <w:ind w:left="851" w:hanging="851"/>
    </w:pPr>
  </w:style>
  <w:style w:type="character" w:customStyle="1" w:styleId="S5-1Char">
    <w:name w:val="S5-1 Char"/>
    <w:basedOn w:val="DefaultParagraphFont"/>
    <w:link w:val="S5-1"/>
    <w:rsid w:val="00602CEE"/>
    <w:rPr>
      <w:rFonts w:ascii="Arial" w:hAnsi="Arial" w:cs="Arial"/>
      <w:sz w:val="22"/>
      <w:szCs w:val="22"/>
      <w:u w:val="single"/>
      <w:lang w:eastAsia="en-US"/>
    </w:rPr>
  </w:style>
  <w:style w:type="character" w:customStyle="1" w:styleId="S71Char">
    <w:name w:val="S7.1 Char"/>
    <w:basedOn w:val="S5-1Char"/>
    <w:link w:val="S71"/>
    <w:rsid w:val="00602CEE"/>
    <w:rPr>
      <w:rFonts w:ascii="Arial" w:hAnsi="Arial" w:cs="Arial"/>
      <w:sz w:val="22"/>
      <w:szCs w:val="22"/>
      <w:u w:val="single"/>
      <w:lang w:eastAsia="en-US"/>
    </w:rPr>
  </w:style>
  <w:style w:type="paragraph" w:customStyle="1" w:styleId="S81">
    <w:name w:val="S8.1"/>
    <w:basedOn w:val="S5-3"/>
    <w:link w:val="S81Char"/>
    <w:qFormat/>
    <w:rsid w:val="00602CEE"/>
  </w:style>
  <w:style w:type="character" w:customStyle="1" w:styleId="S72Char">
    <w:name w:val="S7.2 Char"/>
    <w:basedOn w:val="S71Char"/>
    <w:link w:val="S72"/>
    <w:rsid w:val="00602CEE"/>
    <w:rPr>
      <w:rFonts w:ascii="Arial" w:hAnsi="Arial" w:cs="Arial"/>
      <w:sz w:val="22"/>
      <w:szCs w:val="22"/>
      <w:u w:val="single"/>
      <w:lang w:eastAsia="en-US"/>
    </w:rPr>
  </w:style>
  <w:style w:type="paragraph" w:customStyle="1" w:styleId="S82">
    <w:name w:val="S8.2"/>
    <w:basedOn w:val="S81"/>
    <w:link w:val="S82Char"/>
    <w:qFormat/>
    <w:rsid w:val="00602CEE"/>
    <w:pPr>
      <w:numPr>
        <w:ilvl w:val="1"/>
      </w:numPr>
      <w:ind w:left="709" w:hanging="709"/>
    </w:pPr>
    <w:rPr>
      <w:b w:val="0"/>
    </w:rPr>
  </w:style>
  <w:style w:type="character" w:customStyle="1" w:styleId="S81Char">
    <w:name w:val="S8.1 Char"/>
    <w:basedOn w:val="S5-3Char"/>
    <w:link w:val="S81"/>
    <w:rsid w:val="00602CEE"/>
    <w:rPr>
      <w:rFonts w:ascii="Arial" w:eastAsia="MS Gothic" w:hAnsi="Arial" w:cs="Arial"/>
      <w:b/>
      <w:bCs/>
      <w:color w:val="000000"/>
      <w:sz w:val="22"/>
      <w:szCs w:val="22"/>
      <w:lang w:eastAsia="en-US"/>
    </w:rPr>
  </w:style>
  <w:style w:type="paragraph" w:customStyle="1" w:styleId="S83">
    <w:name w:val="S8.3"/>
    <w:basedOn w:val="S82"/>
    <w:link w:val="S83Char"/>
    <w:qFormat/>
    <w:rsid w:val="00602CEE"/>
    <w:pPr>
      <w:numPr>
        <w:ilvl w:val="2"/>
      </w:numPr>
    </w:pPr>
    <w:rPr>
      <w:szCs w:val="20"/>
    </w:rPr>
  </w:style>
  <w:style w:type="character" w:customStyle="1" w:styleId="S82Char">
    <w:name w:val="S8.2 Char"/>
    <w:basedOn w:val="S81Char"/>
    <w:link w:val="S82"/>
    <w:rsid w:val="00602CEE"/>
    <w:rPr>
      <w:rFonts w:ascii="Arial" w:eastAsia="MS Gothic" w:hAnsi="Arial" w:cs="Arial"/>
      <w:b w:val="0"/>
      <w:bCs/>
      <w:color w:val="000000"/>
      <w:sz w:val="22"/>
      <w:szCs w:val="22"/>
      <w:lang w:eastAsia="en-US"/>
    </w:rPr>
  </w:style>
  <w:style w:type="character" w:customStyle="1" w:styleId="S83Char">
    <w:name w:val="S8.3 Char"/>
    <w:basedOn w:val="S82Char"/>
    <w:link w:val="S83"/>
    <w:rsid w:val="00602CEE"/>
    <w:rPr>
      <w:rFonts w:ascii="Arial" w:eastAsia="MS Gothic" w:hAnsi="Arial" w:cs="Arial"/>
      <w:b w:val="0"/>
      <w:bCs/>
      <w:color w:val="000000"/>
      <w:sz w:val="22"/>
      <w:szCs w:val="22"/>
      <w:lang w:eastAsia="en-US"/>
    </w:rPr>
  </w:style>
  <w:style w:type="character" w:styleId="PageNumber">
    <w:name w:val="page number"/>
    <w:basedOn w:val="DefaultParagraphFont"/>
    <w:uiPriority w:val="99"/>
    <w:semiHidden/>
    <w:unhideWhenUsed/>
    <w:rsid w:val="00CF0A12"/>
  </w:style>
  <w:style w:type="paragraph" w:customStyle="1" w:styleId="GPSL1CLAUSEHEADING">
    <w:name w:val="GPS L1 CLAUSE HEADING"/>
    <w:basedOn w:val="Normal"/>
    <w:next w:val="Normal"/>
    <w:link w:val="GPSL1CLAUSEHEADINGChar"/>
    <w:qFormat/>
    <w:rsid w:val="00D70F46"/>
    <w:pPr>
      <w:tabs>
        <w:tab w:val="left" w:pos="851"/>
      </w:tabs>
      <w:adjustRightInd w:val="0"/>
      <w:spacing w:before="240" w:after="240"/>
      <w:ind w:left="851" w:hanging="425"/>
      <w:outlineLvl w:val="1"/>
    </w:pPr>
    <w:rPr>
      <w:rFonts w:ascii="Arial Bold" w:eastAsia="STZhongsong" w:hAnsi="Arial Bold" w:cs="Arial"/>
      <w:b/>
      <w:caps/>
      <w:sz w:val="22"/>
      <w:szCs w:val="22"/>
      <w:lang w:eastAsia="zh-CN"/>
    </w:rPr>
  </w:style>
  <w:style w:type="character" w:customStyle="1" w:styleId="GPSL3numberedclauseChar">
    <w:name w:val="GPS L3 numbered clause Char"/>
    <w:basedOn w:val="DefaultParagraphFont"/>
    <w:link w:val="GPSL3numberedclause"/>
    <w:rsid w:val="00D70F46"/>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D70F46"/>
    <w:pPr>
      <w:numPr>
        <w:ilvl w:val="0"/>
        <w:numId w:val="0"/>
      </w:numPr>
      <w:tabs>
        <w:tab w:val="clear" w:pos="1134"/>
        <w:tab w:val="num" w:pos="1358"/>
        <w:tab w:val="left" w:pos="1560"/>
      </w:tabs>
      <w:ind w:left="1560" w:hanging="709"/>
    </w:pPr>
    <w:rPr>
      <w:b w:val="0"/>
    </w:rPr>
  </w:style>
  <w:style w:type="character" w:customStyle="1" w:styleId="GPSL2NumberedChar">
    <w:name w:val="GPS L2 Numbered Char"/>
    <w:basedOn w:val="DefaultParagraphFont"/>
    <w:link w:val="GPSL2Numbered"/>
    <w:rsid w:val="00D70F46"/>
    <w:rPr>
      <w:rFonts w:ascii="Arial" w:eastAsia="Times New Roman" w:hAnsi="Arial" w:cs="Arial"/>
      <w:sz w:val="22"/>
      <w:szCs w:val="22"/>
      <w:lang w:eastAsia="zh-CN"/>
    </w:rPr>
  </w:style>
  <w:style w:type="character" w:customStyle="1" w:styleId="GPSL1CLAUSEHEADINGChar">
    <w:name w:val="GPS L1 CLAUSE HEADING Char"/>
    <w:basedOn w:val="DefaultParagraphFont"/>
    <w:link w:val="GPSL1CLAUSEHEADING"/>
    <w:rsid w:val="00D70F46"/>
    <w:rPr>
      <w:rFonts w:ascii="Arial Bold" w:eastAsia="STZhongsong" w:hAnsi="Arial Bold" w:cs="Arial"/>
      <w:b/>
      <w:caps/>
      <w:sz w:val="22"/>
      <w:szCs w:val="22"/>
      <w:lang w:eastAsia="zh-CN"/>
    </w:rPr>
  </w:style>
  <w:style w:type="character" w:customStyle="1" w:styleId="GPSL5numberedclauseChar">
    <w:name w:val="GPS L5 numbered clause Char"/>
    <w:basedOn w:val="GPSL4numberedclauseChar"/>
    <w:link w:val="GPSL5numberedclause"/>
    <w:rsid w:val="00811755"/>
    <w:rPr>
      <w:rFonts w:ascii="Arial" w:eastAsia="Times New Roman" w:hAnsi="Arial" w:cs="Arial"/>
      <w:sz w:val="22"/>
      <w:szCs w:val="22"/>
      <w:lang w:eastAsia="zh-CN"/>
    </w:rPr>
  </w:style>
  <w:style w:type="paragraph" w:customStyle="1" w:styleId="GPSL3Indent">
    <w:name w:val="GPS L3 Indent"/>
    <w:basedOn w:val="Normal"/>
    <w:link w:val="GPSL3IndentChar"/>
    <w:rsid w:val="00811755"/>
    <w:pPr>
      <w:adjustRightInd w:val="0"/>
      <w:spacing w:before="120" w:after="120"/>
      <w:ind w:left="2552"/>
    </w:pPr>
    <w:rPr>
      <w:rFonts w:eastAsia="Times New Roman" w:cs="Arial"/>
      <w:sz w:val="22"/>
      <w:szCs w:val="22"/>
      <w:lang w:val="en-US" w:eastAsia="zh-CN"/>
    </w:rPr>
  </w:style>
  <w:style w:type="paragraph" w:customStyle="1" w:styleId="GPSL4indent">
    <w:name w:val="GPS L4 indent"/>
    <w:basedOn w:val="GPSL4numberedclause"/>
    <w:qFormat/>
    <w:rsid w:val="00811755"/>
    <w:pPr>
      <w:numPr>
        <w:ilvl w:val="0"/>
        <w:numId w:val="0"/>
      </w:numPr>
      <w:tabs>
        <w:tab w:val="clear" w:pos="2694"/>
        <w:tab w:val="left" w:pos="2552"/>
        <w:tab w:val="left" w:pos="3119"/>
      </w:tabs>
      <w:ind w:left="2694"/>
    </w:pPr>
  </w:style>
  <w:style w:type="character" w:customStyle="1" w:styleId="GPSL3IndentChar">
    <w:name w:val="GPS L3 Indent Char"/>
    <w:basedOn w:val="DefaultParagraphFont"/>
    <w:link w:val="GPSL3Indent"/>
    <w:rsid w:val="00811755"/>
    <w:rPr>
      <w:rFonts w:ascii="Arial" w:eastAsia="Times New Roman" w:hAnsi="Arial" w:cs="Arial"/>
      <w:sz w:val="22"/>
      <w:szCs w:val="22"/>
      <w:lang w:val="en-US" w:eastAsia="zh-CN"/>
    </w:rPr>
  </w:style>
  <w:style w:type="character" w:styleId="Strong">
    <w:name w:val="Strong"/>
    <w:basedOn w:val="DefaultParagraphFont"/>
    <w:uiPriority w:val="22"/>
    <w:qFormat/>
    <w:rsid w:val="0099235D"/>
    <w:rPr>
      <w:b/>
      <w:bCs/>
    </w:rPr>
  </w:style>
  <w:style w:type="character" w:customStyle="1" w:styleId="apple-tab-span">
    <w:name w:val="apple-tab-span"/>
    <w:basedOn w:val="DefaultParagraphFont"/>
    <w:rsid w:val="00B70B97"/>
  </w:style>
  <w:style w:type="paragraph" w:styleId="NoSpacing">
    <w:name w:val="No Spacing"/>
    <w:link w:val="NoSpacingChar"/>
    <w:uiPriority w:val="1"/>
    <w:qFormat/>
    <w:rsid w:val="009D652A"/>
    <w:pPr>
      <w:spacing w:before="0" w:after="0"/>
      <w:ind w:left="0" w:firstLine="0"/>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D652A"/>
    <w:rPr>
      <w:rFonts w:asciiTheme="minorHAnsi" w:eastAsiaTheme="minorEastAsia" w:hAnsiTheme="minorHAnsi" w:cstheme="minorBidi"/>
      <w:sz w:val="22"/>
      <w:szCs w:val="22"/>
      <w:lang w:val="en-US" w:eastAsia="en-US"/>
    </w:rPr>
  </w:style>
  <w:style w:type="paragraph" w:customStyle="1" w:styleId="ORDERFORML1PraraNo">
    <w:name w:val="ORDER FORM L1 Prara No"/>
    <w:basedOn w:val="MarginText"/>
    <w:qFormat/>
    <w:rsid w:val="009D652A"/>
    <w:pPr>
      <w:numPr>
        <w:numId w:val="29"/>
      </w:numPr>
      <w:spacing w:before="240"/>
    </w:pPr>
    <w:rPr>
      <w:rFonts w:ascii="Arial Bold" w:hAnsi="Arial Bold" w:cs="Arial"/>
      <w:b/>
      <w:caps/>
      <w:kern w:val="0"/>
      <w:sz w:val="22"/>
      <w:szCs w:val="22"/>
    </w:rPr>
  </w:style>
  <w:style w:type="paragraph" w:customStyle="1" w:styleId="ORDERFORML2Title">
    <w:name w:val="ORDER FORM L2 Title"/>
    <w:basedOn w:val="MarginText"/>
    <w:qFormat/>
    <w:rsid w:val="009D652A"/>
    <w:pPr>
      <w:numPr>
        <w:ilvl w:val="1"/>
        <w:numId w:val="29"/>
      </w:numPr>
      <w:spacing w:before="0" w:after="120"/>
    </w:pPr>
    <w:rPr>
      <w:rFonts w:ascii="Arial" w:hAnsi="Arial" w:cs="Arial"/>
      <w:b/>
      <w:kern w:val="0"/>
      <w:sz w:val="22"/>
      <w:szCs w:val="22"/>
    </w:rPr>
  </w:style>
  <w:style w:type="paragraph" w:customStyle="1" w:styleId="ORDERFORML1NONNUMBERBOLDUPPERCASE">
    <w:name w:val="ORDER FORM L1 NON NUMBER BOLD UPPER CASE"/>
    <w:basedOn w:val="Guidancenoteparagraphtext"/>
    <w:link w:val="ORDERFORML1NONNUMBERBOLDUPPERCASEChar"/>
    <w:qFormat/>
    <w:rsid w:val="009D652A"/>
    <w:pPr>
      <w:keepNext/>
      <w:spacing w:before="240" w:after="120"/>
    </w:pPr>
    <w:rPr>
      <w:rFonts w:ascii="Arial Bold" w:hAnsi="Arial Bold" w:cs="Arial"/>
      <w:i w:val="0"/>
      <w:caps/>
      <w:sz w:val="22"/>
      <w:szCs w:val="22"/>
    </w:rPr>
  </w:style>
  <w:style w:type="character" w:customStyle="1" w:styleId="ORDERFORML1NONNUMBERBOLDUPPERCASEChar">
    <w:name w:val="ORDER FORM L1 NON NUMBER BOLD UPPER CASE Char"/>
    <w:basedOn w:val="GuidancenoteparagraphtextChar"/>
    <w:link w:val="ORDERFORML1NONNUMBERBOLDUPPERCASE"/>
    <w:rsid w:val="009D652A"/>
    <w:rPr>
      <w:rFonts w:ascii="Arial Bold" w:eastAsia="STZhongsong" w:hAnsi="Arial Bold" w:cs="Arial"/>
      <w:b/>
      <w:i w:val="0"/>
      <w:caps/>
      <w:color w:val="000000"/>
      <w:sz w:val="22"/>
      <w:szCs w:val="22"/>
      <w:lang w:val="en-GB" w:eastAsia="zh-CN"/>
    </w:rPr>
  </w:style>
  <w:style w:type="paragraph" w:customStyle="1" w:styleId="KM1">
    <w:name w:val="KM 1"/>
    <w:basedOn w:val="BodyText"/>
    <w:link w:val="KM1Char"/>
    <w:qFormat/>
    <w:rsid w:val="005B5F0F"/>
    <w:pPr>
      <w:spacing w:before="0" w:after="60"/>
      <w:jc w:val="left"/>
    </w:pPr>
    <w:rPr>
      <w:rFonts w:eastAsiaTheme="majorEastAsia" w:cs="Arial"/>
      <w:sz w:val="52"/>
      <w:szCs w:val="72"/>
      <w:lang w:eastAsia="en-GB"/>
    </w:rPr>
  </w:style>
  <w:style w:type="paragraph" w:customStyle="1" w:styleId="KM3">
    <w:name w:val="KM 3"/>
    <w:basedOn w:val="Heading2"/>
    <w:link w:val="KM3Char"/>
    <w:qFormat/>
    <w:rsid w:val="00D236DC"/>
    <w:pPr>
      <w:numPr>
        <w:ilvl w:val="1"/>
      </w:numPr>
    </w:pPr>
    <w:rPr>
      <w:rFonts w:ascii="Arial" w:hAnsi="Arial"/>
      <w:b w:val="0"/>
      <w:color w:val="000000" w:themeColor="text1"/>
      <w:sz w:val="20"/>
      <w:szCs w:val="20"/>
    </w:rPr>
  </w:style>
  <w:style w:type="character" w:customStyle="1" w:styleId="KM1Char">
    <w:name w:val="KM 1 Char"/>
    <w:basedOn w:val="BodyTextChar"/>
    <w:link w:val="KM1"/>
    <w:rsid w:val="005B5F0F"/>
    <w:rPr>
      <w:rFonts w:ascii="Arial" w:eastAsiaTheme="majorEastAsia" w:hAnsi="Arial" w:cs="Arial"/>
      <w:sz w:val="52"/>
      <w:szCs w:val="72"/>
      <w:lang w:eastAsia="en-US"/>
    </w:rPr>
  </w:style>
  <w:style w:type="paragraph" w:customStyle="1" w:styleId="KM5">
    <w:name w:val="KM 5"/>
    <w:basedOn w:val="KM4"/>
    <w:link w:val="KM5Char"/>
    <w:qFormat/>
    <w:rsid w:val="00ED4D08"/>
    <w:pPr>
      <w:numPr>
        <w:ilvl w:val="4"/>
      </w:numPr>
    </w:pPr>
  </w:style>
  <w:style w:type="character" w:customStyle="1" w:styleId="KM3Char">
    <w:name w:val="KM 3 Char"/>
    <w:basedOn w:val="Heading2Char"/>
    <w:link w:val="KM3"/>
    <w:rsid w:val="00D236DC"/>
    <w:rPr>
      <w:rFonts w:ascii="Arial" w:eastAsia="MS Gothic" w:hAnsi="Arial" w:cs="Arial"/>
      <w:b w:val="0"/>
      <w:bCs/>
      <w:color w:val="000000" w:themeColor="text1"/>
      <w:sz w:val="32"/>
      <w:szCs w:val="32"/>
      <w:lang w:eastAsia="en-US"/>
    </w:rPr>
  </w:style>
  <w:style w:type="paragraph" w:customStyle="1" w:styleId="KM6">
    <w:name w:val="KM 6"/>
    <w:basedOn w:val="GPSL5numberedclause"/>
    <w:link w:val="KM6Char"/>
    <w:qFormat/>
    <w:rsid w:val="00BF0490"/>
    <w:rPr>
      <w:sz w:val="20"/>
      <w:szCs w:val="20"/>
    </w:rPr>
  </w:style>
  <w:style w:type="character" w:customStyle="1" w:styleId="KM5Char">
    <w:name w:val="KM 5 Char"/>
    <w:basedOn w:val="GPSL4numberedclauseChar"/>
    <w:link w:val="KM5"/>
    <w:rsid w:val="00ED4D08"/>
    <w:rPr>
      <w:rFonts w:ascii="Arial" w:eastAsia="MS Gothic" w:hAnsi="Arial" w:cs="Arial"/>
      <w:bCs/>
      <w:color w:val="000000" w:themeColor="text1"/>
      <w:sz w:val="22"/>
      <w:szCs w:val="22"/>
      <w:lang w:eastAsia="en-US"/>
    </w:rPr>
  </w:style>
  <w:style w:type="paragraph" w:customStyle="1" w:styleId="FWKH1">
    <w:name w:val="FWK H1"/>
    <w:basedOn w:val="Heading1"/>
    <w:link w:val="FWKH1Char"/>
    <w:qFormat/>
    <w:rsid w:val="00921127"/>
    <w:pPr>
      <w:numPr>
        <w:numId w:val="0"/>
      </w:numPr>
      <w:jc w:val="left"/>
    </w:pPr>
    <w:rPr>
      <w:rFonts w:ascii="Arial" w:hAnsi="Arial"/>
      <w:b w:val="0"/>
      <w:color w:val="000000" w:themeColor="text1"/>
      <w:sz w:val="52"/>
      <w:szCs w:val="52"/>
      <w:lang w:eastAsia="en-GB"/>
    </w:rPr>
  </w:style>
  <w:style w:type="character" w:customStyle="1" w:styleId="KM6Char">
    <w:name w:val="KM 6 Char"/>
    <w:basedOn w:val="GPSL5numberedclauseChar"/>
    <w:link w:val="KM6"/>
    <w:rsid w:val="00BF0490"/>
    <w:rPr>
      <w:rFonts w:ascii="Arial" w:eastAsia="Times New Roman" w:hAnsi="Arial" w:cs="Arial"/>
      <w:sz w:val="22"/>
      <w:szCs w:val="22"/>
      <w:lang w:eastAsia="zh-CN"/>
    </w:rPr>
  </w:style>
  <w:style w:type="character" w:customStyle="1" w:styleId="FWKH1Char">
    <w:name w:val="FWK H1 Char"/>
    <w:basedOn w:val="Heading1Char"/>
    <w:link w:val="FWKH1"/>
    <w:rsid w:val="00921127"/>
    <w:rPr>
      <w:rFonts w:ascii="Arial" w:eastAsia="MS Gothic" w:hAnsi="Arial" w:cs="Arial"/>
      <w:b w:val="0"/>
      <w:bCs/>
      <w:color w:val="000000" w:themeColor="text1"/>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135">
      <w:bodyDiv w:val="1"/>
      <w:marLeft w:val="0"/>
      <w:marRight w:val="0"/>
      <w:marTop w:val="0"/>
      <w:marBottom w:val="0"/>
      <w:divBdr>
        <w:top w:val="none" w:sz="0" w:space="0" w:color="auto"/>
        <w:left w:val="none" w:sz="0" w:space="0" w:color="auto"/>
        <w:bottom w:val="none" w:sz="0" w:space="0" w:color="auto"/>
        <w:right w:val="none" w:sz="0" w:space="0" w:color="auto"/>
      </w:divBdr>
    </w:div>
    <w:div w:id="134030042">
      <w:bodyDiv w:val="1"/>
      <w:marLeft w:val="0"/>
      <w:marRight w:val="0"/>
      <w:marTop w:val="0"/>
      <w:marBottom w:val="0"/>
      <w:divBdr>
        <w:top w:val="none" w:sz="0" w:space="0" w:color="auto"/>
        <w:left w:val="none" w:sz="0" w:space="0" w:color="auto"/>
        <w:bottom w:val="none" w:sz="0" w:space="0" w:color="auto"/>
        <w:right w:val="none" w:sz="0" w:space="0" w:color="auto"/>
      </w:divBdr>
      <w:divsChild>
        <w:div w:id="928662476">
          <w:marLeft w:val="0"/>
          <w:marRight w:val="0"/>
          <w:marTop w:val="0"/>
          <w:marBottom w:val="0"/>
          <w:divBdr>
            <w:top w:val="none" w:sz="0" w:space="0" w:color="auto"/>
            <w:left w:val="none" w:sz="0" w:space="0" w:color="auto"/>
            <w:bottom w:val="none" w:sz="0" w:space="0" w:color="auto"/>
            <w:right w:val="none" w:sz="0" w:space="0" w:color="auto"/>
          </w:divBdr>
        </w:div>
      </w:divsChild>
    </w:div>
    <w:div w:id="144396809">
      <w:bodyDiv w:val="1"/>
      <w:marLeft w:val="0"/>
      <w:marRight w:val="0"/>
      <w:marTop w:val="0"/>
      <w:marBottom w:val="0"/>
      <w:divBdr>
        <w:top w:val="none" w:sz="0" w:space="0" w:color="auto"/>
        <w:left w:val="none" w:sz="0" w:space="0" w:color="auto"/>
        <w:bottom w:val="none" w:sz="0" w:space="0" w:color="auto"/>
        <w:right w:val="none" w:sz="0" w:space="0" w:color="auto"/>
      </w:divBdr>
    </w:div>
    <w:div w:id="227502197">
      <w:bodyDiv w:val="1"/>
      <w:marLeft w:val="0"/>
      <w:marRight w:val="0"/>
      <w:marTop w:val="0"/>
      <w:marBottom w:val="0"/>
      <w:divBdr>
        <w:top w:val="none" w:sz="0" w:space="0" w:color="auto"/>
        <w:left w:val="none" w:sz="0" w:space="0" w:color="auto"/>
        <w:bottom w:val="none" w:sz="0" w:space="0" w:color="auto"/>
        <w:right w:val="none" w:sz="0" w:space="0" w:color="auto"/>
      </w:divBdr>
    </w:div>
    <w:div w:id="232937178">
      <w:bodyDiv w:val="1"/>
      <w:marLeft w:val="0"/>
      <w:marRight w:val="0"/>
      <w:marTop w:val="0"/>
      <w:marBottom w:val="0"/>
      <w:divBdr>
        <w:top w:val="none" w:sz="0" w:space="0" w:color="auto"/>
        <w:left w:val="none" w:sz="0" w:space="0" w:color="auto"/>
        <w:bottom w:val="none" w:sz="0" w:space="0" w:color="auto"/>
        <w:right w:val="none" w:sz="0" w:space="0" w:color="auto"/>
      </w:divBdr>
    </w:div>
    <w:div w:id="433675300">
      <w:bodyDiv w:val="1"/>
      <w:marLeft w:val="0"/>
      <w:marRight w:val="0"/>
      <w:marTop w:val="0"/>
      <w:marBottom w:val="0"/>
      <w:divBdr>
        <w:top w:val="none" w:sz="0" w:space="0" w:color="auto"/>
        <w:left w:val="none" w:sz="0" w:space="0" w:color="auto"/>
        <w:bottom w:val="none" w:sz="0" w:space="0" w:color="auto"/>
        <w:right w:val="none" w:sz="0" w:space="0" w:color="auto"/>
      </w:divBdr>
    </w:div>
    <w:div w:id="548230890">
      <w:bodyDiv w:val="1"/>
      <w:marLeft w:val="0"/>
      <w:marRight w:val="0"/>
      <w:marTop w:val="0"/>
      <w:marBottom w:val="0"/>
      <w:divBdr>
        <w:top w:val="none" w:sz="0" w:space="0" w:color="auto"/>
        <w:left w:val="none" w:sz="0" w:space="0" w:color="auto"/>
        <w:bottom w:val="none" w:sz="0" w:space="0" w:color="auto"/>
        <w:right w:val="none" w:sz="0" w:space="0" w:color="auto"/>
      </w:divBdr>
    </w:div>
    <w:div w:id="596137279">
      <w:bodyDiv w:val="1"/>
      <w:marLeft w:val="0"/>
      <w:marRight w:val="0"/>
      <w:marTop w:val="0"/>
      <w:marBottom w:val="0"/>
      <w:divBdr>
        <w:top w:val="none" w:sz="0" w:space="0" w:color="auto"/>
        <w:left w:val="none" w:sz="0" w:space="0" w:color="auto"/>
        <w:bottom w:val="none" w:sz="0" w:space="0" w:color="auto"/>
        <w:right w:val="none" w:sz="0" w:space="0" w:color="auto"/>
      </w:divBdr>
    </w:div>
    <w:div w:id="615676817">
      <w:bodyDiv w:val="1"/>
      <w:marLeft w:val="0"/>
      <w:marRight w:val="0"/>
      <w:marTop w:val="0"/>
      <w:marBottom w:val="0"/>
      <w:divBdr>
        <w:top w:val="none" w:sz="0" w:space="0" w:color="auto"/>
        <w:left w:val="none" w:sz="0" w:space="0" w:color="auto"/>
        <w:bottom w:val="none" w:sz="0" w:space="0" w:color="auto"/>
        <w:right w:val="none" w:sz="0" w:space="0" w:color="auto"/>
      </w:divBdr>
    </w:div>
    <w:div w:id="647975856">
      <w:bodyDiv w:val="1"/>
      <w:marLeft w:val="0"/>
      <w:marRight w:val="0"/>
      <w:marTop w:val="0"/>
      <w:marBottom w:val="0"/>
      <w:divBdr>
        <w:top w:val="none" w:sz="0" w:space="0" w:color="auto"/>
        <w:left w:val="none" w:sz="0" w:space="0" w:color="auto"/>
        <w:bottom w:val="none" w:sz="0" w:space="0" w:color="auto"/>
        <w:right w:val="none" w:sz="0" w:space="0" w:color="auto"/>
      </w:divBdr>
    </w:div>
    <w:div w:id="734474721">
      <w:bodyDiv w:val="1"/>
      <w:marLeft w:val="0"/>
      <w:marRight w:val="0"/>
      <w:marTop w:val="0"/>
      <w:marBottom w:val="0"/>
      <w:divBdr>
        <w:top w:val="none" w:sz="0" w:space="0" w:color="auto"/>
        <w:left w:val="none" w:sz="0" w:space="0" w:color="auto"/>
        <w:bottom w:val="none" w:sz="0" w:space="0" w:color="auto"/>
        <w:right w:val="none" w:sz="0" w:space="0" w:color="auto"/>
      </w:divBdr>
    </w:div>
    <w:div w:id="934093968">
      <w:bodyDiv w:val="1"/>
      <w:marLeft w:val="0"/>
      <w:marRight w:val="0"/>
      <w:marTop w:val="0"/>
      <w:marBottom w:val="0"/>
      <w:divBdr>
        <w:top w:val="none" w:sz="0" w:space="0" w:color="auto"/>
        <w:left w:val="none" w:sz="0" w:space="0" w:color="auto"/>
        <w:bottom w:val="none" w:sz="0" w:space="0" w:color="auto"/>
        <w:right w:val="none" w:sz="0" w:space="0" w:color="auto"/>
      </w:divBdr>
    </w:div>
    <w:div w:id="1060523422">
      <w:bodyDiv w:val="1"/>
      <w:marLeft w:val="0"/>
      <w:marRight w:val="0"/>
      <w:marTop w:val="0"/>
      <w:marBottom w:val="0"/>
      <w:divBdr>
        <w:top w:val="none" w:sz="0" w:space="0" w:color="auto"/>
        <w:left w:val="none" w:sz="0" w:space="0" w:color="auto"/>
        <w:bottom w:val="none" w:sz="0" w:space="0" w:color="auto"/>
        <w:right w:val="none" w:sz="0" w:space="0" w:color="auto"/>
      </w:divBdr>
      <w:divsChild>
        <w:div w:id="476074919">
          <w:marLeft w:val="0"/>
          <w:marRight w:val="0"/>
          <w:marTop w:val="0"/>
          <w:marBottom w:val="0"/>
          <w:divBdr>
            <w:top w:val="none" w:sz="0" w:space="0" w:color="auto"/>
            <w:left w:val="none" w:sz="0" w:space="0" w:color="auto"/>
            <w:bottom w:val="none" w:sz="0" w:space="0" w:color="auto"/>
            <w:right w:val="none" w:sz="0" w:space="0" w:color="auto"/>
          </w:divBdr>
          <w:divsChild>
            <w:div w:id="28262189">
              <w:marLeft w:val="0"/>
              <w:marRight w:val="0"/>
              <w:marTop w:val="0"/>
              <w:marBottom w:val="0"/>
              <w:divBdr>
                <w:top w:val="none" w:sz="0" w:space="0" w:color="auto"/>
                <w:left w:val="none" w:sz="0" w:space="0" w:color="auto"/>
                <w:bottom w:val="none" w:sz="0" w:space="0" w:color="auto"/>
                <w:right w:val="none" w:sz="0" w:space="0" w:color="auto"/>
              </w:divBdr>
            </w:div>
            <w:div w:id="901326890">
              <w:marLeft w:val="0"/>
              <w:marRight w:val="0"/>
              <w:marTop w:val="0"/>
              <w:marBottom w:val="0"/>
              <w:divBdr>
                <w:top w:val="none" w:sz="0" w:space="0" w:color="auto"/>
                <w:left w:val="none" w:sz="0" w:space="0" w:color="auto"/>
                <w:bottom w:val="none" w:sz="0" w:space="0" w:color="auto"/>
                <w:right w:val="none" w:sz="0" w:space="0" w:color="auto"/>
              </w:divBdr>
            </w:div>
            <w:div w:id="919800986">
              <w:marLeft w:val="0"/>
              <w:marRight w:val="0"/>
              <w:marTop w:val="0"/>
              <w:marBottom w:val="0"/>
              <w:divBdr>
                <w:top w:val="none" w:sz="0" w:space="0" w:color="auto"/>
                <w:left w:val="none" w:sz="0" w:space="0" w:color="auto"/>
                <w:bottom w:val="none" w:sz="0" w:space="0" w:color="auto"/>
                <w:right w:val="none" w:sz="0" w:space="0" w:color="auto"/>
              </w:divBdr>
            </w:div>
            <w:div w:id="1050574228">
              <w:marLeft w:val="0"/>
              <w:marRight w:val="0"/>
              <w:marTop w:val="0"/>
              <w:marBottom w:val="0"/>
              <w:divBdr>
                <w:top w:val="none" w:sz="0" w:space="0" w:color="auto"/>
                <w:left w:val="none" w:sz="0" w:space="0" w:color="auto"/>
                <w:bottom w:val="none" w:sz="0" w:space="0" w:color="auto"/>
                <w:right w:val="none" w:sz="0" w:space="0" w:color="auto"/>
              </w:divBdr>
            </w:div>
            <w:div w:id="1108037710">
              <w:marLeft w:val="0"/>
              <w:marRight w:val="0"/>
              <w:marTop w:val="0"/>
              <w:marBottom w:val="0"/>
              <w:divBdr>
                <w:top w:val="none" w:sz="0" w:space="0" w:color="auto"/>
                <w:left w:val="none" w:sz="0" w:space="0" w:color="auto"/>
                <w:bottom w:val="none" w:sz="0" w:space="0" w:color="auto"/>
                <w:right w:val="none" w:sz="0" w:space="0" w:color="auto"/>
              </w:divBdr>
            </w:div>
            <w:div w:id="1110473527">
              <w:marLeft w:val="0"/>
              <w:marRight w:val="0"/>
              <w:marTop w:val="0"/>
              <w:marBottom w:val="0"/>
              <w:divBdr>
                <w:top w:val="none" w:sz="0" w:space="0" w:color="auto"/>
                <w:left w:val="none" w:sz="0" w:space="0" w:color="auto"/>
                <w:bottom w:val="none" w:sz="0" w:space="0" w:color="auto"/>
                <w:right w:val="none" w:sz="0" w:space="0" w:color="auto"/>
              </w:divBdr>
            </w:div>
            <w:div w:id="1592541153">
              <w:marLeft w:val="0"/>
              <w:marRight w:val="0"/>
              <w:marTop w:val="0"/>
              <w:marBottom w:val="0"/>
              <w:divBdr>
                <w:top w:val="none" w:sz="0" w:space="0" w:color="auto"/>
                <w:left w:val="none" w:sz="0" w:space="0" w:color="auto"/>
                <w:bottom w:val="none" w:sz="0" w:space="0" w:color="auto"/>
                <w:right w:val="none" w:sz="0" w:space="0" w:color="auto"/>
              </w:divBdr>
            </w:div>
            <w:div w:id="1828597118">
              <w:marLeft w:val="0"/>
              <w:marRight w:val="0"/>
              <w:marTop w:val="0"/>
              <w:marBottom w:val="0"/>
              <w:divBdr>
                <w:top w:val="none" w:sz="0" w:space="0" w:color="auto"/>
                <w:left w:val="none" w:sz="0" w:space="0" w:color="auto"/>
                <w:bottom w:val="none" w:sz="0" w:space="0" w:color="auto"/>
                <w:right w:val="none" w:sz="0" w:space="0" w:color="auto"/>
              </w:divBdr>
            </w:div>
            <w:div w:id="18574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33065">
      <w:bodyDiv w:val="1"/>
      <w:marLeft w:val="0"/>
      <w:marRight w:val="0"/>
      <w:marTop w:val="0"/>
      <w:marBottom w:val="0"/>
      <w:divBdr>
        <w:top w:val="none" w:sz="0" w:space="0" w:color="auto"/>
        <w:left w:val="none" w:sz="0" w:space="0" w:color="auto"/>
        <w:bottom w:val="none" w:sz="0" w:space="0" w:color="auto"/>
        <w:right w:val="none" w:sz="0" w:space="0" w:color="auto"/>
      </w:divBdr>
    </w:div>
    <w:div w:id="1088501615">
      <w:bodyDiv w:val="1"/>
      <w:marLeft w:val="0"/>
      <w:marRight w:val="0"/>
      <w:marTop w:val="0"/>
      <w:marBottom w:val="0"/>
      <w:divBdr>
        <w:top w:val="none" w:sz="0" w:space="0" w:color="auto"/>
        <w:left w:val="none" w:sz="0" w:space="0" w:color="auto"/>
        <w:bottom w:val="none" w:sz="0" w:space="0" w:color="auto"/>
        <w:right w:val="none" w:sz="0" w:space="0" w:color="auto"/>
      </w:divBdr>
    </w:div>
    <w:div w:id="1130828550">
      <w:bodyDiv w:val="1"/>
      <w:marLeft w:val="0"/>
      <w:marRight w:val="0"/>
      <w:marTop w:val="0"/>
      <w:marBottom w:val="0"/>
      <w:divBdr>
        <w:top w:val="none" w:sz="0" w:space="0" w:color="auto"/>
        <w:left w:val="none" w:sz="0" w:space="0" w:color="auto"/>
        <w:bottom w:val="none" w:sz="0" w:space="0" w:color="auto"/>
        <w:right w:val="none" w:sz="0" w:space="0" w:color="auto"/>
      </w:divBdr>
    </w:div>
    <w:div w:id="1205875121">
      <w:bodyDiv w:val="1"/>
      <w:marLeft w:val="0"/>
      <w:marRight w:val="0"/>
      <w:marTop w:val="0"/>
      <w:marBottom w:val="0"/>
      <w:divBdr>
        <w:top w:val="none" w:sz="0" w:space="0" w:color="auto"/>
        <w:left w:val="none" w:sz="0" w:space="0" w:color="auto"/>
        <w:bottom w:val="none" w:sz="0" w:space="0" w:color="auto"/>
        <w:right w:val="none" w:sz="0" w:space="0" w:color="auto"/>
      </w:divBdr>
    </w:div>
    <w:div w:id="1318463236">
      <w:bodyDiv w:val="1"/>
      <w:marLeft w:val="0"/>
      <w:marRight w:val="0"/>
      <w:marTop w:val="0"/>
      <w:marBottom w:val="0"/>
      <w:divBdr>
        <w:top w:val="none" w:sz="0" w:space="0" w:color="auto"/>
        <w:left w:val="none" w:sz="0" w:space="0" w:color="auto"/>
        <w:bottom w:val="none" w:sz="0" w:space="0" w:color="auto"/>
        <w:right w:val="none" w:sz="0" w:space="0" w:color="auto"/>
      </w:divBdr>
    </w:div>
    <w:div w:id="1441100362">
      <w:bodyDiv w:val="1"/>
      <w:marLeft w:val="0"/>
      <w:marRight w:val="0"/>
      <w:marTop w:val="0"/>
      <w:marBottom w:val="0"/>
      <w:divBdr>
        <w:top w:val="none" w:sz="0" w:space="0" w:color="auto"/>
        <w:left w:val="none" w:sz="0" w:space="0" w:color="auto"/>
        <w:bottom w:val="none" w:sz="0" w:space="0" w:color="auto"/>
        <w:right w:val="none" w:sz="0" w:space="0" w:color="auto"/>
      </w:divBdr>
    </w:div>
    <w:div w:id="1509447004">
      <w:bodyDiv w:val="1"/>
      <w:marLeft w:val="0"/>
      <w:marRight w:val="0"/>
      <w:marTop w:val="0"/>
      <w:marBottom w:val="0"/>
      <w:divBdr>
        <w:top w:val="none" w:sz="0" w:space="0" w:color="auto"/>
        <w:left w:val="none" w:sz="0" w:space="0" w:color="auto"/>
        <w:bottom w:val="none" w:sz="0" w:space="0" w:color="auto"/>
        <w:right w:val="none" w:sz="0" w:space="0" w:color="auto"/>
      </w:divBdr>
    </w:div>
    <w:div w:id="1588927873">
      <w:bodyDiv w:val="1"/>
      <w:marLeft w:val="0"/>
      <w:marRight w:val="0"/>
      <w:marTop w:val="0"/>
      <w:marBottom w:val="0"/>
      <w:divBdr>
        <w:top w:val="none" w:sz="0" w:space="0" w:color="auto"/>
        <w:left w:val="none" w:sz="0" w:space="0" w:color="auto"/>
        <w:bottom w:val="none" w:sz="0" w:space="0" w:color="auto"/>
        <w:right w:val="none" w:sz="0" w:space="0" w:color="auto"/>
      </w:divBdr>
    </w:div>
    <w:div w:id="1621494454">
      <w:bodyDiv w:val="1"/>
      <w:marLeft w:val="0"/>
      <w:marRight w:val="0"/>
      <w:marTop w:val="0"/>
      <w:marBottom w:val="0"/>
      <w:divBdr>
        <w:top w:val="none" w:sz="0" w:space="0" w:color="auto"/>
        <w:left w:val="none" w:sz="0" w:space="0" w:color="auto"/>
        <w:bottom w:val="none" w:sz="0" w:space="0" w:color="auto"/>
        <w:right w:val="none" w:sz="0" w:space="0" w:color="auto"/>
      </w:divBdr>
    </w:div>
    <w:div w:id="1635938436">
      <w:bodyDiv w:val="1"/>
      <w:marLeft w:val="0"/>
      <w:marRight w:val="0"/>
      <w:marTop w:val="0"/>
      <w:marBottom w:val="0"/>
      <w:divBdr>
        <w:top w:val="none" w:sz="0" w:space="0" w:color="auto"/>
        <w:left w:val="none" w:sz="0" w:space="0" w:color="auto"/>
        <w:bottom w:val="none" w:sz="0" w:space="0" w:color="auto"/>
        <w:right w:val="none" w:sz="0" w:space="0" w:color="auto"/>
      </w:divBdr>
    </w:div>
    <w:div w:id="1639266254">
      <w:bodyDiv w:val="1"/>
      <w:marLeft w:val="0"/>
      <w:marRight w:val="0"/>
      <w:marTop w:val="0"/>
      <w:marBottom w:val="0"/>
      <w:divBdr>
        <w:top w:val="none" w:sz="0" w:space="0" w:color="auto"/>
        <w:left w:val="none" w:sz="0" w:space="0" w:color="auto"/>
        <w:bottom w:val="none" w:sz="0" w:space="0" w:color="auto"/>
        <w:right w:val="none" w:sz="0" w:space="0" w:color="auto"/>
      </w:divBdr>
    </w:div>
    <w:div w:id="1926840760">
      <w:bodyDiv w:val="1"/>
      <w:marLeft w:val="0"/>
      <w:marRight w:val="0"/>
      <w:marTop w:val="0"/>
      <w:marBottom w:val="0"/>
      <w:divBdr>
        <w:top w:val="none" w:sz="0" w:space="0" w:color="auto"/>
        <w:left w:val="none" w:sz="0" w:space="0" w:color="auto"/>
        <w:bottom w:val="none" w:sz="0" w:space="0" w:color="auto"/>
        <w:right w:val="none" w:sz="0" w:space="0" w:color="auto"/>
      </w:divBdr>
    </w:div>
    <w:div w:id="1931695182">
      <w:bodyDiv w:val="1"/>
      <w:marLeft w:val="0"/>
      <w:marRight w:val="0"/>
      <w:marTop w:val="0"/>
      <w:marBottom w:val="0"/>
      <w:divBdr>
        <w:top w:val="none" w:sz="0" w:space="0" w:color="auto"/>
        <w:left w:val="none" w:sz="0" w:space="0" w:color="auto"/>
        <w:bottom w:val="none" w:sz="0" w:space="0" w:color="auto"/>
        <w:right w:val="none" w:sz="0" w:space="0" w:color="auto"/>
      </w:divBdr>
    </w:div>
    <w:div w:id="1946645353">
      <w:bodyDiv w:val="1"/>
      <w:marLeft w:val="0"/>
      <w:marRight w:val="0"/>
      <w:marTop w:val="0"/>
      <w:marBottom w:val="0"/>
      <w:divBdr>
        <w:top w:val="none" w:sz="0" w:space="0" w:color="auto"/>
        <w:left w:val="none" w:sz="0" w:space="0" w:color="auto"/>
        <w:bottom w:val="none" w:sz="0" w:space="0" w:color="auto"/>
        <w:right w:val="none" w:sz="0" w:space="0" w:color="auto"/>
      </w:divBdr>
    </w:div>
    <w:div w:id="207377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cs-agreements.cabinetoffice.gov.uk/contracts/rm3764ii" TargetMode="External"/><Relationship Id="rId26" Type="http://schemas.openxmlformats.org/officeDocument/2006/relationships/hyperlink" Target="https://www.cesg.gov.uk/scheme/penetration-testing" TargetMode="External"/><Relationship Id="rId39" Type="http://schemas.openxmlformats.org/officeDocument/2006/relationships/hyperlink" Target="http://www.onr.org.uk/ocns/" TargetMode="External"/><Relationship Id="rId21" Type="http://schemas.openxmlformats.org/officeDocument/2006/relationships/hyperlink" Target="https://ccs-agreements.cabinetoffice.gov.uk/contracts/rm3764ii" TargetMode="External"/><Relationship Id="rId34" Type="http://schemas.openxmlformats.org/officeDocument/2006/relationships/hyperlink" Target="https://www.cesg.gov.uk/scheme/cyber-incidents" TargetMode="External"/><Relationship Id="rId42" Type="http://schemas.openxmlformats.org/officeDocument/2006/relationships/header" Target="header5.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cs-agreements.cabinetoffice.gov.uk/contracts/rm3764ii" TargetMode="External"/><Relationship Id="rId29" Type="http://schemas.openxmlformats.org/officeDocument/2006/relationships/hyperlink" Target="http://ccs-agreements.cabinetoffice.gov.uk/contracts/rm3731" TargetMode="External"/><Relationship Id="rId11" Type="http://schemas.openxmlformats.org/officeDocument/2006/relationships/footer" Target="footer1.xml"/><Relationship Id="rId24" Type="http://schemas.openxmlformats.org/officeDocument/2006/relationships/image" Target="media/image2.emf"/><Relationship Id="rId32" Type="http://schemas.openxmlformats.org/officeDocument/2006/relationships/hyperlink" Target="https://www.cesg.gov.uk/articles/become-certified-cyber-security-consultancy" TargetMode="External"/><Relationship Id="rId37" Type="http://schemas.openxmlformats.org/officeDocument/2006/relationships/header" Target="header3.xml"/><Relationship Id="rId40" Type="http://schemas.openxmlformats.org/officeDocument/2006/relationships/header" Target="header4.xml"/><Relationship Id="rId45" Type="http://schemas.openxmlformats.org/officeDocument/2006/relationships/hyperlink" Target="http://www.NCSC.gov.uk/servicecatalogue/service_assurance/consultancy/become_a_certified_security_consultancy/Pages/become_a_certified_security_consultancy.aspx" TargetMode="External"/><Relationship Id="rId5" Type="http://schemas.openxmlformats.org/officeDocument/2006/relationships/settings" Target="settings.xml"/><Relationship Id="rId15" Type="http://schemas.openxmlformats.org/officeDocument/2006/relationships/hyperlink" Target="https://ccs-agreements.cabinetoffice.gov.uk/contracts/rm3764ii" TargetMode="External"/><Relationship Id="rId23" Type="http://schemas.openxmlformats.org/officeDocument/2006/relationships/hyperlink" Target="http://www.ncsc.gov.uk/servicecatalogue/service_assurance" TargetMode="External"/><Relationship Id="rId28" Type="http://schemas.openxmlformats.org/officeDocument/2006/relationships/hyperlink" Target="https://www.cesg.gov.uk/scheme/tailored-evaluation" TargetMode="External"/><Relationship Id="rId36" Type="http://schemas.openxmlformats.org/officeDocument/2006/relationships/header" Target="header2.xml"/><Relationship Id="rId49"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ccs-agreements.cabinetoffice.gov.uk/contracts/rm3764ii" TargetMode="External"/><Relationship Id="rId31" Type="http://schemas.openxmlformats.org/officeDocument/2006/relationships/hyperlink" Target="http://ccs-agreements.cabinetoffice.gov.uk/contracts/rm3810" TargetMode="External"/><Relationship Id="rId44" Type="http://schemas.openxmlformats.org/officeDocument/2006/relationships/hyperlink" Target="http://gps.cabinetoffice.gov.uk/i-am-supplier/management-information/admin-fe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ccs-agreements.cabinetoffice.gov.uk/Digitalfuture" TargetMode="External"/><Relationship Id="rId22" Type="http://schemas.openxmlformats.org/officeDocument/2006/relationships/hyperlink" Target="mailto:info@crowncommercial.gov.uk" TargetMode="External"/><Relationship Id="rId27" Type="http://schemas.openxmlformats.org/officeDocument/2006/relationships/hyperlink" Target="https://www.cesg.gov.uk/scheme/cyber-incidents" TargetMode="External"/><Relationship Id="rId30" Type="http://schemas.openxmlformats.org/officeDocument/2006/relationships/hyperlink" Target="http://ccs-agreements.cabinetoffice.gov.uk/contracts/rm1043iii" TargetMode="External"/><Relationship Id="rId35" Type="http://schemas.openxmlformats.org/officeDocument/2006/relationships/hyperlink" Target="https://www.cesg.gov.uk/scheme/penetration-testing" TargetMode="External"/><Relationship Id="rId43" Type="http://schemas.openxmlformats.org/officeDocument/2006/relationships/header" Target="header6.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ccs-agreements.cabinetoffice.gov.uk/contracts/rm3764ii" TargetMode="External"/><Relationship Id="rId25" Type="http://schemas.openxmlformats.org/officeDocument/2006/relationships/hyperlink" Target="https://www.cesg.gov.uk/scheme/certified-cyber-consultancy" TargetMode="External"/><Relationship Id="rId33" Type="http://schemas.openxmlformats.org/officeDocument/2006/relationships/hyperlink" Target="https://www.cesg.gov.uk/scheme/tailored-evaluation" TargetMode="External"/><Relationship Id="rId38" Type="http://schemas.openxmlformats.org/officeDocument/2006/relationships/hyperlink" Target="https://www.gov.uk/government/uploads/system/uploads/attachment_data/file/367514/Security_Requirements_for_List_X_Contractors.pdf" TargetMode="External"/><Relationship Id="rId46" Type="http://schemas.openxmlformats.org/officeDocument/2006/relationships/header" Target="header7.xml"/><Relationship Id="rId20" Type="http://schemas.openxmlformats.org/officeDocument/2006/relationships/hyperlink" Target="https://ccs-agreements.cabinetoffice.gov.uk/contracts/rm3764ii" TargetMode="External"/><Relationship Id="rId41" Type="http://schemas.openxmlformats.org/officeDocument/2006/relationships/hyperlink" Target="http://ccs-agreements.cabinetoffice.gov.uk/Digitalfutur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4D2C9C1A-806E-465B-B615-D5A8A87DD802}"/>
      </w:docPartPr>
      <w:docPartBody>
        <w:p w:rsidR="002A3405" w:rsidRDefault="002A3405">
          <w:r w:rsidRPr="00394277">
            <w:rPr>
              <w:rStyle w:val="PlaceholderText"/>
            </w:rPr>
            <w:t>Click here to enter text.</w:t>
          </w:r>
        </w:p>
      </w:docPartBody>
    </w:docPart>
    <w:docPart>
      <w:docPartPr>
        <w:name w:val="200B993CFFC143E8A4868E12DF3494C6"/>
        <w:category>
          <w:name w:val="General"/>
          <w:gallery w:val="placeholder"/>
        </w:category>
        <w:types>
          <w:type w:val="bbPlcHdr"/>
        </w:types>
        <w:behaviors>
          <w:behavior w:val="content"/>
        </w:behaviors>
        <w:guid w:val="{E333F673-AC91-44F9-84E5-FE5C36D114B9}"/>
      </w:docPartPr>
      <w:docPartBody>
        <w:p w:rsidR="002A3405" w:rsidRDefault="002A3405" w:rsidP="002A3405">
          <w:pPr>
            <w:pStyle w:val="200B993CFFC143E8A4868E12DF3494C6"/>
          </w:pPr>
          <w:r w:rsidRPr="00394277">
            <w:rPr>
              <w:rStyle w:val="PlaceholderText"/>
            </w:rPr>
            <w:t>Click here to enter text.</w:t>
          </w:r>
        </w:p>
      </w:docPartBody>
    </w:docPart>
    <w:docPart>
      <w:docPartPr>
        <w:name w:val="468138209FB34D50BDF181C7EBCE5320"/>
        <w:category>
          <w:name w:val="General"/>
          <w:gallery w:val="placeholder"/>
        </w:category>
        <w:types>
          <w:type w:val="bbPlcHdr"/>
        </w:types>
        <w:behaviors>
          <w:behavior w:val="content"/>
        </w:behaviors>
        <w:guid w:val="{56270015-121C-4BF5-B1AD-F5BB33C42B65}"/>
      </w:docPartPr>
      <w:docPartBody>
        <w:p w:rsidR="002A3405" w:rsidRDefault="002A3405" w:rsidP="002A3405">
          <w:pPr>
            <w:pStyle w:val="468138209FB34D50BDF181C7EBCE5320"/>
          </w:pPr>
          <w:r w:rsidRPr="00394277">
            <w:rPr>
              <w:rStyle w:val="PlaceholderText"/>
            </w:rPr>
            <w:t>Click here to enter text.</w:t>
          </w:r>
        </w:p>
      </w:docPartBody>
    </w:docPart>
    <w:docPart>
      <w:docPartPr>
        <w:name w:val="0BCE51F0E50D48108F0CAFEF192DDAD7"/>
        <w:category>
          <w:name w:val="General"/>
          <w:gallery w:val="placeholder"/>
        </w:category>
        <w:types>
          <w:type w:val="bbPlcHdr"/>
        </w:types>
        <w:behaviors>
          <w:behavior w:val="content"/>
        </w:behaviors>
        <w:guid w:val="{868652AE-7869-47B2-B123-C9F60E6BE15B}"/>
      </w:docPartPr>
      <w:docPartBody>
        <w:p w:rsidR="002A3405" w:rsidRDefault="002A3405" w:rsidP="002A3405">
          <w:pPr>
            <w:pStyle w:val="0BCE51F0E50D48108F0CAFEF192DDAD7"/>
          </w:pPr>
          <w:r w:rsidRPr="00394277">
            <w:rPr>
              <w:rStyle w:val="PlaceholderText"/>
            </w:rPr>
            <w:t>Click here to enter text.</w:t>
          </w:r>
        </w:p>
      </w:docPartBody>
    </w:docPart>
    <w:docPart>
      <w:docPartPr>
        <w:name w:val="579DAE61B93B4E1097131D2AA7D01B7E"/>
        <w:category>
          <w:name w:val="General"/>
          <w:gallery w:val="placeholder"/>
        </w:category>
        <w:types>
          <w:type w:val="bbPlcHdr"/>
        </w:types>
        <w:behaviors>
          <w:behavior w:val="content"/>
        </w:behaviors>
        <w:guid w:val="{1F2BF48E-8C0F-484C-B5A8-FB56F968BFC7}"/>
      </w:docPartPr>
      <w:docPartBody>
        <w:p w:rsidR="002A3405" w:rsidRDefault="002A3405" w:rsidP="002A3405">
          <w:pPr>
            <w:pStyle w:val="579DAE61B93B4E1097131D2AA7D01B7E"/>
          </w:pPr>
          <w:r w:rsidRPr="00394277">
            <w:rPr>
              <w:rStyle w:val="PlaceholderText"/>
            </w:rPr>
            <w:t>Click here to enter text.</w:t>
          </w:r>
        </w:p>
      </w:docPartBody>
    </w:docPart>
    <w:docPart>
      <w:docPartPr>
        <w:name w:val="6D17716146874ED29BF6EDB3AF94F434"/>
        <w:category>
          <w:name w:val="General"/>
          <w:gallery w:val="placeholder"/>
        </w:category>
        <w:types>
          <w:type w:val="bbPlcHdr"/>
        </w:types>
        <w:behaviors>
          <w:behavior w:val="content"/>
        </w:behaviors>
        <w:guid w:val="{4C32F00F-ED3A-42B0-B963-11D1A2766CDC}"/>
      </w:docPartPr>
      <w:docPartBody>
        <w:p w:rsidR="002A3405" w:rsidRDefault="002A3405" w:rsidP="002A3405">
          <w:pPr>
            <w:pStyle w:val="6D17716146874ED29BF6EDB3AF94F434"/>
          </w:pPr>
          <w:r w:rsidRPr="00394277">
            <w:rPr>
              <w:rStyle w:val="PlaceholderText"/>
            </w:rPr>
            <w:t>Click here to enter text.</w:t>
          </w:r>
        </w:p>
      </w:docPartBody>
    </w:docPart>
    <w:docPart>
      <w:docPartPr>
        <w:name w:val="F3E7BAFC91C6429CA19091A3147CE964"/>
        <w:category>
          <w:name w:val="General"/>
          <w:gallery w:val="placeholder"/>
        </w:category>
        <w:types>
          <w:type w:val="bbPlcHdr"/>
        </w:types>
        <w:behaviors>
          <w:behavior w:val="content"/>
        </w:behaviors>
        <w:guid w:val="{444EFC87-BC21-43F7-90ED-B3AE8C09F632}"/>
      </w:docPartPr>
      <w:docPartBody>
        <w:p w:rsidR="00B36495" w:rsidRDefault="00B36495" w:rsidP="00B36495">
          <w:pPr>
            <w:pStyle w:val="F3E7BAFC91C6429CA19091A3147CE964"/>
          </w:pPr>
          <w:r w:rsidRPr="00567EB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Times New Roman Bold">
    <w:panose1 w:val="020208030705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C7"/>
    <w:rsid w:val="0001032B"/>
    <w:rsid w:val="000741A6"/>
    <w:rsid w:val="00075235"/>
    <w:rsid w:val="000B31C3"/>
    <w:rsid w:val="000E18EE"/>
    <w:rsid w:val="000E2ECD"/>
    <w:rsid w:val="000E2FF1"/>
    <w:rsid w:val="001504C7"/>
    <w:rsid w:val="00166B10"/>
    <w:rsid w:val="001731F6"/>
    <w:rsid w:val="001A46AC"/>
    <w:rsid w:val="001C4C0B"/>
    <w:rsid w:val="00251A6D"/>
    <w:rsid w:val="002A3405"/>
    <w:rsid w:val="002D03D8"/>
    <w:rsid w:val="002E3D02"/>
    <w:rsid w:val="00310376"/>
    <w:rsid w:val="00324513"/>
    <w:rsid w:val="00363DF6"/>
    <w:rsid w:val="003F3D3B"/>
    <w:rsid w:val="00452BF6"/>
    <w:rsid w:val="004619C7"/>
    <w:rsid w:val="004B2DFF"/>
    <w:rsid w:val="00504EA7"/>
    <w:rsid w:val="00514403"/>
    <w:rsid w:val="00527B79"/>
    <w:rsid w:val="00544575"/>
    <w:rsid w:val="00583166"/>
    <w:rsid w:val="005A42E6"/>
    <w:rsid w:val="00613044"/>
    <w:rsid w:val="006563AB"/>
    <w:rsid w:val="0066115D"/>
    <w:rsid w:val="00693EDB"/>
    <w:rsid w:val="006B2DCE"/>
    <w:rsid w:val="006D6C8E"/>
    <w:rsid w:val="007265F1"/>
    <w:rsid w:val="007426A2"/>
    <w:rsid w:val="00771F92"/>
    <w:rsid w:val="007C2290"/>
    <w:rsid w:val="007F2111"/>
    <w:rsid w:val="0086045B"/>
    <w:rsid w:val="009166E5"/>
    <w:rsid w:val="00920C59"/>
    <w:rsid w:val="009265E9"/>
    <w:rsid w:val="009A6121"/>
    <w:rsid w:val="009B5B1F"/>
    <w:rsid w:val="00AA138A"/>
    <w:rsid w:val="00B029D5"/>
    <w:rsid w:val="00B35637"/>
    <w:rsid w:val="00B36495"/>
    <w:rsid w:val="00BB12B2"/>
    <w:rsid w:val="00BF0912"/>
    <w:rsid w:val="00CC5451"/>
    <w:rsid w:val="00D87CB8"/>
    <w:rsid w:val="00E15F96"/>
    <w:rsid w:val="00E27484"/>
    <w:rsid w:val="00E76BD4"/>
    <w:rsid w:val="00EA2EA8"/>
    <w:rsid w:val="00F030FE"/>
    <w:rsid w:val="00FC4F33"/>
    <w:rsid w:val="00FE08C0"/>
    <w:rsid w:val="00FF6C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027426CE54B14B6B349CCC5174BB1">
    <w:name w:val="D20027426CE54B14B6B349CCC5174BB1"/>
    <w:rsid w:val="004619C7"/>
  </w:style>
  <w:style w:type="paragraph" w:customStyle="1" w:styleId="38C707CFD79445278DD66720BBC45366">
    <w:name w:val="38C707CFD79445278DD66720BBC45366"/>
    <w:rsid w:val="004619C7"/>
  </w:style>
  <w:style w:type="character" w:styleId="PlaceholderText">
    <w:name w:val="Placeholder Text"/>
    <w:basedOn w:val="DefaultParagraphFont"/>
    <w:uiPriority w:val="99"/>
    <w:semiHidden/>
    <w:rsid w:val="00B36495"/>
    <w:rPr>
      <w:color w:val="808080"/>
    </w:rPr>
  </w:style>
  <w:style w:type="paragraph" w:customStyle="1" w:styleId="F0713F25913F486586CC12A340B0A66B">
    <w:name w:val="F0713F25913F486586CC12A340B0A66B"/>
    <w:rsid w:val="004619C7"/>
  </w:style>
  <w:style w:type="paragraph" w:customStyle="1" w:styleId="200B993CFFC143E8A4868E12DF3494C6">
    <w:name w:val="200B993CFFC143E8A4868E12DF3494C6"/>
    <w:rsid w:val="002A3405"/>
  </w:style>
  <w:style w:type="paragraph" w:customStyle="1" w:styleId="2E38873D57244DF69EBE75A7E5FB558C">
    <w:name w:val="2E38873D57244DF69EBE75A7E5FB558C"/>
    <w:rsid w:val="002A3405"/>
  </w:style>
  <w:style w:type="paragraph" w:customStyle="1" w:styleId="468138209FB34D50BDF181C7EBCE5320">
    <w:name w:val="468138209FB34D50BDF181C7EBCE5320"/>
    <w:rsid w:val="002A3405"/>
  </w:style>
  <w:style w:type="paragraph" w:customStyle="1" w:styleId="0BCE51F0E50D48108F0CAFEF192DDAD7">
    <w:name w:val="0BCE51F0E50D48108F0CAFEF192DDAD7"/>
    <w:rsid w:val="002A3405"/>
  </w:style>
  <w:style w:type="paragraph" w:customStyle="1" w:styleId="579DAE61B93B4E1097131D2AA7D01B7E">
    <w:name w:val="579DAE61B93B4E1097131D2AA7D01B7E"/>
    <w:rsid w:val="002A3405"/>
  </w:style>
  <w:style w:type="paragraph" w:customStyle="1" w:styleId="6D17716146874ED29BF6EDB3AF94F434">
    <w:name w:val="6D17716146874ED29BF6EDB3AF94F434"/>
    <w:rsid w:val="002A3405"/>
  </w:style>
  <w:style w:type="paragraph" w:customStyle="1" w:styleId="5EC0FBA5E7EE4726AB042D84D4BF5747">
    <w:name w:val="5EC0FBA5E7EE4726AB042D84D4BF5747"/>
    <w:rsid w:val="002A3405"/>
  </w:style>
  <w:style w:type="paragraph" w:customStyle="1" w:styleId="2B94245CCD624A2A98C0747018765E3D">
    <w:name w:val="2B94245CCD624A2A98C0747018765E3D"/>
    <w:rsid w:val="002A3405"/>
  </w:style>
  <w:style w:type="paragraph" w:customStyle="1" w:styleId="568BCFBDA1EC45B7B9C5CA5FD430BF26">
    <w:name w:val="568BCFBDA1EC45B7B9C5CA5FD430BF26"/>
    <w:rsid w:val="000E2FF1"/>
  </w:style>
  <w:style w:type="paragraph" w:customStyle="1" w:styleId="F3E7BAFC91C6429CA19091A3147CE964">
    <w:name w:val="F3E7BAFC91C6429CA19091A3147CE964"/>
    <w:rsid w:val="00B3649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6FD0A-72B4-4B59-9249-9A9974592604}">
  <ds:schemaRefs/>
</ds:datastoreItem>
</file>

<file path=customXml/itemProps2.xml><?xml version="1.0" encoding="utf-8"?>
<ds:datastoreItem xmlns:ds="http://schemas.openxmlformats.org/officeDocument/2006/customXml" ds:itemID="{36F1B78C-4EBA-4428-9F6A-87EB8FAD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22682</Words>
  <Characters>129294</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Manning</dc:creator>
  <cp:lastModifiedBy>Beha Houlousi</cp:lastModifiedBy>
  <cp:revision>2</cp:revision>
  <dcterms:created xsi:type="dcterms:W3CDTF">2016-10-28T11:55:00Z</dcterms:created>
  <dcterms:modified xsi:type="dcterms:W3CDTF">2016-10-28T11:55:00Z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gFAAXJDLFUo5N7sB5s6Cy7basKgEt+2v0+bQfcFVClzNGc6k41rvUs1ib94SLvqiY6eL5kmLwJ0g+kR2
FtTsm9/yx30Os/4QT2zvvfqIMf+NoTBZhhwFvQWhf7GgQpVFYQLYcUsbJhfDY6JjZITEpZcnRn26
wTyGUpNcJd35oxyc+p/1nH5frmViz6dvfMsBnCUOK4yfc/Luv940Tc40YQ3tFd3IT1JiV5+bQW8e
ngBuVYyO90Y+HZl2M</vt:lpwstr>
  </property>
  <property fmtid="{D5CDD505-2E9C-101B-9397-08002B2CF9AE}" pid="3" name="MAIL_MSG_ID2">
    <vt:lpwstr>TOzvr+lhv3apgfPOOeBHjtasVYy8vKypnHdgbhlsY//E7yzrPgo89N3oDvj
CMosRKIWv7TMjMIYdHYZEsx7+qfpvMfUchJAbQ==</vt:lpwstr>
  </property>
  <property fmtid="{D5CDD505-2E9C-101B-9397-08002B2CF9AE}" pid="4" name="RESPONSE_SENDER_NAME">
    <vt:lpwstr>sAAAb0xRtPDW5Uu6nW6mhP1hIegknoYlrtTufwzzDWrtMh0=</vt:lpwstr>
  </property>
  <property fmtid="{D5CDD505-2E9C-101B-9397-08002B2CF9AE}" pid="5" name="EMAIL_OWNER_ADDRESS">
    <vt:lpwstr>ABAAMV6B7YzPbaISUvuWjj/RKz5jHezCP4e96t6WI+z2T0Wfx7bwaBtT6n1QFcN+GSXA</vt:lpwstr>
  </property>
  <property fmtid="{D5CDD505-2E9C-101B-9397-08002B2CF9AE}" pid="6" name="WS_TRACKING_ID">
    <vt:lpwstr>01daed08-628d-4d9e-817f-e726524df6b8</vt:lpwstr>
  </property>
</Properties>
</file>