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EC2A7" w14:textId="77777777" w:rsidR="00A74C28" w:rsidRDefault="00063CC7" w:rsidP="00F70DF9">
      <w:pPr>
        <w:pStyle w:val="textregular"/>
      </w:pPr>
      <w:r>
        <w:rPr>
          <w:lang w:eastAsia="en-GB"/>
        </w:rPr>
        <w:drawing>
          <wp:anchor distT="0" distB="0" distL="114300" distR="114300" simplePos="0" relativeHeight="251657216" behindDoc="1" locked="0" layoutInCell="1" allowOverlap="1" wp14:anchorId="4B29957D" wp14:editId="1558CA68">
            <wp:simplePos x="0" y="0"/>
            <wp:positionH relativeFrom="column">
              <wp:posOffset>-680720</wp:posOffset>
            </wp:positionH>
            <wp:positionV relativeFrom="paragraph">
              <wp:posOffset>-861060</wp:posOffset>
            </wp:positionV>
            <wp:extent cx="7556500" cy="10693400"/>
            <wp:effectExtent l="19050" t="0" r="6350" b="0"/>
            <wp:wrapNone/>
            <wp:docPr id="4" name="Picture 2" descr="HLT_a4 cover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T_a4 cover portrait"/>
                    <pic:cNvPicPr>
                      <a:picLocks noChangeAspect="1" noChangeArrowheads="1"/>
                    </pic:cNvPicPr>
                  </pic:nvPicPr>
                  <pic:blipFill>
                    <a:blip r:embed="rId8"/>
                    <a:srcRect/>
                    <a:stretch>
                      <a:fillRect/>
                    </a:stretch>
                  </pic:blipFill>
                  <pic:spPr bwMode="auto">
                    <a:xfrm>
                      <a:off x="0" y="0"/>
                      <a:ext cx="7556500" cy="10693400"/>
                    </a:xfrm>
                    <a:prstGeom prst="rect">
                      <a:avLst/>
                    </a:prstGeom>
                    <a:noFill/>
                    <a:ln w="9525">
                      <a:noFill/>
                      <a:miter lim="800000"/>
                      <a:headEnd/>
                      <a:tailEnd/>
                    </a:ln>
                  </pic:spPr>
                </pic:pic>
              </a:graphicData>
            </a:graphic>
          </wp:anchor>
        </w:drawing>
      </w:r>
      <w:r w:rsidR="00A5468E">
        <w:t xml:space="preserve">     </w:t>
      </w:r>
    </w:p>
    <w:p w14:paraId="058E51D2" w14:textId="77777777" w:rsidR="00F70DF9" w:rsidRDefault="00F70DF9" w:rsidP="00F70DF9">
      <w:pPr>
        <w:pStyle w:val="textregular"/>
      </w:pPr>
    </w:p>
    <w:p w14:paraId="3FE58DE7" w14:textId="77777777" w:rsidR="00F70DF9" w:rsidRDefault="00F70DF9" w:rsidP="00F70DF9">
      <w:pPr>
        <w:pStyle w:val="textregular"/>
      </w:pPr>
    </w:p>
    <w:p w14:paraId="64819BA0" w14:textId="77777777" w:rsidR="00F70DF9" w:rsidRDefault="00F70DF9" w:rsidP="00F70DF9">
      <w:pPr>
        <w:pStyle w:val="textregular"/>
      </w:pPr>
    </w:p>
    <w:p w14:paraId="5B3C389E" w14:textId="77777777" w:rsidR="00F70DF9" w:rsidRDefault="008712B1" w:rsidP="00F70DF9">
      <w:pPr>
        <w:pStyle w:val="textregular"/>
      </w:pPr>
      <w:r>
        <w:rPr>
          <w:lang w:eastAsia="en-GB"/>
        </w:rPr>
        <mc:AlternateContent>
          <mc:Choice Requires="wps">
            <w:drawing>
              <wp:anchor distT="0" distB="0" distL="114300" distR="114300" simplePos="0" relativeHeight="251658240" behindDoc="0" locked="0" layoutInCell="1" allowOverlap="1" wp14:anchorId="0A59C423" wp14:editId="30C629B7">
                <wp:simplePos x="0" y="0"/>
                <wp:positionH relativeFrom="column">
                  <wp:posOffset>-93345</wp:posOffset>
                </wp:positionH>
                <wp:positionV relativeFrom="paragraph">
                  <wp:posOffset>52070</wp:posOffset>
                </wp:positionV>
                <wp:extent cx="5783580" cy="6858000"/>
                <wp:effectExtent l="0" t="0" r="0" b="0"/>
                <wp:wrapTight wrapText="bothSides">
                  <wp:wrapPolygon edited="0">
                    <wp:start x="142" y="180"/>
                    <wp:lineTo x="142" y="21420"/>
                    <wp:lineTo x="21344" y="21420"/>
                    <wp:lineTo x="21344" y="180"/>
                    <wp:lineTo x="142" y="18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0FD3" w14:textId="77777777" w:rsidR="00104DF8" w:rsidRPr="00DF4B62" w:rsidRDefault="00104DF8" w:rsidP="00F70DF9">
                            <w:pPr>
                              <w:pStyle w:val="Reporttitletwo"/>
                              <w:rPr>
                                <w:rFonts w:ascii="Arial Bold" w:hAnsi="Arial Bold"/>
                                <w:color w:val="FF6600"/>
                                <w:sz w:val="60"/>
                                <w:szCs w:val="60"/>
                                <w:lang w:val="en-GB"/>
                              </w:rPr>
                            </w:pPr>
                            <w:r w:rsidRPr="00DF4B62">
                              <w:rPr>
                                <w:rFonts w:ascii="Arial Bold" w:hAnsi="Arial Bold"/>
                                <w:color w:val="FF6600"/>
                                <w:sz w:val="60"/>
                                <w:szCs w:val="60"/>
                                <w:lang w:val="en-GB"/>
                              </w:rPr>
                              <w:t xml:space="preserve">Online Booking and Payment </w:t>
                            </w:r>
                            <w:r>
                              <w:rPr>
                                <w:rFonts w:ascii="Arial Bold" w:hAnsi="Arial Bold"/>
                                <w:color w:val="FF6600"/>
                                <w:sz w:val="60"/>
                                <w:szCs w:val="60"/>
                                <w:lang w:val="en-GB"/>
                              </w:rPr>
                              <w:t>System</w:t>
                            </w:r>
                          </w:p>
                          <w:p w14:paraId="3E8CE51F" w14:textId="77777777" w:rsidR="00104DF8" w:rsidRDefault="00104DF8" w:rsidP="00F70DF9">
                            <w:pPr>
                              <w:pStyle w:val="Reporttitletwo"/>
                              <w:rPr>
                                <w:rFonts w:ascii="Arial Bold" w:hAnsi="Arial Bold"/>
                                <w:color w:val="FF6600"/>
                                <w:sz w:val="80"/>
                                <w:lang w:val="en-GB"/>
                              </w:rPr>
                            </w:pPr>
                            <w:r w:rsidRPr="00DF4B62">
                              <w:rPr>
                                <w:rFonts w:ascii="Arial Bold" w:hAnsi="Arial Bold"/>
                                <w:color w:val="FF6600"/>
                                <w:sz w:val="60"/>
                                <w:szCs w:val="60"/>
                                <w:lang w:val="en-GB"/>
                              </w:rPr>
                              <w:t>Request for Quotation (RFQ)</w:t>
                            </w:r>
                          </w:p>
                          <w:p w14:paraId="3E3EBD70" w14:textId="77777777" w:rsidR="00104DF8" w:rsidRDefault="00104DF8" w:rsidP="00F05CDA">
                            <w:pPr>
                              <w:pStyle w:val="Reporttitletwo"/>
                            </w:pPr>
                            <w:r>
                              <w:t>February 2016</w:t>
                            </w:r>
                          </w:p>
                          <w:p w14:paraId="07F6501A" w14:textId="77777777" w:rsidR="00104DF8" w:rsidRDefault="00104DF8" w:rsidP="00F05CDA">
                            <w:pPr>
                              <w:pStyle w:val="Reporttitletwo"/>
                            </w:pPr>
                          </w:p>
                          <w:p w14:paraId="0F6BA3D4" w14:textId="77777777" w:rsidR="00104DF8" w:rsidRDefault="00104DF8" w:rsidP="00F05CDA">
                            <w:pPr>
                              <w:pStyle w:val="Reporttitletwo"/>
                            </w:pPr>
                            <w:r>
                              <w:t>Ref. 2016/HPS/029/HLT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9C423" id="_x0000_t202" coordsize="21600,21600" o:spt="202" path="m,l,21600r21600,l21600,xe">
                <v:stroke joinstyle="miter"/>
                <v:path gradientshapeok="t" o:connecttype="rect"/>
              </v:shapetype>
              <v:shape id="Text Box 3" o:spid="_x0000_s1026" type="#_x0000_t202" style="position:absolute;margin-left:-7.35pt;margin-top:4.1pt;width:455.4pt;height:5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JBtAIAALoFAAAOAAAAZHJzL2Uyb0RvYy54bWysVNuOmzAQfa/Uf7D8zgJZQgAtWSUhVJW2&#10;F2m3H+CACVbBprYT2Fb9945NLuz2pWrLA7I94zOXczx390PboCOVigmeYv/Gw4jyQpSM71P85Sl3&#10;IoyUJrwkjeA0xc9U4fvl2zd3fZfQmahFU1KJAISrpO9SXGvdJa6ripq2RN2IjnIwVkK2RMNW7t1S&#10;kh7Q28adeV7o9kKWnRQFVQpOs9GIlxa/qmihP1WVoho1KYbctP1L+9+Zv7u8I8lekq5mxSkN8hdZ&#10;tIRxCHqByogm6CDZb1AtK6RQotI3hWhdUVWsoLYGqMb3XlXzWJOO2lqgOaq7tEn9P9ji4/GzRKxM&#10;cYgRJy1Q9EQHjdZiQLemO32nEnB67MBND3AMLNtKVfcgiq8KcbGpCd/TlZSirykpITvf3HQnV0cc&#10;ZUB2/QdRQhhy0MICDZVsTeugGQjQgaXnCzMmlQIO54vodh6BqQBbGMHSs9y5JDlf76TS76hokVmk&#10;WAL1Fp4cH5Q26ZDk7GKicZGzprH0N/zFATiOJxAcrhqbScOy+SP24m20jQInmIVbJ/CyzFnlm8AJ&#10;c38xz26zzSbzf5q4fpDUrCwpN2HOyvKDP2PupPFRExdtKdGw0sCZlJTc7zaNREcCys7tZ5sOlqub&#10;+zIN2wSo5VVJ/izw1rPYycNo4QR5MHfihRc5nh+v49AL4iDLX5b0wDj995JQn+J4PpuParom/ao2&#10;YPpK9qQ2krRMw+xoWJtio4dRESQxGtzy0lKrCWvG9aQVJv1rK4DuM9FWsUako1z1sBsAxch4J8pn&#10;0K4UoCxQIQw8WNRCfseoh+GRYvXtQCTFqHnPQf+xHwRm2kw3crrZTTeEFwCVYo3RuNzocUIdOsn2&#10;NUQaXxwXK3gzFbNqvmZ1emkwIGxRp2FmJtB0b72uI3f5CwAA//8DAFBLAwQUAAYACAAAACEAuK1i&#10;r90AAAAKAQAADwAAAGRycy9kb3ducmV2LnhtbEyPy07DMBBF90j8gzVI7FonFTQmxKlQER9AqcTW&#10;id04wh5HsfOgX8+wguXMPbpzpjqs3rHZjLEPKCHfZsAMtkH32Ek4f7xtBLCYFGrlAhoJ3ybCob69&#10;qVSpw4LvZj6ljlEJxlJJsCkNJeextcaruA2DQcouYfQq0Th2XI9qoXLv+C7L9tyrHumCVYM5WtN+&#10;nSYvob1Or+LYN/NyLT6LZrXu8YJOyvu79eUZWDJr+oPhV5/UoSanJkyoI3MSNvlDQagEsQNGuXja&#10;58AaAjNBK15X/P8L9Q8AAAD//wMAUEsBAi0AFAAGAAgAAAAhALaDOJL+AAAA4QEAABMAAAAAAAAA&#10;AAAAAAAAAAAAAFtDb250ZW50X1R5cGVzXS54bWxQSwECLQAUAAYACAAAACEAOP0h/9YAAACUAQAA&#10;CwAAAAAAAAAAAAAAAAAvAQAAX3JlbHMvLnJlbHNQSwECLQAUAAYACAAAACEAtT3yQbQCAAC6BQAA&#10;DgAAAAAAAAAAAAAAAAAuAgAAZHJzL2Uyb0RvYy54bWxQSwECLQAUAAYACAAAACEAuK1ir90AAAAK&#10;AQAADwAAAAAAAAAAAAAAAAAOBQAAZHJzL2Rvd25yZXYueG1sUEsFBgAAAAAEAAQA8wAAABgGAAAA&#10;AA==&#10;" filled="f" stroked="f">
                <v:textbox inset=",7.2pt,,7.2pt">
                  <w:txbxContent>
                    <w:p w14:paraId="31950FD3" w14:textId="77777777" w:rsidR="00104DF8" w:rsidRPr="00DF4B62" w:rsidRDefault="00104DF8" w:rsidP="00F70DF9">
                      <w:pPr>
                        <w:pStyle w:val="Reporttitletwo"/>
                        <w:rPr>
                          <w:rFonts w:ascii="Arial Bold" w:hAnsi="Arial Bold"/>
                          <w:color w:val="FF6600"/>
                          <w:sz w:val="60"/>
                          <w:szCs w:val="60"/>
                          <w:lang w:val="en-GB"/>
                        </w:rPr>
                      </w:pPr>
                      <w:r w:rsidRPr="00DF4B62">
                        <w:rPr>
                          <w:rFonts w:ascii="Arial Bold" w:hAnsi="Arial Bold"/>
                          <w:color w:val="FF6600"/>
                          <w:sz w:val="60"/>
                          <w:szCs w:val="60"/>
                          <w:lang w:val="en-GB"/>
                        </w:rPr>
                        <w:t xml:space="preserve">Online Booking and Payment </w:t>
                      </w:r>
                      <w:r>
                        <w:rPr>
                          <w:rFonts w:ascii="Arial Bold" w:hAnsi="Arial Bold"/>
                          <w:color w:val="FF6600"/>
                          <w:sz w:val="60"/>
                          <w:szCs w:val="60"/>
                          <w:lang w:val="en-GB"/>
                        </w:rPr>
                        <w:t>System</w:t>
                      </w:r>
                    </w:p>
                    <w:p w14:paraId="3E8CE51F" w14:textId="77777777" w:rsidR="00104DF8" w:rsidRDefault="00104DF8" w:rsidP="00F70DF9">
                      <w:pPr>
                        <w:pStyle w:val="Reporttitletwo"/>
                        <w:rPr>
                          <w:rFonts w:ascii="Arial Bold" w:hAnsi="Arial Bold"/>
                          <w:color w:val="FF6600"/>
                          <w:sz w:val="80"/>
                          <w:lang w:val="en-GB"/>
                        </w:rPr>
                      </w:pPr>
                      <w:r w:rsidRPr="00DF4B62">
                        <w:rPr>
                          <w:rFonts w:ascii="Arial Bold" w:hAnsi="Arial Bold"/>
                          <w:color w:val="FF6600"/>
                          <w:sz w:val="60"/>
                          <w:szCs w:val="60"/>
                          <w:lang w:val="en-GB"/>
                        </w:rPr>
                        <w:t>Request for Quotation (RFQ)</w:t>
                      </w:r>
                    </w:p>
                    <w:p w14:paraId="3E3EBD70" w14:textId="77777777" w:rsidR="00104DF8" w:rsidRDefault="00104DF8" w:rsidP="00F05CDA">
                      <w:pPr>
                        <w:pStyle w:val="Reporttitletwo"/>
                      </w:pPr>
                      <w:r>
                        <w:t>February 2016</w:t>
                      </w:r>
                    </w:p>
                    <w:p w14:paraId="07F6501A" w14:textId="77777777" w:rsidR="00104DF8" w:rsidRDefault="00104DF8" w:rsidP="00F05CDA">
                      <w:pPr>
                        <w:pStyle w:val="Reporttitletwo"/>
                      </w:pPr>
                    </w:p>
                    <w:p w14:paraId="0F6BA3D4" w14:textId="77777777" w:rsidR="00104DF8" w:rsidRDefault="00104DF8" w:rsidP="00F05CDA">
                      <w:pPr>
                        <w:pStyle w:val="Reporttitletwo"/>
                      </w:pPr>
                      <w:r>
                        <w:t>Ref. 2016/HPS/029/HLT</w:t>
                      </w:r>
                    </w:p>
                  </w:txbxContent>
                </v:textbox>
                <w10:wrap type="tight"/>
              </v:shape>
            </w:pict>
          </mc:Fallback>
        </mc:AlternateContent>
      </w:r>
    </w:p>
    <w:p w14:paraId="3054EA07" w14:textId="77777777" w:rsidR="00F70DF9" w:rsidRDefault="00F70DF9" w:rsidP="00F70DF9">
      <w:pPr>
        <w:pStyle w:val="textregular"/>
      </w:pPr>
    </w:p>
    <w:p w14:paraId="44A2E636" w14:textId="77777777" w:rsidR="00F70DF9" w:rsidRDefault="00F70DF9" w:rsidP="00F70DF9">
      <w:pPr>
        <w:pStyle w:val="textregular"/>
      </w:pPr>
    </w:p>
    <w:p w14:paraId="38666D06" w14:textId="77777777" w:rsidR="00F70DF9" w:rsidRDefault="00F70DF9" w:rsidP="00F70DF9">
      <w:pPr>
        <w:pStyle w:val="textregular"/>
      </w:pPr>
    </w:p>
    <w:p w14:paraId="4C715CFD" w14:textId="77777777" w:rsidR="00F70DF9" w:rsidRDefault="00F70DF9" w:rsidP="00F70DF9">
      <w:pPr>
        <w:pStyle w:val="textregular"/>
      </w:pPr>
    </w:p>
    <w:p w14:paraId="34093FA3" w14:textId="77777777" w:rsidR="00F70DF9" w:rsidRDefault="00F70DF9" w:rsidP="00F70DF9">
      <w:pPr>
        <w:pStyle w:val="textregular"/>
      </w:pPr>
    </w:p>
    <w:p w14:paraId="61DB0F01" w14:textId="77777777" w:rsidR="00F70DF9" w:rsidRDefault="00F70DF9" w:rsidP="00F70DF9">
      <w:pPr>
        <w:pStyle w:val="textregular"/>
      </w:pPr>
    </w:p>
    <w:p w14:paraId="2BDB7B72" w14:textId="77777777" w:rsidR="00F70DF9" w:rsidRDefault="00F70DF9" w:rsidP="00F70DF9">
      <w:pPr>
        <w:pStyle w:val="textregular"/>
      </w:pPr>
    </w:p>
    <w:p w14:paraId="1E1B9557" w14:textId="77777777" w:rsidR="00F70DF9" w:rsidRDefault="00F70DF9" w:rsidP="00F70DF9">
      <w:pPr>
        <w:pStyle w:val="textregular"/>
      </w:pPr>
    </w:p>
    <w:p w14:paraId="233CE4AD" w14:textId="77777777" w:rsidR="00F70DF9" w:rsidRDefault="00F70DF9" w:rsidP="00F70DF9">
      <w:pPr>
        <w:pStyle w:val="textregular"/>
      </w:pPr>
    </w:p>
    <w:p w14:paraId="721D91EB" w14:textId="77777777" w:rsidR="00F70DF9" w:rsidRDefault="00F70DF9" w:rsidP="00F70DF9">
      <w:pPr>
        <w:pStyle w:val="textregular"/>
      </w:pPr>
    </w:p>
    <w:p w14:paraId="7373D2BD" w14:textId="77777777" w:rsidR="00F70DF9" w:rsidRDefault="00F70DF9" w:rsidP="00F70DF9">
      <w:pPr>
        <w:pStyle w:val="textregular"/>
      </w:pPr>
    </w:p>
    <w:p w14:paraId="3D688BEE" w14:textId="77777777" w:rsidR="00F70DF9" w:rsidRDefault="00F70DF9" w:rsidP="00F70DF9">
      <w:pPr>
        <w:pStyle w:val="textregular"/>
      </w:pPr>
    </w:p>
    <w:p w14:paraId="6ECCF942" w14:textId="77777777" w:rsidR="00F70DF9" w:rsidRDefault="00F70DF9" w:rsidP="00F70DF9">
      <w:pPr>
        <w:pStyle w:val="textregular"/>
      </w:pPr>
    </w:p>
    <w:p w14:paraId="488343F9" w14:textId="77777777" w:rsidR="00F70DF9" w:rsidRDefault="00F70DF9" w:rsidP="00F70DF9">
      <w:pPr>
        <w:pStyle w:val="textregular"/>
      </w:pPr>
    </w:p>
    <w:p w14:paraId="6ED38FFB" w14:textId="77777777" w:rsidR="00F70DF9" w:rsidRDefault="00F70DF9" w:rsidP="00F70DF9">
      <w:pPr>
        <w:pStyle w:val="textregular"/>
      </w:pPr>
    </w:p>
    <w:p w14:paraId="454778EF" w14:textId="77777777" w:rsidR="00F70DF9" w:rsidRDefault="00F70DF9" w:rsidP="00F70DF9">
      <w:pPr>
        <w:pStyle w:val="textregular"/>
      </w:pPr>
    </w:p>
    <w:p w14:paraId="61F74044" w14:textId="77777777" w:rsidR="00F70DF9" w:rsidRDefault="00F70DF9" w:rsidP="00F70DF9">
      <w:pPr>
        <w:pStyle w:val="textregular"/>
      </w:pPr>
    </w:p>
    <w:p w14:paraId="65694991" w14:textId="77777777" w:rsidR="00F70DF9" w:rsidRDefault="00F70DF9" w:rsidP="00F70DF9">
      <w:pPr>
        <w:pStyle w:val="textregular"/>
      </w:pPr>
    </w:p>
    <w:p w14:paraId="133829DA" w14:textId="77777777" w:rsidR="00F70DF9" w:rsidRDefault="00F70DF9" w:rsidP="00F70DF9">
      <w:pPr>
        <w:pStyle w:val="textregular"/>
      </w:pPr>
    </w:p>
    <w:p w14:paraId="6CAA526E" w14:textId="77777777" w:rsidR="00F70DF9" w:rsidRDefault="00F70DF9" w:rsidP="00F70DF9">
      <w:pPr>
        <w:pStyle w:val="textregular"/>
      </w:pPr>
    </w:p>
    <w:p w14:paraId="5D2935AD" w14:textId="77777777" w:rsidR="00F70DF9" w:rsidRDefault="00F70DF9" w:rsidP="00F70DF9">
      <w:pPr>
        <w:pStyle w:val="textregular"/>
      </w:pPr>
    </w:p>
    <w:p w14:paraId="10FD2776" w14:textId="77777777" w:rsidR="00F70DF9" w:rsidRDefault="00F70DF9" w:rsidP="00F70DF9">
      <w:pPr>
        <w:pStyle w:val="textregular"/>
      </w:pPr>
    </w:p>
    <w:p w14:paraId="5ADF85C6" w14:textId="77777777" w:rsidR="00F70DF9" w:rsidRDefault="00F70DF9" w:rsidP="00F70DF9">
      <w:pPr>
        <w:pStyle w:val="textregular"/>
      </w:pPr>
    </w:p>
    <w:p w14:paraId="4C1BE7B4" w14:textId="77777777" w:rsidR="00F70DF9" w:rsidRDefault="00F70DF9" w:rsidP="00F70DF9">
      <w:pPr>
        <w:pStyle w:val="textregular"/>
      </w:pPr>
    </w:p>
    <w:sdt>
      <w:sdtPr>
        <w:rPr>
          <w:rFonts w:ascii="Arial" w:eastAsia="Times New Roman" w:hAnsi="Arial" w:cs="Times New Roman"/>
          <w:b w:val="0"/>
          <w:bCs w:val="0"/>
          <w:color w:val="auto"/>
          <w:sz w:val="22"/>
          <w:szCs w:val="24"/>
          <w:lang w:val="en-GB"/>
        </w:rPr>
        <w:id w:val="3966882"/>
        <w:docPartObj>
          <w:docPartGallery w:val="Table of Contents"/>
          <w:docPartUnique/>
        </w:docPartObj>
      </w:sdtPr>
      <w:sdtEndPr/>
      <w:sdtContent>
        <w:p w14:paraId="6594B802" w14:textId="77777777" w:rsidR="0046494F" w:rsidRDefault="0046494F">
          <w:pPr>
            <w:pStyle w:val="TOCHeading"/>
          </w:pPr>
          <w:r>
            <w:t>Contents</w:t>
          </w:r>
        </w:p>
        <w:p w14:paraId="2E5F0F35" w14:textId="77777777" w:rsidR="00104DF8" w:rsidRDefault="001255BF" w:rsidP="00FE5D2F">
          <w:pPr>
            <w:pStyle w:val="TOC2"/>
            <w:rPr>
              <w:rFonts w:asciiTheme="minorHAnsi" w:eastAsiaTheme="minorEastAsia" w:hAnsiTheme="minorHAnsi" w:cstheme="minorBidi"/>
              <w:noProof/>
              <w:szCs w:val="22"/>
              <w:lang w:eastAsia="en-GB"/>
            </w:rPr>
          </w:pPr>
          <w:r>
            <w:fldChar w:fldCharType="begin"/>
          </w:r>
          <w:r w:rsidR="0046494F">
            <w:instrText xml:space="preserve"> TOC \o "1-3" \h \z \u </w:instrText>
          </w:r>
          <w:r>
            <w:fldChar w:fldCharType="separate"/>
          </w:r>
          <w:hyperlink w:anchor="_Toc443650167" w:history="1">
            <w:r w:rsidR="00104DF8" w:rsidRPr="0005294A">
              <w:rPr>
                <w:rStyle w:val="Hyperlink"/>
                <w:rFonts w:eastAsiaTheme="majorEastAsia" w:cs="Arial"/>
                <w:noProof/>
              </w:rPr>
              <w:t>1.2. Background</w:t>
            </w:r>
            <w:r w:rsidR="00104DF8">
              <w:rPr>
                <w:noProof/>
                <w:webHidden/>
              </w:rPr>
              <w:tab/>
            </w:r>
            <w:r w:rsidR="00104DF8">
              <w:rPr>
                <w:noProof/>
                <w:webHidden/>
              </w:rPr>
              <w:fldChar w:fldCharType="begin"/>
            </w:r>
            <w:r w:rsidR="00104DF8">
              <w:rPr>
                <w:noProof/>
                <w:webHidden/>
              </w:rPr>
              <w:instrText xml:space="preserve"> PAGEREF _Toc443650167 \h </w:instrText>
            </w:r>
            <w:r w:rsidR="00104DF8">
              <w:rPr>
                <w:noProof/>
                <w:webHidden/>
              </w:rPr>
            </w:r>
            <w:r w:rsidR="00104DF8">
              <w:rPr>
                <w:noProof/>
                <w:webHidden/>
              </w:rPr>
              <w:fldChar w:fldCharType="separate"/>
            </w:r>
            <w:r w:rsidR="00104DF8">
              <w:rPr>
                <w:noProof/>
                <w:webHidden/>
              </w:rPr>
              <w:t>3</w:t>
            </w:r>
            <w:r w:rsidR="00104DF8">
              <w:rPr>
                <w:noProof/>
                <w:webHidden/>
              </w:rPr>
              <w:fldChar w:fldCharType="end"/>
            </w:r>
          </w:hyperlink>
        </w:p>
        <w:p w14:paraId="0FD734F4" w14:textId="77777777" w:rsidR="00104DF8" w:rsidRDefault="0023435E" w:rsidP="00FE5D2F">
          <w:pPr>
            <w:pStyle w:val="TOC2"/>
            <w:rPr>
              <w:rFonts w:asciiTheme="minorHAnsi" w:eastAsiaTheme="minorEastAsia" w:hAnsiTheme="minorHAnsi" w:cstheme="minorBidi"/>
              <w:noProof/>
              <w:szCs w:val="22"/>
              <w:lang w:eastAsia="en-GB"/>
            </w:rPr>
          </w:pPr>
          <w:hyperlink w:anchor="_Toc443650168" w:history="1">
            <w:r w:rsidR="00104DF8" w:rsidRPr="0005294A">
              <w:rPr>
                <w:rStyle w:val="Hyperlink"/>
                <w:rFonts w:eastAsiaTheme="majorEastAsia" w:cs="Arial"/>
                <w:noProof/>
              </w:rPr>
              <w:t>1.3. Vision</w:t>
            </w:r>
            <w:r w:rsidR="00104DF8">
              <w:rPr>
                <w:noProof/>
                <w:webHidden/>
              </w:rPr>
              <w:tab/>
            </w:r>
            <w:r w:rsidR="00104DF8">
              <w:rPr>
                <w:noProof/>
                <w:webHidden/>
              </w:rPr>
              <w:fldChar w:fldCharType="begin"/>
            </w:r>
            <w:r w:rsidR="00104DF8">
              <w:rPr>
                <w:noProof/>
                <w:webHidden/>
              </w:rPr>
              <w:instrText xml:space="preserve"> PAGEREF _Toc443650168 \h </w:instrText>
            </w:r>
            <w:r w:rsidR="00104DF8">
              <w:rPr>
                <w:noProof/>
                <w:webHidden/>
              </w:rPr>
            </w:r>
            <w:r w:rsidR="00104DF8">
              <w:rPr>
                <w:noProof/>
                <w:webHidden/>
              </w:rPr>
              <w:fldChar w:fldCharType="separate"/>
            </w:r>
            <w:r w:rsidR="00104DF8">
              <w:rPr>
                <w:noProof/>
                <w:webHidden/>
              </w:rPr>
              <w:t>3</w:t>
            </w:r>
            <w:r w:rsidR="00104DF8">
              <w:rPr>
                <w:noProof/>
                <w:webHidden/>
              </w:rPr>
              <w:fldChar w:fldCharType="end"/>
            </w:r>
          </w:hyperlink>
        </w:p>
        <w:p w14:paraId="4E17402B"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69" w:history="1">
            <w:r w:rsidR="00104DF8" w:rsidRPr="0005294A">
              <w:rPr>
                <w:rStyle w:val="Hyperlink"/>
                <w:rFonts w:eastAsiaTheme="majorEastAsia" w:cs="Arial"/>
                <w:noProof/>
              </w:rPr>
              <w:t>2.</w:t>
            </w:r>
            <w:r w:rsidR="00104DF8">
              <w:rPr>
                <w:rFonts w:asciiTheme="minorHAnsi" w:eastAsiaTheme="minorEastAsia" w:hAnsiTheme="minorHAnsi" w:cstheme="minorBidi"/>
                <w:noProof/>
                <w:szCs w:val="22"/>
                <w:lang w:eastAsia="en-GB"/>
              </w:rPr>
              <w:tab/>
            </w:r>
            <w:r w:rsidR="00104DF8" w:rsidRPr="0005294A">
              <w:rPr>
                <w:rStyle w:val="Hyperlink"/>
                <w:rFonts w:eastAsiaTheme="majorEastAsia" w:cs="Arial"/>
                <w:noProof/>
              </w:rPr>
              <w:t>Scope</w:t>
            </w:r>
            <w:r w:rsidR="00104DF8">
              <w:rPr>
                <w:noProof/>
                <w:webHidden/>
              </w:rPr>
              <w:tab/>
            </w:r>
            <w:r w:rsidR="00104DF8">
              <w:rPr>
                <w:noProof/>
                <w:webHidden/>
              </w:rPr>
              <w:fldChar w:fldCharType="begin"/>
            </w:r>
            <w:r w:rsidR="00104DF8">
              <w:rPr>
                <w:noProof/>
                <w:webHidden/>
              </w:rPr>
              <w:instrText xml:space="preserve"> PAGEREF _Toc443650169 \h </w:instrText>
            </w:r>
            <w:r w:rsidR="00104DF8">
              <w:rPr>
                <w:noProof/>
                <w:webHidden/>
              </w:rPr>
            </w:r>
            <w:r w:rsidR="00104DF8">
              <w:rPr>
                <w:noProof/>
                <w:webHidden/>
              </w:rPr>
              <w:fldChar w:fldCharType="separate"/>
            </w:r>
            <w:r w:rsidR="00104DF8">
              <w:rPr>
                <w:noProof/>
                <w:webHidden/>
              </w:rPr>
              <w:t>4</w:t>
            </w:r>
            <w:r w:rsidR="00104DF8">
              <w:rPr>
                <w:noProof/>
                <w:webHidden/>
              </w:rPr>
              <w:fldChar w:fldCharType="end"/>
            </w:r>
          </w:hyperlink>
        </w:p>
        <w:p w14:paraId="6D058F0E" w14:textId="77777777" w:rsidR="00104DF8" w:rsidRDefault="0023435E" w:rsidP="00FE5D2F">
          <w:pPr>
            <w:pStyle w:val="TOC2"/>
            <w:rPr>
              <w:rFonts w:asciiTheme="minorHAnsi" w:eastAsiaTheme="minorEastAsia" w:hAnsiTheme="minorHAnsi" w:cstheme="minorBidi"/>
              <w:noProof/>
              <w:szCs w:val="22"/>
              <w:lang w:eastAsia="en-GB"/>
            </w:rPr>
          </w:pPr>
          <w:hyperlink w:anchor="_Toc443650170" w:history="1">
            <w:r w:rsidR="00104DF8" w:rsidRPr="0005294A">
              <w:rPr>
                <w:rStyle w:val="Hyperlink"/>
                <w:rFonts w:eastAsiaTheme="majorEastAsia" w:cs="Arial"/>
                <w:noProof/>
              </w:rPr>
              <w:t>2.1. In scope</w:t>
            </w:r>
            <w:r w:rsidR="00104DF8">
              <w:rPr>
                <w:noProof/>
                <w:webHidden/>
              </w:rPr>
              <w:tab/>
            </w:r>
            <w:r w:rsidR="00104DF8">
              <w:rPr>
                <w:noProof/>
                <w:webHidden/>
              </w:rPr>
              <w:fldChar w:fldCharType="begin"/>
            </w:r>
            <w:r w:rsidR="00104DF8">
              <w:rPr>
                <w:noProof/>
                <w:webHidden/>
              </w:rPr>
              <w:instrText xml:space="preserve"> PAGEREF _Toc443650170 \h </w:instrText>
            </w:r>
            <w:r w:rsidR="00104DF8">
              <w:rPr>
                <w:noProof/>
                <w:webHidden/>
              </w:rPr>
            </w:r>
            <w:r w:rsidR="00104DF8">
              <w:rPr>
                <w:noProof/>
                <w:webHidden/>
              </w:rPr>
              <w:fldChar w:fldCharType="separate"/>
            </w:r>
            <w:r w:rsidR="00104DF8">
              <w:rPr>
                <w:noProof/>
                <w:webHidden/>
              </w:rPr>
              <w:t>4</w:t>
            </w:r>
            <w:r w:rsidR="00104DF8">
              <w:rPr>
                <w:noProof/>
                <w:webHidden/>
              </w:rPr>
              <w:fldChar w:fldCharType="end"/>
            </w:r>
          </w:hyperlink>
        </w:p>
        <w:p w14:paraId="094DF956" w14:textId="77777777" w:rsidR="00104DF8" w:rsidRDefault="0023435E" w:rsidP="00FE5D2F">
          <w:pPr>
            <w:pStyle w:val="TOC2"/>
            <w:rPr>
              <w:rFonts w:asciiTheme="minorHAnsi" w:eastAsiaTheme="minorEastAsia" w:hAnsiTheme="minorHAnsi" w:cstheme="minorBidi"/>
              <w:noProof/>
              <w:szCs w:val="22"/>
              <w:lang w:eastAsia="en-GB"/>
            </w:rPr>
          </w:pPr>
          <w:hyperlink w:anchor="_Toc443650171" w:history="1">
            <w:r w:rsidR="00104DF8" w:rsidRPr="0005294A">
              <w:rPr>
                <w:rStyle w:val="Hyperlink"/>
                <w:rFonts w:eastAsiaTheme="majorEastAsia" w:cs="Arial"/>
                <w:noProof/>
              </w:rPr>
              <w:t>2.2. Number of Users and Transactions</w:t>
            </w:r>
            <w:r w:rsidR="00104DF8">
              <w:rPr>
                <w:noProof/>
                <w:webHidden/>
              </w:rPr>
              <w:tab/>
            </w:r>
            <w:r w:rsidR="00104DF8">
              <w:rPr>
                <w:noProof/>
                <w:webHidden/>
              </w:rPr>
              <w:fldChar w:fldCharType="begin"/>
            </w:r>
            <w:r w:rsidR="00104DF8">
              <w:rPr>
                <w:noProof/>
                <w:webHidden/>
              </w:rPr>
              <w:instrText xml:space="preserve"> PAGEREF _Toc443650171 \h </w:instrText>
            </w:r>
            <w:r w:rsidR="00104DF8">
              <w:rPr>
                <w:noProof/>
                <w:webHidden/>
              </w:rPr>
            </w:r>
            <w:r w:rsidR="00104DF8">
              <w:rPr>
                <w:noProof/>
                <w:webHidden/>
              </w:rPr>
              <w:fldChar w:fldCharType="separate"/>
            </w:r>
            <w:r w:rsidR="00104DF8">
              <w:rPr>
                <w:noProof/>
                <w:webHidden/>
              </w:rPr>
              <w:t>4</w:t>
            </w:r>
            <w:r w:rsidR="00104DF8">
              <w:rPr>
                <w:noProof/>
                <w:webHidden/>
              </w:rPr>
              <w:fldChar w:fldCharType="end"/>
            </w:r>
          </w:hyperlink>
        </w:p>
        <w:p w14:paraId="0F63056D"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72" w:history="1">
            <w:r w:rsidR="00104DF8" w:rsidRPr="0005294A">
              <w:rPr>
                <w:rStyle w:val="Hyperlink"/>
                <w:rFonts w:eastAsiaTheme="majorEastAsia" w:cs="Arial"/>
                <w:noProof/>
              </w:rPr>
              <w:t>3.</w:t>
            </w:r>
            <w:r w:rsidR="00104DF8">
              <w:rPr>
                <w:rFonts w:asciiTheme="minorHAnsi" w:eastAsiaTheme="minorEastAsia" w:hAnsiTheme="minorHAnsi" w:cstheme="minorBidi"/>
                <w:noProof/>
                <w:szCs w:val="22"/>
                <w:lang w:eastAsia="en-GB"/>
              </w:rPr>
              <w:tab/>
            </w:r>
            <w:r w:rsidR="00104DF8" w:rsidRPr="0005294A">
              <w:rPr>
                <w:rStyle w:val="Hyperlink"/>
                <w:rFonts w:eastAsiaTheme="majorEastAsia" w:cs="Arial"/>
                <w:noProof/>
              </w:rPr>
              <w:t>Overview - System Interactions</w:t>
            </w:r>
            <w:r w:rsidR="00104DF8">
              <w:rPr>
                <w:noProof/>
                <w:webHidden/>
              </w:rPr>
              <w:tab/>
            </w:r>
            <w:r w:rsidR="00104DF8">
              <w:rPr>
                <w:noProof/>
                <w:webHidden/>
              </w:rPr>
              <w:fldChar w:fldCharType="begin"/>
            </w:r>
            <w:r w:rsidR="00104DF8">
              <w:rPr>
                <w:noProof/>
                <w:webHidden/>
              </w:rPr>
              <w:instrText xml:space="preserve"> PAGEREF _Toc443650172 \h </w:instrText>
            </w:r>
            <w:r w:rsidR="00104DF8">
              <w:rPr>
                <w:noProof/>
                <w:webHidden/>
              </w:rPr>
            </w:r>
            <w:r w:rsidR="00104DF8">
              <w:rPr>
                <w:noProof/>
                <w:webHidden/>
              </w:rPr>
              <w:fldChar w:fldCharType="separate"/>
            </w:r>
            <w:r w:rsidR="00104DF8">
              <w:rPr>
                <w:noProof/>
                <w:webHidden/>
              </w:rPr>
              <w:t>4</w:t>
            </w:r>
            <w:r w:rsidR="00104DF8">
              <w:rPr>
                <w:noProof/>
                <w:webHidden/>
              </w:rPr>
              <w:fldChar w:fldCharType="end"/>
            </w:r>
          </w:hyperlink>
        </w:p>
        <w:p w14:paraId="64D3EE61" w14:textId="77777777" w:rsidR="00104DF8" w:rsidRDefault="0023435E" w:rsidP="00FE5D2F">
          <w:pPr>
            <w:pStyle w:val="TOC2"/>
            <w:rPr>
              <w:rFonts w:asciiTheme="minorHAnsi" w:eastAsiaTheme="minorEastAsia" w:hAnsiTheme="minorHAnsi" w:cstheme="minorBidi"/>
              <w:noProof/>
              <w:szCs w:val="22"/>
              <w:lang w:eastAsia="en-GB"/>
            </w:rPr>
          </w:pPr>
          <w:hyperlink w:anchor="_Toc443650173" w:history="1">
            <w:r w:rsidR="00104DF8" w:rsidRPr="0005294A">
              <w:rPr>
                <w:rStyle w:val="Hyperlink"/>
                <w:rFonts w:eastAsiaTheme="majorEastAsia" w:cs="Arial"/>
                <w:noProof/>
              </w:rPr>
              <w:t>3.1. High level booking interactions and user settings</w:t>
            </w:r>
            <w:r w:rsidR="00104DF8">
              <w:rPr>
                <w:noProof/>
                <w:webHidden/>
              </w:rPr>
              <w:tab/>
            </w:r>
            <w:r w:rsidR="00104DF8">
              <w:rPr>
                <w:noProof/>
                <w:webHidden/>
              </w:rPr>
              <w:fldChar w:fldCharType="begin"/>
            </w:r>
            <w:r w:rsidR="00104DF8">
              <w:rPr>
                <w:noProof/>
                <w:webHidden/>
              </w:rPr>
              <w:instrText xml:space="preserve"> PAGEREF _Toc443650173 \h </w:instrText>
            </w:r>
            <w:r w:rsidR="00104DF8">
              <w:rPr>
                <w:noProof/>
                <w:webHidden/>
              </w:rPr>
            </w:r>
            <w:r w:rsidR="00104DF8">
              <w:rPr>
                <w:noProof/>
                <w:webHidden/>
              </w:rPr>
              <w:fldChar w:fldCharType="separate"/>
            </w:r>
            <w:r w:rsidR="00104DF8">
              <w:rPr>
                <w:noProof/>
                <w:webHidden/>
              </w:rPr>
              <w:t>4</w:t>
            </w:r>
            <w:r w:rsidR="00104DF8">
              <w:rPr>
                <w:noProof/>
                <w:webHidden/>
              </w:rPr>
              <w:fldChar w:fldCharType="end"/>
            </w:r>
          </w:hyperlink>
        </w:p>
        <w:p w14:paraId="316CD987"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74" w:history="1">
            <w:r w:rsidR="00104DF8" w:rsidRPr="0005294A">
              <w:rPr>
                <w:rStyle w:val="Hyperlink"/>
                <w:rFonts w:eastAsiaTheme="majorEastAsia" w:cs="Arial"/>
                <w:noProof/>
              </w:rPr>
              <w:t>4.</w:t>
            </w:r>
            <w:r w:rsidR="00104DF8">
              <w:rPr>
                <w:rFonts w:asciiTheme="minorHAnsi" w:eastAsiaTheme="minorEastAsia" w:hAnsiTheme="minorHAnsi" w:cstheme="minorBidi"/>
                <w:noProof/>
                <w:szCs w:val="22"/>
                <w:lang w:eastAsia="en-GB"/>
              </w:rPr>
              <w:tab/>
            </w:r>
            <w:r w:rsidR="00104DF8" w:rsidRPr="0005294A">
              <w:rPr>
                <w:rStyle w:val="Hyperlink"/>
                <w:rFonts w:eastAsiaTheme="majorEastAsia" w:cs="Arial"/>
                <w:noProof/>
              </w:rPr>
              <w:t>Requirements</w:t>
            </w:r>
            <w:r w:rsidR="00104DF8">
              <w:rPr>
                <w:noProof/>
                <w:webHidden/>
              </w:rPr>
              <w:tab/>
            </w:r>
            <w:r w:rsidR="00104DF8">
              <w:rPr>
                <w:noProof/>
                <w:webHidden/>
              </w:rPr>
              <w:fldChar w:fldCharType="begin"/>
            </w:r>
            <w:r w:rsidR="00104DF8">
              <w:rPr>
                <w:noProof/>
                <w:webHidden/>
              </w:rPr>
              <w:instrText xml:space="preserve"> PAGEREF _Toc443650174 \h </w:instrText>
            </w:r>
            <w:r w:rsidR="00104DF8">
              <w:rPr>
                <w:noProof/>
                <w:webHidden/>
              </w:rPr>
            </w:r>
            <w:r w:rsidR="00104DF8">
              <w:rPr>
                <w:noProof/>
                <w:webHidden/>
              </w:rPr>
              <w:fldChar w:fldCharType="separate"/>
            </w:r>
            <w:r w:rsidR="00104DF8">
              <w:rPr>
                <w:noProof/>
                <w:webHidden/>
              </w:rPr>
              <w:t>6</w:t>
            </w:r>
            <w:r w:rsidR="00104DF8">
              <w:rPr>
                <w:noProof/>
                <w:webHidden/>
              </w:rPr>
              <w:fldChar w:fldCharType="end"/>
            </w:r>
          </w:hyperlink>
        </w:p>
        <w:p w14:paraId="37E1E52A" w14:textId="77777777" w:rsidR="00104DF8" w:rsidRDefault="0023435E" w:rsidP="00FE5D2F">
          <w:pPr>
            <w:pStyle w:val="TOC2"/>
            <w:rPr>
              <w:rFonts w:asciiTheme="minorHAnsi" w:eastAsiaTheme="minorEastAsia" w:hAnsiTheme="minorHAnsi" w:cstheme="minorBidi"/>
              <w:noProof/>
              <w:szCs w:val="22"/>
              <w:lang w:eastAsia="en-GB"/>
            </w:rPr>
          </w:pPr>
          <w:hyperlink w:anchor="_Toc443650175" w:history="1">
            <w:r w:rsidR="00104DF8" w:rsidRPr="0005294A">
              <w:rPr>
                <w:rStyle w:val="Hyperlink"/>
                <w:rFonts w:eastAsiaTheme="majorEastAsia" w:cs="Arial"/>
                <w:noProof/>
              </w:rPr>
              <w:t>4.1. General Requirements</w:t>
            </w:r>
            <w:r w:rsidR="00104DF8">
              <w:rPr>
                <w:noProof/>
                <w:webHidden/>
              </w:rPr>
              <w:tab/>
            </w:r>
            <w:r w:rsidR="00104DF8">
              <w:rPr>
                <w:noProof/>
                <w:webHidden/>
              </w:rPr>
              <w:fldChar w:fldCharType="begin"/>
            </w:r>
            <w:r w:rsidR="00104DF8">
              <w:rPr>
                <w:noProof/>
                <w:webHidden/>
              </w:rPr>
              <w:instrText xml:space="preserve"> PAGEREF _Toc443650175 \h </w:instrText>
            </w:r>
            <w:r w:rsidR="00104DF8">
              <w:rPr>
                <w:noProof/>
                <w:webHidden/>
              </w:rPr>
            </w:r>
            <w:r w:rsidR="00104DF8">
              <w:rPr>
                <w:noProof/>
                <w:webHidden/>
              </w:rPr>
              <w:fldChar w:fldCharType="separate"/>
            </w:r>
            <w:r w:rsidR="00104DF8">
              <w:rPr>
                <w:noProof/>
                <w:webHidden/>
              </w:rPr>
              <w:t>6</w:t>
            </w:r>
            <w:r w:rsidR="00104DF8">
              <w:rPr>
                <w:noProof/>
                <w:webHidden/>
              </w:rPr>
              <w:fldChar w:fldCharType="end"/>
            </w:r>
          </w:hyperlink>
        </w:p>
        <w:p w14:paraId="70213CEB" w14:textId="77777777" w:rsidR="00104DF8" w:rsidRDefault="0023435E" w:rsidP="00FE5D2F">
          <w:pPr>
            <w:pStyle w:val="TOC2"/>
            <w:rPr>
              <w:rFonts w:asciiTheme="minorHAnsi" w:eastAsiaTheme="minorEastAsia" w:hAnsiTheme="minorHAnsi" w:cstheme="minorBidi"/>
              <w:noProof/>
              <w:szCs w:val="22"/>
              <w:lang w:eastAsia="en-GB"/>
            </w:rPr>
          </w:pPr>
          <w:hyperlink w:anchor="_Toc443650176" w:history="1">
            <w:r w:rsidR="00104DF8" w:rsidRPr="0005294A">
              <w:rPr>
                <w:rStyle w:val="Hyperlink"/>
                <w:rFonts w:eastAsiaTheme="majorEastAsia" w:cs="Arial"/>
                <w:noProof/>
              </w:rPr>
              <w:t>4.2. Holiday Play Schemes Booking Requirements</w:t>
            </w:r>
            <w:r w:rsidR="00104DF8">
              <w:rPr>
                <w:noProof/>
                <w:webHidden/>
              </w:rPr>
              <w:tab/>
            </w:r>
            <w:r w:rsidR="00104DF8">
              <w:rPr>
                <w:noProof/>
                <w:webHidden/>
              </w:rPr>
              <w:fldChar w:fldCharType="begin"/>
            </w:r>
            <w:r w:rsidR="00104DF8">
              <w:rPr>
                <w:noProof/>
                <w:webHidden/>
              </w:rPr>
              <w:instrText xml:space="preserve"> PAGEREF _Toc443650176 \h </w:instrText>
            </w:r>
            <w:r w:rsidR="00104DF8">
              <w:rPr>
                <w:noProof/>
                <w:webHidden/>
              </w:rPr>
            </w:r>
            <w:r w:rsidR="00104DF8">
              <w:rPr>
                <w:noProof/>
                <w:webHidden/>
              </w:rPr>
              <w:fldChar w:fldCharType="separate"/>
            </w:r>
            <w:r w:rsidR="00104DF8">
              <w:rPr>
                <w:noProof/>
                <w:webHidden/>
              </w:rPr>
              <w:t>6</w:t>
            </w:r>
            <w:r w:rsidR="00104DF8">
              <w:rPr>
                <w:noProof/>
                <w:webHidden/>
              </w:rPr>
              <w:fldChar w:fldCharType="end"/>
            </w:r>
          </w:hyperlink>
        </w:p>
        <w:p w14:paraId="462AFA35" w14:textId="77777777" w:rsidR="00104DF8" w:rsidRDefault="0023435E" w:rsidP="00FE5D2F">
          <w:pPr>
            <w:pStyle w:val="TOC2"/>
            <w:rPr>
              <w:rFonts w:asciiTheme="minorHAnsi" w:eastAsiaTheme="minorEastAsia" w:hAnsiTheme="minorHAnsi" w:cstheme="minorBidi"/>
              <w:noProof/>
              <w:szCs w:val="22"/>
              <w:lang w:eastAsia="en-GB"/>
            </w:rPr>
          </w:pPr>
          <w:hyperlink w:anchor="_Toc443650177" w:history="1">
            <w:r w:rsidR="00104DF8" w:rsidRPr="0005294A">
              <w:rPr>
                <w:rStyle w:val="Hyperlink"/>
                <w:rFonts w:eastAsiaTheme="majorEastAsia" w:cs="Arial"/>
                <w:noProof/>
              </w:rPr>
              <w:t>4.3. Conference Requirements</w:t>
            </w:r>
            <w:r w:rsidR="00104DF8">
              <w:rPr>
                <w:noProof/>
                <w:webHidden/>
              </w:rPr>
              <w:tab/>
            </w:r>
            <w:r w:rsidR="00104DF8">
              <w:rPr>
                <w:noProof/>
                <w:webHidden/>
              </w:rPr>
              <w:fldChar w:fldCharType="begin"/>
            </w:r>
            <w:r w:rsidR="00104DF8">
              <w:rPr>
                <w:noProof/>
                <w:webHidden/>
              </w:rPr>
              <w:instrText xml:space="preserve"> PAGEREF _Toc443650177 \h </w:instrText>
            </w:r>
            <w:r w:rsidR="00104DF8">
              <w:rPr>
                <w:noProof/>
                <w:webHidden/>
              </w:rPr>
            </w:r>
            <w:r w:rsidR="00104DF8">
              <w:rPr>
                <w:noProof/>
                <w:webHidden/>
              </w:rPr>
              <w:fldChar w:fldCharType="separate"/>
            </w:r>
            <w:r w:rsidR="00104DF8">
              <w:rPr>
                <w:noProof/>
                <w:webHidden/>
              </w:rPr>
              <w:t>7</w:t>
            </w:r>
            <w:r w:rsidR="00104DF8">
              <w:rPr>
                <w:noProof/>
                <w:webHidden/>
              </w:rPr>
              <w:fldChar w:fldCharType="end"/>
            </w:r>
          </w:hyperlink>
        </w:p>
        <w:p w14:paraId="79CDA063" w14:textId="77777777" w:rsidR="00104DF8" w:rsidRDefault="0023435E" w:rsidP="00FE5D2F">
          <w:pPr>
            <w:pStyle w:val="TOC2"/>
            <w:rPr>
              <w:rFonts w:asciiTheme="minorHAnsi" w:eastAsiaTheme="minorEastAsia" w:hAnsiTheme="minorHAnsi" w:cstheme="minorBidi"/>
              <w:noProof/>
              <w:szCs w:val="22"/>
              <w:lang w:eastAsia="en-GB"/>
            </w:rPr>
          </w:pPr>
          <w:hyperlink w:anchor="_Toc443650178" w:history="1">
            <w:r w:rsidR="00104DF8" w:rsidRPr="0005294A">
              <w:rPr>
                <w:rStyle w:val="Hyperlink"/>
                <w:rFonts w:eastAsiaTheme="majorEastAsia" w:cs="Arial"/>
                <w:noProof/>
              </w:rPr>
              <w:t>4.4. CPD Requirements</w:t>
            </w:r>
            <w:r w:rsidR="00104DF8">
              <w:rPr>
                <w:noProof/>
                <w:webHidden/>
              </w:rPr>
              <w:tab/>
            </w:r>
            <w:r w:rsidR="00104DF8">
              <w:rPr>
                <w:noProof/>
                <w:webHidden/>
              </w:rPr>
              <w:fldChar w:fldCharType="begin"/>
            </w:r>
            <w:r w:rsidR="00104DF8">
              <w:rPr>
                <w:noProof/>
                <w:webHidden/>
              </w:rPr>
              <w:instrText xml:space="preserve"> PAGEREF _Toc443650178 \h </w:instrText>
            </w:r>
            <w:r w:rsidR="00104DF8">
              <w:rPr>
                <w:noProof/>
                <w:webHidden/>
              </w:rPr>
            </w:r>
            <w:r w:rsidR="00104DF8">
              <w:rPr>
                <w:noProof/>
                <w:webHidden/>
              </w:rPr>
              <w:fldChar w:fldCharType="separate"/>
            </w:r>
            <w:r w:rsidR="00104DF8">
              <w:rPr>
                <w:noProof/>
                <w:webHidden/>
              </w:rPr>
              <w:t>8</w:t>
            </w:r>
            <w:r w:rsidR="00104DF8">
              <w:rPr>
                <w:noProof/>
                <w:webHidden/>
              </w:rPr>
              <w:fldChar w:fldCharType="end"/>
            </w:r>
          </w:hyperlink>
        </w:p>
        <w:p w14:paraId="608EEDB3" w14:textId="77777777" w:rsidR="00104DF8" w:rsidRDefault="0023435E" w:rsidP="00FE5D2F">
          <w:pPr>
            <w:pStyle w:val="TOC2"/>
            <w:rPr>
              <w:rFonts w:asciiTheme="minorHAnsi" w:eastAsiaTheme="minorEastAsia" w:hAnsiTheme="minorHAnsi" w:cstheme="minorBidi"/>
              <w:noProof/>
              <w:szCs w:val="22"/>
              <w:lang w:eastAsia="en-GB"/>
            </w:rPr>
          </w:pPr>
          <w:hyperlink w:anchor="_Toc443650179" w:history="1">
            <w:r w:rsidR="00104DF8" w:rsidRPr="0005294A">
              <w:rPr>
                <w:rStyle w:val="Hyperlink"/>
                <w:rFonts w:eastAsiaTheme="majorEastAsia" w:cs="Arial"/>
                <w:noProof/>
              </w:rPr>
              <w:t>4.5. IT Requirements</w:t>
            </w:r>
            <w:r w:rsidR="00104DF8">
              <w:rPr>
                <w:noProof/>
                <w:webHidden/>
              </w:rPr>
              <w:tab/>
            </w:r>
            <w:r w:rsidR="00104DF8">
              <w:rPr>
                <w:noProof/>
                <w:webHidden/>
              </w:rPr>
              <w:fldChar w:fldCharType="begin"/>
            </w:r>
            <w:r w:rsidR="00104DF8">
              <w:rPr>
                <w:noProof/>
                <w:webHidden/>
              </w:rPr>
              <w:instrText xml:space="preserve"> PAGEREF _Toc443650179 \h </w:instrText>
            </w:r>
            <w:r w:rsidR="00104DF8">
              <w:rPr>
                <w:noProof/>
                <w:webHidden/>
              </w:rPr>
            </w:r>
            <w:r w:rsidR="00104DF8">
              <w:rPr>
                <w:noProof/>
                <w:webHidden/>
              </w:rPr>
              <w:fldChar w:fldCharType="separate"/>
            </w:r>
            <w:r w:rsidR="00104DF8">
              <w:rPr>
                <w:noProof/>
                <w:webHidden/>
              </w:rPr>
              <w:t>9</w:t>
            </w:r>
            <w:r w:rsidR="00104DF8">
              <w:rPr>
                <w:noProof/>
                <w:webHidden/>
              </w:rPr>
              <w:fldChar w:fldCharType="end"/>
            </w:r>
          </w:hyperlink>
        </w:p>
        <w:p w14:paraId="6641D00E" w14:textId="77777777" w:rsidR="00104DF8" w:rsidRDefault="0023435E" w:rsidP="00FE5D2F">
          <w:pPr>
            <w:pStyle w:val="TOC2"/>
            <w:rPr>
              <w:rFonts w:asciiTheme="minorHAnsi" w:eastAsiaTheme="minorEastAsia" w:hAnsiTheme="minorHAnsi" w:cstheme="minorBidi"/>
              <w:noProof/>
              <w:szCs w:val="22"/>
              <w:lang w:eastAsia="en-GB"/>
            </w:rPr>
          </w:pPr>
          <w:hyperlink w:anchor="_Toc443650180" w:history="1">
            <w:r w:rsidR="00104DF8" w:rsidRPr="0005294A">
              <w:rPr>
                <w:rStyle w:val="Hyperlink"/>
                <w:rFonts w:eastAsiaTheme="majorEastAsia" w:cs="Arial"/>
                <w:noProof/>
              </w:rPr>
              <w:t>4.6. Web Requirements</w:t>
            </w:r>
            <w:r w:rsidR="00104DF8">
              <w:rPr>
                <w:noProof/>
                <w:webHidden/>
              </w:rPr>
              <w:tab/>
            </w:r>
            <w:r w:rsidR="00104DF8">
              <w:rPr>
                <w:noProof/>
                <w:webHidden/>
              </w:rPr>
              <w:fldChar w:fldCharType="begin"/>
            </w:r>
            <w:r w:rsidR="00104DF8">
              <w:rPr>
                <w:noProof/>
                <w:webHidden/>
              </w:rPr>
              <w:instrText xml:space="preserve"> PAGEREF _Toc443650180 \h </w:instrText>
            </w:r>
            <w:r w:rsidR="00104DF8">
              <w:rPr>
                <w:noProof/>
                <w:webHidden/>
              </w:rPr>
            </w:r>
            <w:r w:rsidR="00104DF8">
              <w:rPr>
                <w:noProof/>
                <w:webHidden/>
              </w:rPr>
              <w:fldChar w:fldCharType="separate"/>
            </w:r>
            <w:r w:rsidR="00104DF8">
              <w:rPr>
                <w:noProof/>
                <w:webHidden/>
              </w:rPr>
              <w:t>9</w:t>
            </w:r>
            <w:r w:rsidR="00104DF8">
              <w:rPr>
                <w:noProof/>
                <w:webHidden/>
              </w:rPr>
              <w:fldChar w:fldCharType="end"/>
            </w:r>
          </w:hyperlink>
        </w:p>
        <w:p w14:paraId="05D795BC" w14:textId="77777777" w:rsidR="00104DF8" w:rsidRDefault="0023435E" w:rsidP="00FE5D2F">
          <w:pPr>
            <w:pStyle w:val="TOC2"/>
            <w:rPr>
              <w:rFonts w:asciiTheme="minorHAnsi" w:eastAsiaTheme="minorEastAsia" w:hAnsiTheme="minorHAnsi" w:cstheme="minorBidi"/>
              <w:noProof/>
              <w:szCs w:val="22"/>
              <w:lang w:eastAsia="en-GB"/>
            </w:rPr>
          </w:pPr>
          <w:hyperlink w:anchor="_Toc443650181" w:history="1">
            <w:r w:rsidR="00104DF8" w:rsidRPr="0005294A">
              <w:rPr>
                <w:rStyle w:val="Hyperlink"/>
                <w:rFonts w:eastAsiaTheme="majorEastAsia" w:cs="Arial"/>
                <w:noProof/>
              </w:rPr>
              <w:t>4.7. Reference data transfers &amp; maintenance</w:t>
            </w:r>
            <w:r w:rsidR="00104DF8">
              <w:rPr>
                <w:noProof/>
                <w:webHidden/>
              </w:rPr>
              <w:tab/>
            </w:r>
            <w:r w:rsidR="00104DF8">
              <w:rPr>
                <w:noProof/>
                <w:webHidden/>
              </w:rPr>
              <w:fldChar w:fldCharType="begin"/>
            </w:r>
            <w:r w:rsidR="00104DF8">
              <w:rPr>
                <w:noProof/>
                <w:webHidden/>
              </w:rPr>
              <w:instrText xml:space="preserve"> PAGEREF _Toc443650181 \h </w:instrText>
            </w:r>
            <w:r w:rsidR="00104DF8">
              <w:rPr>
                <w:noProof/>
                <w:webHidden/>
              </w:rPr>
            </w:r>
            <w:r w:rsidR="00104DF8">
              <w:rPr>
                <w:noProof/>
                <w:webHidden/>
              </w:rPr>
              <w:fldChar w:fldCharType="separate"/>
            </w:r>
            <w:r w:rsidR="00104DF8">
              <w:rPr>
                <w:noProof/>
                <w:webHidden/>
              </w:rPr>
              <w:t>9</w:t>
            </w:r>
            <w:r w:rsidR="00104DF8">
              <w:rPr>
                <w:noProof/>
                <w:webHidden/>
              </w:rPr>
              <w:fldChar w:fldCharType="end"/>
            </w:r>
          </w:hyperlink>
        </w:p>
        <w:p w14:paraId="3A980F4F" w14:textId="77777777" w:rsidR="00104DF8" w:rsidRDefault="0023435E" w:rsidP="00FE5D2F">
          <w:pPr>
            <w:pStyle w:val="TOC2"/>
            <w:rPr>
              <w:rFonts w:asciiTheme="minorHAnsi" w:eastAsiaTheme="minorEastAsia" w:hAnsiTheme="minorHAnsi" w:cstheme="minorBidi"/>
              <w:noProof/>
              <w:szCs w:val="22"/>
              <w:lang w:eastAsia="en-GB"/>
            </w:rPr>
          </w:pPr>
          <w:hyperlink w:anchor="_Toc443650182" w:history="1">
            <w:r w:rsidR="00104DF8" w:rsidRPr="0005294A">
              <w:rPr>
                <w:rStyle w:val="Hyperlink"/>
                <w:rFonts w:eastAsiaTheme="majorEastAsia"/>
                <w:noProof/>
              </w:rPr>
              <w:t>4.8. Security Requirements</w:t>
            </w:r>
            <w:r w:rsidR="00104DF8">
              <w:rPr>
                <w:noProof/>
                <w:webHidden/>
              </w:rPr>
              <w:tab/>
            </w:r>
            <w:r w:rsidR="00104DF8">
              <w:rPr>
                <w:noProof/>
                <w:webHidden/>
              </w:rPr>
              <w:fldChar w:fldCharType="begin"/>
            </w:r>
            <w:r w:rsidR="00104DF8">
              <w:rPr>
                <w:noProof/>
                <w:webHidden/>
              </w:rPr>
              <w:instrText xml:space="preserve"> PAGEREF _Toc443650182 \h </w:instrText>
            </w:r>
            <w:r w:rsidR="00104DF8">
              <w:rPr>
                <w:noProof/>
                <w:webHidden/>
              </w:rPr>
            </w:r>
            <w:r w:rsidR="00104DF8">
              <w:rPr>
                <w:noProof/>
                <w:webHidden/>
              </w:rPr>
              <w:fldChar w:fldCharType="separate"/>
            </w:r>
            <w:r w:rsidR="00104DF8">
              <w:rPr>
                <w:noProof/>
                <w:webHidden/>
              </w:rPr>
              <w:t>10</w:t>
            </w:r>
            <w:r w:rsidR="00104DF8">
              <w:rPr>
                <w:noProof/>
                <w:webHidden/>
              </w:rPr>
              <w:fldChar w:fldCharType="end"/>
            </w:r>
          </w:hyperlink>
        </w:p>
        <w:p w14:paraId="76902482"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83" w:history="1">
            <w:r w:rsidR="00104DF8" w:rsidRPr="0005294A">
              <w:rPr>
                <w:rStyle w:val="Hyperlink"/>
                <w:rFonts w:eastAsiaTheme="majorEastAsia" w:cs="Arial"/>
                <w:noProof/>
              </w:rPr>
              <w:t>5.</w:t>
            </w:r>
            <w:r w:rsidR="00104DF8">
              <w:rPr>
                <w:rFonts w:asciiTheme="minorHAnsi" w:eastAsiaTheme="minorEastAsia" w:hAnsiTheme="minorHAnsi" w:cstheme="minorBidi"/>
                <w:noProof/>
                <w:szCs w:val="22"/>
                <w:lang w:eastAsia="en-GB"/>
              </w:rPr>
              <w:tab/>
            </w:r>
            <w:r w:rsidR="00104DF8" w:rsidRPr="0005294A">
              <w:rPr>
                <w:rStyle w:val="Hyperlink"/>
                <w:rFonts w:eastAsiaTheme="majorEastAsia" w:cs="Arial"/>
                <w:noProof/>
              </w:rPr>
              <w:t>Proposed Project timeline</w:t>
            </w:r>
            <w:r w:rsidR="00104DF8">
              <w:rPr>
                <w:noProof/>
                <w:webHidden/>
              </w:rPr>
              <w:tab/>
            </w:r>
            <w:r w:rsidR="00104DF8">
              <w:rPr>
                <w:noProof/>
                <w:webHidden/>
              </w:rPr>
              <w:fldChar w:fldCharType="begin"/>
            </w:r>
            <w:r w:rsidR="00104DF8">
              <w:rPr>
                <w:noProof/>
                <w:webHidden/>
              </w:rPr>
              <w:instrText xml:space="preserve"> PAGEREF _Toc443650183 \h </w:instrText>
            </w:r>
            <w:r w:rsidR="00104DF8">
              <w:rPr>
                <w:noProof/>
                <w:webHidden/>
              </w:rPr>
            </w:r>
            <w:r w:rsidR="00104DF8">
              <w:rPr>
                <w:noProof/>
                <w:webHidden/>
              </w:rPr>
              <w:fldChar w:fldCharType="separate"/>
            </w:r>
            <w:r w:rsidR="00104DF8">
              <w:rPr>
                <w:noProof/>
                <w:webHidden/>
              </w:rPr>
              <w:t>11</w:t>
            </w:r>
            <w:r w:rsidR="00104DF8">
              <w:rPr>
                <w:noProof/>
                <w:webHidden/>
              </w:rPr>
              <w:fldChar w:fldCharType="end"/>
            </w:r>
          </w:hyperlink>
        </w:p>
        <w:p w14:paraId="12D59520"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84" w:history="1">
            <w:r w:rsidR="00104DF8" w:rsidRPr="0005294A">
              <w:rPr>
                <w:rStyle w:val="Hyperlink"/>
                <w:noProof/>
              </w:rPr>
              <w:t>6.</w:t>
            </w:r>
            <w:r w:rsidR="00104DF8">
              <w:rPr>
                <w:rFonts w:asciiTheme="minorHAnsi" w:eastAsiaTheme="minorEastAsia" w:hAnsiTheme="minorHAnsi" w:cstheme="minorBidi"/>
                <w:noProof/>
                <w:szCs w:val="22"/>
                <w:lang w:eastAsia="en-GB"/>
              </w:rPr>
              <w:tab/>
            </w:r>
            <w:r w:rsidR="00104DF8" w:rsidRPr="0005294A">
              <w:rPr>
                <w:rStyle w:val="Hyperlink"/>
                <w:noProof/>
              </w:rPr>
              <w:t>The Selection Panel</w:t>
            </w:r>
            <w:r w:rsidR="00104DF8">
              <w:rPr>
                <w:noProof/>
                <w:webHidden/>
              </w:rPr>
              <w:tab/>
            </w:r>
            <w:r w:rsidR="00104DF8">
              <w:rPr>
                <w:noProof/>
                <w:webHidden/>
              </w:rPr>
              <w:fldChar w:fldCharType="begin"/>
            </w:r>
            <w:r w:rsidR="00104DF8">
              <w:rPr>
                <w:noProof/>
                <w:webHidden/>
              </w:rPr>
              <w:instrText xml:space="preserve"> PAGEREF _Toc443650184 \h </w:instrText>
            </w:r>
            <w:r w:rsidR="00104DF8">
              <w:rPr>
                <w:noProof/>
                <w:webHidden/>
              </w:rPr>
            </w:r>
            <w:r w:rsidR="00104DF8">
              <w:rPr>
                <w:noProof/>
                <w:webHidden/>
              </w:rPr>
              <w:fldChar w:fldCharType="separate"/>
            </w:r>
            <w:r w:rsidR="00104DF8">
              <w:rPr>
                <w:noProof/>
                <w:webHidden/>
              </w:rPr>
              <w:t>11</w:t>
            </w:r>
            <w:r w:rsidR="00104DF8">
              <w:rPr>
                <w:noProof/>
                <w:webHidden/>
              </w:rPr>
              <w:fldChar w:fldCharType="end"/>
            </w:r>
          </w:hyperlink>
        </w:p>
        <w:p w14:paraId="26C6B6E1"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85" w:history="1">
            <w:r w:rsidR="00104DF8" w:rsidRPr="0005294A">
              <w:rPr>
                <w:rStyle w:val="Hyperlink"/>
                <w:noProof/>
              </w:rPr>
              <w:t>7.</w:t>
            </w:r>
            <w:r w:rsidR="00104DF8">
              <w:rPr>
                <w:rFonts w:asciiTheme="minorHAnsi" w:eastAsiaTheme="minorEastAsia" w:hAnsiTheme="minorHAnsi" w:cstheme="minorBidi"/>
                <w:noProof/>
                <w:szCs w:val="22"/>
                <w:lang w:eastAsia="en-GB"/>
              </w:rPr>
              <w:tab/>
            </w:r>
            <w:r w:rsidR="00104DF8" w:rsidRPr="0005294A">
              <w:rPr>
                <w:rStyle w:val="Hyperlink"/>
                <w:noProof/>
              </w:rPr>
              <w:t>RFQ response</w:t>
            </w:r>
            <w:r w:rsidR="00104DF8">
              <w:rPr>
                <w:noProof/>
                <w:webHidden/>
              </w:rPr>
              <w:tab/>
            </w:r>
            <w:r w:rsidR="00104DF8">
              <w:rPr>
                <w:noProof/>
                <w:webHidden/>
              </w:rPr>
              <w:fldChar w:fldCharType="begin"/>
            </w:r>
            <w:r w:rsidR="00104DF8">
              <w:rPr>
                <w:noProof/>
                <w:webHidden/>
              </w:rPr>
              <w:instrText xml:space="preserve"> PAGEREF _Toc443650185 \h </w:instrText>
            </w:r>
            <w:r w:rsidR="00104DF8">
              <w:rPr>
                <w:noProof/>
                <w:webHidden/>
              </w:rPr>
            </w:r>
            <w:r w:rsidR="00104DF8">
              <w:rPr>
                <w:noProof/>
                <w:webHidden/>
              </w:rPr>
              <w:fldChar w:fldCharType="separate"/>
            </w:r>
            <w:r w:rsidR="00104DF8">
              <w:rPr>
                <w:noProof/>
                <w:webHidden/>
              </w:rPr>
              <w:t>12</w:t>
            </w:r>
            <w:r w:rsidR="00104DF8">
              <w:rPr>
                <w:noProof/>
                <w:webHidden/>
              </w:rPr>
              <w:fldChar w:fldCharType="end"/>
            </w:r>
          </w:hyperlink>
        </w:p>
        <w:p w14:paraId="3062AFCE" w14:textId="77777777" w:rsidR="00104DF8" w:rsidRDefault="0023435E">
          <w:pPr>
            <w:pStyle w:val="TOC1"/>
            <w:tabs>
              <w:tab w:val="left" w:pos="440"/>
              <w:tab w:val="right" w:leader="dot" w:pos="10083"/>
            </w:tabs>
            <w:rPr>
              <w:rFonts w:asciiTheme="minorHAnsi" w:eastAsiaTheme="minorEastAsia" w:hAnsiTheme="minorHAnsi" w:cstheme="minorBidi"/>
              <w:noProof/>
              <w:szCs w:val="22"/>
              <w:lang w:eastAsia="en-GB"/>
            </w:rPr>
          </w:pPr>
          <w:hyperlink w:anchor="_Toc443650186" w:history="1">
            <w:r w:rsidR="00104DF8" w:rsidRPr="0005294A">
              <w:rPr>
                <w:rStyle w:val="Hyperlink"/>
                <w:noProof/>
              </w:rPr>
              <w:t>9.</w:t>
            </w:r>
            <w:r w:rsidR="00104DF8">
              <w:rPr>
                <w:rFonts w:asciiTheme="minorHAnsi" w:eastAsiaTheme="minorEastAsia" w:hAnsiTheme="minorHAnsi" w:cstheme="minorBidi"/>
                <w:noProof/>
                <w:szCs w:val="22"/>
                <w:lang w:eastAsia="en-GB"/>
              </w:rPr>
              <w:tab/>
            </w:r>
            <w:r w:rsidR="00104DF8" w:rsidRPr="0005294A">
              <w:rPr>
                <w:rStyle w:val="Hyperlink"/>
                <w:noProof/>
              </w:rPr>
              <w:t>Deadline &amp; Contact Details</w:t>
            </w:r>
            <w:r w:rsidR="00104DF8">
              <w:rPr>
                <w:noProof/>
                <w:webHidden/>
              </w:rPr>
              <w:tab/>
            </w:r>
            <w:r w:rsidR="00104DF8">
              <w:rPr>
                <w:noProof/>
                <w:webHidden/>
              </w:rPr>
              <w:fldChar w:fldCharType="begin"/>
            </w:r>
            <w:r w:rsidR="00104DF8">
              <w:rPr>
                <w:noProof/>
                <w:webHidden/>
              </w:rPr>
              <w:instrText xml:space="preserve"> PAGEREF _Toc443650186 \h </w:instrText>
            </w:r>
            <w:r w:rsidR="00104DF8">
              <w:rPr>
                <w:noProof/>
                <w:webHidden/>
              </w:rPr>
            </w:r>
            <w:r w:rsidR="00104DF8">
              <w:rPr>
                <w:noProof/>
                <w:webHidden/>
              </w:rPr>
              <w:fldChar w:fldCharType="separate"/>
            </w:r>
            <w:r w:rsidR="00104DF8">
              <w:rPr>
                <w:noProof/>
                <w:webHidden/>
              </w:rPr>
              <w:t>13</w:t>
            </w:r>
            <w:r w:rsidR="00104DF8">
              <w:rPr>
                <w:noProof/>
                <w:webHidden/>
              </w:rPr>
              <w:fldChar w:fldCharType="end"/>
            </w:r>
          </w:hyperlink>
        </w:p>
        <w:p w14:paraId="6F901E54" w14:textId="77777777" w:rsidR="0046494F" w:rsidRDefault="001255BF">
          <w:r>
            <w:fldChar w:fldCharType="end"/>
          </w:r>
        </w:p>
      </w:sdtContent>
    </w:sdt>
    <w:p w14:paraId="06E85E60" w14:textId="77777777" w:rsidR="00F05CDA" w:rsidRDefault="00F05CDA" w:rsidP="00F70DF9">
      <w:pPr>
        <w:pStyle w:val="textregular"/>
      </w:pPr>
    </w:p>
    <w:p w14:paraId="1B79450C" w14:textId="77777777" w:rsidR="00D263FB" w:rsidRDefault="00D263FB">
      <w:pPr>
        <w:rPr>
          <w:rFonts w:eastAsiaTheme="majorEastAsia" w:cs="Arial"/>
          <w:b/>
          <w:noProof/>
          <w:sz w:val="24"/>
        </w:rPr>
      </w:pPr>
      <w:bookmarkStart w:id="0" w:name="_Toc331166476"/>
      <w:r>
        <w:rPr>
          <w:rFonts w:eastAsiaTheme="majorEastAsia" w:cs="Arial"/>
          <w:sz w:val="24"/>
        </w:rPr>
        <w:br w:type="page"/>
      </w:r>
    </w:p>
    <w:p w14:paraId="165A8B5E" w14:textId="77777777" w:rsidR="00DE54D4" w:rsidRPr="00DE54D4" w:rsidRDefault="00DE54D4" w:rsidP="00DE54D4">
      <w:pPr>
        <w:pStyle w:val="ListParagraph"/>
        <w:numPr>
          <w:ilvl w:val="0"/>
          <w:numId w:val="5"/>
        </w:numPr>
        <w:jc w:val="both"/>
        <w:rPr>
          <w:rFonts w:ascii="Arial" w:eastAsiaTheme="majorEastAsia" w:hAnsi="Arial" w:cs="Arial"/>
          <w:b/>
          <w:noProof/>
          <w:sz w:val="24"/>
          <w:szCs w:val="24"/>
        </w:rPr>
      </w:pPr>
      <w:r w:rsidRPr="00DE54D4">
        <w:rPr>
          <w:rFonts w:ascii="Arial" w:eastAsiaTheme="majorEastAsia" w:hAnsi="Arial" w:cs="Arial"/>
          <w:b/>
          <w:noProof/>
          <w:sz w:val="24"/>
          <w:szCs w:val="24"/>
        </w:rPr>
        <w:lastRenderedPageBreak/>
        <w:t>Introduction</w:t>
      </w:r>
    </w:p>
    <w:p w14:paraId="2AA15CDB" w14:textId="77777777" w:rsidR="00DE54D4" w:rsidRPr="00DE54D4" w:rsidRDefault="00DE54D4" w:rsidP="00DE54D4">
      <w:pPr>
        <w:pStyle w:val="ListParagraph"/>
        <w:numPr>
          <w:ilvl w:val="1"/>
          <w:numId w:val="5"/>
        </w:numPr>
        <w:jc w:val="both"/>
        <w:rPr>
          <w:rFonts w:ascii="Arial" w:eastAsia="Times New Roman" w:hAnsi="Arial" w:cs="Arial"/>
          <w:b/>
          <w:sz w:val="22"/>
          <w:szCs w:val="24"/>
        </w:rPr>
      </w:pPr>
      <w:r w:rsidRPr="00DE54D4">
        <w:rPr>
          <w:rFonts w:ascii="Arial" w:eastAsia="Times New Roman" w:hAnsi="Arial" w:cs="Arial"/>
          <w:b/>
          <w:sz w:val="22"/>
          <w:szCs w:val="24"/>
        </w:rPr>
        <w:t>Purpose</w:t>
      </w:r>
    </w:p>
    <w:p w14:paraId="0B7410E2" w14:textId="1A45C732" w:rsidR="00F05CDA" w:rsidRDefault="00DE54D4" w:rsidP="00DE54D4">
      <w:pPr>
        <w:pStyle w:val="ListParagraph"/>
        <w:ind w:left="426"/>
        <w:jc w:val="both"/>
        <w:rPr>
          <w:rFonts w:ascii="Arial" w:eastAsia="Times New Roman" w:hAnsi="Arial" w:cs="Arial"/>
          <w:sz w:val="22"/>
          <w:szCs w:val="24"/>
        </w:rPr>
      </w:pPr>
      <w:r w:rsidRPr="00DE54D4">
        <w:rPr>
          <w:rFonts w:ascii="Arial" w:eastAsia="Times New Roman" w:hAnsi="Arial" w:cs="Arial"/>
          <w:sz w:val="22"/>
          <w:szCs w:val="24"/>
        </w:rPr>
        <w:t xml:space="preserve">Hackney Learning Trust (the education department of London Borough of Hackney) wishes to appoint an experienced provider to set up and host an online booking system that will allow automated booking of CPD, holiday play schemes, early year’s training and conference bookings. This brief sets out the background to this project, its aims, requirements, timescales and management arrangements.  The contract will commence in </w:t>
      </w:r>
      <w:r w:rsidR="00325C45">
        <w:rPr>
          <w:rFonts w:ascii="Arial" w:eastAsia="Times New Roman" w:hAnsi="Arial" w:cs="Arial"/>
          <w:sz w:val="22"/>
          <w:szCs w:val="24"/>
        </w:rPr>
        <w:t>April</w:t>
      </w:r>
      <w:r w:rsidRPr="00DE54D4">
        <w:rPr>
          <w:rFonts w:ascii="Arial" w:eastAsia="Times New Roman" w:hAnsi="Arial" w:cs="Arial"/>
          <w:sz w:val="22"/>
          <w:szCs w:val="24"/>
        </w:rPr>
        <w:t xml:space="preserve"> 2016 with the final deliverable due by the end of July 2016.</w:t>
      </w:r>
      <w:bookmarkEnd w:id="0"/>
      <w:r w:rsidR="00877A81">
        <w:rPr>
          <w:rFonts w:ascii="Arial" w:eastAsia="Times New Roman" w:hAnsi="Arial" w:cs="Arial"/>
          <w:sz w:val="22"/>
          <w:szCs w:val="24"/>
        </w:rPr>
        <w:t xml:space="preserve">  Maintenance of the system will be required for 3 years from the implementation of the system.</w:t>
      </w:r>
    </w:p>
    <w:p w14:paraId="7EB860F9" w14:textId="77777777" w:rsidR="00DE54D4" w:rsidRPr="00DE54D4" w:rsidRDefault="00DE54D4" w:rsidP="00DE54D4">
      <w:pPr>
        <w:rPr>
          <w:rFonts w:eastAsiaTheme="majorEastAsia"/>
        </w:rPr>
      </w:pPr>
    </w:p>
    <w:p w14:paraId="026D3D7A" w14:textId="77777777" w:rsidR="00F05CDA" w:rsidRPr="0042133F" w:rsidRDefault="00F05CDA" w:rsidP="00F05CDA">
      <w:pPr>
        <w:tabs>
          <w:tab w:val="num" w:pos="540"/>
        </w:tabs>
        <w:ind w:left="360" w:right="533"/>
        <w:rPr>
          <w:rFonts w:cs="Arial"/>
        </w:rPr>
      </w:pPr>
      <w:r w:rsidRPr="0042133F">
        <w:rPr>
          <w:rFonts w:cs="Arial"/>
        </w:rPr>
        <w:t>The purpose of this document is to describe the</w:t>
      </w:r>
      <w:r>
        <w:rPr>
          <w:rFonts w:cs="Arial"/>
        </w:rPr>
        <w:t xml:space="preserve"> </w:t>
      </w:r>
      <w:r w:rsidR="001572F2">
        <w:rPr>
          <w:rFonts w:cs="Arial"/>
        </w:rPr>
        <w:t>requirements</w:t>
      </w:r>
      <w:r>
        <w:rPr>
          <w:rFonts w:cs="Arial"/>
        </w:rPr>
        <w:t xml:space="preserve"> </w:t>
      </w:r>
      <w:r w:rsidR="001572F2">
        <w:rPr>
          <w:rFonts w:cs="Arial"/>
        </w:rPr>
        <w:t xml:space="preserve">for the </w:t>
      </w:r>
      <w:r w:rsidR="00BF7814">
        <w:rPr>
          <w:rFonts w:cs="Arial"/>
        </w:rPr>
        <w:t xml:space="preserve">online booking and payment </w:t>
      </w:r>
      <w:r w:rsidR="001572F2">
        <w:rPr>
          <w:rFonts w:cs="Arial"/>
        </w:rPr>
        <w:t>system</w:t>
      </w:r>
      <w:r w:rsidRPr="0042133F">
        <w:rPr>
          <w:rFonts w:cs="Arial"/>
        </w:rPr>
        <w:t>.</w:t>
      </w:r>
    </w:p>
    <w:p w14:paraId="33DC1F1A" w14:textId="77777777" w:rsidR="00F05CDA" w:rsidRPr="002335BF" w:rsidRDefault="00F05CDA" w:rsidP="00F05CDA">
      <w:pPr>
        <w:tabs>
          <w:tab w:val="num" w:pos="540"/>
        </w:tabs>
        <w:ind w:right="533"/>
        <w:rPr>
          <w:rFonts w:cs="Arial"/>
        </w:rPr>
      </w:pPr>
    </w:p>
    <w:p w14:paraId="1EA2019D" w14:textId="77777777" w:rsidR="00F05CDA" w:rsidRPr="00C66B99" w:rsidRDefault="00F05CDA" w:rsidP="00F05CDA">
      <w:pPr>
        <w:pStyle w:val="Heading2"/>
        <w:keepLines/>
        <w:numPr>
          <w:ilvl w:val="1"/>
          <w:numId w:val="5"/>
        </w:numPr>
        <w:spacing w:before="120" w:line="276" w:lineRule="auto"/>
        <w:rPr>
          <w:rFonts w:eastAsiaTheme="majorEastAsia" w:cs="Arial"/>
          <w:iCs w:val="0"/>
          <w:sz w:val="22"/>
          <w:szCs w:val="22"/>
        </w:rPr>
      </w:pPr>
      <w:bookmarkStart w:id="1" w:name="_Toc331166478"/>
      <w:bookmarkStart w:id="2" w:name="_Toc443650167"/>
      <w:r w:rsidRPr="00C66B99">
        <w:rPr>
          <w:rFonts w:eastAsiaTheme="majorEastAsia" w:cs="Arial"/>
          <w:iCs w:val="0"/>
          <w:sz w:val="22"/>
          <w:szCs w:val="22"/>
        </w:rPr>
        <w:t>Background</w:t>
      </w:r>
      <w:bookmarkEnd w:id="1"/>
      <w:bookmarkEnd w:id="2"/>
    </w:p>
    <w:p w14:paraId="4824B45C" w14:textId="77777777" w:rsidR="005F3F01" w:rsidRDefault="00683499" w:rsidP="005F3F01">
      <w:pPr>
        <w:tabs>
          <w:tab w:val="num" w:pos="540"/>
        </w:tabs>
        <w:ind w:left="360" w:right="237"/>
        <w:rPr>
          <w:rFonts w:cs="Arial"/>
        </w:rPr>
      </w:pPr>
      <w:r>
        <w:rPr>
          <w:rFonts w:cs="Arial"/>
        </w:rPr>
        <w:t>Hackney Learning Trust (HLT)</w:t>
      </w:r>
      <w:r w:rsidR="003B60DE">
        <w:rPr>
          <w:rFonts w:cs="Arial"/>
        </w:rPr>
        <w:t xml:space="preserve"> </w:t>
      </w:r>
      <w:r>
        <w:rPr>
          <w:rFonts w:cs="Arial"/>
        </w:rPr>
        <w:t xml:space="preserve">runs a range of activities across the organisation that require </w:t>
      </w:r>
      <w:r w:rsidR="003B60DE">
        <w:rPr>
          <w:rFonts w:cs="Arial"/>
        </w:rPr>
        <w:t xml:space="preserve">external </w:t>
      </w:r>
      <w:r>
        <w:rPr>
          <w:rFonts w:cs="Arial"/>
        </w:rPr>
        <w:t>people to book places and in some instances pay fees</w:t>
      </w:r>
      <w:r w:rsidR="003B60DE">
        <w:rPr>
          <w:rFonts w:cs="Arial"/>
        </w:rPr>
        <w:t xml:space="preserve"> to attend</w:t>
      </w:r>
      <w:r>
        <w:rPr>
          <w:rFonts w:cs="Arial"/>
        </w:rPr>
        <w:t xml:space="preserve">. </w:t>
      </w:r>
    </w:p>
    <w:p w14:paraId="4327FC79" w14:textId="77777777" w:rsidR="005F3F01" w:rsidRDefault="005F3F01" w:rsidP="00F05CDA">
      <w:pPr>
        <w:tabs>
          <w:tab w:val="num" w:pos="540"/>
        </w:tabs>
        <w:ind w:left="360" w:right="237"/>
        <w:rPr>
          <w:rFonts w:cs="Arial"/>
        </w:rPr>
      </w:pPr>
    </w:p>
    <w:p w14:paraId="700D79A2" w14:textId="77777777" w:rsidR="005F3F01" w:rsidRDefault="00683499" w:rsidP="00943973">
      <w:pPr>
        <w:tabs>
          <w:tab w:val="num" w:pos="540"/>
        </w:tabs>
        <w:ind w:left="360" w:right="237"/>
        <w:rPr>
          <w:rFonts w:cs="Arial"/>
        </w:rPr>
      </w:pPr>
      <w:r>
        <w:rPr>
          <w:rFonts w:cs="Arial"/>
        </w:rPr>
        <w:t xml:space="preserve">The activities offered are diverse and range from professional conferences to </w:t>
      </w:r>
      <w:r w:rsidR="003B60DE">
        <w:rPr>
          <w:rFonts w:cs="Arial"/>
        </w:rPr>
        <w:t>holiday play schemes</w:t>
      </w:r>
      <w:r w:rsidR="00D263FB">
        <w:rPr>
          <w:rFonts w:cs="Arial"/>
        </w:rPr>
        <w:t xml:space="preserve"> for children</w:t>
      </w:r>
      <w:r w:rsidR="003B60DE">
        <w:rPr>
          <w:rFonts w:cs="Arial"/>
        </w:rPr>
        <w:t>. Some activities are for private individuals and some are for organisations or businesses, such as schools.</w:t>
      </w:r>
    </w:p>
    <w:p w14:paraId="50002739" w14:textId="77777777" w:rsidR="003B60DE" w:rsidRDefault="003B60DE" w:rsidP="00F05CDA">
      <w:pPr>
        <w:tabs>
          <w:tab w:val="num" w:pos="540"/>
        </w:tabs>
        <w:ind w:left="360" w:right="237"/>
        <w:rPr>
          <w:rFonts w:cs="Arial"/>
        </w:rPr>
      </w:pPr>
    </w:p>
    <w:p w14:paraId="30ED9AC9" w14:textId="74E63A15" w:rsidR="003B60DE" w:rsidRDefault="003B60DE" w:rsidP="00F05CDA">
      <w:pPr>
        <w:tabs>
          <w:tab w:val="num" w:pos="540"/>
        </w:tabs>
        <w:ind w:left="360" w:right="237"/>
        <w:rPr>
          <w:rFonts w:cs="Arial"/>
        </w:rPr>
      </w:pPr>
      <w:r>
        <w:rPr>
          <w:rFonts w:cs="Arial"/>
        </w:rPr>
        <w:t xml:space="preserve">Each department </w:t>
      </w:r>
      <w:r w:rsidR="00D31E46">
        <w:rPr>
          <w:rFonts w:cs="Arial"/>
        </w:rPr>
        <w:t>that</w:t>
      </w:r>
      <w:r>
        <w:rPr>
          <w:rFonts w:cs="Arial"/>
        </w:rPr>
        <w:t xml:space="preserve"> </w:t>
      </w:r>
      <w:r w:rsidR="0023435E">
        <w:rPr>
          <w:rFonts w:cs="Arial"/>
        </w:rPr>
        <w:t>offers</w:t>
      </w:r>
      <w:bookmarkStart w:id="3" w:name="_GoBack"/>
      <w:bookmarkEnd w:id="3"/>
      <w:r>
        <w:rPr>
          <w:rFonts w:cs="Arial"/>
        </w:rPr>
        <w:t xml:space="preserve"> </w:t>
      </w:r>
      <w:r w:rsidR="00D31E46">
        <w:rPr>
          <w:rFonts w:cs="Arial"/>
        </w:rPr>
        <w:t>activities</w:t>
      </w:r>
      <w:r>
        <w:rPr>
          <w:rFonts w:cs="Arial"/>
        </w:rPr>
        <w:t xml:space="preserve"> uses their own staff and systems to administer and run these schemes. This can range from </w:t>
      </w:r>
      <w:r w:rsidR="00E705A1">
        <w:rPr>
          <w:rFonts w:cs="Arial"/>
        </w:rPr>
        <w:t xml:space="preserve">receiving </w:t>
      </w:r>
      <w:r>
        <w:rPr>
          <w:rFonts w:cs="Arial"/>
        </w:rPr>
        <w:t xml:space="preserve">handwritten forms to </w:t>
      </w:r>
      <w:r w:rsidR="00E705A1">
        <w:rPr>
          <w:rFonts w:cs="Arial"/>
        </w:rPr>
        <w:t xml:space="preserve">online bookings for conferences using </w:t>
      </w:r>
      <w:r w:rsidR="007B3610">
        <w:rPr>
          <w:rFonts w:cs="Arial"/>
        </w:rPr>
        <w:t>software such as Forms</w:t>
      </w:r>
      <w:r>
        <w:rPr>
          <w:rFonts w:cs="Arial"/>
        </w:rPr>
        <w:t>tack.</w:t>
      </w:r>
    </w:p>
    <w:p w14:paraId="2657EC22" w14:textId="77777777" w:rsidR="003B60DE" w:rsidRDefault="003B60DE" w:rsidP="00F05CDA">
      <w:pPr>
        <w:tabs>
          <w:tab w:val="num" w:pos="540"/>
        </w:tabs>
        <w:ind w:left="360" w:right="237"/>
        <w:rPr>
          <w:rFonts w:cs="Arial"/>
        </w:rPr>
      </w:pPr>
    </w:p>
    <w:p w14:paraId="160AA966" w14:textId="552F7ECF" w:rsidR="00134E7B" w:rsidRDefault="004C4CAE" w:rsidP="00F05CDA">
      <w:pPr>
        <w:tabs>
          <w:tab w:val="num" w:pos="540"/>
        </w:tabs>
        <w:ind w:left="360" w:right="237"/>
        <w:rPr>
          <w:rFonts w:cs="Arial"/>
        </w:rPr>
      </w:pPr>
      <w:r>
        <w:rPr>
          <w:rFonts w:cs="Arial"/>
        </w:rPr>
        <w:t xml:space="preserve">Courses are currently listed on the Services for Schools website (which is built using the Shopfront e-commerce platform, </w:t>
      </w:r>
      <w:r w:rsidR="00F554F6">
        <w:rPr>
          <w:rFonts w:cs="Arial"/>
        </w:rPr>
        <w:t>www.</w:t>
      </w:r>
      <w:r w:rsidR="0023435E">
        <w:rPr>
          <w:rFonts w:cs="Arial"/>
        </w:rPr>
        <w:t>hackney</w:t>
      </w:r>
      <w:r w:rsidR="00F554F6">
        <w:rPr>
          <w:rFonts w:cs="Arial"/>
        </w:rPr>
        <w:t>servicesforschools.co.uk</w:t>
      </w:r>
      <w:r>
        <w:rPr>
          <w:rFonts w:cs="Arial"/>
        </w:rPr>
        <w:t xml:space="preserve">) or in printed publications. </w:t>
      </w:r>
      <w:r w:rsidR="003B60DE">
        <w:rPr>
          <w:rFonts w:cs="Arial"/>
        </w:rPr>
        <w:t xml:space="preserve">In all cases there is no facility to easily collect payment from attendees, and fee collection ranges from collecting cash and cheques to creating customers in </w:t>
      </w:r>
      <w:r w:rsidR="00D31E46">
        <w:rPr>
          <w:rFonts w:cs="Arial"/>
        </w:rPr>
        <w:t>Sage 200</w:t>
      </w:r>
      <w:r w:rsidR="00D263FB">
        <w:rPr>
          <w:rFonts w:cs="Arial"/>
        </w:rPr>
        <w:t xml:space="preserve"> </w:t>
      </w:r>
      <w:r w:rsidR="00E705A1">
        <w:rPr>
          <w:rFonts w:cs="Arial"/>
        </w:rPr>
        <w:t>and sending invoices after attendance</w:t>
      </w:r>
      <w:r w:rsidR="00D263FB">
        <w:rPr>
          <w:rFonts w:cs="Arial"/>
        </w:rPr>
        <w:t>.</w:t>
      </w:r>
      <w:r w:rsidR="00943973">
        <w:rPr>
          <w:rFonts w:cs="Arial"/>
        </w:rPr>
        <w:t xml:space="preserve"> </w:t>
      </w:r>
    </w:p>
    <w:p w14:paraId="321167C0" w14:textId="77777777" w:rsidR="00134E7B" w:rsidRDefault="00134E7B" w:rsidP="00F05CDA">
      <w:pPr>
        <w:tabs>
          <w:tab w:val="num" w:pos="540"/>
        </w:tabs>
        <w:ind w:left="360" w:right="237"/>
        <w:rPr>
          <w:rFonts w:cs="Arial"/>
        </w:rPr>
      </w:pPr>
    </w:p>
    <w:p w14:paraId="60C60558" w14:textId="77777777" w:rsidR="001A79C4" w:rsidRDefault="00E705A1" w:rsidP="007717B0">
      <w:pPr>
        <w:tabs>
          <w:tab w:val="num" w:pos="540"/>
        </w:tabs>
        <w:ind w:left="360" w:right="237"/>
        <w:rPr>
          <w:rFonts w:cs="Arial"/>
        </w:rPr>
      </w:pPr>
      <w:r>
        <w:rPr>
          <w:rFonts w:cs="Arial"/>
        </w:rPr>
        <w:t>The</w:t>
      </w:r>
      <w:r w:rsidR="008730BA">
        <w:rPr>
          <w:rFonts w:cs="Arial"/>
        </w:rPr>
        <w:t xml:space="preserve"> current</w:t>
      </w:r>
      <w:r>
        <w:rPr>
          <w:rFonts w:cs="Arial"/>
        </w:rPr>
        <w:t xml:space="preserve"> </w:t>
      </w:r>
      <w:r w:rsidR="007717B0">
        <w:rPr>
          <w:rFonts w:cs="Arial"/>
        </w:rPr>
        <w:t xml:space="preserve">processes used to collect attendee names, manage attendance, </w:t>
      </w:r>
      <w:r w:rsidR="00D31E46">
        <w:rPr>
          <w:rFonts w:cs="Arial"/>
        </w:rPr>
        <w:t xml:space="preserve">and </w:t>
      </w:r>
      <w:r w:rsidR="007717B0">
        <w:rPr>
          <w:rFonts w:cs="Arial"/>
        </w:rPr>
        <w:t>record attendance and charge</w:t>
      </w:r>
      <w:r w:rsidR="00D31E46">
        <w:rPr>
          <w:rFonts w:cs="Arial"/>
        </w:rPr>
        <w:t>s</w:t>
      </w:r>
      <w:r w:rsidR="007717B0">
        <w:rPr>
          <w:rFonts w:cs="Arial"/>
        </w:rPr>
        <w:t xml:space="preserve"> </w:t>
      </w:r>
      <w:r w:rsidR="007B3610">
        <w:rPr>
          <w:rFonts w:cs="Arial"/>
        </w:rPr>
        <w:t>can be</w:t>
      </w:r>
      <w:r w:rsidR="007717B0">
        <w:rPr>
          <w:rFonts w:cs="Arial"/>
        </w:rPr>
        <w:t xml:space="preserve"> time consuming, largely paper based, prone to error and not an effective use of staff time. From a customer point of view it is also unsatisfactory, with little or no ability to manage bookings, change dates or attendee name</w:t>
      </w:r>
      <w:r w:rsidR="00D31E46">
        <w:rPr>
          <w:rFonts w:cs="Arial"/>
        </w:rPr>
        <w:t>s</w:t>
      </w:r>
      <w:r w:rsidR="007717B0">
        <w:rPr>
          <w:rFonts w:cs="Arial"/>
        </w:rPr>
        <w:t xml:space="preserve"> without making a phone call or sending an email. There is also sometimes a significant time delay between attending an event and invoice.</w:t>
      </w:r>
    </w:p>
    <w:p w14:paraId="27C7DD95" w14:textId="77777777" w:rsidR="00AB44FF" w:rsidRDefault="00AB44FF" w:rsidP="007717B0">
      <w:pPr>
        <w:tabs>
          <w:tab w:val="num" w:pos="540"/>
        </w:tabs>
        <w:ind w:left="360" w:right="237"/>
        <w:rPr>
          <w:rFonts w:cs="Arial"/>
        </w:rPr>
      </w:pPr>
    </w:p>
    <w:p w14:paraId="398C6416" w14:textId="77777777" w:rsidR="00F05CDA" w:rsidRPr="00C66B99" w:rsidRDefault="00F05CDA" w:rsidP="00F05CDA">
      <w:pPr>
        <w:pStyle w:val="Heading2"/>
        <w:keepLines/>
        <w:numPr>
          <w:ilvl w:val="1"/>
          <w:numId w:val="5"/>
        </w:numPr>
        <w:spacing w:before="120" w:line="276" w:lineRule="auto"/>
        <w:rPr>
          <w:rFonts w:eastAsiaTheme="majorEastAsia" w:cs="Arial"/>
          <w:iCs w:val="0"/>
          <w:sz w:val="22"/>
          <w:szCs w:val="22"/>
        </w:rPr>
      </w:pPr>
      <w:bookmarkStart w:id="4" w:name="_Toc331166479"/>
      <w:bookmarkStart w:id="5" w:name="_Toc443650168"/>
      <w:r w:rsidRPr="00C66B99">
        <w:rPr>
          <w:rFonts w:eastAsiaTheme="majorEastAsia" w:cs="Arial"/>
          <w:iCs w:val="0"/>
          <w:sz w:val="22"/>
          <w:szCs w:val="22"/>
        </w:rPr>
        <w:t>Vision</w:t>
      </w:r>
      <w:bookmarkEnd w:id="4"/>
      <w:bookmarkEnd w:id="5"/>
    </w:p>
    <w:p w14:paraId="59E87A5B" w14:textId="77777777" w:rsidR="00F05CDA" w:rsidRDefault="00D31E46" w:rsidP="00F05CDA">
      <w:pPr>
        <w:tabs>
          <w:tab w:val="num" w:pos="540"/>
        </w:tabs>
        <w:ind w:left="360" w:right="237"/>
        <w:rPr>
          <w:rFonts w:cs="Arial"/>
        </w:rPr>
      </w:pPr>
      <w:r>
        <w:rPr>
          <w:rFonts w:cs="Arial"/>
        </w:rPr>
        <w:t>The online booking and payment system is required to manage HLT bookings and payments.</w:t>
      </w:r>
      <w:r w:rsidR="00ED050C">
        <w:rPr>
          <w:rFonts w:cs="Arial"/>
        </w:rPr>
        <w:t xml:space="preserve"> </w:t>
      </w:r>
      <w:r w:rsidR="00F05CDA">
        <w:rPr>
          <w:rFonts w:cs="Arial"/>
        </w:rPr>
        <w:t>The vision of the system is to achieve the following business goals:</w:t>
      </w:r>
    </w:p>
    <w:p w14:paraId="46AAD125" w14:textId="77777777" w:rsidR="007717B0" w:rsidRDefault="007717B0" w:rsidP="007717B0">
      <w:pPr>
        <w:pStyle w:val="ListParagraph"/>
        <w:numPr>
          <w:ilvl w:val="0"/>
          <w:numId w:val="6"/>
        </w:numPr>
        <w:tabs>
          <w:tab w:val="num" w:pos="851"/>
        </w:tabs>
        <w:ind w:left="851" w:right="237" w:hanging="425"/>
        <w:rPr>
          <w:rFonts w:ascii="Arial" w:hAnsi="Arial" w:cs="Arial"/>
          <w:sz w:val="22"/>
        </w:rPr>
      </w:pPr>
      <w:r>
        <w:rPr>
          <w:rFonts w:ascii="Arial" w:hAnsi="Arial" w:cs="Arial"/>
          <w:sz w:val="22"/>
        </w:rPr>
        <w:t xml:space="preserve">An </w:t>
      </w:r>
      <w:r w:rsidR="00D263FB">
        <w:rPr>
          <w:rFonts w:ascii="Arial" w:hAnsi="Arial" w:cs="Arial"/>
          <w:sz w:val="22"/>
        </w:rPr>
        <w:t xml:space="preserve">intuitive and easy to use </w:t>
      </w:r>
      <w:r>
        <w:rPr>
          <w:rFonts w:ascii="Arial" w:hAnsi="Arial" w:cs="Arial"/>
          <w:sz w:val="22"/>
        </w:rPr>
        <w:t>online booking system that customers can access from anywhere online</w:t>
      </w:r>
      <w:r w:rsidR="00B92A6C">
        <w:rPr>
          <w:rFonts w:ascii="Arial" w:hAnsi="Arial" w:cs="Arial"/>
          <w:sz w:val="22"/>
        </w:rPr>
        <w:t xml:space="preserve"> on any device (computer, tablet, smart phone)</w:t>
      </w:r>
      <w:r w:rsidR="00D263FB">
        <w:rPr>
          <w:rFonts w:ascii="Arial" w:hAnsi="Arial" w:cs="Arial"/>
          <w:sz w:val="22"/>
        </w:rPr>
        <w:t>.</w:t>
      </w:r>
    </w:p>
    <w:p w14:paraId="22265B59" w14:textId="77777777" w:rsidR="002801D4" w:rsidRPr="007717B0" w:rsidRDefault="007717B0" w:rsidP="007717B0">
      <w:pPr>
        <w:pStyle w:val="ListParagraph"/>
        <w:numPr>
          <w:ilvl w:val="0"/>
          <w:numId w:val="6"/>
        </w:numPr>
        <w:tabs>
          <w:tab w:val="num" w:pos="851"/>
        </w:tabs>
        <w:ind w:left="851" w:right="237" w:hanging="425"/>
        <w:rPr>
          <w:rFonts w:ascii="Arial" w:hAnsi="Arial" w:cs="Arial"/>
          <w:sz w:val="22"/>
        </w:rPr>
      </w:pPr>
      <w:r>
        <w:rPr>
          <w:rFonts w:ascii="Arial" w:hAnsi="Arial" w:cs="Arial"/>
          <w:sz w:val="22"/>
        </w:rPr>
        <w:t>A syst</w:t>
      </w:r>
      <w:r w:rsidR="00001EF3">
        <w:rPr>
          <w:rFonts w:ascii="Arial" w:hAnsi="Arial" w:cs="Arial"/>
          <w:sz w:val="22"/>
        </w:rPr>
        <w:t>em</w:t>
      </w:r>
      <w:r>
        <w:rPr>
          <w:rFonts w:ascii="Arial" w:hAnsi="Arial" w:cs="Arial"/>
          <w:sz w:val="22"/>
        </w:rPr>
        <w:t xml:space="preserve"> that enables payment methods </w:t>
      </w:r>
      <w:r w:rsidRPr="007717B0">
        <w:rPr>
          <w:rFonts w:ascii="Arial" w:hAnsi="Arial" w:cs="Arial"/>
          <w:sz w:val="22"/>
        </w:rPr>
        <w:t xml:space="preserve">to be defined </w:t>
      </w:r>
      <w:r w:rsidR="00AB44FF">
        <w:rPr>
          <w:rFonts w:ascii="Arial" w:hAnsi="Arial" w:cs="Arial"/>
          <w:sz w:val="22"/>
        </w:rPr>
        <w:t>based on the user’s relationship with HLT (</w:t>
      </w:r>
      <w:r w:rsidR="004406D5">
        <w:rPr>
          <w:rFonts w:ascii="Arial" w:hAnsi="Arial" w:cs="Arial"/>
          <w:sz w:val="22"/>
        </w:rPr>
        <w:t>e.g.</w:t>
      </w:r>
      <w:r w:rsidR="00AB44FF">
        <w:rPr>
          <w:rFonts w:ascii="Arial" w:hAnsi="Arial" w:cs="Arial"/>
          <w:sz w:val="22"/>
        </w:rPr>
        <w:t xml:space="preserve"> whether they are an </w:t>
      </w:r>
      <w:r w:rsidR="00533C52">
        <w:rPr>
          <w:rFonts w:ascii="Arial" w:hAnsi="Arial" w:cs="Arial"/>
          <w:sz w:val="22"/>
        </w:rPr>
        <w:t>o</w:t>
      </w:r>
      <w:r w:rsidR="00AB44FF">
        <w:rPr>
          <w:rFonts w:ascii="Arial" w:hAnsi="Arial" w:cs="Arial"/>
          <w:sz w:val="22"/>
        </w:rPr>
        <w:t xml:space="preserve">rganisation or an individual) </w:t>
      </w:r>
      <w:r w:rsidRPr="007717B0">
        <w:rPr>
          <w:rFonts w:ascii="Arial" w:hAnsi="Arial" w:cs="Arial"/>
          <w:sz w:val="22"/>
        </w:rPr>
        <w:t xml:space="preserve">– such as </w:t>
      </w:r>
      <w:r w:rsidR="00001EF3">
        <w:rPr>
          <w:rFonts w:ascii="Arial" w:hAnsi="Arial" w:cs="Arial"/>
          <w:sz w:val="22"/>
        </w:rPr>
        <w:t>card</w:t>
      </w:r>
      <w:r w:rsidRPr="007717B0">
        <w:rPr>
          <w:rFonts w:ascii="Arial" w:hAnsi="Arial" w:cs="Arial"/>
          <w:sz w:val="22"/>
        </w:rPr>
        <w:t xml:space="preserve"> payment, payment</w:t>
      </w:r>
      <w:r w:rsidR="00001EF3">
        <w:rPr>
          <w:rFonts w:ascii="Arial" w:hAnsi="Arial" w:cs="Arial"/>
          <w:sz w:val="22"/>
        </w:rPr>
        <w:t xml:space="preserve"> by invoice or non-payment due to a subscription already </w:t>
      </w:r>
      <w:r w:rsidR="00D263FB">
        <w:rPr>
          <w:rFonts w:ascii="Arial" w:hAnsi="Arial" w:cs="Arial"/>
          <w:sz w:val="22"/>
        </w:rPr>
        <w:t>paid.</w:t>
      </w:r>
    </w:p>
    <w:p w14:paraId="348B362E" w14:textId="77777777" w:rsidR="007717B0" w:rsidRDefault="007717B0" w:rsidP="00F05CDA">
      <w:pPr>
        <w:pStyle w:val="ListParagraph"/>
        <w:numPr>
          <w:ilvl w:val="0"/>
          <w:numId w:val="6"/>
        </w:numPr>
        <w:tabs>
          <w:tab w:val="num" w:pos="851"/>
        </w:tabs>
        <w:ind w:left="851" w:right="237" w:hanging="425"/>
        <w:rPr>
          <w:rFonts w:ascii="Arial" w:hAnsi="Arial" w:cs="Arial"/>
          <w:sz w:val="22"/>
        </w:rPr>
      </w:pPr>
      <w:r>
        <w:rPr>
          <w:rFonts w:ascii="Arial" w:hAnsi="Arial" w:cs="Arial"/>
          <w:sz w:val="22"/>
        </w:rPr>
        <w:t>Customers can manage their own booking</w:t>
      </w:r>
      <w:r w:rsidR="00975380">
        <w:rPr>
          <w:rFonts w:ascii="Arial" w:hAnsi="Arial" w:cs="Arial"/>
          <w:sz w:val="22"/>
        </w:rPr>
        <w:t>s (</w:t>
      </w:r>
      <w:r>
        <w:rPr>
          <w:rFonts w:ascii="Arial" w:hAnsi="Arial" w:cs="Arial"/>
          <w:sz w:val="22"/>
        </w:rPr>
        <w:t>changing course date, attendees</w:t>
      </w:r>
      <w:r w:rsidR="00001EF3">
        <w:rPr>
          <w:rFonts w:ascii="Arial" w:hAnsi="Arial" w:cs="Arial"/>
          <w:sz w:val="22"/>
        </w:rPr>
        <w:t>, cancel a booking</w:t>
      </w:r>
      <w:r w:rsidR="003829CE">
        <w:rPr>
          <w:rFonts w:ascii="Arial" w:hAnsi="Arial" w:cs="Arial"/>
          <w:sz w:val="22"/>
        </w:rPr>
        <w:t>, go on a waiting list</w:t>
      </w:r>
      <w:r w:rsidR="00001EF3">
        <w:rPr>
          <w:rFonts w:ascii="Arial" w:hAnsi="Arial" w:cs="Arial"/>
          <w:sz w:val="22"/>
        </w:rPr>
        <w:t xml:space="preserve"> etc</w:t>
      </w:r>
      <w:r w:rsidR="00975380">
        <w:rPr>
          <w:rFonts w:ascii="Arial" w:hAnsi="Arial" w:cs="Arial"/>
          <w:sz w:val="22"/>
        </w:rPr>
        <w:t>)</w:t>
      </w:r>
      <w:r w:rsidR="00001EF3">
        <w:rPr>
          <w:rFonts w:ascii="Arial" w:hAnsi="Arial" w:cs="Arial"/>
          <w:sz w:val="22"/>
        </w:rPr>
        <w:t>.</w:t>
      </w:r>
      <w:r w:rsidR="00533C52">
        <w:rPr>
          <w:rFonts w:ascii="Arial" w:hAnsi="Arial" w:cs="Arial"/>
          <w:sz w:val="22"/>
        </w:rPr>
        <w:t xml:space="preserve"> </w:t>
      </w:r>
    </w:p>
    <w:p w14:paraId="5BAA5C2D" w14:textId="77777777" w:rsidR="00001EF3" w:rsidRPr="00001EF3" w:rsidRDefault="00001EF3" w:rsidP="00001EF3">
      <w:pPr>
        <w:pStyle w:val="ListParagraph"/>
        <w:numPr>
          <w:ilvl w:val="0"/>
          <w:numId w:val="6"/>
        </w:numPr>
        <w:tabs>
          <w:tab w:val="num" w:pos="851"/>
        </w:tabs>
        <w:ind w:left="851" w:right="237" w:hanging="425"/>
        <w:rPr>
          <w:rFonts w:ascii="Arial" w:hAnsi="Arial" w:cs="Arial"/>
          <w:sz w:val="22"/>
        </w:rPr>
      </w:pPr>
      <w:r>
        <w:rPr>
          <w:rFonts w:ascii="Arial" w:hAnsi="Arial" w:cs="Arial"/>
          <w:sz w:val="22"/>
        </w:rPr>
        <w:t>HLT staff have easy access to reports and live data on attendance numbers, individual customer</w:t>
      </w:r>
      <w:r w:rsidR="003829CE">
        <w:rPr>
          <w:rFonts w:ascii="Arial" w:hAnsi="Arial" w:cs="Arial"/>
          <w:sz w:val="22"/>
        </w:rPr>
        <w:t xml:space="preserve"> </w:t>
      </w:r>
      <w:r>
        <w:rPr>
          <w:rFonts w:ascii="Arial" w:hAnsi="Arial" w:cs="Arial"/>
          <w:sz w:val="22"/>
        </w:rPr>
        <w:t>history</w:t>
      </w:r>
      <w:r w:rsidR="003829CE">
        <w:rPr>
          <w:rFonts w:ascii="Arial" w:hAnsi="Arial" w:cs="Arial"/>
          <w:sz w:val="22"/>
        </w:rPr>
        <w:t xml:space="preserve"> (individual</w:t>
      </w:r>
      <w:r w:rsidR="00533C52">
        <w:rPr>
          <w:rFonts w:ascii="Arial" w:hAnsi="Arial" w:cs="Arial"/>
          <w:sz w:val="22"/>
        </w:rPr>
        <w:t>s</w:t>
      </w:r>
      <w:r w:rsidR="003829CE">
        <w:rPr>
          <w:rFonts w:ascii="Arial" w:hAnsi="Arial" w:cs="Arial"/>
          <w:sz w:val="22"/>
        </w:rPr>
        <w:t xml:space="preserve"> &amp; school)</w:t>
      </w:r>
      <w:r>
        <w:rPr>
          <w:rFonts w:ascii="Arial" w:hAnsi="Arial" w:cs="Arial"/>
          <w:sz w:val="22"/>
        </w:rPr>
        <w:t xml:space="preserve">, </w:t>
      </w:r>
      <w:r w:rsidR="003829CE">
        <w:rPr>
          <w:rFonts w:ascii="Arial" w:hAnsi="Arial" w:cs="Arial"/>
          <w:sz w:val="22"/>
        </w:rPr>
        <w:t>and courses</w:t>
      </w:r>
      <w:r>
        <w:rPr>
          <w:rFonts w:ascii="Arial" w:hAnsi="Arial" w:cs="Arial"/>
          <w:sz w:val="22"/>
        </w:rPr>
        <w:t xml:space="preserve"> with vacancies, next</w:t>
      </w:r>
      <w:r w:rsidR="003829CE">
        <w:rPr>
          <w:rFonts w:ascii="Arial" w:hAnsi="Arial" w:cs="Arial"/>
          <w:sz w:val="22"/>
        </w:rPr>
        <w:t xml:space="preserve"> available course and/or vacancies.</w:t>
      </w:r>
    </w:p>
    <w:p w14:paraId="319EFF8B" w14:textId="77777777" w:rsidR="002801D4" w:rsidRDefault="00CA4AE4" w:rsidP="00F05CDA">
      <w:pPr>
        <w:pStyle w:val="ListParagraph"/>
        <w:numPr>
          <w:ilvl w:val="0"/>
          <w:numId w:val="6"/>
        </w:numPr>
        <w:tabs>
          <w:tab w:val="num" w:pos="851"/>
        </w:tabs>
        <w:ind w:left="851" w:right="237" w:hanging="425"/>
        <w:rPr>
          <w:rFonts w:ascii="Arial" w:hAnsi="Arial" w:cs="Arial"/>
          <w:sz w:val="22"/>
        </w:rPr>
      </w:pPr>
      <w:r>
        <w:rPr>
          <w:rFonts w:ascii="Arial" w:hAnsi="Arial" w:cs="Arial"/>
          <w:sz w:val="22"/>
        </w:rPr>
        <w:t>I</w:t>
      </w:r>
      <w:r w:rsidR="002801D4" w:rsidRPr="002801D4">
        <w:rPr>
          <w:rFonts w:ascii="Arial" w:hAnsi="Arial" w:cs="Arial"/>
          <w:sz w:val="22"/>
        </w:rPr>
        <w:t>ntegrat</w:t>
      </w:r>
      <w:r w:rsidR="00B539C4">
        <w:rPr>
          <w:rFonts w:ascii="Arial" w:hAnsi="Arial" w:cs="Arial"/>
          <w:sz w:val="22"/>
        </w:rPr>
        <w:t>ion</w:t>
      </w:r>
      <w:r w:rsidR="007B3610">
        <w:rPr>
          <w:rFonts w:ascii="Arial" w:hAnsi="Arial" w:cs="Arial"/>
          <w:sz w:val="22"/>
        </w:rPr>
        <w:t xml:space="preserve"> with the </w:t>
      </w:r>
      <w:r w:rsidR="00975380">
        <w:rPr>
          <w:rFonts w:ascii="Arial" w:hAnsi="Arial" w:cs="Arial"/>
          <w:sz w:val="22"/>
        </w:rPr>
        <w:t xml:space="preserve">Sage 200 </w:t>
      </w:r>
      <w:r w:rsidR="007B3610">
        <w:rPr>
          <w:rFonts w:ascii="Arial" w:hAnsi="Arial" w:cs="Arial"/>
          <w:sz w:val="22"/>
        </w:rPr>
        <w:t>s</w:t>
      </w:r>
      <w:r w:rsidR="002801D4" w:rsidRPr="002801D4">
        <w:rPr>
          <w:rFonts w:ascii="Arial" w:hAnsi="Arial" w:cs="Arial"/>
          <w:sz w:val="22"/>
        </w:rPr>
        <w:t xml:space="preserve">ales </w:t>
      </w:r>
      <w:r w:rsidR="007B3610">
        <w:rPr>
          <w:rFonts w:ascii="Arial" w:hAnsi="Arial" w:cs="Arial"/>
          <w:sz w:val="22"/>
        </w:rPr>
        <w:t>o</w:t>
      </w:r>
      <w:r w:rsidR="002801D4" w:rsidRPr="002801D4">
        <w:rPr>
          <w:rFonts w:ascii="Arial" w:hAnsi="Arial" w:cs="Arial"/>
          <w:sz w:val="22"/>
        </w:rPr>
        <w:t xml:space="preserve">rder </w:t>
      </w:r>
      <w:r w:rsidR="007B3610">
        <w:rPr>
          <w:rFonts w:ascii="Arial" w:hAnsi="Arial" w:cs="Arial"/>
          <w:sz w:val="22"/>
        </w:rPr>
        <w:t>p</w:t>
      </w:r>
      <w:r w:rsidR="002801D4" w:rsidRPr="002801D4">
        <w:rPr>
          <w:rFonts w:ascii="Arial" w:hAnsi="Arial" w:cs="Arial"/>
          <w:sz w:val="22"/>
        </w:rPr>
        <w:t>rocessing system</w:t>
      </w:r>
      <w:r w:rsidR="00B539C4">
        <w:rPr>
          <w:rFonts w:ascii="Arial" w:hAnsi="Arial" w:cs="Arial"/>
          <w:sz w:val="22"/>
        </w:rPr>
        <w:t xml:space="preserve"> </w:t>
      </w:r>
      <w:r w:rsidR="003829CE">
        <w:rPr>
          <w:rFonts w:ascii="Arial" w:hAnsi="Arial" w:cs="Arial"/>
          <w:sz w:val="22"/>
        </w:rPr>
        <w:t xml:space="preserve">to recognise customers who </w:t>
      </w:r>
      <w:r w:rsidR="00301696">
        <w:rPr>
          <w:rFonts w:ascii="Arial" w:hAnsi="Arial" w:cs="Arial"/>
          <w:sz w:val="22"/>
        </w:rPr>
        <w:t xml:space="preserve">already have a subscription (and therefore </w:t>
      </w:r>
      <w:r w:rsidR="00975380">
        <w:rPr>
          <w:rFonts w:ascii="Arial" w:hAnsi="Arial" w:cs="Arial"/>
          <w:sz w:val="22"/>
        </w:rPr>
        <w:t xml:space="preserve">whose </w:t>
      </w:r>
      <w:r w:rsidR="00301696">
        <w:rPr>
          <w:rFonts w:ascii="Arial" w:hAnsi="Arial" w:cs="Arial"/>
          <w:sz w:val="22"/>
        </w:rPr>
        <w:t>courses are</w:t>
      </w:r>
      <w:r w:rsidR="00975380">
        <w:rPr>
          <w:rFonts w:ascii="Arial" w:hAnsi="Arial" w:cs="Arial"/>
          <w:sz w:val="22"/>
        </w:rPr>
        <w:t xml:space="preserve"> effectively</w:t>
      </w:r>
      <w:r w:rsidR="00301696">
        <w:rPr>
          <w:rFonts w:ascii="Arial" w:hAnsi="Arial" w:cs="Arial"/>
          <w:sz w:val="22"/>
        </w:rPr>
        <w:t xml:space="preserve"> free) and to feed </w:t>
      </w:r>
      <w:r w:rsidR="00301696">
        <w:rPr>
          <w:rFonts w:ascii="Arial" w:hAnsi="Arial" w:cs="Arial"/>
          <w:sz w:val="22"/>
        </w:rPr>
        <w:lastRenderedPageBreak/>
        <w:t>new orders into Sage</w:t>
      </w:r>
      <w:r w:rsidR="00D263FB">
        <w:rPr>
          <w:rFonts w:ascii="Arial" w:hAnsi="Arial" w:cs="Arial"/>
          <w:sz w:val="22"/>
        </w:rPr>
        <w:t xml:space="preserve"> 200.</w:t>
      </w:r>
      <w:r w:rsidR="00AB44FF">
        <w:rPr>
          <w:rFonts w:ascii="Arial" w:hAnsi="Arial" w:cs="Arial"/>
          <w:sz w:val="22"/>
        </w:rPr>
        <w:t xml:space="preserve"> A school (organisation) will purchase a product/package/subscription via the booking system</w:t>
      </w:r>
      <w:r w:rsidR="00533C52">
        <w:rPr>
          <w:rFonts w:ascii="Arial" w:hAnsi="Arial" w:cs="Arial"/>
          <w:sz w:val="22"/>
        </w:rPr>
        <w:t xml:space="preserve"> or via </w:t>
      </w:r>
      <w:r w:rsidR="00975380">
        <w:rPr>
          <w:rFonts w:ascii="Arial" w:hAnsi="Arial" w:cs="Arial"/>
          <w:sz w:val="22"/>
        </w:rPr>
        <w:t>the Services for Schools website /</w:t>
      </w:r>
      <w:r w:rsidR="00533C52">
        <w:rPr>
          <w:rFonts w:ascii="Arial" w:hAnsi="Arial" w:cs="Arial"/>
          <w:sz w:val="22"/>
        </w:rPr>
        <w:t>Sage 200</w:t>
      </w:r>
      <w:r w:rsidR="00AB44FF">
        <w:rPr>
          <w:rFonts w:ascii="Arial" w:hAnsi="Arial" w:cs="Arial"/>
          <w:sz w:val="22"/>
        </w:rPr>
        <w:t xml:space="preserve">. A subscription will have a start and end date and allow the customer to make unlimited bookings on certain products </w:t>
      </w:r>
      <w:r w:rsidR="00ED050C">
        <w:rPr>
          <w:rFonts w:ascii="Arial" w:hAnsi="Arial" w:cs="Arial"/>
          <w:sz w:val="22"/>
        </w:rPr>
        <w:t>within these</w:t>
      </w:r>
      <w:r w:rsidR="00AB44FF">
        <w:rPr>
          <w:rFonts w:ascii="Arial" w:hAnsi="Arial" w:cs="Arial"/>
          <w:sz w:val="22"/>
        </w:rPr>
        <w:t xml:space="preserve"> date</w:t>
      </w:r>
      <w:r w:rsidR="00ED050C">
        <w:rPr>
          <w:rFonts w:ascii="Arial" w:hAnsi="Arial" w:cs="Arial"/>
          <w:sz w:val="22"/>
        </w:rPr>
        <w:t>s</w:t>
      </w:r>
      <w:r w:rsidR="00AB44FF">
        <w:rPr>
          <w:rFonts w:ascii="Arial" w:hAnsi="Arial" w:cs="Arial"/>
          <w:sz w:val="22"/>
        </w:rPr>
        <w:t xml:space="preserve"> range.</w:t>
      </w:r>
    </w:p>
    <w:p w14:paraId="3BBE3F21" w14:textId="77777777" w:rsidR="00F05CDA" w:rsidRDefault="00001EF3" w:rsidP="00F05CDA">
      <w:pPr>
        <w:pStyle w:val="ListParagraph"/>
        <w:numPr>
          <w:ilvl w:val="0"/>
          <w:numId w:val="6"/>
        </w:numPr>
        <w:tabs>
          <w:tab w:val="num" w:pos="851"/>
        </w:tabs>
        <w:ind w:left="851" w:right="237" w:hanging="425"/>
        <w:rPr>
          <w:rFonts w:ascii="Arial" w:hAnsi="Arial" w:cs="Arial"/>
          <w:sz w:val="22"/>
        </w:rPr>
      </w:pPr>
      <w:r>
        <w:rPr>
          <w:rFonts w:ascii="Arial" w:hAnsi="Arial" w:cs="Arial"/>
          <w:sz w:val="22"/>
        </w:rPr>
        <w:t>F</w:t>
      </w:r>
      <w:r w:rsidR="002801D4" w:rsidRPr="002801D4">
        <w:rPr>
          <w:rFonts w:ascii="Arial" w:hAnsi="Arial" w:cs="Arial"/>
          <w:sz w:val="22"/>
        </w:rPr>
        <w:t>lexible regular and ad hoc reporting at service and senior management level (including metrics reporting against KPIs) and by individual customers</w:t>
      </w:r>
      <w:r w:rsidR="00D263FB">
        <w:rPr>
          <w:rFonts w:ascii="Arial" w:hAnsi="Arial" w:cs="Arial"/>
          <w:sz w:val="22"/>
        </w:rPr>
        <w:t xml:space="preserve"> and courses.</w:t>
      </w:r>
      <w:r w:rsidR="00FB0F22">
        <w:rPr>
          <w:rFonts w:ascii="Arial" w:hAnsi="Arial" w:cs="Arial"/>
          <w:sz w:val="22"/>
        </w:rPr>
        <w:t xml:space="preserve"> </w:t>
      </w:r>
    </w:p>
    <w:p w14:paraId="0C88A158" w14:textId="77777777" w:rsidR="00B539C4" w:rsidRDefault="00001EF3" w:rsidP="00B539C4">
      <w:pPr>
        <w:pStyle w:val="ListParagraph"/>
        <w:numPr>
          <w:ilvl w:val="0"/>
          <w:numId w:val="6"/>
        </w:numPr>
        <w:tabs>
          <w:tab w:val="num" w:pos="851"/>
        </w:tabs>
        <w:ind w:left="851" w:right="237" w:hanging="425"/>
        <w:rPr>
          <w:rFonts w:ascii="Arial" w:hAnsi="Arial" w:cs="Arial"/>
          <w:sz w:val="22"/>
        </w:rPr>
      </w:pPr>
      <w:r>
        <w:rPr>
          <w:rFonts w:ascii="Arial" w:hAnsi="Arial" w:cs="Arial"/>
          <w:sz w:val="22"/>
        </w:rPr>
        <w:t>A</w:t>
      </w:r>
      <w:r w:rsidR="00B539C4" w:rsidRPr="00B539C4">
        <w:rPr>
          <w:rFonts w:ascii="Arial" w:hAnsi="Arial" w:cs="Arial"/>
          <w:sz w:val="22"/>
        </w:rPr>
        <w:t xml:space="preserve"> </w:t>
      </w:r>
      <w:r w:rsidR="00C81D21">
        <w:rPr>
          <w:rFonts w:ascii="Arial" w:hAnsi="Arial" w:cs="Arial"/>
          <w:sz w:val="22"/>
        </w:rPr>
        <w:t>database</w:t>
      </w:r>
      <w:r w:rsidR="00C81D21" w:rsidRPr="00B539C4">
        <w:rPr>
          <w:rFonts w:ascii="Arial" w:hAnsi="Arial" w:cs="Arial"/>
          <w:sz w:val="22"/>
        </w:rPr>
        <w:t xml:space="preserve"> </w:t>
      </w:r>
      <w:r w:rsidR="00B539C4" w:rsidRPr="00B539C4">
        <w:rPr>
          <w:rFonts w:ascii="Arial" w:hAnsi="Arial" w:cs="Arial"/>
          <w:sz w:val="22"/>
        </w:rPr>
        <w:t>of detailed contact informatio</w:t>
      </w:r>
      <w:r w:rsidR="00301696">
        <w:rPr>
          <w:rFonts w:ascii="Arial" w:hAnsi="Arial" w:cs="Arial"/>
          <w:sz w:val="22"/>
        </w:rPr>
        <w:t>n and account history</w:t>
      </w:r>
      <w:r w:rsidR="00D263FB">
        <w:rPr>
          <w:rFonts w:ascii="Arial" w:hAnsi="Arial" w:cs="Arial"/>
          <w:sz w:val="22"/>
        </w:rPr>
        <w:t>.</w:t>
      </w:r>
    </w:p>
    <w:p w14:paraId="70A263F7" w14:textId="77777777" w:rsidR="007614B8" w:rsidRPr="00F554F6" w:rsidRDefault="00D263FB" w:rsidP="00A767C2">
      <w:pPr>
        <w:pStyle w:val="ListParagraph"/>
        <w:numPr>
          <w:ilvl w:val="0"/>
          <w:numId w:val="6"/>
        </w:numPr>
        <w:tabs>
          <w:tab w:val="num" w:pos="851"/>
        </w:tabs>
        <w:ind w:left="851" w:right="237" w:hanging="425"/>
        <w:rPr>
          <w:rFonts w:ascii="Arial" w:hAnsi="Arial" w:cs="Arial"/>
          <w:sz w:val="22"/>
        </w:rPr>
      </w:pPr>
      <w:r w:rsidRPr="000C5714">
        <w:rPr>
          <w:rFonts w:ascii="Arial" w:hAnsi="Arial" w:cs="Arial"/>
          <w:sz w:val="22"/>
        </w:rPr>
        <w:t xml:space="preserve">A system that can be used for Business to Business </w:t>
      </w:r>
      <w:r w:rsidR="000C5714" w:rsidRPr="000C5714">
        <w:rPr>
          <w:rFonts w:ascii="Arial" w:hAnsi="Arial" w:cs="Arial"/>
          <w:sz w:val="22"/>
        </w:rPr>
        <w:t xml:space="preserve">(B2B) </w:t>
      </w:r>
      <w:r w:rsidRPr="000C5714">
        <w:rPr>
          <w:rFonts w:ascii="Arial" w:hAnsi="Arial" w:cs="Arial"/>
          <w:sz w:val="22"/>
        </w:rPr>
        <w:t>and Business to C</w:t>
      </w:r>
      <w:r w:rsidR="000C5714" w:rsidRPr="000C5714">
        <w:rPr>
          <w:rFonts w:ascii="Arial" w:hAnsi="Arial" w:cs="Arial"/>
          <w:sz w:val="22"/>
        </w:rPr>
        <w:t>onsumer (B2C) seamlessly.</w:t>
      </w:r>
      <w:r w:rsidR="007614B8" w:rsidRPr="00A767C2">
        <w:rPr>
          <w:rFonts w:ascii="Arial" w:hAnsi="Arial" w:cs="Arial"/>
          <w:sz w:val="22"/>
        </w:rPr>
        <w:t xml:space="preserve"> </w:t>
      </w:r>
    </w:p>
    <w:p w14:paraId="20E1E103" w14:textId="77777777" w:rsidR="007614B8" w:rsidRPr="00F554F6" w:rsidRDefault="007614B8" w:rsidP="00A767C2">
      <w:pPr>
        <w:pStyle w:val="ListParagraph"/>
        <w:numPr>
          <w:ilvl w:val="0"/>
          <w:numId w:val="6"/>
        </w:numPr>
        <w:tabs>
          <w:tab w:val="num" w:pos="851"/>
        </w:tabs>
        <w:ind w:left="851" w:right="237" w:hanging="425"/>
        <w:rPr>
          <w:rFonts w:ascii="Arial" w:hAnsi="Arial" w:cs="Arial"/>
          <w:sz w:val="22"/>
        </w:rPr>
      </w:pPr>
      <w:r w:rsidRPr="00A767C2">
        <w:rPr>
          <w:rFonts w:ascii="Arial" w:hAnsi="Arial" w:cs="Arial"/>
          <w:sz w:val="22"/>
        </w:rPr>
        <w:t xml:space="preserve">Organisations can choose to pay via invoice or by card. All individuals must pay by card online. </w:t>
      </w:r>
    </w:p>
    <w:p w14:paraId="1481E152" w14:textId="77777777" w:rsidR="00D263FB" w:rsidRPr="00F554F6" w:rsidRDefault="00975380" w:rsidP="004406D5">
      <w:pPr>
        <w:pStyle w:val="ListParagraph"/>
        <w:numPr>
          <w:ilvl w:val="0"/>
          <w:numId w:val="6"/>
        </w:numPr>
        <w:tabs>
          <w:tab w:val="num" w:pos="851"/>
        </w:tabs>
        <w:ind w:left="851" w:right="237" w:hanging="425"/>
        <w:rPr>
          <w:rFonts w:ascii="Arial" w:hAnsi="Arial" w:cs="Arial"/>
          <w:sz w:val="22"/>
        </w:rPr>
      </w:pPr>
      <w:r>
        <w:rPr>
          <w:rFonts w:ascii="Arial" w:hAnsi="Arial" w:cs="Arial"/>
          <w:sz w:val="22"/>
        </w:rPr>
        <w:t>O</w:t>
      </w:r>
      <w:r w:rsidR="007614B8" w:rsidRPr="00A767C2">
        <w:rPr>
          <w:rFonts w:ascii="Arial" w:hAnsi="Arial" w:cs="Arial"/>
          <w:sz w:val="22"/>
        </w:rPr>
        <w:t>rder data will be pushed manually to Sage200 via an ‘export’ from the booking system (this will typically occur weekly). HLT will then run an export from Sage200 into CedAr (Council invoice system) which sends a batch invoice to the organisation for all the bookings made in that timeframe. If the customer has paid for the service online the booking system should show these orders as complete and paid, so the Sage system recognises payment has already been received.  If there are any changes (e.g. a booking cancels after it has been invoiced) HLT will manually update Sage200 and the order within the booking system.</w:t>
      </w:r>
    </w:p>
    <w:p w14:paraId="55ADC73A" w14:textId="77777777" w:rsidR="00F05CDA" w:rsidRPr="00F05CDA" w:rsidRDefault="0071524A" w:rsidP="00F05CDA">
      <w:pPr>
        <w:pStyle w:val="Heading1"/>
        <w:keepLines/>
        <w:numPr>
          <w:ilvl w:val="0"/>
          <w:numId w:val="5"/>
        </w:numPr>
        <w:spacing w:before="480" w:line="276" w:lineRule="auto"/>
        <w:rPr>
          <w:rFonts w:eastAsiaTheme="majorEastAsia" w:cs="Arial"/>
          <w:sz w:val="24"/>
        </w:rPr>
      </w:pPr>
      <w:bookmarkStart w:id="6" w:name="_Toc331166480"/>
      <w:bookmarkStart w:id="7" w:name="_Toc443650169"/>
      <w:r>
        <w:rPr>
          <w:rFonts w:eastAsiaTheme="majorEastAsia" w:cs="Arial"/>
          <w:sz w:val="24"/>
        </w:rPr>
        <w:t>S</w:t>
      </w:r>
      <w:r w:rsidR="00F05CDA" w:rsidRPr="00F05CDA">
        <w:rPr>
          <w:rFonts w:eastAsiaTheme="majorEastAsia" w:cs="Arial"/>
          <w:sz w:val="24"/>
        </w:rPr>
        <w:t>cope</w:t>
      </w:r>
      <w:bookmarkEnd w:id="6"/>
      <w:bookmarkEnd w:id="7"/>
    </w:p>
    <w:p w14:paraId="06C0DE01" w14:textId="77777777" w:rsidR="00F05CDA" w:rsidRPr="00F05CDA" w:rsidRDefault="00F05CDA" w:rsidP="00F05CDA">
      <w:pPr>
        <w:pStyle w:val="Heading2"/>
        <w:keepLines/>
        <w:numPr>
          <w:ilvl w:val="1"/>
          <w:numId w:val="5"/>
        </w:numPr>
        <w:spacing w:before="120" w:line="276" w:lineRule="auto"/>
        <w:rPr>
          <w:rFonts w:eastAsiaTheme="majorEastAsia" w:cs="Arial"/>
          <w:iCs w:val="0"/>
          <w:sz w:val="22"/>
          <w:szCs w:val="22"/>
        </w:rPr>
      </w:pPr>
      <w:bookmarkStart w:id="8" w:name="_Toc331166481"/>
      <w:bookmarkStart w:id="9" w:name="_Toc443650170"/>
      <w:r w:rsidRPr="00F05CDA">
        <w:rPr>
          <w:rFonts w:eastAsiaTheme="majorEastAsia" w:cs="Arial"/>
          <w:iCs w:val="0"/>
          <w:sz w:val="22"/>
          <w:szCs w:val="22"/>
        </w:rPr>
        <w:t>In scope</w:t>
      </w:r>
      <w:bookmarkEnd w:id="8"/>
      <w:bookmarkEnd w:id="9"/>
    </w:p>
    <w:p w14:paraId="30118F5A" w14:textId="77777777" w:rsidR="001572F2" w:rsidRPr="001572F2" w:rsidRDefault="001572F2" w:rsidP="001572F2">
      <w:pPr>
        <w:tabs>
          <w:tab w:val="num" w:pos="851"/>
        </w:tabs>
        <w:ind w:left="426" w:right="237"/>
        <w:rPr>
          <w:rFonts w:cs="Arial"/>
        </w:rPr>
      </w:pPr>
      <w:r>
        <w:rPr>
          <w:rFonts w:cs="Arial"/>
        </w:rPr>
        <w:t xml:space="preserve">The following </w:t>
      </w:r>
      <w:r w:rsidR="00810C16">
        <w:rPr>
          <w:rFonts w:cs="Arial"/>
        </w:rPr>
        <w:t xml:space="preserve">areas are </w:t>
      </w:r>
      <w:r>
        <w:rPr>
          <w:rFonts w:cs="Arial"/>
        </w:rPr>
        <w:t xml:space="preserve">in scope for </w:t>
      </w:r>
      <w:r w:rsidR="00301696">
        <w:rPr>
          <w:rFonts w:cs="Arial"/>
        </w:rPr>
        <w:t>online booking</w:t>
      </w:r>
      <w:r w:rsidR="00810C16">
        <w:rPr>
          <w:rFonts w:cs="Arial"/>
        </w:rPr>
        <w:t>:</w:t>
      </w:r>
    </w:p>
    <w:p w14:paraId="2CB53202" w14:textId="77777777" w:rsidR="00301696" w:rsidRPr="00301696" w:rsidRDefault="00301696" w:rsidP="00301696">
      <w:pPr>
        <w:pStyle w:val="ListParagraph"/>
        <w:numPr>
          <w:ilvl w:val="0"/>
          <w:numId w:val="6"/>
        </w:numPr>
        <w:tabs>
          <w:tab w:val="num" w:pos="851"/>
        </w:tabs>
        <w:ind w:left="851" w:right="237" w:hanging="425"/>
        <w:rPr>
          <w:rFonts w:ascii="Arial" w:hAnsi="Arial" w:cs="Arial"/>
          <w:sz w:val="22"/>
        </w:rPr>
      </w:pPr>
      <w:r>
        <w:rPr>
          <w:rFonts w:ascii="Arial" w:hAnsi="Arial" w:cs="Arial"/>
          <w:sz w:val="22"/>
        </w:rPr>
        <w:t>CPD</w:t>
      </w:r>
      <w:r w:rsidR="00810C16">
        <w:rPr>
          <w:rFonts w:ascii="Arial" w:hAnsi="Arial" w:cs="Arial"/>
          <w:sz w:val="22"/>
        </w:rPr>
        <w:t xml:space="preserve"> for external customers</w:t>
      </w:r>
      <w:r>
        <w:rPr>
          <w:rFonts w:ascii="Arial" w:hAnsi="Arial" w:cs="Arial"/>
          <w:sz w:val="22"/>
        </w:rPr>
        <w:t xml:space="preserve"> – B2B and B2C</w:t>
      </w:r>
    </w:p>
    <w:p w14:paraId="3E4C470D" w14:textId="77777777" w:rsidR="00301696" w:rsidRPr="00301696" w:rsidRDefault="00301696" w:rsidP="00301696">
      <w:pPr>
        <w:pStyle w:val="ListParagraph"/>
        <w:numPr>
          <w:ilvl w:val="0"/>
          <w:numId w:val="6"/>
        </w:numPr>
        <w:tabs>
          <w:tab w:val="num" w:pos="851"/>
        </w:tabs>
        <w:ind w:left="851" w:right="237" w:hanging="425"/>
        <w:rPr>
          <w:rFonts w:ascii="Arial" w:hAnsi="Arial" w:cs="Arial"/>
          <w:sz w:val="22"/>
        </w:rPr>
      </w:pPr>
      <w:r>
        <w:rPr>
          <w:rFonts w:ascii="Arial" w:hAnsi="Arial" w:cs="Arial"/>
          <w:sz w:val="22"/>
        </w:rPr>
        <w:t>Holiday play schemes – B2C</w:t>
      </w:r>
    </w:p>
    <w:p w14:paraId="0F4E8CC6" w14:textId="77777777" w:rsidR="00301696" w:rsidRPr="00F257CA" w:rsidRDefault="00301696" w:rsidP="00301696">
      <w:pPr>
        <w:pStyle w:val="ListParagraph"/>
        <w:numPr>
          <w:ilvl w:val="0"/>
          <w:numId w:val="6"/>
        </w:numPr>
        <w:tabs>
          <w:tab w:val="num" w:pos="851"/>
        </w:tabs>
        <w:ind w:left="851" w:right="237" w:hanging="425"/>
        <w:rPr>
          <w:rFonts w:ascii="Arial" w:hAnsi="Arial" w:cs="Arial"/>
          <w:sz w:val="22"/>
        </w:rPr>
      </w:pPr>
      <w:r w:rsidRPr="00F257CA">
        <w:rPr>
          <w:rFonts w:ascii="Arial" w:hAnsi="Arial" w:cs="Arial"/>
          <w:sz w:val="22"/>
        </w:rPr>
        <w:t>Early Years training – B2B &amp; B2C (</w:t>
      </w:r>
      <w:r w:rsidR="000C5714" w:rsidRPr="00F257CA">
        <w:rPr>
          <w:rFonts w:ascii="Arial" w:hAnsi="Arial" w:cs="Arial"/>
          <w:sz w:val="22"/>
        </w:rPr>
        <w:t xml:space="preserve">Early years settings and </w:t>
      </w:r>
      <w:r w:rsidRPr="00F257CA">
        <w:rPr>
          <w:rFonts w:ascii="Arial" w:hAnsi="Arial" w:cs="Arial"/>
          <w:sz w:val="22"/>
        </w:rPr>
        <w:t>childminders)</w:t>
      </w:r>
    </w:p>
    <w:p w14:paraId="537B539B" w14:textId="77777777" w:rsidR="00EE09E3" w:rsidRPr="00EE09E3" w:rsidRDefault="008F16BE" w:rsidP="00EE09E3">
      <w:pPr>
        <w:pStyle w:val="ListParagraph"/>
        <w:numPr>
          <w:ilvl w:val="0"/>
          <w:numId w:val="6"/>
        </w:numPr>
        <w:tabs>
          <w:tab w:val="num" w:pos="851"/>
        </w:tabs>
        <w:ind w:left="851" w:right="237" w:hanging="425"/>
        <w:rPr>
          <w:rFonts w:ascii="Arial" w:hAnsi="Arial" w:cs="Arial"/>
          <w:sz w:val="22"/>
        </w:rPr>
      </w:pPr>
      <w:r w:rsidRPr="00F257CA">
        <w:rPr>
          <w:rFonts w:ascii="Arial" w:hAnsi="Arial" w:cs="Arial"/>
          <w:sz w:val="22"/>
        </w:rPr>
        <w:t>HLT Conferences – B2B &amp; B2C</w:t>
      </w:r>
      <w:r w:rsidR="00EE09E3">
        <w:rPr>
          <w:rFonts w:ascii="Arial" w:hAnsi="Arial" w:cs="Arial"/>
          <w:sz w:val="22"/>
        </w:rPr>
        <w:t xml:space="preserve"> </w:t>
      </w:r>
    </w:p>
    <w:p w14:paraId="3D434CAE" w14:textId="77777777" w:rsidR="00A24A49" w:rsidRPr="00F257CA" w:rsidRDefault="00A24A49" w:rsidP="00A24A49"/>
    <w:p w14:paraId="59E19437" w14:textId="77777777" w:rsidR="00EE09E3" w:rsidRDefault="00EE09E3" w:rsidP="00EE09E3">
      <w:pPr>
        <w:pStyle w:val="Heading2"/>
        <w:keepLines/>
        <w:numPr>
          <w:ilvl w:val="1"/>
          <w:numId w:val="5"/>
        </w:numPr>
        <w:spacing w:before="120" w:line="276" w:lineRule="auto"/>
        <w:rPr>
          <w:rFonts w:eastAsiaTheme="majorEastAsia" w:cs="Arial"/>
          <w:iCs w:val="0"/>
          <w:sz w:val="22"/>
          <w:szCs w:val="22"/>
        </w:rPr>
      </w:pPr>
      <w:bookmarkStart w:id="10" w:name="_Toc443650171"/>
      <w:r>
        <w:rPr>
          <w:rFonts w:eastAsiaTheme="majorEastAsia" w:cs="Arial"/>
          <w:iCs w:val="0"/>
          <w:sz w:val="22"/>
          <w:szCs w:val="22"/>
        </w:rPr>
        <w:t>Number of Users and Transactions</w:t>
      </w:r>
      <w:bookmarkEnd w:id="10"/>
    </w:p>
    <w:p w14:paraId="3DFFD620" w14:textId="77777777" w:rsidR="00EE09E3" w:rsidRDefault="00283B7B" w:rsidP="00EE09E3">
      <w:pPr>
        <w:pStyle w:val="ListParagraph"/>
        <w:numPr>
          <w:ilvl w:val="0"/>
          <w:numId w:val="6"/>
        </w:numPr>
        <w:tabs>
          <w:tab w:val="num" w:pos="851"/>
        </w:tabs>
        <w:ind w:left="851" w:right="237" w:hanging="425"/>
        <w:rPr>
          <w:rFonts w:ascii="Arial" w:hAnsi="Arial" w:cs="Arial"/>
          <w:sz w:val="22"/>
        </w:rPr>
      </w:pPr>
      <w:r>
        <w:rPr>
          <w:rFonts w:ascii="Arial" w:hAnsi="Arial" w:cs="Arial"/>
          <w:sz w:val="22"/>
        </w:rPr>
        <w:t xml:space="preserve">Approximately </w:t>
      </w:r>
      <w:r w:rsidR="00EE09E3">
        <w:rPr>
          <w:rFonts w:ascii="Arial" w:hAnsi="Arial" w:cs="Arial"/>
          <w:sz w:val="22"/>
        </w:rPr>
        <w:t>15-20 HLT users</w:t>
      </w:r>
    </w:p>
    <w:p w14:paraId="1AC662CB" w14:textId="77777777" w:rsidR="00283B7B" w:rsidRDefault="00283B7B" w:rsidP="00EE09E3">
      <w:pPr>
        <w:pStyle w:val="ListParagraph"/>
        <w:numPr>
          <w:ilvl w:val="0"/>
          <w:numId w:val="6"/>
        </w:numPr>
        <w:tabs>
          <w:tab w:val="num" w:pos="851"/>
        </w:tabs>
        <w:ind w:left="851" w:right="237" w:hanging="425"/>
        <w:rPr>
          <w:rFonts w:ascii="Arial" w:hAnsi="Arial" w:cs="Arial"/>
          <w:sz w:val="22"/>
        </w:rPr>
      </w:pPr>
      <w:r>
        <w:rPr>
          <w:rFonts w:ascii="Arial" w:hAnsi="Arial" w:cs="Arial"/>
          <w:sz w:val="22"/>
        </w:rPr>
        <w:t>Approximately</w:t>
      </w:r>
      <w:r w:rsidR="00123358">
        <w:rPr>
          <w:rFonts w:ascii="Arial" w:hAnsi="Arial" w:cs="Arial"/>
          <w:sz w:val="22"/>
        </w:rPr>
        <w:t xml:space="preserve"> </w:t>
      </w:r>
      <w:r w:rsidR="004406D5">
        <w:rPr>
          <w:rFonts w:ascii="Arial" w:hAnsi="Arial" w:cs="Arial"/>
          <w:sz w:val="22"/>
        </w:rPr>
        <w:t>3</w:t>
      </w:r>
      <w:r w:rsidR="009E4ED1">
        <w:rPr>
          <w:rFonts w:ascii="Arial" w:hAnsi="Arial" w:cs="Arial"/>
          <w:sz w:val="22"/>
        </w:rPr>
        <w:t>00</w:t>
      </w:r>
      <w:r>
        <w:rPr>
          <w:rFonts w:ascii="Arial" w:hAnsi="Arial" w:cs="Arial"/>
          <w:sz w:val="22"/>
        </w:rPr>
        <w:t>-</w:t>
      </w:r>
      <w:r w:rsidR="004406D5">
        <w:rPr>
          <w:rFonts w:ascii="Arial" w:hAnsi="Arial" w:cs="Arial"/>
          <w:sz w:val="22"/>
        </w:rPr>
        <w:t>4</w:t>
      </w:r>
      <w:r>
        <w:rPr>
          <w:rFonts w:ascii="Arial" w:hAnsi="Arial" w:cs="Arial"/>
          <w:sz w:val="22"/>
        </w:rPr>
        <w:t>00 “products” e.g. First Aid Training</w:t>
      </w:r>
    </w:p>
    <w:p w14:paraId="47C8BF11" w14:textId="77777777" w:rsidR="00283B7B" w:rsidRDefault="00283B7B" w:rsidP="00DE54D4">
      <w:pPr>
        <w:pStyle w:val="ListParagraph"/>
        <w:numPr>
          <w:ilvl w:val="0"/>
          <w:numId w:val="6"/>
        </w:numPr>
        <w:tabs>
          <w:tab w:val="num" w:pos="851"/>
        </w:tabs>
        <w:ind w:left="851" w:right="237" w:hanging="425"/>
        <w:rPr>
          <w:rFonts w:ascii="Arial" w:hAnsi="Arial" w:cs="Arial"/>
          <w:sz w:val="22"/>
        </w:rPr>
      </w:pPr>
      <w:r w:rsidRPr="00283B7B">
        <w:rPr>
          <w:rFonts w:ascii="Arial" w:hAnsi="Arial" w:cs="Arial"/>
          <w:sz w:val="22"/>
        </w:rPr>
        <w:t xml:space="preserve">Approximately </w:t>
      </w:r>
      <w:r w:rsidR="004406D5">
        <w:rPr>
          <w:rFonts w:ascii="Arial" w:hAnsi="Arial" w:cs="Arial"/>
          <w:sz w:val="22"/>
        </w:rPr>
        <w:t>9</w:t>
      </w:r>
      <w:r w:rsidRPr="00283B7B">
        <w:rPr>
          <w:rFonts w:ascii="Arial" w:hAnsi="Arial" w:cs="Arial"/>
          <w:sz w:val="22"/>
        </w:rPr>
        <w:t>00-1,</w:t>
      </w:r>
      <w:r w:rsidR="004406D5">
        <w:rPr>
          <w:rFonts w:ascii="Arial" w:hAnsi="Arial" w:cs="Arial"/>
          <w:sz w:val="22"/>
        </w:rPr>
        <w:t>2</w:t>
      </w:r>
      <w:r w:rsidRPr="00283B7B">
        <w:rPr>
          <w:rFonts w:ascii="Arial" w:hAnsi="Arial" w:cs="Arial"/>
          <w:sz w:val="22"/>
        </w:rPr>
        <w:t xml:space="preserve">00 “events” e.g. First Aid Training on 2 June 2016, </w:t>
      </w:r>
      <w:r>
        <w:rPr>
          <w:rFonts w:ascii="Arial" w:hAnsi="Arial" w:cs="Arial"/>
          <w:sz w:val="22"/>
        </w:rPr>
        <w:t>First Aid Training on 1 August 2016</w:t>
      </w:r>
    </w:p>
    <w:p w14:paraId="7B56C74A" w14:textId="77777777" w:rsidR="00EE09E3" w:rsidRPr="00283B7B" w:rsidRDefault="00283B7B" w:rsidP="00DE54D4">
      <w:pPr>
        <w:pStyle w:val="ListParagraph"/>
        <w:numPr>
          <w:ilvl w:val="0"/>
          <w:numId w:val="6"/>
        </w:numPr>
        <w:tabs>
          <w:tab w:val="num" w:pos="851"/>
        </w:tabs>
        <w:ind w:left="851" w:right="237" w:hanging="425"/>
        <w:rPr>
          <w:rFonts w:ascii="Arial" w:hAnsi="Arial" w:cs="Arial"/>
          <w:sz w:val="22"/>
        </w:rPr>
      </w:pPr>
      <w:r w:rsidRPr="00283B7B">
        <w:rPr>
          <w:rFonts w:ascii="Arial" w:hAnsi="Arial" w:cs="Arial"/>
          <w:sz w:val="22"/>
        </w:rPr>
        <w:t xml:space="preserve">Approximately </w:t>
      </w:r>
      <w:r w:rsidR="004406D5">
        <w:rPr>
          <w:rFonts w:ascii="Arial" w:hAnsi="Arial" w:cs="Arial"/>
          <w:sz w:val="22"/>
        </w:rPr>
        <w:t>4</w:t>
      </w:r>
      <w:r w:rsidRPr="00283B7B">
        <w:rPr>
          <w:rFonts w:ascii="Arial" w:hAnsi="Arial" w:cs="Arial"/>
          <w:sz w:val="22"/>
        </w:rPr>
        <w:t>,</w:t>
      </w:r>
      <w:r w:rsidR="004406D5">
        <w:rPr>
          <w:rFonts w:ascii="Arial" w:hAnsi="Arial" w:cs="Arial"/>
          <w:sz w:val="22"/>
        </w:rPr>
        <w:t>5</w:t>
      </w:r>
      <w:r w:rsidRPr="00283B7B">
        <w:rPr>
          <w:rFonts w:ascii="Arial" w:hAnsi="Arial" w:cs="Arial"/>
          <w:sz w:val="22"/>
        </w:rPr>
        <w:t>00-</w:t>
      </w:r>
      <w:r w:rsidR="004406D5">
        <w:rPr>
          <w:rFonts w:ascii="Arial" w:hAnsi="Arial" w:cs="Arial"/>
          <w:sz w:val="22"/>
        </w:rPr>
        <w:t>8</w:t>
      </w:r>
      <w:r w:rsidRPr="00283B7B">
        <w:rPr>
          <w:rFonts w:ascii="Arial" w:hAnsi="Arial" w:cs="Arial"/>
          <w:sz w:val="22"/>
        </w:rPr>
        <w:t xml:space="preserve">,000 </w:t>
      </w:r>
      <w:r w:rsidR="00660F84">
        <w:rPr>
          <w:rFonts w:ascii="Arial" w:hAnsi="Arial" w:cs="Arial"/>
          <w:sz w:val="22"/>
        </w:rPr>
        <w:t xml:space="preserve">individual </w:t>
      </w:r>
      <w:r w:rsidRPr="00283B7B">
        <w:rPr>
          <w:rFonts w:ascii="Arial" w:hAnsi="Arial" w:cs="Arial"/>
          <w:sz w:val="22"/>
        </w:rPr>
        <w:t xml:space="preserve">bookings per annum </w:t>
      </w:r>
    </w:p>
    <w:p w14:paraId="4B285319" w14:textId="77777777" w:rsidR="00EE09E3" w:rsidRPr="00123358" w:rsidRDefault="00123358" w:rsidP="00DE54D4">
      <w:pPr>
        <w:pStyle w:val="ListParagraph"/>
        <w:numPr>
          <w:ilvl w:val="0"/>
          <w:numId w:val="6"/>
        </w:numPr>
        <w:tabs>
          <w:tab w:val="num" w:pos="851"/>
        </w:tabs>
        <w:ind w:left="851" w:right="237" w:hanging="425"/>
        <w:rPr>
          <w:rFonts w:ascii="Arial" w:hAnsi="Arial" w:cs="Arial"/>
          <w:sz w:val="22"/>
        </w:rPr>
      </w:pPr>
      <w:r w:rsidRPr="00123358">
        <w:rPr>
          <w:rFonts w:ascii="Arial" w:hAnsi="Arial" w:cs="Arial"/>
          <w:sz w:val="22"/>
        </w:rPr>
        <w:t>Approximately 500-1,000 customers</w:t>
      </w:r>
    </w:p>
    <w:p w14:paraId="6508D19A" w14:textId="77777777" w:rsidR="00F05CDA" w:rsidRDefault="00D97B73" w:rsidP="00F05CDA">
      <w:pPr>
        <w:pStyle w:val="Heading1"/>
        <w:keepLines/>
        <w:numPr>
          <w:ilvl w:val="0"/>
          <w:numId w:val="5"/>
        </w:numPr>
        <w:spacing w:before="480" w:line="276" w:lineRule="auto"/>
        <w:rPr>
          <w:rFonts w:eastAsiaTheme="majorEastAsia" w:cs="Arial"/>
          <w:sz w:val="24"/>
        </w:rPr>
      </w:pPr>
      <w:bookmarkStart w:id="11" w:name="_Toc331166483"/>
      <w:bookmarkStart w:id="12" w:name="_Toc443650172"/>
      <w:r>
        <w:rPr>
          <w:rFonts w:eastAsiaTheme="majorEastAsia" w:cs="Arial"/>
          <w:sz w:val="24"/>
        </w:rPr>
        <w:t>O</w:t>
      </w:r>
      <w:r w:rsidR="00F05CDA" w:rsidRPr="00F05CDA">
        <w:rPr>
          <w:rFonts w:eastAsiaTheme="majorEastAsia" w:cs="Arial"/>
          <w:sz w:val="24"/>
        </w:rPr>
        <w:t>verview</w:t>
      </w:r>
      <w:bookmarkEnd w:id="11"/>
      <w:r w:rsidR="000C5714">
        <w:rPr>
          <w:rFonts w:eastAsiaTheme="majorEastAsia" w:cs="Arial"/>
          <w:sz w:val="24"/>
        </w:rPr>
        <w:t xml:space="preserve"> - System Interactions</w:t>
      </w:r>
      <w:bookmarkEnd w:id="12"/>
    </w:p>
    <w:p w14:paraId="1E5DF3E3" w14:textId="77777777" w:rsidR="006F264C" w:rsidRDefault="008F16BE" w:rsidP="006F264C">
      <w:pPr>
        <w:pStyle w:val="Heading2"/>
        <w:keepLines/>
        <w:numPr>
          <w:ilvl w:val="1"/>
          <w:numId w:val="5"/>
        </w:numPr>
        <w:spacing w:before="120" w:line="276" w:lineRule="auto"/>
        <w:rPr>
          <w:rFonts w:eastAsiaTheme="majorEastAsia" w:cs="Arial"/>
          <w:iCs w:val="0"/>
          <w:sz w:val="22"/>
          <w:szCs w:val="22"/>
        </w:rPr>
      </w:pPr>
      <w:bookmarkStart w:id="13" w:name="_Toc443650173"/>
      <w:r>
        <w:rPr>
          <w:rFonts w:eastAsiaTheme="majorEastAsia" w:cs="Arial"/>
          <w:iCs w:val="0"/>
          <w:sz w:val="22"/>
          <w:szCs w:val="22"/>
        </w:rPr>
        <w:t>High level booking</w:t>
      </w:r>
      <w:r w:rsidR="006F264C">
        <w:rPr>
          <w:rFonts w:eastAsiaTheme="majorEastAsia" w:cs="Arial"/>
          <w:iCs w:val="0"/>
          <w:sz w:val="22"/>
          <w:szCs w:val="22"/>
        </w:rPr>
        <w:t xml:space="preserve"> interactions</w:t>
      </w:r>
      <w:r w:rsidR="004E5905">
        <w:rPr>
          <w:rFonts w:eastAsiaTheme="majorEastAsia" w:cs="Arial"/>
          <w:iCs w:val="0"/>
          <w:sz w:val="22"/>
          <w:szCs w:val="22"/>
        </w:rPr>
        <w:t xml:space="preserve"> and user settings</w:t>
      </w:r>
      <w:bookmarkEnd w:id="13"/>
    </w:p>
    <w:p w14:paraId="1562175F" w14:textId="77777777" w:rsidR="008F16BE" w:rsidRDefault="008F16BE" w:rsidP="008F16BE">
      <w:pPr>
        <w:pStyle w:val="ListParagraph"/>
        <w:numPr>
          <w:ilvl w:val="0"/>
          <w:numId w:val="6"/>
        </w:numPr>
        <w:tabs>
          <w:tab w:val="num" w:pos="851"/>
        </w:tabs>
        <w:ind w:left="851" w:right="237" w:hanging="425"/>
        <w:rPr>
          <w:rFonts w:ascii="Arial" w:hAnsi="Arial" w:cs="Arial"/>
          <w:sz w:val="22"/>
        </w:rPr>
      </w:pPr>
      <w:r w:rsidRPr="008F16BE">
        <w:rPr>
          <w:rFonts w:ascii="Arial" w:hAnsi="Arial" w:cs="Arial"/>
          <w:sz w:val="22"/>
        </w:rPr>
        <w:t xml:space="preserve">Orders </w:t>
      </w:r>
      <w:r>
        <w:rPr>
          <w:rFonts w:ascii="Arial" w:hAnsi="Arial" w:cs="Arial"/>
          <w:sz w:val="22"/>
        </w:rPr>
        <w:t>information from Sage 200</w:t>
      </w:r>
      <w:r w:rsidR="007B3610">
        <w:rPr>
          <w:rFonts w:ascii="Arial" w:hAnsi="Arial" w:cs="Arial"/>
          <w:sz w:val="22"/>
        </w:rPr>
        <w:t xml:space="preserve"> to feed into the booking system</w:t>
      </w:r>
    </w:p>
    <w:p w14:paraId="6F274B0F" w14:textId="77777777" w:rsidR="008F16BE" w:rsidRPr="008F16BE" w:rsidRDefault="008F16BE" w:rsidP="008F16BE">
      <w:pPr>
        <w:pStyle w:val="ListParagraph"/>
        <w:numPr>
          <w:ilvl w:val="0"/>
          <w:numId w:val="6"/>
        </w:numPr>
        <w:tabs>
          <w:tab w:val="num" w:pos="851"/>
        </w:tabs>
        <w:ind w:left="851" w:right="237" w:hanging="425"/>
        <w:rPr>
          <w:rFonts w:ascii="Arial" w:hAnsi="Arial" w:cs="Arial"/>
          <w:sz w:val="22"/>
        </w:rPr>
      </w:pPr>
      <w:r w:rsidRPr="008F16BE">
        <w:rPr>
          <w:rFonts w:ascii="Arial" w:hAnsi="Arial" w:cs="Arial"/>
          <w:sz w:val="22"/>
        </w:rPr>
        <w:t xml:space="preserve">Export </w:t>
      </w:r>
      <w:r>
        <w:rPr>
          <w:rFonts w:ascii="Arial" w:hAnsi="Arial" w:cs="Arial"/>
          <w:sz w:val="22"/>
        </w:rPr>
        <w:t>payment</w:t>
      </w:r>
      <w:r w:rsidRPr="008F16BE">
        <w:rPr>
          <w:rFonts w:ascii="Arial" w:hAnsi="Arial" w:cs="Arial"/>
          <w:sz w:val="22"/>
        </w:rPr>
        <w:t xml:space="preserve"> information for upload into Sage 200 </w:t>
      </w:r>
      <w:r w:rsidR="003B5AFD">
        <w:rPr>
          <w:rFonts w:ascii="Arial" w:hAnsi="Arial" w:cs="Arial"/>
          <w:sz w:val="22"/>
        </w:rPr>
        <w:t>(</w:t>
      </w:r>
      <w:r w:rsidRPr="008F16BE">
        <w:rPr>
          <w:rFonts w:ascii="Arial" w:hAnsi="Arial" w:cs="Arial"/>
          <w:sz w:val="22"/>
        </w:rPr>
        <w:t>and</w:t>
      </w:r>
      <w:r w:rsidR="003B5AFD">
        <w:rPr>
          <w:rFonts w:ascii="Arial" w:hAnsi="Arial" w:cs="Arial"/>
          <w:sz w:val="22"/>
        </w:rPr>
        <w:t xml:space="preserve"> subsequently</w:t>
      </w:r>
      <w:r w:rsidRPr="008F16BE">
        <w:rPr>
          <w:rFonts w:ascii="Arial" w:hAnsi="Arial" w:cs="Arial"/>
          <w:sz w:val="22"/>
        </w:rPr>
        <w:t xml:space="preserve"> CedAr</w:t>
      </w:r>
      <w:r w:rsidR="003B5AFD">
        <w:rPr>
          <w:rFonts w:ascii="Arial" w:hAnsi="Arial" w:cs="Arial"/>
          <w:sz w:val="22"/>
        </w:rPr>
        <w:t xml:space="preserve">). </w:t>
      </w:r>
      <w:r w:rsidR="00FB0F22">
        <w:rPr>
          <w:rFonts w:ascii="Arial" w:hAnsi="Arial" w:cs="Arial"/>
          <w:sz w:val="22"/>
        </w:rPr>
        <w:t>CedAr is the Council Invoicing System</w:t>
      </w:r>
      <w:r w:rsidR="00AC65F2">
        <w:rPr>
          <w:rFonts w:ascii="Arial" w:hAnsi="Arial" w:cs="Arial"/>
          <w:sz w:val="22"/>
        </w:rPr>
        <w:t xml:space="preserve">. The booking system must have the option to import customers </w:t>
      </w:r>
      <w:r w:rsidR="003B5AFD">
        <w:rPr>
          <w:rFonts w:ascii="Arial" w:hAnsi="Arial" w:cs="Arial"/>
          <w:sz w:val="22"/>
        </w:rPr>
        <w:t xml:space="preserve">from Sage 200 </w:t>
      </w:r>
      <w:r w:rsidR="00AC65F2">
        <w:rPr>
          <w:rFonts w:ascii="Arial" w:hAnsi="Arial" w:cs="Arial"/>
          <w:sz w:val="22"/>
        </w:rPr>
        <w:t>including a customer reference number</w:t>
      </w:r>
    </w:p>
    <w:p w14:paraId="51777D74" w14:textId="72F76B84" w:rsidR="00CD5C56" w:rsidRDefault="00BA1809" w:rsidP="00CD5C56">
      <w:pPr>
        <w:pStyle w:val="ListParagraph"/>
        <w:numPr>
          <w:ilvl w:val="0"/>
          <w:numId w:val="6"/>
        </w:numPr>
        <w:tabs>
          <w:tab w:val="num" w:pos="851"/>
        </w:tabs>
        <w:ind w:left="851" w:right="237" w:hanging="425"/>
        <w:rPr>
          <w:rFonts w:ascii="Arial" w:hAnsi="Arial" w:cs="Arial"/>
          <w:sz w:val="22"/>
        </w:rPr>
      </w:pPr>
      <w:r>
        <w:rPr>
          <w:rFonts w:ascii="Arial" w:hAnsi="Arial" w:cs="Arial"/>
          <w:sz w:val="22"/>
        </w:rPr>
        <w:t>Integrate with third party</w:t>
      </w:r>
      <w:r w:rsidR="008F16BE" w:rsidRPr="008F16BE">
        <w:rPr>
          <w:rFonts w:ascii="Arial" w:hAnsi="Arial" w:cs="Arial"/>
          <w:sz w:val="22"/>
        </w:rPr>
        <w:t xml:space="preserve"> payment gateway</w:t>
      </w:r>
      <w:r w:rsidR="000C5714">
        <w:rPr>
          <w:rFonts w:ascii="Arial" w:hAnsi="Arial" w:cs="Arial"/>
          <w:sz w:val="22"/>
        </w:rPr>
        <w:t xml:space="preserve"> (</w:t>
      </w:r>
      <w:r w:rsidR="00ED050C">
        <w:rPr>
          <w:rFonts w:ascii="Arial" w:hAnsi="Arial" w:cs="Arial"/>
          <w:sz w:val="22"/>
        </w:rPr>
        <w:t xml:space="preserve">London Borough of Hackney currently use </w:t>
      </w:r>
      <w:r w:rsidR="00975380">
        <w:rPr>
          <w:rFonts w:ascii="Arial" w:hAnsi="Arial" w:cs="Arial"/>
          <w:sz w:val="22"/>
        </w:rPr>
        <w:t>Northgate</w:t>
      </w:r>
      <w:r w:rsidR="000C5714">
        <w:rPr>
          <w:rFonts w:ascii="Arial" w:hAnsi="Arial" w:cs="Arial"/>
          <w:sz w:val="22"/>
        </w:rPr>
        <w:t xml:space="preserve"> Paris</w:t>
      </w:r>
      <w:r w:rsidR="009207F6">
        <w:rPr>
          <w:rFonts w:ascii="Arial" w:hAnsi="Arial" w:cs="Arial"/>
          <w:sz w:val="22"/>
        </w:rPr>
        <w:t xml:space="preserve"> – see Appendix B</w:t>
      </w:r>
      <w:r w:rsidR="000C5714">
        <w:rPr>
          <w:rFonts w:ascii="Arial" w:hAnsi="Arial" w:cs="Arial"/>
          <w:sz w:val="22"/>
        </w:rPr>
        <w:t>)</w:t>
      </w:r>
      <w:r w:rsidR="00CD5C56">
        <w:rPr>
          <w:rFonts w:ascii="Arial" w:hAnsi="Arial" w:cs="Arial"/>
          <w:sz w:val="22"/>
        </w:rPr>
        <w:t>.</w:t>
      </w:r>
    </w:p>
    <w:p w14:paraId="7014A07B" w14:textId="77777777" w:rsidR="00CD5C56" w:rsidRDefault="00CD5C56" w:rsidP="00CD5C56">
      <w:pPr>
        <w:pStyle w:val="ListParagraph"/>
        <w:numPr>
          <w:ilvl w:val="0"/>
          <w:numId w:val="6"/>
        </w:numPr>
        <w:tabs>
          <w:tab w:val="num" w:pos="851"/>
        </w:tabs>
        <w:ind w:left="851" w:right="237" w:hanging="425"/>
        <w:rPr>
          <w:rFonts w:ascii="Arial" w:hAnsi="Arial" w:cs="Arial"/>
          <w:sz w:val="22"/>
        </w:rPr>
      </w:pPr>
      <w:r w:rsidRPr="00CD5C56">
        <w:rPr>
          <w:rFonts w:ascii="Arial" w:hAnsi="Arial" w:cs="Arial"/>
          <w:sz w:val="22"/>
        </w:rPr>
        <w:t>Customers</w:t>
      </w:r>
      <w:r>
        <w:rPr>
          <w:rFonts w:ascii="Arial" w:hAnsi="Arial" w:cs="Arial"/>
          <w:sz w:val="22"/>
        </w:rPr>
        <w:t xml:space="preserve"> can place an order for a “subscription” CPD order via </w:t>
      </w:r>
      <w:r w:rsidR="00975380">
        <w:rPr>
          <w:rFonts w:ascii="Arial" w:hAnsi="Arial" w:cs="Arial"/>
          <w:sz w:val="22"/>
        </w:rPr>
        <w:t xml:space="preserve">the Services for Schools </w:t>
      </w:r>
      <w:r w:rsidR="004C4CAE">
        <w:rPr>
          <w:rFonts w:ascii="Arial" w:hAnsi="Arial" w:cs="Arial"/>
          <w:sz w:val="22"/>
        </w:rPr>
        <w:t>website</w:t>
      </w:r>
      <w:r w:rsidR="00975380">
        <w:rPr>
          <w:rFonts w:ascii="Arial" w:hAnsi="Arial" w:cs="Arial"/>
          <w:sz w:val="22"/>
        </w:rPr>
        <w:t xml:space="preserve"> </w:t>
      </w:r>
      <w:r>
        <w:rPr>
          <w:rFonts w:ascii="Arial" w:hAnsi="Arial" w:cs="Arial"/>
          <w:sz w:val="22"/>
        </w:rPr>
        <w:t>or booking system</w:t>
      </w:r>
    </w:p>
    <w:p w14:paraId="625D8A9D" w14:textId="77777777" w:rsidR="00CD5C56" w:rsidRPr="00CD5C56" w:rsidRDefault="00CD5C56" w:rsidP="00CD5C56">
      <w:pPr>
        <w:pStyle w:val="ListParagraph"/>
        <w:numPr>
          <w:ilvl w:val="0"/>
          <w:numId w:val="6"/>
        </w:numPr>
        <w:tabs>
          <w:tab w:val="num" w:pos="851"/>
        </w:tabs>
        <w:ind w:left="851" w:right="237" w:hanging="425"/>
        <w:rPr>
          <w:rFonts w:ascii="Arial" w:hAnsi="Arial" w:cs="Arial"/>
          <w:sz w:val="22"/>
        </w:rPr>
      </w:pPr>
      <w:r w:rsidRPr="00CD5C56">
        <w:rPr>
          <w:rFonts w:ascii="Arial" w:hAnsi="Arial" w:cs="Arial"/>
          <w:sz w:val="22"/>
        </w:rPr>
        <w:t>Customer booking for events would all be via booking system</w:t>
      </w:r>
    </w:p>
    <w:p w14:paraId="399B93A9" w14:textId="77777777" w:rsidR="00CD5C56" w:rsidRPr="00CD5C56" w:rsidRDefault="00CD5C56" w:rsidP="00CD5C56"/>
    <w:p w14:paraId="207C8015" w14:textId="77777777" w:rsidR="008F16BE" w:rsidRDefault="008F16BE" w:rsidP="008F16BE">
      <w:pPr>
        <w:rPr>
          <w:rFonts w:eastAsiaTheme="majorEastAsia"/>
        </w:rPr>
      </w:pPr>
    </w:p>
    <w:p w14:paraId="634A5641" w14:textId="77777777" w:rsidR="00BC0A6D" w:rsidRDefault="003B5AFD" w:rsidP="008F16BE">
      <w:r>
        <w:object w:dxaOrig="15750" w:dyaOrig="7561" w14:anchorId="3D3B1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45.25pt" o:ole="">
            <v:imagedata r:id="rId9" o:title=""/>
          </v:shape>
          <o:OLEObject Type="Embed" ProgID="Visio.Drawing.15" ShapeID="_x0000_i1025" DrawAspect="Content" ObjectID="_1517396290" r:id="rId10"/>
        </w:object>
      </w:r>
    </w:p>
    <w:p w14:paraId="35DBF765" w14:textId="77777777" w:rsidR="00BC5103" w:rsidRDefault="00BC5103" w:rsidP="008F16BE"/>
    <w:p w14:paraId="52AEBA3A" w14:textId="77777777" w:rsidR="00970246" w:rsidRDefault="00970246" w:rsidP="008F16BE"/>
    <w:p w14:paraId="142B296D" w14:textId="77777777" w:rsidR="00970246" w:rsidRDefault="00970246" w:rsidP="008F16BE"/>
    <w:p w14:paraId="56E0F2B8" w14:textId="77777777" w:rsidR="00BC5103" w:rsidRPr="008F16BE" w:rsidRDefault="00970246" w:rsidP="008F16BE">
      <w:pPr>
        <w:rPr>
          <w:rFonts w:eastAsiaTheme="majorEastAsia"/>
        </w:rPr>
      </w:pPr>
      <w:r w:rsidRPr="00970246">
        <w:rPr>
          <w:rFonts w:eastAsiaTheme="majorEastAsia"/>
          <w:noProof/>
          <w:lang w:eastAsia="en-GB"/>
        </w:rPr>
        <w:drawing>
          <wp:inline distT="0" distB="0" distL="0" distR="0" wp14:anchorId="1E172736" wp14:editId="7947FC16">
            <wp:extent cx="6409055" cy="376571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9055" cy="3765716"/>
                    </a:xfrm>
                    <a:prstGeom prst="rect">
                      <a:avLst/>
                    </a:prstGeom>
                    <a:noFill/>
                    <a:ln>
                      <a:noFill/>
                    </a:ln>
                  </pic:spPr>
                </pic:pic>
              </a:graphicData>
            </a:graphic>
          </wp:inline>
        </w:drawing>
      </w:r>
    </w:p>
    <w:p w14:paraId="0ECC588F" w14:textId="77777777" w:rsidR="00F05CDA" w:rsidRPr="00F05CDA" w:rsidRDefault="00F05CDA" w:rsidP="0020455C">
      <w:pPr>
        <w:pStyle w:val="Heading1"/>
        <w:keepLines/>
        <w:numPr>
          <w:ilvl w:val="0"/>
          <w:numId w:val="5"/>
        </w:numPr>
        <w:spacing w:before="480" w:line="276" w:lineRule="auto"/>
        <w:rPr>
          <w:rFonts w:eastAsiaTheme="majorEastAsia" w:cs="Arial"/>
          <w:sz w:val="24"/>
        </w:rPr>
      </w:pPr>
      <w:bookmarkStart w:id="14" w:name="_Toc331166486"/>
      <w:bookmarkStart w:id="15" w:name="_Toc443650174"/>
      <w:r w:rsidRPr="00F05CDA">
        <w:rPr>
          <w:rFonts w:eastAsiaTheme="majorEastAsia" w:cs="Arial"/>
          <w:sz w:val="24"/>
        </w:rPr>
        <w:lastRenderedPageBreak/>
        <w:t>Requirements</w:t>
      </w:r>
      <w:bookmarkEnd w:id="14"/>
      <w:bookmarkEnd w:id="15"/>
      <w:r w:rsidRPr="00F05CDA">
        <w:rPr>
          <w:rFonts w:eastAsiaTheme="majorEastAsia" w:cs="Arial"/>
          <w:sz w:val="24"/>
        </w:rPr>
        <w:t xml:space="preserve"> </w:t>
      </w:r>
    </w:p>
    <w:p w14:paraId="506E2603" w14:textId="77777777" w:rsidR="00F05CDA" w:rsidRPr="00F05CDA" w:rsidRDefault="00A15F8C" w:rsidP="0020455C">
      <w:pPr>
        <w:pStyle w:val="Heading2"/>
        <w:keepLines/>
        <w:numPr>
          <w:ilvl w:val="1"/>
          <w:numId w:val="5"/>
        </w:numPr>
        <w:spacing w:before="120" w:line="276" w:lineRule="auto"/>
        <w:rPr>
          <w:rFonts w:eastAsiaTheme="majorEastAsia" w:cs="Arial"/>
          <w:iCs w:val="0"/>
          <w:sz w:val="22"/>
          <w:szCs w:val="22"/>
        </w:rPr>
      </w:pPr>
      <w:bookmarkStart w:id="16" w:name="_Toc443650175"/>
      <w:r>
        <w:rPr>
          <w:rFonts w:eastAsiaTheme="majorEastAsia" w:cs="Arial"/>
          <w:iCs w:val="0"/>
          <w:sz w:val="22"/>
          <w:szCs w:val="22"/>
        </w:rPr>
        <w:t>General Requirements</w:t>
      </w:r>
      <w:bookmarkEnd w:id="16"/>
    </w:p>
    <w:tbl>
      <w:tblPr>
        <w:tblStyle w:val="TableGrid"/>
        <w:tblW w:w="9954" w:type="dxa"/>
        <w:tblInd w:w="360" w:type="dxa"/>
        <w:tblLayout w:type="fixed"/>
        <w:tblLook w:val="04A0" w:firstRow="1" w:lastRow="0" w:firstColumn="1" w:lastColumn="0" w:noHBand="0" w:noVBand="1"/>
      </w:tblPr>
      <w:tblGrid>
        <w:gridCol w:w="1166"/>
        <w:gridCol w:w="7796"/>
        <w:gridCol w:w="992"/>
      </w:tblGrid>
      <w:tr w:rsidR="00F05CDA" w:rsidRPr="003E7F0A" w14:paraId="0C1F41AE" w14:textId="77777777" w:rsidTr="00C60E2F">
        <w:trPr>
          <w:tblHeader/>
        </w:trPr>
        <w:tc>
          <w:tcPr>
            <w:tcW w:w="1166" w:type="dxa"/>
          </w:tcPr>
          <w:p w14:paraId="2CB5268B" w14:textId="77777777" w:rsidR="00F05CDA" w:rsidRPr="003E7F0A" w:rsidRDefault="00F05CDA" w:rsidP="007007F2">
            <w:pPr>
              <w:keepNext/>
              <w:rPr>
                <w:b/>
              </w:rPr>
            </w:pPr>
            <w:r w:rsidRPr="003E7F0A">
              <w:rPr>
                <w:b/>
              </w:rPr>
              <w:t>Req</w:t>
            </w:r>
            <w:r w:rsidR="00F257CA">
              <w:rPr>
                <w:b/>
              </w:rPr>
              <w:t>.</w:t>
            </w:r>
            <w:r w:rsidRPr="003E7F0A">
              <w:rPr>
                <w:b/>
              </w:rPr>
              <w:t xml:space="preserve"> No.</w:t>
            </w:r>
          </w:p>
        </w:tc>
        <w:tc>
          <w:tcPr>
            <w:tcW w:w="7796" w:type="dxa"/>
          </w:tcPr>
          <w:p w14:paraId="3C947A16" w14:textId="77777777" w:rsidR="00F05CDA" w:rsidRPr="003E7F0A" w:rsidRDefault="00F05CDA" w:rsidP="007007F2">
            <w:pPr>
              <w:keepNext/>
              <w:rPr>
                <w:b/>
              </w:rPr>
            </w:pPr>
            <w:r w:rsidRPr="003E7F0A">
              <w:rPr>
                <w:b/>
              </w:rPr>
              <w:t>Description</w:t>
            </w:r>
          </w:p>
        </w:tc>
        <w:tc>
          <w:tcPr>
            <w:tcW w:w="992" w:type="dxa"/>
          </w:tcPr>
          <w:p w14:paraId="271C84CC" w14:textId="77777777" w:rsidR="00F05CDA" w:rsidRPr="003E7F0A" w:rsidRDefault="00F05CDA" w:rsidP="007007F2">
            <w:pPr>
              <w:keepNext/>
              <w:rPr>
                <w:b/>
              </w:rPr>
            </w:pPr>
            <w:r>
              <w:rPr>
                <w:b/>
              </w:rPr>
              <w:t>Priority</w:t>
            </w:r>
          </w:p>
        </w:tc>
      </w:tr>
      <w:tr w:rsidR="0079289E" w14:paraId="6F988802" w14:textId="77777777" w:rsidTr="009D2ADD">
        <w:trPr>
          <w:cantSplit/>
        </w:trPr>
        <w:tc>
          <w:tcPr>
            <w:tcW w:w="1166" w:type="dxa"/>
          </w:tcPr>
          <w:p w14:paraId="26277333" w14:textId="77777777" w:rsidR="0079289E" w:rsidRPr="007007F2" w:rsidRDefault="0079289E" w:rsidP="0079289E">
            <w:pPr>
              <w:pStyle w:val="ListParagraph"/>
              <w:keepNext/>
              <w:numPr>
                <w:ilvl w:val="0"/>
                <w:numId w:val="8"/>
              </w:numPr>
              <w:rPr>
                <w:rFonts w:ascii="Arial" w:hAnsi="Arial" w:cs="Arial"/>
                <w:sz w:val="22"/>
              </w:rPr>
            </w:pPr>
          </w:p>
        </w:tc>
        <w:tc>
          <w:tcPr>
            <w:tcW w:w="7796" w:type="dxa"/>
          </w:tcPr>
          <w:p w14:paraId="527B2DD7" w14:textId="77777777" w:rsidR="0079289E" w:rsidRDefault="0079289E" w:rsidP="0079289E">
            <w:pPr>
              <w:keepNext/>
            </w:pPr>
            <w:r>
              <w:t>Must be able to book</w:t>
            </w:r>
            <w:r w:rsidR="00C22955">
              <w:t xml:space="preserve"> and pay</w:t>
            </w:r>
            <w:r>
              <w:t xml:space="preserve"> using pc/tablet/phone </w:t>
            </w:r>
          </w:p>
        </w:tc>
        <w:tc>
          <w:tcPr>
            <w:tcW w:w="992" w:type="dxa"/>
            <w:vAlign w:val="center"/>
          </w:tcPr>
          <w:p w14:paraId="5A9A616D" w14:textId="77777777" w:rsidR="0079289E" w:rsidRDefault="0079289E" w:rsidP="0079289E">
            <w:pPr>
              <w:keepNext/>
              <w:jc w:val="center"/>
            </w:pPr>
            <w:r>
              <w:t>H</w:t>
            </w:r>
          </w:p>
        </w:tc>
      </w:tr>
      <w:tr w:rsidR="0079289E" w14:paraId="392851B5" w14:textId="77777777" w:rsidTr="009D2ADD">
        <w:trPr>
          <w:cantSplit/>
        </w:trPr>
        <w:tc>
          <w:tcPr>
            <w:tcW w:w="1166" w:type="dxa"/>
          </w:tcPr>
          <w:p w14:paraId="49A6A6C4" w14:textId="77777777" w:rsidR="0079289E" w:rsidRPr="007007F2" w:rsidRDefault="0079289E" w:rsidP="0079289E">
            <w:pPr>
              <w:pStyle w:val="ListParagraph"/>
              <w:keepNext/>
              <w:numPr>
                <w:ilvl w:val="0"/>
                <w:numId w:val="8"/>
              </w:numPr>
              <w:rPr>
                <w:rFonts w:ascii="Arial" w:hAnsi="Arial" w:cs="Arial"/>
                <w:sz w:val="22"/>
              </w:rPr>
            </w:pPr>
          </w:p>
        </w:tc>
        <w:tc>
          <w:tcPr>
            <w:tcW w:w="7796" w:type="dxa"/>
          </w:tcPr>
          <w:p w14:paraId="195898BA" w14:textId="77777777" w:rsidR="0079289E" w:rsidRDefault="00FB0F22" w:rsidP="00FB0F22">
            <w:pPr>
              <w:keepNext/>
            </w:pPr>
            <w:r>
              <w:t>The customer m</w:t>
            </w:r>
            <w:r w:rsidR="0079289E">
              <w:t xml:space="preserve">ust be able to amend </w:t>
            </w:r>
            <w:r w:rsidR="00C22955">
              <w:t xml:space="preserve">the attendance </w:t>
            </w:r>
            <w:r w:rsidR="0079289E">
              <w:t>date of course booking online (within pre-determined parameters/limit</w:t>
            </w:r>
            <w:r w:rsidR="00C22955">
              <w:t>s</w:t>
            </w:r>
            <w:r>
              <w:t xml:space="preserve"> which HLT will define</w:t>
            </w:r>
            <w:r w:rsidR="0079289E">
              <w:t>) depending on availability</w:t>
            </w:r>
          </w:p>
        </w:tc>
        <w:tc>
          <w:tcPr>
            <w:tcW w:w="992" w:type="dxa"/>
            <w:vAlign w:val="center"/>
          </w:tcPr>
          <w:p w14:paraId="76E7E425" w14:textId="77777777" w:rsidR="0079289E" w:rsidRDefault="0079289E" w:rsidP="0079289E">
            <w:pPr>
              <w:keepNext/>
              <w:jc w:val="center"/>
            </w:pPr>
            <w:r>
              <w:t>H</w:t>
            </w:r>
          </w:p>
        </w:tc>
      </w:tr>
      <w:tr w:rsidR="0079289E" w14:paraId="7A559D0C" w14:textId="77777777" w:rsidTr="009D2ADD">
        <w:trPr>
          <w:cantSplit/>
        </w:trPr>
        <w:tc>
          <w:tcPr>
            <w:tcW w:w="1166" w:type="dxa"/>
          </w:tcPr>
          <w:p w14:paraId="5AD366BE" w14:textId="77777777" w:rsidR="0079289E" w:rsidRPr="007007F2" w:rsidRDefault="0079289E" w:rsidP="0079289E">
            <w:pPr>
              <w:pStyle w:val="ListParagraph"/>
              <w:keepNext/>
              <w:numPr>
                <w:ilvl w:val="0"/>
                <w:numId w:val="8"/>
              </w:numPr>
              <w:rPr>
                <w:rFonts w:ascii="Arial" w:hAnsi="Arial" w:cs="Arial"/>
                <w:sz w:val="22"/>
              </w:rPr>
            </w:pPr>
          </w:p>
        </w:tc>
        <w:tc>
          <w:tcPr>
            <w:tcW w:w="7796" w:type="dxa"/>
          </w:tcPr>
          <w:p w14:paraId="7B1966A1" w14:textId="77777777" w:rsidR="0079289E" w:rsidRDefault="0079289E" w:rsidP="0079289E">
            <w:pPr>
              <w:keepNext/>
            </w:pPr>
            <w:r>
              <w:t>Must be able to cancel course booking online (within pre-determined parameters/limitations)</w:t>
            </w:r>
          </w:p>
        </w:tc>
        <w:tc>
          <w:tcPr>
            <w:tcW w:w="992" w:type="dxa"/>
            <w:vAlign w:val="center"/>
          </w:tcPr>
          <w:p w14:paraId="18832600" w14:textId="77777777" w:rsidR="0079289E" w:rsidRDefault="0079289E" w:rsidP="0079289E">
            <w:pPr>
              <w:keepNext/>
              <w:jc w:val="center"/>
            </w:pPr>
            <w:r>
              <w:t>H</w:t>
            </w:r>
          </w:p>
        </w:tc>
      </w:tr>
      <w:tr w:rsidR="0079289E" w14:paraId="273D84DF" w14:textId="77777777" w:rsidTr="00A31C7E">
        <w:trPr>
          <w:cantSplit/>
        </w:trPr>
        <w:tc>
          <w:tcPr>
            <w:tcW w:w="1166" w:type="dxa"/>
          </w:tcPr>
          <w:p w14:paraId="4176C767" w14:textId="77777777" w:rsidR="0079289E" w:rsidRPr="007007F2" w:rsidRDefault="0079289E" w:rsidP="0079289E">
            <w:pPr>
              <w:pStyle w:val="ListParagraph"/>
              <w:keepNext/>
              <w:numPr>
                <w:ilvl w:val="0"/>
                <w:numId w:val="8"/>
              </w:numPr>
              <w:rPr>
                <w:rFonts w:ascii="Arial" w:hAnsi="Arial" w:cs="Arial"/>
                <w:sz w:val="22"/>
              </w:rPr>
            </w:pPr>
          </w:p>
        </w:tc>
        <w:tc>
          <w:tcPr>
            <w:tcW w:w="7796" w:type="dxa"/>
          </w:tcPr>
          <w:p w14:paraId="04CC7F95" w14:textId="77777777" w:rsidR="0079289E" w:rsidRDefault="0079289E" w:rsidP="0079289E">
            <w:r>
              <w:t>Must be able to pay online using debit or credit card</w:t>
            </w:r>
          </w:p>
        </w:tc>
        <w:tc>
          <w:tcPr>
            <w:tcW w:w="992" w:type="dxa"/>
            <w:vAlign w:val="center"/>
          </w:tcPr>
          <w:p w14:paraId="34471D58" w14:textId="77777777" w:rsidR="0079289E" w:rsidRDefault="0079289E" w:rsidP="0079289E">
            <w:pPr>
              <w:keepNext/>
              <w:jc w:val="center"/>
            </w:pPr>
            <w:r>
              <w:t>H</w:t>
            </w:r>
          </w:p>
        </w:tc>
      </w:tr>
      <w:tr w:rsidR="008F54D6" w14:paraId="4830D7EE" w14:textId="77777777" w:rsidTr="00A31C7E">
        <w:trPr>
          <w:cantSplit/>
        </w:trPr>
        <w:tc>
          <w:tcPr>
            <w:tcW w:w="1166" w:type="dxa"/>
          </w:tcPr>
          <w:p w14:paraId="7E1F38EC" w14:textId="77777777" w:rsidR="008F54D6" w:rsidRPr="007007F2" w:rsidRDefault="008F54D6" w:rsidP="0079289E">
            <w:pPr>
              <w:pStyle w:val="ListParagraph"/>
              <w:keepNext/>
              <w:numPr>
                <w:ilvl w:val="0"/>
                <w:numId w:val="8"/>
              </w:numPr>
              <w:rPr>
                <w:rFonts w:ascii="Arial" w:hAnsi="Arial" w:cs="Arial"/>
                <w:sz w:val="22"/>
              </w:rPr>
            </w:pPr>
          </w:p>
        </w:tc>
        <w:tc>
          <w:tcPr>
            <w:tcW w:w="7796" w:type="dxa"/>
          </w:tcPr>
          <w:p w14:paraId="0ED7B4BE" w14:textId="77777777" w:rsidR="008F54D6" w:rsidRDefault="008F54D6" w:rsidP="003B7E70">
            <w:r>
              <w:t xml:space="preserve">Must be able to pay online using </w:t>
            </w:r>
            <w:r w:rsidR="00C22955">
              <w:t xml:space="preserve">a </w:t>
            </w:r>
            <w:r>
              <w:t>voucher</w:t>
            </w:r>
            <w:r w:rsidR="003B7E70">
              <w:t xml:space="preserve"> which is set for a particular product. HLT would issue these vouchers to customers. </w:t>
            </w:r>
          </w:p>
        </w:tc>
        <w:tc>
          <w:tcPr>
            <w:tcW w:w="992" w:type="dxa"/>
            <w:vAlign w:val="center"/>
          </w:tcPr>
          <w:p w14:paraId="043D8C02" w14:textId="77777777" w:rsidR="008F54D6" w:rsidRDefault="008F54D6" w:rsidP="0079289E">
            <w:pPr>
              <w:keepNext/>
              <w:jc w:val="center"/>
            </w:pPr>
            <w:r>
              <w:t>H</w:t>
            </w:r>
          </w:p>
        </w:tc>
      </w:tr>
      <w:tr w:rsidR="0079289E" w14:paraId="3F810D1E" w14:textId="77777777" w:rsidTr="00A31C7E">
        <w:trPr>
          <w:cantSplit/>
        </w:trPr>
        <w:tc>
          <w:tcPr>
            <w:tcW w:w="1166" w:type="dxa"/>
          </w:tcPr>
          <w:p w14:paraId="14D8AFF0"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57E241EF" w14:textId="77777777" w:rsidR="0079289E" w:rsidRDefault="0079289E" w:rsidP="0079289E">
            <w:r>
              <w:t>Organisations</w:t>
            </w:r>
            <w:r w:rsidR="00C22955">
              <w:t>/businesses</w:t>
            </w:r>
            <w:r>
              <w:t xml:space="preserve"> must be able to choose to pay by card or</w:t>
            </w:r>
            <w:r w:rsidR="00C22955">
              <w:t xml:space="preserve"> receive an</w:t>
            </w:r>
            <w:r>
              <w:t xml:space="preserve"> invoice</w:t>
            </w:r>
          </w:p>
        </w:tc>
        <w:tc>
          <w:tcPr>
            <w:tcW w:w="992" w:type="dxa"/>
            <w:vAlign w:val="center"/>
          </w:tcPr>
          <w:p w14:paraId="1E084D0F" w14:textId="77777777" w:rsidR="0079289E" w:rsidRDefault="0079289E" w:rsidP="0079289E">
            <w:pPr>
              <w:keepNext/>
              <w:jc w:val="center"/>
            </w:pPr>
            <w:r>
              <w:t>H</w:t>
            </w:r>
          </w:p>
        </w:tc>
      </w:tr>
      <w:tr w:rsidR="0079289E" w14:paraId="7BF5F6A6" w14:textId="77777777" w:rsidTr="00A31C7E">
        <w:trPr>
          <w:cantSplit/>
        </w:trPr>
        <w:tc>
          <w:tcPr>
            <w:tcW w:w="1166" w:type="dxa"/>
          </w:tcPr>
          <w:p w14:paraId="54E11B7A"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5AE80085" w14:textId="77777777" w:rsidR="0079289E" w:rsidRDefault="0079289E" w:rsidP="0079289E">
            <w:r>
              <w:t xml:space="preserve">Individuals must pay by </w:t>
            </w:r>
            <w:r w:rsidR="00C22955">
              <w:t xml:space="preserve">debit or credit </w:t>
            </w:r>
            <w:r>
              <w:t>card</w:t>
            </w:r>
            <w:r w:rsidR="009E1DE7">
              <w:t xml:space="preserve"> (no option for invoices)</w:t>
            </w:r>
          </w:p>
        </w:tc>
        <w:tc>
          <w:tcPr>
            <w:tcW w:w="992" w:type="dxa"/>
            <w:vAlign w:val="center"/>
          </w:tcPr>
          <w:p w14:paraId="1168C90F" w14:textId="77777777" w:rsidR="0079289E" w:rsidRDefault="0079289E" w:rsidP="0079289E">
            <w:pPr>
              <w:keepNext/>
              <w:jc w:val="center"/>
            </w:pPr>
            <w:r>
              <w:t>H</w:t>
            </w:r>
          </w:p>
        </w:tc>
      </w:tr>
      <w:tr w:rsidR="0079289E" w14:paraId="749C2ECD" w14:textId="77777777" w:rsidTr="00A31C7E">
        <w:trPr>
          <w:cantSplit/>
        </w:trPr>
        <w:tc>
          <w:tcPr>
            <w:tcW w:w="1166" w:type="dxa"/>
          </w:tcPr>
          <w:p w14:paraId="260432F8"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0A2426E5" w14:textId="77777777" w:rsidR="0079289E" w:rsidRDefault="0079289E" w:rsidP="0079289E">
            <w:r>
              <w:t xml:space="preserve">Available dates must be shown </w:t>
            </w:r>
          </w:p>
        </w:tc>
        <w:tc>
          <w:tcPr>
            <w:tcW w:w="992" w:type="dxa"/>
            <w:vAlign w:val="center"/>
          </w:tcPr>
          <w:p w14:paraId="27F4C7A8" w14:textId="77777777" w:rsidR="0079289E" w:rsidRDefault="0079289E" w:rsidP="0079289E">
            <w:pPr>
              <w:keepNext/>
              <w:jc w:val="center"/>
            </w:pPr>
            <w:r>
              <w:t>H</w:t>
            </w:r>
          </w:p>
        </w:tc>
      </w:tr>
      <w:tr w:rsidR="0079289E" w14:paraId="0AC6F9DA" w14:textId="77777777" w:rsidTr="00A31C7E">
        <w:trPr>
          <w:cantSplit/>
        </w:trPr>
        <w:tc>
          <w:tcPr>
            <w:tcW w:w="1166" w:type="dxa"/>
          </w:tcPr>
          <w:p w14:paraId="26BC6636"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24A9E349" w14:textId="77777777" w:rsidR="0079289E" w:rsidRDefault="0079289E" w:rsidP="0079289E">
            <w:r>
              <w:t>Available places must be shown</w:t>
            </w:r>
          </w:p>
        </w:tc>
        <w:tc>
          <w:tcPr>
            <w:tcW w:w="992" w:type="dxa"/>
            <w:vAlign w:val="center"/>
          </w:tcPr>
          <w:p w14:paraId="24812DCE" w14:textId="77777777" w:rsidR="0079289E" w:rsidRDefault="0079289E" w:rsidP="0079289E">
            <w:pPr>
              <w:keepNext/>
              <w:jc w:val="center"/>
            </w:pPr>
            <w:r>
              <w:t>H</w:t>
            </w:r>
          </w:p>
        </w:tc>
      </w:tr>
      <w:tr w:rsidR="0079289E" w14:paraId="0D4AD099" w14:textId="77777777" w:rsidTr="00A31C7E">
        <w:trPr>
          <w:cantSplit/>
        </w:trPr>
        <w:tc>
          <w:tcPr>
            <w:tcW w:w="1166" w:type="dxa"/>
          </w:tcPr>
          <w:p w14:paraId="0E6BD4A6"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59C99D79" w14:textId="77777777" w:rsidR="0079289E" w:rsidRDefault="0079289E" w:rsidP="0079289E">
            <w:r>
              <w:t>HLT admin staff can add course</w:t>
            </w:r>
          </w:p>
        </w:tc>
        <w:tc>
          <w:tcPr>
            <w:tcW w:w="992" w:type="dxa"/>
            <w:vAlign w:val="center"/>
          </w:tcPr>
          <w:p w14:paraId="26AB1B80" w14:textId="77777777" w:rsidR="0079289E" w:rsidRDefault="0079289E" w:rsidP="0079289E">
            <w:pPr>
              <w:keepNext/>
              <w:jc w:val="center"/>
            </w:pPr>
            <w:r>
              <w:t>H</w:t>
            </w:r>
          </w:p>
        </w:tc>
      </w:tr>
      <w:tr w:rsidR="0079289E" w14:paraId="00E66685" w14:textId="77777777" w:rsidTr="00A31C7E">
        <w:trPr>
          <w:cantSplit/>
        </w:trPr>
        <w:tc>
          <w:tcPr>
            <w:tcW w:w="1166" w:type="dxa"/>
          </w:tcPr>
          <w:p w14:paraId="0A3141EC"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1EBAA106" w14:textId="77777777" w:rsidR="0079289E" w:rsidRDefault="0079289E" w:rsidP="0079289E">
            <w:r>
              <w:t>HLT staff can amend a course booking on behalf of a customer</w:t>
            </w:r>
          </w:p>
        </w:tc>
        <w:tc>
          <w:tcPr>
            <w:tcW w:w="992" w:type="dxa"/>
            <w:vAlign w:val="center"/>
          </w:tcPr>
          <w:p w14:paraId="78C0360C" w14:textId="77777777" w:rsidR="0079289E" w:rsidRDefault="0079289E" w:rsidP="0079289E">
            <w:pPr>
              <w:keepNext/>
              <w:jc w:val="center"/>
            </w:pPr>
            <w:r>
              <w:t>H</w:t>
            </w:r>
          </w:p>
        </w:tc>
      </w:tr>
      <w:tr w:rsidR="0079289E" w14:paraId="4A695CB9" w14:textId="77777777" w:rsidTr="00A31C7E">
        <w:trPr>
          <w:cantSplit/>
        </w:trPr>
        <w:tc>
          <w:tcPr>
            <w:tcW w:w="1166" w:type="dxa"/>
          </w:tcPr>
          <w:p w14:paraId="21F7AF0C" w14:textId="77777777" w:rsidR="0079289E" w:rsidRPr="007007F2" w:rsidRDefault="0079289E" w:rsidP="0079289E">
            <w:pPr>
              <w:pStyle w:val="ListParagraph"/>
              <w:numPr>
                <w:ilvl w:val="0"/>
                <w:numId w:val="8"/>
              </w:numPr>
              <w:rPr>
                <w:rFonts w:ascii="Arial" w:hAnsi="Arial" w:cs="Arial"/>
                <w:sz w:val="22"/>
              </w:rPr>
            </w:pPr>
          </w:p>
        </w:tc>
        <w:tc>
          <w:tcPr>
            <w:tcW w:w="7796" w:type="dxa"/>
          </w:tcPr>
          <w:p w14:paraId="360311B7" w14:textId="77777777" w:rsidR="0079289E" w:rsidRDefault="00C22955" w:rsidP="00054A7E">
            <w:r>
              <w:t>Customers can</w:t>
            </w:r>
            <w:r w:rsidR="0079289E">
              <w:t xml:space="preserve"> be wait listed for fully booked </w:t>
            </w:r>
            <w:r w:rsidR="003B7E70">
              <w:t xml:space="preserve">event. </w:t>
            </w:r>
          </w:p>
        </w:tc>
        <w:tc>
          <w:tcPr>
            <w:tcW w:w="992" w:type="dxa"/>
            <w:vAlign w:val="center"/>
          </w:tcPr>
          <w:p w14:paraId="2ECB5ADB" w14:textId="77777777" w:rsidR="0079289E" w:rsidRDefault="0079289E" w:rsidP="0079289E">
            <w:pPr>
              <w:keepNext/>
              <w:jc w:val="center"/>
            </w:pPr>
            <w:r>
              <w:t>H</w:t>
            </w:r>
          </w:p>
        </w:tc>
      </w:tr>
      <w:tr w:rsidR="0079289E" w14:paraId="790606A6" w14:textId="77777777" w:rsidTr="00A31C7E">
        <w:trPr>
          <w:cantSplit/>
        </w:trPr>
        <w:tc>
          <w:tcPr>
            <w:tcW w:w="1166" w:type="dxa"/>
          </w:tcPr>
          <w:p w14:paraId="471704E4" w14:textId="77777777" w:rsidR="0079289E" w:rsidRPr="00EC7145" w:rsidRDefault="0079289E" w:rsidP="0079289E">
            <w:pPr>
              <w:pStyle w:val="ListParagraph"/>
              <w:numPr>
                <w:ilvl w:val="0"/>
                <w:numId w:val="8"/>
              </w:numPr>
              <w:rPr>
                <w:rFonts w:ascii="Arial" w:hAnsi="Arial" w:cs="Arial"/>
                <w:sz w:val="22"/>
              </w:rPr>
            </w:pPr>
          </w:p>
        </w:tc>
        <w:tc>
          <w:tcPr>
            <w:tcW w:w="7796" w:type="dxa"/>
          </w:tcPr>
          <w:p w14:paraId="592376F1" w14:textId="77777777" w:rsidR="0079289E" w:rsidRDefault="0079289E" w:rsidP="00054A7E">
            <w:r>
              <w:t>HLT staff can make amendments to courses once they have been set up</w:t>
            </w:r>
            <w:r w:rsidR="00C22955">
              <w:t xml:space="preserve"> and bookings have taken place</w:t>
            </w:r>
            <w:r w:rsidR="003B7E70">
              <w:t xml:space="preserve"> which should include the event capacity and description. If an event is cancelled the Admin </w:t>
            </w:r>
            <w:r w:rsidR="007D503E">
              <w:t xml:space="preserve">user </w:t>
            </w:r>
            <w:r w:rsidR="00054A7E">
              <w:t>could</w:t>
            </w:r>
            <w:r w:rsidR="003B7E70">
              <w:t xml:space="preserve"> move the bookings manually onto other events and then cancel the event in the booking system.</w:t>
            </w:r>
          </w:p>
        </w:tc>
        <w:tc>
          <w:tcPr>
            <w:tcW w:w="992" w:type="dxa"/>
            <w:vAlign w:val="center"/>
          </w:tcPr>
          <w:p w14:paraId="4096ECC5" w14:textId="77777777" w:rsidR="0079289E" w:rsidRDefault="0079289E" w:rsidP="0079289E">
            <w:pPr>
              <w:keepNext/>
              <w:jc w:val="center"/>
            </w:pPr>
            <w:r>
              <w:t>H</w:t>
            </w:r>
          </w:p>
        </w:tc>
      </w:tr>
      <w:tr w:rsidR="0079289E" w14:paraId="0697C728" w14:textId="77777777" w:rsidTr="00A31C7E">
        <w:trPr>
          <w:cantSplit/>
        </w:trPr>
        <w:tc>
          <w:tcPr>
            <w:tcW w:w="1166" w:type="dxa"/>
          </w:tcPr>
          <w:p w14:paraId="7739FA46" w14:textId="77777777" w:rsidR="0079289E" w:rsidRPr="00EC7145" w:rsidRDefault="0079289E" w:rsidP="0079289E">
            <w:pPr>
              <w:pStyle w:val="ListParagraph"/>
              <w:numPr>
                <w:ilvl w:val="0"/>
                <w:numId w:val="8"/>
              </w:numPr>
              <w:rPr>
                <w:rFonts w:ascii="Arial" w:hAnsi="Arial" w:cs="Arial"/>
                <w:sz w:val="22"/>
              </w:rPr>
            </w:pPr>
          </w:p>
        </w:tc>
        <w:tc>
          <w:tcPr>
            <w:tcW w:w="7796" w:type="dxa"/>
          </w:tcPr>
          <w:p w14:paraId="064345E5" w14:textId="77777777" w:rsidR="0079289E" w:rsidRDefault="0079289E" w:rsidP="0079289E">
            <w:r>
              <w:t>Maximum number of places must be able to be set</w:t>
            </w:r>
          </w:p>
        </w:tc>
        <w:tc>
          <w:tcPr>
            <w:tcW w:w="992" w:type="dxa"/>
            <w:vAlign w:val="center"/>
          </w:tcPr>
          <w:p w14:paraId="5DDD1C69" w14:textId="77777777" w:rsidR="0079289E" w:rsidRDefault="0079289E" w:rsidP="0079289E">
            <w:pPr>
              <w:keepNext/>
              <w:jc w:val="center"/>
            </w:pPr>
            <w:r>
              <w:t>H</w:t>
            </w:r>
          </w:p>
        </w:tc>
      </w:tr>
      <w:tr w:rsidR="0079289E" w14:paraId="38201DF8" w14:textId="77777777" w:rsidTr="00A31C7E">
        <w:trPr>
          <w:cantSplit/>
        </w:trPr>
        <w:tc>
          <w:tcPr>
            <w:tcW w:w="1166" w:type="dxa"/>
          </w:tcPr>
          <w:p w14:paraId="07C0094D" w14:textId="77777777" w:rsidR="0079289E" w:rsidRPr="00EC7145" w:rsidRDefault="0079289E" w:rsidP="0079289E">
            <w:pPr>
              <w:pStyle w:val="ListParagraph"/>
              <w:numPr>
                <w:ilvl w:val="0"/>
                <w:numId w:val="8"/>
              </w:numPr>
              <w:rPr>
                <w:rFonts w:ascii="Arial" w:hAnsi="Arial" w:cs="Arial"/>
                <w:sz w:val="22"/>
              </w:rPr>
            </w:pPr>
          </w:p>
        </w:tc>
        <w:tc>
          <w:tcPr>
            <w:tcW w:w="7796" w:type="dxa"/>
          </w:tcPr>
          <w:p w14:paraId="6D317230" w14:textId="77777777" w:rsidR="0079289E" w:rsidRDefault="0079289E" w:rsidP="0079289E">
            <w:r>
              <w:t>Minimum number of places must be able to be set</w:t>
            </w:r>
            <w:r w:rsidR="003B7E70">
              <w:t xml:space="preserve"> which can then be shown in a report alongside total bookings to allow the admin to determine whether or not an event should go ahead. </w:t>
            </w:r>
          </w:p>
        </w:tc>
        <w:tc>
          <w:tcPr>
            <w:tcW w:w="992" w:type="dxa"/>
            <w:vAlign w:val="center"/>
          </w:tcPr>
          <w:p w14:paraId="1CF68384" w14:textId="77777777" w:rsidR="0079289E" w:rsidRDefault="0079289E" w:rsidP="0079289E">
            <w:pPr>
              <w:keepNext/>
              <w:jc w:val="center"/>
            </w:pPr>
            <w:r>
              <w:t>H</w:t>
            </w:r>
          </w:p>
        </w:tc>
      </w:tr>
      <w:tr w:rsidR="0079289E" w14:paraId="2B6F2B54" w14:textId="77777777" w:rsidTr="00A31C7E">
        <w:trPr>
          <w:cantSplit/>
        </w:trPr>
        <w:tc>
          <w:tcPr>
            <w:tcW w:w="1166" w:type="dxa"/>
          </w:tcPr>
          <w:p w14:paraId="432A83B7" w14:textId="77777777" w:rsidR="0079289E" w:rsidRPr="00EC7145" w:rsidRDefault="0079289E" w:rsidP="0079289E">
            <w:pPr>
              <w:pStyle w:val="ListParagraph"/>
              <w:numPr>
                <w:ilvl w:val="0"/>
                <w:numId w:val="8"/>
              </w:numPr>
              <w:rPr>
                <w:rFonts w:ascii="Arial" w:hAnsi="Arial" w:cs="Arial"/>
                <w:sz w:val="22"/>
              </w:rPr>
            </w:pPr>
          </w:p>
        </w:tc>
        <w:tc>
          <w:tcPr>
            <w:tcW w:w="7796" w:type="dxa"/>
          </w:tcPr>
          <w:p w14:paraId="510BEE67" w14:textId="77777777" w:rsidR="0079289E" w:rsidRDefault="00D5241F" w:rsidP="0079289E">
            <w:r>
              <w:t xml:space="preserve">Customers must be able to re-set </w:t>
            </w:r>
            <w:r w:rsidR="00C22955">
              <w:t xml:space="preserve">their own </w:t>
            </w:r>
            <w:r>
              <w:t>passwords</w:t>
            </w:r>
          </w:p>
        </w:tc>
        <w:tc>
          <w:tcPr>
            <w:tcW w:w="992" w:type="dxa"/>
            <w:vAlign w:val="center"/>
          </w:tcPr>
          <w:p w14:paraId="51C5C6F9" w14:textId="77777777" w:rsidR="0079289E" w:rsidRDefault="0079289E" w:rsidP="0079289E">
            <w:pPr>
              <w:keepNext/>
              <w:jc w:val="center"/>
            </w:pPr>
            <w:r>
              <w:t>H</w:t>
            </w:r>
          </w:p>
        </w:tc>
      </w:tr>
      <w:tr w:rsidR="00EB26CE" w14:paraId="2BE3689F" w14:textId="77777777" w:rsidTr="00A31C7E">
        <w:trPr>
          <w:cantSplit/>
        </w:trPr>
        <w:tc>
          <w:tcPr>
            <w:tcW w:w="1166" w:type="dxa"/>
          </w:tcPr>
          <w:p w14:paraId="62DE0C6E" w14:textId="77777777" w:rsidR="00EB26CE" w:rsidRPr="00EC7145" w:rsidRDefault="00EB26CE" w:rsidP="0079289E">
            <w:pPr>
              <w:pStyle w:val="ListParagraph"/>
              <w:numPr>
                <w:ilvl w:val="0"/>
                <w:numId w:val="8"/>
              </w:numPr>
              <w:rPr>
                <w:rFonts w:ascii="Arial" w:hAnsi="Arial" w:cs="Arial"/>
                <w:sz w:val="22"/>
              </w:rPr>
            </w:pPr>
          </w:p>
        </w:tc>
        <w:tc>
          <w:tcPr>
            <w:tcW w:w="7796" w:type="dxa"/>
          </w:tcPr>
          <w:p w14:paraId="7B8FCCC5" w14:textId="77777777" w:rsidR="00EB26CE" w:rsidRDefault="00EB26CE" w:rsidP="0079289E">
            <w:r>
              <w:t>Schools must be able to set up staff members to book onto courses (to save having to enter details each time and to stop duplicate bookings with different name spelling)</w:t>
            </w:r>
          </w:p>
        </w:tc>
        <w:tc>
          <w:tcPr>
            <w:tcW w:w="992" w:type="dxa"/>
            <w:vAlign w:val="center"/>
          </w:tcPr>
          <w:p w14:paraId="56AFA896" w14:textId="77777777" w:rsidR="00EB26CE" w:rsidRDefault="007B3610" w:rsidP="0079289E">
            <w:pPr>
              <w:keepNext/>
              <w:jc w:val="center"/>
            </w:pPr>
            <w:r>
              <w:t>H</w:t>
            </w:r>
          </w:p>
        </w:tc>
      </w:tr>
      <w:tr w:rsidR="004C40F0" w14:paraId="5B42DB9B" w14:textId="77777777" w:rsidTr="00A31C7E">
        <w:trPr>
          <w:cantSplit/>
        </w:trPr>
        <w:tc>
          <w:tcPr>
            <w:tcW w:w="1166" w:type="dxa"/>
          </w:tcPr>
          <w:p w14:paraId="4E316557" w14:textId="77777777" w:rsidR="004C40F0" w:rsidRPr="00EC7145" w:rsidRDefault="004C40F0" w:rsidP="0079289E">
            <w:pPr>
              <w:pStyle w:val="ListParagraph"/>
              <w:numPr>
                <w:ilvl w:val="0"/>
                <w:numId w:val="8"/>
              </w:numPr>
              <w:rPr>
                <w:rFonts w:ascii="Arial" w:hAnsi="Arial" w:cs="Arial"/>
                <w:sz w:val="22"/>
              </w:rPr>
            </w:pPr>
          </w:p>
        </w:tc>
        <w:tc>
          <w:tcPr>
            <w:tcW w:w="7796" w:type="dxa"/>
          </w:tcPr>
          <w:p w14:paraId="5809A2AE" w14:textId="77777777" w:rsidR="004C40F0" w:rsidRDefault="004C40F0" w:rsidP="0079289E">
            <w:r>
              <w:rPr>
                <w:rFonts w:cs="Arial"/>
              </w:rPr>
              <w:t>All data held must comply with the data protection act</w:t>
            </w:r>
          </w:p>
        </w:tc>
        <w:tc>
          <w:tcPr>
            <w:tcW w:w="992" w:type="dxa"/>
            <w:vAlign w:val="center"/>
          </w:tcPr>
          <w:p w14:paraId="04B2D285" w14:textId="77777777" w:rsidR="004C40F0" w:rsidRDefault="007B3610" w:rsidP="0079289E">
            <w:pPr>
              <w:keepNext/>
              <w:jc w:val="center"/>
            </w:pPr>
            <w:r>
              <w:t>H</w:t>
            </w:r>
          </w:p>
        </w:tc>
      </w:tr>
      <w:tr w:rsidR="004C40F0" w14:paraId="5DFFC4B9" w14:textId="77777777" w:rsidTr="00A31C7E">
        <w:trPr>
          <w:cantSplit/>
        </w:trPr>
        <w:tc>
          <w:tcPr>
            <w:tcW w:w="1166" w:type="dxa"/>
          </w:tcPr>
          <w:p w14:paraId="2EEFB85B" w14:textId="77777777" w:rsidR="004C40F0" w:rsidRPr="00EC7145" w:rsidRDefault="004C40F0" w:rsidP="0079289E">
            <w:pPr>
              <w:pStyle w:val="ListParagraph"/>
              <w:numPr>
                <w:ilvl w:val="0"/>
                <w:numId w:val="8"/>
              </w:numPr>
              <w:rPr>
                <w:rFonts w:ascii="Arial" w:hAnsi="Arial" w:cs="Arial"/>
                <w:sz w:val="22"/>
              </w:rPr>
            </w:pPr>
          </w:p>
        </w:tc>
        <w:tc>
          <w:tcPr>
            <w:tcW w:w="7796" w:type="dxa"/>
          </w:tcPr>
          <w:p w14:paraId="3D8035E1" w14:textId="77777777" w:rsidR="004C40F0" w:rsidRDefault="004C40F0" w:rsidP="0079289E">
            <w:pPr>
              <w:rPr>
                <w:rFonts w:cs="Arial"/>
              </w:rPr>
            </w:pPr>
            <w:r>
              <w:rPr>
                <w:rFonts w:cs="Arial"/>
              </w:rPr>
              <w:t xml:space="preserve">The system must be </w:t>
            </w:r>
            <w:r w:rsidRPr="00B539C4">
              <w:rPr>
                <w:rFonts w:cs="Arial"/>
              </w:rPr>
              <w:t>intuitive and easy to use</w:t>
            </w:r>
          </w:p>
        </w:tc>
        <w:tc>
          <w:tcPr>
            <w:tcW w:w="992" w:type="dxa"/>
            <w:vAlign w:val="center"/>
          </w:tcPr>
          <w:p w14:paraId="7A9FC2C4" w14:textId="77777777" w:rsidR="004C40F0" w:rsidRDefault="007B3610" w:rsidP="0079289E">
            <w:pPr>
              <w:keepNext/>
              <w:jc w:val="center"/>
            </w:pPr>
            <w:r>
              <w:t>H</w:t>
            </w:r>
          </w:p>
        </w:tc>
      </w:tr>
      <w:tr w:rsidR="008E2473" w14:paraId="4D91C2F7" w14:textId="77777777" w:rsidTr="00A31C7E">
        <w:trPr>
          <w:cantSplit/>
        </w:trPr>
        <w:tc>
          <w:tcPr>
            <w:tcW w:w="1166" w:type="dxa"/>
          </w:tcPr>
          <w:p w14:paraId="382AE039" w14:textId="77777777" w:rsidR="008E2473" w:rsidRPr="00EC7145" w:rsidRDefault="008E2473" w:rsidP="0079289E">
            <w:pPr>
              <w:pStyle w:val="ListParagraph"/>
              <w:numPr>
                <w:ilvl w:val="0"/>
                <w:numId w:val="8"/>
              </w:numPr>
              <w:rPr>
                <w:rFonts w:ascii="Arial" w:hAnsi="Arial" w:cs="Arial"/>
                <w:sz w:val="22"/>
              </w:rPr>
            </w:pPr>
          </w:p>
        </w:tc>
        <w:tc>
          <w:tcPr>
            <w:tcW w:w="7796" w:type="dxa"/>
          </w:tcPr>
          <w:p w14:paraId="5FE8BD93" w14:textId="77777777" w:rsidR="008E2473" w:rsidRDefault="008E2473" w:rsidP="008E2473">
            <w:pPr>
              <w:rPr>
                <w:rFonts w:cs="Arial"/>
              </w:rPr>
            </w:pPr>
            <w:r>
              <w:rPr>
                <w:rFonts w:cs="Arial"/>
              </w:rPr>
              <w:t>Payment gateway must be able to take full payment, process refunds, take part payment.</w:t>
            </w:r>
          </w:p>
        </w:tc>
        <w:tc>
          <w:tcPr>
            <w:tcW w:w="992" w:type="dxa"/>
            <w:vAlign w:val="center"/>
          </w:tcPr>
          <w:p w14:paraId="7EBDAC8E" w14:textId="77777777" w:rsidR="008E2473" w:rsidRDefault="00EE09E3" w:rsidP="0079289E">
            <w:pPr>
              <w:keepNext/>
              <w:jc w:val="center"/>
            </w:pPr>
            <w:r>
              <w:t>H</w:t>
            </w:r>
          </w:p>
        </w:tc>
      </w:tr>
      <w:tr w:rsidR="00EE09E3" w14:paraId="1F77EB4C" w14:textId="77777777" w:rsidTr="00A31C7E">
        <w:trPr>
          <w:cantSplit/>
        </w:trPr>
        <w:tc>
          <w:tcPr>
            <w:tcW w:w="1166" w:type="dxa"/>
          </w:tcPr>
          <w:p w14:paraId="6BF14F7A" w14:textId="77777777" w:rsidR="00EE09E3" w:rsidRPr="00EC7145" w:rsidRDefault="00EE09E3" w:rsidP="0079289E">
            <w:pPr>
              <w:pStyle w:val="ListParagraph"/>
              <w:numPr>
                <w:ilvl w:val="0"/>
                <w:numId w:val="8"/>
              </w:numPr>
              <w:rPr>
                <w:rFonts w:ascii="Arial" w:hAnsi="Arial" w:cs="Arial"/>
                <w:sz w:val="22"/>
              </w:rPr>
            </w:pPr>
          </w:p>
        </w:tc>
        <w:tc>
          <w:tcPr>
            <w:tcW w:w="7796" w:type="dxa"/>
          </w:tcPr>
          <w:p w14:paraId="2382DBAE" w14:textId="77777777" w:rsidR="00EE09E3" w:rsidRDefault="00EE09E3" w:rsidP="008E2473">
            <w:pPr>
              <w:rPr>
                <w:rFonts w:cs="Arial"/>
              </w:rPr>
            </w:pPr>
            <w:r>
              <w:rPr>
                <w:rFonts w:cs="Arial"/>
              </w:rPr>
              <w:t xml:space="preserve">Customers should be able to search/filter courses and events by type </w:t>
            </w:r>
          </w:p>
        </w:tc>
        <w:tc>
          <w:tcPr>
            <w:tcW w:w="992" w:type="dxa"/>
            <w:vAlign w:val="center"/>
          </w:tcPr>
          <w:p w14:paraId="6E326C76" w14:textId="77777777" w:rsidR="00EE09E3" w:rsidRDefault="00EE09E3" w:rsidP="0079289E">
            <w:pPr>
              <w:keepNext/>
              <w:jc w:val="center"/>
            </w:pPr>
            <w:r>
              <w:t>H</w:t>
            </w:r>
          </w:p>
        </w:tc>
      </w:tr>
    </w:tbl>
    <w:p w14:paraId="568A82F9" w14:textId="77777777" w:rsidR="00F05CDA" w:rsidRPr="00F05CDA" w:rsidRDefault="000269A3" w:rsidP="0020455C">
      <w:pPr>
        <w:pStyle w:val="Heading2"/>
        <w:keepLines/>
        <w:numPr>
          <w:ilvl w:val="1"/>
          <w:numId w:val="5"/>
        </w:numPr>
        <w:spacing w:before="120" w:line="276" w:lineRule="auto"/>
        <w:rPr>
          <w:rFonts w:eastAsiaTheme="majorEastAsia" w:cs="Arial"/>
          <w:iCs w:val="0"/>
          <w:sz w:val="22"/>
          <w:szCs w:val="22"/>
        </w:rPr>
      </w:pPr>
      <w:bookmarkStart w:id="17" w:name="_Toc443650176"/>
      <w:r>
        <w:rPr>
          <w:rFonts w:eastAsiaTheme="majorEastAsia" w:cs="Arial"/>
          <w:iCs w:val="0"/>
          <w:sz w:val="22"/>
          <w:szCs w:val="22"/>
        </w:rPr>
        <w:t>Holiday Play Schemes Booking Requirements</w:t>
      </w:r>
      <w:bookmarkEnd w:id="17"/>
    </w:p>
    <w:tbl>
      <w:tblPr>
        <w:tblStyle w:val="TableGrid"/>
        <w:tblW w:w="9954" w:type="dxa"/>
        <w:tblInd w:w="360" w:type="dxa"/>
        <w:tblLayout w:type="fixed"/>
        <w:tblLook w:val="04A0" w:firstRow="1" w:lastRow="0" w:firstColumn="1" w:lastColumn="0" w:noHBand="0" w:noVBand="1"/>
      </w:tblPr>
      <w:tblGrid>
        <w:gridCol w:w="1166"/>
        <w:gridCol w:w="7796"/>
        <w:gridCol w:w="992"/>
      </w:tblGrid>
      <w:tr w:rsidR="00F05CDA" w:rsidRPr="003E7F0A" w14:paraId="4EB24420" w14:textId="77777777" w:rsidTr="00C00A64">
        <w:trPr>
          <w:cantSplit/>
          <w:tblHeader/>
        </w:trPr>
        <w:tc>
          <w:tcPr>
            <w:tcW w:w="1166" w:type="dxa"/>
          </w:tcPr>
          <w:p w14:paraId="1ACF656C" w14:textId="77777777" w:rsidR="00F05CDA" w:rsidRPr="003E7F0A" w:rsidRDefault="00F05CDA" w:rsidP="007007F2">
            <w:pPr>
              <w:keepNext/>
              <w:rPr>
                <w:b/>
              </w:rPr>
            </w:pPr>
            <w:r w:rsidRPr="003E7F0A">
              <w:rPr>
                <w:b/>
              </w:rPr>
              <w:t>Req</w:t>
            </w:r>
            <w:r w:rsidR="00F257CA">
              <w:rPr>
                <w:b/>
              </w:rPr>
              <w:t>.</w:t>
            </w:r>
            <w:r w:rsidRPr="003E7F0A">
              <w:rPr>
                <w:b/>
              </w:rPr>
              <w:t xml:space="preserve"> No.</w:t>
            </w:r>
          </w:p>
        </w:tc>
        <w:tc>
          <w:tcPr>
            <w:tcW w:w="7796" w:type="dxa"/>
          </w:tcPr>
          <w:p w14:paraId="2172A758" w14:textId="77777777" w:rsidR="00F05CDA" w:rsidRPr="003E7F0A" w:rsidRDefault="00F05CDA" w:rsidP="007007F2">
            <w:pPr>
              <w:keepNext/>
              <w:rPr>
                <w:b/>
              </w:rPr>
            </w:pPr>
            <w:r w:rsidRPr="003E7F0A">
              <w:rPr>
                <w:b/>
              </w:rPr>
              <w:t>Description</w:t>
            </w:r>
          </w:p>
        </w:tc>
        <w:tc>
          <w:tcPr>
            <w:tcW w:w="992" w:type="dxa"/>
          </w:tcPr>
          <w:p w14:paraId="468A9CE8" w14:textId="77777777" w:rsidR="00F05CDA" w:rsidRPr="003E7F0A" w:rsidRDefault="00F05CDA" w:rsidP="007007F2">
            <w:pPr>
              <w:keepNext/>
              <w:rPr>
                <w:b/>
              </w:rPr>
            </w:pPr>
            <w:r>
              <w:rPr>
                <w:b/>
              </w:rPr>
              <w:t>Priority</w:t>
            </w:r>
          </w:p>
        </w:tc>
      </w:tr>
      <w:tr w:rsidR="00A31C7E" w:rsidRPr="00FB60EB" w14:paraId="44D1FD7D" w14:textId="77777777" w:rsidTr="00A31C7E">
        <w:trPr>
          <w:cantSplit/>
        </w:trPr>
        <w:tc>
          <w:tcPr>
            <w:tcW w:w="1166" w:type="dxa"/>
          </w:tcPr>
          <w:p w14:paraId="27EC6348" w14:textId="77777777" w:rsidR="00A31C7E" w:rsidRPr="007007F2" w:rsidRDefault="00A31C7E" w:rsidP="00F05CDA">
            <w:pPr>
              <w:pStyle w:val="ListParagraph"/>
              <w:numPr>
                <w:ilvl w:val="0"/>
                <w:numId w:val="9"/>
              </w:numPr>
              <w:rPr>
                <w:rFonts w:ascii="Arial" w:hAnsi="Arial" w:cs="Arial"/>
                <w:sz w:val="22"/>
              </w:rPr>
            </w:pPr>
          </w:p>
        </w:tc>
        <w:tc>
          <w:tcPr>
            <w:tcW w:w="7796" w:type="dxa"/>
          </w:tcPr>
          <w:p w14:paraId="32A98AF6" w14:textId="77777777" w:rsidR="00A31C7E" w:rsidRPr="00FB60EB" w:rsidRDefault="000269A3" w:rsidP="000269A3">
            <w:r>
              <w:t>Must be able to book multiple children on one course</w:t>
            </w:r>
          </w:p>
        </w:tc>
        <w:tc>
          <w:tcPr>
            <w:tcW w:w="992" w:type="dxa"/>
            <w:vAlign w:val="center"/>
          </w:tcPr>
          <w:p w14:paraId="2D44D5FC" w14:textId="77777777" w:rsidR="00A31C7E" w:rsidRDefault="005C4BEC" w:rsidP="00A31C7E">
            <w:pPr>
              <w:jc w:val="center"/>
            </w:pPr>
            <w:r>
              <w:t>H</w:t>
            </w:r>
          </w:p>
        </w:tc>
      </w:tr>
      <w:tr w:rsidR="00A31C7E" w14:paraId="4374BA18" w14:textId="77777777" w:rsidTr="00A31C7E">
        <w:trPr>
          <w:cantSplit/>
        </w:trPr>
        <w:tc>
          <w:tcPr>
            <w:tcW w:w="1166" w:type="dxa"/>
          </w:tcPr>
          <w:p w14:paraId="46F66F30" w14:textId="77777777" w:rsidR="00A31C7E" w:rsidRPr="007007F2" w:rsidRDefault="00A31C7E" w:rsidP="00F05CDA">
            <w:pPr>
              <w:pStyle w:val="ListParagraph"/>
              <w:numPr>
                <w:ilvl w:val="0"/>
                <w:numId w:val="9"/>
              </w:numPr>
              <w:rPr>
                <w:rFonts w:ascii="Arial" w:hAnsi="Arial" w:cs="Arial"/>
                <w:sz w:val="22"/>
              </w:rPr>
            </w:pPr>
          </w:p>
        </w:tc>
        <w:tc>
          <w:tcPr>
            <w:tcW w:w="7796" w:type="dxa"/>
          </w:tcPr>
          <w:p w14:paraId="771468EA" w14:textId="77777777" w:rsidR="00A31C7E" w:rsidRDefault="000269A3" w:rsidP="00F300B3">
            <w:r>
              <w:t>Must to be able to book additional days once scheme has started</w:t>
            </w:r>
            <w:r w:rsidR="00BC6DBA">
              <w:t xml:space="preserve"> – add days to existing booking</w:t>
            </w:r>
            <w:r w:rsidR="007369AD">
              <w:t>. This can be achieved by creating a new booking for that customer.</w:t>
            </w:r>
          </w:p>
        </w:tc>
        <w:tc>
          <w:tcPr>
            <w:tcW w:w="992" w:type="dxa"/>
            <w:vAlign w:val="center"/>
          </w:tcPr>
          <w:p w14:paraId="6509C919" w14:textId="77777777" w:rsidR="00A31C7E" w:rsidRDefault="000269A3" w:rsidP="00A31C7E">
            <w:pPr>
              <w:jc w:val="center"/>
            </w:pPr>
            <w:r>
              <w:t>H</w:t>
            </w:r>
          </w:p>
        </w:tc>
      </w:tr>
      <w:tr w:rsidR="00A31C7E" w14:paraId="2DD262FC" w14:textId="77777777" w:rsidTr="00A31C7E">
        <w:trPr>
          <w:cantSplit/>
        </w:trPr>
        <w:tc>
          <w:tcPr>
            <w:tcW w:w="1166" w:type="dxa"/>
          </w:tcPr>
          <w:p w14:paraId="701407C7" w14:textId="77777777" w:rsidR="00A31C7E" w:rsidRPr="007007F2" w:rsidRDefault="00A31C7E" w:rsidP="00F05CDA">
            <w:pPr>
              <w:pStyle w:val="ListParagraph"/>
              <w:numPr>
                <w:ilvl w:val="0"/>
                <w:numId w:val="9"/>
              </w:numPr>
              <w:rPr>
                <w:rFonts w:ascii="Arial" w:hAnsi="Arial" w:cs="Arial"/>
                <w:sz w:val="22"/>
              </w:rPr>
            </w:pPr>
          </w:p>
        </w:tc>
        <w:tc>
          <w:tcPr>
            <w:tcW w:w="7796" w:type="dxa"/>
          </w:tcPr>
          <w:p w14:paraId="4B7B4E0F" w14:textId="77777777" w:rsidR="00A31C7E" w:rsidRDefault="000269A3" w:rsidP="00C22955">
            <w:r>
              <w:t xml:space="preserve">Must be able to capture date of birth and </w:t>
            </w:r>
            <w:r w:rsidR="00C22955">
              <w:t xml:space="preserve">automatically check the </w:t>
            </w:r>
            <w:r>
              <w:t>child is booked on age appropriate course</w:t>
            </w:r>
          </w:p>
        </w:tc>
        <w:tc>
          <w:tcPr>
            <w:tcW w:w="992" w:type="dxa"/>
            <w:vAlign w:val="center"/>
          </w:tcPr>
          <w:p w14:paraId="546E7D86" w14:textId="77777777" w:rsidR="00A31C7E" w:rsidRDefault="000269A3" w:rsidP="00A31C7E">
            <w:pPr>
              <w:jc w:val="center"/>
            </w:pPr>
            <w:r>
              <w:t>H</w:t>
            </w:r>
          </w:p>
        </w:tc>
      </w:tr>
      <w:tr w:rsidR="00A31C7E" w14:paraId="246D779A" w14:textId="77777777" w:rsidTr="00A31C7E">
        <w:trPr>
          <w:cantSplit/>
        </w:trPr>
        <w:tc>
          <w:tcPr>
            <w:tcW w:w="1166" w:type="dxa"/>
          </w:tcPr>
          <w:p w14:paraId="7B2C2733" w14:textId="77777777" w:rsidR="00A31C7E" w:rsidRPr="007007F2" w:rsidRDefault="00A31C7E" w:rsidP="00F05CDA">
            <w:pPr>
              <w:pStyle w:val="ListParagraph"/>
              <w:numPr>
                <w:ilvl w:val="0"/>
                <w:numId w:val="9"/>
              </w:numPr>
              <w:rPr>
                <w:rFonts w:ascii="Arial" w:hAnsi="Arial" w:cs="Arial"/>
                <w:sz w:val="22"/>
              </w:rPr>
            </w:pPr>
          </w:p>
        </w:tc>
        <w:tc>
          <w:tcPr>
            <w:tcW w:w="7796" w:type="dxa"/>
          </w:tcPr>
          <w:p w14:paraId="67E8BE92" w14:textId="77777777" w:rsidR="00ED6ACD" w:rsidRDefault="00386A76" w:rsidP="004977CB">
            <w:r>
              <w:t xml:space="preserve">Must be able to </w:t>
            </w:r>
            <w:r w:rsidR="00ED6ACD">
              <w:t>choose</w:t>
            </w:r>
            <w:r>
              <w:t xml:space="preserve"> eligibility for concessionary or free places </w:t>
            </w:r>
            <w:r w:rsidR="004977CB">
              <w:t xml:space="preserve">(types: </w:t>
            </w:r>
            <w:r w:rsidR="004977CB" w:rsidRPr="004977CB">
              <w:t>Concessionary Fee, Concessionary Fee with Sibling discount, Full Fee, Full Fee with Sibling discount, O</w:t>
            </w:r>
            <w:r w:rsidR="004977CB">
              <w:t xml:space="preserve">ther In Need and Out of borough) </w:t>
            </w:r>
          </w:p>
          <w:p w14:paraId="66E3C85E" w14:textId="77777777" w:rsidR="00640412" w:rsidRPr="00BC6DBA" w:rsidRDefault="00C22955" w:rsidP="00C22955">
            <w:r>
              <w:t xml:space="preserve">Note: </w:t>
            </w:r>
            <w:r w:rsidR="00ED6ACD">
              <w:t>Eligibility will be checked on day 1 of scheme – this message must be displayed when booking a discounted place</w:t>
            </w:r>
          </w:p>
        </w:tc>
        <w:tc>
          <w:tcPr>
            <w:tcW w:w="992" w:type="dxa"/>
            <w:vAlign w:val="center"/>
          </w:tcPr>
          <w:p w14:paraId="4B8ABC7A" w14:textId="77777777" w:rsidR="00A31C7E" w:rsidRDefault="000269A3" w:rsidP="00A31C7E">
            <w:pPr>
              <w:jc w:val="center"/>
            </w:pPr>
            <w:r>
              <w:t>H</w:t>
            </w:r>
          </w:p>
        </w:tc>
      </w:tr>
      <w:tr w:rsidR="00C22955" w14:paraId="59C7BDD0" w14:textId="77777777" w:rsidTr="00A31C7E">
        <w:trPr>
          <w:cantSplit/>
        </w:trPr>
        <w:tc>
          <w:tcPr>
            <w:tcW w:w="1166" w:type="dxa"/>
          </w:tcPr>
          <w:p w14:paraId="16921C46" w14:textId="77777777" w:rsidR="00C22955" w:rsidRPr="007007F2" w:rsidRDefault="00C22955" w:rsidP="00F05CDA">
            <w:pPr>
              <w:pStyle w:val="ListParagraph"/>
              <w:numPr>
                <w:ilvl w:val="0"/>
                <w:numId w:val="9"/>
              </w:numPr>
              <w:rPr>
                <w:rFonts w:ascii="Arial" w:hAnsi="Arial" w:cs="Arial"/>
                <w:sz w:val="22"/>
              </w:rPr>
            </w:pPr>
          </w:p>
        </w:tc>
        <w:tc>
          <w:tcPr>
            <w:tcW w:w="7796" w:type="dxa"/>
          </w:tcPr>
          <w:p w14:paraId="7E536E49" w14:textId="77777777" w:rsidR="00C22955" w:rsidRDefault="00C22955" w:rsidP="00E60E0F">
            <w:r>
              <w:t>Need to be able to limit the number of Out Of Borough (OOB) bookings and display total number available and booked.</w:t>
            </w:r>
            <w:r w:rsidR="00E60E0F">
              <w:t>In</w:t>
            </w:r>
            <w:r w:rsidR="003B7E70">
              <w:t xml:space="preserve"> </w:t>
            </w:r>
            <w:r w:rsidR="00E60E0F">
              <w:t>Borough b</w:t>
            </w:r>
            <w:r w:rsidR="003B7E70">
              <w:t xml:space="preserve">ookings should include a </w:t>
            </w:r>
            <w:r w:rsidR="00E60E0F">
              <w:t>confirmation tickbox</w:t>
            </w:r>
            <w:r w:rsidR="007369AD">
              <w:t xml:space="preserve"> eg</w:t>
            </w:r>
            <w:r w:rsidR="00E60E0F">
              <w:t xml:space="preserve"> “I confirm that I am in the Hackney borough” and on attendance they will be required to bring proof. Note that this is only required for Holiday Play Schemes.</w:t>
            </w:r>
          </w:p>
        </w:tc>
        <w:tc>
          <w:tcPr>
            <w:tcW w:w="992" w:type="dxa"/>
            <w:vAlign w:val="center"/>
          </w:tcPr>
          <w:p w14:paraId="61BAE3F3" w14:textId="77777777" w:rsidR="00C22955" w:rsidRDefault="007B3610" w:rsidP="00A31C7E">
            <w:pPr>
              <w:jc w:val="center"/>
            </w:pPr>
            <w:r>
              <w:t>H</w:t>
            </w:r>
          </w:p>
        </w:tc>
      </w:tr>
      <w:tr w:rsidR="00C22955" w14:paraId="7A0B6D78" w14:textId="77777777" w:rsidTr="00A31C7E">
        <w:trPr>
          <w:cantSplit/>
        </w:trPr>
        <w:tc>
          <w:tcPr>
            <w:tcW w:w="1166" w:type="dxa"/>
          </w:tcPr>
          <w:p w14:paraId="5EC9BAEA" w14:textId="77777777" w:rsidR="00C22955" w:rsidRPr="007007F2" w:rsidRDefault="00C22955" w:rsidP="00F05CDA">
            <w:pPr>
              <w:pStyle w:val="ListParagraph"/>
              <w:numPr>
                <w:ilvl w:val="0"/>
                <w:numId w:val="9"/>
              </w:numPr>
              <w:rPr>
                <w:rFonts w:ascii="Arial" w:hAnsi="Arial" w:cs="Arial"/>
                <w:sz w:val="22"/>
              </w:rPr>
            </w:pPr>
          </w:p>
        </w:tc>
        <w:tc>
          <w:tcPr>
            <w:tcW w:w="7796" w:type="dxa"/>
          </w:tcPr>
          <w:p w14:paraId="7C14817D" w14:textId="77777777" w:rsidR="00C22955" w:rsidRDefault="00C22955" w:rsidP="004977CB">
            <w:r>
              <w:t>Need to be able to set attendance limits for three categories – free/OOB/LBH resident and set limit at the start – but amend as needed, and waitlist by category.</w:t>
            </w:r>
            <w:r w:rsidR="00FB48F3">
              <w:t xml:space="preserve"> This could be achieved by creating different products for each category with the responsibility on the user to select the correct product.</w:t>
            </w:r>
          </w:p>
        </w:tc>
        <w:tc>
          <w:tcPr>
            <w:tcW w:w="992" w:type="dxa"/>
            <w:vAlign w:val="center"/>
          </w:tcPr>
          <w:p w14:paraId="39B89A7D" w14:textId="77777777" w:rsidR="00C22955" w:rsidRDefault="007B3610" w:rsidP="00A31C7E">
            <w:pPr>
              <w:jc w:val="center"/>
            </w:pPr>
            <w:r>
              <w:t>H</w:t>
            </w:r>
          </w:p>
        </w:tc>
      </w:tr>
      <w:tr w:rsidR="00ED6ACD" w14:paraId="6393E6CB" w14:textId="77777777" w:rsidTr="00A31C7E">
        <w:trPr>
          <w:cantSplit/>
        </w:trPr>
        <w:tc>
          <w:tcPr>
            <w:tcW w:w="1166" w:type="dxa"/>
          </w:tcPr>
          <w:p w14:paraId="2373A069" w14:textId="77777777" w:rsidR="00ED6ACD" w:rsidRPr="007007F2" w:rsidRDefault="00ED6ACD" w:rsidP="00F05CDA">
            <w:pPr>
              <w:pStyle w:val="ListParagraph"/>
              <w:numPr>
                <w:ilvl w:val="0"/>
                <w:numId w:val="9"/>
              </w:numPr>
              <w:rPr>
                <w:rFonts w:ascii="Arial" w:hAnsi="Arial" w:cs="Arial"/>
                <w:sz w:val="22"/>
              </w:rPr>
            </w:pPr>
          </w:p>
        </w:tc>
        <w:tc>
          <w:tcPr>
            <w:tcW w:w="7796" w:type="dxa"/>
          </w:tcPr>
          <w:p w14:paraId="25DDB3E3" w14:textId="77777777" w:rsidR="00ED6ACD" w:rsidRDefault="00ED6ACD" w:rsidP="0039779E">
            <w:r>
              <w:t>Need to be able to split into free and chargeable – free places not visible to the public For free places – booking will be made by HLT staff</w:t>
            </w:r>
            <w:r w:rsidR="0039779E">
              <w:t xml:space="preserve"> only</w:t>
            </w:r>
            <w:r w:rsidR="00FB48F3">
              <w:t>. “Free” bookings could potentially be set up by using a promocode on a normal order to reduce cost to zero.</w:t>
            </w:r>
          </w:p>
        </w:tc>
        <w:tc>
          <w:tcPr>
            <w:tcW w:w="992" w:type="dxa"/>
            <w:vAlign w:val="center"/>
          </w:tcPr>
          <w:p w14:paraId="454AD9D7" w14:textId="77777777" w:rsidR="00ED6ACD" w:rsidRDefault="007B3610" w:rsidP="00A31C7E">
            <w:pPr>
              <w:jc w:val="center"/>
            </w:pPr>
            <w:r>
              <w:t>H</w:t>
            </w:r>
          </w:p>
        </w:tc>
      </w:tr>
      <w:tr w:rsidR="00ED6ACD" w14:paraId="67FD8987" w14:textId="77777777" w:rsidTr="00A31C7E">
        <w:trPr>
          <w:cantSplit/>
        </w:trPr>
        <w:tc>
          <w:tcPr>
            <w:tcW w:w="1166" w:type="dxa"/>
          </w:tcPr>
          <w:p w14:paraId="3C09E3D8" w14:textId="77777777" w:rsidR="00ED6ACD" w:rsidRPr="007007F2" w:rsidRDefault="00ED6ACD" w:rsidP="00F05CDA">
            <w:pPr>
              <w:pStyle w:val="ListParagraph"/>
              <w:numPr>
                <w:ilvl w:val="0"/>
                <w:numId w:val="9"/>
              </w:numPr>
              <w:rPr>
                <w:rFonts w:ascii="Arial" w:hAnsi="Arial" w:cs="Arial"/>
                <w:sz w:val="22"/>
              </w:rPr>
            </w:pPr>
          </w:p>
        </w:tc>
        <w:tc>
          <w:tcPr>
            <w:tcW w:w="7796" w:type="dxa"/>
          </w:tcPr>
          <w:p w14:paraId="6276B719" w14:textId="77777777" w:rsidR="00ED6ACD" w:rsidRDefault="00DF4B12" w:rsidP="0039779E">
            <w:r>
              <w:t>Receipt</w:t>
            </w:r>
            <w:r w:rsidR="00FB48F3">
              <w:t>/confirmation email</w:t>
            </w:r>
            <w:r w:rsidR="00ED6ACD">
              <w:t xml:space="preserve"> </w:t>
            </w:r>
            <w:r w:rsidR="0039779E">
              <w:t>must contain O</w:t>
            </w:r>
            <w:r w:rsidR="00ED6ACD">
              <w:t>fsted registration number of the provider</w:t>
            </w:r>
            <w:r>
              <w:t xml:space="preserve"> (Ofsted number should not be on invoice – only after payment on receipt)</w:t>
            </w:r>
          </w:p>
        </w:tc>
        <w:tc>
          <w:tcPr>
            <w:tcW w:w="992" w:type="dxa"/>
            <w:vAlign w:val="center"/>
          </w:tcPr>
          <w:p w14:paraId="7F5B2DEB" w14:textId="77777777" w:rsidR="00ED6ACD" w:rsidRDefault="007B3610" w:rsidP="00A31C7E">
            <w:pPr>
              <w:jc w:val="center"/>
            </w:pPr>
            <w:r>
              <w:t>H</w:t>
            </w:r>
          </w:p>
        </w:tc>
      </w:tr>
      <w:tr w:rsidR="00D86B27" w14:paraId="439FB74D" w14:textId="77777777" w:rsidTr="00A31C7E">
        <w:trPr>
          <w:cantSplit/>
        </w:trPr>
        <w:tc>
          <w:tcPr>
            <w:tcW w:w="1166" w:type="dxa"/>
          </w:tcPr>
          <w:p w14:paraId="0491F54F" w14:textId="77777777" w:rsidR="00D86B27" w:rsidRPr="007007F2" w:rsidRDefault="00D86B27" w:rsidP="00F05CDA">
            <w:pPr>
              <w:pStyle w:val="ListParagraph"/>
              <w:numPr>
                <w:ilvl w:val="0"/>
                <w:numId w:val="9"/>
              </w:numPr>
              <w:rPr>
                <w:rFonts w:ascii="Arial" w:hAnsi="Arial" w:cs="Arial"/>
                <w:sz w:val="22"/>
              </w:rPr>
            </w:pPr>
          </w:p>
        </w:tc>
        <w:tc>
          <w:tcPr>
            <w:tcW w:w="7796" w:type="dxa"/>
          </w:tcPr>
          <w:p w14:paraId="6E7C9570" w14:textId="77777777" w:rsidR="00D86B27" w:rsidRDefault="000B0CC3" w:rsidP="00FB48F3">
            <w:r>
              <w:t>Must b</w:t>
            </w:r>
            <w:r w:rsidR="0079289E">
              <w:t>e able to create multiple sessions at once (without the need to re-enter required information)</w:t>
            </w:r>
            <w:r w:rsidR="00FB48F3">
              <w:t xml:space="preserve"> </w:t>
            </w:r>
          </w:p>
        </w:tc>
        <w:tc>
          <w:tcPr>
            <w:tcW w:w="992" w:type="dxa"/>
            <w:vAlign w:val="center"/>
          </w:tcPr>
          <w:p w14:paraId="3C7DDD4D" w14:textId="77777777" w:rsidR="00D86B27" w:rsidRDefault="007B3610" w:rsidP="00A31C7E">
            <w:pPr>
              <w:jc w:val="center"/>
            </w:pPr>
            <w:r>
              <w:t>H</w:t>
            </w:r>
          </w:p>
        </w:tc>
      </w:tr>
      <w:tr w:rsidR="00DB0B1A" w14:paraId="362DDC2C" w14:textId="77777777" w:rsidTr="00A31C7E">
        <w:trPr>
          <w:cantSplit/>
        </w:trPr>
        <w:tc>
          <w:tcPr>
            <w:tcW w:w="1166" w:type="dxa"/>
          </w:tcPr>
          <w:p w14:paraId="6147E721" w14:textId="77777777" w:rsidR="00DB0B1A" w:rsidRPr="007007F2" w:rsidRDefault="00DB0B1A" w:rsidP="00F05CDA">
            <w:pPr>
              <w:pStyle w:val="ListParagraph"/>
              <w:numPr>
                <w:ilvl w:val="0"/>
                <w:numId w:val="9"/>
              </w:numPr>
              <w:rPr>
                <w:rFonts w:ascii="Arial" w:hAnsi="Arial" w:cs="Arial"/>
                <w:sz w:val="22"/>
              </w:rPr>
            </w:pPr>
          </w:p>
        </w:tc>
        <w:tc>
          <w:tcPr>
            <w:tcW w:w="7796" w:type="dxa"/>
          </w:tcPr>
          <w:p w14:paraId="1E7AB4E2" w14:textId="77777777" w:rsidR="00DB0B1A" w:rsidRDefault="000B0CC3" w:rsidP="000B0CC3">
            <w:r>
              <w:t>Must be able to set up play schemes at m</w:t>
            </w:r>
            <w:r w:rsidR="00DB0B1A">
              <w:t>ultiple locations</w:t>
            </w:r>
            <w:r w:rsidR="00FB48F3">
              <w:t xml:space="preserve"> HLT will provide further figures on the number of locations,</w:t>
            </w:r>
            <w:r w:rsidR="00645489">
              <w:t xml:space="preserve"> </w:t>
            </w:r>
            <w:r w:rsidR="00FB48F3">
              <w:t>products, and expected bookings</w:t>
            </w:r>
          </w:p>
        </w:tc>
        <w:tc>
          <w:tcPr>
            <w:tcW w:w="992" w:type="dxa"/>
            <w:vAlign w:val="center"/>
          </w:tcPr>
          <w:p w14:paraId="6479F80C" w14:textId="77777777" w:rsidR="00DB0B1A" w:rsidRDefault="007B3610" w:rsidP="00A31C7E">
            <w:pPr>
              <w:jc w:val="center"/>
            </w:pPr>
            <w:r>
              <w:t>H</w:t>
            </w:r>
          </w:p>
        </w:tc>
      </w:tr>
      <w:tr w:rsidR="00DB0B1A" w14:paraId="46639EEF" w14:textId="77777777" w:rsidTr="00A31C7E">
        <w:trPr>
          <w:cantSplit/>
        </w:trPr>
        <w:tc>
          <w:tcPr>
            <w:tcW w:w="1166" w:type="dxa"/>
          </w:tcPr>
          <w:p w14:paraId="18644879" w14:textId="77777777" w:rsidR="00DB0B1A" w:rsidRPr="007007F2" w:rsidRDefault="00DB0B1A" w:rsidP="00F05CDA">
            <w:pPr>
              <w:pStyle w:val="ListParagraph"/>
              <w:numPr>
                <w:ilvl w:val="0"/>
                <w:numId w:val="9"/>
              </w:numPr>
              <w:rPr>
                <w:rFonts w:ascii="Arial" w:hAnsi="Arial" w:cs="Arial"/>
                <w:sz w:val="22"/>
              </w:rPr>
            </w:pPr>
          </w:p>
        </w:tc>
        <w:tc>
          <w:tcPr>
            <w:tcW w:w="7796" w:type="dxa"/>
          </w:tcPr>
          <w:p w14:paraId="5A3CFE2E" w14:textId="77777777" w:rsidR="00DB0B1A" w:rsidRDefault="00DB0B1A" w:rsidP="008235AD">
            <w:r>
              <w:t xml:space="preserve">Staggered payments </w:t>
            </w:r>
            <w:r w:rsidR="008235AD">
              <w:t xml:space="preserve">must be available - </w:t>
            </w:r>
            <w:r>
              <w:t>proportion when booking and rem</w:t>
            </w:r>
            <w:r w:rsidR="008235AD">
              <w:t>a</w:t>
            </w:r>
            <w:r>
              <w:t>inder prior to start of course</w:t>
            </w:r>
            <w:r w:rsidR="00FB48F3">
              <w:t xml:space="preserve"> with these figures being set on a per product basis</w:t>
            </w:r>
            <w:r w:rsidR="008235AD">
              <w:t>. Reminder payment due must be able to be sent out</w:t>
            </w:r>
            <w:r w:rsidR="00042AC6">
              <w:t>.</w:t>
            </w:r>
            <w:r w:rsidR="00FB48F3">
              <w:t xml:space="preserve"> </w:t>
            </w:r>
          </w:p>
        </w:tc>
        <w:tc>
          <w:tcPr>
            <w:tcW w:w="992" w:type="dxa"/>
            <w:vAlign w:val="center"/>
          </w:tcPr>
          <w:p w14:paraId="70F01BB3" w14:textId="77777777" w:rsidR="00DB0B1A" w:rsidRDefault="007B3610" w:rsidP="00A31C7E">
            <w:pPr>
              <w:jc w:val="center"/>
            </w:pPr>
            <w:r>
              <w:t>H</w:t>
            </w:r>
          </w:p>
        </w:tc>
      </w:tr>
      <w:tr w:rsidR="00DB0B1A" w14:paraId="7A7E8992" w14:textId="77777777" w:rsidTr="00A31C7E">
        <w:trPr>
          <w:cantSplit/>
        </w:trPr>
        <w:tc>
          <w:tcPr>
            <w:tcW w:w="1166" w:type="dxa"/>
          </w:tcPr>
          <w:p w14:paraId="76D508DE" w14:textId="77777777" w:rsidR="00DB0B1A" w:rsidRPr="007007F2" w:rsidRDefault="00DB0B1A" w:rsidP="00F05CDA">
            <w:pPr>
              <w:pStyle w:val="ListParagraph"/>
              <w:numPr>
                <w:ilvl w:val="0"/>
                <w:numId w:val="9"/>
              </w:numPr>
              <w:rPr>
                <w:rFonts w:ascii="Arial" w:hAnsi="Arial" w:cs="Arial"/>
                <w:sz w:val="22"/>
              </w:rPr>
            </w:pPr>
          </w:p>
        </w:tc>
        <w:tc>
          <w:tcPr>
            <w:tcW w:w="7796" w:type="dxa"/>
          </w:tcPr>
          <w:p w14:paraId="65C228E1" w14:textId="77777777" w:rsidR="00DB0B1A" w:rsidRDefault="008235AD" w:rsidP="008235AD">
            <w:r>
              <w:t>HLT staff must b</w:t>
            </w:r>
            <w:r w:rsidR="00DB0B1A">
              <w:t>e able to make bookings on behalf of parent/carer</w:t>
            </w:r>
          </w:p>
        </w:tc>
        <w:tc>
          <w:tcPr>
            <w:tcW w:w="992" w:type="dxa"/>
            <w:vAlign w:val="center"/>
          </w:tcPr>
          <w:p w14:paraId="64A71FDF" w14:textId="77777777" w:rsidR="00DB0B1A" w:rsidRDefault="007B3610" w:rsidP="00A31C7E">
            <w:pPr>
              <w:jc w:val="center"/>
            </w:pPr>
            <w:r>
              <w:t>H</w:t>
            </w:r>
          </w:p>
        </w:tc>
      </w:tr>
      <w:tr w:rsidR="00DB0B1A" w14:paraId="6943B10D" w14:textId="77777777" w:rsidTr="00A31C7E">
        <w:trPr>
          <w:cantSplit/>
        </w:trPr>
        <w:tc>
          <w:tcPr>
            <w:tcW w:w="1166" w:type="dxa"/>
          </w:tcPr>
          <w:p w14:paraId="6370A4E4" w14:textId="77777777" w:rsidR="00DB0B1A" w:rsidRPr="007007F2" w:rsidRDefault="00DB0B1A" w:rsidP="00F05CDA">
            <w:pPr>
              <w:pStyle w:val="ListParagraph"/>
              <w:numPr>
                <w:ilvl w:val="0"/>
                <w:numId w:val="9"/>
              </w:numPr>
              <w:rPr>
                <w:rFonts w:ascii="Arial" w:hAnsi="Arial" w:cs="Arial"/>
                <w:sz w:val="22"/>
              </w:rPr>
            </w:pPr>
          </w:p>
        </w:tc>
        <w:tc>
          <w:tcPr>
            <w:tcW w:w="7796" w:type="dxa"/>
          </w:tcPr>
          <w:p w14:paraId="7372AC98" w14:textId="77777777" w:rsidR="00DB0B1A" w:rsidRDefault="00BC6DBA" w:rsidP="002F53AD">
            <w:r>
              <w:t xml:space="preserve">Parent/carer </w:t>
            </w:r>
            <w:r w:rsidR="002F53AD">
              <w:t xml:space="preserve">must </w:t>
            </w:r>
            <w:r w:rsidR="00DB0B1A">
              <w:t xml:space="preserve">be able cancel place – and </w:t>
            </w:r>
            <w:r w:rsidR="002F53AD">
              <w:t xml:space="preserve">HLT </w:t>
            </w:r>
            <w:r w:rsidR="00DB0B1A">
              <w:t>need to be able to set cancellation fees and parameters</w:t>
            </w:r>
          </w:p>
        </w:tc>
        <w:tc>
          <w:tcPr>
            <w:tcW w:w="992" w:type="dxa"/>
            <w:vAlign w:val="center"/>
          </w:tcPr>
          <w:p w14:paraId="11544765" w14:textId="77777777" w:rsidR="00DB0B1A" w:rsidRDefault="007B3610" w:rsidP="00A31C7E">
            <w:pPr>
              <w:jc w:val="center"/>
            </w:pPr>
            <w:r>
              <w:t>H</w:t>
            </w:r>
          </w:p>
        </w:tc>
      </w:tr>
      <w:tr w:rsidR="00DB0B1A" w14:paraId="06758A09" w14:textId="77777777" w:rsidTr="00A31C7E">
        <w:trPr>
          <w:cantSplit/>
        </w:trPr>
        <w:tc>
          <w:tcPr>
            <w:tcW w:w="1166" w:type="dxa"/>
          </w:tcPr>
          <w:p w14:paraId="64EC24E0" w14:textId="77777777" w:rsidR="00DB0B1A" w:rsidRPr="007007F2" w:rsidRDefault="00DB0B1A" w:rsidP="00F05CDA">
            <w:pPr>
              <w:pStyle w:val="ListParagraph"/>
              <w:numPr>
                <w:ilvl w:val="0"/>
                <w:numId w:val="9"/>
              </w:numPr>
              <w:rPr>
                <w:rFonts w:ascii="Arial" w:hAnsi="Arial" w:cs="Arial"/>
                <w:sz w:val="22"/>
              </w:rPr>
            </w:pPr>
          </w:p>
        </w:tc>
        <w:tc>
          <w:tcPr>
            <w:tcW w:w="7796" w:type="dxa"/>
          </w:tcPr>
          <w:p w14:paraId="524F8775" w14:textId="77777777" w:rsidR="00DB0B1A" w:rsidRDefault="00DB0B1A" w:rsidP="00DB0B1A">
            <w:r>
              <w:t>Refunds must go back to payment card</w:t>
            </w:r>
          </w:p>
        </w:tc>
        <w:tc>
          <w:tcPr>
            <w:tcW w:w="992" w:type="dxa"/>
            <w:vAlign w:val="center"/>
          </w:tcPr>
          <w:p w14:paraId="500C646D" w14:textId="77777777" w:rsidR="00DB0B1A" w:rsidRDefault="007B3610" w:rsidP="00A31C7E">
            <w:pPr>
              <w:jc w:val="center"/>
            </w:pPr>
            <w:r>
              <w:t>H</w:t>
            </w:r>
          </w:p>
        </w:tc>
      </w:tr>
      <w:tr w:rsidR="00DB0B1A" w14:paraId="1B70B59C" w14:textId="77777777" w:rsidTr="00A31C7E">
        <w:trPr>
          <w:cantSplit/>
        </w:trPr>
        <w:tc>
          <w:tcPr>
            <w:tcW w:w="1166" w:type="dxa"/>
          </w:tcPr>
          <w:p w14:paraId="663D25FA" w14:textId="77777777" w:rsidR="00DB0B1A" w:rsidRPr="007007F2" w:rsidRDefault="00DB0B1A" w:rsidP="00F05CDA">
            <w:pPr>
              <w:pStyle w:val="ListParagraph"/>
              <w:numPr>
                <w:ilvl w:val="0"/>
                <w:numId w:val="9"/>
              </w:numPr>
              <w:rPr>
                <w:rFonts w:ascii="Arial" w:hAnsi="Arial" w:cs="Arial"/>
                <w:sz w:val="22"/>
              </w:rPr>
            </w:pPr>
          </w:p>
        </w:tc>
        <w:tc>
          <w:tcPr>
            <w:tcW w:w="7796" w:type="dxa"/>
          </w:tcPr>
          <w:p w14:paraId="52E6D630" w14:textId="77777777" w:rsidR="00DB0B1A" w:rsidRDefault="00ED6ACD" w:rsidP="00DB0B1A">
            <w:r>
              <w:t>Need way to record cash transactions – booked by HLT staff and paid for in cash by customer</w:t>
            </w:r>
          </w:p>
        </w:tc>
        <w:tc>
          <w:tcPr>
            <w:tcW w:w="992" w:type="dxa"/>
            <w:vAlign w:val="center"/>
          </w:tcPr>
          <w:p w14:paraId="7CB3DEA1" w14:textId="77777777" w:rsidR="00DB0B1A" w:rsidRDefault="007B3610" w:rsidP="00A31C7E">
            <w:pPr>
              <w:jc w:val="center"/>
            </w:pPr>
            <w:r>
              <w:t>H</w:t>
            </w:r>
          </w:p>
        </w:tc>
      </w:tr>
      <w:tr w:rsidR="00ED6ACD" w14:paraId="4A043C46" w14:textId="77777777" w:rsidTr="00A31C7E">
        <w:trPr>
          <w:cantSplit/>
        </w:trPr>
        <w:tc>
          <w:tcPr>
            <w:tcW w:w="1166" w:type="dxa"/>
          </w:tcPr>
          <w:p w14:paraId="4DF3E389" w14:textId="77777777" w:rsidR="00ED6ACD" w:rsidRPr="007007F2" w:rsidRDefault="00ED6ACD" w:rsidP="00F05CDA">
            <w:pPr>
              <w:pStyle w:val="ListParagraph"/>
              <w:numPr>
                <w:ilvl w:val="0"/>
                <w:numId w:val="9"/>
              </w:numPr>
              <w:rPr>
                <w:rFonts w:ascii="Arial" w:hAnsi="Arial" w:cs="Arial"/>
                <w:sz w:val="22"/>
              </w:rPr>
            </w:pPr>
          </w:p>
        </w:tc>
        <w:tc>
          <w:tcPr>
            <w:tcW w:w="7796" w:type="dxa"/>
          </w:tcPr>
          <w:p w14:paraId="206CCBA6" w14:textId="77777777" w:rsidR="00ED6ACD" w:rsidRDefault="00ED6ACD" w:rsidP="00F02C43">
            <w:r>
              <w:t>Must be able to produce daily registers with the names of the children by site and age range</w:t>
            </w:r>
            <w:r w:rsidR="00F02C43">
              <w:t xml:space="preserve"> (sorted</w:t>
            </w:r>
            <w:r w:rsidR="00437A5F">
              <w:t xml:space="preserve"> alphabetically by the child’s first name)</w:t>
            </w:r>
          </w:p>
        </w:tc>
        <w:tc>
          <w:tcPr>
            <w:tcW w:w="992" w:type="dxa"/>
            <w:vAlign w:val="center"/>
          </w:tcPr>
          <w:p w14:paraId="08CD60B9" w14:textId="77777777" w:rsidR="00ED6ACD" w:rsidRDefault="007B3610" w:rsidP="00A31C7E">
            <w:pPr>
              <w:jc w:val="center"/>
            </w:pPr>
            <w:r>
              <w:t>H</w:t>
            </w:r>
          </w:p>
        </w:tc>
      </w:tr>
      <w:tr w:rsidR="00ED6ACD" w14:paraId="727914D5" w14:textId="77777777" w:rsidTr="00A31C7E">
        <w:trPr>
          <w:cantSplit/>
        </w:trPr>
        <w:tc>
          <w:tcPr>
            <w:tcW w:w="1166" w:type="dxa"/>
          </w:tcPr>
          <w:p w14:paraId="1F892392" w14:textId="77777777" w:rsidR="00ED6ACD" w:rsidRPr="007007F2" w:rsidRDefault="00ED6ACD" w:rsidP="00F05CDA">
            <w:pPr>
              <w:pStyle w:val="ListParagraph"/>
              <w:numPr>
                <w:ilvl w:val="0"/>
                <w:numId w:val="9"/>
              </w:numPr>
              <w:rPr>
                <w:rFonts w:ascii="Arial" w:hAnsi="Arial" w:cs="Arial"/>
                <w:sz w:val="22"/>
              </w:rPr>
            </w:pPr>
          </w:p>
        </w:tc>
        <w:tc>
          <w:tcPr>
            <w:tcW w:w="7796" w:type="dxa"/>
          </w:tcPr>
          <w:p w14:paraId="6B265F38" w14:textId="77777777" w:rsidR="00ED6ACD" w:rsidRDefault="00ED6ACD" w:rsidP="00DB0B1A">
            <w:r>
              <w:t>Age ranges are 4-7 and 8-12 (must be able to add additional ranges in the future)</w:t>
            </w:r>
          </w:p>
        </w:tc>
        <w:tc>
          <w:tcPr>
            <w:tcW w:w="992" w:type="dxa"/>
            <w:vAlign w:val="center"/>
          </w:tcPr>
          <w:p w14:paraId="3A1FD69D" w14:textId="77777777" w:rsidR="00ED6ACD" w:rsidRDefault="007B3610" w:rsidP="00A31C7E">
            <w:pPr>
              <w:jc w:val="center"/>
            </w:pPr>
            <w:r>
              <w:t>M</w:t>
            </w:r>
          </w:p>
        </w:tc>
      </w:tr>
      <w:tr w:rsidR="00BC6DBA" w14:paraId="2471E821" w14:textId="77777777" w:rsidTr="00A31C7E">
        <w:trPr>
          <w:cantSplit/>
        </w:trPr>
        <w:tc>
          <w:tcPr>
            <w:tcW w:w="1166" w:type="dxa"/>
          </w:tcPr>
          <w:p w14:paraId="2A211A61" w14:textId="77777777" w:rsidR="00BC6DBA" w:rsidRPr="007007F2" w:rsidRDefault="00BC6DBA" w:rsidP="00F05CDA">
            <w:pPr>
              <w:pStyle w:val="ListParagraph"/>
              <w:numPr>
                <w:ilvl w:val="0"/>
                <w:numId w:val="9"/>
              </w:numPr>
              <w:rPr>
                <w:rFonts w:ascii="Arial" w:hAnsi="Arial" w:cs="Arial"/>
                <w:sz w:val="22"/>
              </w:rPr>
            </w:pPr>
          </w:p>
        </w:tc>
        <w:tc>
          <w:tcPr>
            <w:tcW w:w="7796" w:type="dxa"/>
          </w:tcPr>
          <w:p w14:paraId="52FDBD66" w14:textId="77777777" w:rsidR="00BC6DBA" w:rsidRDefault="002F53AD" w:rsidP="00C846EA">
            <w:r>
              <w:t xml:space="preserve">Must be able to “pay by voucher”. Note: </w:t>
            </w:r>
            <w:r w:rsidR="00BC6DBA">
              <w:t>actually means no payment</w:t>
            </w:r>
            <w:r>
              <w:t xml:space="preserve"> by parent</w:t>
            </w:r>
            <w:r w:rsidR="00BC6DBA">
              <w:t xml:space="preserve"> – payment collected outside booking </w:t>
            </w:r>
            <w:r w:rsidR="00BC6DBA" w:rsidRPr="00C846EA">
              <w:t>process</w:t>
            </w:r>
            <w:r w:rsidR="00DF4B12" w:rsidRPr="00C846EA">
              <w:t xml:space="preserve"> (</w:t>
            </w:r>
            <w:r w:rsidR="00C846EA">
              <w:t xml:space="preserve">note: </w:t>
            </w:r>
            <w:r w:rsidR="00DF4B12" w:rsidRPr="00C846EA">
              <w:t>payments are made by BACS to LBH by the voucher company and we receive e-mail no</w:t>
            </w:r>
            <w:r w:rsidR="00C846EA" w:rsidRPr="00C846EA">
              <w:t>tifications of the payments –</w:t>
            </w:r>
            <w:r w:rsidR="00DF4B12" w:rsidRPr="00C846EA">
              <w:t xml:space="preserve">usually </w:t>
            </w:r>
            <w:r w:rsidR="00C846EA" w:rsidRPr="00C846EA">
              <w:t xml:space="preserve">only </w:t>
            </w:r>
            <w:r w:rsidR="00DF4B12" w:rsidRPr="00C846EA">
              <w:t>a very small number of these</w:t>
            </w:r>
            <w:r w:rsidR="00C846EA" w:rsidRPr="00C846EA">
              <w:t>)</w:t>
            </w:r>
          </w:p>
        </w:tc>
        <w:tc>
          <w:tcPr>
            <w:tcW w:w="992" w:type="dxa"/>
            <w:vAlign w:val="center"/>
          </w:tcPr>
          <w:p w14:paraId="6B57DACD" w14:textId="77777777" w:rsidR="00BC6DBA" w:rsidRDefault="007B3610" w:rsidP="00A31C7E">
            <w:pPr>
              <w:jc w:val="center"/>
            </w:pPr>
            <w:r>
              <w:t>M</w:t>
            </w:r>
          </w:p>
        </w:tc>
      </w:tr>
      <w:tr w:rsidR="00BC6DBA" w14:paraId="3CD03698" w14:textId="77777777" w:rsidTr="00A31C7E">
        <w:trPr>
          <w:cantSplit/>
        </w:trPr>
        <w:tc>
          <w:tcPr>
            <w:tcW w:w="1166" w:type="dxa"/>
          </w:tcPr>
          <w:p w14:paraId="40E304FE" w14:textId="77777777" w:rsidR="00BC6DBA" w:rsidRPr="007007F2" w:rsidRDefault="00BC6DBA" w:rsidP="00F05CDA">
            <w:pPr>
              <w:pStyle w:val="ListParagraph"/>
              <w:numPr>
                <w:ilvl w:val="0"/>
                <w:numId w:val="9"/>
              </w:numPr>
              <w:rPr>
                <w:rFonts w:ascii="Arial" w:hAnsi="Arial" w:cs="Arial"/>
                <w:sz w:val="22"/>
              </w:rPr>
            </w:pPr>
          </w:p>
        </w:tc>
        <w:tc>
          <w:tcPr>
            <w:tcW w:w="7796" w:type="dxa"/>
          </w:tcPr>
          <w:p w14:paraId="6043574B" w14:textId="77777777" w:rsidR="00BC6DBA" w:rsidRDefault="00BC6DBA" w:rsidP="00FB48F3">
            <w:r>
              <w:t>Non-payment of balance before course starts</w:t>
            </w:r>
            <w:r w:rsidR="00FB48F3">
              <w:t xml:space="preserve">. </w:t>
            </w:r>
            <w:r w:rsidR="002F53AD">
              <w:t xml:space="preserve">HLT </w:t>
            </w:r>
            <w:r>
              <w:t>admin</w:t>
            </w:r>
            <w:r w:rsidR="002F53AD">
              <w:t>istrative staff</w:t>
            </w:r>
            <w:r>
              <w:t xml:space="preserve"> </w:t>
            </w:r>
            <w:r w:rsidR="00FB48F3">
              <w:t>should be able to produce a report on outstanding balances.</w:t>
            </w:r>
          </w:p>
        </w:tc>
        <w:tc>
          <w:tcPr>
            <w:tcW w:w="992" w:type="dxa"/>
            <w:vAlign w:val="center"/>
          </w:tcPr>
          <w:p w14:paraId="1278BBFB" w14:textId="77777777" w:rsidR="00BC6DBA" w:rsidRDefault="007B3610" w:rsidP="00A31C7E">
            <w:pPr>
              <w:jc w:val="center"/>
            </w:pPr>
            <w:r>
              <w:t>H</w:t>
            </w:r>
          </w:p>
        </w:tc>
      </w:tr>
      <w:tr w:rsidR="00640412" w14:paraId="0F8F7B07" w14:textId="77777777" w:rsidTr="00A31C7E">
        <w:trPr>
          <w:cantSplit/>
        </w:trPr>
        <w:tc>
          <w:tcPr>
            <w:tcW w:w="1166" w:type="dxa"/>
          </w:tcPr>
          <w:p w14:paraId="1ACB37B8" w14:textId="77777777" w:rsidR="00640412" w:rsidRPr="007007F2" w:rsidRDefault="00640412" w:rsidP="00F05CDA">
            <w:pPr>
              <w:pStyle w:val="ListParagraph"/>
              <w:numPr>
                <w:ilvl w:val="0"/>
                <w:numId w:val="9"/>
              </w:numPr>
              <w:rPr>
                <w:rFonts w:ascii="Arial" w:hAnsi="Arial" w:cs="Arial"/>
                <w:sz w:val="22"/>
              </w:rPr>
            </w:pPr>
          </w:p>
        </w:tc>
        <w:tc>
          <w:tcPr>
            <w:tcW w:w="7796" w:type="dxa"/>
          </w:tcPr>
          <w:p w14:paraId="012540CD" w14:textId="77777777" w:rsidR="00640412" w:rsidRDefault="00D5241F" w:rsidP="00DB0B1A">
            <w:r>
              <w:t>HLT</w:t>
            </w:r>
            <w:r w:rsidR="00640412">
              <w:t xml:space="preserve"> must be able to move </w:t>
            </w:r>
            <w:r>
              <w:t xml:space="preserve">participants </w:t>
            </w:r>
            <w:r w:rsidR="00640412">
              <w:t>from one course to another</w:t>
            </w:r>
          </w:p>
        </w:tc>
        <w:tc>
          <w:tcPr>
            <w:tcW w:w="992" w:type="dxa"/>
            <w:vAlign w:val="center"/>
          </w:tcPr>
          <w:p w14:paraId="0D33995F" w14:textId="77777777" w:rsidR="00640412" w:rsidRDefault="007B3610" w:rsidP="00A31C7E">
            <w:pPr>
              <w:jc w:val="center"/>
            </w:pPr>
            <w:r>
              <w:t>H</w:t>
            </w:r>
          </w:p>
        </w:tc>
      </w:tr>
      <w:tr w:rsidR="00640412" w14:paraId="31D3DF56" w14:textId="77777777" w:rsidTr="00A31C7E">
        <w:trPr>
          <w:cantSplit/>
        </w:trPr>
        <w:tc>
          <w:tcPr>
            <w:tcW w:w="1166" w:type="dxa"/>
          </w:tcPr>
          <w:p w14:paraId="0E6F6C4A" w14:textId="77777777" w:rsidR="00640412" w:rsidRPr="007007F2" w:rsidRDefault="00640412" w:rsidP="00F05CDA">
            <w:pPr>
              <w:pStyle w:val="ListParagraph"/>
              <w:numPr>
                <w:ilvl w:val="0"/>
                <w:numId w:val="9"/>
              </w:numPr>
              <w:rPr>
                <w:rFonts w:ascii="Arial" w:hAnsi="Arial" w:cs="Arial"/>
                <w:sz w:val="22"/>
              </w:rPr>
            </w:pPr>
          </w:p>
        </w:tc>
        <w:tc>
          <w:tcPr>
            <w:tcW w:w="7796" w:type="dxa"/>
          </w:tcPr>
          <w:p w14:paraId="6399F935" w14:textId="77777777" w:rsidR="00640412" w:rsidRDefault="00640412" w:rsidP="00DB0B1A">
            <w:r>
              <w:t xml:space="preserve">Need to be able to move people to different days easily – with no financial impact if using same number </w:t>
            </w:r>
            <w:r w:rsidR="00D32165">
              <w:t xml:space="preserve">of </w:t>
            </w:r>
            <w:r>
              <w:t>days</w:t>
            </w:r>
          </w:p>
        </w:tc>
        <w:tc>
          <w:tcPr>
            <w:tcW w:w="992" w:type="dxa"/>
            <w:vAlign w:val="center"/>
          </w:tcPr>
          <w:p w14:paraId="24FA4FCB" w14:textId="77777777" w:rsidR="00640412" w:rsidRDefault="007B3610" w:rsidP="00A31C7E">
            <w:pPr>
              <w:jc w:val="center"/>
            </w:pPr>
            <w:r>
              <w:t>H</w:t>
            </w:r>
          </w:p>
        </w:tc>
      </w:tr>
      <w:tr w:rsidR="00640412" w14:paraId="4B6B17CF" w14:textId="77777777" w:rsidTr="00A31C7E">
        <w:trPr>
          <w:cantSplit/>
        </w:trPr>
        <w:tc>
          <w:tcPr>
            <w:tcW w:w="1166" w:type="dxa"/>
          </w:tcPr>
          <w:p w14:paraId="282BAFC0" w14:textId="77777777" w:rsidR="00640412" w:rsidRPr="007007F2" w:rsidRDefault="00640412" w:rsidP="00F05CDA">
            <w:pPr>
              <w:pStyle w:val="ListParagraph"/>
              <w:numPr>
                <w:ilvl w:val="0"/>
                <w:numId w:val="9"/>
              </w:numPr>
              <w:rPr>
                <w:rFonts w:ascii="Arial" w:hAnsi="Arial" w:cs="Arial"/>
                <w:sz w:val="22"/>
              </w:rPr>
            </w:pPr>
          </w:p>
        </w:tc>
        <w:tc>
          <w:tcPr>
            <w:tcW w:w="7796" w:type="dxa"/>
          </w:tcPr>
          <w:p w14:paraId="2F02137F" w14:textId="77777777" w:rsidR="00640412" w:rsidRDefault="00D5241F" w:rsidP="00DB0B1A">
            <w:r>
              <w:t>Once block of days has started parent can’t change days – but can add days</w:t>
            </w:r>
            <w:r w:rsidR="006B445B">
              <w:t xml:space="preserve"> by creating a new booking</w:t>
            </w:r>
            <w:r>
              <w:t xml:space="preserve">. Changes to days booked </w:t>
            </w:r>
            <w:r w:rsidR="00D32165">
              <w:t xml:space="preserve">can only </w:t>
            </w:r>
            <w:r>
              <w:t>done by HLT admin</w:t>
            </w:r>
            <w:r w:rsidR="00D32165">
              <w:t xml:space="preserve"> once a block has started</w:t>
            </w:r>
            <w:r w:rsidR="00FB48F3">
              <w:t xml:space="preserve"> </w:t>
            </w:r>
          </w:p>
        </w:tc>
        <w:tc>
          <w:tcPr>
            <w:tcW w:w="992" w:type="dxa"/>
            <w:vAlign w:val="center"/>
          </w:tcPr>
          <w:p w14:paraId="7DB2B232" w14:textId="77777777" w:rsidR="00640412" w:rsidRDefault="00615382" w:rsidP="00A31C7E">
            <w:pPr>
              <w:jc w:val="center"/>
            </w:pPr>
            <w:r>
              <w:t>H</w:t>
            </w:r>
          </w:p>
        </w:tc>
      </w:tr>
      <w:tr w:rsidR="00D5241F" w14:paraId="288CC960" w14:textId="77777777" w:rsidTr="00A31C7E">
        <w:trPr>
          <w:cantSplit/>
        </w:trPr>
        <w:tc>
          <w:tcPr>
            <w:tcW w:w="1166" w:type="dxa"/>
          </w:tcPr>
          <w:p w14:paraId="667D2C8D" w14:textId="77777777" w:rsidR="00D5241F" w:rsidRPr="007007F2" w:rsidRDefault="00D5241F" w:rsidP="00F05CDA">
            <w:pPr>
              <w:pStyle w:val="ListParagraph"/>
              <w:numPr>
                <w:ilvl w:val="0"/>
                <w:numId w:val="9"/>
              </w:numPr>
              <w:rPr>
                <w:rFonts w:ascii="Arial" w:hAnsi="Arial" w:cs="Arial"/>
                <w:sz w:val="22"/>
              </w:rPr>
            </w:pPr>
          </w:p>
        </w:tc>
        <w:tc>
          <w:tcPr>
            <w:tcW w:w="7796" w:type="dxa"/>
          </w:tcPr>
          <w:p w14:paraId="6B22FA95" w14:textId="77777777" w:rsidR="00D5241F" w:rsidRDefault="00D32165" w:rsidP="00D32165">
            <w:r>
              <w:t>Must</w:t>
            </w:r>
            <w:r w:rsidR="009E5706">
              <w:t xml:space="preserve"> have online registration form (e.g. allergies, contact, emergency contact, permissions etc)</w:t>
            </w:r>
          </w:p>
        </w:tc>
        <w:tc>
          <w:tcPr>
            <w:tcW w:w="992" w:type="dxa"/>
            <w:vAlign w:val="center"/>
          </w:tcPr>
          <w:p w14:paraId="37F40C68" w14:textId="77777777" w:rsidR="00D5241F" w:rsidRDefault="00615382" w:rsidP="00A31C7E">
            <w:pPr>
              <w:jc w:val="center"/>
            </w:pPr>
            <w:r>
              <w:t>H</w:t>
            </w:r>
          </w:p>
        </w:tc>
      </w:tr>
    </w:tbl>
    <w:p w14:paraId="3C162850" w14:textId="77777777" w:rsidR="002D5273" w:rsidRPr="00F05CDA" w:rsidRDefault="002D5273" w:rsidP="002D5273">
      <w:pPr>
        <w:pStyle w:val="Heading2"/>
        <w:keepLines/>
        <w:numPr>
          <w:ilvl w:val="1"/>
          <w:numId w:val="5"/>
        </w:numPr>
        <w:spacing w:before="120" w:line="276" w:lineRule="auto"/>
        <w:rPr>
          <w:rFonts w:eastAsiaTheme="majorEastAsia" w:cs="Arial"/>
          <w:iCs w:val="0"/>
          <w:sz w:val="22"/>
          <w:szCs w:val="22"/>
        </w:rPr>
      </w:pPr>
      <w:bookmarkStart w:id="18" w:name="_Toc443650177"/>
      <w:r>
        <w:rPr>
          <w:rFonts w:eastAsiaTheme="majorEastAsia" w:cs="Arial"/>
          <w:iCs w:val="0"/>
          <w:sz w:val="22"/>
          <w:szCs w:val="22"/>
        </w:rPr>
        <w:t>Conference Requirements</w:t>
      </w:r>
      <w:bookmarkEnd w:id="18"/>
    </w:p>
    <w:tbl>
      <w:tblPr>
        <w:tblStyle w:val="TableGrid"/>
        <w:tblW w:w="9954" w:type="dxa"/>
        <w:tblInd w:w="360" w:type="dxa"/>
        <w:tblLayout w:type="fixed"/>
        <w:tblLook w:val="04A0" w:firstRow="1" w:lastRow="0" w:firstColumn="1" w:lastColumn="0" w:noHBand="0" w:noVBand="1"/>
      </w:tblPr>
      <w:tblGrid>
        <w:gridCol w:w="1166"/>
        <w:gridCol w:w="7796"/>
        <w:gridCol w:w="992"/>
      </w:tblGrid>
      <w:tr w:rsidR="002D5273" w:rsidRPr="003E7F0A" w14:paraId="16536403" w14:textId="77777777" w:rsidTr="00AA2F0C">
        <w:trPr>
          <w:tblHeader/>
        </w:trPr>
        <w:tc>
          <w:tcPr>
            <w:tcW w:w="1166" w:type="dxa"/>
          </w:tcPr>
          <w:p w14:paraId="391566FF" w14:textId="77777777" w:rsidR="002D5273" w:rsidRPr="003E7F0A" w:rsidRDefault="002D5273" w:rsidP="00AA2F0C">
            <w:pPr>
              <w:keepNext/>
              <w:rPr>
                <w:b/>
              </w:rPr>
            </w:pPr>
            <w:r w:rsidRPr="003E7F0A">
              <w:rPr>
                <w:b/>
              </w:rPr>
              <w:t>Req</w:t>
            </w:r>
            <w:r w:rsidR="00F257CA">
              <w:rPr>
                <w:b/>
              </w:rPr>
              <w:t>.</w:t>
            </w:r>
            <w:r w:rsidRPr="003E7F0A">
              <w:rPr>
                <w:b/>
              </w:rPr>
              <w:t xml:space="preserve"> No.</w:t>
            </w:r>
          </w:p>
        </w:tc>
        <w:tc>
          <w:tcPr>
            <w:tcW w:w="7796" w:type="dxa"/>
          </w:tcPr>
          <w:p w14:paraId="051D07A0" w14:textId="77777777" w:rsidR="002D5273" w:rsidRPr="003E7F0A" w:rsidRDefault="002D5273" w:rsidP="00AA2F0C">
            <w:pPr>
              <w:keepNext/>
              <w:rPr>
                <w:b/>
              </w:rPr>
            </w:pPr>
            <w:r w:rsidRPr="003E7F0A">
              <w:rPr>
                <w:b/>
              </w:rPr>
              <w:t>Description</w:t>
            </w:r>
          </w:p>
        </w:tc>
        <w:tc>
          <w:tcPr>
            <w:tcW w:w="992" w:type="dxa"/>
          </w:tcPr>
          <w:p w14:paraId="45BA4770" w14:textId="77777777" w:rsidR="002D5273" w:rsidRPr="003E7F0A" w:rsidRDefault="002D5273" w:rsidP="00AA2F0C">
            <w:pPr>
              <w:keepNext/>
              <w:rPr>
                <w:b/>
              </w:rPr>
            </w:pPr>
            <w:r>
              <w:rPr>
                <w:b/>
              </w:rPr>
              <w:t>Priority</w:t>
            </w:r>
          </w:p>
        </w:tc>
      </w:tr>
      <w:tr w:rsidR="00E65786" w:rsidRPr="007950C9" w14:paraId="3E17330D" w14:textId="77777777" w:rsidTr="00AA2F0C">
        <w:trPr>
          <w:cantSplit/>
        </w:trPr>
        <w:tc>
          <w:tcPr>
            <w:tcW w:w="1166" w:type="dxa"/>
          </w:tcPr>
          <w:p w14:paraId="18309624"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1AFCAEC2" w14:textId="77777777" w:rsidR="00E65786" w:rsidRDefault="00E65786" w:rsidP="00E8404A">
            <w:r>
              <w:t>Automatic confirmation email</w:t>
            </w:r>
            <w:r w:rsidR="00E8404A">
              <w:t>s</w:t>
            </w:r>
            <w:r w:rsidR="006B445B">
              <w:t xml:space="preserve"> and/or SMS messages</w:t>
            </w:r>
            <w:r>
              <w:t xml:space="preserve"> must be able to be sent</w:t>
            </w:r>
            <w:r w:rsidR="00E8404A">
              <w:t xml:space="preserve"> on booking</w:t>
            </w:r>
            <w:r w:rsidR="006B445B">
              <w:t>, with the option to opt in/out for SMS reminders</w:t>
            </w:r>
            <w:r w:rsidR="007369AD">
              <w:t xml:space="preserve"> during the booking process.</w:t>
            </w:r>
          </w:p>
        </w:tc>
        <w:tc>
          <w:tcPr>
            <w:tcW w:w="992" w:type="dxa"/>
            <w:vAlign w:val="center"/>
          </w:tcPr>
          <w:p w14:paraId="6AC90D7C" w14:textId="77777777" w:rsidR="00E65786" w:rsidRDefault="00E65786" w:rsidP="00E65786">
            <w:pPr>
              <w:jc w:val="center"/>
            </w:pPr>
            <w:r>
              <w:t>H</w:t>
            </w:r>
          </w:p>
        </w:tc>
      </w:tr>
      <w:tr w:rsidR="00E65786" w:rsidRPr="007950C9" w14:paraId="33C58E01" w14:textId="77777777" w:rsidTr="00AA2F0C">
        <w:trPr>
          <w:cantSplit/>
        </w:trPr>
        <w:tc>
          <w:tcPr>
            <w:tcW w:w="1166" w:type="dxa"/>
          </w:tcPr>
          <w:p w14:paraId="1B0E4DDF"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0ECE16D1" w14:textId="77777777" w:rsidR="00E65786" w:rsidRPr="00C169CE" w:rsidRDefault="00E65786" w:rsidP="00E65786">
            <w:r>
              <w:t>Email bounce backs must be notified and reportable</w:t>
            </w:r>
          </w:p>
        </w:tc>
        <w:tc>
          <w:tcPr>
            <w:tcW w:w="992" w:type="dxa"/>
            <w:vAlign w:val="center"/>
          </w:tcPr>
          <w:p w14:paraId="134E0940" w14:textId="77777777" w:rsidR="00E65786" w:rsidRDefault="00E65786" w:rsidP="00E65786">
            <w:pPr>
              <w:jc w:val="center"/>
            </w:pPr>
            <w:r>
              <w:t>H</w:t>
            </w:r>
          </w:p>
        </w:tc>
      </w:tr>
      <w:tr w:rsidR="00E65786" w14:paraId="0D3F2211" w14:textId="77777777" w:rsidTr="00AA2F0C">
        <w:trPr>
          <w:cantSplit/>
        </w:trPr>
        <w:tc>
          <w:tcPr>
            <w:tcW w:w="1166" w:type="dxa"/>
          </w:tcPr>
          <w:p w14:paraId="3CE58738"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4C81346D" w14:textId="77777777" w:rsidR="00E65786" w:rsidRDefault="00E65786" w:rsidP="00E65786">
            <w:r>
              <w:t>Multiple attendees can be booked on same booking</w:t>
            </w:r>
          </w:p>
        </w:tc>
        <w:tc>
          <w:tcPr>
            <w:tcW w:w="992" w:type="dxa"/>
            <w:vAlign w:val="center"/>
          </w:tcPr>
          <w:p w14:paraId="13C52593" w14:textId="77777777" w:rsidR="00E65786" w:rsidRDefault="00E65786" w:rsidP="00E65786">
            <w:pPr>
              <w:jc w:val="center"/>
            </w:pPr>
            <w:r>
              <w:t>H</w:t>
            </w:r>
          </w:p>
        </w:tc>
      </w:tr>
      <w:tr w:rsidR="00E65786" w14:paraId="7BE0730C" w14:textId="77777777" w:rsidTr="00AA2F0C">
        <w:trPr>
          <w:cantSplit/>
        </w:trPr>
        <w:tc>
          <w:tcPr>
            <w:tcW w:w="1166" w:type="dxa"/>
          </w:tcPr>
          <w:p w14:paraId="4A0A995A"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13A9EDDC" w14:textId="77777777" w:rsidR="00E65786" w:rsidRDefault="00E65786" w:rsidP="00E65786">
            <w:r>
              <w:t>Participants must be able to book workshops</w:t>
            </w:r>
            <w:r w:rsidR="006B445B">
              <w:t xml:space="preserve">. The person booking will book a primary item, </w:t>
            </w:r>
            <w:r w:rsidR="00645489">
              <w:t>e.g.</w:t>
            </w:r>
            <w:r w:rsidR="006B445B">
              <w:t xml:space="preserve"> a conference with a capacity of 100 people. Then one of several ‘workshops’ which would have smaller capacity </w:t>
            </w:r>
            <w:r w:rsidR="00645489">
              <w:t>e.g.</w:t>
            </w:r>
            <w:r w:rsidR="006B445B">
              <w:t xml:space="preserve"> 20. The person should be able to choose one or many workshops as part of their booking. </w:t>
            </w:r>
          </w:p>
        </w:tc>
        <w:tc>
          <w:tcPr>
            <w:tcW w:w="992" w:type="dxa"/>
            <w:vAlign w:val="center"/>
          </w:tcPr>
          <w:p w14:paraId="7916D46E" w14:textId="77777777" w:rsidR="00E65786" w:rsidRDefault="00E65786" w:rsidP="00E65786">
            <w:pPr>
              <w:jc w:val="center"/>
            </w:pPr>
            <w:r>
              <w:t>H</w:t>
            </w:r>
          </w:p>
        </w:tc>
      </w:tr>
      <w:tr w:rsidR="00E65786" w14:paraId="06C3E72E" w14:textId="77777777" w:rsidTr="00AA2F0C">
        <w:trPr>
          <w:cantSplit/>
        </w:trPr>
        <w:tc>
          <w:tcPr>
            <w:tcW w:w="1166" w:type="dxa"/>
          </w:tcPr>
          <w:p w14:paraId="6CAA938F"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66EBCD0F" w14:textId="77777777" w:rsidR="00E65786" w:rsidRDefault="00E65786" w:rsidP="00E65786">
            <w:r>
              <w:t>Maximum attendees by workshop must be able to be set</w:t>
            </w:r>
          </w:p>
        </w:tc>
        <w:tc>
          <w:tcPr>
            <w:tcW w:w="992" w:type="dxa"/>
            <w:vAlign w:val="center"/>
          </w:tcPr>
          <w:p w14:paraId="7F2698E1" w14:textId="77777777" w:rsidR="00E65786" w:rsidRDefault="00E65786" w:rsidP="00E65786">
            <w:pPr>
              <w:jc w:val="center"/>
            </w:pPr>
            <w:r>
              <w:t>H</w:t>
            </w:r>
          </w:p>
        </w:tc>
      </w:tr>
      <w:tr w:rsidR="00E65786" w14:paraId="098B5BB0" w14:textId="77777777" w:rsidTr="00AA2F0C">
        <w:trPr>
          <w:cantSplit/>
        </w:trPr>
        <w:tc>
          <w:tcPr>
            <w:tcW w:w="1166" w:type="dxa"/>
          </w:tcPr>
          <w:p w14:paraId="24887181"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217738A2" w14:textId="77777777" w:rsidR="00E65786" w:rsidRDefault="00E65786" w:rsidP="00E65786">
            <w:r>
              <w:t>Attendees must be able to see number of places by session and places available</w:t>
            </w:r>
          </w:p>
        </w:tc>
        <w:tc>
          <w:tcPr>
            <w:tcW w:w="992" w:type="dxa"/>
            <w:vAlign w:val="center"/>
          </w:tcPr>
          <w:p w14:paraId="75C45F5D" w14:textId="77777777" w:rsidR="00E65786" w:rsidRDefault="00E65786" w:rsidP="00E65786">
            <w:pPr>
              <w:jc w:val="center"/>
            </w:pPr>
            <w:r>
              <w:t>H</w:t>
            </w:r>
          </w:p>
        </w:tc>
      </w:tr>
      <w:tr w:rsidR="00E65786" w14:paraId="0F2B567F" w14:textId="77777777" w:rsidTr="00AA2F0C">
        <w:trPr>
          <w:cantSplit/>
        </w:trPr>
        <w:tc>
          <w:tcPr>
            <w:tcW w:w="1166" w:type="dxa"/>
          </w:tcPr>
          <w:p w14:paraId="42492DCD"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0C6EFA87" w14:textId="77777777" w:rsidR="00E65786" w:rsidRDefault="00E65786" w:rsidP="00E65786">
            <w:r>
              <w:t>Promotional codes to be able to automatically give discounts</w:t>
            </w:r>
            <w:r w:rsidR="00615382">
              <w:t xml:space="preserve"> E.g. Time based discounts (such as early bird) applied by code</w:t>
            </w:r>
          </w:p>
        </w:tc>
        <w:tc>
          <w:tcPr>
            <w:tcW w:w="992" w:type="dxa"/>
            <w:vAlign w:val="center"/>
          </w:tcPr>
          <w:p w14:paraId="188DB37C" w14:textId="77777777" w:rsidR="00E65786" w:rsidRDefault="00615382" w:rsidP="00E65786">
            <w:pPr>
              <w:jc w:val="center"/>
            </w:pPr>
            <w:r>
              <w:t>H</w:t>
            </w:r>
          </w:p>
        </w:tc>
      </w:tr>
      <w:tr w:rsidR="00E65786" w14:paraId="1BDD626A" w14:textId="77777777" w:rsidTr="00AA2F0C">
        <w:trPr>
          <w:cantSplit/>
        </w:trPr>
        <w:tc>
          <w:tcPr>
            <w:tcW w:w="1166" w:type="dxa"/>
          </w:tcPr>
          <w:p w14:paraId="0CA1ED54"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3B1A62EB" w14:textId="77777777" w:rsidR="00E65786" w:rsidRDefault="00E65786" w:rsidP="00E65786">
            <w:r>
              <w:t>Only one discount code can apply</w:t>
            </w:r>
            <w:r w:rsidR="006B445B">
              <w:t xml:space="preserve"> per booking.</w:t>
            </w:r>
          </w:p>
        </w:tc>
        <w:tc>
          <w:tcPr>
            <w:tcW w:w="992" w:type="dxa"/>
            <w:vAlign w:val="center"/>
          </w:tcPr>
          <w:p w14:paraId="7E519C12" w14:textId="77777777" w:rsidR="00E65786" w:rsidRDefault="00615382" w:rsidP="00E65786">
            <w:pPr>
              <w:jc w:val="center"/>
            </w:pPr>
            <w:r>
              <w:t>H</w:t>
            </w:r>
          </w:p>
        </w:tc>
      </w:tr>
      <w:tr w:rsidR="00E65786" w14:paraId="3CB652E5" w14:textId="77777777" w:rsidTr="00AA2F0C">
        <w:trPr>
          <w:cantSplit/>
        </w:trPr>
        <w:tc>
          <w:tcPr>
            <w:tcW w:w="1166" w:type="dxa"/>
          </w:tcPr>
          <w:p w14:paraId="17154A5C"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26D27AB3" w14:textId="77777777" w:rsidR="00E65786" w:rsidRDefault="00E65786" w:rsidP="00E65786">
            <w:r>
              <w:t>Click here to accept terms and conditions</w:t>
            </w:r>
            <w:r w:rsidR="00E8404A">
              <w:t xml:space="preserve"> prior to confirming booking</w:t>
            </w:r>
          </w:p>
        </w:tc>
        <w:tc>
          <w:tcPr>
            <w:tcW w:w="992" w:type="dxa"/>
            <w:vAlign w:val="center"/>
          </w:tcPr>
          <w:p w14:paraId="73B9DF3E" w14:textId="77777777" w:rsidR="00E65786" w:rsidRDefault="00615382" w:rsidP="00E65786">
            <w:pPr>
              <w:jc w:val="center"/>
            </w:pPr>
            <w:r>
              <w:t>H</w:t>
            </w:r>
          </w:p>
        </w:tc>
      </w:tr>
      <w:tr w:rsidR="00E65786" w14:paraId="5809A615" w14:textId="77777777" w:rsidTr="00AA2F0C">
        <w:trPr>
          <w:cantSplit/>
        </w:trPr>
        <w:tc>
          <w:tcPr>
            <w:tcW w:w="1166" w:type="dxa"/>
          </w:tcPr>
          <w:p w14:paraId="39970152"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711A705E" w14:textId="77777777" w:rsidR="00E65786" w:rsidRDefault="00E65786" w:rsidP="00E65786">
            <w:r>
              <w:t>Content of confirmation email needs to be bespoke by conference</w:t>
            </w:r>
          </w:p>
        </w:tc>
        <w:tc>
          <w:tcPr>
            <w:tcW w:w="992" w:type="dxa"/>
            <w:vAlign w:val="center"/>
          </w:tcPr>
          <w:p w14:paraId="1E55AE3A" w14:textId="77777777" w:rsidR="00E65786" w:rsidRDefault="00615382" w:rsidP="00E65786">
            <w:pPr>
              <w:jc w:val="center"/>
            </w:pPr>
            <w:r>
              <w:t>H</w:t>
            </w:r>
          </w:p>
        </w:tc>
      </w:tr>
      <w:tr w:rsidR="00E65786" w14:paraId="119B5DF9" w14:textId="77777777" w:rsidTr="00AA2F0C">
        <w:trPr>
          <w:cantSplit/>
        </w:trPr>
        <w:tc>
          <w:tcPr>
            <w:tcW w:w="1166" w:type="dxa"/>
          </w:tcPr>
          <w:p w14:paraId="05356A9E"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6D47F3F5" w14:textId="77777777" w:rsidR="00E65786" w:rsidRDefault="00E65786" w:rsidP="00E65786">
            <w:r>
              <w:t>Reminders by email notifying when bookings open and the event</w:t>
            </w:r>
            <w:r w:rsidR="002A2941">
              <w:t xml:space="preserve"> becomes open for bookings</w:t>
            </w:r>
          </w:p>
        </w:tc>
        <w:tc>
          <w:tcPr>
            <w:tcW w:w="992" w:type="dxa"/>
            <w:vAlign w:val="center"/>
          </w:tcPr>
          <w:p w14:paraId="7C66DF8F" w14:textId="77777777" w:rsidR="00E65786" w:rsidRDefault="00615382" w:rsidP="00E65786">
            <w:pPr>
              <w:jc w:val="center"/>
            </w:pPr>
            <w:r>
              <w:t>M</w:t>
            </w:r>
          </w:p>
        </w:tc>
      </w:tr>
      <w:tr w:rsidR="00E65786" w14:paraId="4D975247" w14:textId="77777777" w:rsidTr="00AA2F0C">
        <w:trPr>
          <w:cantSplit/>
        </w:trPr>
        <w:tc>
          <w:tcPr>
            <w:tcW w:w="1166" w:type="dxa"/>
          </w:tcPr>
          <w:p w14:paraId="1070D806"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541C2B5B" w14:textId="77777777" w:rsidR="00E65786" w:rsidRDefault="00E65786" w:rsidP="00615382">
            <w:r>
              <w:t xml:space="preserve">Cancellation fees – structure </w:t>
            </w:r>
            <w:r w:rsidR="00615382">
              <w:t xml:space="preserve">of fees </w:t>
            </w:r>
            <w:r>
              <w:t xml:space="preserve">can be </w:t>
            </w:r>
            <w:r w:rsidR="00615382">
              <w:t>set by HLT administrator</w:t>
            </w:r>
          </w:p>
        </w:tc>
        <w:tc>
          <w:tcPr>
            <w:tcW w:w="992" w:type="dxa"/>
            <w:vAlign w:val="center"/>
          </w:tcPr>
          <w:p w14:paraId="57B81F58" w14:textId="77777777" w:rsidR="00E65786" w:rsidRDefault="00615382" w:rsidP="00E65786">
            <w:pPr>
              <w:jc w:val="center"/>
            </w:pPr>
            <w:r>
              <w:t>H</w:t>
            </w:r>
          </w:p>
        </w:tc>
      </w:tr>
      <w:tr w:rsidR="00E65786" w14:paraId="25FEB6A2" w14:textId="77777777" w:rsidTr="00AA2F0C">
        <w:trPr>
          <w:cantSplit/>
        </w:trPr>
        <w:tc>
          <w:tcPr>
            <w:tcW w:w="1166" w:type="dxa"/>
          </w:tcPr>
          <w:p w14:paraId="413C496E"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40D9E06B" w14:textId="77777777" w:rsidR="00E65786" w:rsidRDefault="00E65786" w:rsidP="007369AD">
            <w:r>
              <w:t>Delegate badges sent with booking</w:t>
            </w:r>
            <w:r w:rsidR="004240E7">
              <w:t xml:space="preserve"> with option to print</w:t>
            </w:r>
            <w:r w:rsidR="006B445B">
              <w:t xml:space="preserve">. This can simply be placed at the bottom of the confirmation email so that the customer just needs to print this off and present </w:t>
            </w:r>
            <w:r w:rsidR="007369AD">
              <w:t>to staff upon arrival</w:t>
            </w:r>
            <w:r w:rsidR="006B445B">
              <w:t xml:space="preserve">. </w:t>
            </w:r>
          </w:p>
        </w:tc>
        <w:tc>
          <w:tcPr>
            <w:tcW w:w="992" w:type="dxa"/>
            <w:vAlign w:val="center"/>
          </w:tcPr>
          <w:p w14:paraId="01835273" w14:textId="77777777" w:rsidR="00E65786" w:rsidRDefault="00615382" w:rsidP="00E65786">
            <w:pPr>
              <w:jc w:val="center"/>
            </w:pPr>
            <w:r>
              <w:t>L</w:t>
            </w:r>
          </w:p>
        </w:tc>
      </w:tr>
      <w:tr w:rsidR="00E65786" w14:paraId="39AC5022" w14:textId="77777777" w:rsidTr="00AA2F0C">
        <w:trPr>
          <w:cantSplit/>
        </w:trPr>
        <w:tc>
          <w:tcPr>
            <w:tcW w:w="1166" w:type="dxa"/>
          </w:tcPr>
          <w:p w14:paraId="37B128D0"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22778F3D" w14:textId="77777777" w:rsidR="00E65786" w:rsidRDefault="006B445B" w:rsidP="006B445B">
            <w:r>
              <w:t>“</w:t>
            </w:r>
            <w:r w:rsidR="00E65786">
              <w:t>Add to calendar</w:t>
            </w:r>
            <w:r>
              <w:t xml:space="preserve">” link on the confirmation screen  which would add the event/s to the person’s calendar of choice (google, outlook </w:t>
            </w:r>
            <w:r w:rsidR="00645489">
              <w:t>etc.</w:t>
            </w:r>
            <w:r>
              <w:t xml:space="preserve">) </w:t>
            </w:r>
            <w:r w:rsidR="00E65786">
              <w:t xml:space="preserve">– with </w:t>
            </w:r>
            <w:r>
              <w:t xml:space="preserve">google </w:t>
            </w:r>
            <w:r w:rsidR="00E65786">
              <w:t>map reference</w:t>
            </w:r>
          </w:p>
        </w:tc>
        <w:tc>
          <w:tcPr>
            <w:tcW w:w="992" w:type="dxa"/>
            <w:vAlign w:val="center"/>
          </w:tcPr>
          <w:p w14:paraId="5FBEE6E2" w14:textId="77777777" w:rsidR="00E65786" w:rsidRDefault="00615382" w:rsidP="00E65786">
            <w:pPr>
              <w:jc w:val="center"/>
            </w:pPr>
            <w:r>
              <w:t>M</w:t>
            </w:r>
          </w:p>
        </w:tc>
      </w:tr>
      <w:tr w:rsidR="00E65786" w14:paraId="5A2FC9A2" w14:textId="77777777" w:rsidTr="00AA2F0C">
        <w:trPr>
          <w:cantSplit/>
        </w:trPr>
        <w:tc>
          <w:tcPr>
            <w:tcW w:w="1166" w:type="dxa"/>
          </w:tcPr>
          <w:p w14:paraId="228AEEA3"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46F1A53A" w14:textId="77777777" w:rsidR="00E65786" w:rsidRDefault="006B445B" w:rsidP="004240E7">
            <w:r>
              <w:t xml:space="preserve">Purchaser </w:t>
            </w:r>
            <w:r w:rsidR="004240E7">
              <w:t>m</w:t>
            </w:r>
            <w:r w:rsidR="00E65786">
              <w:t>ust be able to view bookings made</w:t>
            </w:r>
          </w:p>
        </w:tc>
        <w:tc>
          <w:tcPr>
            <w:tcW w:w="992" w:type="dxa"/>
            <w:vAlign w:val="center"/>
          </w:tcPr>
          <w:p w14:paraId="3F5C7CE2" w14:textId="77777777" w:rsidR="00E65786" w:rsidRDefault="00615382" w:rsidP="00E65786">
            <w:pPr>
              <w:jc w:val="center"/>
            </w:pPr>
            <w:r>
              <w:t>H</w:t>
            </w:r>
          </w:p>
        </w:tc>
      </w:tr>
      <w:tr w:rsidR="00E65786" w14:paraId="7F8C0D5D" w14:textId="77777777" w:rsidTr="00AA2F0C">
        <w:trPr>
          <w:cantSplit/>
        </w:trPr>
        <w:tc>
          <w:tcPr>
            <w:tcW w:w="1166" w:type="dxa"/>
          </w:tcPr>
          <w:p w14:paraId="76573C64"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0BB4C1CA" w14:textId="77777777" w:rsidR="00E65786" w:rsidRPr="00C169CE" w:rsidRDefault="00E65786" w:rsidP="00E65786">
            <w:r>
              <w:t>Registration list printable</w:t>
            </w:r>
          </w:p>
        </w:tc>
        <w:tc>
          <w:tcPr>
            <w:tcW w:w="992" w:type="dxa"/>
            <w:vAlign w:val="center"/>
          </w:tcPr>
          <w:p w14:paraId="307B26CB" w14:textId="77777777" w:rsidR="00E65786" w:rsidRDefault="00615382" w:rsidP="00E65786">
            <w:pPr>
              <w:jc w:val="center"/>
            </w:pPr>
            <w:r>
              <w:t>H</w:t>
            </w:r>
          </w:p>
        </w:tc>
      </w:tr>
      <w:tr w:rsidR="00E65786" w14:paraId="33723C6D" w14:textId="77777777" w:rsidTr="00AA2F0C">
        <w:trPr>
          <w:cantSplit/>
        </w:trPr>
        <w:tc>
          <w:tcPr>
            <w:tcW w:w="1166" w:type="dxa"/>
          </w:tcPr>
          <w:p w14:paraId="3AE99DE6"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2F5B56CC" w14:textId="77777777" w:rsidR="00E65786" w:rsidRDefault="00E65786" w:rsidP="00E65786">
            <w:r>
              <w:t>Attendees can be recorded on tablet on arrival – welcome email can be scheduled to go after specified time after start of conference)</w:t>
            </w:r>
          </w:p>
        </w:tc>
        <w:tc>
          <w:tcPr>
            <w:tcW w:w="992" w:type="dxa"/>
            <w:vAlign w:val="center"/>
          </w:tcPr>
          <w:p w14:paraId="5E1DAC92" w14:textId="77777777" w:rsidR="00E65786" w:rsidRDefault="00615382" w:rsidP="00E65786">
            <w:pPr>
              <w:jc w:val="center"/>
            </w:pPr>
            <w:r>
              <w:t>L</w:t>
            </w:r>
          </w:p>
        </w:tc>
      </w:tr>
      <w:tr w:rsidR="00E65786" w14:paraId="63C5E4B1" w14:textId="77777777" w:rsidTr="00AA2F0C">
        <w:trPr>
          <w:cantSplit/>
        </w:trPr>
        <w:tc>
          <w:tcPr>
            <w:tcW w:w="1166" w:type="dxa"/>
          </w:tcPr>
          <w:p w14:paraId="4084DDD7"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443F5C71" w14:textId="77777777" w:rsidR="00E65786" w:rsidRDefault="00E65786" w:rsidP="00E65786">
            <w:r>
              <w:t>Post event evaluation can be sent to attendees</w:t>
            </w:r>
            <w:r w:rsidR="007369AD">
              <w:t>, allowing attendees to complete a series of pre-defined questions, rating those questions out of 5 and leave overall comments, which HLT can view, edit and reply to within the system, with an option to approve the feedback to display online.</w:t>
            </w:r>
          </w:p>
        </w:tc>
        <w:tc>
          <w:tcPr>
            <w:tcW w:w="992" w:type="dxa"/>
            <w:vAlign w:val="center"/>
          </w:tcPr>
          <w:p w14:paraId="4DCA4500" w14:textId="77777777" w:rsidR="00E65786" w:rsidRDefault="00615382" w:rsidP="00E65786">
            <w:pPr>
              <w:jc w:val="center"/>
            </w:pPr>
            <w:r>
              <w:t>H</w:t>
            </w:r>
          </w:p>
        </w:tc>
      </w:tr>
      <w:tr w:rsidR="00E65786" w14:paraId="05408CF9" w14:textId="77777777" w:rsidTr="00AA2F0C">
        <w:trPr>
          <w:cantSplit/>
        </w:trPr>
        <w:tc>
          <w:tcPr>
            <w:tcW w:w="1166" w:type="dxa"/>
          </w:tcPr>
          <w:p w14:paraId="39E35662" w14:textId="77777777" w:rsidR="00E65786" w:rsidRPr="007007F2" w:rsidRDefault="00E65786" w:rsidP="00E65786">
            <w:pPr>
              <w:pStyle w:val="ListParagraph"/>
              <w:numPr>
                <w:ilvl w:val="0"/>
                <w:numId w:val="10"/>
              </w:numPr>
              <w:rPr>
                <w:rFonts w:ascii="Arial" w:hAnsi="Arial" w:cs="Arial"/>
                <w:sz w:val="22"/>
              </w:rPr>
            </w:pPr>
          </w:p>
        </w:tc>
        <w:tc>
          <w:tcPr>
            <w:tcW w:w="7796" w:type="dxa"/>
          </w:tcPr>
          <w:p w14:paraId="6175BFA5" w14:textId="77777777" w:rsidR="00E65786" w:rsidRDefault="00E65786" w:rsidP="00E65786">
            <w:r>
              <w:t>Reminders can be sent by email or text – with embedded map link</w:t>
            </w:r>
          </w:p>
        </w:tc>
        <w:tc>
          <w:tcPr>
            <w:tcW w:w="992" w:type="dxa"/>
            <w:vAlign w:val="center"/>
          </w:tcPr>
          <w:p w14:paraId="7D46192B" w14:textId="77777777" w:rsidR="00E65786" w:rsidRDefault="00615382" w:rsidP="00E65786">
            <w:pPr>
              <w:jc w:val="center"/>
            </w:pPr>
            <w:r>
              <w:t>H</w:t>
            </w:r>
          </w:p>
        </w:tc>
      </w:tr>
      <w:tr w:rsidR="002A2941" w14:paraId="0EF2926C" w14:textId="77777777" w:rsidTr="00AA2F0C">
        <w:trPr>
          <w:cantSplit/>
        </w:trPr>
        <w:tc>
          <w:tcPr>
            <w:tcW w:w="1166" w:type="dxa"/>
          </w:tcPr>
          <w:p w14:paraId="186CD3CC" w14:textId="77777777" w:rsidR="002A2941" w:rsidRPr="007007F2" w:rsidRDefault="002A2941" w:rsidP="00E65786">
            <w:pPr>
              <w:pStyle w:val="ListParagraph"/>
              <w:numPr>
                <w:ilvl w:val="0"/>
                <w:numId w:val="10"/>
              </w:numPr>
              <w:rPr>
                <w:rFonts w:ascii="Arial" w:hAnsi="Arial" w:cs="Arial"/>
                <w:sz w:val="22"/>
              </w:rPr>
            </w:pPr>
          </w:p>
        </w:tc>
        <w:tc>
          <w:tcPr>
            <w:tcW w:w="7796" w:type="dxa"/>
          </w:tcPr>
          <w:p w14:paraId="2205FA73" w14:textId="77777777" w:rsidR="002A2941" w:rsidRDefault="002A2941" w:rsidP="007369AD">
            <w:r>
              <w:t xml:space="preserve">Conference handouts must be available before and after to all attendees </w:t>
            </w:r>
            <w:r w:rsidR="00134E7B">
              <w:t>as attachments on the order</w:t>
            </w:r>
            <w:r w:rsidR="006B445B">
              <w:t xml:space="preserve"> Confirmation Email</w:t>
            </w:r>
            <w:r w:rsidR="00134E7B">
              <w:t>.</w:t>
            </w:r>
            <w:r w:rsidR="007369AD">
              <w:t xml:space="preserve"> HLT should also have the option to send emails with attachments to all attendees on a specific event.</w:t>
            </w:r>
          </w:p>
        </w:tc>
        <w:tc>
          <w:tcPr>
            <w:tcW w:w="992" w:type="dxa"/>
            <w:vAlign w:val="center"/>
          </w:tcPr>
          <w:p w14:paraId="5A65D03D" w14:textId="77777777" w:rsidR="002A2941" w:rsidRDefault="00615382" w:rsidP="00E65786">
            <w:pPr>
              <w:jc w:val="center"/>
            </w:pPr>
            <w:r>
              <w:t>H</w:t>
            </w:r>
          </w:p>
        </w:tc>
      </w:tr>
    </w:tbl>
    <w:p w14:paraId="0AE8000C" w14:textId="77777777" w:rsidR="00C35623" w:rsidRDefault="00C35623" w:rsidP="0020455C">
      <w:pPr>
        <w:pStyle w:val="Heading2"/>
        <w:keepLines/>
        <w:numPr>
          <w:ilvl w:val="1"/>
          <w:numId w:val="5"/>
        </w:numPr>
        <w:spacing w:before="120" w:line="276" w:lineRule="auto"/>
        <w:rPr>
          <w:rFonts w:eastAsiaTheme="majorEastAsia" w:cs="Arial"/>
          <w:iCs w:val="0"/>
          <w:sz w:val="22"/>
          <w:szCs w:val="22"/>
        </w:rPr>
      </w:pPr>
      <w:bookmarkStart w:id="19" w:name="_Toc443650178"/>
      <w:r>
        <w:rPr>
          <w:rFonts w:eastAsiaTheme="majorEastAsia" w:cs="Arial"/>
          <w:iCs w:val="0"/>
          <w:sz w:val="22"/>
          <w:szCs w:val="22"/>
        </w:rPr>
        <w:t>CPD Requirements</w:t>
      </w:r>
      <w:bookmarkEnd w:id="19"/>
    </w:p>
    <w:tbl>
      <w:tblPr>
        <w:tblStyle w:val="TableGrid"/>
        <w:tblW w:w="9954" w:type="dxa"/>
        <w:tblInd w:w="360" w:type="dxa"/>
        <w:tblLayout w:type="fixed"/>
        <w:tblLook w:val="04A0" w:firstRow="1" w:lastRow="0" w:firstColumn="1" w:lastColumn="0" w:noHBand="0" w:noVBand="1"/>
      </w:tblPr>
      <w:tblGrid>
        <w:gridCol w:w="1166"/>
        <w:gridCol w:w="7796"/>
        <w:gridCol w:w="992"/>
      </w:tblGrid>
      <w:tr w:rsidR="00C35623" w:rsidRPr="003E7F0A" w14:paraId="07C2E207" w14:textId="77777777" w:rsidTr="00743061">
        <w:trPr>
          <w:tblHeader/>
        </w:trPr>
        <w:tc>
          <w:tcPr>
            <w:tcW w:w="1166" w:type="dxa"/>
          </w:tcPr>
          <w:p w14:paraId="0156726D" w14:textId="77777777" w:rsidR="00C35623" w:rsidRPr="003E7F0A" w:rsidRDefault="00C35623" w:rsidP="00AA2F0C">
            <w:pPr>
              <w:keepNext/>
              <w:rPr>
                <w:b/>
              </w:rPr>
            </w:pPr>
            <w:r w:rsidRPr="003E7F0A">
              <w:rPr>
                <w:b/>
              </w:rPr>
              <w:t>Req</w:t>
            </w:r>
            <w:r w:rsidR="00F257CA">
              <w:rPr>
                <w:b/>
              </w:rPr>
              <w:t>.</w:t>
            </w:r>
            <w:r w:rsidRPr="003E7F0A">
              <w:rPr>
                <w:b/>
              </w:rPr>
              <w:t xml:space="preserve"> No.</w:t>
            </w:r>
          </w:p>
        </w:tc>
        <w:tc>
          <w:tcPr>
            <w:tcW w:w="7796" w:type="dxa"/>
          </w:tcPr>
          <w:p w14:paraId="6C707D90" w14:textId="77777777" w:rsidR="00C35623" w:rsidRPr="003E7F0A" w:rsidRDefault="00C35623" w:rsidP="00AA2F0C">
            <w:pPr>
              <w:keepNext/>
              <w:rPr>
                <w:b/>
              </w:rPr>
            </w:pPr>
            <w:r w:rsidRPr="003E7F0A">
              <w:rPr>
                <w:b/>
              </w:rPr>
              <w:t>Description</w:t>
            </w:r>
          </w:p>
        </w:tc>
        <w:tc>
          <w:tcPr>
            <w:tcW w:w="992" w:type="dxa"/>
          </w:tcPr>
          <w:p w14:paraId="328DDF79" w14:textId="77777777" w:rsidR="00C35623" w:rsidRPr="003E7F0A" w:rsidRDefault="00C35623" w:rsidP="00AA2F0C">
            <w:pPr>
              <w:keepNext/>
              <w:rPr>
                <w:b/>
              </w:rPr>
            </w:pPr>
            <w:r>
              <w:rPr>
                <w:b/>
              </w:rPr>
              <w:t>Priority</w:t>
            </w:r>
          </w:p>
        </w:tc>
      </w:tr>
      <w:tr w:rsidR="00743061" w:rsidRPr="007950C9" w14:paraId="5947598D" w14:textId="77777777" w:rsidTr="00743061">
        <w:trPr>
          <w:cantSplit/>
        </w:trPr>
        <w:tc>
          <w:tcPr>
            <w:tcW w:w="1166" w:type="dxa"/>
          </w:tcPr>
          <w:p w14:paraId="5A65DB71"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10A06109" w14:textId="77777777" w:rsidR="00743061" w:rsidRPr="003E7F0A" w:rsidRDefault="00743061" w:rsidP="00743061">
            <w:pPr>
              <w:rPr>
                <w:b/>
              </w:rPr>
            </w:pPr>
            <w:r>
              <w:t>Must be recognised if school has already purchased CPD annual package and allow booking of approved courses at no cost</w:t>
            </w:r>
          </w:p>
        </w:tc>
        <w:tc>
          <w:tcPr>
            <w:tcW w:w="992" w:type="dxa"/>
            <w:vAlign w:val="center"/>
          </w:tcPr>
          <w:p w14:paraId="73B747B8" w14:textId="77777777" w:rsidR="00743061" w:rsidRDefault="00743061" w:rsidP="00743061">
            <w:pPr>
              <w:jc w:val="center"/>
            </w:pPr>
            <w:r>
              <w:t>H</w:t>
            </w:r>
          </w:p>
        </w:tc>
      </w:tr>
      <w:tr w:rsidR="00743061" w14:paraId="1788C08F" w14:textId="77777777" w:rsidTr="00743061">
        <w:trPr>
          <w:cantSplit/>
        </w:trPr>
        <w:tc>
          <w:tcPr>
            <w:tcW w:w="1166" w:type="dxa"/>
          </w:tcPr>
          <w:p w14:paraId="21434BDE"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2DC24EBA" w14:textId="77777777" w:rsidR="00743061" w:rsidRPr="007950C9" w:rsidRDefault="00743061" w:rsidP="00743061">
            <w:r>
              <w:t>Repeat courses must have individual course code for each date offered (E.g. first aid course offered in Jan, May, Jul &amp; Dec will all have different course codes)</w:t>
            </w:r>
          </w:p>
        </w:tc>
        <w:tc>
          <w:tcPr>
            <w:tcW w:w="992" w:type="dxa"/>
            <w:vAlign w:val="center"/>
          </w:tcPr>
          <w:p w14:paraId="12530F90" w14:textId="77777777" w:rsidR="00743061" w:rsidRDefault="00743061" w:rsidP="00743061">
            <w:pPr>
              <w:jc w:val="center"/>
            </w:pPr>
            <w:r>
              <w:t>H</w:t>
            </w:r>
          </w:p>
        </w:tc>
      </w:tr>
      <w:tr w:rsidR="00743061" w14:paraId="06C29AC5" w14:textId="77777777" w:rsidTr="00743061">
        <w:trPr>
          <w:cantSplit/>
        </w:trPr>
        <w:tc>
          <w:tcPr>
            <w:tcW w:w="1166" w:type="dxa"/>
          </w:tcPr>
          <w:p w14:paraId="744FFF18"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3BFA310F" w14:textId="77777777" w:rsidR="00743061" w:rsidRDefault="00743061" w:rsidP="00743061">
            <w:r>
              <w:t>HLT staff must be able to print registration lists by course</w:t>
            </w:r>
          </w:p>
        </w:tc>
        <w:tc>
          <w:tcPr>
            <w:tcW w:w="992" w:type="dxa"/>
            <w:vAlign w:val="center"/>
          </w:tcPr>
          <w:p w14:paraId="0838D150" w14:textId="77777777" w:rsidR="00743061" w:rsidRDefault="00615382" w:rsidP="00743061">
            <w:pPr>
              <w:jc w:val="center"/>
            </w:pPr>
            <w:r>
              <w:t>H</w:t>
            </w:r>
          </w:p>
        </w:tc>
      </w:tr>
      <w:tr w:rsidR="00743061" w14:paraId="639A51B5" w14:textId="77777777" w:rsidTr="00743061">
        <w:trPr>
          <w:cantSplit/>
        </w:trPr>
        <w:tc>
          <w:tcPr>
            <w:tcW w:w="1166" w:type="dxa"/>
          </w:tcPr>
          <w:p w14:paraId="72B82D96"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1EB9D246" w14:textId="77777777" w:rsidR="00743061" w:rsidRDefault="00743061" w:rsidP="00743061">
            <w:r>
              <w:t>Must be able to report on attendance by course (total number v capacity)</w:t>
            </w:r>
          </w:p>
        </w:tc>
        <w:tc>
          <w:tcPr>
            <w:tcW w:w="992" w:type="dxa"/>
            <w:vAlign w:val="center"/>
          </w:tcPr>
          <w:p w14:paraId="59C487CB" w14:textId="77777777" w:rsidR="00743061" w:rsidRDefault="00615382" w:rsidP="00743061">
            <w:pPr>
              <w:jc w:val="center"/>
            </w:pPr>
            <w:r>
              <w:t>H</w:t>
            </w:r>
          </w:p>
        </w:tc>
      </w:tr>
      <w:tr w:rsidR="00743061" w14:paraId="58E911C4" w14:textId="77777777" w:rsidTr="00743061">
        <w:trPr>
          <w:cantSplit/>
        </w:trPr>
        <w:tc>
          <w:tcPr>
            <w:tcW w:w="1166" w:type="dxa"/>
          </w:tcPr>
          <w:p w14:paraId="323D7A3A"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7B86C501" w14:textId="77777777" w:rsidR="00743061" w:rsidRDefault="00743061" w:rsidP="00743061">
            <w:r>
              <w:t>Must be able to do online evaluation of each course  - either by attendees or can be entered by HLT admin (transfer of content from paper evaluations)</w:t>
            </w:r>
          </w:p>
        </w:tc>
        <w:tc>
          <w:tcPr>
            <w:tcW w:w="992" w:type="dxa"/>
            <w:vAlign w:val="center"/>
          </w:tcPr>
          <w:p w14:paraId="7C40B191" w14:textId="77777777" w:rsidR="00743061" w:rsidRDefault="00743061" w:rsidP="00743061">
            <w:pPr>
              <w:jc w:val="center"/>
            </w:pPr>
            <w:r>
              <w:t>H</w:t>
            </w:r>
          </w:p>
        </w:tc>
      </w:tr>
      <w:tr w:rsidR="00743061" w14:paraId="6B9AAFAF" w14:textId="77777777" w:rsidTr="00743061">
        <w:trPr>
          <w:cantSplit/>
        </w:trPr>
        <w:tc>
          <w:tcPr>
            <w:tcW w:w="1166" w:type="dxa"/>
          </w:tcPr>
          <w:p w14:paraId="005B836B"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51CD52F9" w14:textId="77777777" w:rsidR="00743061" w:rsidRDefault="00743061" w:rsidP="00743061">
            <w:r>
              <w:t>Must be able to produce attendance certificates (format and content can be customised by course)</w:t>
            </w:r>
            <w:r w:rsidR="00134E7B">
              <w:t xml:space="preserve"> but only for those people who have been confirmed as having attended. Should be automatically generated based on booking system information and sent automatically.</w:t>
            </w:r>
          </w:p>
        </w:tc>
        <w:tc>
          <w:tcPr>
            <w:tcW w:w="992" w:type="dxa"/>
            <w:vAlign w:val="center"/>
          </w:tcPr>
          <w:p w14:paraId="4CF4EFA7" w14:textId="77777777" w:rsidR="00743061" w:rsidRDefault="00743061" w:rsidP="00743061">
            <w:pPr>
              <w:jc w:val="center"/>
            </w:pPr>
            <w:r>
              <w:t>H</w:t>
            </w:r>
          </w:p>
        </w:tc>
      </w:tr>
      <w:tr w:rsidR="00743061" w14:paraId="3555ABE7" w14:textId="77777777" w:rsidTr="00743061">
        <w:trPr>
          <w:cantSplit/>
        </w:trPr>
        <w:tc>
          <w:tcPr>
            <w:tcW w:w="1166" w:type="dxa"/>
          </w:tcPr>
          <w:p w14:paraId="2852BA7F"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08C95F99" w14:textId="77777777" w:rsidR="00743061" w:rsidRDefault="00743061" w:rsidP="00743061">
            <w:r>
              <w:t xml:space="preserve">Must be able to send attendees evaluation form to complete online and issue certificate of completion only after evaluation is completed </w:t>
            </w:r>
          </w:p>
        </w:tc>
        <w:tc>
          <w:tcPr>
            <w:tcW w:w="992" w:type="dxa"/>
            <w:vAlign w:val="center"/>
          </w:tcPr>
          <w:p w14:paraId="306532AC" w14:textId="77777777" w:rsidR="00743061" w:rsidRDefault="00743061" w:rsidP="00743061">
            <w:pPr>
              <w:jc w:val="center"/>
            </w:pPr>
            <w:r>
              <w:t>H</w:t>
            </w:r>
          </w:p>
        </w:tc>
      </w:tr>
      <w:tr w:rsidR="00743061" w14:paraId="689051A5" w14:textId="77777777" w:rsidTr="00743061">
        <w:trPr>
          <w:cantSplit/>
        </w:trPr>
        <w:tc>
          <w:tcPr>
            <w:tcW w:w="1166" w:type="dxa"/>
          </w:tcPr>
          <w:p w14:paraId="32B09855"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3BD0BF6F" w14:textId="77777777" w:rsidR="00743061" w:rsidRDefault="00743061" w:rsidP="00743061">
            <w:r>
              <w:t>Must be able to generate management reporting on evaluation and qualitative comments – by course and overall</w:t>
            </w:r>
          </w:p>
        </w:tc>
        <w:tc>
          <w:tcPr>
            <w:tcW w:w="992" w:type="dxa"/>
            <w:vAlign w:val="center"/>
          </w:tcPr>
          <w:p w14:paraId="524CD4E6" w14:textId="77777777" w:rsidR="00743061" w:rsidRDefault="00615382" w:rsidP="00743061">
            <w:pPr>
              <w:jc w:val="center"/>
            </w:pPr>
            <w:r>
              <w:t>H</w:t>
            </w:r>
          </w:p>
        </w:tc>
      </w:tr>
      <w:tr w:rsidR="00743061" w14:paraId="1C3B98B5" w14:textId="77777777" w:rsidTr="00743061">
        <w:trPr>
          <w:cantSplit/>
        </w:trPr>
        <w:tc>
          <w:tcPr>
            <w:tcW w:w="1166" w:type="dxa"/>
          </w:tcPr>
          <w:p w14:paraId="03991BD5"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23CD7BA5" w14:textId="77777777" w:rsidR="00743061" w:rsidRDefault="00743061" w:rsidP="00743061">
            <w:r>
              <w:t>Must be able to change name of attendees after booking</w:t>
            </w:r>
          </w:p>
        </w:tc>
        <w:tc>
          <w:tcPr>
            <w:tcW w:w="992" w:type="dxa"/>
            <w:vAlign w:val="center"/>
          </w:tcPr>
          <w:p w14:paraId="1D0D2470" w14:textId="77777777" w:rsidR="00743061" w:rsidRDefault="00615382" w:rsidP="00743061">
            <w:pPr>
              <w:jc w:val="center"/>
            </w:pPr>
            <w:r>
              <w:t>H</w:t>
            </w:r>
          </w:p>
        </w:tc>
      </w:tr>
      <w:tr w:rsidR="00743061" w14:paraId="21D5CF34" w14:textId="77777777" w:rsidTr="00743061">
        <w:trPr>
          <w:cantSplit/>
        </w:trPr>
        <w:tc>
          <w:tcPr>
            <w:tcW w:w="1166" w:type="dxa"/>
          </w:tcPr>
          <w:p w14:paraId="355E1E30"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76B8E762" w14:textId="77777777" w:rsidR="00743061" w:rsidRDefault="00743061" w:rsidP="00743061">
            <w:r>
              <w:t>Schools must be able to book multiple staff on one course</w:t>
            </w:r>
          </w:p>
        </w:tc>
        <w:tc>
          <w:tcPr>
            <w:tcW w:w="992" w:type="dxa"/>
            <w:vAlign w:val="center"/>
          </w:tcPr>
          <w:p w14:paraId="2E91938A" w14:textId="77777777" w:rsidR="00743061" w:rsidRDefault="00615382" w:rsidP="00743061">
            <w:pPr>
              <w:jc w:val="center"/>
            </w:pPr>
            <w:r>
              <w:t>H</w:t>
            </w:r>
          </w:p>
        </w:tc>
      </w:tr>
      <w:tr w:rsidR="00743061" w14:paraId="0C5DE288" w14:textId="77777777" w:rsidTr="00743061">
        <w:trPr>
          <w:cantSplit/>
        </w:trPr>
        <w:tc>
          <w:tcPr>
            <w:tcW w:w="1166" w:type="dxa"/>
          </w:tcPr>
          <w:p w14:paraId="227ACEF7"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5C62A1BC" w14:textId="77777777" w:rsidR="00743061" w:rsidRDefault="00743061" w:rsidP="00743061">
            <w:r>
              <w:t>HLT must be able to specify a maximum number of staff from one school by course</w:t>
            </w:r>
          </w:p>
        </w:tc>
        <w:tc>
          <w:tcPr>
            <w:tcW w:w="992" w:type="dxa"/>
            <w:vAlign w:val="center"/>
          </w:tcPr>
          <w:p w14:paraId="4EE3987D" w14:textId="77777777" w:rsidR="00743061" w:rsidRDefault="00615382" w:rsidP="00743061">
            <w:pPr>
              <w:jc w:val="center"/>
            </w:pPr>
            <w:r>
              <w:t>H</w:t>
            </w:r>
          </w:p>
        </w:tc>
      </w:tr>
      <w:tr w:rsidR="00743061" w14:paraId="18EC8CBF" w14:textId="77777777" w:rsidTr="00743061">
        <w:trPr>
          <w:cantSplit/>
        </w:trPr>
        <w:tc>
          <w:tcPr>
            <w:tcW w:w="1166" w:type="dxa"/>
          </w:tcPr>
          <w:p w14:paraId="08C83D32"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04E06D13" w14:textId="77777777" w:rsidR="00743061" w:rsidRDefault="00743061" w:rsidP="00743061">
            <w:r>
              <w:t>Must be able to set minimum attendance required for the course to go ahead - set by individual course (no blanket policy)</w:t>
            </w:r>
          </w:p>
        </w:tc>
        <w:tc>
          <w:tcPr>
            <w:tcW w:w="992" w:type="dxa"/>
            <w:vAlign w:val="center"/>
          </w:tcPr>
          <w:p w14:paraId="30C53770" w14:textId="77777777" w:rsidR="00743061" w:rsidRDefault="00615382" w:rsidP="00743061">
            <w:pPr>
              <w:jc w:val="center"/>
            </w:pPr>
            <w:r>
              <w:t>H</w:t>
            </w:r>
          </w:p>
        </w:tc>
      </w:tr>
      <w:tr w:rsidR="00743061" w14:paraId="7C85C841" w14:textId="77777777" w:rsidTr="00743061">
        <w:trPr>
          <w:cantSplit/>
        </w:trPr>
        <w:tc>
          <w:tcPr>
            <w:tcW w:w="1166" w:type="dxa"/>
          </w:tcPr>
          <w:p w14:paraId="45E032AF"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45053F5D" w14:textId="77777777" w:rsidR="00743061" w:rsidRDefault="00743061" w:rsidP="00743061">
            <w:r>
              <w:t>Schools must have a Headteacher and Bursar log in at launch, schools can add users if they wish.</w:t>
            </w:r>
          </w:p>
        </w:tc>
        <w:tc>
          <w:tcPr>
            <w:tcW w:w="992" w:type="dxa"/>
            <w:vAlign w:val="center"/>
          </w:tcPr>
          <w:p w14:paraId="755C99D0" w14:textId="77777777" w:rsidR="00743061" w:rsidRDefault="00615382" w:rsidP="00743061">
            <w:pPr>
              <w:jc w:val="center"/>
            </w:pPr>
            <w:r>
              <w:t>H</w:t>
            </w:r>
          </w:p>
        </w:tc>
      </w:tr>
      <w:tr w:rsidR="00743061" w14:paraId="7CFC65B4" w14:textId="77777777" w:rsidTr="00743061">
        <w:trPr>
          <w:cantSplit/>
        </w:trPr>
        <w:tc>
          <w:tcPr>
            <w:tcW w:w="1166" w:type="dxa"/>
          </w:tcPr>
          <w:p w14:paraId="33606405"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13E9D7C8" w14:textId="77777777" w:rsidR="00743061" w:rsidRDefault="00743061" w:rsidP="00743061">
            <w:r>
              <w:t>Need to be able to specify if course is included in CPD package</w:t>
            </w:r>
          </w:p>
        </w:tc>
        <w:tc>
          <w:tcPr>
            <w:tcW w:w="992" w:type="dxa"/>
            <w:vAlign w:val="center"/>
          </w:tcPr>
          <w:p w14:paraId="0D07BD78" w14:textId="77777777" w:rsidR="00743061" w:rsidRDefault="00615382" w:rsidP="00743061">
            <w:pPr>
              <w:jc w:val="center"/>
            </w:pPr>
            <w:r>
              <w:t>H</w:t>
            </w:r>
          </w:p>
        </w:tc>
      </w:tr>
      <w:tr w:rsidR="00743061" w14:paraId="2363706C" w14:textId="77777777" w:rsidTr="00743061">
        <w:trPr>
          <w:cantSplit/>
        </w:trPr>
        <w:tc>
          <w:tcPr>
            <w:tcW w:w="1166" w:type="dxa"/>
          </w:tcPr>
          <w:p w14:paraId="79D6A4AC"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3A78451C" w14:textId="77777777" w:rsidR="00743061" w:rsidRDefault="00743061" w:rsidP="00743061">
            <w:r>
              <w:t>Schools must be able to see who from their school is already on courses</w:t>
            </w:r>
          </w:p>
        </w:tc>
        <w:tc>
          <w:tcPr>
            <w:tcW w:w="992" w:type="dxa"/>
            <w:vAlign w:val="center"/>
          </w:tcPr>
          <w:p w14:paraId="330008EE" w14:textId="77777777" w:rsidR="00743061" w:rsidRDefault="00615382" w:rsidP="00743061">
            <w:pPr>
              <w:jc w:val="center"/>
            </w:pPr>
            <w:r>
              <w:t>H</w:t>
            </w:r>
          </w:p>
        </w:tc>
      </w:tr>
      <w:tr w:rsidR="00743061" w14:paraId="59C0F9DB" w14:textId="77777777" w:rsidTr="00743061">
        <w:trPr>
          <w:cantSplit/>
        </w:trPr>
        <w:tc>
          <w:tcPr>
            <w:tcW w:w="1166" w:type="dxa"/>
          </w:tcPr>
          <w:p w14:paraId="38DCB088"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056D2E52" w14:textId="77777777" w:rsidR="00743061" w:rsidRDefault="00743061" w:rsidP="00743061">
            <w:r>
              <w:t>Schools and attendees must receive a confirmation email when place booked</w:t>
            </w:r>
          </w:p>
        </w:tc>
        <w:tc>
          <w:tcPr>
            <w:tcW w:w="992" w:type="dxa"/>
            <w:vAlign w:val="center"/>
          </w:tcPr>
          <w:p w14:paraId="4896BC42" w14:textId="77777777" w:rsidR="00743061" w:rsidRDefault="00615382" w:rsidP="00743061">
            <w:pPr>
              <w:jc w:val="center"/>
            </w:pPr>
            <w:r>
              <w:t>H</w:t>
            </w:r>
          </w:p>
        </w:tc>
      </w:tr>
      <w:tr w:rsidR="00743061" w14:paraId="48AD37CE" w14:textId="77777777" w:rsidTr="00743061">
        <w:trPr>
          <w:cantSplit/>
        </w:trPr>
        <w:tc>
          <w:tcPr>
            <w:tcW w:w="1166" w:type="dxa"/>
          </w:tcPr>
          <w:p w14:paraId="5B3E2425"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79FD7442" w14:textId="77777777" w:rsidR="00743061" w:rsidRDefault="00743061" w:rsidP="00743061">
            <w:r>
              <w:t>Reminder emails must be able to be sent out one week prior to the course (date of reminders can be adjusted)</w:t>
            </w:r>
          </w:p>
        </w:tc>
        <w:tc>
          <w:tcPr>
            <w:tcW w:w="992" w:type="dxa"/>
            <w:vAlign w:val="center"/>
          </w:tcPr>
          <w:p w14:paraId="0B61F97F" w14:textId="77777777" w:rsidR="00743061" w:rsidRDefault="00615382" w:rsidP="00743061">
            <w:pPr>
              <w:jc w:val="center"/>
            </w:pPr>
            <w:r>
              <w:t>H</w:t>
            </w:r>
          </w:p>
        </w:tc>
      </w:tr>
      <w:tr w:rsidR="00743061" w14:paraId="3AB8ED4C" w14:textId="77777777" w:rsidTr="00743061">
        <w:trPr>
          <w:cantSplit/>
        </w:trPr>
        <w:tc>
          <w:tcPr>
            <w:tcW w:w="1166" w:type="dxa"/>
          </w:tcPr>
          <w:p w14:paraId="3842BC4B"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733E56A5" w14:textId="77777777" w:rsidR="00743061" w:rsidRDefault="00743061" w:rsidP="00743061">
            <w:r>
              <w:t>Must be able to have option of multiple reminders</w:t>
            </w:r>
          </w:p>
        </w:tc>
        <w:tc>
          <w:tcPr>
            <w:tcW w:w="992" w:type="dxa"/>
            <w:vAlign w:val="center"/>
          </w:tcPr>
          <w:p w14:paraId="398EEA22" w14:textId="77777777" w:rsidR="00743061" w:rsidRDefault="00615382" w:rsidP="00743061">
            <w:pPr>
              <w:jc w:val="center"/>
            </w:pPr>
            <w:r>
              <w:t>H</w:t>
            </w:r>
          </w:p>
        </w:tc>
      </w:tr>
      <w:tr w:rsidR="00743061" w14:paraId="5065FBC1" w14:textId="77777777" w:rsidTr="00743061">
        <w:trPr>
          <w:cantSplit/>
        </w:trPr>
        <w:tc>
          <w:tcPr>
            <w:tcW w:w="1166" w:type="dxa"/>
          </w:tcPr>
          <w:p w14:paraId="6374595E"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01956669" w14:textId="77777777" w:rsidR="00743061" w:rsidRDefault="00743061" w:rsidP="00743061">
            <w:r>
              <w:t>Schools must be able to have some kind of dashboard showing course attended and upcoming courses</w:t>
            </w:r>
          </w:p>
        </w:tc>
        <w:tc>
          <w:tcPr>
            <w:tcW w:w="992" w:type="dxa"/>
            <w:vAlign w:val="center"/>
          </w:tcPr>
          <w:p w14:paraId="5B8675E7" w14:textId="77777777" w:rsidR="00743061" w:rsidRDefault="00615382" w:rsidP="00743061">
            <w:pPr>
              <w:jc w:val="center"/>
            </w:pPr>
            <w:r>
              <w:t>H</w:t>
            </w:r>
          </w:p>
        </w:tc>
      </w:tr>
      <w:tr w:rsidR="00743061" w14:paraId="75ADC89A" w14:textId="77777777" w:rsidTr="00743061">
        <w:trPr>
          <w:cantSplit/>
        </w:trPr>
        <w:tc>
          <w:tcPr>
            <w:tcW w:w="1166" w:type="dxa"/>
          </w:tcPr>
          <w:p w14:paraId="73780270"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5E026F08" w14:textId="77777777" w:rsidR="00743061" w:rsidRDefault="00743061" w:rsidP="00743061">
            <w:r>
              <w:t>Courses should be able to have reminder dates for refresher training (e.g. safeguarding training every 2 years)</w:t>
            </w:r>
          </w:p>
        </w:tc>
        <w:tc>
          <w:tcPr>
            <w:tcW w:w="992" w:type="dxa"/>
            <w:vAlign w:val="center"/>
          </w:tcPr>
          <w:p w14:paraId="1E6A78EC" w14:textId="77777777" w:rsidR="00743061" w:rsidRDefault="00615382" w:rsidP="00743061">
            <w:pPr>
              <w:jc w:val="center"/>
            </w:pPr>
            <w:r>
              <w:t>M</w:t>
            </w:r>
          </w:p>
        </w:tc>
      </w:tr>
      <w:tr w:rsidR="00743061" w14:paraId="2B771749" w14:textId="77777777" w:rsidTr="00743061">
        <w:trPr>
          <w:cantSplit/>
        </w:trPr>
        <w:tc>
          <w:tcPr>
            <w:tcW w:w="1166" w:type="dxa"/>
          </w:tcPr>
          <w:p w14:paraId="26F5B81A"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3BA49689" w14:textId="77777777" w:rsidR="00743061" w:rsidRDefault="00743061" w:rsidP="00134E7B">
            <w:r>
              <w:t>Must be able to have template reminder</w:t>
            </w:r>
            <w:r w:rsidR="00134E7B">
              <w:t xml:space="preserve"> email</w:t>
            </w:r>
          </w:p>
        </w:tc>
        <w:tc>
          <w:tcPr>
            <w:tcW w:w="992" w:type="dxa"/>
            <w:vAlign w:val="center"/>
          </w:tcPr>
          <w:p w14:paraId="342FDE7C" w14:textId="77777777" w:rsidR="00743061" w:rsidRDefault="00615382" w:rsidP="00743061">
            <w:pPr>
              <w:jc w:val="center"/>
            </w:pPr>
            <w:r>
              <w:t>H</w:t>
            </w:r>
          </w:p>
        </w:tc>
      </w:tr>
      <w:tr w:rsidR="00743061" w14:paraId="2FEE9CD5" w14:textId="77777777" w:rsidTr="00743061">
        <w:trPr>
          <w:cantSplit/>
        </w:trPr>
        <w:tc>
          <w:tcPr>
            <w:tcW w:w="1166" w:type="dxa"/>
          </w:tcPr>
          <w:p w14:paraId="12C51600" w14:textId="77777777" w:rsidR="00743061" w:rsidRPr="007007F2" w:rsidRDefault="00743061" w:rsidP="00743061">
            <w:pPr>
              <w:pStyle w:val="ListParagraph"/>
              <w:numPr>
                <w:ilvl w:val="0"/>
                <w:numId w:val="30"/>
              </w:numPr>
              <w:rPr>
                <w:rFonts w:ascii="Arial" w:hAnsi="Arial" w:cs="Arial"/>
                <w:sz w:val="22"/>
              </w:rPr>
            </w:pPr>
          </w:p>
        </w:tc>
        <w:tc>
          <w:tcPr>
            <w:tcW w:w="7796" w:type="dxa"/>
          </w:tcPr>
          <w:p w14:paraId="2DE9C69B" w14:textId="77777777" w:rsidR="00743061" w:rsidRDefault="00743061" w:rsidP="00743061">
            <w:r>
              <w:t>Must be able to attach course handouts for participants to access before and after the course</w:t>
            </w:r>
          </w:p>
        </w:tc>
        <w:tc>
          <w:tcPr>
            <w:tcW w:w="992" w:type="dxa"/>
            <w:vAlign w:val="center"/>
          </w:tcPr>
          <w:p w14:paraId="7C750285" w14:textId="77777777" w:rsidR="00743061" w:rsidRDefault="00615382" w:rsidP="00743061">
            <w:pPr>
              <w:jc w:val="center"/>
            </w:pPr>
            <w:r>
              <w:t>H</w:t>
            </w:r>
          </w:p>
        </w:tc>
      </w:tr>
    </w:tbl>
    <w:p w14:paraId="70035C3C" w14:textId="77777777" w:rsidR="00C35623" w:rsidRPr="00C35623" w:rsidRDefault="00C35623" w:rsidP="00C35623">
      <w:pPr>
        <w:rPr>
          <w:rFonts w:eastAsiaTheme="majorEastAsia"/>
        </w:rPr>
      </w:pPr>
    </w:p>
    <w:p w14:paraId="4BF6673A" w14:textId="77777777" w:rsidR="00F05CDA" w:rsidRPr="00F05CDA" w:rsidRDefault="00A84B83" w:rsidP="0020455C">
      <w:pPr>
        <w:pStyle w:val="Heading2"/>
        <w:keepLines/>
        <w:numPr>
          <w:ilvl w:val="1"/>
          <w:numId w:val="5"/>
        </w:numPr>
        <w:spacing w:before="120" w:line="276" w:lineRule="auto"/>
        <w:rPr>
          <w:rFonts w:eastAsiaTheme="majorEastAsia" w:cs="Arial"/>
          <w:iCs w:val="0"/>
          <w:sz w:val="22"/>
          <w:szCs w:val="22"/>
        </w:rPr>
      </w:pPr>
      <w:bookmarkStart w:id="20" w:name="_Toc443650179"/>
      <w:r>
        <w:rPr>
          <w:rFonts w:eastAsiaTheme="majorEastAsia" w:cs="Arial"/>
          <w:iCs w:val="0"/>
          <w:sz w:val="22"/>
          <w:szCs w:val="22"/>
        </w:rPr>
        <w:t>IT Requirements</w:t>
      </w:r>
      <w:bookmarkEnd w:id="20"/>
    </w:p>
    <w:tbl>
      <w:tblPr>
        <w:tblStyle w:val="TableGrid"/>
        <w:tblW w:w="9954" w:type="dxa"/>
        <w:tblInd w:w="360" w:type="dxa"/>
        <w:tblLayout w:type="fixed"/>
        <w:tblLook w:val="04A0" w:firstRow="1" w:lastRow="0" w:firstColumn="1" w:lastColumn="0" w:noHBand="0" w:noVBand="1"/>
      </w:tblPr>
      <w:tblGrid>
        <w:gridCol w:w="1166"/>
        <w:gridCol w:w="7796"/>
        <w:gridCol w:w="992"/>
      </w:tblGrid>
      <w:tr w:rsidR="00F05CDA" w:rsidRPr="003E7F0A" w14:paraId="1A805874" w14:textId="77777777" w:rsidTr="00C00A64">
        <w:trPr>
          <w:tblHeader/>
        </w:trPr>
        <w:tc>
          <w:tcPr>
            <w:tcW w:w="1166" w:type="dxa"/>
          </w:tcPr>
          <w:p w14:paraId="46E2F89B" w14:textId="77777777" w:rsidR="00F05CDA" w:rsidRPr="003E7F0A" w:rsidRDefault="00F05CDA" w:rsidP="007007F2">
            <w:pPr>
              <w:keepNext/>
              <w:rPr>
                <w:b/>
              </w:rPr>
            </w:pPr>
            <w:r w:rsidRPr="003E7F0A">
              <w:rPr>
                <w:b/>
              </w:rPr>
              <w:t>Req</w:t>
            </w:r>
            <w:r w:rsidR="00F257CA">
              <w:rPr>
                <w:b/>
              </w:rPr>
              <w:t>.</w:t>
            </w:r>
            <w:r w:rsidRPr="003E7F0A">
              <w:rPr>
                <w:b/>
              </w:rPr>
              <w:t xml:space="preserve"> No.</w:t>
            </w:r>
          </w:p>
        </w:tc>
        <w:tc>
          <w:tcPr>
            <w:tcW w:w="7796" w:type="dxa"/>
          </w:tcPr>
          <w:p w14:paraId="0C6838AA" w14:textId="77777777" w:rsidR="00F05CDA" w:rsidRPr="003E7F0A" w:rsidRDefault="00F05CDA" w:rsidP="007007F2">
            <w:pPr>
              <w:keepNext/>
              <w:rPr>
                <w:b/>
              </w:rPr>
            </w:pPr>
            <w:r w:rsidRPr="003E7F0A">
              <w:rPr>
                <w:b/>
              </w:rPr>
              <w:t>Description</w:t>
            </w:r>
          </w:p>
        </w:tc>
        <w:tc>
          <w:tcPr>
            <w:tcW w:w="992" w:type="dxa"/>
          </w:tcPr>
          <w:p w14:paraId="155289E2" w14:textId="77777777" w:rsidR="00F05CDA" w:rsidRPr="003E7F0A" w:rsidRDefault="00F05CDA" w:rsidP="007007F2">
            <w:pPr>
              <w:keepNext/>
              <w:rPr>
                <w:b/>
              </w:rPr>
            </w:pPr>
            <w:r>
              <w:rPr>
                <w:b/>
              </w:rPr>
              <w:t>Priority</w:t>
            </w:r>
          </w:p>
        </w:tc>
      </w:tr>
      <w:tr w:rsidR="00A31C7E" w:rsidRPr="007950C9" w14:paraId="082591C1" w14:textId="77777777" w:rsidTr="00A31C7E">
        <w:trPr>
          <w:cantSplit/>
        </w:trPr>
        <w:tc>
          <w:tcPr>
            <w:tcW w:w="1166" w:type="dxa"/>
          </w:tcPr>
          <w:p w14:paraId="48CE1A34" w14:textId="77777777" w:rsidR="00A31C7E" w:rsidRPr="007007F2" w:rsidRDefault="00A31C7E" w:rsidP="00C35623">
            <w:pPr>
              <w:pStyle w:val="ListParagraph"/>
              <w:numPr>
                <w:ilvl w:val="0"/>
                <w:numId w:val="31"/>
              </w:numPr>
              <w:rPr>
                <w:rFonts w:ascii="Arial" w:hAnsi="Arial" w:cs="Arial"/>
                <w:sz w:val="22"/>
              </w:rPr>
            </w:pPr>
          </w:p>
        </w:tc>
        <w:tc>
          <w:tcPr>
            <w:tcW w:w="7796" w:type="dxa"/>
          </w:tcPr>
          <w:p w14:paraId="25D02258" w14:textId="77777777" w:rsidR="00A31C7E" w:rsidRPr="007950C9" w:rsidRDefault="00A84B83" w:rsidP="00A84B83">
            <w:r w:rsidRPr="00A84B83">
              <w:t xml:space="preserve">The product </w:t>
            </w:r>
            <w:r>
              <w:t>must</w:t>
            </w:r>
            <w:r w:rsidRPr="00A84B83">
              <w:t xml:space="preserve"> be PCI Compliant</w:t>
            </w:r>
          </w:p>
        </w:tc>
        <w:tc>
          <w:tcPr>
            <w:tcW w:w="992" w:type="dxa"/>
            <w:vAlign w:val="center"/>
          </w:tcPr>
          <w:p w14:paraId="3CC2618F" w14:textId="77777777" w:rsidR="00A31C7E" w:rsidRDefault="00A84B83" w:rsidP="00A31C7E">
            <w:pPr>
              <w:jc w:val="center"/>
            </w:pPr>
            <w:r>
              <w:t>H</w:t>
            </w:r>
          </w:p>
        </w:tc>
      </w:tr>
      <w:tr w:rsidR="00A31C7E" w:rsidRPr="007950C9" w14:paraId="48548886" w14:textId="77777777" w:rsidTr="00A31C7E">
        <w:trPr>
          <w:cantSplit/>
        </w:trPr>
        <w:tc>
          <w:tcPr>
            <w:tcW w:w="1166" w:type="dxa"/>
          </w:tcPr>
          <w:p w14:paraId="245554AF" w14:textId="77777777" w:rsidR="00A31C7E" w:rsidRPr="007007F2" w:rsidRDefault="00A31C7E" w:rsidP="00C35623">
            <w:pPr>
              <w:pStyle w:val="ListParagraph"/>
              <w:numPr>
                <w:ilvl w:val="0"/>
                <w:numId w:val="31"/>
              </w:numPr>
              <w:rPr>
                <w:rFonts w:ascii="Arial" w:hAnsi="Arial" w:cs="Arial"/>
                <w:sz w:val="22"/>
              </w:rPr>
            </w:pPr>
          </w:p>
        </w:tc>
        <w:tc>
          <w:tcPr>
            <w:tcW w:w="7796" w:type="dxa"/>
          </w:tcPr>
          <w:p w14:paraId="789E808F" w14:textId="77777777" w:rsidR="00A31C7E" w:rsidRDefault="0030337F" w:rsidP="007369AD">
            <w:r>
              <w:t xml:space="preserve">The need for </w:t>
            </w:r>
            <w:r w:rsidR="00A84B83">
              <w:t>HLT staff need to ta</w:t>
            </w:r>
            <w:r w:rsidR="006A312E">
              <w:t>k</w:t>
            </w:r>
            <w:r w:rsidR="00A84B83">
              <w:t>e customer credit card details must be minimised</w:t>
            </w:r>
            <w:r w:rsidR="007369AD">
              <w:t>. Both MOTO and PDQ payment options should be available to HLT staff when making bookings for customers.</w:t>
            </w:r>
          </w:p>
        </w:tc>
        <w:tc>
          <w:tcPr>
            <w:tcW w:w="992" w:type="dxa"/>
            <w:vAlign w:val="center"/>
          </w:tcPr>
          <w:p w14:paraId="73B6D69F" w14:textId="77777777" w:rsidR="00A31C7E" w:rsidRDefault="00A84B83" w:rsidP="00A31C7E">
            <w:pPr>
              <w:jc w:val="center"/>
            </w:pPr>
            <w:r>
              <w:t>H</w:t>
            </w:r>
          </w:p>
        </w:tc>
      </w:tr>
      <w:tr w:rsidR="00A31C7E" w14:paraId="569C2A0F" w14:textId="77777777" w:rsidTr="00A31C7E">
        <w:trPr>
          <w:cantSplit/>
        </w:trPr>
        <w:tc>
          <w:tcPr>
            <w:tcW w:w="1166" w:type="dxa"/>
          </w:tcPr>
          <w:p w14:paraId="6E0652C5" w14:textId="77777777" w:rsidR="00A31C7E" w:rsidRPr="007007F2" w:rsidRDefault="00A31C7E" w:rsidP="00C35623">
            <w:pPr>
              <w:pStyle w:val="ListParagraph"/>
              <w:numPr>
                <w:ilvl w:val="0"/>
                <w:numId w:val="31"/>
              </w:numPr>
              <w:rPr>
                <w:rFonts w:ascii="Arial" w:hAnsi="Arial" w:cs="Arial"/>
                <w:sz w:val="22"/>
              </w:rPr>
            </w:pPr>
          </w:p>
        </w:tc>
        <w:tc>
          <w:tcPr>
            <w:tcW w:w="7796" w:type="dxa"/>
          </w:tcPr>
          <w:p w14:paraId="03A24475" w14:textId="77777777" w:rsidR="00A31C7E" w:rsidRDefault="00F67C7B" w:rsidP="00C66B99">
            <w:r>
              <w:t xml:space="preserve">Customer </w:t>
            </w:r>
            <w:r w:rsidR="00A84B83">
              <w:t>card information must be housed outside HLT network</w:t>
            </w:r>
          </w:p>
        </w:tc>
        <w:tc>
          <w:tcPr>
            <w:tcW w:w="992" w:type="dxa"/>
            <w:vAlign w:val="center"/>
          </w:tcPr>
          <w:p w14:paraId="0328FDC5" w14:textId="77777777" w:rsidR="00A31C7E" w:rsidRDefault="00A84B83" w:rsidP="00A31C7E">
            <w:pPr>
              <w:jc w:val="center"/>
            </w:pPr>
            <w:r>
              <w:t>H</w:t>
            </w:r>
          </w:p>
        </w:tc>
      </w:tr>
      <w:tr w:rsidR="00A31C7E" w14:paraId="7A098797" w14:textId="77777777" w:rsidTr="00A31C7E">
        <w:trPr>
          <w:cantSplit/>
        </w:trPr>
        <w:tc>
          <w:tcPr>
            <w:tcW w:w="1166" w:type="dxa"/>
          </w:tcPr>
          <w:p w14:paraId="400663D5" w14:textId="77777777" w:rsidR="00A31C7E" w:rsidRPr="007007F2" w:rsidRDefault="00A31C7E" w:rsidP="00C35623">
            <w:pPr>
              <w:pStyle w:val="ListParagraph"/>
              <w:numPr>
                <w:ilvl w:val="0"/>
                <w:numId w:val="31"/>
              </w:numPr>
              <w:rPr>
                <w:rFonts w:ascii="Arial" w:hAnsi="Arial" w:cs="Arial"/>
                <w:sz w:val="22"/>
              </w:rPr>
            </w:pPr>
          </w:p>
        </w:tc>
        <w:tc>
          <w:tcPr>
            <w:tcW w:w="7796" w:type="dxa"/>
          </w:tcPr>
          <w:p w14:paraId="5030BFD0" w14:textId="77777777" w:rsidR="00A31C7E" w:rsidRDefault="0030337F" w:rsidP="0030337F">
            <w:r>
              <w:t>Must be a f</w:t>
            </w:r>
            <w:r w:rsidR="00C966B5">
              <w:t>ully hosted cloud solution</w:t>
            </w:r>
          </w:p>
        </w:tc>
        <w:tc>
          <w:tcPr>
            <w:tcW w:w="992" w:type="dxa"/>
            <w:vAlign w:val="center"/>
          </w:tcPr>
          <w:p w14:paraId="793B7BCE" w14:textId="77777777" w:rsidR="00A31C7E" w:rsidRDefault="006A312E" w:rsidP="00A31C7E">
            <w:pPr>
              <w:jc w:val="center"/>
            </w:pPr>
            <w:r>
              <w:t>H</w:t>
            </w:r>
          </w:p>
        </w:tc>
      </w:tr>
      <w:tr w:rsidR="00A31C7E" w14:paraId="0811AB3A" w14:textId="77777777" w:rsidTr="00A31C7E">
        <w:trPr>
          <w:cantSplit/>
        </w:trPr>
        <w:tc>
          <w:tcPr>
            <w:tcW w:w="1166" w:type="dxa"/>
          </w:tcPr>
          <w:p w14:paraId="5AA3B280" w14:textId="77777777" w:rsidR="00A31C7E" w:rsidRPr="007007F2" w:rsidRDefault="00A31C7E" w:rsidP="00C35623">
            <w:pPr>
              <w:pStyle w:val="ListParagraph"/>
              <w:numPr>
                <w:ilvl w:val="0"/>
                <w:numId w:val="31"/>
              </w:numPr>
              <w:rPr>
                <w:rFonts w:ascii="Arial" w:hAnsi="Arial" w:cs="Arial"/>
                <w:sz w:val="22"/>
              </w:rPr>
            </w:pPr>
          </w:p>
        </w:tc>
        <w:tc>
          <w:tcPr>
            <w:tcW w:w="7796" w:type="dxa"/>
          </w:tcPr>
          <w:p w14:paraId="5503C213" w14:textId="77777777" w:rsidR="00A31C7E" w:rsidRDefault="00C966B5" w:rsidP="00C66B99">
            <w:r>
              <w:t>No client software required</w:t>
            </w:r>
          </w:p>
        </w:tc>
        <w:tc>
          <w:tcPr>
            <w:tcW w:w="992" w:type="dxa"/>
            <w:vAlign w:val="center"/>
          </w:tcPr>
          <w:p w14:paraId="0C392A1F" w14:textId="77777777" w:rsidR="00A31C7E" w:rsidRDefault="006A312E" w:rsidP="00A31C7E">
            <w:pPr>
              <w:jc w:val="center"/>
            </w:pPr>
            <w:r>
              <w:t>H</w:t>
            </w:r>
          </w:p>
        </w:tc>
      </w:tr>
      <w:tr w:rsidR="00A31C7E" w14:paraId="6C4EC32D" w14:textId="77777777" w:rsidTr="00A31C7E">
        <w:trPr>
          <w:cantSplit/>
        </w:trPr>
        <w:tc>
          <w:tcPr>
            <w:tcW w:w="1166" w:type="dxa"/>
          </w:tcPr>
          <w:p w14:paraId="28E279E2" w14:textId="77777777" w:rsidR="00A31C7E" w:rsidRPr="007007F2" w:rsidRDefault="00A31C7E" w:rsidP="00C35623">
            <w:pPr>
              <w:pStyle w:val="ListParagraph"/>
              <w:numPr>
                <w:ilvl w:val="0"/>
                <w:numId w:val="31"/>
              </w:numPr>
              <w:rPr>
                <w:rFonts w:ascii="Arial" w:hAnsi="Arial" w:cs="Arial"/>
                <w:sz w:val="22"/>
              </w:rPr>
            </w:pPr>
          </w:p>
        </w:tc>
        <w:tc>
          <w:tcPr>
            <w:tcW w:w="7796" w:type="dxa"/>
          </w:tcPr>
          <w:p w14:paraId="136A9438" w14:textId="77777777" w:rsidR="00A31C7E" w:rsidRDefault="0030337F" w:rsidP="0030337F">
            <w:r>
              <w:t>Must be w</w:t>
            </w:r>
            <w:r w:rsidR="00C966B5">
              <w:t>eb based</w:t>
            </w:r>
          </w:p>
        </w:tc>
        <w:tc>
          <w:tcPr>
            <w:tcW w:w="992" w:type="dxa"/>
            <w:vAlign w:val="center"/>
          </w:tcPr>
          <w:p w14:paraId="7AC4D5E6" w14:textId="77777777" w:rsidR="00A31C7E" w:rsidRDefault="006A312E" w:rsidP="00A31C7E">
            <w:pPr>
              <w:jc w:val="center"/>
            </w:pPr>
            <w:r>
              <w:t>H</w:t>
            </w:r>
          </w:p>
        </w:tc>
      </w:tr>
      <w:tr w:rsidR="00F67C7B" w14:paraId="6BC9C2E7" w14:textId="77777777" w:rsidTr="00A31C7E">
        <w:trPr>
          <w:cantSplit/>
        </w:trPr>
        <w:tc>
          <w:tcPr>
            <w:tcW w:w="1166" w:type="dxa"/>
          </w:tcPr>
          <w:p w14:paraId="24A28179" w14:textId="77777777" w:rsidR="00F67C7B" w:rsidRPr="007007F2" w:rsidRDefault="00F67C7B" w:rsidP="00C35623">
            <w:pPr>
              <w:pStyle w:val="ListParagraph"/>
              <w:numPr>
                <w:ilvl w:val="0"/>
                <w:numId w:val="31"/>
              </w:numPr>
              <w:rPr>
                <w:rFonts w:ascii="Arial" w:hAnsi="Arial" w:cs="Arial"/>
                <w:sz w:val="22"/>
              </w:rPr>
            </w:pPr>
          </w:p>
        </w:tc>
        <w:tc>
          <w:tcPr>
            <w:tcW w:w="7796" w:type="dxa"/>
          </w:tcPr>
          <w:p w14:paraId="094DB6A2" w14:textId="77777777" w:rsidR="00F67C7B" w:rsidRDefault="00F67C7B" w:rsidP="00C66B99">
            <w:r>
              <w:t>Emails to customer from booking software not HLT</w:t>
            </w:r>
            <w:r w:rsidR="0030337F">
              <w:t xml:space="preserve"> mail server</w:t>
            </w:r>
          </w:p>
        </w:tc>
        <w:tc>
          <w:tcPr>
            <w:tcW w:w="992" w:type="dxa"/>
            <w:vAlign w:val="center"/>
          </w:tcPr>
          <w:p w14:paraId="056416C2" w14:textId="77777777" w:rsidR="00F67C7B" w:rsidRDefault="001757D6" w:rsidP="00A31C7E">
            <w:pPr>
              <w:jc w:val="center"/>
            </w:pPr>
            <w:r>
              <w:t>H</w:t>
            </w:r>
          </w:p>
        </w:tc>
      </w:tr>
      <w:tr w:rsidR="00F67C7B" w14:paraId="4998ADBC" w14:textId="77777777" w:rsidTr="00A31C7E">
        <w:trPr>
          <w:cantSplit/>
        </w:trPr>
        <w:tc>
          <w:tcPr>
            <w:tcW w:w="1166" w:type="dxa"/>
          </w:tcPr>
          <w:p w14:paraId="3646FB20" w14:textId="77777777" w:rsidR="00F67C7B" w:rsidRPr="007007F2" w:rsidRDefault="00F67C7B" w:rsidP="00C35623">
            <w:pPr>
              <w:pStyle w:val="ListParagraph"/>
              <w:numPr>
                <w:ilvl w:val="0"/>
                <w:numId w:val="31"/>
              </w:numPr>
              <w:rPr>
                <w:rFonts w:ascii="Arial" w:hAnsi="Arial" w:cs="Arial"/>
                <w:sz w:val="22"/>
              </w:rPr>
            </w:pPr>
          </w:p>
        </w:tc>
        <w:tc>
          <w:tcPr>
            <w:tcW w:w="7796" w:type="dxa"/>
          </w:tcPr>
          <w:p w14:paraId="5C1CC0FB" w14:textId="77777777" w:rsidR="00F67C7B" w:rsidRDefault="00F67C7B" w:rsidP="00C66B99">
            <w:r>
              <w:t>Data is backed up to European data centre</w:t>
            </w:r>
            <w:r w:rsidR="00270AFB">
              <w:t xml:space="preserve"> and appropriate security in place</w:t>
            </w:r>
          </w:p>
        </w:tc>
        <w:tc>
          <w:tcPr>
            <w:tcW w:w="992" w:type="dxa"/>
            <w:vAlign w:val="center"/>
          </w:tcPr>
          <w:p w14:paraId="56244C87" w14:textId="77777777" w:rsidR="00F67C7B" w:rsidRDefault="001757D6" w:rsidP="00A31C7E">
            <w:pPr>
              <w:jc w:val="center"/>
            </w:pPr>
            <w:r>
              <w:t>H</w:t>
            </w:r>
          </w:p>
        </w:tc>
      </w:tr>
    </w:tbl>
    <w:p w14:paraId="014DE536" w14:textId="23FC6469" w:rsidR="00F94500" w:rsidRPr="00F94500" w:rsidRDefault="004879F8" w:rsidP="0020455C">
      <w:pPr>
        <w:pStyle w:val="Heading2"/>
        <w:keepLines/>
        <w:numPr>
          <w:ilvl w:val="1"/>
          <w:numId w:val="5"/>
        </w:numPr>
        <w:spacing w:before="120" w:line="276" w:lineRule="auto"/>
        <w:rPr>
          <w:rFonts w:eastAsiaTheme="majorEastAsia" w:cs="Arial"/>
          <w:iCs w:val="0"/>
          <w:sz w:val="22"/>
          <w:szCs w:val="22"/>
        </w:rPr>
      </w:pPr>
      <w:bookmarkStart w:id="21" w:name="_Toc443650180"/>
      <w:r>
        <w:rPr>
          <w:rFonts w:eastAsiaTheme="majorEastAsia" w:cs="Arial"/>
          <w:iCs w:val="0"/>
          <w:sz w:val="22"/>
          <w:szCs w:val="22"/>
        </w:rPr>
        <w:t>Web</w:t>
      </w:r>
      <w:r w:rsidR="00660115">
        <w:rPr>
          <w:rFonts w:eastAsiaTheme="majorEastAsia" w:cs="Arial"/>
          <w:iCs w:val="0"/>
          <w:sz w:val="22"/>
          <w:szCs w:val="22"/>
        </w:rPr>
        <w:t xml:space="preserve"> Requirements</w:t>
      </w:r>
      <w:bookmarkEnd w:id="21"/>
    </w:p>
    <w:tbl>
      <w:tblPr>
        <w:tblStyle w:val="TableGrid"/>
        <w:tblW w:w="9954" w:type="dxa"/>
        <w:tblInd w:w="360" w:type="dxa"/>
        <w:tblLook w:val="04A0" w:firstRow="1" w:lastRow="0" w:firstColumn="1" w:lastColumn="0" w:noHBand="0" w:noVBand="1"/>
      </w:tblPr>
      <w:tblGrid>
        <w:gridCol w:w="1166"/>
        <w:gridCol w:w="7796"/>
        <w:gridCol w:w="992"/>
      </w:tblGrid>
      <w:tr w:rsidR="00F94500" w:rsidRPr="003E7F0A" w14:paraId="5E2BF058" w14:textId="77777777" w:rsidTr="00C00A64">
        <w:trPr>
          <w:tblHeader/>
        </w:trPr>
        <w:tc>
          <w:tcPr>
            <w:tcW w:w="1166" w:type="dxa"/>
          </w:tcPr>
          <w:p w14:paraId="245EE8EA" w14:textId="77777777" w:rsidR="00F94500" w:rsidRPr="003E7F0A" w:rsidRDefault="00F94500" w:rsidP="007007F2">
            <w:pPr>
              <w:keepNext/>
              <w:rPr>
                <w:b/>
              </w:rPr>
            </w:pPr>
            <w:r w:rsidRPr="003E7F0A">
              <w:rPr>
                <w:b/>
              </w:rPr>
              <w:t>Req</w:t>
            </w:r>
            <w:r w:rsidR="00F257CA">
              <w:rPr>
                <w:b/>
              </w:rPr>
              <w:t>.</w:t>
            </w:r>
            <w:r w:rsidRPr="003E7F0A">
              <w:rPr>
                <w:b/>
              </w:rPr>
              <w:t xml:space="preserve"> No.</w:t>
            </w:r>
          </w:p>
        </w:tc>
        <w:tc>
          <w:tcPr>
            <w:tcW w:w="7796" w:type="dxa"/>
          </w:tcPr>
          <w:p w14:paraId="681A177F" w14:textId="77777777" w:rsidR="00F94500" w:rsidRPr="003E7F0A" w:rsidRDefault="00F94500" w:rsidP="007007F2">
            <w:pPr>
              <w:keepNext/>
              <w:rPr>
                <w:b/>
              </w:rPr>
            </w:pPr>
            <w:r w:rsidRPr="003E7F0A">
              <w:rPr>
                <w:b/>
              </w:rPr>
              <w:t>Description</w:t>
            </w:r>
          </w:p>
        </w:tc>
        <w:tc>
          <w:tcPr>
            <w:tcW w:w="992" w:type="dxa"/>
          </w:tcPr>
          <w:p w14:paraId="4C045B35" w14:textId="77777777" w:rsidR="00F94500" w:rsidRPr="003E7F0A" w:rsidRDefault="00F94500" w:rsidP="007007F2">
            <w:pPr>
              <w:keepNext/>
              <w:rPr>
                <w:b/>
              </w:rPr>
            </w:pPr>
            <w:r>
              <w:rPr>
                <w:b/>
              </w:rPr>
              <w:t>Priority</w:t>
            </w:r>
          </w:p>
        </w:tc>
      </w:tr>
      <w:tr w:rsidR="00A31C7E" w:rsidRPr="005B5CE8" w14:paraId="667AE0E2" w14:textId="77777777" w:rsidTr="00A31C7E">
        <w:trPr>
          <w:cantSplit/>
        </w:trPr>
        <w:tc>
          <w:tcPr>
            <w:tcW w:w="1166" w:type="dxa"/>
          </w:tcPr>
          <w:p w14:paraId="56B055FB" w14:textId="77777777" w:rsidR="00A31C7E" w:rsidRPr="00550491" w:rsidRDefault="00A31C7E" w:rsidP="00550491">
            <w:pPr>
              <w:pStyle w:val="ListParagraph"/>
              <w:numPr>
                <w:ilvl w:val="0"/>
                <w:numId w:val="18"/>
              </w:numPr>
              <w:rPr>
                <w:rFonts w:ascii="Arial" w:hAnsi="Arial" w:cs="Arial"/>
                <w:sz w:val="22"/>
              </w:rPr>
            </w:pPr>
          </w:p>
        </w:tc>
        <w:tc>
          <w:tcPr>
            <w:tcW w:w="7796" w:type="dxa"/>
          </w:tcPr>
          <w:p w14:paraId="45DF5B3F" w14:textId="77777777" w:rsidR="00A31C7E" w:rsidRPr="005B5CE8" w:rsidRDefault="0052234F" w:rsidP="0052234F">
            <w:r>
              <w:t>Must be s</w:t>
            </w:r>
            <w:r w:rsidR="005568B3">
              <w:t>kinned to look like HLT site (HLT branded)</w:t>
            </w:r>
          </w:p>
        </w:tc>
        <w:tc>
          <w:tcPr>
            <w:tcW w:w="992" w:type="dxa"/>
            <w:vAlign w:val="center"/>
          </w:tcPr>
          <w:p w14:paraId="24BC4A4B" w14:textId="77777777" w:rsidR="00A31C7E" w:rsidRDefault="00A31C7E" w:rsidP="00A31C7E">
            <w:pPr>
              <w:keepNext/>
              <w:jc w:val="center"/>
            </w:pPr>
            <w:r>
              <w:t>H</w:t>
            </w:r>
          </w:p>
        </w:tc>
      </w:tr>
      <w:tr w:rsidR="00A31C7E" w14:paraId="25C1C77A" w14:textId="77777777" w:rsidTr="00A31C7E">
        <w:trPr>
          <w:cantSplit/>
        </w:trPr>
        <w:tc>
          <w:tcPr>
            <w:tcW w:w="1166" w:type="dxa"/>
          </w:tcPr>
          <w:p w14:paraId="13121C70" w14:textId="77777777" w:rsidR="00A31C7E" w:rsidRPr="00550491" w:rsidRDefault="00A31C7E" w:rsidP="00550491">
            <w:pPr>
              <w:pStyle w:val="ListParagraph"/>
              <w:numPr>
                <w:ilvl w:val="0"/>
                <w:numId w:val="18"/>
              </w:numPr>
              <w:rPr>
                <w:rFonts w:ascii="Arial" w:hAnsi="Arial" w:cs="Arial"/>
                <w:sz w:val="22"/>
              </w:rPr>
            </w:pPr>
          </w:p>
        </w:tc>
        <w:tc>
          <w:tcPr>
            <w:tcW w:w="7796" w:type="dxa"/>
          </w:tcPr>
          <w:p w14:paraId="38D9C277" w14:textId="77777777" w:rsidR="00A31C7E" w:rsidRDefault="005568B3" w:rsidP="002253CB">
            <w:r>
              <w:t>Must be standalone website</w:t>
            </w:r>
            <w:r w:rsidR="00134E7B">
              <w:t xml:space="preserve"> </w:t>
            </w:r>
            <w:r w:rsidR="00645489">
              <w:t xml:space="preserve">e.g. </w:t>
            </w:r>
            <w:r w:rsidR="00134E7B">
              <w:t xml:space="preserve"> bookings.hackneyservicesforschools.co.uk</w:t>
            </w:r>
          </w:p>
        </w:tc>
        <w:tc>
          <w:tcPr>
            <w:tcW w:w="992" w:type="dxa"/>
            <w:vAlign w:val="center"/>
          </w:tcPr>
          <w:p w14:paraId="1506178A" w14:textId="77777777" w:rsidR="00A31C7E" w:rsidRDefault="00A31C7E" w:rsidP="00A31C7E">
            <w:pPr>
              <w:keepNext/>
              <w:jc w:val="center"/>
            </w:pPr>
            <w:r>
              <w:t>H</w:t>
            </w:r>
          </w:p>
        </w:tc>
      </w:tr>
      <w:tr w:rsidR="00A31C7E" w14:paraId="28FC0A90" w14:textId="77777777" w:rsidTr="00A31C7E">
        <w:trPr>
          <w:cantSplit/>
        </w:trPr>
        <w:tc>
          <w:tcPr>
            <w:tcW w:w="1166" w:type="dxa"/>
          </w:tcPr>
          <w:p w14:paraId="160E4B98" w14:textId="77777777" w:rsidR="00A31C7E" w:rsidRPr="00550491" w:rsidRDefault="00A31C7E" w:rsidP="00550491">
            <w:pPr>
              <w:pStyle w:val="ListParagraph"/>
              <w:numPr>
                <w:ilvl w:val="0"/>
                <w:numId w:val="18"/>
              </w:numPr>
              <w:rPr>
                <w:rFonts w:ascii="Arial" w:hAnsi="Arial" w:cs="Arial"/>
                <w:sz w:val="22"/>
              </w:rPr>
            </w:pPr>
          </w:p>
        </w:tc>
        <w:tc>
          <w:tcPr>
            <w:tcW w:w="7796" w:type="dxa"/>
          </w:tcPr>
          <w:p w14:paraId="3D76C981" w14:textId="77777777" w:rsidR="00A31C7E" w:rsidRDefault="00284BF8" w:rsidP="00D02E73">
            <w:r>
              <w:t xml:space="preserve">Must be able to </w:t>
            </w:r>
            <w:r w:rsidR="00D02E73">
              <w:t>modify the design (look and feel) of products and service areas</w:t>
            </w:r>
            <w:r>
              <w:t xml:space="preserve"> within the booking site (e.g. holiday play schemes and conference sites)</w:t>
            </w:r>
          </w:p>
        </w:tc>
        <w:tc>
          <w:tcPr>
            <w:tcW w:w="992" w:type="dxa"/>
            <w:vAlign w:val="center"/>
          </w:tcPr>
          <w:p w14:paraId="111D380D" w14:textId="77777777" w:rsidR="00A31C7E" w:rsidRDefault="00A31C7E" w:rsidP="00A31C7E">
            <w:pPr>
              <w:keepNext/>
              <w:jc w:val="center"/>
            </w:pPr>
            <w:r>
              <w:t>H</w:t>
            </w:r>
          </w:p>
        </w:tc>
      </w:tr>
    </w:tbl>
    <w:p w14:paraId="5E1A9ED7" w14:textId="34F4B17E" w:rsidR="0076294B" w:rsidRPr="0076294B" w:rsidRDefault="00B15956" w:rsidP="0076294B">
      <w:pPr>
        <w:pStyle w:val="Heading2"/>
        <w:keepLines/>
        <w:numPr>
          <w:ilvl w:val="1"/>
          <w:numId w:val="5"/>
        </w:numPr>
        <w:spacing w:before="120" w:line="276" w:lineRule="auto"/>
        <w:rPr>
          <w:rFonts w:eastAsiaTheme="majorEastAsia" w:cs="Arial"/>
          <w:iCs w:val="0"/>
          <w:sz w:val="22"/>
          <w:szCs w:val="22"/>
        </w:rPr>
      </w:pPr>
      <w:bookmarkStart w:id="22" w:name="_Toc443650181"/>
      <w:r>
        <w:rPr>
          <w:rFonts w:eastAsiaTheme="majorEastAsia" w:cs="Arial"/>
          <w:iCs w:val="0"/>
          <w:sz w:val="22"/>
          <w:szCs w:val="22"/>
        </w:rPr>
        <w:t>Reference d</w:t>
      </w:r>
      <w:r w:rsidR="006632A4">
        <w:rPr>
          <w:rFonts w:eastAsiaTheme="majorEastAsia" w:cs="Arial"/>
          <w:iCs w:val="0"/>
          <w:sz w:val="22"/>
          <w:szCs w:val="22"/>
        </w:rPr>
        <w:t xml:space="preserve">ata </w:t>
      </w:r>
      <w:r w:rsidR="009C66EC">
        <w:rPr>
          <w:rFonts w:eastAsiaTheme="majorEastAsia" w:cs="Arial"/>
          <w:iCs w:val="0"/>
          <w:sz w:val="22"/>
          <w:szCs w:val="22"/>
        </w:rPr>
        <w:t xml:space="preserve">transfers &amp; </w:t>
      </w:r>
      <w:r w:rsidR="006632A4">
        <w:rPr>
          <w:rFonts w:eastAsiaTheme="majorEastAsia" w:cs="Arial"/>
          <w:iCs w:val="0"/>
          <w:sz w:val="22"/>
          <w:szCs w:val="22"/>
        </w:rPr>
        <w:t>maintenance</w:t>
      </w:r>
      <w:bookmarkEnd w:id="22"/>
    </w:p>
    <w:tbl>
      <w:tblPr>
        <w:tblStyle w:val="TableGrid"/>
        <w:tblW w:w="9954" w:type="dxa"/>
        <w:tblInd w:w="360" w:type="dxa"/>
        <w:tblLook w:val="04A0" w:firstRow="1" w:lastRow="0" w:firstColumn="1" w:lastColumn="0" w:noHBand="0" w:noVBand="1"/>
      </w:tblPr>
      <w:tblGrid>
        <w:gridCol w:w="1166"/>
        <w:gridCol w:w="7796"/>
        <w:gridCol w:w="992"/>
      </w:tblGrid>
      <w:tr w:rsidR="006632A4" w:rsidRPr="003E7F0A" w14:paraId="40E6DDC8" w14:textId="77777777" w:rsidTr="00566E4A">
        <w:trPr>
          <w:tblHeader/>
        </w:trPr>
        <w:tc>
          <w:tcPr>
            <w:tcW w:w="1166" w:type="dxa"/>
          </w:tcPr>
          <w:p w14:paraId="48CA09E0" w14:textId="77777777" w:rsidR="006632A4" w:rsidRPr="003E7F0A" w:rsidRDefault="006632A4" w:rsidP="006632A4">
            <w:pPr>
              <w:keepNext/>
              <w:rPr>
                <w:b/>
              </w:rPr>
            </w:pPr>
            <w:r w:rsidRPr="003E7F0A">
              <w:rPr>
                <w:b/>
              </w:rPr>
              <w:t>Req</w:t>
            </w:r>
            <w:r w:rsidR="00F257CA">
              <w:rPr>
                <w:b/>
              </w:rPr>
              <w:t>.</w:t>
            </w:r>
            <w:r w:rsidRPr="003E7F0A">
              <w:rPr>
                <w:b/>
              </w:rPr>
              <w:t xml:space="preserve"> No.</w:t>
            </w:r>
          </w:p>
        </w:tc>
        <w:tc>
          <w:tcPr>
            <w:tcW w:w="7796" w:type="dxa"/>
          </w:tcPr>
          <w:p w14:paraId="09E9BC0E" w14:textId="77777777" w:rsidR="006632A4" w:rsidRPr="003E7F0A" w:rsidRDefault="006632A4" w:rsidP="006632A4">
            <w:pPr>
              <w:keepNext/>
              <w:rPr>
                <w:b/>
              </w:rPr>
            </w:pPr>
            <w:r w:rsidRPr="003E7F0A">
              <w:rPr>
                <w:b/>
              </w:rPr>
              <w:t>Description</w:t>
            </w:r>
          </w:p>
        </w:tc>
        <w:tc>
          <w:tcPr>
            <w:tcW w:w="992" w:type="dxa"/>
          </w:tcPr>
          <w:p w14:paraId="66E02B37" w14:textId="77777777" w:rsidR="006632A4" w:rsidRPr="003E7F0A" w:rsidRDefault="006632A4" w:rsidP="006632A4">
            <w:pPr>
              <w:keepNext/>
              <w:rPr>
                <w:b/>
              </w:rPr>
            </w:pPr>
            <w:r>
              <w:rPr>
                <w:b/>
              </w:rPr>
              <w:t>Priority</w:t>
            </w:r>
          </w:p>
        </w:tc>
      </w:tr>
      <w:tr w:rsidR="00C8214F" w:rsidRPr="006632A4" w14:paraId="5A3665E4" w14:textId="77777777" w:rsidTr="00A31C7E">
        <w:tc>
          <w:tcPr>
            <w:tcW w:w="1166" w:type="dxa"/>
          </w:tcPr>
          <w:p w14:paraId="73D724B5" w14:textId="77777777" w:rsidR="00C8214F" w:rsidRPr="006632A4" w:rsidRDefault="00C8214F" w:rsidP="006632A4">
            <w:pPr>
              <w:pStyle w:val="ListParagraph"/>
              <w:numPr>
                <w:ilvl w:val="0"/>
                <w:numId w:val="22"/>
              </w:numPr>
              <w:rPr>
                <w:rFonts w:ascii="Arial" w:hAnsi="Arial" w:cs="Arial"/>
                <w:sz w:val="22"/>
              </w:rPr>
            </w:pPr>
          </w:p>
        </w:tc>
        <w:tc>
          <w:tcPr>
            <w:tcW w:w="7796" w:type="dxa"/>
          </w:tcPr>
          <w:p w14:paraId="1FA838E7" w14:textId="77777777" w:rsidR="00C8214F" w:rsidRDefault="00C8214F" w:rsidP="009C66EC">
            <w:pPr>
              <w:rPr>
                <w:rFonts w:cs="Arial"/>
              </w:rPr>
            </w:pPr>
            <w:r>
              <w:t>Must be able to interface with</w:t>
            </w:r>
            <w:r w:rsidR="009C66EC">
              <w:t xml:space="preserve"> C</w:t>
            </w:r>
            <w:r>
              <w:t>ed</w:t>
            </w:r>
            <w:r w:rsidR="009C66EC">
              <w:t>A</w:t>
            </w:r>
            <w:r>
              <w:t>r to allow for revenue allocation</w:t>
            </w:r>
            <w:r w:rsidR="009C66EC">
              <w:t>/reconciliation</w:t>
            </w:r>
            <w:r>
              <w:t xml:space="preserve"> by cost code and subjective (potentially by csv file)</w:t>
            </w:r>
          </w:p>
        </w:tc>
        <w:tc>
          <w:tcPr>
            <w:tcW w:w="992" w:type="dxa"/>
            <w:vAlign w:val="center"/>
          </w:tcPr>
          <w:p w14:paraId="139BC738" w14:textId="77777777" w:rsidR="00C8214F" w:rsidRDefault="001757D6" w:rsidP="00A31C7E">
            <w:pPr>
              <w:keepNext/>
              <w:jc w:val="center"/>
            </w:pPr>
            <w:r>
              <w:t>H</w:t>
            </w:r>
          </w:p>
        </w:tc>
      </w:tr>
      <w:tr w:rsidR="00C8214F" w:rsidRPr="006632A4" w14:paraId="2B85B804" w14:textId="77777777" w:rsidTr="00A31C7E">
        <w:tc>
          <w:tcPr>
            <w:tcW w:w="1166" w:type="dxa"/>
          </w:tcPr>
          <w:p w14:paraId="73EFBEA8" w14:textId="77777777" w:rsidR="00C8214F" w:rsidRPr="006632A4" w:rsidRDefault="00C8214F" w:rsidP="006632A4">
            <w:pPr>
              <w:pStyle w:val="ListParagraph"/>
              <w:numPr>
                <w:ilvl w:val="0"/>
                <w:numId w:val="22"/>
              </w:numPr>
              <w:rPr>
                <w:rFonts w:ascii="Arial" w:hAnsi="Arial" w:cs="Arial"/>
                <w:sz w:val="22"/>
              </w:rPr>
            </w:pPr>
          </w:p>
        </w:tc>
        <w:tc>
          <w:tcPr>
            <w:tcW w:w="7796" w:type="dxa"/>
          </w:tcPr>
          <w:p w14:paraId="4F722346" w14:textId="77777777" w:rsidR="00C8214F" w:rsidRDefault="00C8214F" w:rsidP="005E0540">
            <w:r>
              <w:t>Must be able to interface with Sage 200 to transfer orders from online system to Sage 200 and be able to differentiate between those that have been paid for (by card) and those that need to be raised as invoices</w:t>
            </w:r>
            <w:r w:rsidR="009C66EC">
              <w:t xml:space="preserve"> in Sage 200 (potentially CSV files)</w:t>
            </w:r>
          </w:p>
        </w:tc>
        <w:tc>
          <w:tcPr>
            <w:tcW w:w="992" w:type="dxa"/>
            <w:vAlign w:val="center"/>
          </w:tcPr>
          <w:p w14:paraId="68C0122A" w14:textId="77777777" w:rsidR="00C8214F" w:rsidRDefault="001757D6" w:rsidP="00A31C7E">
            <w:pPr>
              <w:keepNext/>
              <w:jc w:val="center"/>
            </w:pPr>
            <w:r>
              <w:t>H</w:t>
            </w:r>
          </w:p>
        </w:tc>
      </w:tr>
      <w:tr w:rsidR="00A31C7E" w:rsidRPr="006632A4" w14:paraId="4E4F6E05" w14:textId="77777777" w:rsidTr="00A31C7E">
        <w:tc>
          <w:tcPr>
            <w:tcW w:w="1166" w:type="dxa"/>
          </w:tcPr>
          <w:p w14:paraId="43F1345D" w14:textId="77777777" w:rsidR="00A31C7E" w:rsidRPr="006632A4" w:rsidRDefault="00A31C7E" w:rsidP="006632A4">
            <w:pPr>
              <w:pStyle w:val="ListParagraph"/>
              <w:numPr>
                <w:ilvl w:val="0"/>
                <w:numId w:val="22"/>
              </w:numPr>
              <w:rPr>
                <w:rFonts w:ascii="Arial" w:hAnsi="Arial" w:cs="Arial"/>
                <w:sz w:val="22"/>
              </w:rPr>
            </w:pPr>
          </w:p>
        </w:tc>
        <w:tc>
          <w:tcPr>
            <w:tcW w:w="7796" w:type="dxa"/>
          </w:tcPr>
          <w:p w14:paraId="1772B57F" w14:textId="77777777" w:rsidR="00A31C7E" w:rsidRPr="006632A4" w:rsidRDefault="00282FCD" w:rsidP="005E0540">
            <w:pPr>
              <w:rPr>
                <w:rFonts w:cs="Arial"/>
              </w:rPr>
            </w:pPr>
            <w:r>
              <w:rPr>
                <w:rFonts w:cs="Arial"/>
              </w:rPr>
              <w:t>Customer information must be able to be fed and updated from Sage 200</w:t>
            </w:r>
          </w:p>
        </w:tc>
        <w:tc>
          <w:tcPr>
            <w:tcW w:w="992" w:type="dxa"/>
            <w:vAlign w:val="center"/>
          </w:tcPr>
          <w:p w14:paraId="26A97738" w14:textId="77777777" w:rsidR="00A31C7E" w:rsidRDefault="00A31C7E" w:rsidP="00A31C7E">
            <w:pPr>
              <w:keepNext/>
              <w:jc w:val="center"/>
            </w:pPr>
            <w:r>
              <w:t>H</w:t>
            </w:r>
          </w:p>
        </w:tc>
      </w:tr>
      <w:tr w:rsidR="00A31C7E" w:rsidRPr="006632A4" w14:paraId="52BACD16" w14:textId="77777777" w:rsidTr="00A31C7E">
        <w:tc>
          <w:tcPr>
            <w:tcW w:w="1166" w:type="dxa"/>
          </w:tcPr>
          <w:p w14:paraId="583C8504" w14:textId="77777777" w:rsidR="00A31C7E" w:rsidRPr="006632A4" w:rsidRDefault="00A31C7E" w:rsidP="006632A4">
            <w:pPr>
              <w:pStyle w:val="ListParagraph"/>
              <w:numPr>
                <w:ilvl w:val="0"/>
                <w:numId w:val="22"/>
              </w:numPr>
              <w:rPr>
                <w:rFonts w:ascii="Arial" w:hAnsi="Arial" w:cs="Arial"/>
                <w:sz w:val="22"/>
              </w:rPr>
            </w:pPr>
          </w:p>
        </w:tc>
        <w:tc>
          <w:tcPr>
            <w:tcW w:w="7796" w:type="dxa"/>
          </w:tcPr>
          <w:p w14:paraId="24C7C412" w14:textId="77777777" w:rsidR="00A31C7E" w:rsidRPr="006632A4" w:rsidRDefault="00282FCD" w:rsidP="005E0540">
            <w:pPr>
              <w:rPr>
                <w:rFonts w:cs="Arial"/>
              </w:rPr>
            </w:pPr>
            <w:r>
              <w:rPr>
                <w:rFonts w:cs="Arial"/>
              </w:rPr>
              <w:t xml:space="preserve">Customers must be able to maintain their own list of users (e.g. school maintains a list of </w:t>
            </w:r>
            <w:r w:rsidR="00C8214F">
              <w:rPr>
                <w:rFonts w:cs="Arial"/>
              </w:rPr>
              <w:t>teachers</w:t>
            </w:r>
            <w:r>
              <w:rPr>
                <w:rFonts w:cs="Arial"/>
              </w:rPr>
              <w:t xml:space="preserve">) </w:t>
            </w:r>
          </w:p>
        </w:tc>
        <w:tc>
          <w:tcPr>
            <w:tcW w:w="992" w:type="dxa"/>
            <w:vAlign w:val="center"/>
          </w:tcPr>
          <w:p w14:paraId="1EB9A34F" w14:textId="77777777" w:rsidR="00A31C7E" w:rsidRDefault="00A31C7E" w:rsidP="00A31C7E">
            <w:pPr>
              <w:keepNext/>
              <w:jc w:val="center"/>
            </w:pPr>
            <w:r>
              <w:t>H</w:t>
            </w:r>
          </w:p>
        </w:tc>
      </w:tr>
      <w:tr w:rsidR="00A31C7E" w:rsidRPr="006632A4" w14:paraId="608AE31B" w14:textId="77777777" w:rsidTr="00A31C7E">
        <w:tc>
          <w:tcPr>
            <w:tcW w:w="1166" w:type="dxa"/>
          </w:tcPr>
          <w:p w14:paraId="635AB874" w14:textId="77777777" w:rsidR="00A31C7E" w:rsidRPr="006632A4" w:rsidRDefault="00A31C7E" w:rsidP="006632A4">
            <w:pPr>
              <w:pStyle w:val="ListParagraph"/>
              <w:numPr>
                <w:ilvl w:val="0"/>
                <w:numId w:val="22"/>
              </w:numPr>
              <w:rPr>
                <w:rFonts w:ascii="Arial" w:hAnsi="Arial" w:cs="Arial"/>
                <w:sz w:val="22"/>
              </w:rPr>
            </w:pPr>
          </w:p>
        </w:tc>
        <w:tc>
          <w:tcPr>
            <w:tcW w:w="7796" w:type="dxa"/>
          </w:tcPr>
          <w:p w14:paraId="2A6336D3" w14:textId="77777777" w:rsidR="00A31C7E" w:rsidRDefault="00703169" w:rsidP="00703169">
            <w:pPr>
              <w:rPr>
                <w:rFonts w:cs="Arial"/>
              </w:rPr>
            </w:pPr>
            <w:r>
              <w:rPr>
                <w:rFonts w:cs="Arial"/>
              </w:rPr>
              <w:t xml:space="preserve">In addition to the usual customer fields (name address </w:t>
            </w:r>
            <w:r w:rsidR="00C8214F">
              <w:rPr>
                <w:rFonts w:cs="Arial"/>
              </w:rPr>
              <w:t>etc.</w:t>
            </w:r>
            <w:r>
              <w:rPr>
                <w:rFonts w:cs="Arial"/>
              </w:rPr>
              <w:t xml:space="preserve">) must include: Sector (primary, secondary </w:t>
            </w:r>
            <w:r w:rsidR="00C8214F">
              <w:rPr>
                <w:rFonts w:cs="Arial"/>
              </w:rPr>
              <w:t>etc.</w:t>
            </w:r>
            <w:r>
              <w:rPr>
                <w:rFonts w:cs="Arial"/>
              </w:rPr>
              <w:t xml:space="preserve">), Establishment Type (LA maintained </w:t>
            </w:r>
            <w:r w:rsidR="00C8214F">
              <w:rPr>
                <w:rFonts w:cs="Arial"/>
              </w:rPr>
              <w:t>etc.</w:t>
            </w:r>
            <w:r>
              <w:rPr>
                <w:rFonts w:cs="Arial"/>
              </w:rPr>
              <w:t>), Local Authority</w:t>
            </w:r>
            <w:r w:rsidR="00D22DF3">
              <w:rPr>
                <w:rFonts w:cs="Arial"/>
              </w:rPr>
              <w:t>/Borough</w:t>
            </w:r>
            <w:r>
              <w:rPr>
                <w:rFonts w:cs="Arial"/>
              </w:rPr>
              <w:t xml:space="preserve">, Status (In/Out Borough),  </w:t>
            </w:r>
          </w:p>
        </w:tc>
        <w:tc>
          <w:tcPr>
            <w:tcW w:w="992" w:type="dxa"/>
            <w:vAlign w:val="center"/>
          </w:tcPr>
          <w:p w14:paraId="3B3AF9B8" w14:textId="77777777" w:rsidR="00A31C7E" w:rsidRDefault="00A31C7E" w:rsidP="00A31C7E">
            <w:pPr>
              <w:keepNext/>
              <w:jc w:val="center"/>
            </w:pPr>
            <w:r>
              <w:t>H</w:t>
            </w:r>
          </w:p>
        </w:tc>
      </w:tr>
      <w:tr w:rsidR="00A31C7E" w:rsidRPr="006632A4" w14:paraId="45D3F394" w14:textId="77777777" w:rsidTr="00A31C7E">
        <w:tc>
          <w:tcPr>
            <w:tcW w:w="1166" w:type="dxa"/>
          </w:tcPr>
          <w:p w14:paraId="4B3765CA" w14:textId="77777777" w:rsidR="00A31C7E" w:rsidRPr="006632A4" w:rsidRDefault="00A31C7E" w:rsidP="006632A4">
            <w:pPr>
              <w:pStyle w:val="ListParagraph"/>
              <w:numPr>
                <w:ilvl w:val="0"/>
                <w:numId w:val="22"/>
              </w:numPr>
              <w:rPr>
                <w:rFonts w:ascii="Arial" w:hAnsi="Arial" w:cs="Arial"/>
                <w:sz w:val="22"/>
              </w:rPr>
            </w:pPr>
          </w:p>
        </w:tc>
        <w:tc>
          <w:tcPr>
            <w:tcW w:w="7796" w:type="dxa"/>
          </w:tcPr>
          <w:p w14:paraId="2748CE33" w14:textId="77777777" w:rsidR="00A31C7E" w:rsidRDefault="00703169" w:rsidP="00645489">
            <w:pPr>
              <w:rPr>
                <w:rFonts w:cs="Arial"/>
              </w:rPr>
            </w:pPr>
            <w:r>
              <w:rPr>
                <w:rFonts w:cs="Arial"/>
              </w:rPr>
              <w:t>In addition to the usual product/courses fields must include: Cedar cos</w:t>
            </w:r>
            <w:r w:rsidR="00645489">
              <w:rPr>
                <w:rFonts w:cs="Arial"/>
              </w:rPr>
              <w:t>t</w:t>
            </w:r>
            <w:r>
              <w:rPr>
                <w:rFonts w:cs="Arial"/>
              </w:rPr>
              <w:t xml:space="preserve"> code, Cedar subjective, service area, product code, product description,  </w:t>
            </w:r>
          </w:p>
        </w:tc>
        <w:tc>
          <w:tcPr>
            <w:tcW w:w="992" w:type="dxa"/>
            <w:vAlign w:val="center"/>
          </w:tcPr>
          <w:p w14:paraId="2F1B4FDF" w14:textId="77777777" w:rsidR="00A31C7E" w:rsidRDefault="00A31C7E" w:rsidP="00A31C7E">
            <w:pPr>
              <w:keepNext/>
              <w:jc w:val="center"/>
            </w:pPr>
            <w:r>
              <w:t>H</w:t>
            </w:r>
          </w:p>
        </w:tc>
      </w:tr>
      <w:tr w:rsidR="00D943AB" w:rsidRPr="006632A4" w14:paraId="498A69A4" w14:textId="77777777" w:rsidTr="00A31C7E">
        <w:tc>
          <w:tcPr>
            <w:tcW w:w="1166" w:type="dxa"/>
          </w:tcPr>
          <w:p w14:paraId="6F345F3C" w14:textId="77777777" w:rsidR="00D943AB" w:rsidRPr="006632A4" w:rsidRDefault="00D943AB" w:rsidP="006632A4">
            <w:pPr>
              <w:pStyle w:val="ListParagraph"/>
              <w:numPr>
                <w:ilvl w:val="0"/>
                <w:numId w:val="22"/>
              </w:numPr>
              <w:rPr>
                <w:rFonts w:ascii="Arial" w:hAnsi="Arial" w:cs="Arial"/>
                <w:sz w:val="22"/>
              </w:rPr>
            </w:pPr>
          </w:p>
        </w:tc>
        <w:tc>
          <w:tcPr>
            <w:tcW w:w="7796" w:type="dxa"/>
          </w:tcPr>
          <w:p w14:paraId="47368545" w14:textId="77777777" w:rsidR="00D943AB" w:rsidRDefault="00D943AB" w:rsidP="00703169">
            <w:pPr>
              <w:rPr>
                <w:rFonts w:cs="Arial"/>
              </w:rPr>
            </w:pPr>
            <w:r>
              <w:rPr>
                <w:rFonts w:cs="Arial"/>
              </w:rPr>
              <w:t>Must be able to export into Microsoft excel and word and PDF documents</w:t>
            </w:r>
          </w:p>
        </w:tc>
        <w:tc>
          <w:tcPr>
            <w:tcW w:w="992" w:type="dxa"/>
            <w:vAlign w:val="center"/>
          </w:tcPr>
          <w:p w14:paraId="11A3874E" w14:textId="77777777" w:rsidR="00D943AB" w:rsidRDefault="00D943AB" w:rsidP="00A31C7E">
            <w:pPr>
              <w:keepNext/>
              <w:jc w:val="center"/>
            </w:pPr>
            <w:r>
              <w:t>H</w:t>
            </w:r>
          </w:p>
        </w:tc>
      </w:tr>
      <w:tr w:rsidR="00660930" w:rsidRPr="006632A4" w14:paraId="21D18BE5" w14:textId="77777777" w:rsidTr="00A31C7E">
        <w:tc>
          <w:tcPr>
            <w:tcW w:w="1166" w:type="dxa"/>
          </w:tcPr>
          <w:p w14:paraId="0729A33C" w14:textId="77777777" w:rsidR="00660930" w:rsidRPr="006632A4" w:rsidRDefault="00660930" w:rsidP="006632A4">
            <w:pPr>
              <w:pStyle w:val="ListParagraph"/>
              <w:numPr>
                <w:ilvl w:val="0"/>
                <w:numId w:val="22"/>
              </w:numPr>
              <w:rPr>
                <w:rFonts w:ascii="Arial" w:hAnsi="Arial" w:cs="Arial"/>
                <w:sz w:val="22"/>
              </w:rPr>
            </w:pPr>
          </w:p>
        </w:tc>
        <w:tc>
          <w:tcPr>
            <w:tcW w:w="7796" w:type="dxa"/>
          </w:tcPr>
          <w:p w14:paraId="6367E161" w14:textId="5DBF0157" w:rsidR="00660930" w:rsidRDefault="00660930" w:rsidP="00660930">
            <w:pPr>
              <w:rPr>
                <w:rFonts w:cs="Arial"/>
              </w:rPr>
            </w:pPr>
            <w:r>
              <w:rPr>
                <w:rFonts w:cs="Arial"/>
              </w:rPr>
              <w:t>A range of standard reports must be available online as well as the ability to create custom reports using all fields from within the system.</w:t>
            </w:r>
          </w:p>
        </w:tc>
        <w:tc>
          <w:tcPr>
            <w:tcW w:w="992" w:type="dxa"/>
            <w:vAlign w:val="center"/>
          </w:tcPr>
          <w:p w14:paraId="233E2300" w14:textId="03A342D9" w:rsidR="00660930" w:rsidRDefault="00660930" w:rsidP="00A31C7E">
            <w:pPr>
              <w:keepNext/>
              <w:jc w:val="center"/>
            </w:pPr>
            <w:r>
              <w:t>H</w:t>
            </w:r>
          </w:p>
        </w:tc>
      </w:tr>
    </w:tbl>
    <w:p w14:paraId="30A115BC" w14:textId="77777777" w:rsidR="00C06B6C" w:rsidRDefault="00C06B6C" w:rsidP="00C06B6C">
      <w:pPr>
        <w:rPr>
          <w:rFonts w:eastAsiaTheme="majorEastAsia"/>
        </w:rPr>
      </w:pPr>
      <w:bookmarkStart w:id="23" w:name="_Toc331166496"/>
    </w:p>
    <w:p w14:paraId="67CB36C4" w14:textId="62EDD6D5" w:rsidR="0076294B" w:rsidRDefault="0076294B" w:rsidP="0076294B">
      <w:pPr>
        <w:pStyle w:val="Heading2"/>
        <w:numPr>
          <w:ilvl w:val="1"/>
          <w:numId w:val="5"/>
        </w:numPr>
        <w:rPr>
          <w:rFonts w:eastAsiaTheme="majorEastAsia"/>
        </w:rPr>
      </w:pPr>
      <w:bookmarkStart w:id="24" w:name="_Toc443650182"/>
      <w:r>
        <w:rPr>
          <w:rFonts w:eastAsiaTheme="majorEastAsia"/>
        </w:rPr>
        <w:t>Security Requirements</w:t>
      </w:r>
      <w:bookmarkEnd w:id="24"/>
    </w:p>
    <w:p w14:paraId="7A00EC18" w14:textId="77777777" w:rsidR="0076294B" w:rsidRPr="00C06B6C" w:rsidRDefault="0076294B" w:rsidP="00C06B6C">
      <w:pPr>
        <w:rPr>
          <w:rFonts w:eastAsiaTheme="majorEastAsia"/>
        </w:rPr>
      </w:pPr>
    </w:p>
    <w:tbl>
      <w:tblPr>
        <w:tblStyle w:val="TableGrid"/>
        <w:tblW w:w="9954" w:type="dxa"/>
        <w:tblInd w:w="360" w:type="dxa"/>
        <w:tblLook w:val="04A0" w:firstRow="1" w:lastRow="0" w:firstColumn="1" w:lastColumn="0" w:noHBand="0" w:noVBand="1"/>
      </w:tblPr>
      <w:tblGrid>
        <w:gridCol w:w="1166"/>
        <w:gridCol w:w="7796"/>
        <w:gridCol w:w="992"/>
      </w:tblGrid>
      <w:tr w:rsidR="00660115" w:rsidRPr="003E7F0A" w14:paraId="6F799E87" w14:textId="77777777" w:rsidTr="00660115">
        <w:trPr>
          <w:tblHeader/>
        </w:trPr>
        <w:tc>
          <w:tcPr>
            <w:tcW w:w="1166" w:type="dxa"/>
          </w:tcPr>
          <w:p w14:paraId="61B03E89" w14:textId="77777777" w:rsidR="00660115" w:rsidRPr="003E7F0A" w:rsidRDefault="00660115" w:rsidP="00660115">
            <w:pPr>
              <w:keepNext/>
              <w:rPr>
                <w:b/>
              </w:rPr>
            </w:pPr>
            <w:r w:rsidRPr="003E7F0A">
              <w:rPr>
                <w:b/>
              </w:rPr>
              <w:t>Req</w:t>
            </w:r>
            <w:r>
              <w:rPr>
                <w:b/>
              </w:rPr>
              <w:t>.</w:t>
            </w:r>
            <w:r w:rsidRPr="003E7F0A">
              <w:rPr>
                <w:b/>
              </w:rPr>
              <w:t xml:space="preserve"> No.</w:t>
            </w:r>
          </w:p>
        </w:tc>
        <w:tc>
          <w:tcPr>
            <w:tcW w:w="7796" w:type="dxa"/>
          </w:tcPr>
          <w:p w14:paraId="415BF3F9" w14:textId="77777777" w:rsidR="00660115" w:rsidRPr="003E7F0A" w:rsidRDefault="00660115" w:rsidP="00660115">
            <w:pPr>
              <w:keepNext/>
              <w:rPr>
                <w:b/>
              </w:rPr>
            </w:pPr>
            <w:r w:rsidRPr="003E7F0A">
              <w:rPr>
                <w:b/>
              </w:rPr>
              <w:t>Description</w:t>
            </w:r>
          </w:p>
        </w:tc>
        <w:tc>
          <w:tcPr>
            <w:tcW w:w="992" w:type="dxa"/>
          </w:tcPr>
          <w:p w14:paraId="7FAB7377" w14:textId="77777777" w:rsidR="00660115" w:rsidRPr="003E7F0A" w:rsidRDefault="00660115" w:rsidP="00660115">
            <w:pPr>
              <w:keepNext/>
              <w:rPr>
                <w:b/>
              </w:rPr>
            </w:pPr>
            <w:r>
              <w:rPr>
                <w:b/>
              </w:rPr>
              <w:t>Priority</w:t>
            </w:r>
          </w:p>
        </w:tc>
      </w:tr>
      <w:tr w:rsidR="00660115" w:rsidRPr="006632A4" w14:paraId="6917F6BE" w14:textId="77777777" w:rsidTr="00660115">
        <w:tc>
          <w:tcPr>
            <w:tcW w:w="1166" w:type="dxa"/>
          </w:tcPr>
          <w:p w14:paraId="27C39C74" w14:textId="77777777" w:rsidR="00660115" w:rsidRPr="006632A4" w:rsidRDefault="00660115" w:rsidP="0076294B">
            <w:pPr>
              <w:pStyle w:val="ListParagraph"/>
              <w:numPr>
                <w:ilvl w:val="0"/>
                <w:numId w:val="38"/>
              </w:numPr>
              <w:rPr>
                <w:rFonts w:ascii="Arial" w:hAnsi="Arial" w:cs="Arial"/>
                <w:sz w:val="22"/>
              </w:rPr>
            </w:pPr>
          </w:p>
        </w:tc>
        <w:tc>
          <w:tcPr>
            <w:tcW w:w="7796" w:type="dxa"/>
          </w:tcPr>
          <w:p w14:paraId="49986589" w14:textId="77777777" w:rsidR="00660115" w:rsidRPr="00660115" w:rsidRDefault="00660115" w:rsidP="00660115">
            <w:pPr>
              <w:rPr>
                <w:rFonts w:cs="Arial"/>
              </w:rPr>
            </w:pPr>
            <w:r w:rsidRPr="00660115">
              <w:rPr>
                <w:rFonts w:cs="Arial"/>
              </w:rPr>
              <w:t xml:space="preserve">The system must provide appropriate access mechanisms. </w:t>
            </w:r>
          </w:p>
          <w:p w14:paraId="767C0C9C" w14:textId="77777777" w:rsidR="00660115" w:rsidRPr="00660115" w:rsidRDefault="00660115" w:rsidP="00660115">
            <w:pPr>
              <w:rPr>
                <w:rFonts w:cs="Arial"/>
              </w:rPr>
            </w:pPr>
            <w:r w:rsidRPr="00660115">
              <w:rPr>
                <w:rFonts w:cs="Arial"/>
              </w:rPr>
              <w:t>• The system must provide individual user authentication.</w:t>
            </w:r>
          </w:p>
          <w:p w14:paraId="0FFCC6B1" w14:textId="77777777" w:rsidR="00660115" w:rsidRPr="00660115" w:rsidRDefault="00660115" w:rsidP="00660115">
            <w:pPr>
              <w:rPr>
                <w:rFonts w:cs="Arial"/>
              </w:rPr>
            </w:pPr>
            <w:r w:rsidRPr="00660115">
              <w:rPr>
                <w:rFonts w:cs="Arial"/>
              </w:rPr>
              <w:t>• Each authenticated user must have role based access. (e.g. authenticated users can only access the information necessary to perform their roles.)</w:t>
            </w:r>
          </w:p>
          <w:p w14:paraId="6F5F3E41" w14:textId="485AF493" w:rsidR="00660115" w:rsidRPr="00660115" w:rsidRDefault="00660115" w:rsidP="00660115">
            <w:pPr>
              <w:rPr>
                <w:rFonts w:cs="Arial"/>
              </w:rPr>
            </w:pPr>
            <w:r w:rsidRPr="00660115">
              <w:rPr>
                <w:rFonts w:cs="Arial"/>
              </w:rPr>
              <w:t>• The system must have controls to prevent unauthorised modification or software configuration. (E.g. the configuration screens must only be accessible t</w:t>
            </w:r>
            <w:r>
              <w:rPr>
                <w:rFonts w:cs="Arial"/>
              </w:rPr>
              <w:t>o the administrator</w:t>
            </w:r>
            <w:r w:rsidRPr="00660115">
              <w:rPr>
                <w:rFonts w:cs="Arial"/>
              </w:rPr>
              <w:t xml:space="preserve"> role.)</w:t>
            </w:r>
          </w:p>
          <w:p w14:paraId="1655C7EA" w14:textId="33E4282B" w:rsidR="00660115" w:rsidRDefault="00660115" w:rsidP="00660115">
            <w:pPr>
              <w:rPr>
                <w:rFonts w:cs="Arial"/>
              </w:rPr>
            </w:pPr>
            <w:r w:rsidRPr="00660115">
              <w:rPr>
                <w:rFonts w:cs="Arial"/>
              </w:rPr>
              <w:t>• The system must audit authenticated users. (e.g. changes, updates and deletes must be recorded by the system.)</w:t>
            </w:r>
          </w:p>
        </w:tc>
        <w:tc>
          <w:tcPr>
            <w:tcW w:w="992" w:type="dxa"/>
            <w:vAlign w:val="center"/>
          </w:tcPr>
          <w:p w14:paraId="73E31134" w14:textId="77777777" w:rsidR="00660115" w:rsidRDefault="00660115" w:rsidP="00660115">
            <w:pPr>
              <w:keepNext/>
              <w:jc w:val="center"/>
            </w:pPr>
            <w:r>
              <w:t>H</w:t>
            </w:r>
          </w:p>
        </w:tc>
      </w:tr>
      <w:tr w:rsidR="00660115" w:rsidRPr="006632A4" w14:paraId="6CB4ADDA" w14:textId="77777777" w:rsidTr="00660115">
        <w:tc>
          <w:tcPr>
            <w:tcW w:w="1166" w:type="dxa"/>
          </w:tcPr>
          <w:p w14:paraId="5761C4CB" w14:textId="77777777" w:rsidR="00660115" w:rsidRPr="006632A4" w:rsidRDefault="00660115" w:rsidP="0076294B">
            <w:pPr>
              <w:pStyle w:val="ListParagraph"/>
              <w:numPr>
                <w:ilvl w:val="0"/>
                <w:numId w:val="38"/>
              </w:numPr>
              <w:rPr>
                <w:rFonts w:ascii="Arial" w:hAnsi="Arial" w:cs="Arial"/>
                <w:sz w:val="22"/>
              </w:rPr>
            </w:pPr>
          </w:p>
        </w:tc>
        <w:tc>
          <w:tcPr>
            <w:tcW w:w="7796" w:type="dxa"/>
          </w:tcPr>
          <w:p w14:paraId="4676364F" w14:textId="77777777" w:rsidR="00660115" w:rsidRDefault="00660115" w:rsidP="00660115">
            <w:r>
              <w:t xml:space="preserve">Internal and external systems must be secure. </w:t>
            </w:r>
          </w:p>
          <w:p w14:paraId="400E61F2" w14:textId="77777777" w:rsidR="00660115" w:rsidRDefault="00660115" w:rsidP="00660115">
            <w:r>
              <w:t>• The supplier must include evidence of external penetration testing and / or a statement of security testing.</w:t>
            </w:r>
          </w:p>
          <w:p w14:paraId="5CC77D8E" w14:textId="02D05450" w:rsidR="00660115" w:rsidRDefault="00660115" w:rsidP="00660115">
            <w:r>
              <w:t>• The system must be updated at regular intervals to provide protection against security vulnerabilities. The supplier must state the procedures that are in place to apply patches or new software releases.</w:t>
            </w:r>
          </w:p>
        </w:tc>
        <w:tc>
          <w:tcPr>
            <w:tcW w:w="992" w:type="dxa"/>
            <w:vAlign w:val="center"/>
          </w:tcPr>
          <w:p w14:paraId="6C289A4F" w14:textId="77777777" w:rsidR="00660115" w:rsidRDefault="00660115" w:rsidP="00660115">
            <w:pPr>
              <w:keepNext/>
              <w:jc w:val="center"/>
            </w:pPr>
            <w:r>
              <w:t>H</w:t>
            </w:r>
          </w:p>
        </w:tc>
      </w:tr>
      <w:tr w:rsidR="00660115" w:rsidRPr="006632A4" w14:paraId="71309A60" w14:textId="77777777" w:rsidTr="00660115">
        <w:tc>
          <w:tcPr>
            <w:tcW w:w="1166" w:type="dxa"/>
          </w:tcPr>
          <w:p w14:paraId="6A7E666D" w14:textId="77777777" w:rsidR="00660115" w:rsidRPr="006632A4" w:rsidRDefault="00660115" w:rsidP="0076294B">
            <w:pPr>
              <w:pStyle w:val="ListParagraph"/>
              <w:numPr>
                <w:ilvl w:val="0"/>
                <w:numId w:val="38"/>
              </w:numPr>
              <w:rPr>
                <w:rFonts w:ascii="Arial" w:hAnsi="Arial" w:cs="Arial"/>
                <w:sz w:val="22"/>
              </w:rPr>
            </w:pPr>
          </w:p>
        </w:tc>
        <w:tc>
          <w:tcPr>
            <w:tcW w:w="7796" w:type="dxa"/>
          </w:tcPr>
          <w:p w14:paraId="774E34D3" w14:textId="77777777" w:rsidR="00660115" w:rsidRPr="00660115" w:rsidRDefault="00660115" w:rsidP="00660115">
            <w:pPr>
              <w:rPr>
                <w:rFonts w:cs="Arial"/>
              </w:rPr>
            </w:pPr>
            <w:r w:rsidRPr="00660115">
              <w:rPr>
                <w:rFonts w:cs="Arial"/>
              </w:rPr>
              <w:t>The Booking System must be secure</w:t>
            </w:r>
          </w:p>
          <w:p w14:paraId="4F8AB2C1" w14:textId="77777777" w:rsidR="00660115" w:rsidRPr="00660115" w:rsidRDefault="00660115" w:rsidP="00660115">
            <w:pPr>
              <w:rPr>
                <w:rFonts w:cs="Arial"/>
              </w:rPr>
            </w:pPr>
            <w:r w:rsidRPr="00660115">
              <w:rPr>
                <w:rFonts w:cs="Arial"/>
              </w:rPr>
              <w:t>The supplier must;</w:t>
            </w:r>
          </w:p>
          <w:p w14:paraId="16F87AF8" w14:textId="77777777" w:rsidR="00660115" w:rsidRPr="00660115" w:rsidRDefault="00660115" w:rsidP="00660115">
            <w:pPr>
              <w:rPr>
                <w:rFonts w:cs="Arial"/>
              </w:rPr>
            </w:pPr>
            <w:r w:rsidRPr="00660115">
              <w:rPr>
                <w:rFonts w:cs="Arial"/>
              </w:rPr>
              <w:t>• Confirm the devices and operating systems that are supported. (e.g. Iphone 4s / ios6 and / or Samsung S3 / Android 4.2)</w:t>
            </w:r>
          </w:p>
          <w:p w14:paraId="5592424D" w14:textId="77777777" w:rsidR="00660115" w:rsidRPr="00660115" w:rsidRDefault="00660115" w:rsidP="00660115">
            <w:pPr>
              <w:rPr>
                <w:rFonts w:cs="Arial"/>
              </w:rPr>
            </w:pPr>
            <w:r w:rsidRPr="00660115">
              <w:rPr>
                <w:rFonts w:cs="Arial"/>
              </w:rPr>
              <w:t>• Confirm if containerisation is used. (e.g. data within the application cannot be sent to external applications, such as dropbox or googlemail)</w:t>
            </w:r>
          </w:p>
          <w:p w14:paraId="67066561" w14:textId="77777777" w:rsidR="00660115" w:rsidRPr="00660115" w:rsidRDefault="00660115" w:rsidP="00660115">
            <w:pPr>
              <w:rPr>
                <w:rFonts w:cs="Arial"/>
              </w:rPr>
            </w:pPr>
            <w:r w:rsidRPr="00660115">
              <w:rPr>
                <w:rFonts w:cs="Arial"/>
              </w:rPr>
              <w:t>• Confirm what encryption algorithms are used to store and send / receive information (if any). (e.g. Data at rest is stored at 256bit AES encryption. Data in transit is also encrypted to 256bit AES)</w:t>
            </w:r>
          </w:p>
          <w:p w14:paraId="7D0E8C24" w14:textId="199A2ADF" w:rsidR="00660115" w:rsidRPr="00660115" w:rsidRDefault="00660115" w:rsidP="00660115">
            <w:pPr>
              <w:rPr>
                <w:rFonts w:cs="Arial"/>
              </w:rPr>
            </w:pPr>
            <w:r w:rsidRPr="00660115">
              <w:rPr>
                <w:rFonts w:cs="Arial"/>
              </w:rPr>
              <w:t>• Confirm if the encryption is provided by the application or the operating system. (e.g. the data at rest encryption is provide by underlying operating system)</w:t>
            </w:r>
          </w:p>
          <w:p w14:paraId="0E2C4289" w14:textId="3223354B" w:rsidR="00660115" w:rsidRPr="006632A4" w:rsidRDefault="00660115" w:rsidP="00660115">
            <w:pPr>
              <w:rPr>
                <w:rFonts w:cs="Arial"/>
              </w:rPr>
            </w:pPr>
            <w:r w:rsidRPr="00660115">
              <w:rPr>
                <w:rFonts w:cs="Arial"/>
              </w:rPr>
              <w:t>• Confirm that the operating system is supported by the vendor. (i.e. Microsoft no longer support CE. Devices that use Windows CE will not be accepted as appropriate architecture)</w:t>
            </w:r>
          </w:p>
        </w:tc>
        <w:tc>
          <w:tcPr>
            <w:tcW w:w="992" w:type="dxa"/>
            <w:vAlign w:val="center"/>
          </w:tcPr>
          <w:p w14:paraId="53013A90" w14:textId="77777777" w:rsidR="00660115" w:rsidRDefault="00660115" w:rsidP="00660115">
            <w:pPr>
              <w:keepNext/>
              <w:jc w:val="center"/>
            </w:pPr>
            <w:r>
              <w:t>H</w:t>
            </w:r>
          </w:p>
        </w:tc>
      </w:tr>
      <w:tr w:rsidR="00856315" w:rsidRPr="006632A4" w14:paraId="1542B374" w14:textId="77777777" w:rsidTr="00660115">
        <w:tc>
          <w:tcPr>
            <w:tcW w:w="1166" w:type="dxa"/>
          </w:tcPr>
          <w:p w14:paraId="38225A5A" w14:textId="77777777" w:rsidR="00856315" w:rsidRPr="006632A4" w:rsidRDefault="00856315" w:rsidP="0076294B">
            <w:pPr>
              <w:pStyle w:val="ListParagraph"/>
              <w:numPr>
                <w:ilvl w:val="0"/>
                <w:numId w:val="38"/>
              </w:numPr>
              <w:rPr>
                <w:rFonts w:ascii="Arial" w:hAnsi="Arial" w:cs="Arial"/>
                <w:sz w:val="22"/>
              </w:rPr>
            </w:pPr>
          </w:p>
        </w:tc>
        <w:tc>
          <w:tcPr>
            <w:tcW w:w="7796" w:type="dxa"/>
          </w:tcPr>
          <w:p w14:paraId="18F0FAD3" w14:textId="183C71C4" w:rsidR="00856315" w:rsidRPr="00660115" w:rsidRDefault="00856315" w:rsidP="00660115">
            <w:pPr>
              <w:rPr>
                <w:rFonts w:cs="Arial"/>
              </w:rPr>
            </w:pPr>
            <w:r>
              <w:rPr>
                <w:rFonts w:cs="Arial"/>
              </w:rPr>
              <w:t>The solution must be PCI compliant</w:t>
            </w:r>
          </w:p>
        </w:tc>
        <w:tc>
          <w:tcPr>
            <w:tcW w:w="992" w:type="dxa"/>
            <w:vAlign w:val="center"/>
          </w:tcPr>
          <w:p w14:paraId="6FD3391B" w14:textId="31D9FB65" w:rsidR="00856315" w:rsidRDefault="00856315" w:rsidP="00660115">
            <w:pPr>
              <w:keepNext/>
              <w:jc w:val="center"/>
            </w:pPr>
            <w:r>
              <w:t>H</w:t>
            </w:r>
          </w:p>
        </w:tc>
      </w:tr>
    </w:tbl>
    <w:p w14:paraId="01A2E823" w14:textId="77777777" w:rsidR="00660115" w:rsidRPr="0076294B" w:rsidRDefault="00660115" w:rsidP="0076294B">
      <w:pPr>
        <w:rPr>
          <w:rFonts w:eastAsiaTheme="majorEastAsia"/>
        </w:rPr>
      </w:pPr>
    </w:p>
    <w:p w14:paraId="5A14D1DA" w14:textId="77777777" w:rsidR="0076294B" w:rsidRDefault="0076294B">
      <w:pPr>
        <w:rPr>
          <w:rFonts w:eastAsiaTheme="majorEastAsia" w:cs="Arial"/>
          <w:b/>
          <w:noProof/>
          <w:sz w:val="24"/>
        </w:rPr>
      </w:pPr>
      <w:r>
        <w:rPr>
          <w:rFonts w:eastAsiaTheme="majorEastAsia" w:cs="Arial"/>
          <w:sz w:val="24"/>
        </w:rPr>
        <w:br w:type="page"/>
      </w:r>
    </w:p>
    <w:p w14:paraId="5E039C28" w14:textId="4A131B8D" w:rsidR="0046494F" w:rsidRDefault="00DF4B62" w:rsidP="00ED3091">
      <w:pPr>
        <w:pStyle w:val="Heading1"/>
        <w:keepLines/>
        <w:numPr>
          <w:ilvl w:val="0"/>
          <w:numId w:val="5"/>
        </w:numPr>
        <w:spacing w:before="480" w:line="276" w:lineRule="auto"/>
        <w:rPr>
          <w:rFonts w:eastAsiaTheme="majorEastAsia" w:cs="Arial"/>
          <w:sz w:val="24"/>
        </w:rPr>
      </w:pPr>
      <w:bookmarkStart w:id="25" w:name="_Toc443650183"/>
      <w:r>
        <w:rPr>
          <w:rFonts w:eastAsiaTheme="majorEastAsia" w:cs="Arial"/>
          <w:sz w:val="24"/>
        </w:rPr>
        <w:lastRenderedPageBreak/>
        <w:t xml:space="preserve">Proposed </w:t>
      </w:r>
      <w:r w:rsidR="0046494F" w:rsidRPr="0046494F">
        <w:rPr>
          <w:rFonts w:eastAsiaTheme="majorEastAsia" w:cs="Arial"/>
          <w:sz w:val="24"/>
        </w:rPr>
        <w:t xml:space="preserve">Project </w:t>
      </w:r>
      <w:bookmarkEnd w:id="23"/>
      <w:r w:rsidR="00380E14">
        <w:rPr>
          <w:rFonts w:eastAsiaTheme="majorEastAsia" w:cs="Arial"/>
          <w:sz w:val="24"/>
        </w:rPr>
        <w:t>timeline</w:t>
      </w:r>
      <w:bookmarkEnd w:id="25"/>
    </w:p>
    <w:p w14:paraId="4B8A93BB" w14:textId="77777777" w:rsidR="00A73EF3" w:rsidRPr="00A73EF3" w:rsidRDefault="00A73EF3" w:rsidP="00A73EF3">
      <w:pPr>
        <w:rPr>
          <w:rFonts w:eastAsiaTheme="majorEastAsia"/>
        </w:rPr>
      </w:pPr>
    </w:p>
    <w:p w14:paraId="1E5247AD" w14:textId="77777777" w:rsidR="0046494F" w:rsidRDefault="0046494F" w:rsidP="00ED3091">
      <w:pPr>
        <w:keepNext/>
      </w:pPr>
      <w:r w:rsidRPr="00FF3682">
        <w:t xml:space="preserve"> The follo</w:t>
      </w:r>
      <w:r>
        <w:t>wing table shows the key milestones for the project:</w:t>
      </w:r>
    </w:p>
    <w:p w14:paraId="55946A0C" w14:textId="77777777" w:rsidR="00A73EF3" w:rsidRDefault="00A73EF3" w:rsidP="00ED3091">
      <w:pPr>
        <w:keepNext/>
      </w:pPr>
    </w:p>
    <w:tbl>
      <w:tblPr>
        <w:tblStyle w:val="TableGrid"/>
        <w:tblW w:w="0" w:type="auto"/>
        <w:tblInd w:w="360" w:type="dxa"/>
        <w:tblLook w:val="04A0" w:firstRow="1" w:lastRow="0" w:firstColumn="1" w:lastColumn="0" w:noHBand="0" w:noVBand="1"/>
      </w:tblPr>
      <w:tblGrid>
        <w:gridCol w:w="4851"/>
        <w:gridCol w:w="2410"/>
      </w:tblGrid>
      <w:tr w:rsidR="0046494F" w:rsidRPr="00626580" w14:paraId="1743D8C7" w14:textId="77777777" w:rsidTr="002A3DED">
        <w:trPr>
          <w:tblHeader/>
        </w:trPr>
        <w:tc>
          <w:tcPr>
            <w:tcW w:w="4851" w:type="dxa"/>
          </w:tcPr>
          <w:p w14:paraId="39B54306" w14:textId="77777777" w:rsidR="0046494F" w:rsidRPr="00626580" w:rsidRDefault="0046494F" w:rsidP="00ED3091">
            <w:pPr>
              <w:keepNext/>
              <w:rPr>
                <w:b/>
              </w:rPr>
            </w:pPr>
            <w:r w:rsidRPr="00626580">
              <w:rPr>
                <w:b/>
              </w:rPr>
              <w:t>Milestone</w:t>
            </w:r>
          </w:p>
        </w:tc>
        <w:tc>
          <w:tcPr>
            <w:tcW w:w="2410" w:type="dxa"/>
          </w:tcPr>
          <w:p w14:paraId="79D90FE6" w14:textId="77777777" w:rsidR="0046494F" w:rsidRPr="00626580" w:rsidRDefault="0046494F" w:rsidP="00ED3091">
            <w:pPr>
              <w:keepNext/>
              <w:rPr>
                <w:b/>
              </w:rPr>
            </w:pPr>
            <w:r w:rsidRPr="00626580">
              <w:rPr>
                <w:b/>
              </w:rPr>
              <w:t>Date</w:t>
            </w:r>
          </w:p>
        </w:tc>
      </w:tr>
      <w:tr w:rsidR="003D5F4C" w:rsidRPr="00DF53FB" w14:paraId="46899A9E" w14:textId="77777777" w:rsidTr="002A3DED">
        <w:tc>
          <w:tcPr>
            <w:tcW w:w="4851" w:type="dxa"/>
          </w:tcPr>
          <w:p w14:paraId="20E00544" w14:textId="77777777" w:rsidR="003D5F4C" w:rsidRPr="003D5F4C" w:rsidRDefault="00DF4B62" w:rsidP="00DF4B62">
            <w:r>
              <w:t>RFQ</w:t>
            </w:r>
          </w:p>
        </w:tc>
        <w:tc>
          <w:tcPr>
            <w:tcW w:w="2410" w:type="dxa"/>
          </w:tcPr>
          <w:p w14:paraId="4D36B34E" w14:textId="77777777" w:rsidR="003D5F4C" w:rsidRPr="00380E14" w:rsidRDefault="00877A81" w:rsidP="00C66B99">
            <w:r>
              <w:t xml:space="preserve">23 </w:t>
            </w:r>
            <w:r w:rsidR="00DF4B62">
              <w:t>Feb</w:t>
            </w:r>
            <w:r>
              <w:t>ruary</w:t>
            </w:r>
            <w:r w:rsidR="00380E14" w:rsidRPr="00380E14">
              <w:t xml:space="preserve"> 2016</w:t>
            </w:r>
            <w:r w:rsidR="00DF4B62">
              <w:t xml:space="preserve"> </w:t>
            </w:r>
          </w:p>
        </w:tc>
      </w:tr>
      <w:tr w:rsidR="00877A81" w:rsidRPr="00DF53FB" w14:paraId="13EEB308" w14:textId="77777777" w:rsidTr="002A3DED">
        <w:tc>
          <w:tcPr>
            <w:tcW w:w="4851" w:type="dxa"/>
          </w:tcPr>
          <w:p w14:paraId="27FD6CBA" w14:textId="77777777" w:rsidR="00877A81" w:rsidRDefault="00877A81" w:rsidP="00DF4B62">
            <w:r>
              <w:t>RFQ submission date</w:t>
            </w:r>
          </w:p>
        </w:tc>
        <w:tc>
          <w:tcPr>
            <w:tcW w:w="2410" w:type="dxa"/>
          </w:tcPr>
          <w:p w14:paraId="4040E06E" w14:textId="77777777" w:rsidR="00877A81" w:rsidRDefault="00877A81" w:rsidP="00C66B99">
            <w:r>
              <w:t>Midday, 18 March 2016</w:t>
            </w:r>
          </w:p>
        </w:tc>
      </w:tr>
      <w:tr w:rsidR="00DF4B62" w:rsidRPr="00DF53FB" w14:paraId="31CE591A" w14:textId="77777777" w:rsidTr="002A3DED">
        <w:tc>
          <w:tcPr>
            <w:tcW w:w="4851" w:type="dxa"/>
          </w:tcPr>
          <w:p w14:paraId="4756EFEE" w14:textId="6BC38C08" w:rsidR="00DF4B62" w:rsidRDefault="00877A81" w:rsidP="00DF4B62">
            <w:r>
              <w:t>RFQ evaluations</w:t>
            </w:r>
          </w:p>
        </w:tc>
        <w:tc>
          <w:tcPr>
            <w:tcW w:w="2410" w:type="dxa"/>
          </w:tcPr>
          <w:p w14:paraId="6D3F55E0" w14:textId="77777777" w:rsidR="00DF4B62" w:rsidRDefault="00DF4B62" w:rsidP="00C66B99">
            <w:r>
              <w:t>w/c 21 March 2016</w:t>
            </w:r>
          </w:p>
        </w:tc>
      </w:tr>
      <w:tr w:rsidR="00DF4B62" w:rsidRPr="00DF53FB" w14:paraId="05A0FD72" w14:textId="77777777" w:rsidTr="002A3DED">
        <w:tc>
          <w:tcPr>
            <w:tcW w:w="4851" w:type="dxa"/>
          </w:tcPr>
          <w:p w14:paraId="543D157B" w14:textId="77777777" w:rsidR="00DF4B62" w:rsidRDefault="00DF4B62" w:rsidP="00DF4B62">
            <w:r>
              <w:t>Supplier presentations</w:t>
            </w:r>
          </w:p>
        </w:tc>
        <w:tc>
          <w:tcPr>
            <w:tcW w:w="2410" w:type="dxa"/>
          </w:tcPr>
          <w:p w14:paraId="466E041F" w14:textId="77777777" w:rsidR="00DF4B62" w:rsidRDefault="00DF4B62" w:rsidP="00C66B99">
            <w:r>
              <w:t>w/c 29 March 2016</w:t>
            </w:r>
          </w:p>
        </w:tc>
      </w:tr>
      <w:tr w:rsidR="00380E14" w:rsidRPr="00DF53FB" w14:paraId="0DCF8718" w14:textId="77777777" w:rsidTr="002A3DED">
        <w:tc>
          <w:tcPr>
            <w:tcW w:w="4851" w:type="dxa"/>
          </w:tcPr>
          <w:p w14:paraId="0C27AC46" w14:textId="78A24312" w:rsidR="00380E14" w:rsidRPr="003D5F4C" w:rsidRDefault="00877A81" w:rsidP="00DF4B62">
            <w:r>
              <w:t>Business case approval</w:t>
            </w:r>
          </w:p>
        </w:tc>
        <w:tc>
          <w:tcPr>
            <w:tcW w:w="2410" w:type="dxa"/>
          </w:tcPr>
          <w:p w14:paraId="6908B332" w14:textId="47E00811" w:rsidR="00380E14" w:rsidRPr="00380E14" w:rsidRDefault="00DF4B62" w:rsidP="00877A81">
            <w:r>
              <w:t xml:space="preserve">w/c </w:t>
            </w:r>
            <w:r w:rsidR="00877A81">
              <w:t>4 April</w:t>
            </w:r>
            <w:r w:rsidR="00380E14" w:rsidRPr="00380E14">
              <w:t xml:space="preserve"> 2016</w:t>
            </w:r>
          </w:p>
        </w:tc>
      </w:tr>
      <w:tr w:rsidR="00877A81" w14:paraId="5BC17B19" w14:textId="77777777" w:rsidTr="002A3DED">
        <w:tc>
          <w:tcPr>
            <w:tcW w:w="4851" w:type="dxa"/>
          </w:tcPr>
          <w:p w14:paraId="6D7E55D8" w14:textId="77777777" w:rsidR="00877A81" w:rsidRDefault="00877A81" w:rsidP="00DF4B62">
            <w:r>
              <w:t>Confirmation of contract award</w:t>
            </w:r>
          </w:p>
        </w:tc>
        <w:tc>
          <w:tcPr>
            <w:tcW w:w="2410" w:type="dxa"/>
          </w:tcPr>
          <w:p w14:paraId="22B02D2A" w14:textId="77777777" w:rsidR="00877A81" w:rsidRDefault="00877A81" w:rsidP="00C66B99">
            <w:r>
              <w:t>By 8 April 2016</w:t>
            </w:r>
          </w:p>
        </w:tc>
      </w:tr>
      <w:tr w:rsidR="0046494F" w14:paraId="6226B1FA" w14:textId="77777777" w:rsidTr="002A3DED">
        <w:tc>
          <w:tcPr>
            <w:tcW w:w="4851" w:type="dxa"/>
          </w:tcPr>
          <w:p w14:paraId="289C5BEE" w14:textId="77777777" w:rsidR="0046494F" w:rsidRDefault="00380E14" w:rsidP="00DF4B62">
            <w:r>
              <w:t>Dev/c</w:t>
            </w:r>
            <w:r w:rsidR="00BD437D">
              <w:t>onfiguration</w:t>
            </w:r>
            <w:r w:rsidR="0046494F">
              <w:t xml:space="preserve"> completed</w:t>
            </w:r>
          </w:p>
        </w:tc>
        <w:tc>
          <w:tcPr>
            <w:tcW w:w="2410" w:type="dxa"/>
          </w:tcPr>
          <w:p w14:paraId="117F77E1" w14:textId="77777777" w:rsidR="0046494F" w:rsidRDefault="00D358C8" w:rsidP="00C66B99">
            <w:r>
              <w:t xml:space="preserve">Early </w:t>
            </w:r>
            <w:r w:rsidR="00DF4B62">
              <w:t>June</w:t>
            </w:r>
            <w:r w:rsidR="00D02E73">
              <w:t xml:space="preserve"> </w:t>
            </w:r>
            <w:r w:rsidR="00380E14">
              <w:t>2016</w:t>
            </w:r>
          </w:p>
        </w:tc>
      </w:tr>
      <w:tr w:rsidR="0046494F" w14:paraId="0BEBA283" w14:textId="77777777" w:rsidTr="002A3DED">
        <w:tc>
          <w:tcPr>
            <w:tcW w:w="4851" w:type="dxa"/>
          </w:tcPr>
          <w:p w14:paraId="0186A95A" w14:textId="77777777" w:rsidR="0046494F" w:rsidRDefault="0046494F" w:rsidP="00DF4B62">
            <w:r>
              <w:t>User acceptance testing completed</w:t>
            </w:r>
          </w:p>
        </w:tc>
        <w:tc>
          <w:tcPr>
            <w:tcW w:w="2410" w:type="dxa"/>
          </w:tcPr>
          <w:p w14:paraId="261B99E5" w14:textId="77777777" w:rsidR="0046494F" w:rsidRDefault="00D358C8" w:rsidP="00DF4B62">
            <w:r>
              <w:t xml:space="preserve">Early </w:t>
            </w:r>
            <w:r w:rsidR="00D02E73">
              <w:t>Ju</w:t>
            </w:r>
            <w:r w:rsidR="00DF4B62">
              <w:t>ly</w:t>
            </w:r>
            <w:r w:rsidR="00D02E73">
              <w:t xml:space="preserve"> </w:t>
            </w:r>
            <w:r w:rsidR="00380E14">
              <w:t>2016</w:t>
            </w:r>
          </w:p>
        </w:tc>
      </w:tr>
      <w:tr w:rsidR="0046494F" w14:paraId="722B4A1E" w14:textId="77777777" w:rsidTr="002A3DED">
        <w:tc>
          <w:tcPr>
            <w:tcW w:w="4851" w:type="dxa"/>
          </w:tcPr>
          <w:p w14:paraId="69C64308" w14:textId="77777777" w:rsidR="0046494F" w:rsidRDefault="00DF4B62" w:rsidP="00DF4B62">
            <w:r>
              <w:t>HLT staff t</w:t>
            </w:r>
            <w:r w:rsidR="0046494F">
              <w:t>raining completed</w:t>
            </w:r>
          </w:p>
        </w:tc>
        <w:tc>
          <w:tcPr>
            <w:tcW w:w="2410" w:type="dxa"/>
          </w:tcPr>
          <w:p w14:paraId="76067E61" w14:textId="77777777" w:rsidR="0046494F" w:rsidRDefault="00DF4B62" w:rsidP="00C66B99">
            <w:r>
              <w:t xml:space="preserve">Late </w:t>
            </w:r>
            <w:r w:rsidR="00D02E73">
              <w:t xml:space="preserve">July </w:t>
            </w:r>
            <w:r w:rsidR="00380E14">
              <w:t>2016</w:t>
            </w:r>
          </w:p>
        </w:tc>
      </w:tr>
      <w:tr w:rsidR="0046494F" w14:paraId="4311B249" w14:textId="77777777" w:rsidTr="002A3DED">
        <w:tc>
          <w:tcPr>
            <w:tcW w:w="4851" w:type="dxa"/>
          </w:tcPr>
          <w:p w14:paraId="01C75CE9" w14:textId="77777777" w:rsidR="0046494F" w:rsidRDefault="0046494F" w:rsidP="00DF4B62">
            <w:r>
              <w:t>Go live</w:t>
            </w:r>
          </w:p>
        </w:tc>
        <w:tc>
          <w:tcPr>
            <w:tcW w:w="2410" w:type="dxa"/>
          </w:tcPr>
          <w:p w14:paraId="5843FB6F" w14:textId="77777777" w:rsidR="0046494F" w:rsidRDefault="00DF4B62" w:rsidP="00DF53FB">
            <w:r>
              <w:t>August</w:t>
            </w:r>
            <w:r w:rsidR="00380E14">
              <w:t xml:space="preserve"> 2016</w:t>
            </w:r>
          </w:p>
        </w:tc>
      </w:tr>
      <w:tr w:rsidR="0046494F" w14:paraId="769F231D" w14:textId="77777777" w:rsidTr="002A3DED">
        <w:tc>
          <w:tcPr>
            <w:tcW w:w="4851" w:type="dxa"/>
          </w:tcPr>
          <w:p w14:paraId="18F166A6" w14:textId="03F41403" w:rsidR="0046494F" w:rsidRPr="00E6350A" w:rsidRDefault="00877A81" w:rsidP="00877A81">
            <w:r>
              <w:t>Implementation complete</w:t>
            </w:r>
          </w:p>
        </w:tc>
        <w:tc>
          <w:tcPr>
            <w:tcW w:w="2410" w:type="dxa"/>
          </w:tcPr>
          <w:p w14:paraId="7FFBB6C2" w14:textId="77777777" w:rsidR="0046494F" w:rsidRPr="00E6350A" w:rsidRDefault="00DF4B62" w:rsidP="00DF53FB">
            <w:r>
              <w:t>August</w:t>
            </w:r>
            <w:r w:rsidR="00380E14">
              <w:t xml:space="preserve"> 2016</w:t>
            </w:r>
          </w:p>
        </w:tc>
      </w:tr>
      <w:tr w:rsidR="00877A81" w14:paraId="54561DF3" w14:textId="77777777" w:rsidTr="002A3DED">
        <w:tc>
          <w:tcPr>
            <w:tcW w:w="4851" w:type="dxa"/>
          </w:tcPr>
          <w:p w14:paraId="52130C71" w14:textId="77777777" w:rsidR="00877A81" w:rsidRDefault="00877A81" w:rsidP="00C66B99">
            <w:r>
              <w:t>Maintenance provision</w:t>
            </w:r>
          </w:p>
        </w:tc>
        <w:tc>
          <w:tcPr>
            <w:tcW w:w="2410" w:type="dxa"/>
          </w:tcPr>
          <w:p w14:paraId="3FD11D19" w14:textId="77777777" w:rsidR="00877A81" w:rsidRDefault="00877A81" w:rsidP="00DF53FB">
            <w:r>
              <w:t>August 2016 – August 2019</w:t>
            </w:r>
          </w:p>
        </w:tc>
      </w:tr>
    </w:tbl>
    <w:p w14:paraId="06C7D344" w14:textId="77777777" w:rsidR="0031307A" w:rsidRPr="00DE54D4" w:rsidRDefault="0031307A" w:rsidP="0031307A">
      <w:pPr>
        <w:rPr>
          <w:rFonts w:cs="Arial"/>
        </w:rPr>
      </w:pPr>
    </w:p>
    <w:p w14:paraId="3B007EF7" w14:textId="77777777" w:rsidR="004F5130" w:rsidRPr="004F002C" w:rsidRDefault="004F5130" w:rsidP="004F002C">
      <w:pPr>
        <w:pStyle w:val="Heading1"/>
        <w:numPr>
          <w:ilvl w:val="0"/>
          <w:numId w:val="5"/>
        </w:numPr>
        <w:rPr>
          <w:sz w:val="24"/>
        </w:rPr>
      </w:pPr>
      <w:bookmarkStart w:id="26" w:name="_Toc443650184"/>
      <w:r w:rsidRPr="004F002C">
        <w:rPr>
          <w:sz w:val="24"/>
        </w:rPr>
        <w:t>The Selection Panel</w:t>
      </w:r>
      <w:bookmarkEnd w:id="26"/>
    </w:p>
    <w:p w14:paraId="1D13AA77" w14:textId="77777777" w:rsidR="004C4CAE" w:rsidRDefault="004F5130" w:rsidP="004F5130">
      <w:pPr>
        <w:pStyle w:val="littleheading"/>
        <w:ind w:left="360"/>
        <w:rPr>
          <w:b w:val="0"/>
        </w:rPr>
      </w:pPr>
      <w:r w:rsidRPr="004F5130">
        <w:rPr>
          <w:b w:val="0"/>
        </w:rPr>
        <w:t>All proposals will be evaluated by a panel with representation from various functions across the Trust.</w:t>
      </w:r>
    </w:p>
    <w:p w14:paraId="167F5DD1" w14:textId="77777777" w:rsidR="004F5130" w:rsidRPr="007E775D" w:rsidRDefault="004F5130" w:rsidP="004F5130">
      <w:pPr>
        <w:pStyle w:val="littleheading"/>
        <w:ind w:left="360"/>
      </w:pPr>
      <w:r w:rsidRPr="007E775D">
        <w:t>Evaluation Weightings</w:t>
      </w:r>
    </w:p>
    <w:tbl>
      <w:tblPr>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4820"/>
        <w:gridCol w:w="1724"/>
      </w:tblGrid>
      <w:tr w:rsidR="004F5130" w:rsidRPr="00CD4DCC" w14:paraId="78A5A68F" w14:textId="77777777" w:rsidTr="004F5130">
        <w:tc>
          <w:tcPr>
            <w:tcW w:w="2627" w:type="dxa"/>
            <w:shd w:val="clear" w:color="auto" w:fill="FF9900"/>
          </w:tcPr>
          <w:p w14:paraId="2F3ED273" w14:textId="77777777" w:rsidR="004F5130" w:rsidRPr="00CD4DCC" w:rsidRDefault="004F5130" w:rsidP="00DF4B62">
            <w:pPr>
              <w:spacing w:before="120" w:after="120"/>
              <w:rPr>
                <w:b/>
              </w:rPr>
            </w:pPr>
            <w:r w:rsidRPr="00CD4DCC">
              <w:rPr>
                <w:b/>
              </w:rPr>
              <w:t>Criteria</w:t>
            </w:r>
          </w:p>
        </w:tc>
        <w:tc>
          <w:tcPr>
            <w:tcW w:w="4820" w:type="dxa"/>
            <w:shd w:val="clear" w:color="auto" w:fill="FF9900"/>
          </w:tcPr>
          <w:p w14:paraId="181C501C" w14:textId="77777777" w:rsidR="004F5130" w:rsidRPr="00CD4DCC" w:rsidRDefault="004F5130" w:rsidP="00DF4B62">
            <w:pPr>
              <w:spacing w:before="120" w:after="120"/>
              <w:rPr>
                <w:b/>
              </w:rPr>
            </w:pPr>
            <w:r>
              <w:rPr>
                <w:b/>
              </w:rPr>
              <w:t>Key Aspects</w:t>
            </w:r>
          </w:p>
        </w:tc>
        <w:tc>
          <w:tcPr>
            <w:tcW w:w="1724" w:type="dxa"/>
            <w:shd w:val="clear" w:color="auto" w:fill="FF9900"/>
          </w:tcPr>
          <w:p w14:paraId="1139FCD8" w14:textId="77777777" w:rsidR="004F5130" w:rsidRPr="00CD4DCC" w:rsidRDefault="004F5130" w:rsidP="00DF4B62">
            <w:pPr>
              <w:spacing w:before="120" w:after="120"/>
              <w:rPr>
                <w:b/>
              </w:rPr>
            </w:pPr>
            <w:r w:rsidRPr="00CD4DCC">
              <w:rPr>
                <w:b/>
              </w:rPr>
              <w:t>Weighting</w:t>
            </w:r>
          </w:p>
        </w:tc>
      </w:tr>
      <w:tr w:rsidR="004F5130" w:rsidRPr="00CD4DCC" w14:paraId="079BAA9A" w14:textId="77777777" w:rsidTr="004F5130">
        <w:trPr>
          <w:trHeight w:val="497"/>
        </w:trPr>
        <w:tc>
          <w:tcPr>
            <w:tcW w:w="2627" w:type="dxa"/>
          </w:tcPr>
          <w:p w14:paraId="05F3AFB8" w14:textId="77777777" w:rsidR="004F5130" w:rsidRPr="00CD4DCC" w:rsidRDefault="004F5130" w:rsidP="00DF4B62">
            <w:pPr>
              <w:spacing w:before="120" w:after="120"/>
            </w:pPr>
            <w:r>
              <w:t>1. Quality of Technical Solution</w:t>
            </w:r>
          </w:p>
        </w:tc>
        <w:tc>
          <w:tcPr>
            <w:tcW w:w="4820" w:type="dxa"/>
          </w:tcPr>
          <w:p w14:paraId="1BB4D5C3" w14:textId="107BF105" w:rsidR="00DE5E35" w:rsidRDefault="004C4CAE" w:rsidP="006A2F67">
            <w:r>
              <w:t xml:space="preserve">- </w:t>
            </w:r>
            <w:r w:rsidR="00DE5E35">
              <w:t>Number of requirements met</w:t>
            </w:r>
            <w:r w:rsidR="00DE5E35" w:rsidRPr="001C4F27">
              <w:t xml:space="preserve"> </w:t>
            </w:r>
            <w:r w:rsidR="00DE5E35">
              <w:t>(10%)</w:t>
            </w:r>
          </w:p>
          <w:p w14:paraId="70A8CB61" w14:textId="1F10CC5A" w:rsidR="004C4CAE" w:rsidRDefault="00DE5E35" w:rsidP="006A2F67">
            <w:r>
              <w:t xml:space="preserve">- </w:t>
            </w:r>
            <w:r w:rsidR="004C4CAE" w:rsidRPr="001C4F27">
              <w:t>Understanding of the project requirements and context</w:t>
            </w:r>
            <w:r>
              <w:t xml:space="preserve"> (5%)</w:t>
            </w:r>
          </w:p>
          <w:p w14:paraId="11DDC899" w14:textId="627C650C" w:rsidR="004F5130" w:rsidRDefault="004F5130" w:rsidP="006A2F67">
            <w:r>
              <w:t>- Security settings that can be configured by user type</w:t>
            </w:r>
            <w:r w:rsidR="00DE5E35">
              <w:t xml:space="preserve"> (5%)</w:t>
            </w:r>
          </w:p>
          <w:p w14:paraId="0465447E" w14:textId="593D5AB8" w:rsidR="004F5130" w:rsidRDefault="004F5130" w:rsidP="006A2F67">
            <w:r>
              <w:t>- Payment options that can be differentiated by customer type</w:t>
            </w:r>
            <w:r w:rsidR="00DE5E35">
              <w:t xml:space="preserve"> (5%)</w:t>
            </w:r>
          </w:p>
          <w:p w14:paraId="3C013E03" w14:textId="21CE2B1F" w:rsidR="001C4F27" w:rsidRDefault="001C4F27" w:rsidP="006A2F67">
            <w:r>
              <w:t>- Ability to interface easily with payment gateway</w:t>
            </w:r>
            <w:r w:rsidR="00DE5E35">
              <w:t xml:space="preserve"> (5%)</w:t>
            </w:r>
          </w:p>
          <w:p w14:paraId="16B4C153" w14:textId="7D591BC6" w:rsidR="001C4F27" w:rsidRDefault="001C4F27" w:rsidP="006A2F67">
            <w:r>
              <w:t xml:space="preserve">- Ease of integration with Sage 200 </w:t>
            </w:r>
            <w:r w:rsidR="00DE5E35">
              <w:t>(5%)</w:t>
            </w:r>
          </w:p>
          <w:p w14:paraId="2F694487" w14:textId="5E8B8120" w:rsidR="001C4F27" w:rsidRPr="00993ED7" w:rsidRDefault="001C4F27" w:rsidP="006A2F67">
            <w:r>
              <w:t>- PCI compliant</w:t>
            </w:r>
            <w:r w:rsidR="00DE5E35">
              <w:t xml:space="preserve"> (5%)</w:t>
            </w:r>
          </w:p>
        </w:tc>
        <w:tc>
          <w:tcPr>
            <w:tcW w:w="1724" w:type="dxa"/>
          </w:tcPr>
          <w:p w14:paraId="7476AB6F" w14:textId="5F810FB8" w:rsidR="004F5130" w:rsidRPr="00993ED7" w:rsidRDefault="00856315" w:rsidP="00DF4B62">
            <w:pPr>
              <w:spacing w:before="120" w:after="120"/>
            </w:pPr>
            <w:r>
              <w:t>4</w:t>
            </w:r>
            <w:r w:rsidR="004F5130" w:rsidRPr="00993ED7">
              <w:t>0%</w:t>
            </w:r>
          </w:p>
        </w:tc>
      </w:tr>
      <w:tr w:rsidR="004F5130" w:rsidRPr="00CD4DCC" w14:paraId="75D60184" w14:textId="77777777" w:rsidTr="004F5130">
        <w:tc>
          <w:tcPr>
            <w:tcW w:w="2627" w:type="dxa"/>
          </w:tcPr>
          <w:p w14:paraId="79EC915C" w14:textId="1DA35C18" w:rsidR="004F5130" w:rsidRPr="00CD4DCC" w:rsidRDefault="004F5130" w:rsidP="00DF4B62">
            <w:pPr>
              <w:spacing w:before="120" w:after="120"/>
            </w:pPr>
            <w:r>
              <w:t xml:space="preserve">2. </w:t>
            </w:r>
            <w:r w:rsidRPr="00CD4DCC">
              <w:t xml:space="preserve">Project </w:t>
            </w:r>
            <w:r>
              <w:t>D</w:t>
            </w:r>
            <w:r w:rsidRPr="00CD4DCC">
              <w:t>elivery</w:t>
            </w:r>
            <w:r w:rsidR="00CB61AB">
              <w:t xml:space="preserve"> and Experience</w:t>
            </w:r>
          </w:p>
        </w:tc>
        <w:tc>
          <w:tcPr>
            <w:tcW w:w="4820" w:type="dxa"/>
          </w:tcPr>
          <w:p w14:paraId="03917834" w14:textId="28E58EC1" w:rsidR="00CB61AB" w:rsidRDefault="00CB61AB" w:rsidP="006A2F67">
            <w:r>
              <w:t xml:space="preserve">- </w:t>
            </w:r>
            <w:r w:rsidRPr="001C4F27">
              <w:t>Qualifications and experience of the project lead and delivery team</w:t>
            </w:r>
            <w:r w:rsidR="00DE5E35">
              <w:t xml:space="preserve"> (5%)</w:t>
            </w:r>
          </w:p>
          <w:p w14:paraId="7EBD0714" w14:textId="09A24BB2" w:rsidR="00CB61AB" w:rsidRDefault="00CB61AB" w:rsidP="006A2F67">
            <w:r>
              <w:t xml:space="preserve">- Approach to the project, </w:t>
            </w:r>
            <w:r w:rsidRPr="001C4F27">
              <w:t>how you will set up and support the project based on previous experience</w:t>
            </w:r>
            <w:r w:rsidR="00DE5E35">
              <w:t xml:space="preserve"> (5%)</w:t>
            </w:r>
          </w:p>
          <w:p w14:paraId="34C58034" w14:textId="323EAD61" w:rsidR="004F5130" w:rsidRDefault="001C4F27" w:rsidP="006A2F67">
            <w:r>
              <w:t>- Outline of planned approach with proposed timelines and allocated resources</w:t>
            </w:r>
            <w:r w:rsidR="00DE5E35">
              <w:t xml:space="preserve"> (5%)</w:t>
            </w:r>
          </w:p>
          <w:p w14:paraId="4007F1D0" w14:textId="4C9BAB5D" w:rsidR="001C4F27" w:rsidRPr="00993ED7" w:rsidRDefault="00856315" w:rsidP="006A2F67">
            <w:r>
              <w:t>- At least 2 references from previous customers with similar requirements</w:t>
            </w:r>
            <w:r w:rsidR="00DE5E35">
              <w:t xml:space="preserve"> (5%)</w:t>
            </w:r>
          </w:p>
        </w:tc>
        <w:tc>
          <w:tcPr>
            <w:tcW w:w="1724" w:type="dxa"/>
          </w:tcPr>
          <w:p w14:paraId="0BD497F3" w14:textId="77777777" w:rsidR="004F5130" w:rsidRPr="00993ED7" w:rsidRDefault="00CB61AB" w:rsidP="00DF4B62">
            <w:pPr>
              <w:spacing w:before="120" w:after="120"/>
            </w:pPr>
            <w:r>
              <w:t>2</w:t>
            </w:r>
            <w:r w:rsidR="004F5130" w:rsidRPr="00993ED7">
              <w:t>0%</w:t>
            </w:r>
          </w:p>
        </w:tc>
      </w:tr>
      <w:tr w:rsidR="004F5130" w:rsidRPr="00CD4DCC" w14:paraId="7182E353" w14:textId="77777777" w:rsidTr="004F5130">
        <w:tc>
          <w:tcPr>
            <w:tcW w:w="2627" w:type="dxa"/>
          </w:tcPr>
          <w:p w14:paraId="2E0526A8" w14:textId="77777777" w:rsidR="004F5130" w:rsidRPr="00CD4DCC" w:rsidRDefault="004F5130" w:rsidP="00DF4B62">
            <w:pPr>
              <w:spacing w:before="120" w:after="120"/>
            </w:pPr>
            <w:r>
              <w:t>3. Cost</w:t>
            </w:r>
          </w:p>
        </w:tc>
        <w:tc>
          <w:tcPr>
            <w:tcW w:w="4820" w:type="dxa"/>
          </w:tcPr>
          <w:p w14:paraId="16A8BEB2" w14:textId="77777777" w:rsidR="004F5130" w:rsidRPr="00993ED7" w:rsidRDefault="004C4CAE" w:rsidP="001C4F27">
            <w:pPr>
              <w:spacing w:before="120" w:after="120"/>
            </w:pPr>
            <w:r>
              <w:t>Cost will</w:t>
            </w:r>
            <w:r w:rsidR="001C4F27" w:rsidRPr="001C4F27">
              <w:t xml:space="preserve"> be scored on the basis that the cheapest bid will score the highest.  Other bids will be scored in relation to how their price compares with the cheapest bid.  </w:t>
            </w:r>
          </w:p>
        </w:tc>
        <w:tc>
          <w:tcPr>
            <w:tcW w:w="1724" w:type="dxa"/>
          </w:tcPr>
          <w:p w14:paraId="62A866F6" w14:textId="1DD2A185" w:rsidR="004F5130" w:rsidRPr="00993ED7" w:rsidRDefault="00856315" w:rsidP="00DF4B62">
            <w:pPr>
              <w:spacing w:before="120" w:after="120"/>
            </w:pPr>
            <w:r>
              <w:t>4</w:t>
            </w:r>
            <w:r w:rsidR="004F5130" w:rsidRPr="00993ED7">
              <w:t>0%</w:t>
            </w:r>
          </w:p>
        </w:tc>
      </w:tr>
    </w:tbl>
    <w:p w14:paraId="4BAE30E3" w14:textId="77777777" w:rsidR="00E423F4" w:rsidRDefault="00E423F4" w:rsidP="00E423F4">
      <w:pPr>
        <w:ind w:left="540"/>
        <w:jc w:val="both"/>
        <w:rPr>
          <w:rFonts w:cs="Arial"/>
        </w:rPr>
      </w:pPr>
    </w:p>
    <w:p w14:paraId="31DBC7BF" w14:textId="77777777" w:rsidR="00E423F4" w:rsidRPr="003D5A8F" w:rsidRDefault="00E423F4" w:rsidP="00E423F4">
      <w:pPr>
        <w:ind w:left="540"/>
        <w:jc w:val="both"/>
        <w:rPr>
          <w:rFonts w:cs="Arial"/>
        </w:rPr>
      </w:pPr>
      <w:r w:rsidRPr="003D5A8F">
        <w:rPr>
          <w:rFonts w:cs="Arial"/>
        </w:rPr>
        <w:t>The following scoring mechanism will be used to score the qualitative responses:</w:t>
      </w:r>
    </w:p>
    <w:p w14:paraId="578AB40A" w14:textId="77777777" w:rsidR="00E423F4" w:rsidRPr="003D5A8F" w:rsidRDefault="00E423F4" w:rsidP="00E423F4">
      <w:pPr>
        <w:jc w:val="both"/>
        <w:rPr>
          <w:rFonts w:cs="Aria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57"/>
        <w:gridCol w:w="5699"/>
        <w:gridCol w:w="2041"/>
      </w:tblGrid>
      <w:tr w:rsidR="00E423F4" w:rsidRPr="003D5A8F" w14:paraId="6A1F0038" w14:textId="77777777" w:rsidTr="00660115">
        <w:trPr>
          <w:cantSplit/>
        </w:trPr>
        <w:tc>
          <w:tcPr>
            <w:tcW w:w="1057" w:type="dxa"/>
            <w:shd w:val="clear" w:color="auto" w:fill="C0C0C0"/>
          </w:tcPr>
          <w:p w14:paraId="7F29D2AC" w14:textId="77777777" w:rsidR="00E423F4" w:rsidRPr="003D5A8F" w:rsidRDefault="00E423F4" w:rsidP="00660115">
            <w:pPr>
              <w:ind w:right="-86"/>
              <w:jc w:val="both"/>
              <w:rPr>
                <w:rFonts w:cs="Arial"/>
              </w:rPr>
            </w:pPr>
            <w:r w:rsidRPr="003D5A8F">
              <w:rPr>
                <w:rFonts w:cs="Arial"/>
                <w:b/>
                <w:bCs/>
              </w:rPr>
              <w:t>Score</w:t>
            </w:r>
          </w:p>
        </w:tc>
        <w:tc>
          <w:tcPr>
            <w:tcW w:w="5699" w:type="dxa"/>
            <w:shd w:val="clear" w:color="auto" w:fill="C0C0C0"/>
          </w:tcPr>
          <w:p w14:paraId="02841809" w14:textId="77777777" w:rsidR="00E423F4" w:rsidRPr="003D5A8F" w:rsidRDefault="00E423F4" w:rsidP="00660115">
            <w:pPr>
              <w:ind w:right="-85"/>
              <w:jc w:val="both"/>
              <w:rPr>
                <w:rFonts w:cs="Arial"/>
              </w:rPr>
            </w:pPr>
            <w:r w:rsidRPr="003D5A8F">
              <w:rPr>
                <w:rFonts w:cs="Arial"/>
                <w:b/>
                <w:bCs/>
              </w:rPr>
              <w:t>Rationale</w:t>
            </w:r>
          </w:p>
        </w:tc>
        <w:tc>
          <w:tcPr>
            <w:tcW w:w="2041" w:type="dxa"/>
            <w:shd w:val="clear" w:color="auto" w:fill="C0C0C0"/>
          </w:tcPr>
          <w:p w14:paraId="209AB503" w14:textId="77777777" w:rsidR="00E423F4" w:rsidRPr="003D5A8F" w:rsidRDefault="00E423F4" w:rsidP="00660115">
            <w:pPr>
              <w:ind w:right="-86"/>
              <w:jc w:val="both"/>
              <w:rPr>
                <w:rFonts w:cs="Arial"/>
              </w:rPr>
            </w:pPr>
            <w:r w:rsidRPr="003D5A8F">
              <w:rPr>
                <w:rFonts w:cs="Arial"/>
                <w:b/>
                <w:bCs/>
              </w:rPr>
              <w:t>Definition</w:t>
            </w:r>
          </w:p>
        </w:tc>
      </w:tr>
      <w:tr w:rsidR="00E423F4" w:rsidRPr="003D5A8F" w14:paraId="7E93A9B9" w14:textId="77777777" w:rsidTr="00660115">
        <w:trPr>
          <w:cantSplit/>
        </w:trPr>
        <w:tc>
          <w:tcPr>
            <w:tcW w:w="1057" w:type="dxa"/>
            <w:shd w:val="clear" w:color="auto" w:fill="auto"/>
          </w:tcPr>
          <w:p w14:paraId="425843CD" w14:textId="77777777" w:rsidR="00E423F4" w:rsidRPr="003D5A8F" w:rsidRDefault="00E423F4" w:rsidP="00660115">
            <w:pPr>
              <w:tabs>
                <w:tab w:val="left" w:pos="252"/>
              </w:tabs>
              <w:ind w:left="72" w:right="-86"/>
              <w:rPr>
                <w:rFonts w:cs="Arial"/>
              </w:rPr>
            </w:pPr>
            <w:r>
              <w:rPr>
                <w:rFonts w:cs="Arial"/>
              </w:rPr>
              <w:t xml:space="preserve">     </w:t>
            </w:r>
            <w:r w:rsidRPr="003D5A8F">
              <w:rPr>
                <w:rFonts w:cs="Arial"/>
              </w:rPr>
              <w:t>0</w:t>
            </w:r>
          </w:p>
        </w:tc>
        <w:tc>
          <w:tcPr>
            <w:tcW w:w="5699" w:type="dxa"/>
            <w:shd w:val="clear" w:color="auto" w:fill="auto"/>
          </w:tcPr>
          <w:p w14:paraId="4F2DF90C" w14:textId="77777777" w:rsidR="00E423F4" w:rsidRPr="003D5A8F" w:rsidRDefault="00E423F4" w:rsidP="00660115">
            <w:pPr>
              <w:rPr>
                <w:rFonts w:cs="Arial"/>
                <w:bCs/>
              </w:rPr>
            </w:pPr>
            <w:r w:rsidRPr="003D5A8F">
              <w:rPr>
                <w:rFonts w:cs="Arial"/>
                <w:bCs/>
              </w:rPr>
              <w:t>Response contains insufficient information to make a judgement, or is otherwise wholly unsatisfactory</w:t>
            </w:r>
          </w:p>
        </w:tc>
        <w:tc>
          <w:tcPr>
            <w:tcW w:w="2041" w:type="dxa"/>
            <w:shd w:val="clear" w:color="auto" w:fill="auto"/>
          </w:tcPr>
          <w:p w14:paraId="31B81894" w14:textId="77777777" w:rsidR="00E423F4" w:rsidRPr="003D5A8F" w:rsidRDefault="00E423F4" w:rsidP="00660115">
            <w:pPr>
              <w:jc w:val="both"/>
              <w:rPr>
                <w:rFonts w:cs="Arial"/>
              </w:rPr>
            </w:pPr>
            <w:r w:rsidRPr="003D5A8F">
              <w:rPr>
                <w:rFonts w:cs="Arial"/>
              </w:rPr>
              <w:t>Wholly unsatisfactory</w:t>
            </w:r>
          </w:p>
        </w:tc>
      </w:tr>
      <w:tr w:rsidR="00E423F4" w:rsidRPr="003D5A8F" w14:paraId="7F025C5A" w14:textId="77777777" w:rsidTr="00660115">
        <w:trPr>
          <w:cantSplit/>
        </w:trPr>
        <w:tc>
          <w:tcPr>
            <w:tcW w:w="1057" w:type="dxa"/>
            <w:shd w:val="clear" w:color="auto" w:fill="auto"/>
          </w:tcPr>
          <w:p w14:paraId="01E314BF" w14:textId="77777777" w:rsidR="00E423F4" w:rsidRPr="003D5A8F" w:rsidRDefault="00E423F4" w:rsidP="00660115">
            <w:pPr>
              <w:ind w:left="-108" w:right="-86"/>
              <w:jc w:val="center"/>
              <w:rPr>
                <w:rFonts w:cs="Arial"/>
              </w:rPr>
            </w:pPr>
            <w:r w:rsidRPr="003D5A8F">
              <w:rPr>
                <w:rFonts w:cs="Arial"/>
              </w:rPr>
              <w:t>1</w:t>
            </w:r>
          </w:p>
        </w:tc>
        <w:tc>
          <w:tcPr>
            <w:tcW w:w="5699" w:type="dxa"/>
            <w:shd w:val="clear" w:color="auto" w:fill="auto"/>
          </w:tcPr>
          <w:p w14:paraId="7F9FA4A5" w14:textId="77777777" w:rsidR="00E423F4" w:rsidRPr="003D5A8F" w:rsidRDefault="00E423F4" w:rsidP="00660115">
            <w:pPr>
              <w:rPr>
                <w:rFonts w:cs="Arial"/>
                <w:bCs/>
              </w:rPr>
            </w:pPr>
            <w:r w:rsidRPr="003D5A8F">
              <w:rPr>
                <w:rFonts w:cs="Arial"/>
                <w:bCs/>
              </w:rPr>
              <w:t>Response contains significant omissions, weaknesses or concerns, or is otherwise unsatisfactory</w:t>
            </w:r>
          </w:p>
        </w:tc>
        <w:tc>
          <w:tcPr>
            <w:tcW w:w="2041" w:type="dxa"/>
            <w:shd w:val="clear" w:color="auto" w:fill="auto"/>
          </w:tcPr>
          <w:p w14:paraId="2A7C562A" w14:textId="77777777" w:rsidR="00E423F4" w:rsidRPr="003D5A8F" w:rsidRDefault="00E423F4" w:rsidP="00660115">
            <w:pPr>
              <w:jc w:val="both"/>
              <w:rPr>
                <w:rFonts w:cs="Arial"/>
              </w:rPr>
            </w:pPr>
            <w:r w:rsidRPr="003D5A8F">
              <w:rPr>
                <w:rFonts w:cs="Arial"/>
              </w:rPr>
              <w:t>Unsatisfactory</w:t>
            </w:r>
          </w:p>
        </w:tc>
      </w:tr>
      <w:tr w:rsidR="00E423F4" w:rsidRPr="003D5A8F" w14:paraId="3A3A8E0D" w14:textId="77777777" w:rsidTr="00660115">
        <w:trPr>
          <w:cantSplit/>
        </w:trPr>
        <w:tc>
          <w:tcPr>
            <w:tcW w:w="1057" w:type="dxa"/>
            <w:shd w:val="clear" w:color="auto" w:fill="auto"/>
          </w:tcPr>
          <w:p w14:paraId="189DD365" w14:textId="77777777" w:rsidR="00E423F4" w:rsidRPr="003D5A8F" w:rsidRDefault="00E423F4" w:rsidP="00660115">
            <w:pPr>
              <w:ind w:left="-108" w:right="-86"/>
              <w:jc w:val="center"/>
              <w:rPr>
                <w:rFonts w:cs="Arial"/>
              </w:rPr>
            </w:pPr>
            <w:r w:rsidRPr="003D5A8F">
              <w:rPr>
                <w:rFonts w:cs="Arial"/>
              </w:rPr>
              <w:t>2</w:t>
            </w:r>
          </w:p>
        </w:tc>
        <w:tc>
          <w:tcPr>
            <w:tcW w:w="5699" w:type="dxa"/>
            <w:shd w:val="clear" w:color="auto" w:fill="auto"/>
          </w:tcPr>
          <w:p w14:paraId="79C39657" w14:textId="77777777" w:rsidR="00E423F4" w:rsidRPr="003D5A8F" w:rsidRDefault="00E423F4" w:rsidP="00660115">
            <w:pPr>
              <w:rPr>
                <w:rFonts w:cs="Arial"/>
                <w:bCs/>
              </w:rPr>
            </w:pPr>
            <w:r w:rsidRPr="003D5A8F">
              <w:rPr>
                <w:rFonts w:cs="Arial"/>
                <w:bCs/>
              </w:rPr>
              <w:t>Response contains so</w:t>
            </w:r>
            <w:smartTag w:uri="urn:schemas-microsoft-com:office:smarttags" w:element="PersonName">
              <w:r w:rsidRPr="003D5A8F">
                <w:rPr>
                  <w:rFonts w:cs="Arial"/>
                  <w:bCs/>
                </w:rPr>
                <w:t>me</w:t>
              </w:r>
            </w:smartTag>
            <w:r w:rsidRPr="003D5A8F">
              <w:rPr>
                <w:rFonts w:cs="Arial"/>
                <w:bCs/>
              </w:rPr>
              <w:t xml:space="preserve"> omissions, weaknesses or concerns</w:t>
            </w:r>
          </w:p>
        </w:tc>
        <w:tc>
          <w:tcPr>
            <w:tcW w:w="2041" w:type="dxa"/>
            <w:shd w:val="clear" w:color="auto" w:fill="auto"/>
          </w:tcPr>
          <w:p w14:paraId="5F6B80D6" w14:textId="77777777" w:rsidR="00E423F4" w:rsidRPr="003D5A8F" w:rsidRDefault="00E423F4" w:rsidP="00660115">
            <w:pPr>
              <w:jc w:val="both"/>
              <w:rPr>
                <w:rFonts w:cs="Arial"/>
              </w:rPr>
            </w:pPr>
            <w:r w:rsidRPr="003D5A8F">
              <w:rPr>
                <w:rFonts w:cs="Arial"/>
              </w:rPr>
              <w:t>Cause for concern</w:t>
            </w:r>
          </w:p>
        </w:tc>
      </w:tr>
      <w:tr w:rsidR="00E423F4" w:rsidRPr="003D5A8F" w14:paraId="4974F3F4" w14:textId="77777777" w:rsidTr="00660115">
        <w:trPr>
          <w:cantSplit/>
        </w:trPr>
        <w:tc>
          <w:tcPr>
            <w:tcW w:w="1057" w:type="dxa"/>
            <w:shd w:val="clear" w:color="auto" w:fill="auto"/>
          </w:tcPr>
          <w:p w14:paraId="7368494F" w14:textId="77777777" w:rsidR="00E423F4" w:rsidRPr="003D5A8F" w:rsidRDefault="00E423F4" w:rsidP="00660115">
            <w:pPr>
              <w:ind w:left="-108" w:right="-86"/>
              <w:jc w:val="center"/>
              <w:rPr>
                <w:rFonts w:cs="Arial"/>
              </w:rPr>
            </w:pPr>
            <w:r w:rsidRPr="003D5A8F">
              <w:rPr>
                <w:rFonts w:cs="Arial"/>
              </w:rPr>
              <w:t>3</w:t>
            </w:r>
          </w:p>
        </w:tc>
        <w:tc>
          <w:tcPr>
            <w:tcW w:w="5699" w:type="dxa"/>
            <w:shd w:val="clear" w:color="auto" w:fill="auto"/>
          </w:tcPr>
          <w:p w14:paraId="02D14B92" w14:textId="77777777" w:rsidR="00E423F4" w:rsidRPr="003D5A8F" w:rsidRDefault="00E423F4" w:rsidP="00660115">
            <w:pPr>
              <w:rPr>
                <w:rFonts w:cs="Arial"/>
                <w:bCs/>
              </w:rPr>
            </w:pPr>
            <w:r w:rsidRPr="003D5A8F">
              <w:rPr>
                <w:rFonts w:cs="Arial"/>
                <w:bCs/>
              </w:rPr>
              <w:t>Indicates an acceptable response</w:t>
            </w:r>
          </w:p>
        </w:tc>
        <w:tc>
          <w:tcPr>
            <w:tcW w:w="2041" w:type="dxa"/>
            <w:shd w:val="clear" w:color="auto" w:fill="auto"/>
          </w:tcPr>
          <w:p w14:paraId="324CDADC" w14:textId="77777777" w:rsidR="00E423F4" w:rsidRPr="003D5A8F" w:rsidRDefault="00E423F4" w:rsidP="00660115">
            <w:pPr>
              <w:jc w:val="both"/>
              <w:rPr>
                <w:rFonts w:cs="Arial"/>
              </w:rPr>
            </w:pPr>
            <w:r w:rsidRPr="003D5A8F">
              <w:rPr>
                <w:rFonts w:cs="Arial"/>
              </w:rPr>
              <w:t>Acceptable</w:t>
            </w:r>
          </w:p>
        </w:tc>
      </w:tr>
      <w:tr w:rsidR="00E423F4" w:rsidRPr="003D5A8F" w14:paraId="4D32814A" w14:textId="77777777" w:rsidTr="00660115">
        <w:trPr>
          <w:cantSplit/>
        </w:trPr>
        <w:tc>
          <w:tcPr>
            <w:tcW w:w="1057" w:type="dxa"/>
            <w:shd w:val="clear" w:color="auto" w:fill="auto"/>
          </w:tcPr>
          <w:p w14:paraId="26BFB3CE" w14:textId="77777777" w:rsidR="00E423F4" w:rsidRPr="003D5A8F" w:rsidRDefault="00E423F4" w:rsidP="00660115">
            <w:pPr>
              <w:ind w:left="-108" w:right="-86"/>
              <w:jc w:val="center"/>
              <w:rPr>
                <w:rFonts w:cs="Arial"/>
              </w:rPr>
            </w:pPr>
            <w:r w:rsidRPr="003D5A8F">
              <w:rPr>
                <w:rFonts w:cs="Arial"/>
              </w:rPr>
              <w:t>4</w:t>
            </w:r>
          </w:p>
        </w:tc>
        <w:tc>
          <w:tcPr>
            <w:tcW w:w="5699" w:type="dxa"/>
            <w:shd w:val="clear" w:color="auto" w:fill="auto"/>
          </w:tcPr>
          <w:p w14:paraId="2361A959" w14:textId="77777777" w:rsidR="00E423F4" w:rsidRPr="003D5A8F" w:rsidRDefault="00E423F4" w:rsidP="00660115">
            <w:pPr>
              <w:rPr>
                <w:rFonts w:cs="Arial"/>
                <w:bCs/>
              </w:rPr>
            </w:pPr>
            <w:r w:rsidRPr="003D5A8F">
              <w:rPr>
                <w:rFonts w:cs="Arial"/>
                <w:bCs/>
              </w:rPr>
              <w:t>Indicates a very good response</w:t>
            </w:r>
          </w:p>
        </w:tc>
        <w:tc>
          <w:tcPr>
            <w:tcW w:w="2041" w:type="dxa"/>
            <w:shd w:val="clear" w:color="auto" w:fill="auto"/>
          </w:tcPr>
          <w:p w14:paraId="74AA880E" w14:textId="77777777" w:rsidR="00E423F4" w:rsidRPr="003D5A8F" w:rsidRDefault="00E423F4" w:rsidP="00660115">
            <w:pPr>
              <w:jc w:val="both"/>
              <w:rPr>
                <w:rFonts w:cs="Arial"/>
              </w:rPr>
            </w:pPr>
            <w:r w:rsidRPr="003D5A8F">
              <w:rPr>
                <w:rFonts w:cs="Arial"/>
              </w:rPr>
              <w:t>Very good</w:t>
            </w:r>
          </w:p>
        </w:tc>
      </w:tr>
      <w:tr w:rsidR="00E423F4" w:rsidRPr="003D5A8F" w14:paraId="3A20F251" w14:textId="77777777" w:rsidTr="00660115">
        <w:trPr>
          <w:cantSplit/>
        </w:trPr>
        <w:tc>
          <w:tcPr>
            <w:tcW w:w="1057" w:type="dxa"/>
            <w:shd w:val="clear" w:color="auto" w:fill="auto"/>
          </w:tcPr>
          <w:p w14:paraId="2596C5A2" w14:textId="77777777" w:rsidR="00E423F4" w:rsidRPr="003D5A8F" w:rsidRDefault="00E423F4" w:rsidP="00660115">
            <w:pPr>
              <w:ind w:left="-108" w:right="-86"/>
              <w:jc w:val="center"/>
              <w:rPr>
                <w:rFonts w:cs="Arial"/>
              </w:rPr>
            </w:pPr>
            <w:r w:rsidRPr="003D5A8F">
              <w:rPr>
                <w:rFonts w:cs="Arial"/>
              </w:rPr>
              <w:t>5</w:t>
            </w:r>
          </w:p>
        </w:tc>
        <w:tc>
          <w:tcPr>
            <w:tcW w:w="5699" w:type="dxa"/>
            <w:shd w:val="clear" w:color="auto" w:fill="auto"/>
          </w:tcPr>
          <w:p w14:paraId="242891D9" w14:textId="77777777" w:rsidR="00E423F4" w:rsidRPr="003D5A8F" w:rsidRDefault="00E423F4" w:rsidP="00660115">
            <w:pPr>
              <w:rPr>
                <w:rFonts w:cs="Arial"/>
                <w:bCs/>
              </w:rPr>
            </w:pPr>
            <w:r w:rsidRPr="003D5A8F">
              <w:rPr>
                <w:rFonts w:cs="Arial"/>
                <w:bCs/>
              </w:rPr>
              <w:t>Indicates an excellent response</w:t>
            </w:r>
          </w:p>
        </w:tc>
        <w:tc>
          <w:tcPr>
            <w:tcW w:w="2041" w:type="dxa"/>
            <w:shd w:val="clear" w:color="auto" w:fill="auto"/>
          </w:tcPr>
          <w:p w14:paraId="436FFBF0" w14:textId="77777777" w:rsidR="00E423F4" w:rsidRPr="003D5A8F" w:rsidRDefault="00E423F4" w:rsidP="00660115">
            <w:pPr>
              <w:jc w:val="both"/>
              <w:rPr>
                <w:rFonts w:cs="Arial"/>
              </w:rPr>
            </w:pPr>
            <w:r w:rsidRPr="003D5A8F">
              <w:rPr>
                <w:rFonts w:cs="Arial"/>
              </w:rPr>
              <w:t>Outstanding</w:t>
            </w:r>
          </w:p>
        </w:tc>
      </w:tr>
    </w:tbl>
    <w:p w14:paraId="1CFCD5E2" w14:textId="77777777" w:rsidR="00E423F4" w:rsidRPr="003D5A8F" w:rsidRDefault="00E423F4" w:rsidP="00E423F4">
      <w:pPr>
        <w:pStyle w:val="BodyTextIndent"/>
        <w:tabs>
          <w:tab w:val="left" w:pos="709"/>
        </w:tabs>
        <w:spacing w:after="0" w:line="240" w:lineRule="auto"/>
        <w:ind w:left="0"/>
        <w:jc w:val="both"/>
        <w:rPr>
          <w:rFonts w:ascii="Arial" w:hAnsi="Arial" w:cs="Arial"/>
        </w:rPr>
      </w:pPr>
    </w:p>
    <w:p w14:paraId="2AA60B61" w14:textId="77777777" w:rsidR="00E423F4" w:rsidRPr="003D5A8F" w:rsidRDefault="00E423F4" w:rsidP="00E423F4">
      <w:pPr>
        <w:ind w:left="540"/>
        <w:jc w:val="both"/>
        <w:rPr>
          <w:rFonts w:cs="Arial"/>
        </w:rPr>
      </w:pPr>
      <w:r w:rsidRPr="003D5A8F">
        <w:rPr>
          <w:rFonts w:cs="Arial"/>
        </w:rPr>
        <w:t xml:space="preserve">In order to ensure that the successful </w:t>
      </w:r>
      <w:r>
        <w:rPr>
          <w:rFonts w:cs="Arial"/>
        </w:rPr>
        <w:t>bidder</w:t>
      </w:r>
      <w:r w:rsidRPr="003D5A8F">
        <w:rPr>
          <w:rFonts w:cs="Arial"/>
        </w:rPr>
        <w:t xml:space="preserve"> has met minimum quality standards, any </w:t>
      </w:r>
      <w:r>
        <w:rPr>
          <w:rFonts w:cs="Arial"/>
        </w:rPr>
        <w:t>bidder</w:t>
      </w:r>
      <w:r w:rsidRPr="003D5A8F">
        <w:rPr>
          <w:rFonts w:cs="Arial"/>
        </w:rPr>
        <w:t xml:space="preserve"> whose score includes two or more answers that are awarded a score of 2 or less, or any awarded a score of 0, will be deemed to have failed minimum quality standards and will be rejected.</w:t>
      </w:r>
    </w:p>
    <w:p w14:paraId="4557DFF0" w14:textId="77777777" w:rsidR="00A73EF3" w:rsidRDefault="00A73EF3" w:rsidP="00A73EF3">
      <w:pPr>
        <w:spacing w:after="200" w:line="276" w:lineRule="auto"/>
        <w:ind w:left="540"/>
        <w:jc w:val="both"/>
        <w:rPr>
          <w:rFonts w:cs="Arial"/>
          <w:b/>
          <w:szCs w:val="22"/>
        </w:rPr>
      </w:pPr>
    </w:p>
    <w:p w14:paraId="6C516F25" w14:textId="77777777" w:rsidR="00FF788E" w:rsidRDefault="00FF788E" w:rsidP="004F002C">
      <w:pPr>
        <w:pStyle w:val="Heading1"/>
        <w:numPr>
          <w:ilvl w:val="0"/>
          <w:numId w:val="5"/>
        </w:numPr>
        <w:rPr>
          <w:sz w:val="24"/>
        </w:rPr>
      </w:pPr>
      <w:bookmarkStart w:id="27" w:name="_Toc443650185"/>
      <w:r>
        <w:rPr>
          <w:sz w:val="24"/>
        </w:rPr>
        <w:t>RFQ response</w:t>
      </w:r>
      <w:bookmarkEnd w:id="27"/>
    </w:p>
    <w:p w14:paraId="0B21D44F" w14:textId="77777777" w:rsidR="00FF788E" w:rsidRDefault="00FF788E" w:rsidP="00E423F4"/>
    <w:p w14:paraId="780CDC81" w14:textId="5201018E" w:rsidR="00550099" w:rsidRPr="003D5A8F" w:rsidRDefault="00550099" w:rsidP="00550099">
      <w:pPr>
        <w:ind w:left="540"/>
        <w:jc w:val="both"/>
        <w:rPr>
          <w:rFonts w:cs="Arial"/>
        </w:rPr>
      </w:pPr>
      <w:r w:rsidRPr="003D5A8F">
        <w:rPr>
          <w:rFonts w:cs="Arial"/>
        </w:rPr>
        <w:t xml:space="preserve">All RFQ </w:t>
      </w:r>
      <w:r w:rsidR="004176FA">
        <w:rPr>
          <w:rFonts w:cs="Arial"/>
        </w:rPr>
        <w:t>r</w:t>
      </w:r>
      <w:r w:rsidRPr="003D5A8F">
        <w:rPr>
          <w:rFonts w:cs="Arial"/>
        </w:rPr>
        <w:t xml:space="preserve">esponses should be submitted by </w:t>
      </w:r>
      <w:r>
        <w:rPr>
          <w:rFonts w:cs="Arial"/>
        </w:rPr>
        <w:t xml:space="preserve">email </w:t>
      </w:r>
      <w:r w:rsidRPr="004176FA">
        <w:rPr>
          <w:rFonts w:cs="Arial"/>
        </w:rPr>
        <w:t xml:space="preserve">to </w:t>
      </w:r>
      <w:r w:rsidR="00A920A4" w:rsidRPr="004176FA">
        <w:rPr>
          <w:rFonts w:cs="Arial"/>
        </w:rPr>
        <w:t>Tracey Caldwell (</w:t>
      </w:r>
      <w:hyperlink r:id="rId12" w:history="1">
        <w:r w:rsidR="00A920A4" w:rsidRPr="004176FA">
          <w:rPr>
            <w:rStyle w:val="Hyperlink"/>
            <w:rFonts w:cs="Arial"/>
          </w:rPr>
          <w:t>tracey.caldwell@learningtrust.co.uk</w:t>
        </w:r>
      </w:hyperlink>
      <w:r w:rsidR="00A920A4" w:rsidRPr="004176FA">
        <w:rPr>
          <w:rFonts w:cs="Arial"/>
        </w:rPr>
        <w:t>)</w:t>
      </w:r>
      <w:r w:rsidRPr="004176FA">
        <w:rPr>
          <w:rFonts w:cs="Arial"/>
        </w:rPr>
        <w:t xml:space="preserve"> by no later than </w:t>
      </w:r>
      <w:r w:rsidRPr="004176FA">
        <w:rPr>
          <w:rFonts w:cs="Arial"/>
          <w:b/>
        </w:rPr>
        <w:t>midday, 18</w:t>
      </w:r>
      <w:r w:rsidRPr="004176FA">
        <w:rPr>
          <w:rFonts w:cs="Arial"/>
          <w:b/>
          <w:vertAlign w:val="superscript"/>
        </w:rPr>
        <w:t>th</w:t>
      </w:r>
      <w:r w:rsidRPr="004176FA">
        <w:rPr>
          <w:rFonts w:cs="Arial"/>
          <w:b/>
        </w:rPr>
        <w:t xml:space="preserve"> March 2016</w:t>
      </w:r>
      <w:r w:rsidRPr="00530044">
        <w:rPr>
          <w:rFonts w:cs="Arial"/>
        </w:rPr>
        <w:t xml:space="preserve"> </w:t>
      </w:r>
      <w:r w:rsidR="004176FA">
        <w:rPr>
          <w:rFonts w:cs="Arial"/>
        </w:rPr>
        <w:t xml:space="preserve">(see details in </w:t>
      </w:r>
      <w:r>
        <w:rPr>
          <w:rFonts w:cs="Arial"/>
        </w:rPr>
        <w:t>section 9</w:t>
      </w:r>
      <w:r w:rsidR="004176FA">
        <w:rPr>
          <w:rFonts w:cs="Arial"/>
        </w:rPr>
        <w:t>)</w:t>
      </w:r>
      <w:r w:rsidRPr="00530044">
        <w:rPr>
          <w:rFonts w:cs="Arial"/>
        </w:rPr>
        <w:t>.</w:t>
      </w:r>
      <w:r w:rsidRPr="003D5A8F">
        <w:rPr>
          <w:rFonts w:cs="Arial"/>
        </w:rPr>
        <w:t xml:space="preserve">  </w:t>
      </w:r>
    </w:p>
    <w:p w14:paraId="2350849F" w14:textId="77777777" w:rsidR="00550099" w:rsidRPr="003D5A8F" w:rsidRDefault="00550099" w:rsidP="00550099">
      <w:pPr>
        <w:ind w:left="540"/>
        <w:jc w:val="both"/>
        <w:rPr>
          <w:rFonts w:cs="Arial"/>
          <w:b/>
        </w:rPr>
      </w:pPr>
    </w:p>
    <w:p w14:paraId="62FC9589" w14:textId="77777777" w:rsidR="00550099" w:rsidRPr="003D5A8F" w:rsidRDefault="00550099" w:rsidP="00550099">
      <w:pPr>
        <w:ind w:left="540"/>
        <w:jc w:val="both"/>
        <w:rPr>
          <w:rFonts w:cs="Arial"/>
          <w:b/>
        </w:rPr>
      </w:pPr>
      <w:r w:rsidRPr="003D5A8F">
        <w:rPr>
          <w:rFonts w:cs="Arial"/>
          <w:b/>
        </w:rPr>
        <w:t>Responses must include:</w:t>
      </w:r>
    </w:p>
    <w:p w14:paraId="0F019771" w14:textId="77777777" w:rsidR="00550099" w:rsidRPr="00621BC5" w:rsidRDefault="00550099" w:rsidP="00550099">
      <w:pPr>
        <w:numPr>
          <w:ilvl w:val="0"/>
          <w:numId w:val="35"/>
        </w:numPr>
        <w:ind w:left="1260" w:hanging="720"/>
        <w:rPr>
          <w:rFonts w:cs="Arial"/>
        </w:rPr>
      </w:pPr>
      <w:r w:rsidRPr="003D5A8F">
        <w:rPr>
          <w:rFonts w:cs="Arial"/>
        </w:rPr>
        <w:t xml:space="preserve">A </w:t>
      </w:r>
      <w:r w:rsidRPr="00621BC5">
        <w:rPr>
          <w:rFonts w:cs="Arial"/>
        </w:rPr>
        <w:t>completed pricing schedule (Appendix A)</w:t>
      </w:r>
    </w:p>
    <w:p w14:paraId="2BDA8389" w14:textId="77777777" w:rsidR="00FF788E" w:rsidRPr="00621BC5" w:rsidRDefault="00FF788E" w:rsidP="00E423F4"/>
    <w:p w14:paraId="341C04EB" w14:textId="77777777" w:rsidR="00D80503" w:rsidRPr="00621BC5" w:rsidRDefault="00830B9D" w:rsidP="00D80503">
      <w:pPr>
        <w:pStyle w:val="ListParagraph"/>
        <w:numPr>
          <w:ilvl w:val="0"/>
          <w:numId w:val="35"/>
        </w:numPr>
        <w:rPr>
          <w:rFonts w:ascii="Arial" w:eastAsia="Times New Roman" w:hAnsi="Arial" w:cs="Arial"/>
          <w:sz w:val="22"/>
          <w:szCs w:val="24"/>
        </w:rPr>
      </w:pPr>
      <w:r w:rsidRPr="00621BC5">
        <w:rPr>
          <w:rFonts w:ascii="Arial" w:eastAsia="Times New Roman" w:hAnsi="Arial" w:cs="Arial"/>
          <w:sz w:val="22"/>
          <w:szCs w:val="24"/>
        </w:rPr>
        <w:t xml:space="preserve">Quality of Technical Solution – </w:t>
      </w:r>
    </w:p>
    <w:p w14:paraId="2104E3AB" w14:textId="3C6CB245" w:rsidR="00D80503" w:rsidRPr="00621BC5" w:rsidRDefault="00D80503" w:rsidP="00D80503">
      <w:pPr>
        <w:pStyle w:val="ListParagraph"/>
        <w:numPr>
          <w:ilvl w:val="1"/>
          <w:numId w:val="35"/>
        </w:numPr>
        <w:rPr>
          <w:rFonts w:ascii="Arial" w:eastAsia="Times New Roman" w:hAnsi="Arial" w:cs="Arial"/>
          <w:sz w:val="22"/>
          <w:szCs w:val="24"/>
        </w:rPr>
      </w:pPr>
      <w:r w:rsidRPr="00621BC5">
        <w:rPr>
          <w:rFonts w:ascii="Arial" w:eastAsia="Times New Roman" w:hAnsi="Arial" w:cs="Arial"/>
          <w:sz w:val="22"/>
          <w:szCs w:val="24"/>
        </w:rPr>
        <w:t>Indicate</w:t>
      </w:r>
      <w:r w:rsidR="00A920A4" w:rsidRPr="00621BC5">
        <w:rPr>
          <w:rFonts w:ascii="Arial" w:eastAsia="Times New Roman" w:hAnsi="Arial" w:cs="Arial"/>
          <w:sz w:val="22"/>
          <w:szCs w:val="24"/>
        </w:rPr>
        <w:t xml:space="preserve"> which of the requirements outlined above will </w:t>
      </w:r>
      <w:r w:rsidR="0031575F">
        <w:rPr>
          <w:rFonts w:ascii="Arial" w:eastAsia="Times New Roman" w:hAnsi="Arial" w:cs="Arial"/>
          <w:sz w:val="22"/>
          <w:szCs w:val="24"/>
        </w:rPr>
        <w:t>be met</w:t>
      </w:r>
      <w:r w:rsidRPr="00621BC5">
        <w:rPr>
          <w:rFonts w:ascii="Arial" w:eastAsia="Times New Roman" w:hAnsi="Arial" w:cs="Arial"/>
          <w:sz w:val="22"/>
          <w:szCs w:val="24"/>
        </w:rPr>
        <w:t>.</w:t>
      </w:r>
    </w:p>
    <w:p w14:paraId="7BEAC2BB" w14:textId="30FFD942" w:rsidR="00D80503" w:rsidRPr="00621BC5" w:rsidRDefault="00C2326E" w:rsidP="00C2326E">
      <w:pPr>
        <w:pStyle w:val="ListParagraph"/>
        <w:numPr>
          <w:ilvl w:val="1"/>
          <w:numId w:val="35"/>
        </w:numPr>
        <w:rPr>
          <w:rFonts w:ascii="Arial" w:eastAsia="Times New Roman" w:hAnsi="Arial" w:cs="Arial"/>
          <w:sz w:val="22"/>
          <w:szCs w:val="24"/>
        </w:rPr>
      </w:pPr>
      <w:r w:rsidRPr="00621BC5">
        <w:rPr>
          <w:rFonts w:ascii="Arial" w:eastAsia="Times New Roman" w:hAnsi="Arial" w:cs="Arial"/>
          <w:sz w:val="22"/>
          <w:szCs w:val="24"/>
        </w:rPr>
        <w:t>What specialist knowledge, skills and experience are available within your organisation that makes you ideally suited to delivering this work</w:t>
      </w:r>
      <w:r w:rsidR="0031575F">
        <w:rPr>
          <w:rFonts w:ascii="Arial" w:eastAsia="Times New Roman" w:hAnsi="Arial" w:cs="Arial"/>
          <w:sz w:val="22"/>
          <w:szCs w:val="24"/>
        </w:rPr>
        <w:t>.</w:t>
      </w:r>
    </w:p>
    <w:p w14:paraId="207D725D" w14:textId="623E8ACC" w:rsidR="00C2326E" w:rsidRDefault="00C2326E" w:rsidP="00C2326E">
      <w:pPr>
        <w:pStyle w:val="ListParagraph"/>
        <w:numPr>
          <w:ilvl w:val="1"/>
          <w:numId w:val="35"/>
        </w:numPr>
        <w:rPr>
          <w:rFonts w:ascii="Arial" w:eastAsia="Times New Roman" w:hAnsi="Arial" w:cs="Arial"/>
          <w:sz w:val="22"/>
          <w:szCs w:val="24"/>
        </w:rPr>
      </w:pPr>
      <w:r w:rsidRPr="00621BC5">
        <w:rPr>
          <w:rFonts w:ascii="Arial" w:eastAsia="Times New Roman" w:hAnsi="Arial" w:cs="Arial"/>
          <w:sz w:val="22"/>
          <w:szCs w:val="24"/>
        </w:rPr>
        <w:t>How you</w:t>
      </w:r>
      <w:r>
        <w:rPr>
          <w:rFonts w:ascii="Arial" w:eastAsia="Times New Roman" w:hAnsi="Arial" w:cs="Arial"/>
          <w:sz w:val="22"/>
          <w:szCs w:val="24"/>
        </w:rPr>
        <w:t xml:space="preserve"> will ensure PCI compliance</w:t>
      </w:r>
      <w:r w:rsidR="0031575F">
        <w:rPr>
          <w:rFonts w:ascii="Arial" w:eastAsia="Times New Roman" w:hAnsi="Arial" w:cs="Arial"/>
          <w:sz w:val="22"/>
          <w:szCs w:val="24"/>
        </w:rPr>
        <w:t>.</w:t>
      </w:r>
    </w:p>
    <w:p w14:paraId="647238FA" w14:textId="145F9B70" w:rsidR="00C2326E" w:rsidRPr="00C2326E" w:rsidRDefault="00C2326E" w:rsidP="00C2326E">
      <w:pPr>
        <w:pStyle w:val="ListParagraph"/>
        <w:numPr>
          <w:ilvl w:val="1"/>
          <w:numId w:val="35"/>
        </w:numPr>
        <w:rPr>
          <w:rFonts w:ascii="Arial" w:eastAsia="Times New Roman" w:hAnsi="Arial" w:cs="Arial"/>
          <w:sz w:val="22"/>
          <w:szCs w:val="24"/>
        </w:rPr>
      </w:pPr>
      <w:r w:rsidRPr="00C2326E">
        <w:rPr>
          <w:rFonts w:ascii="Arial" w:eastAsia="Times New Roman" w:hAnsi="Arial" w:cs="Arial"/>
          <w:sz w:val="22"/>
          <w:szCs w:val="24"/>
        </w:rPr>
        <w:t>What support arrangements will you put in place post launch</w:t>
      </w:r>
      <w:r w:rsidR="0031575F">
        <w:rPr>
          <w:rFonts w:ascii="Arial" w:eastAsia="Times New Roman" w:hAnsi="Arial" w:cs="Arial"/>
          <w:sz w:val="22"/>
          <w:szCs w:val="24"/>
        </w:rPr>
        <w:t>.</w:t>
      </w:r>
    </w:p>
    <w:p w14:paraId="77CC6531" w14:textId="1E0C99BA" w:rsidR="00C2326E" w:rsidRPr="00C2326E" w:rsidRDefault="00D80503" w:rsidP="00C2326E">
      <w:pPr>
        <w:pStyle w:val="ListParagraph"/>
        <w:numPr>
          <w:ilvl w:val="1"/>
          <w:numId w:val="35"/>
        </w:numPr>
        <w:rPr>
          <w:rFonts w:ascii="Arial" w:eastAsia="Times New Roman" w:hAnsi="Arial" w:cs="Arial"/>
          <w:sz w:val="22"/>
          <w:szCs w:val="24"/>
        </w:rPr>
      </w:pPr>
      <w:r w:rsidRPr="00D80503">
        <w:rPr>
          <w:rFonts w:ascii="Arial" w:eastAsia="Times New Roman" w:hAnsi="Arial" w:cs="Arial"/>
          <w:sz w:val="22"/>
          <w:szCs w:val="24"/>
        </w:rPr>
        <w:t>Please provide full details of your proposed tech</w:t>
      </w:r>
      <w:r>
        <w:rPr>
          <w:rFonts w:ascii="Arial" w:eastAsia="Times New Roman" w:hAnsi="Arial" w:cs="Arial"/>
          <w:sz w:val="22"/>
          <w:szCs w:val="24"/>
        </w:rPr>
        <w:t>nical solution for the build of the online booking solution.</w:t>
      </w:r>
    </w:p>
    <w:p w14:paraId="524A7711" w14:textId="77777777" w:rsidR="00E97BA6" w:rsidRPr="00E97BA6" w:rsidRDefault="00E97BA6" w:rsidP="00E97BA6">
      <w:pPr>
        <w:rPr>
          <w:highlight w:val="yellow"/>
        </w:rPr>
      </w:pPr>
    </w:p>
    <w:p w14:paraId="36273144" w14:textId="249D33C9" w:rsidR="00830B9D" w:rsidRPr="00C2326E" w:rsidRDefault="00830B9D" w:rsidP="00830B9D">
      <w:pPr>
        <w:pStyle w:val="ListParagraph"/>
        <w:numPr>
          <w:ilvl w:val="0"/>
          <w:numId w:val="35"/>
        </w:numPr>
        <w:rPr>
          <w:rFonts w:ascii="Arial" w:eastAsia="Times New Roman" w:hAnsi="Arial" w:cs="Arial"/>
          <w:sz w:val="22"/>
        </w:rPr>
      </w:pPr>
      <w:r w:rsidRPr="00E97BA6">
        <w:rPr>
          <w:rFonts w:ascii="Arial" w:eastAsia="Times New Roman" w:hAnsi="Arial" w:cs="Arial"/>
          <w:sz w:val="22"/>
          <w:szCs w:val="24"/>
        </w:rPr>
        <w:t xml:space="preserve">Project Delivery and </w:t>
      </w:r>
      <w:r w:rsidRPr="00C2326E">
        <w:rPr>
          <w:rFonts w:ascii="Arial" w:eastAsia="Times New Roman" w:hAnsi="Arial" w:cs="Arial"/>
          <w:sz w:val="22"/>
        </w:rPr>
        <w:t>Experience</w:t>
      </w:r>
    </w:p>
    <w:p w14:paraId="3DD87B4A" w14:textId="03600BB4" w:rsidR="00D80503" w:rsidRPr="00C2326E" w:rsidRDefault="00C2326E" w:rsidP="00C2326E">
      <w:pPr>
        <w:pStyle w:val="ListParagraph"/>
        <w:numPr>
          <w:ilvl w:val="1"/>
          <w:numId w:val="35"/>
        </w:numPr>
        <w:rPr>
          <w:rFonts w:ascii="Arial" w:hAnsi="Arial" w:cs="Arial"/>
          <w:sz w:val="22"/>
        </w:rPr>
      </w:pPr>
      <w:r>
        <w:rPr>
          <w:rFonts w:ascii="Arial" w:hAnsi="Arial" w:cs="Arial"/>
          <w:sz w:val="22"/>
        </w:rPr>
        <w:t>P</w:t>
      </w:r>
      <w:r w:rsidRPr="00C2326E">
        <w:rPr>
          <w:rFonts w:ascii="Arial" w:hAnsi="Arial" w:cs="Arial"/>
          <w:sz w:val="22"/>
        </w:rPr>
        <w:t xml:space="preserve">lease detail your relevant experience, giving at least 2 examples of projects of a similar type and scale, providing evidence of successful roll-out. You must provide references with contact details for each example.  </w:t>
      </w:r>
    </w:p>
    <w:p w14:paraId="6588092F" w14:textId="32DADDAC" w:rsidR="00C2326E" w:rsidRPr="00621BC5" w:rsidRDefault="00C2326E" w:rsidP="00104DF8">
      <w:pPr>
        <w:pStyle w:val="ListParagraph"/>
        <w:numPr>
          <w:ilvl w:val="1"/>
          <w:numId w:val="35"/>
        </w:numPr>
        <w:rPr>
          <w:rFonts w:ascii="Arial" w:hAnsi="Arial" w:cs="Arial"/>
          <w:sz w:val="22"/>
        </w:rPr>
      </w:pPr>
      <w:r w:rsidRPr="00621BC5">
        <w:rPr>
          <w:rFonts w:ascii="Arial" w:hAnsi="Arial" w:cs="Arial"/>
          <w:sz w:val="22"/>
        </w:rPr>
        <w:t>Please detail your ability to set up and support the project and overcome any potential obstacles to the programme roll-out</w:t>
      </w:r>
      <w:r w:rsidR="0031575F">
        <w:rPr>
          <w:rFonts w:ascii="Arial" w:hAnsi="Arial" w:cs="Arial"/>
          <w:sz w:val="22"/>
        </w:rPr>
        <w:t>.</w:t>
      </w:r>
    </w:p>
    <w:p w14:paraId="3504DC50" w14:textId="1176DBFD" w:rsidR="00C2326E" w:rsidRPr="00621BC5" w:rsidRDefault="00C2326E" w:rsidP="00104DF8">
      <w:pPr>
        <w:pStyle w:val="ListParagraph"/>
        <w:numPr>
          <w:ilvl w:val="1"/>
          <w:numId w:val="35"/>
        </w:numPr>
      </w:pPr>
      <w:r w:rsidRPr="00621BC5">
        <w:rPr>
          <w:rFonts w:ascii="Arial" w:hAnsi="Arial" w:cs="Arial"/>
          <w:sz w:val="22"/>
        </w:rPr>
        <w:t>Outline the organisation and management structure of this project, detailing the qualifications and experience of the Project Manager and delivery team</w:t>
      </w:r>
      <w:r w:rsidR="0031575F">
        <w:rPr>
          <w:rFonts w:ascii="Arial" w:hAnsi="Arial" w:cs="Arial"/>
          <w:sz w:val="22"/>
        </w:rPr>
        <w:t>.</w:t>
      </w:r>
    </w:p>
    <w:p w14:paraId="0DC69A80" w14:textId="77777777" w:rsidR="00E97BA6" w:rsidRPr="00621BC5" w:rsidRDefault="00E97BA6" w:rsidP="00E97BA6">
      <w:pPr>
        <w:rPr>
          <w:rFonts w:cs="Arial"/>
          <w:szCs w:val="22"/>
        </w:rPr>
      </w:pPr>
    </w:p>
    <w:p w14:paraId="5119B39D" w14:textId="22B3C014" w:rsidR="00E97BA6" w:rsidRPr="00621BC5" w:rsidRDefault="00E97BA6" w:rsidP="00E97BA6">
      <w:pPr>
        <w:pStyle w:val="CommentText"/>
        <w:numPr>
          <w:ilvl w:val="0"/>
          <w:numId w:val="35"/>
        </w:numPr>
        <w:jc w:val="both"/>
        <w:rPr>
          <w:rFonts w:cs="Arial"/>
          <w:sz w:val="22"/>
          <w:szCs w:val="22"/>
        </w:rPr>
      </w:pPr>
      <w:r w:rsidRPr="00621BC5">
        <w:rPr>
          <w:rFonts w:cs="Arial"/>
          <w:b/>
          <w:sz w:val="22"/>
          <w:szCs w:val="22"/>
        </w:rPr>
        <w:t xml:space="preserve">Security </w:t>
      </w:r>
      <w:r w:rsidRPr="00621BC5">
        <w:rPr>
          <w:rFonts w:cs="Arial"/>
          <w:sz w:val="22"/>
          <w:szCs w:val="22"/>
        </w:rPr>
        <w:t xml:space="preserve">– explain how the data will be hosted and protected.  How will secure access to </w:t>
      </w:r>
      <w:r w:rsidR="00A920A4" w:rsidRPr="00621BC5">
        <w:rPr>
          <w:rFonts w:cs="Arial"/>
          <w:sz w:val="22"/>
          <w:szCs w:val="22"/>
        </w:rPr>
        <w:t>the</w:t>
      </w:r>
      <w:r w:rsidRPr="00621BC5">
        <w:rPr>
          <w:rFonts w:cs="Arial"/>
          <w:sz w:val="22"/>
          <w:szCs w:val="22"/>
        </w:rPr>
        <w:t xml:space="preserve"> website be provided?  Please confirm that the website adheres with the security requirements outlined in </w:t>
      </w:r>
      <w:r w:rsidR="00A920A4" w:rsidRPr="00621BC5">
        <w:rPr>
          <w:rFonts w:cs="Arial"/>
          <w:sz w:val="22"/>
          <w:szCs w:val="22"/>
        </w:rPr>
        <w:t xml:space="preserve">Section </w:t>
      </w:r>
      <w:r w:rsidR="00621BC5" w:rsidRPr="00621BC5">
        <w:rPr>
          <w:rFonts w:cs="Arial"/>
          <w:sz w:val="22"/>
          <w:szCs w:val="22"/>
        </w:rPr>
        <w:t xml:space="preserve">4.5 &amp; </w:t>
      </w:r>
      <w:r w:rsidR="00A920A4" w:rsidRPr="00621BC5">
        <w:rPr>
          <w:rFonts w:cs="Arial"/>
          <w:sz w:val="22"/>
          <w:szCs w:val="22"/>
        </w:rPr>
        <w:t>4.8</w:t>
      </w:r>
      <w:r w:rsidRPr="00621BC5">
        <w:rPr>
          <w:rFonts w:cs="Arial"/>
          <w:sz w:val="22"/>
          <w:szCs w:val="22"/>
        </w:rPr>
        <w:t>.   You should explain how these requirements will be met.</w:t>
      </w:r>
    </w:p>
    <w:p w14:paraId="620C7090" w14:textId="77777777" w:rsidR="00E97BA6" w:rsidRPr="00621BC5" w:rsidRDefault="00E97BA6" w:rsidP="00E97BA6">
      <w:pPr>
        <w:pStyle w:val="ListParagraph"/>
        <w:rPr>
          <w:rFonts w:ascii="Arial" w:hAnsi="Arial" w:cs="Arial"/>
          <w:b/>
          <w:sz w:val="22"/>
        </w:rPr>
      </w:pPr>
    </w:p>
    <w:p w14:paraId="532F1A88" w14:textId="2F1E0C2A" w:rsidR="00E97BA6" w:rsidRPr="00621BC5" w:rsidRDefault="00E97BA6" w:rsidP="00104DF8">
      <w:pPr>
        <w:pStyle w:val="CommentText"/>
        <w:numPr>
          <w:ilvl w:val="0"/>
          <w:numId w:val="35"/>
        </w:numPr>
        <w:jc w:val="both"/>
      </w:pPr>
      <w:r w:rsidRPr="00621BC5">
        <w:rPr>
          <w:rFonts w:cs="Arial"/>
          <w:b/>
          <w:sz w:val="22"/>
          <w:szCs w:val="22"/>
        </w:rPr>
        <w:lastRenderedPageBreak/>
        <w:t xml:space="preserve">Data Protection – </w:t>
      </w:r>
      <w:r w:rsidRPr="00621BC5">
        <w:rPr>
          <w:rFonts w:cs="Arial"/>
          <w:sz w:val="22"/>
          <w:szCs w:val="22"/>
        </w:rPr>
        <w:t xml:space="preserve">Explain how you will ensure compliance with the Data Protection Act 1998 and how you will prevent any personal data being shared or published without the consent of the </w:t>
      </w:r>
      <w:r w:rsidR="00A920A4" w:rsidRPr="00621BC5">
        <w:rPr>
          <w:rFonts w:cs="Arial"/>
          <w:sz w:val="22"/>
          <w:szCs w:val="22"/>
        </w:rPr>
        <w:t>user</w:t>
      </w:r>
      <w:r w:rsidRPr="00621BC5">
        <w:rPr>
          <w:rFonts w:cs="Arial"/>
          <w:sz w:val="22"/>
          <w:szCs w:val="22"/>
        </w:rPr>
        <w:t xml:space="preserve">.  </w:t>
      </w:r>
    </w:p>
    <w:p w14:paraId="7B625CDD" w14:textId="77777777" w:rsidR="00830B9D" w:rsidRPr="00621BC5" w:rsidRDefault="00830B9D" w:rsidP="00E423F4"/>
    <w:p w14:paraId="677A50F5" w14:textId="77777777" w:rsidR="00E423F4" w:rsidRPr="00621BC5" w:rsidRDefault="00E423F4" w:rsidP="00E423F4">
      <w:pPr>
        <w:numPr>
          <w:ilvl w:val="0"/>
          <w:numId w:val="34"/>
        </w:numPr>
        <w:ind w:left="567" w:hanging="567"/>
        <w:jc w:val="both"/>
        <w:rPr>
          <w:rFonts w:cs="Arial"/>
          <w:b/>
          <w:sz w:val="24"/>
        </w:rPr>
      </w:pPr>
      <w:r w:rsidRPr="00621BC5">
        <w:rPr>
          <w:rFonts w:cs="Arial"/>
          <w:b/>
          <w:sz w:val="24"/>
        </w:rPr>
        <w:t>Payment Terms</w:t>
      </w:r>
    </w:p>
    <w:p w14:paraId="5A80B526" w14:textId="77777777" w:rsidR="00E423F4" w:rsidRPr="003D5A8F" w:rsidRDefault="00E423F4" w:rsidP="00E423F4">
      <w:pPr>
        <w:ind w:left="540"/>
        <w:jc w:val="both"/>
        <w:rPr>
          <w:rFonts w:cs="Arial"/>
        </w:rPr>
      </w:pPr>
      <w:r w:rsidRPr="00621BC5">
        <w:rPr>
          <w:rFonts w:cs="Arial"/>
        </w:rPr>
        <w:t>Payment shall be made to the contractor upon completion of each of the agreed phases of the project that will be determined at an initial conception meeting.  Bidders may submit a proposed payment plan with their RFQ submission.</w:t>
      </w:r>
      <w:r>
        <w:rPr>
          <w:rFonts w:cs="Arial"/>
        </w:rPr>
        <w:t xml:space="preserve">  </w:t>
      </w:r>
    </w:p>
    <w:p w14:paraId="78F4F861" w14:textId="77777777" w:rsidR="00FF788E" w:rsidRDefault="00FF788E" w:rsidP="00E423F4">
      <w:pPr>
        <w:pStyle w:val="Heading1"/>
        <w:ind w:left="360"/>
        <w:rPr>
          <w:sz w:val="24"/>
        </w:rPr>
      </w:pPr>
    </w:p>
    <w:p w14:paraId="13CF7025" w14:textId="77777777" w:rsidR="00E423F4" w:rsidRPr="00621BC5" w:rsidRDefault="00E423F4" w:rsidP="00621BC5"/>
    <w:p w14:paraId="66620485" w14:textId="354DDE12" w:rsidR="00E423F4" w:rsidRPr="00621BC5" w:rsidRDefault="00E423F4" w:rsidP="00E423F4">
      <w:pPr>
        <w:pStyle w:val="ListParagraph"/>
        <w:numPr>
          <w:ilvl w:val="0"/>
          <w:numId w:val="5"/>
        </w:numPr>
        <w:rPr>
          <w:rFonts w:ascii="Arial" w:eastAsia="Times New Roman" w:hAnsi="Arial" w:cs="Arial"/>
          <w:b/>
          <w:sz w:val="24"/>
          <w:szCs w:val="24"/>
        </w:rPr>
      </w:pPr>
      <w:r w:rsidRPr="00621BC5">
        <w:rPr>
          <w:rFonts w:ascii="Arial" w:eastAsia="Times New Roman" w:hAnsi="Arial" w:cs="Arial"/>
          <w:b/>
          <w:sz w:val="24"/>
          <w:szCs w:val="24"/>
        </w:rPr>
        <w:t>Terms and Conditions</w:t>
      </w:r>
    </w:p>
    <w:p w14:paraId="2CD9D322" w14:textId="77777777" w:rsidR="00E423F4" w:rsidRDefault="00E423F4" w:rsidP="00621BC5"/>
    <w:p w14:paraId="2BD73D66" w14:textId="68514000" w:rsidR="00E423F4" w:rsidRPr="0035498E" w:rsidRDefault="00E423F4" w:rsidP="00621BC5">
      <w:pPr>
        <w:pStyle w:val="BodyTextIndent2"/>
        <w:spacing w:after="0" w:line="240" w:lineRule="auto"/>
        <w:ind w:left="540"/>
        <w:rPr>
          <w:rFonts w:cs="Arial"/>
          <w:szCs w:val="22"/>
        </w:rPr>
      </w:pPr>
      <w:r w:rsidRPr="0035498E">
        <w:rPr>
          <w:rFonts w:cs="Arial"/>
          <w:szCs w:val="22"/>
        </w:rPr>
        <w:t xml:space="preserve">The terms and conditions </w:t>
      </w:r>
      <w:r>
        <w:rPr>
          <w:rFonts w:cs="Arial"/>
          <w:szCs w:val="22"/>
        </w:rPr>
        <w:t>that shall apply</w:t>
      </w:r>
      <w:r w:rsidRPr="0035498E">
        <w:rPr>
          <w:rFonts w:cs="Arial"/>
          <w:szCs w:val="22"/>
        </w:rPr>
        <w:t xml:space="preserve"> are embedded in the document below:</w:t>
      </w:r>
    </w:p>
    <w:p w14:paraId="7B5B3BA2" w14:textId="77777777" w:rsidR="00E423F4" w:rsidRPr="00C17F36" w:rsidRDefault="00E423F4" w:rsidP="00621BC5">
      <w:pPr>
        <w:pStyle w:val="BodyTextIndent2"/>
        <w:spacing w:after="0" w:line="240" w:lineRule="auto"/>
        <w:ind w:left="540"/>
        <w:rPr>
          <w:rFonts w:cs="Arial"/>
          <w:szCs w:val="22"/>
          <w:highlight w:val="green"/>
        </w:rPr>
      </w:pPr>
    </w:p>
    <w:bookmarkStart w:id="28" w:name="_MON_1465218843"/>
    <w:bookmarkEnd w:id="28"/>
    <w:p w14:paraId="760B9DED" w14:textId="77777777" w:rsidR="00E423F4" w:rsidRDefault="00E423F4" w:rsidP="00E423F4">
      <w:pPr>
        <w:jc w:val="both"/>
        <w:rPr>
          <w:rFonts w:cs="Arial"/>
          <w:b/>
        </w:rPr>
      </w:pPr>
      <w:r w:rsidRPr="00CE1DCA">
        <w:rPr>
          <w:rFonts w:cs="Arial"/>
          <w:b/>
        </w:rPr>
        <w:object w:dxaOrig="1536" w:dyaOrig="994" w14:anchorId="51A11609">
          <v:shape id="_x0000_i1026" type="#_x0000_t75" style="width:76.5pt;height:49.5pt" o:ole="">
            <v:imagedata r:id="rId13" o:title=""/>
          </v:shape>
          <o:OLEObject Type="Embed" ProgID="Word.Document.8" ShapeID="_x0000_i1026" DrawAspect="Icon" ObjectID="_1517396291" r:id="rId14">
            <o:FieldCodes>\s</o:FieldCodes>
          </o:OLEObject>
        </w:object>
      </w:r>
      <w:r w:rsidRPr="00CE1DCA">
        <w:rPr>
          <w:rFonts w:cs="Arial"/>
          <w:b/>
        </w:rPr>
        <w:t xml:space="preserve">  </w:t>
      </w:r>
    </w:p>
    <w:p w14:paraId="3B858CE7" w14:textId="77777777" w:rsidR="00E423F4" w:rsidRPr="00621BC5" w:rsidRDefault="00E423F4" w:rsidP="00621BC5"/>
    <w:p w14:paraId="1377140A" w14:textId="77777777" w:rsidR="00E423F4" w:rsidRDefault="00E423F4" w:rsidP="00E423F4"/>
    <w:p w14:paraId="68E9AABB" w14:textId="77777777" w:rsidR="00FF788E" w:rsidRDefault="00FF788E" w:rsidP="00E423F4">
      <w:pPr>
        <w:pStyle w:val="Heading1"/>
        <w:rPr>
          <w:sz w:val="24"/>
        </w:rPr>
      </w:pPr>
    </w:p>
    <w:p w14:paraId="6747ADC2" w14:textId="77777777" w:rsidR="0071448C" w:rsidRPr="004F002C" w:rsidRDefault="0071448C" w:rsidP="004F002C">
      <w:pPr>
        <w:pStyle w:val="Heading1"/>
        <w:numPr>
          <w:ilvl w:val="0"/>
          <w:numId w:val="5"/>
        </w:numPr>
        <w:rPr>
          <w:sz w:val="24"/>
        </w:rPr>
      </w:pPr>
      <w:bookmarkStart w:id="29" w:name="_Toc443650186"/>
      <w:r w:rsidRPr="004F002C">
        <w:rPr>
          <w:sz w:val="24"/>
        </w:rPr>
        <w:t xml:space="preserve">Deadline &amp; </w:t>
      </w:r>
      <w:r w:rsidR="00A73EF3" w:rsidRPr="004F002C">
        <w:rPr>
          <w:sz w:val="24"/>
        </w:rPr>
        <w:t>Contact Details</w:t>
      </w:r>
      <w:bookmarkEnd w:id="29"/>
      <w:r w:rsidR="00A73EF3" w:rsidRPr="004F002C">
        <w:rPr>
          <w:sz w:val="24"/>
        </w:rPr>
        <w:t xml:space="preserve"> </w:t>
      </w:r>
    </w:p>
    <w:p w14:paraId="43E1E5E9" w14:textId="77777777" w:rsidR="0071448C" w:rsidRDefault="0071448C" w:rsidP="0071448C">
      <w:pPr>
        <w:ind w:left="567"/>
      </w:pPr>
      <w:r>
        <w:t xml:space="preserve">Quotes should be sent to Tracey Caldwell, Head of Business Operations via email by </w:t>
      </w:r>
      <w:r w:rsidR="00FF788E">
        <w:t xml:space="preserve">midday </w:t>
      </w:r>
      <w:r>
        <w:t>Friday 18 March 2016 (</w:t>
      </w:r>
      <w:r w:rsidR="00502C9F">
        <w:t xml:space="preserve">contact </w:t>
      </w:r>
      <w:r>
        <w:t>details below).</w:t>
      </w:r>
    </w:p>
    <w:p w14:paraId="4C3DEDD7" w14:textId="77777777" w:rsidR="0071448C" w:rsidRPr="0071448C" w:rsidRDefault="0071448C" w:rsidP="0071448C"/>
    <w:p w14:paraId="3C09E61B" w14:textId="77777777" w:rsidR="00621BC5" w:rsidRDefault="00621BC5" w:rsidP="00621BC5">
      <w:pPr>
        <w:ind w:left="540"/>
        <w:jc w:val="both"/>
        <w:rPr>
          <w:rFonts w:cs="Arial"/>
          <w:szCs w:val="22"/>
        </w:rPr>
      </w:pPr>
      <w:r>
        <w:rPr>
          <w:rFonts w:cs="Arial"/>
          <w:szCs w:val="22"/>
        </w:rPr>
        <w:t xml:space="preserve">Enquires prior to March 14 should be sent to Joanna Flood, Traded Services Operations Manager at </w:t>
      </w:r>
      <w:hyperlink r:id="rId15" w:history="1">
        <w:r w:rsidRPr="004F0FD5">
          <w:rPr>
            <w:rStyle w:val="Hyperlink"/>
            <w:rFonts w:cs="Arial"/>
            <w:szCs w:val="22"/>
          </w:rPr>
          <w:t>Joanna.flood@learningtrust.co.uk</w:t>
        </w:r>
      </w:hyperlink>
      <w:r>
        <w:rPr>
          <w:rFonts w:cs="Arial"/>
          <w:szCs w:val="22"/>
        </w:rPr>
        <w:t xml:space="preserve">, Ph 0208 820 7378. </w:t>
      </w:r>
    </w:p>
    <w:p w14:paraId="62CD6A81" w14:textId="77777777" w:rsidR="00621BC5" w:rsidRDefault="00621BC5" w:rsidP="00621BC5">
      <w:pPr>
        <w:ind w:left="540"/>
        <w:jc w:val="both"/>
        <w:rPr>
          <w:rFonts w:cs="Arial"/>
          <w:szCs w:val="22"/>
        </w:rPr>
      </w:pPr>
    </w:p>
    <w:p w14:paraId="7EDA34E8" w14:textId="4DFDF52E" w:rsidR="00A73EF3" w:rsidRPr="00A73EF3" w:rsidRDefault="00621BC5" w:rsidP="00A73EF3">
      <w:pPr>
        <w:ind w:left="540"/>
        <w:jc w:val="both"/>
        <w:rPr>
          <w:rFonts w:cs="Arial"/>
          <w:szCs w:val="22"/>
        </w:rPr>
      </w:pPr>
      <w:r>
        <w:rPr>
          <w:rFonts w:cs="Arial"/>
          <w:szCs w:val="22"/>
        </w:rPr>
        <w:t>After 14 March a</w:t>
      </w:r>
      <w:r w:rsidR="00A73EF3" w:rsidRPr="00A73EF3">
        <w:rPr>
          <w:rFonts w:cs="Arial"/>
          <w:szCs w:val="22"/>
        </w:rPr>
        <w:t>ll enquiries with regard to t</w:t>
      </w:r>
      <w:r w:rsidR="0071448C">
        <w:rPr>
          <w:rFonts w:cs="Arial"/>
          <w:szCs w:val="22"/>
        </w:rPr>
        <w:t>his brief should be directed to:</w:t>
      </w:r>
    </w:p>
    <w:p w14:paraId="142CA663" w14:textId="77777777" w:rsidR="00A73EF3" w:rsidRPr="00A73EF3" w:rsidRDefault="00A73EF3" w:rsidP="00A73EF3">
      <w:pPr>
        <w:ind w:left="540"/>
        <w:jc w:val="both"/>
        <w:rPr>
          <w:rFonts w:cs="Arial"/>
          <w:szCs w:val="22"/>
        </w:rPr>
      </w:pPr>
      <w:r w:rsidRPr="00A73EF3">
        <w:rPr>
          <w:rFonts w:cs="Arial"/>
          <w:szCs w:val="22"/>
        </w:rPr>
        <w:t>Name:</w:t>
      </w:r>
      <w:r w:rsidRPr="00A73EF3">
        <w:rPr>
          <w:rFonts w:cs="Arial"/>
          <w:szCs w:val="22"/>
        </w:rPr>
        <w:tab/>
      </w:r>
      <w:r w:rsidRPr="00A73EF3">
        <w:rPr>
          <w:rFonts w:cs="Arial"/>
          <w:szCs w:val="22"/>
        </w:rPr>
        <w:tab/>
      </w:r>
      <w:r>
        <w:rPr>
          <w:rFonts w:cs="Arial"/>
          <w:szCs w:val="22"/>
        </w:rPr>
        <w:t>Tracey Caldwell</w:t>
      </w:r>
    </w:p>
    <w:p w14:paraId="0FF7F26B" w14:textId="77777777" w:rsidR="00A73EF3" w:rsidRPr="00A73EF3" w:rsidRDefault="00A73EF3" w:rsidP="00A73EF3">
      <w:pPr>
        <w:ind w:left="540"/>
        <w:jc w:val="both"/>
        <w:rPr>
          <w:rFonts w:cs="Arial"/>
          <w:szCs w:val="22"/>
        </w:rPr>
      </w:pPr>
      <w:r w:rsidRPr="00A73EF3">
        <w:rPr>
          <w:rFonts w:cs="Arial"/>
          <w:szCs w:val="22"/>
        </w:rPr>
        <w:t>Job title:</w:t>
      </w:r>
      <w:r w:rsidRPr="00A73EF3">
        <w:rPr>
          <w:rFonts w:cs="Arial"/>
          <w:szCs w:val="22"/>
        </w:rPr>
        <w:tab/>
      </w:r>
      <w:r w:rsidRPr="00A73EF3">
        <w:rPr>
          <w:rFonts w:cs="Arial"/>
          <w:szCs w:val="22"/>
        </w:rPr>
        <w:tab/>
      </w:r>
      <w:r>
        <w:rPr>
          <w:rFonts w:cs="Arial"/>
          <w:szCs w:val="22"/>
        </w:rPr>
        <w:t>Head of Business Operations</w:t>
      </w:r>
    </w:p>
    <w:p w14:paraId="361BAD2B" w14:textId="77777777" w:rsidR="00A73EF3" w:rsidRPr="00A73EF3" w:rsidRDefault="00A73EF3" w:rsidP="00A73EF3">
      <w:pPr>
        <w:ind w:left="2160" w:hanging="1620"/>
        <w:jc w:val="both"/>
        <w:rPr>
          <w:rFonts w:cs="Arial"/>
          <w:szCs w:val="22"/>
        </w:rPr>
      </w:pPr>
      <w:r w:rsidRPr="00A73EF3">
        <w:rPr>
          <w:rFonts w:cs="Arial"/>
          <w:szCs w:val="22"/>
        </w:rPr>
        <w:t>Address:</w:t>
      </w:r>
      <w:r w:rsidRPr="00A73EF3">
        <w:rPr>
          <w:rFonts w:cs="Arial"/>
          <w:szCs w:val="22"/>
        </w:rPr>
        <w:tab/>
        <w:t>Hackney Learning Trust, 1 Reading Lane, London E8 1GQ</w:t>
      </w:r>
    </w:p>
    <w:p w14:paraId="5ECF0A3C" w14:textId="77777777" w:rsidR="00A73EF3" w:rsidRPr="00A73EF3" w:rsidRDefault="00A73EF3" w:rsidP="00A73EF3">
      <w:pPr>
        <w:ind w:left="540"/>
        <w:jc w:val="both"/>
        <w:outlineLvl w:val="4"/>
        <w:rPr>
          <w:rFonts w:cs="Arial"/>
          <w:bCs/>
          <w:iCs/>
          <w:szCs w:val="22"/>
        </w:rPr>
      </w:pPr>
      <w:r w:rsidRPr="00A73EF3">
        <w:rPr>
          <w:rFonts w:cs="Arial"/>
          <w:bCs/>
          <w:iCs/>
          <w:szCs w:val="22"/>
        </w:rPr>
        <w:t>Tel:</w:t>
      </w:r>
      <w:r w:rsidRPr="00A73EF3">
        <w:rPr>
          <w:rFonts w:cs="Arial"/>
          <w:bCs/>
          <w:iCs/>
          <w:szCs w:val="22"/>
        </w:rPr>
        <w:tab/>
      </w:r>
      <w:r w:rsidRPr="00A73EF3">
        <w:rPr>
          <w:rFonts w:cs="Arial"/>
          <w:bCs/>
          <w:iCs/>
          <w:szCs w:val="22"/>
        </w:rPr>
        <w:tab/>
        <w:t xml:space="preserve">020 </w:t>
      </w:r>
      <w:r>
        <w:rPr>
          <w:rFonts w:cs="Arial"/>
          <w:bCs/>
          <w:iCs/>
          <w:szCs w:val="22"/>
        </w:rPr>
        <w:t>8820 7076</w:t>
      </w:r>
    </w:p>
    <w:p w14:paraId="47C881CE" w14:textId="77777777" w:rsidR="00DE54D4" w:rsidRDefault="00A73EF3" w:rsidP="002670D1">
      <w:pPr>
        <w:ind w:left="540"/>
        <w:jc w:val="both"/>
        <w:rPr>
          <w:rFonts w:cs="Arial"/>
          <w:szCs w:val="22"/>
        </w:rPr>
      </w:pPr>
      <w:r w:rsidRPr="00A73EF3">
        <w:rPr>
          <w:rFonts w:cs="Arial"/>
          <w:szCs w:val="22"/>
        </w:rPr>
        <w:t>Email:</w:t>
      </w:r>
      <w:r w:rsidRPr="00A73EF3">
        <w:rPr>
          <w:rFonts w:cs="Arial"/>
          <w:szCs w:val="22"/>
        </w:rPr>
        <w:tab/>
        <w:t xml:space="preserve">            </w:t>
      </w:r>
      <w:hyperlink r:id="rId16" w:history="1">
        <w:r w:rsidRPr="00564104">
          <w:rPr>
            <w:rStyle w:val="Hyperlink"/>
            <w:rFonts w:cs="Arial"/>
            <w:szCs w:val="22"/>
          </w:rPr>
          <w:t>tracey.caldwell@learningtrust.co.uk</w:t>
        </w:r>
      </w:hyperlink>
      <w:r w:rsidRPr="00A73EF3">
        <w:rPr>
          <w:rFonts w:cs="Arial"/>
          <w:szCs w:val="22"/>
        </w:rPr>
        <w:t xml:space="preserve"> </w:t>
      </w:r>
    </w:p>
    <w:p w14:paraId="722885CA" w14:textId="77777777" w:rsidR="00502C9F" w:rsidRDefault="00502C9F" w:rsidP="002670D1">
      <w:pPr>
        <w:ind w:left="540"/>
        <w:jc w:val="both"/>
        <w:rPr>
          <w:rFonts w:cs="Arial"/>
          <w:szCs w:val="22"/>
        </w:rPr>
      </w:pPr>
    </w:p>
    <w:p w14:paraId="666D966D" w14:textId="77777777" w:rsidR="00621BC5" w:rsidRDefault="00621BC5" w:rsidP="00E423F4">
      <w:pPr>
        <w:keepLines/>
        <w:widowControl w:val="0"/>
        <w:overflowPunct w:val="0"/>
        <w:autoSpaceDE w:val="0"/>
        <w:autoSpaceDN w:val="0"/>
        <w:adjustRightInd w:val="0"/>
        <w:spacing w:before="130"/>
        <w:jc w:val="both"/>
        <w:textAlignment w:val="baseline"/>
        <w:rPr>
          <w:rFonts w:cs="Arial"/>
          <w:lang w:val="en-US"/>
        </w:rPr>
      </w:pPr>
    </w:p>
    <w:p w14:paraId="6A65559A" w14:textId="77777777" w:rsidR="00E423F4" w:rsidRPr="00D779E5" w:rsidRDefault="00E423F4" w:rsidP="00E423F4">
      <w:pPr>
        <w:keepLines/>
        <w:widowControl w:val="0"/>
        <w:overflowPunct w:val="0"/>
        <w:autoSpaceDE w:val="0"/>
        <w:autoSpaceDN w:val="0"/>
        <w:adjustRightInd w:val="0"/>
        <w:spacing w:before="130"/>
        <w:jc w:val="both"/>
        <w:textAlignment w:val="baseline"/>
        <w:rPr>
          <w:rFonts w:cs="Arial"/>
          <w:lang w:val="en-US"/>
        </w:rPr>
      </w:pPr>
      <w:r w:rsidRPr="00D779E5">
        <w:rPr>
          <w:rFonts w:cs="Arial"/>
          <w:lang w:val="en-US"/>
        </w:rPr>
        <w:t xml:space="preserve">Where </w:t>
      </w:r>
      <w:r>
        <w:rPr>
          <w:rFonts w:cs="Arial"/>
          <w:lang w:val="en-US"/>
        </w:rPr>
        <w:t>any</w:t>
      </w:r>
      <w:r w:rsidRPr="00D779E5">
        <w:rPr>
          <w:rFonts w:cs="Arial"/>
          <w:lang w:val="en-US"/>
        </w:rPr>
        <w:t xml:space="preserve"> clarifica</w:t>
      </w:r>
      <w:r>
        <w:rPr>
          <w:rFonts w:cs="Arial"/>
          <w:lang w:val="en-US"/>
        </w:rPr>
        <w:t>tion is beneficial to all bidd</w:t>
      </w:r>
      <w:r w:rsidRPr="00D779E5">
        <w:rPr>
          <w:rFonts w:cs="Arial"/>
          <w:lang w:val="en-US"/>
        </w:rPr>
        <w:t xml:space="preserve">ers, both the question and response will be sent to other </w:t>
      </w:r>
      <w:r>
        <w:rPr>
          <w:rFonts w:cs="Arial"/>
          <w:lang w:val="en-US"/>
        </w:rPr>
        <w:t>bidders</w:t>
      </w:r>
      <w:r w:rsidRPr="00D779E5">
        <w:rPr>
          <w:rFonts w:cs="Arial"/>
          <w:lang w:val="en-US"/>
        </w:rPr>
        <w:t xml:space="preserve"> anonymously.</w:t>
      </w:r>
    </w:p>
    <w:p w14:paraId="17A17AF0" w14:textId="77777777" w:rsidR="00502C9F" w:rsidRDefault="00502C9F" w:rsidP="002670D1">
      <w:pPr>
        <w:ind w:left="540"/>
        <w:jc w:val="both"/>
        <w:rPr>
          <w:rFonts w:cs="Arial"/>
          <w:szCs w:val="22"/>
        </w:rPr>
      </w:pPr>
    </w:p>
    <w:p w14:paraId="28F61A09" w14:textId="77777777" w:rsidR="0071448C" w:rsidRDefault="0071448C" w:rsidP="002670D1">
      <w:pPr>
        <w:ind w:left="540"/>
        <w:jc w:val="both"/>
        <w:rPr>
          <w:rFonts w:cs="Arial"/>
          <w:szCs w:val="22"/>
        </w:rPr>
      </w:pPr>
    </w:p>
    <w:p w14:paraId="0451A4BD" w14:textId="1F7A0BA6" w:rsidR="00D00ADB" w:rsidRDefault="00D00ADB">
      <w:pPr>
        <w:rPr>
          <w:rFonts w:cs="Arial"/>
          <w:szCs w:val="22"/>
        </w:rPr>
      </w:pPr>
      <w:r>
        <w:rPr>
          <w:rFonts w:cs="Arial"/>
          <w:szCs w:val="22"/>
        </w:rPr>
        <w:br w:type="page"/>
      </w:r>
    </w:p>
    <w:p w14:paraId="281D8FC9" w14:textId="1121D981" w:rsidR="0071448C" w:rsidRDefault="00D00ADB" w:rsidP="00DE5E35">
      <w:pPr>
        <w:ind w:left="540"/>
        <w:jc w:val="right"/>
        <w:rPr>
          <w:rFonts w:cs="Arial"/>
          <w:b/>
          <w:szCs w:val="22"/>
        </w:rPr>
      </w:pPr>
      <w:r w:rsidRPr="00DE5E35">
        <w:rPr>
          <w:rFonts w:cs="Arial"/>
          <w:b/>
          <w:szCs w:val="22"/>
        </w:rPr>
        <w:lastRenderedPageBreak/>
        <w:t>Appendix A</w:t>
      </w:r>
    </w:p>
    <w:p w14:paraId="5AA1E847" w14:textId="77777777" w:rsidR="00D00ADB" w:rsidRDefault="00D00ADB" w:rsidP="00DE5E35">
      <w:pPr>
        <w:ind w:left="540"/>
        <w:jc w:val="right"/>
        <w:rPr>
          <w:rFonts w:cs="Arial"/>
          <w:b/>
          <w:szCs w:val="22"/>
        </w:rPr>
      </w:pPr>
    </w:p>
    <w:p w14:paraId="1058D166" w14:textId="1C361594" w:rsidR="00D00ADB" w:rsidRDefault="00D00ADB" w:rsidP="00DE5E35">
      <w:pPr>
        <w:ind w:left="540"/>
        <w:jc w:val="center"/>
        <w:rPr>
          <w:rFonts w:cs="Arial"/>
          <w:b/>
          <w:sz w:val="24"/>
        </w:rPr>
      </w:pPr>
      <w:r w:rsidRPr="00DE5E35">
        <w:rPr>
          <w:rFonts w:cs="Arial"/>
          <w:b/>
          <w:sz w:val="24"/>
        </w:rPr>
        <w:t>Pricing Schedule</w:t>
      </w:r>
    </w:p>
    <w:p w14:paraId="6C253E1D" w14:textId="77777777" w:rsidR="00D00ADB" w:rsidRDefault="00D00ADB" w:rsidP="00DE5E35">
      <w:pPr>
        <w:ind w:left="540"/>
        <w:jc w:val="center"/>
        <w:rPr>
          <w:rFonts w:cs="Arial"/>
          <w:b/>
          <w:sz w:val="24"/>
        </w:rPr>
      </w:pPr>
    </w:p>
    <w:p w14:paraId="1E172CC8" w14:textId="77777777" w:rsidR="00D00ADB" w:rsidRPr="00DE5E35" w:rsidRDefault="00D00ADB" w:rsidP="00DE5E35">
      <w:pPr>
        <w:ind w:left="540"/>
        <w:rPr>
          <w:rFonts w:cs="Arial"/>
          <w:b/>
          <w:sz w:val="24"/>
          <w:highlight w:val="yellow"/>
        </w:rPr>
      </w:pPr>
    </w:p>
    <w:p w14:paraId="3944BFD3" w14:textId="77777777" w:rsidR="00F4665E" w:rsidRPr="00913779" w:rsidRDefault="00F4665E" w:rsidP="00F4665E">
      <w:pPr>
        <w:jc w:val="center"/>
        <w:rPr>
          <w:rFonts w:cs="Arial"/>
        </w:rPr>
      </w:pPr>
    </w:p>
    <w:p w14:paraId="1D7FD43A" w14:textId="77777777" w:rsidR="00F4665E" w:rsidRDefault="00F4665E" w:rsidP="00F4665E">
      <w:pPr>
        <w:numPr>
          <w:ilvl w:val="1"/>
          <w:numId w:val="34"/>
        </w:numPr>
        <w:ind w:left="709" w:hanging="709"/>
        <w:rPr>
          <w:rFonts w:cs="Arial"/>
        </w:rPr>
      </w:pPr>
      <w:r w:rsidRPr="00CC2EC4">
        <w:rPr>
          <w:rFonts w:cs="Arial"/>
        </w:rPr>
        <w:t xml:space="preserve">Please complete the Pricing Schedule </w:t>
      </w:r>
      <w:r>
        <w:rPr>
          <w:rFonts w:cs="Arial"/>
        </w:rPr>
        <w:t>below.</w:t>
      </w:r>
    </w:p>
    <w:p w14:paraId="4BFD6EFD" w14:textId="77777777" w:rsidR="00F4665E" w:rsidRDefault="00F4665E" w:rsidP="00F4665E">
      <w:pPr>
        <w:ind w:left="1860"/>
        <w:rPr>
          <w:rFonts w:cs="Arial"/>
        </w:rPr>
      </w:pPr>
    </w:p>
    <w:p w14:paraId="5497C969" w14:textId="65E36F69" w:rsidR="00F4665E" w:rsidRDefault="00F4665E" w:rsidP="00F4665E">
      <w:pPr>
        <w:numPr>
          <w:ilvl w:val="1"/>
          <w:numId w:val="34"/>
        </w:numPr>
        <w:ind w:left="780" w:hanging="780"/>
        <w:jc w:val="both"/>
        <w:rPr>
          <w:rFonts w:cs="Arial"/>
        </w:rPr>
      </w:pPr>
      <w:r>
        <w:rPr>
          <w:rFonts w:cs="Arial"/>
        </w:rPr>
        <w:t xml:space="preserve">The work will be undertaken on a </w:t>
      </w:r>
      <w:r w:rsidRPr="0062787C">
        <w:rPr>
          <w:rFonts w:cs="Arial"/>
          <w:b/>
        </w:rPr>
        <w:t>fixed-fee basis</w:t>
      </w:r>
      <w:r>
        <w:rPr>
          <w:rFonts w:cs="Arial"/>
        </w:rPr>
        <w:t xml:space="preserve">. </w:t>
      </w:r>
      <w:r w:rsidRPr="00CC2EC4">
        <w:rPr>
          <w:rFonts w:cs="Arial"/>
        </w:rPr>
        <w:t xml:space="preserve">The fees and rates quoted shall be the fully inclusive value of the work, </w:t>
      </w:r>
      <w:r w:rsidRPr="0062787C">
        <w:rPr>
          <w:rFonts w:cs="Arial"/>
          <w:b/>
        </w:rPr>
        <w:t>excluding VAT and including all costs and expenses</w:t>
      </w:r>
      <w:r w:rsidRPr="00CC2EC4">
        <w:rPr>
          <w:rFonts w:cs="Arial"/>
        </w:rPr>
        <w:t xml:space="preserve"> together with all general risks, lia</w:t>
      </w:r>
      <w:r>
        <w:rPr>
          <w:rFonts w:cs="Arial"/>
        </w:rPr>
        <w:t>bilities and obligations set out</w:t>
      </w:r>
      <w:r w:rsidRPr="00CC2EC4">
        <w:rPr>
          <w:rFonts w:cs="Arial"/>
        </w:rPr>
        <w:t xml:space="preserve"> in, or implied necessary to comply with, the </w:t>
      </w:r>
      <w:r>
        <w:rPr>
          <w:rFonts w:cs="Arial"/>
        </w:rPr>
        <w:t>Request for Quotation</w:t>
      </w:r>
      <w:r w:rsidRPr="00CC2EC4">
        <w:rPr>
          <w:rFonts w:cs="Arial"/>
        </w:rPr>
        <w:t>, the conditions of the Contract, the specification of service requirements, all schedules and appendices thereto and all other documents forming part of the Contract.</w:t>
      </w:r>
    </w:p>
    <w:p w14:paraId="5E169164" w14:textId="77777777" w:rsidR="00F4665E" w:rsidRPr="00CC2EC4" w:rsidRDefault="00F4665E" w:rsidP="00F4665E">
      <w:pPr>
        <w:jc w:val="both"/>
        <w:rPr>
          <w:rFonts w:cs="Arial"/>
        </w:rPr>
      </w:pPr>
    </w:p>
    <w:p w14:paraId="22D497C6" w14:textId="77777777" w:rsidR="00F4665E" w:rsidRDefault="00F4665E" w:rsidP="00F4665E">
      <w:pPr>
        <w:numPr>
          <w:ilvl w:val="1"/>
          <w:numId w:val="34"/>
        </w:numPr>
        <w:ind w:left="780" w:hanging="780"/>
        <w:jc w:val="both"/>
        <w:rPr>
          <w:rFonts w:cs="Arial"/>
        </w:rPr>
      </w:pPr>
      <w:r w:rsidRPr="00CC2EC4">
        <w:rPr>
          <w:rFonts w:cs="Arial"/>
        </w:rPr>
        <w:t xml:space="preserve">Agree that this Tender shall constitute an irrevocable, unconditional offer which may not be withdrawn for a period of six (6) months from the date of this </w:t>
      </w:r>
      <w:r>
        <w:rPr>
          <w:rFonts w:cs="Arial"/>
        </w:rPr>
        <w:t>Request for Quotation</w:t>
      </w:r>
      <w:r w:rsidRPr="00CC2EC4">
        <w:rPr>
          <w:rFonts w:cs="Arial"/>
        </w:rPr>
        <w:t>.</w:t>
      </w:r>
    </w:p>
    <w:p w14:paraId="50CF56BA" w14:textId="77777777" w:rsidR="00F4665E" w:rsidRPr="00CC2EC4" w:rsidRDefault="00F4665E" w:rsidP="00F4665E">
      <w:pPr>
        <w:jc w:val="both"/>
        <w:rPr>
          <w:rFonts w:cs="Arial"/>
        </w:rPr>
      </w:pPr>
    </w:p>
    <w:p w14:paraId="3D3F0892" w14:textId="77777777" w:rsidR="00F4665E" w:rsidRPr="00CC2EC4" w:rsidRDefault="00F4665E" w:rsidP="00F4665E">
      <w:pPr>
        <w:numPr>
          <w:ilvl w:val="1"/>
          <w:numId w:val="34"/>
        </w:numPr>
        <w:ind w:left="780" w:hanging="780"/>
        <w:jc w:val="both"/>
        <w:rPr>
          <w:rFonts w:cs="Arial"/>
        </w:rPr>
      </w:pPr>
      <w:r w:rsidRPr="00CC2EC4">
        <w:rPr>
          <w:rFonts w:cs="Arial"/>
        </w:rPr>
        <w:t>All prices must be in £ GBP.</w:t>
      </w:r>
    </w:p>
    <w:p w14:paraId="36388B34" w14:textId="77777777" w:rsidR="00F4665E" w:rsidRPr="00D779E5" w:rsidRDefault="00F4665E" w:rsidP="00F4665E">
      <w:pPr>
        <w:rPr>
          <w:rFonts w:cs="Arial"/>
          <w:b/>
        </w:rPr>
      </w:pPr>
      <w:r w:rsidRPr="00D779E5">
        <w:rPr>
          <w:rFonts w:cs="Arial"/>
          <w:b/>
        </w:rPr>
        <w:t xml:space="preserve"> </w:t>
      </w:r>
    </w:p>
    <w:tbl>
      <w:tblPr>
        <w:tblW w:w="9111"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9"/>
        <w:gridCol w:w="3402"/>
      </w:tblGrid>
      <w:tr w:rsidR="00F4665E" w:rsidRPr="003A21C5" w14:paraId="5DC831EB" w14:textId="77777777" w:rsidTr="00660115">
        <w:trPr>
          <w:trHeight w:val="666"/>
        </w:trPr>
        <w:tc>
          <w:tcPr>
            <w:tcW w:w="5709" w:type="dxa"/>
            <w:shd w:val="clear" w:color="auto" w:fill="808080"/>
          </w:tcPr>
          <w:p w14:paraId="32410C47" w14:textId="77777777" w:rsidR="00F4665E" w:rsidRPr="003A21C5" w:rsidRDefault="00F4665E" w:rsidP="00660115">
            <w:pPr>
              <w:numPr>
                <w:ilvl w:val="3"/>
                <w:numId w:val="0"/>
              </w:numPr>
              <w:spacing w:before="100" w:beforeAutospacing="1" w:after="100" w:afterAutospacing="1"/>
              <w:rPr>
                <w:rFonts w:cs="Arial"/>
                <w:b/>
                <w:color w:val="FFFFFF"/>
              </w:rPr>
            </w:pPr>
            <w:r>
              <w:rPr>
                <w:rFonts w:cs="Arial"/>
                <w:b/>
                <w:color w:val="FFFFFF"/>
              </w:rPr>
              <w:t>Item</w:t>
            </w:r>
          </w:p>
        </w:tc>
        <w:tc>
          <w:tcPr>
            <w:tcW w:w="3402" w:type="dxa"/>
            <w:shd w:val="clear" w:color="auto" w:fill="808080"/>
          </w:tcPr>
          <w:p w14:paraId="0480D717" w14:textId="77777777" w:rsidR="00F4665E" w:rsidRPr="003A21C5" w:rsidRDefault="00F4665E" w:rsidP="00660115">
            <w:pPr>
              <w:numPr>
                <w:ilvl w:val="3"/>
                <w:numId w:val="0"/>
              </w:numPr>
              <w:spacing w:before="100" w:beforeAutospacing="1" w:after="100" w:afterAutospacing="1"/>
              <w:rPr>
                <w:rFonts w:cs="Arial"/>
                <w:b/>
                <w:color w:val="FFFFFF"/>
              </w:rPr>
            </w:pPr>
            <w:r>
              <w:rPr>
                <w:rFonts w:cs="Arial"/>
                <w:b/>
                <w:color w:val="FFFFFF"/>
              </w:rPr>
              <w:t>Cost</w:t>
            </w:r>
          </w:p>
        </w:tc>
      </w:tr>
      <w:tr w:rsidR="00F4665E" w:rsidRPr="00FC302A" w14:paraId="18FF852A" w14:textId="77777777" w:rsidTr="00660115">
        <w:trPr>
          <w:trHeight w:val="334"/>
        </w:trPr>
        <w:tc>
          <w:tcPr>
            <w:tcW w:w="5709" w:type="dxa"/>
            <w:shd w:val="clear" w:color="auto" w:fill="auto"/>
          </w:tcPr>
          <w:p w14:paraId="642FF6C9" w14:textId="7798701E" w:rsidR="00F4665E" w:rsidRPr="00FC302A" w:rsidRDefault="00F4665E" w:rsidP="00660115">
            <w:pPr>
              <w:rPr>
                <w:rFonts w:cs="Arial"/>
              </w:rPr>
            </w:pPr>
            <w:r w:rsidRPr="00FC302A">
              <w:rPr>
                <w:rFonts w:cs="Arial"/>
              </w:rPr>
              <w:t xml:space="preserve">Provision of platform / set-up </w:t>
            </w:r>
            <w:r w:rsidR="00DE5E35">
              <w:rPr>
                <w:rFonts w:cs="Arial"/>
              </w:rPr>
              <w:t xml:space="preserve">development </w:t>
            </w:r>
            <w:r w:rsidRPr="00FC302A">
              <w:rPr>
                <w:rFonts w:cs="Arial"/>
              </w:rPr>
              <w:t>cost</w:t>
            </w:r>
            <w:r w:rsidR="00DE5E35">
              <w:rPr>
                <w:rFonts w:cs="Arial"/>
              </w:rPr>
              <w:t>s (including testing and user testing)</w:t>
            </w:r>
          </w:p>
          <w:p w14:paraId="1F1B64DF" w14:textId="77777777" w:rsidR="00F4665E" w:rsidRPr="00FC302A" w:rsidRDefault="00F4665E" w:rsidP="00660115">
            <w:pPr>
              <w:rPr>
                <w:rFonts w:cs="Arial"/>
              </w:rPr>
            </w:pPr>
          </w:p>
        </w:tc>
        <w:tc>
          <w:tcPr>
            <w:tcW w:w="3402" w:type="dxa"/>
            <w:shd w:val="clear" w:color="auto" w:fill="auto"/>
          </w:tcPr>
          <w:p w14:paraId="78F98F68" w14:textId="77777777" w:rsidR="00F4665E" w:rsidRPr="00FC302A" w:rsidRDefault="00F4665E" w:rsidP="00660115">
            <w:pPr>
              <w:numPr>
                <w:ilvl w:val="3"/>
                <w:numId w:val="0"/>
              </w:numPr>
              <w:spacing w:before="100" w:beforeAutospacing="1" w:after="100" w:afterAutospacing="1"/>
              <w:rPr>
                <w:rFonts w:cs="Arial"/>
              </w:rPr>
            </w:pPr>
            <w:r w:rsidRPr="00FC302A">
              <w:rPr>
                <w:rFonts w:cs="Arial"/>
              </w:rPr>
              <w:t>£</w:t>
            </w:r>
          </w:p>
        </w:tc>
      </w:tr>
      <w:tr w:rsidR="00F4665E" w:rsidRPr="00FC302A" w14:paraId="4485A09D" w14:textId="77777777" w:rsidTr="00660115">
        <w:trPr>
          <w:trHeight w:val="291"/>
        </w:trPr>
        <w:tc>
          <w:tcPr>
            <w:tcW w:w="5709" w:type="dxa"/>
            <w:shd w:val="clear" w:color="auto" w:fill="auto"/>
          </w:tcPr>
          <w:p w14:paraId="1DA463D1" w14:textId="65B6620E" w:rsidR="00F4665E" w:rsidRPr="00FC302A" w:rsidRDefault="00DE5E35" w:rsidP="00660115">
            <w:pPr>
              <w:ind w:left="-28"/>
              <w:rPr>
                <w:rFonts w:cs="Arial"/>
              </w:rPr>
            </w:pPr>
            <w:r>
              <w:rPr>
                <w:rFonts w:cs="Arial"/>
              </w:rPr>
              <w:t>Licences for 3</w:t>
            </w:r>
            <w:r w:rsidR="00F4665E" w:rsidRPr="00FC302A">
              <w:rPr>
                <w:rFonts w:cs="Arial"/>
              </w:rPr>
              <w:t xml:space="preserve"> year term</w:t>
            </w:r>
          </w:p>
          <w:p w14:paraId="46960E4F" w14:textId="77777777" w:rsidR="00F4665E" w:rsidRPr="00FC302A" w:rsidRDefault="00F4665E" w:rsidP="00660115">
            <w:pPr>
              <w:ind w:left="-28"/>
              <w:rPr>
                <w:rFonts w:cs="Arial"/>
              </w:rPr>
            </w:pPr>
          </w:p>
        </w:tc>
        <w:tc>
          <w:tcPr>
            <w:tcW w:w="3402" w:type="dxa"/>
            <w:shd w:val="clear" w:color="auto" w:fill="auto"/>
          </w:tcPr>
          <w:p w14:paraId="05AFCE2F" w14:textId="77777777" w:rsidR="00F4665E" w:rsidRPr="00FC302A" w:rsidRDefault="00F4665E" w:rsidP="00660115">
            <w:pPr>
              <w:numPr>
                <w:ilvl w:val="3"/>
                <w:numId w:val="0"/>
              </w:numPr>
              <w:spacing w:before="100" w:beforeAutospacing="1" w:after="100" w:afterAutospacing="1"/>
              <w:rPr>
                <w:rFonts w:cs="Arial"/>
              </w:rPr>
            </w:pPr>
            <w:r w:rsidRPr="00FC302A">
              <w:rPr>
                <w:rFonts w:cs="Arial"/>
              </w:rPr>
              <w:t>£</w:t>
            </w:r>
          </w:p>
        </w:tc>
      </w:tr>
      <w:tr w:rsidR="00F4665E" w:rsidRPr="00FC302A" w14:paraId="0B6EC339" w14:textId="77777777" w:rsidTr="00660115">
        <w:trPr>
          <w:trHeight w:val="312"/>
        </w:trPr>
        <w:tc>
          <w:tcPr>
            <w:tcW w:w="5709" w:type="dxa"/>
            <w:tcBorders>
              <w:bottom w:val="single" w:sz="4" w:space="0" w:color="auto"/>
            </w:tcBorders>
            <w:shd w:val="clear" w:color="auto" w:fill="auto"/>
          </w:tcPr>
          <w:p w14:paraId="556F8212" w14:textId="4902E72A" w:rsidR="00F4665E" w:rsidRPr="00FC302A" w:rsidRDefault="00F4665E" w:rsidP="00660115">
            <w:pPr>
              <w:ind w:left="-28"/>
              <w:rPr>
                <w:rFonts w:cs="Arial"/>
              </w:rPr>
            </w:pPr>
            <w:r w:rsidRPr="00FC302A">
              <w:rPr>
                <w:rFonts w:cs="Arial"/>
              </w:rPr>
              <w:t xml:space="preserve">Support provision for </w:t>
            </w:r>
            <w:r w:rsidR="00DE5E35">
              <w:rPr>
                <w:rFonts w:cs="Arial"/>
              </w:rPr>
              <w:t>3</w:t>
            </w:r>
            <w:r w:rsidRPr="00FC302A">
              <w:rPr>
                <w:rFonts w:cs="Arial"/>
              </w:rPr>
              <w:t xml:space="preserve"> year term</w:t>
            </w:r>
          </w:p>
          <w:p w14:paraId="31DDE0FB" w14:textId="77777777" w:rsidR="00F4665E" w:rsidRPr="00FC302A" w:rsidRDefault="00F4665E" w:rsidP="00660115">
            <w:pPr>
              <w:ind w:left="-28"/>
              <w:rPr>
                <w:rFonts w:cs="Arial"/>
              </w:rPr>
            </w:pPr>
          </w:p>
        </w:tc>
        <w:tc>
          <w:tcPr>
            <w:tcW w:w="3402" w:type="dxa"/>
            <w:tcBorders>
              <w:bottom w:val="single" w:sz="4" w:space="0" w:color="auto"/>
            </w:tcBorders>
            <w:shd w:val="clear" w:color="auto" w:fill="auto"/>
          </w:tcPr>
          <w:p w14:paraId="280CBB00" w14:textId="77777777" w:rsidR="00F4665E" w:rsidRPr="00FC302A" w:rsidRDefault="00F4665E" w:rsidP="00660115">
            <w:pPr>
              <w:numPr>
                <w:ilvl w:val="3"/>
                <w:numId w:val="0"/>
              </w:numPr>
              <w:spacing w:before="100" w:beforeAutospacing="1" w:after="100" w:afterAutospacing="1"/>
              <w:rPr>
                <w:rFonts w:cs="Arial"/>
              </w:rPr>
            </w:pPr>
            <w:r w:rsidRPr="00FC302A">
              <w:rPr>
                <w:rFonts w:cs="Arial"/>
              </w:rPr>
              <w:t>£</w:t>
            </w:r>
          </w:p>
        </w:tc>
      </w:tr>
      <w:tr w:rsidR="00F4665E" w:rsidRPr="00FC302A" w14:paraId="4218A098" w14:textId="77777777" w:rsidTr="00660115">
        <w:trPr>
          <w:trHeight w:val="312"/>
        </w:trPr>
        <w:tc>
          <w:tcPr>
            <w:tcW w:w="5709" w:type="dxa"/>
            <w:shd w:val="clear" w:color="auto" w:fill="auto"/>
          </w:tcPr>
          <w:p w14:paraId="33441B7A" w14:textId="2E121447" w:rsidR="00F4665E" w:rsidRPr="00FC302A" w:rsidRDefault="00DE5E35" w:rsidP="00DE5E35">
            <w:pPr>
              <w:ind w:left="-28"/>
              <w:rPr>
                <w:rFonts w:cs="Arial"/>
              </w:rPr>
            </w:pPr>
            <w:r>
              <w:rPr>
                <w:rFonts w:cs="Arial"/>
              </w:rPr>
              <w:t>Training of HLT staff for launch of system</w:t>
            </w:r>
          </w:p>
        </w:tc>
        <w:tc>
          <w:tcPr>
            <w:tcW w:w="3402" w:type="dxa"/>
            <w:shd w:val="clear" w:color="auto" w:fill="auto"/>
          </w:tcPr>
          <w:p w14:paraId="56DEF2E2" w14:textId="77777777" w:rsidR="00F4665E" w:rsidRPr="00FC302A" w:rsidRDefault="00F4665E" w:rsidP="00660115">
            <w:pPr>
              <w:numPr>
                <w:ilvl w:val="3"/>
                <w:numId w:val="0"/>
              </w:numPr>
              <w:spacing w:before="100" w:beforeAutospacing="1" w:after="100" w:afterAutospacing="1"/>
              <w:rPr>
                <w:rFonts w:cs="Arial"/>
              </w:rPr>
            </w:pPr>
            <w:r w:rsidRPr="00FC302A">
              <w:rPr>
                <w:rFonts w:cs="Arial"/>
              </w:rPr>
              <w:t>£</w:t>
            </w:r>
          </w:p>
        </w:tc>
      </w:tr>
      <w:tr w:rsidR="00F4665E" w:rsidRPr="00FC302A" w14:paraId="697209A8" w14:textId="77777777" w:rsidTr="00660115">
        <w:trPr>
          <w:trHeight w:val="312"/>
        </w:trPr>
        <w:tc>
          <w:tcPr>
            <w:tcW w:w="5709" w:type="dxa"/>
            <w:shd w:val="clear" w:color="auto" w:fill="auto"/>
          </w:tcPr>
          <w:p w14:paraId="45D5AE8D" w14:textId="06A0B87F" w:rsidR="00F4665E" w:rsidRPr="00FC302A" w:rsidRDefault="00F4665E" w:rsidP="00DE5E35">
            <w:pPr>
              <w:ind w:left="-28"/>
              <w:rPr>
                <w:rFonts w:cs="Arial"/>
              </w:rPr>
            </w:pPr>
            <w:r w:rsidRPr="00FC302A">
              <w:rPr>
                <w:rFonts w:cs="Arial"/>
              </w:rPr>
              <w:t xml:space="preserve">Annual maintenance cost </w:t>
            </w:r>
          </w:p>
        </w:tc>
        <w:tc>
          <w:tcPr>
            <w:tcW w:w="3402" w:type="dxa"/>
            <w:shd w:val="clear" w:color="auto" w:fill="auto"/>
          </w:tcPr>
          <w:p w14:paraId="31962E11" w14:textId="77777777" w:rsidR="00F4665E" w:rsidRPr="00FC302A" w:rsidRDefault="00F4665E" w:rsidP="00660115">
            <w:pPr>
              <w:numPr>
                <w:ilvl w:val="3"/>
                <w:numId w:val="0"/>
              </w:numPr>
              <w:spacing w:before="100" w:beforeAutospacing="1" w:after="100" w:afterAutospacing="1"/>
              <w:rPr>
                <w:rFonts w:cs="Arial"/>
              </w:rPr>
            </w:pPr>
            <w:r w:rsidRPr="00FC302A">
              <w:rPr>
                <w:rFonts w:cs="Arial"/>
              </w:rPr>
              <w:t>£</w:t>
            </w:r>
          </w:p>
        </w:tc>
      </w:tr>
      <w:tr w:rsidR="00DE5E35" w:rsidRPr="00FC302A" w14:paraId="4BC24D65" w14:textId="77777777" w:rsidTr="00660115">
        <w:trPr>
          <w:trHeight w:val="312"/>
        </w:trPr>
        <w:tc>
          <w:tcPr>
            <w:tcW w:w="5709" w:type="dxa"/>
            <w:shd w:val="clear" w:color="auto" w:fill="auto"/>
          </w:tcPr>
          <w:p w14:paraId="2CBF5B07" w14:textId="781FFE38" w:rsidR="00DE5E35" w:rsidRPr="00FC302A" w:rsidRDefault="00DE5E35" w:rsidP="00DE5E35">
            <w:pPr>
              <w:ind w:left="-28"/>
              <w:rPr>
                <w:rFonts w:cs="Arial"/>
              </w:rPr>
            </w:pPr>
            <w:r>
              <w:rPr>
                <w:rFonts w:cs="Arial"/>
              </w:rPr>
              <w:t>Hosting costs</w:t>
            </w:r>
          </w:p>
        </w:tc>
        <w:tc>
          <w:tcPr>
            <w:tcW w:w="3402" w:type="dxa"/>
            <w:shd w:val="clear" w:color="auto" w:fill="auto"/>
          </w:tcPr>
          <w:p w14:paraId="4413EEF0" w14:textId="7E68A513" w:rsidR="00DE5E35" w:rsidRPr="00FC302A" w:rsidRDefault="00DE5E35" w:rsidP="00660115">
            <w:pPr>
              <w:numPr>
                <w:ilvl w:val="3"/>
                <w:numId w:val="0"/>
              </w:numPr>
              <w:spacing w:before="100" w:beforeAutospacing="1" w:after="100" w:afterAutospacing="1"/>
              <w:rPr>
                <w:rFonts w:cs="Arial"/>
              </w:rPr>
            </w:pPr>
            <w:r>
              <w:rPr>
                <w:rFonts w:cs="Arial"/>
              </w:rPr>
              <w:t>£</w:t>
            </w:r>
          </w:p>
        </w:tc>
      </w:tr>
      <w:tr w:rsidR="00F4665E" w:rsidRPr="00FC302A" w14:paraId="2A8E2601" w14:textId="77777777" w:rsidTr="00660115">
        <w:trPr>
          <w:trHeight w:val="291"/>
        </w:trPr>
        <w:tc>
          <w:tcPr>
            <w:tcW w:w="5709" w:type="dxa"/>
            <w:shd w:val="clear" w:color="auto" w:fill="auto"/>
          </w:tcPr>
          <w:p w14:paraId="56E956CF" w14:textId="77777777" w:rsidR="00F4665E" w:rsidRPr="00FC302A" w:rsidRDefault="00F4665E" w:rsidP="00660115">
            <w:r w:rsidRPr="00FC302A">
              <w:rPr>
                <w:rFonts w:cs="Arial"/>
              </w:rPr>
              <w:t>Any other fees (please specify)</w:t>
            </w:r>
          </w:p>
        </w:tc>
        <w:tc>
          <w:tcPr>
            <w:tcW w:w="3402" w:type="dxa"/>
            <w:shd w:val="clear" w:color="auto" w:fill="auto"/>
          </w:tcPr>
          <w:p w14:paraId="50B428CD" w14:textId="77777777" w:rsidR="00F4665E" w:rsidRPr="00FC302A" w:rsidRDefault="00F4665E" w:rsidP="00660115">
            <w:pPr>
              <w:numPr>
                <w:ilvl w:val="3"/>
                <w:numId w:val="0"/>
              </w:numPr>
              <w:spacing w:before="100" w:beforeAutospacing="1" w:after="100" w:afterAutospacing="1"/>
              <w:rPr>
                <w:rFonts w:cs="Arial"/>
              </w:rPr>
            </w:pPr>
            <w:r w:rsidRPr="00FC302A">
              <w:rPr>
                <w:rFonts w:cs="Arial"/>
              </w:rPr>
              <w:t>£</w:t>
            </w:r>
          </w:p>
        </w:tc>
      </w:tr>
      <w:tr w:rsidR="00F4665E" w:rsidRPr="00FC302A" w14:paraId="21F31ECC" w14:textId="77777777" w:rsidTr="00660115">
        <w:trPr>
          <w:trHeight w:val="291"/>
        </w:trPr>
        <w:tc>
          <w:tcPr>
            <w:tcW w:w="5709" w:type="dxa"/>
            <w:shd w:val="clear" w:color="auto" w:fill="auto"/>
          </w:tcPr>
          <w:p w14:paraId="2A54AC90" w14:textId="77777777" w:rsidR="00F4665E" w:rsidRPr="00FC302A" w:rsidRDefault="00F4665E" w:rsidP="00660115">
            <w:pPr>
              <w:rPr>
                <w:rFonts w:cs="Arial"/>
              </w:rPr>
            </w:pPr>
            <w:r w:rsidRPr="00FC302A">
              <w:rPr>
                <w:rFonts w:cs="Arial"/>
                <w:b/>
              </w:rPr>
              <w:t>TOTAL FEE (ex VAT)</w:t>
            </w:r>
          </w:p>
        </w:tc>
        <w:tc>
          <w:tcPr>
            <w:tcW w:w="3402" w:type="dxa"/>
            <w:shd w:val="clear" w:color="auto" w:fill="auto"/>
          </w:tcPr>
          <w:p w14:paraId="0D6CCCA2" w14:textId="77777777" w:rsidR="00F4665E" w:rsidRPr="00FC302A" w:rsidRDefault="00F4665E" w:rsidP="00660115">
            <w:pPr>
              <w:numPr>
                <w:ilvl w:val="3"/>
                <w:numId w:val="0"/>
              </w:numPr>
              <w:spacing w:before="100" w:beforeAutospacing="1" w:after="100" w:afterAutospacing="1"/>
              <w:rPr>
                <w:rFonts w:cs="Arial"/>
                <w:b/>
              </w:rPr>
            </w:pPr>
            <w:r w:rsidRPr="00FC302A">
              <w:rPr>
                <w:rFonts w:cs="Arial"/>
                <w:b/>
              </w:rPr>
              <w:t>£</w:t>
            </w:r>
          </w:p>
        </w:tc>
      </w:tr>
    </w:tbl>
    <w:p w14:paraId="06F13794" w14:textId="638B8FEB" w:rsidR="009207F6" w:rsidRDefault="009207F6" w:rsidP="00F4665E">
      <w:pPr>
        <w:jc w:val="both"/>
      </w:pPr>
    </w:p>
    <w:p w14:paraId="7C1D1CC9" w14:textId="77777777" w:rsidR="009207F6" w:rsidRDefault="009207F6">
      <w:r>
        <w:br w:type="page"/>
      </w:r>
    </w:p>
    <w:p w14:paraId="03E632E0" w14:textId="0D974080" w:rsidR="009207F6" w:rsidRDefault="009207F6" w:rsidP="009207F6">
      <w:pPr>
        <w:ind w:left="540"/>
        <w:jc w:val="right"/>
        <w:rPr>
          <w:rFonts w:cs="Arial"/>
          <w:b/>
          <w:szCs w:val="22"/>
        </w:rPr>
      </w:pPr>
      <w:r w:rsidRPr="00DE5E35">
        <w:rPr>
          <w:rFonts w:cs="Arial"/>
          <w:b/>
          <w:szCs w:val="22"/>
        </w:rPr>
        <w:lastRenderedPageBreak/>
        <w:t xml:space="preserve">Appendix </w:t>
      </w:r>
      <w:r>
        <w:rPr>
          <w:rFonts w:cs="Arial"/>
          <w:b/>
          <w:szCs w:val="22"/>
        </w:rPr>
        <w:t>B</w:t>
      </w:r>
    </w:p>
    <w:p w14:paraId="313A6590" w14:textId="77777777" w:rsidR="009207F6" w:rsidRDefault="009207F6" w:rsidP="009207F6">
      <w:pPr>
        <w:ind w:left="540"/>
        <w:jc w:val="right"/>
        <w:rPr>
          <w:rFonts w:cs="Arial"/>
          <w:b/>
          <w:szCs w:val="22"/>
        </w:rPr>
      </w:pPr>
    </w:p>
    <w:p w14:paraId="285702E8" w14:textId="4BC3474A" w:rsidR="009207F6" w:rsidRDefault="009207F6" w:rsidP="009207F6">
      <w:pPr>
        <w:ind w:left="540"/>
        <w:jc w:val="center"/>
        <w:rPr>
          <w:rFonts w:cs="Arial"/>
          <w:b/>
          <w:sz w:val="24"/>
        </w:rPr>
      </w:pPr>
      <w:r>
        <w:rPr>
          <w:rFonts w:cs="Arial"/>
          <w:b/>
          <w:sz w:val="24"/>
        </w:rPr>
        <w:t>PARIS Payment Interface</w:t>
      </w:r>
    </w:p>
    <w:p w14:paraId="2D173D99" w14:textId="77777777" w:rsidR="009207F6" w:rsidRDefault="009207F6" w:rsidP="009207F6">
      <w:pPr>
        <w:ind w:left="540"/>
        <w:jc w:val="center"/>
        <w:rPr>
          <w:rFonts w:cs="Arial"/>
          <w:b/>
          <w:sz w:val="24"/>
        </w:rPr>
      </w:pPr>
    </w:p>
    <w:p w14:paraId="6FA2DCB6" w14:textId="77777777" w:rsidR="009207F6" w:rsidRPr="00DE5E35" w:rsidRDefault="009207F6" w:rsidP="009207F6">
      <w:pPr>
        <w:ind w:left="540"/>
        <w:rPr>
          <w:rFonts w:cs="Arial"/>
          <w:b/>
          <w:sz w:val="24"/>
          <w:highlight w:val="yellow"/>
        </w:rPr>
      </w:pPr>
    </w:p>
    <w:p w14:paraId="755F529E" w14:textId="77777777" w:rsidR="009207F6" w:rsidRPr="009207F6" w:rsidRDefault="009207F6" w:rsidP="009207F6">
      <w:pPr>
        <w:rPr>
          <w:rFonts w:cs="Arial"/>
        </w:rPr>
      </w:pPr>
      <w:r w:rsidRPr="009207F6">
        <w:rPr>
          <w:rFonts w:cs="Arial"/>
        </w:rPr>
        <w:t>Webservices real-time integration with PARIS</w:t>
      </w:r>
    </w:p>
    <w:p w14:paraId="64F1787F" w14:textId="77777777" w:rsidR="009207F6" w:rsidRPr="009207F6" w:rsidRDefault="009207F6" w:rsidP="009207F6">
      <w:pPr>
        <w:rPr>
          <w:rFonts w:cs="Arial"/>
        </w:rPr>
      </w:pPr>
    </w:p>
    <w:p w14:paraId="1EA89F24" w14:textId="77777777" w:rsidR="009207F6" w:rsidRPr="009207F6" w:rsidRDefault="009207F6" w:rsidP="009207F6">
      <w:pPr>
        <w:rPr>
          <w:rFonts w:cs="Arial"/>
        </w:rPr>
      </w:pPr>
      <w:r w:rsidRPr="009207F6">
        <w:rPr>
          <w:rFonts w:cs="Arial"/>
        </w:rPr>
        <w:t>When a card payment is to be made the application calls PARIS (the payment engine) which opens in a new window. The application will pass the following information to PARIS:-</w:t>
      </w:r>
    </w:p>
    <w:p w14:paraId="45EDFD59" w14:textId="77777777" w:rsidR="009207F6" w:rsidRPr="009207F6" w:rsidRDefault="009207F6" w:rsidP="009207F6">
      <w:pPr>
        <w:rPr>
          <w:rFonts w:cs="Arial"/>
        </w:rPr>
      </w:pPr>
    </w:p>
    <w:p w14:paraId="561D0DEE" w14:textId="77777777" w:rsidR="009207F6" w:rsidRPr="009207F6" w:rsidRDefault="009207F6" w:rsidP="009207F6">
      <w:pPr>
        <w:rPr>
          <w:rFonts w:cs="Arial"/>
        </w:rPr>
      </w:pPr>
    </w:p>
    <w:tbl>
      <w:tblPr>
        <w:tblW w:w="0" w:type="auto"/>
        <w:tblCellMar>
          <w:left w:w="0" w:type="dxa"/>
          <w:right w:w="0" w:type="dxa"/>
        </w:tblCellMar>
        <w:tblLook w:val="04A0" w:firstRow="1" w:lastRow="0" w:firstColumn="1" w:lastColumn="0" w:noHBand="0" w:noVBand="1"/>
      </w:tblPr>
      <w:tblGrid>
        <w:gridCol w:w="2337"/>
        <w:gridCol w:w="2337"/>
        <w:gridCol w:w="2338"/>
        <w:gridCol w:w="2338"/>
      </w:tblGrid>
      <w:tr w:rsidR="009207F6" w:rsidRPr="009207F6" w14:paraId="50CB1E83" w14:textId="77777777" w:rsidTr="009207F6">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AC520E" w14:textId="77777777" w:rsidR="009207F6" w:rsidRPr="009207F6" w:rsidRDefault="009207F6" w:rsidP="009207F6">
            <w:pPr>
              <w:rPr>
                <w:rFonts w:cs="Arial"/>
              </w:rPr>
            </w:pPr>
            <w:r w:rsidRPr="009207F6">
              <w:rPr>
                <w:rFonts w:cs="Arial"/>
              </w:rPr>
              <w:t>Field</w:t>
            </w:r>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D4C0D1" w14:textId="77777777" w:rsidR="009207F6" w:rsidRPr="009207F6" w:rsidRDefault="009207F6" w:rsidP="009207F6">
            <w:pPr>
              <w:rPr>
                <w:rFonts w:cs="Arial"/>
              </w:rPr>
            </w:pPr>
            <w:r w:rsidRPr="009207F6">
              <w:rPr>
                <w:rFonts w:cs="Arial"/>
              </w:rPr>
              <w:t>Type</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F61B0C" w14:textId="77777777" w:rsidR="009207F6" w:rsidRPr="009207F6" w:rsidRDefault="009207F6" w:rsidP="009207F6">
            <w:pPr>
              <w:rPr>
                <w:rFonts w:cs="Arial"/>
              </w:rPr>
            </w:pPr>
            <w:r w:rsidRPr="009207F6">
              <w:rPr>
                <w:rFonts w:cs="Arial"/>
              </w:rPr>
              <w:t>Format</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785E6C" w14:textId="77777777" w:rsidR="009207F6" w:rsidRPr="009207F6" w:rsidRDefault="009207F6" w:rsidP="009207F6">
            <w:pPr>
              <w:rPr>
                <w:rFonts w:cs="Arial"/>
              </w:rPr>
            </w:pPr>
            <w:r w:rsidRPr="009207F6">
              <w:rPr>
                <w:rFonts w:cs="Arial"/>
              </w:rPr>
              <w:t>Notes</w:t>
            </w:r>
          </w:p>
        </w:tc>
      </w:tr>
      <w:tr w:rsidR="009207F6" w:rsidRPr="009207F6" w14:paraId="31AABB6C" w14:textId="77777777" w:rsidTr="009207F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5E7A28" w14:textId="77777777" w:rsidR="009207F6" w:rsidRPr="009207F6" w:rsidRDefault="009207F6" w:rsidP="009207F6">
            <w:pPr>
              <w:rPr>
                <w:rFonts w:cs="Arial"/>
              </w:rPr>
            </w:pPr>
            <w:r w:rsidRPr="009207F6">
              <w:rPr>
                <w:rFonts w:cs="Arial"/>
              </w:rPr>
              <w:t>Reference Number</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12811FF5" w14:textId="77777777" w:rsidR="009207F6" w:rsidRPr="009207F6" w:rsidRDefault="009207F6" w:rsidP="009207F6">
            <w:pPr>
              <w:rPr>
                <w:rFonts w:cs="Arial"/>
              </w:rPr>
            </w:pPr>
            <w:r w:rsidRPr="009207F6">
              <w:rPr>
                <w:rFonts w:cs="Arial"/>
              </w:rPr>
              <w:t>Char</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EB3C228" w14:textId="77777777" w:rsidR="009207F6" w:rsidRPr="009207F6" w:rsidRDefault="009207F6" w:rsidP="009207F6">
            <w:pPr>
              <w:rPr>
                <w:rFonts w:cs="Arial"/>
              </w:rPr>
            </w:pPr>
            <w:r w:rsidRPr="009207F6">
              <w:rPr>
                <w:rFonts w:cs="Arial"/>
              </w:rPr>
              <w:t>See notes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12C75A9" w14:textId="77777777" w:rsidR="009207F6" w:rsidRPr="009207F6" w:rsidRDefault="009207F6" w:rsidP="009207F6">
            <w:pPr>
              <w:rPr>
                <w:rFonts w:cs="Arial"/>
              </w:rPr>
            </w:pPr>
            <w:r w:rsidRPr="009207F6">
              <w:rPr>
                <w:rFonts w:cs="Arial"/>
              </w:rPr>
              <w:t xml:space="preserve">The reference format needs to be unique to this system. Usually the reference is also unique to the transaction to help with reconciliation. The initial configuration of the reference format must be flexible to allow alpha numeric combinations or a prefix. No special characters to be used. </w:t>
            </w:r>
          </w:p>
        </w:tc>
      </w:tr>
      <w:tr w:rsidR="009207F6" w:rsidRPr="009207F6" w14:paraId="0DAFBBFB" w14:textId="77777777" w:rsidTr="009207F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E4EEB4" w14:textId="77777777" w:rsidR="009207F6" w:rsidRPr="009207F6" w:rsidRDefault="009207F6" w:rsidP="009207F6">
            <w:pPr>
              <w:rPr>
                <w:rFonts w:cs="Arial"/>
              </w:rPr>
            </w:pPr>
            <w:r w:rsidRPr="009207F6">
              <w:rPr>
                <w:rFonts w:cs="Arial"/>
              </w:rPr>
              <w:t>Amount</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52A672BD" w14:textId="77777777" w:rsidR="009207F6" w:rsidRPr="009207F6" w:rsidRDefault="009207F6" w:rsidP="009207F6">
            <w:pPr>
              <w:rPr>
                <w:rFonts w:cs="Arial"/>
              </w:rPr>
            </w:pPr>
            <w:r w:rsidRPr="009207F6">
              <w:rPr>
                <w:rFonts w:cs="Arial"/>
              </w:rPr>
              <w:t>Number</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68CA688" w14:textId="77777777" w:rsidR="009207F6" w:rsidRPr="009207F6" w:rsidRDefault="009207F6" w:rsidP="009207F6">
            <w:pPr>
              <w:rPr>
                <w:rFonts w:cs="Arial"/>
              </w:rPr>
            </w:pPr>
            <w:r w:rsidRPr="009207F6">
              <w:rPr>
                <w:rFonts w:cs="Arial"/>
              </w:rPr>
              <w:t>00.00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CDDA27E" w14:textId="77777777" w:rsidR="009207F6" w:rsidRPr="009207F6" w:rsidRDefault="009207F6" w:rsidP="009207F6">
            <w:pPr>
              <w:rPr>
                <w:rFonts w:cs="Arial"/>
              </w:rPr>
            </w:pPr>
            <w:r w:rsidRPr="009207F6">
              <w:rPr>
                <w:rFonts w:cs="Arial"/>
              </w:rPr>
              <w:t>Total Cash Amount the customer is to pay</w:t>
            </w:r>
          </w:p>
        </w:tc>
      </w:tr>
      <w:tr w:rsidR="009207F6" w:rsidRPr="009207F6" w14:paraId="5BA84AC3" w14:textId="77777777" w:rsidTr="009207F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B3792" w14:textId="77777777" w:rsidR="009207F6" w:rsidRPr="009207F6" w:rsidRDefault="009207F6" w:rsidP="009207F6">
            <w:pPr>
              <w:rPr>
                <w:rFonts w:cs="Arial"/>
              </w:rPr>
            </w:pPr>
            <w:r w:rsidRPr="009207F6">
              <w:rPr>
                <w:rFonts w:cs="Arial"/>
              </w:rPr>
              <w:t>Memo</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741F9608" w14:textId="77777777" w:rsidR="009207F6" w:rsidRPr="009207F6" w:rsidRDefault="009207F6" w:rsidP="009207F6">
            <w:pPr>
              <w:rPr>
                <w:rFonts w:cs="Arial"/>
              </w:rPr>
            </w:pPr>
            <w:r w:rsidRPr="009207F6">
              <w:rPr>
                <w:rFonts w:cs="Arial"/>
              </w:rPr>
              <w:t>Char</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ACBA15F" w14:textId="77777777" w:rsidR="009207F6" w:rsidRPr="009207F6" w:rsidRDefault="009207F6" w:rsidP="009207F6">
            <w:pPr>
              <w:rPr>
                <w:rFonts w:cs="Arial"/>
              </w:rPr>
            </w:pPr>
            <w:r w:rsidRPr="009207F6">
              <w:rPr>
                <w:rFonts w:cs="Arial"/>
              </w:rPr>
              <w:t>Free text no special Characters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0FAAC13" w14:textId="77777777" w:rsidR="009207F6" w:rsidRPr="009207F6" w:rsidRDefault="009207F6" w:rsidP="009207F6">
            <w:pPr>
              <w:rPr>
                <w:rFonts w:cs="Arial"/>
              </w:rPr>
            </w:pPr>
            <w:r w:rsidRPr="009207F6">
              <w:rPr>
                <w:rFonts w:cs="Arial"/>
              </w:rPr>
              <w:t>This is optional and can be used to pass any txt appropriate to the transaction that may help reconciliation</w:t>
            </w:r>
          </w:p>
        </w:tc>
      </w:tr>
      <w:tr w:rsidR="009207F6" w:rsidRPr="009207F6" w14:paraId="098D5949" w14:textId="77777777" w:rsidTr="009207F6">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91067" w14:textId="77777777" w:rsidR="009207F6" w:rsidRPr="009207F6" w:rsidRDefault="009207F6" w:rsidP="009207F6">
            <w:pPr>
              <w:rPr>
                <w:rFonts w:cs="Arial"/>
              </w:rPr>
            </w:pPr>
            <w:r w:rsidRPr="009207F6">
              <w:rPr>
                <w:rFonts w:cs="Arial"/>
              </w:rPr>
              <w:t>Name</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8071909" w14:textId="77777777" w:rsidR="009207F6" w:rsidRPr="009207F6" w:rsidRDefault="009207F6" w:rsidP="009207F6">
            <w:pPr>
              <w:rPr>
                <w:rFonts w:cs="Arial"/>
              </w:rPr>
            </w:pPr>
            <w:r w:rsidRPr="009207F6">
              <w:rPr>
                <w:rFonts w:cs="Arial"/>
              </w:rPr>
              <w:t>Char</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3582B0A" w14:textId="77777777" w:rsidR="009207F6" w:rsidRPr="009207F6" w:rsidRDefault="009207F6" w:rsidP="009207F6">
            <w:pPr>
              <w:rPr>
                <w:rFonts w:cs="Arial"/>
              </w:rPr>
            </w:pPr>
            <w:r w:rsidRPr="009207F6">
              <w:rPr>
                <w:rFonts w:cs="Arial"/>
              </w:rPr>
              <w:t>Free text</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877DE05" w14:textId="77777777" w:rsidR="009207F6" w:rsidRPr="009207F6" w:rsidRDefault="009207F6" w:rsidP="009207F6">
            <w:pPr>
              <w:rPr>
                <w:rFonts w:cs="Arial"/>
              </w:rPr>
            </w:pPr>
            <w:r w:rsidRPr="009207F6">
              <w:rPr>
                <w:rFonts w:cs="Arial"/>
              </w:rPr>
              <w:t>This is optional and can be used to pass customers name which may be different from the card payment name</w:t>
            </w:r>
          </w:p>
        </w:tc>
      </w:tr>
    </w:tbl>
    <w:p w14:paraId="0EA6F57A" w14:textId="77777777" w:rsidR="009207F6" w:rsidRPr="009207F6" w:rsidRDefault="009207F6" w:rsidP="009207F6">
      <w:pPr>
        <w:rPr>
          <w:rFonts w:cs="Arial"/>
        </w:rPr>
      </w:pPr>
    </w:p>
    <w:p w14:paraId="36240663" w14:textId="77777777" w:rsidR="009207F6" w:rsidRPr="009207F6" w:rsidRDefault="009207F6" w:rsidP="009207F6">
      <w:pPr>
        <w:rPr>
          <w:rFonts w:cs="Arial"/>
        </w:rPr>
      </w:pPr>
      <w:r w:rsidRPr="009207F6">
        <w:rPr>
          <w:rFonts w:cs="Arial"/>
        </w:rPr>
        <w:t>PARIS has other optional text fields.</w:t>
      </w:r>
    </w:p>
    <w:p w14:paraId="1F15DF3B" w14:textId="77777777" w:rsidR="009207F6" w:rsidRPr="009207F6" w:rsidRDefault="009207F6" w:rsidP="009207F6">
      <w:pPr>
        <w:rPr>
          <w:rFonts w:cs="Arial"/>
        </w:rPr>
      </w:pPr>
    </w:p>
    <w:p w14:paraId="2521970D" w14:textId="5D6B6581" w:rsidR="009207F6" w:rsidRPr="009207F6" w:rsidRDefault="009207F6" w:rsidP="009207F6">
      <w:pPr>
        <w:rPr>
          <w:rFonts w:cs="Arial"/>
        </w:rPr>
      </w:pPr>
      <w:r w:rsidRPr="009207F6">
        <w:rPr>
          <w:rFonts w:cs="Arial"/>
        </w:rPr>
        <w:t>The customer will complete the card transaction using the PARIS payment page and if the payment is successful PARIS will close and the customer is returned to the application. At the same time PARIS will send a confirmation to the applicat</w:t>
      </w:r>
      <w:r>
        <w:rPr>
          <w:rFonts w:cs="Arial"/>
        </w:rPr>
        <w:t xml:space="preserve">ion. </w:t>
      </w:r>
      <w:r w:rsidR="0031575F">
        <w:rPr>
          <w:rFonts w:cs="Arial"/>
        </w:rPr>
        <w:t>T</w:t>
      </w:r>
      <w:r w:rsidRPr="009207F6">
        <w:rPr>
          <w:rFonts w:cs="Arial"/>
        </w:rPr>
        <w:t>he PARIS payment engine and its hosting are PADSS and PCI DSS compliant.</w:t>
      </w:r>
    </w:p>
    <w:p w14:paraId="14ACA58B" w14:textId="77777777" w:rsidR="009207F6" w:rsidRPr="009207F6" w:rsidRDefault="009207F6" w:rsidP="009207F6">
      <w:pPr>
        <w:rPr>
          <w:rFonts w:cs="Arial"/>
        </w:rPr>
      </w:pPr>
    </w:p>
    <w:p w14:paraId="55FA32EB" w14:textId="77777777" w:rsidR="009207F6" w:rsidRPr="00913779" w:rsidRDefault="009207F6" w:rsidP="009207F6">
      <w:pPr>
        <w:rPr>
          <w:rFonts w:cs="Arial"/>
        </w:rPr>
      </w:pPr>
    </w:p>
    <w:sectPr w:rsidR="009207F6" w:rsidRPr="00913779" w:rsidSect="00F70DF9">
      <w:headerReference w:type="default" r:id="rId17"/>
      <w:footerReference w:type="default" r:id="rId18"/>
      <w:footerReference w:type="first" r:id="rId19"/>
      <w:pgSz w:w="11907" w:h="16840"/>
      <w:pgMar w:top="1361" w:right="680" w:bottom="1418" w:left="1134" w:header="425" w:footer="28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5B58C" w14:textId="77777777" w:rsidR="00104DF8" w:rsidRDefault="00104DF8" w:rsidP="00C66B99">
      <w:r>
        <w:separator/>
      </w:r>
    </w:p>
  </w:endnote>
  <w:endnote w:type="continuationSeparator" w:id="0">
    <w:p w14:paraId="125B53DC" w14:textId="77777777" w:rsidR="00104DF8" w:rsidRDefault="00104DF8" w:rsidP="00C66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71CF5" w14:textId="77777777" w:rsidR="00104DF8" w:rsidRDefault="0023435E" w:rsidP="00F70DF9">
    <w:pPr>
      <w:pStyle w:val="Footer"/>
    </w:pPr>
    <w:r>
      <w:fldChar w:fldCharType="begin"/>
    </w:r>
    <w:r>
      <w:instrText xml:space="preserve"> FILENAME </w:instrText>
    </w:r>
    <w:r>
      <w:fldChar w:fldCharType="separate"/>
    </w:r>
    <w:r w:rsidR="00104DF8">
      <w:rPr>
        <w:noProof/>
      </w:rPr>
      <w:t>Online Booking RfQ_Feb 2016 v1.0</w:t>
    </w:r>
    <w:r>
      <w:rPr>
        <w:noProof/>
      </w:rPr>
      <w:fldChar w:fldCharType="end"/>
    </w:r>
  </w:p>
  <w:p w14:paraId="63CECA41" w14:textId="77777777" w:rsidR="00104DF8" w:rsidRDefault="00104DF8" w:rsidP="00F70DF9">
    <w:pPr>
      <w:pStyle w:val="Footer1"/>
      <w:ind w:left="504"/>
      <w:rPr>
        <w:rFonts w:ascii="Times New Roman" w:hAnsi="Times New Roman"/>
        <w:sz w:val="24"/>
      </w:rPr>
    </w:pPr>
    <w:r>
      <w:rPr>
        <w:noProof/>
        <w:sz w:val="14"/>
        <w:lang w:eastAsia="en-GB"/>
      </w:rPr>
      <mc:AlternateContent>
        <mc:Choice Requires="wps">
          <w:drawing>
            <wp:anchor distT="4294967295" distB="4294967295" distL="114300" distR="114300" simplePos="0" relativeHeight="251659264" behindDoc="1" locked="0" layoutInCell="1" allowOverlap="0" wp14:anchorId="3DD811DE" wp14:editId="253242B9">
              <wp:simplePos x="0" y="0"/>
              <wp:positionH relativeFrom="column">
                <wp:posOffset>17145</wp:posOffset>
              </wp:positionH>
              <wp:positionV relativeFrom="line">
                <wp:posOffset>54609</wp:posOffset>
              </wp:positionV>
              <wp:extent cx="6390640" cy="0"/>
              <wp:effectExtent l="0" t="0" r="29210" b="1905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64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442B3FA" id="Line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margin;mso-height-relative:page" from="1.35pt,4.3pt" to="504.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xZlgIAAIIFAAAOAAAAZHJzL2Uyb0RvYy54bWysVFFvmzAQfp+0/2DxToFASIpKqpaQvXRb&#10;pXbas4NNsGZsZDsh0bT/vrMJLOlepqkgWWf7/Pm7u+98d39sOTpQpZkUuRfdhB6iopKEiV3ufXvd&#10;+EsPaYMFwVwKmnsnqr371ccPd32X0ZlsJCdUIQAROuu73GuM6bIg0FVDW6xvZEcFbNZStdjAVO0C&#10;onAP6C0PZmGYBr1UpFOyolrD6nrY9FYOv65pZb7WtaYG8dwDbsaNyo1bOwarO5ztFO4aVp1p4P9g&#10;0WIm4NIJao0NRnvF/oJqWaWklrW5qWQbyLpmFXUxQDRR+CaalwZ31MUCydHdlCb9frDVl8OzQozk&#10;XuwhgVso0RMTFKU2M32nM3AoxLOysVVH8dI9yeqHRkIWDRY76hi+njo4FtkTwdURO9Ed4G/7z5KA&#10;D94b6dJ0rFVrISEB6OiqcZqqQY8GVbCYxrdhmkDRqnEvwNl4sFPafKKyRdbIPQ6cHTA+PGljieBs&#10;dLH3CLlhnLtic4F6iDZazN0BLTkjdtO6abXbFlyhA7ZycZ+LCnYu3ZTcC+LAGopJebYNZnyw4XIu&#10;LB51ChwYwexowHTrEKJTx8/b8LZclsvET2Zp6Sfheu0/bIrETzdAcB2vi2Id/bJEoyRrGCFUWK6j&#10;UqPk35Rw7plBY5NWp6QE1+gue0D2munDZh4uknjpLxbz2E/iMvQfl5vCfyiiNF2Uj8Vj+YZp6aLX&#10;70N2SqVlJfeGqpeG9IgwW/7ZPAlBKIRBZ1sTPg9hvoMnqTLKQ0qa78w0Tq1WZxbjqtbL0P6DgnjX&#10;4EEB8TwMB1lP7i430/VDpsYi29lUpnPwf3IJohgF4LrENsbQYltJTs9q7B5odHfo/CjZl+RyDvbl&#10;07n6DQAA//8DAFBLAwQUAAYACAAAACEAOp1Xet0AAAAGAQAADwAAAGRycy9kb3ducmV2LnhtbEyO&#10;zU7CQBSF9ya+w+SauDEyQ1MRSqeEmKjRxIVAAstL59o2du40nQHK2zu40eX5yTlfvhhsK47U+8ax&#10;hvFIgSAunWm40rBZP99PQfiAbLB1TBrO5GFRXF/lmBl34k86rkIl4gj7DDXUIXSZlL6syaIfuY44&#10;Zl+utxii7CtpejzFcdvKRKmJtNhwfKixo6eayu/VwWrYhfN29/Kw3LzP5FuyvvvgNE1ftb69GZZz&#10;EIGG8FeGC35EhyIy7d2BjRethuQxFjVMJyAuqVKzMYj9ryGLXP7HL34AAAD//wMAUEsBAi0AFAAG&#10;AAgAAAAhALaDOJL+AAAA4QEAABMAAAAAAAAAAAAAAAAAAAAAAFtDb250ZW50X1R5cGVzXS54bWxQ&#10;SwECLQAUAAYACAAAACEAOP0h/9YAAACUAQAACwAAAAAAAAAAAAAAAAAvAQAAX3JlbHMvLnJlbHNQ&#10;SwECLQAUAAYACAAAACEAp7IsWZYCAACCBQAADgAAAAAAAAAAAAAAAAAuAgAAZHJzL2Uyb0RvYy54&#10;bWxQSwECLQAUAAYACAAAACEAOp1Xet0AAAAGAQAADwAAAAAAAAAAAAAAAADwBAAAZHJzL2Rvd25y&#10;ZXYueG1sUEsFBgAAAAAEAAQA8wAAAPoFAAAAAA==&#10;" o:allowoverlap="f" strokeweight=".25pt">
              <v:shadow opacity="22938f" offset="0"/>
              <w10:wrap anchory="line"/>
            </v:line>
          </w:pict>
        </mc:Fallback>
      </mc:AlternateContent>
    </w:r>
    <w:r>
      <w:rPr>
        <w:noProof/>
        <w:sz w:val="14"/>
        <w:lang w:eastAsia="en-GB"/>
      </w:rPr>
      <mc:AlternateContent>
        <mc:Choice Requires="wps">
          <w:drawing>
            <wp:anchor distT="0" distB="0" distL="114300" distR="114300" simplePos="0" relativeHeight="251657216" behindDoc="1" locked="0" layoutInCell="1" allowOverlap="1" wp14:anchorId="14367B37" wp14:editId="0921B5D0">
              <wp:simplePos x="0" y="0"/>
              <wp:positionH relativeFrom="column">
                <wp:posOffset>30480</wp:posOffset>
              </wp:positionH>
              <wp:positionV relativeFrom="paragraph">
                <wp:posOffset>27305</wp:posOffset>
              </wp:positionV>
              <wp:extent cx="2514600" cy="2286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9A6C" w14:textId="77777777" w:rsidR="00104DF8" w:rsidRDefault="00104DF8" w:rsidP="00F70DF9">
                          <w:pPr>
                            <w:pStyle w:val="Footer"/>
                          </w:pPr>
                          <w:r>
                            <w:t>LONDON BOROUGH OF HACKNEY</w:t>
                          </w:r>
                        </w:p>
                      </w:txbxContent>
                    </wps:txbx>
                    <wps:bodyPr rot="0" vert="horz" wrap="square" lIns="0" tIns="36000" rIns="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367B37" id="_x0000_t202" coordsize="21600,21600" o:spt="202" path="m,l,21600r21600,l21600,xe">
              <v:stroke joinstyle="miter"/>
              <v:path gradientshapeok="t" o:connecttype="rect"/>
            </v:shapetype>
            <v:shape id="Text Box 4" o:spid="_x0000_s1027" type="#_x0000_t202" style="position:absolute;left:0;text-align:left;margin-left:2.4pt;margin-top:2.15pt;width:1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RxrwIAAK0FAAAOAAAAZHJzL2Uyb0RvYy54bWysVG1vmzAQ/j5p/8Hyd8pLSQqopGpDmCZ1&#10;L1K7H+CACdaMzWwn0E377zubJE1aTZq28QEd5/Nz99w93PXN2HG0o0ozKXIcXgQYUVHJmolNjr88&#10;ll6CkTZE1IRLQXP8RDW+Wbx9cz30GY1kK3lNFQIQobOhz3FrTJ/5vq5a2hF9IXsq4LCRqiMGPtXG&#10;rxUZAL3jfhQEc3+Qqu6VrKjW4C2mQ7xw+E1DK/OpaTQ1iOcYajPurdx7bd/+4ppkG0X6llX7Mshf&#10;VNERJiDpEaoghqCtYq+gOlYpqWVjLirZ+bJpWEUdB2ATBi/YPLSkp44LNEf3xzbp/wdbfdx9VojV&#10;OY4wEqSDET3S0aA7OaLYdmfodQZBDz2EmRHcMGXHVPf3svqqkZDLlogNvVVKDi0lNVQX2pv+ydUJ&#10;R1uQ9fBB1pCGbI10QGOjOts6aAYCdJjS03EytpQKnNEsjOcBHFVwFkWJtW0Kkh1u90qbd1R2yBo5&#10;VjB5h05299pMoYcQm0zIknEOfpJxceYAzMkDueGqPbNVuGH+SIN0layS2Iuj+cqLg6Lwbstl7M3L&#10;8GpWXBbLZRH+tHnDOGtZXVNh0xyEFcZ/Nri9xCdJHKWlJWe1hbMlabVZL7lCOwLCLt2zb8hJmH9e&#10;husXcHlBKYzi4C5KvXKeXHlxGc+89CpIvCBM79J5EKdxUZ5TumeC/jslNOQ4nUWzSUy/5Ra45zU3&#10;knXMwOrgrMtxcgwimZXgStRutIYwPtknrbDlP7cCxn0YtBOs1eikVjOuR0CxKl7L+gmkqyQoC0QI&#10;+w6MVqrvGA2wO3Ksv22Johjx9wLkbxeNMy5Bp/ChDt71wSCigus5NhhN5tJMS2nbK7ZpAX36yYS8&#10;hd+kYU7Bz5Xsfy7YCY7Ifn/ZpXP67aKet+ziFwAAAP//AwBQSwMEFAAGAAgAAAAhADMduHLaAAAA&#10;BgEAAA8AAABkcnMvZG93bnJldi54bWxMjs1uwjAQhO+VeAdrkXqpik1DKUrjoKhSK/UI/TmbeEki&#10;4nVkGwhv3+VUTrOjWc18xXp0vThhiJ0nDfOZAoFUe9tRo+H76/1xBSImQ9b0nlDDBSOsy8ldYXLr&#10;z7TB0zY1gkso5kZDm9KQSxnrFp2JMz8gcbb3wZnENjTSBnPmctfLJ6WW0pmOeKE1A761WB+2R6fh&#10;N7vI6jnEh80q/nzWH1nYV8sXre+nY/UKIuGY/p/his/oUDLTzh/JRtFrWDB4YslAcLpQiv3uemQg&#10;y0Le4pd/AAAA//8DAFBLAQItABQABgAIAAAAIQC2gziS/gAAAOEBAAATAAAAAAAAAAAAAAAAAAAA&#10;AABbQ29udGVudF9UeXBlc10ueG1sUEsBAi0AFAAGAAgAAAAhADj9If/WAAAAlAEAAAsAAAAAAAAA&#10;AAAAAAAALwEAAF9yZWxzLy5yZWxzUEsBAi0AFAAGAAgAAAAhAAaVpHGvAgAArQUAAA4AAAAAAAAA&#10;AAAAAAAALgIAAGRycy9lMm9Eb2MueG1sUEsBAi0AFAAGAAgAAAAhADMduHLaAAAABgEAAA8AAAAA&#10;AAAAAAAAAAAACQUAAGRycy9kb3ducmV2LnhtbFBLBQYAAAAABAAEAPMAAAAQBgAAAAA=&#10;" filled="f" stroked="f">
              <v:textbox inset="0,1mm,0,0">
                <w:txbxContent>
                  <w:p w14:paraId="297E9A6C" w14:textId="77777777" w:rsidR="00104DF8" w:rsidRDefault="00104DF8" w:rsidP="00F70DF9">
                    <w:pPr>
                      <w:pStyle w:val="Footer"/>
                    </w:pPr>
                    <w:r>
                      <w:t>LONDON BOROUGH OF HACKNEY</w:t>
                    </w:r>
                  </w:p>
                </w:txbxContent>
              </v:textbox>
            </v:shape>
          </w:pict>
        </mc:Fallback>
      </mc:AlternateContent>
    </w:r>
    <w:r>
      <w:rPr>
        <w:noProof/>
        <w:sz w:val="14"/>
        <w:lang w:eastAsia="en-GB"/>
      </w:rPr>
      <mc:AlternateContent>
        <mc:Choice Requires="wps">
          <w:drawing>
            <wp:anchor distT="0" distB="0" distL="114300" distR="114300" simplePos="0" relativeHeight="251658240" behindDoc="1" locked="0" layoutInCell="1" allowOverlap="1" wp14:anchorId="6D48B551" wp14:editId="1960CC94">
              <wp:simplePos x="0" y="0"/>
              <wp:positionH relativeFrom="column">
                <wp:posOffset>3903345</wp:posOffset>
              </wp:positionH>
              <wp:positionV relativeFrom="paragraph">
                <wp:posOffset>27305</wp:posOffset>
              </wp:positionV>
              <wp:extent cx="2514600" cy="2286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E1DA" w14:textId="77777777" w:rsidR="00104DF8" w:rsidRDefault="00104DF8" w:rsidP="00F70DF9">
                          <w:pPr>
                            <w:pStyle w:val="Footer"/>
                            <w:jc w:val="right"/>
                          </w:pPr>
                          <w:r>
                            <w:t>HACKNEY LEARNING TRUST</w:t>
                          </w:r>
                        </w:p>
                      </w:txbxContent>
                    </wps:txbx>
                    <wps:bodyPr rot="0" vert="horz" wrap="square" lIns="0" tIns="36000" rIns="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6D48B551" id="Text Box 5" o:spid="_x0000_s1028" type="#_x0000_t202" style="position:absolute;left:0;text-align:left;margin-left:307.35pt;margin-top:2.15pt;width:19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OsAIAALQFAAAOAAAAZHJzL2Uyb0RvYy54bWysVFtv2yAUfp+0/4B4d32pk9pWnaqN42lS&#10;d5Ha/QBi4xgNgwckdjftv++AkzRpNWnaxgM6HA7fuX2c65ux42hHlWZS5Di8CDCiopI1E5scf3ks&#10;vQQjbYioCZeC5viJanyzePvmeugzGslW8poqBCBCZ0Of49aYPvN9XbW0I/pC9lTAZSNVRwwc1cav&#10;FRkAveN+FARzf5Cq7pWsqNagLaZLvHD4TUMr86lpNDWI5xhiM25Xbl/b3V9ck2yjSN+yah8G+Yso&#10;OsIEOD1CFcQQtFXsFVTHKiW1bMxFJTtfNg2rqMsBsgmDF9k8tKSnLhcoju6PZdL/D7b6uPusEKuh&#10;dxgJ0kGLHulo0J0c0cxWZ+h1BkYPPZiZEdTW0maq+3tZfdVIyGVLxIbeKiWHlpIaogvtS//k6YSj&#10;Lch6+CBrcEO2RjqgsVGdBYRiIECHLj0dO2NDqUAZzcJ4HsBVBXdRlFjZuiDZ4XWvtHlHZYeskGMF&#10;nXfoZHevzWR6MLHOhCwZ56AnGRdnCsCcNOAbnto7G4Vr5o80SFfJKom9OJqvvDgoCu+2XMbevAyv&#10;ZsVlsVwW4U/rN4yzltU1FdbNgVhh/GeN21N8osSRWlpyVls4G5JWm/WSK7QjQOzSrX1BTsz88zBc&#10;vSCXFymFURzcRalXzpMrLy7jmZdeBYkXhOldOg/iNC7K85TumaD/nhIacpzOotlEpt/mFrj1OjeS&#10;dczA6OCsy3FyNCKZpeBK1K61hjA+ySelsOE/lwLafWi0I6zl6MRWM67H/c8AMEvmtayfgMFKAsGA&#10;izD2QGil+o7RACMkx/rbliiKEX8v4BfYeeOES6ArHNRBuz4IRFTwPMcGo0lcmmk2bXvFNi2gT39N&#10;yFv4LQ1zRH6OZP/HYDS4fPZjzM6e07Ozeh62i18AAAD//wMAUEsDBBQABgAIAAAAIQCdTtMx3QAA&#10;AAkBAAAPAAAAZHJzL2Rvd25yZXYueG1sTI/BTsMwEETvSPyDtUhcUGuHlLQKcaoICSSOLdCzm2yT&#10;iHgd2W6b/j3bEz3uzGj2TbGe7CBO6EPvSEMyVyCQatf01Gr4/nqfrUCEaKgxgyPUcMEA6/L+rjB5&#10;4860wdM2toJLKORGQxfjmEsZ6g6tCXM3IrF3cN6ayKdvZePNmcvtIJ+VyqQ1PfGHzoz41mH9uz1a&#10;Dbv0IqsXH542q/DzWX+k/lBlS60fH6bqFUTEKf6H4YrP6FAy094dqQli0JAliyVHNSxSEFdfJYqF&#10;PQsqBVkW8nZB+QcAAP//AwBQSwECLQAUAAYACAAAACEAtoM4kv4AAADhAQAAEwAAAAAAAAAAAAAA&#10;AAAAAAAAW0NvbnRlbnRfVHlwZXNdLnhtbFBLAQItABQABgAIAAAAIQA4/SH/1gAAAJQBAAALAAAA&#10;AAAAAAAAAAAAAC8BAABfcmVscy8ucmVsc1BLAQItABQABgAIAAAAIQAX/4IOsAIAALQFAAAOAAAA&#10;AAAAAAAAAAAAAC4CAABkcnMvZTJvRG9jLnhtbFBLAQItABQABgAIAAAAIQCdTtMx3QAAAAkBAAAP&#10;AAAAAAAAAAAAAAAAAAoFAABkcnMvZG93bnJldi54bWxQSwUGAAAAAAQABADzAAAAFAYAAAAA&#10;" filled="f" stroked="f">
              <v:textbox inset="0,1mm,0,0">
                <w:txbxContent>
                  <w:p w14:paraId="3552E1DA" w14:textId="77777777" w:rsidR="00104DF8" w:rsidRDefault="00104DF8" w:rsidP="00F70DF9">
                    <w:pPr>
                      <w:pStyle w:val="Footer"/>
                      <w:jc w:val="right"/>
                    </w:pPr>
                    <w:r>
                      <w:t>HACKNEY LEARNING TRUST</w:t>
                    </w:r>
                  </w:p>
                </w:txbxContent>
              </v:textbox>
            </v:shape>
          </w:pict>
        </mc:Fallback>
      </mc:AlternateContent>
    </w:r>
  </w:p>
  <w:p w14:paraId="0F3204FF" w14:textId="77777777" w:rsidR="00104DF8" w:rsidRDefault="00104DF8" w:rsidP="00F70DF9">
    <w:pPr>
      <w:pStyle w:val="Footer1"/>
      <w:ind w:left="504"/>
    </w:pPr>
  </w:p>
  <w:p w14:paraId="0CF654E6" w14:textId="77777777" w:rsidR="00104DF8" w:rsidRDefault="00104DF8" w:rsidP="00F70DF9">
    <w:pPr>
      <w:ind w:left="504"/>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DFA18" w14:textId="77777777" w:rsidR="00104DF8" w:rsidRDefault="00104DF8">
    <w:pPr>
      <w:rPr>
        <w:noProof/>
        <w:sz w:val="14"/>
        <w:lang w:val="en-US"/>
      </w:rPr>
    </w:pPr>
  </w:p>
  <w:p w14:paraId="68C03139" w14:textId="77777777" w:rsidR="00104DF8" w:rsidRDefault="00104DF8">
    <w:pPr>
      <w:rPr>
        <w:noProof/>
        <w:sz w:val="14"/>
        <w:lang w:val="en-US"/>
      </w:rPr>
    </w:pPr>
  </w:p>
  <w:p w14:paraId="302D54FD" w14:textId="77777777" w:rsidR="00104DF8" w:rsidRDefault="00104DF8">
    <w:pPr>
      <w:rPr>
        <w:sz w:val="14"/>
      </w:rPr>
    </w:pPr>
  </w:p>
  <w:p w14:paraId="56223C5C" w14:textId="77777777" w:rsidR="00104DF8" w:rsidRDefault="00104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7280E" w14:textId="77777777" w:rsidR="00104DF8" w:rsidRDefault="00104DF8" w:rsidP="00C66B99">
      <w:r>
        <w:separator/>
      </w:r>
    </w:p>
  </w:footnote>
  <w:footnote w:type="continuationSeparator" w:id="0">
    <w:p w14:paraId="16312EB4" w14:textId="77777777" w:rsidR="00104DF8" w:rsidRDefault="00104DF8" w:rsidP="00C66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E5842" w14:textId="77777777" w:rsidR="00104DF8" w:rsidRDefault="00104DF8" w:rsidP="00F70DF9">
    <w:pPr>
      <w:pStyle w:val="Heading3"/>
      <w:framePr w:wrap="around" w:vAnchor="text" w:hAnchor="margin" w:xAlign="right" w:y="1"/>
      <w:spacing w:before="0"/>
      <w:rPr>
        <w:rStyle w:val="PageNumber"/>
        <w:b/>
        <w:bCs w:val="0"/>
        <w:szCs w:val="20"/>
      </w:rPr>
    </w:pPr>
    <w:r>
      <w:rPr>
        <w:rStyle w:val="PageNumber"/>
      </w:rPr>
      <w:fldChar w:fldCharType="begin"/>
    </w:r>
    <w:r>
      <w:rPr>
        <w:rStyle w:val="PageNumber"/>
      </w:rPr>
      <w:instrText xml:space="preserve">PAGE  </w:instrText>
    </w:r>
    <w:r>
      <w:rPr>
        <w:rStyle w:val="PageNumber"/>
      </w:rPr>
      <w:fldChar w:fldCharType="separate"/>
    </w:r>
    <w:r w:rsidR="0023435E">
      <w:rPr>
        <w:rStyle w:val="PageNumber"/>
        <w:noProof/>
      </w:rPr>
      <w:t>4</w:t>
    </w:r>
    <w:r>
      <w:rPr>
        <w:rStyle w:val="PageNumber"/>
      </w:rPr>
      <w:fldChar w:fldCharType="end"/>
    </w:r>
  </w:p>
  <w:p w14:paraId="556C9778" w14:textId="77777777" w:rsidR="00104DF8" w:rsidRDefault="00104DF8" w:rsidP="00F70DF9">
    <w:pPr>
      <w:pStyle w:val="Heading2"/>
      <w:tabs>
        <w:tab w:val="left" w:pos="5760"/>
      </w:tabs>
      <w:ind w:right="360"/>
    </w:pPr>
    <w:r>
      <w:t>Online Booking and Payment RFQ</w:t>
    </w:r>
  </w:p>
  <w:p w14:paraId="41FBB8FA" w14:textId="77777777" w:rsidR="00104DF8" w:rsidRPr="007058E0" w:rsidRDefault="00104DF8" w:rsidP="00F70DF9">
    <w:pPr>
      <w:pStyle w:val="Heading2"/>
      <w:tabs>
        <w:tab w:val="left" w:pos="5760"/>
      </w:tabs>
      <w:ind w:right="360"/>
      <w:rPr>
        <w:sz w:val="8"/>
      </w:rPr>
    </w:pPr>
    <w:r w:rsidRPr="007058E0">
      <w:rPr>
        <w:sz w:val="8"/>
      </w:rPr>
      <w:tab/>
    </w:r>
  </w:p>
  <w:p w14:paraId="70F41540" w14:textId="77777777" w:rsidR="00104DF8" w:rsidRDefault="00104DF8" w:rsidP="00F70DF9">
    <w:r>
      <w:rPr>
        <w:noProof/>
        <w:lang w:eastAsia="en-GB"/>
      </w:rPr>
      <mc:AlternateContent>
        <mc:Choice Requires="wps">
          <w:drawing>
            <wp:anchor distT="4294967295" distB="4294967295" distL="114300" distR="114300" simplePos="0" relativeHeight="251656192" behindDoc="1" locked="0" layoutInCell="1" allowOverlap="1" wp14:anchorId="7AD7039A" wp14:editId="25B2223C">
              <wp:simplePos x="0" y="0"/>
              <wp:positionH relativeFrom="column">
                <wp:posOffset>27940</wp:posOffset>
              </wp:positionH>
              <wp:positionV relativeFrom="paragraph">
                <wp:posOffset>25399</wp:posOffset>
              </wp:positionV>
              <wp:extent cx="6333490" cy="0"/>
              <wp:effectExtent l="0" t="0" r="29210" b="1905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349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0D69DB" id="Line 7"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2pt" to="500.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RngIAAIwFAAAOAAAAZHJzL2Uyb0RvYy54bWysVF1vmzAUfZ+0/2D5nQKBfBSVVC0he+m2&#10;Su22ZwebYM3YyHZComn/fdcmoU33Mk0FyfLHvcfn3nuub24PrUB7pg1XMsfxVYQRk5WiXG5z/O15&#10;HSwwMpZISoSSLMdHZvDt8uOHm77L2EQ1SlCmEYBIk/VdjhtruywMTdWwlpgr1TEJh7XSLbGw1NuQ&#10;atIDeivCSRTNwl5p2mlVMWNgdzUc4qXHr2tW2a91bZhFIsfAzfpR+3HjxnB5Q7KtJl3DqxMN8h8s&#10;WsIlXDpCrYglaKf5X1Atr7QyqrZXlWpDVde8Yj4GiCaO3kTz1JCO+VggOaYb02TeD7b6sn/UiNMc&#10;TzGSpIUSPXDJ0Nxlpu9MBgaFfNQutuogn7oHVf00SKqiIXLLPMPnYwdusfMIL1zcwnSAv+k/Kwo2&#10;ZGeVT9Oh1i2qBe++O0cHDqlAB1+X41gXdrCogs1ZkiTpNZSvOp+FJHMQzrHTxn5iqkVukmMB7D0g&#10;2T8Y6yi9mDhzqdZcCF92IVGf4ySeT72DUYJTd+jMjN5uCqHRnjjh+M/HByevzbTaSerBGkZoeZpb&#10;wsUwh8uFdHjMa3FgBKuDhanfhxC9Tn5dR9flolykQTqZlUEarVbB3bpIg9kaCK6SVVGs4t+OaJxm&#10;DaeUScf1rNk4/TdNnLpnUNuo2jEp4SW6zx6QvWR6t55G8zRZBPP5NAnSpIyC+8W6CO6KeDabl/fF&#10;ffmGaemjN+9DdkylY6V2lumnhvaIclf+yTSNQCiUQ4+7KXwYEbGFx6myGiOt7A9uG69bpzOHcVHr&#10;ReT+QUGia8iggGQaRYPAR3Ofm/H6IVPnIrvVWKZT8C+5BFGcBeD7xbXI0GwbRY+P+txH0PLe6fQ8&#10;uTfl9Rrmrx/R5R8AAAD//wMAUEsDBBQABgAIAAAAIQCvBuDf3AAAAAYBAAAPAAAAZHJzL2Rvd25y&#10;ZXYueG1sTI9BT8MwDIXvSPyHyEjcWDI0IVSaTjDYDhMXMiQ4Zo1pKxqnNGnX/Xs8LuNk2e/p+Xv5&#10;cvKtGLGPTSAN85kCgVQG11Cl4X23vrkHEZMlZ9tAqOGIEZbF5UVuMxcO9IajSZXgEIqZ1VCn1GVS&#10;xrJGb+MsdEisfYXe28RrX0nX2wOH+1beKnUnvW2IP9S2w1WN5bcZvAbzlF53Py8f43aznrZmM5jn&#10;1edR6+ur6fEBRMIpnc1wwmd0KJhpHwZyUbQaFgs28uBCJ1WpOTfZ/x1kkcv/+MUvAAAA//8DAFBL&#10;AQItABQABgAIAAAAIQC2gziS/gAAAOEBAAATAAAAAAAAAAAAAAAAAAAAAABbQ29udGVudF9UeXBl&#10;c10ueG1sUEsBAi0AFAAGAAgAAAAhADj9If/WAAAAlAEAAAsAAAAAAAAAAAAAAAAALwEAAF9yZWxz&#10;Ly5yZWxzUEsBAi0AFAAGAAgAAAAhAD9iTFGeAgAAjAUAAA4AAAAAAAAAAAAAAAAALgIAAGRycy9l&#10;Mm9Eb2MueG1sUEsBAi0AFAAGAAgAAAAhAK8G4N/cAAAABgEAAA8AAAAAAAAAAAAAAAAA+AQAAGRy&#10;cy9kb3ducmV2LnhtbFBLBQYAAAAABAAEAPMAAAABBgAAAAA=&#10;" strokeweight=".25pt">
              <v:shadow opacity="22938f" offset="0"/>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596"/>
    <w:multiLevelType w:val="hybridMultilevel"/>
    <w:tmpl w:val="76FCFB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34016"/>
    <w:multiLevelType w:val="hybridMultilevel"/>
    <w:tmpl w:val="70282A06"/>
    <w:lvl w:ilvl="0" w:tplc="EC9E3066">
      <w:start w:val="1"/>
      <w:numFmt w:val="decimalZero"/>
      <w:suff w:val="space"/>
      <w:lvlText w:val="E%1"/>
      <w:lvlJc w:val="left"/>
      <w:pPr>
        <w:ind w:left="36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6059B"/>
    <w:multiLevelType w:val="hybridMultilevel"/>
    <w:tmpl w:val="701674C4"/>
    <w:lvl w:ilvl="0" w:tplc="E88A84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C2FF7"/>
    <w:multiLevelType w:val="hybridMultilevel"/>
    <w:tmpl w:val="74EE581E"/>
    <w:lvl w:ilvl="0" w:tplc="223474A2">
      <w:start w:val="1"/>
      <w:numFmt w:val="decimalZero"/>
      <w:lvlText w:val="CPD%1"/>
      <w:lvlJc w:val="left"/>
      <w:pPr>
        <w:ind w:left="360" w:hanging="360"/>
      </w:pPr>
      <w:rPr>
        <w:rFonts w:ascii="Arial" w:hAnsi="Arial" w:cs="Aria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415C05"/>
    <w:multiLevelType w:val="multilevel"/>
    <w:tmpl w:val="986CFA1A"/>
    <w:lvl w:ilvl="0">
      <w:start w:val="1"/>
      <w:numFmt w:val="decimal"/>
      <w:lvlText w:val="%1."/>
      <w:lvlJc w:val="left"/>
      <w:pPr>
        <w:ind w:left="360" w:hanging="360"/>
      </w:pPr>
      <w:rPr>
        <w:rFonts w:hint="default"/>
        <w:b/>
        <w:i w:val="0"/>
        <w:sz w:val="24"/>
        <w:szCs w:val="24"/>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FB5345"/>
    <w:multiLevelType w:val="hybridMultilevel"/>
    <w:tmpl w:val="29B6AD2C"/>
    <w:lvl w:ilvl="0" w:tplc="A4142AE0">
      <w:start w:val="1"/>
      <w:numFmt w:val="decimalZero"/>
      <w:suff w:val="space"/>
      <w:lvlText w:val="HP%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63CD6"/>
    <w:multiLevelType w:val="hybridMultilevel"/>
    <w:tmpl w:val="0974E83E"/>
    <w:lvl w:ilvl="0" w:tplc="6FC40EDA">
      <w:start w:val="1"/>
      <w:numFmt w:val="decimalZero"/>
      <w:lvlText w:val="W%1"/>
      <w:lvlJc w:val="left"/>
      <w:pPr>
        <w:ind w:left="360" w:hanging="360"/>
      </w:pPr>
      <w:rPr>
        <w:rFonts w:ascii="Arial" w:hAnsi="Arial" w:cs="Arial"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EC5C39"/>
    <w:multiLevelType w:val="hybridMultilevel"/>
    <w:tmpl w:val="F4D4275A"/>
    <w:lvl w:ilvl="0" w:tplc="B34867C2">
      <w:start w:val="1"/>
      <w:numFmt w:val="decimalZero"/>
      <w:suff w:val="space"/>
      <w:lvlText w:val="IT%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731E94"/>
    <w:multiLevelType w:val="multilevel"/>
    <w:tmpl w:val="986CFA1A"/>
    <w:lvl w:ilvl="0">
      <w:start w:val="1"/>
      <w:numFmt w:val="decimal"/>
      <w:lvlText w:val="%1."/>
      <w:lvlJc w:val="left"/>
      <w:pPr>
        <w:ind w:left="360" w:hanging="360"/>
      </w:pPr>
      <w:rPr>
        <w:rFonts w:hint="default"/>
        <w:b/>
        <w:i w:val="0"/>
        <w:sz w:val="24"/>
        <w:szCs w:val="24"/>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ED7B33"/>
    <w:multiLevelType w:val="hybridMultilevel"/>
    <w:tmpl w:val="0476694E"/>
    <w:lvl w:ilvl="0" w:tplc="3DA671EE">
      <w:start w:val="1"/>
      <w:numFmt w:val="bullet"/>
      <w:lvlText w:val=""/>
      <w:lvlJc w:val="left"/>
      <w:pPr>
        <w:ind w:left="1342" w:hanging="77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A6D8F"/>
    <w:multiLevelType w:val="hybridMultilevel"/>
    <w:tmpl w:val="C5A8497E"/>
    <w:lvl w:ilvl="0" w:tplc="3DA671EE">
      <w:start w:val="1"/>
      <w:numFmt w:val="bullet"/>
      <w:lvlText w:val=""/>
      <w:lvlJc w:val="left"/>
      <w:pPr>
        <w:ind w:left="1342" w:hanging="77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542E7"/>
    <w:multiLevelType w:val="hybridMultilevel"/>
    <w:tmpl w:val="6AF23FA6"/>
    <w:lvl w:ilvl="0" w:tplc="55C03A5E">
      <w:start w:val="1"/>
      <w:numFmt w:val="decimalZero"/>
      <w:suff w:val="space"/>
      <w:lvlText w:val="R%1"/>
      <w:lvlJc w:val="left"/>
      <w:pPr>
        <w:ind w:left="624" w:hanging="624"/>
      </w:pPr>
      <w:rPr>
        <w:rFonts w:ascii="Arial" w:hAnsi="Arial" w:cs="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244A97"/>
    <w:multiLevelType w:val="hybridMultilevel"/>
    <w:tmpl w:val="DEDAE6B0"/>
    <w:lvl w:ilvl="0" w:tplc="FBF20CD6">
      <w:start w:val="1"/>
      <w:numFmt w:val="decimalZero"/>
      <w:suff w:val="space"/>
      <w:lvlText w:val="D%1"/>
      <w:lvlJc w:val="left"/>
      <w:pPr>
        <w:ind w:left="624" w:hanging="624"/>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E71AD3"/>
    <w:multiLevelType w:val="hybridMultilevel"/>
    <w:tmpl w:val="F40621D0"/>
    <w:lvl w:ilvl="0" w:tplc="7F763B58">
      <w:start w:val="1"/>
      <w:numFmt w:val="decimalZero"/>
      <w:suff w:val="space"/>
      <w:lvlText w:val="E%1"/>
      <w:lvlJc w:val="left"/>
      <w:pPr>
        <w:ind w:left="36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C5276A"/>
    <w:multiLevelType w:val="hybridMultilevel"/>
    <w:tmpl w:val="89B2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343B3B"/>
    <w:multiLevelType w:val="multilevel"/>
    <w:tmpl w:val="986CFA1A"/>
    <w:lvl w:ilvl="0">
      <w:start w:val="1"/>
      <w:numFmt w:val="decimal"/>
      <w:lvlText w:val="%1."/>
      <w:lvlJc w:val="left"/>
      <w:pPr>
        <w:ind w:left="360" w:hanging="360"/>
      </w:pPr>
      <w:rPr>
        <w:rFonts w:hint="default"/>
        <w:b/>
        <w:i w:val="0"/>
        <w:sz w:val="24"/>
        <w:szCs w:val="24"/>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A548A7"/>
    <w:multiLevelType w:val="hybridMultilevel"/>
    <w:tmpl w:val="00ECCC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EA063F7"/>
    <w:multiLevelType w:val="hybridMultilevel"/>
    <w:tmpl w:val="0034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BB7346"/>
    <w:multiLevelType w:val="hybridMultilevel"/>
    <w:tmpl w:val="0D64F912"/>
    <w:lvl w:ilvl="0" w:tplc="E36A0144">
      <w:start w:val="1"/>
      <w:numFmt w:val="decimalZero"/>
      <w:suff w:val="space"/>
      <w:lvlText w:val="CNF%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6D7C0C"/>
    <w:multiLevelType w:val="multilevel"/>
    <w:tmpl w:val="FE5A571E"/>
    <w:lvl w:ilvl="0">
      <w:start w:val="1"/>
      <w:numFmt w:val="upperLetter"/>
      <w:lvlText w:val="%1."/>
      <w:lvlJc w:val="left"/>
      <w:pPr>
        <w:tabs>
          <w:tab w:val="num" w:pos="927"/>
        </w:tabs>
        <w:ind w:left="927" w:hanging="360"/>
      </w:pPr>
      <w:rPr>
        <w:rFonts w:hint="default"/>
        <w:b/>
      </w:rPr>
    </w:lvl>
    <w:lvl w:ilvl="1">
      <w:start w:val="1"/>
      <w:numFmt w:val="decimal"/>
      <w:lvlText w:val="%2."/>
      <w:lvlJc w:val="left"/>
      <w:pPr>
        <w:tabs>
          <w:tab w:val="num" w:pos="2220"/>
        </w:tabs>
        <w:ind w:left="2220" w:hanging="360"/>
      </w:pPr>
      <w:rPr>
        <w:rFonts w:ascii="Arial" w:hAnsi="Arial" w:cs="Arial" w:hint="default"/>
        <w:sz w:val="22"/>
        <w:szCs w:val="22"/>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0" w15:restartNumberingAfterBreak="0">
    <w:nsid w:val="3E8415E9"/>
    <w:multiLevelType w:val="hybridMultilevel"/>
    <w:tmpl w:val="549696A8"/>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2C096D"/>
    <w:multiLevelType w:val="hybridMultilevel"/>
    <w:tmpl w:val="59EC4638"/>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22" w15:restartNumberingAfterBreak="0">
    <w:nsid w:val="46794582"/>
    <w:multiLevelType w:val="hybridMultilevel"/>
    <w:tmpl w:val="0CE06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942841"/>
    <w:multiLevelType w:val="hybridMultilevel"/>
    <w:tmpl w:val="76726E54"/>
    <w:lvl w:ilvl="0" w:tplc="EEC6DB6C">
      <w:start w:val="1"/>
      <w:numFmt w:val="decimalZero"/>
      <w:lvlText w:val="B%1"/>
      <w:lvlJc w:val="left"/>
      <w:pPr>
        <w:ind w:left="624" w:hanging="624"/>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7D0D81"/>
    <w:multiLevelType w:val="multilevel"/>
    <w:tmpl w:val="EFF2C842"/>
    <w:lvl w:ilvl="0">
      <w:start w:val="1"/>
      <w:numFmt w:val="decimalZero"/>
      <w:suff w:val="space"/>
      <w:lvlText w:val="S%1"/>
      <w:lvlJc w:val="left"/>
      <w:pPr>
        <w:ind w:left="624" w:hanging="624"/>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4755C5B"/>
    <w:multiLevelType w:val="hybridMultilevel"/>
    <w:tmpl w:val="AD3A0BF4"/>
    <w:lvl w:ilvl="0" w:tplc="E87A4710">
      <w:start w:val="1"/>
      <w:numFmt w:val="decimalZero"/>
      <w:suff w:val="space"/>
      <w:lvlText w:val="U%1"/>
      <w:lvlJc w:val="left"/>
      <w:pPr>
        <w:ind w:left="624" w:hanging="624"/>
      </w:pPr>
      <w:rPr>
        <w:rFonts w:ascii="Arial" w:hAnsi="Arial" w:cs="Aria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2362C2"/>
    <w:multiLevelType w:val="hybridMultilevel"/>
    <w:tmpl w:val="46FCB90E"/>
    <w:lvl w:ilvl="0" w:tplc="172A084A">
      <w:start w:val="1"/>
      <w:numFmt w:val="decimalZero"/>
      <w:suff w:val="space"/>
      <w:lvlText w:val="D%1"/>
      <w:lvlJc w:val="left"/>
      <w:pPr>
        <w:ind w:left="624" w:hanging="624"/>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3962B0"/>
    <w:multiLevelType w:val="hybridMultilevel"/>
    <w:tmpl w:val="8176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6B4D6A"/>
    <w:multiLevelType w:val="hybridMultilevel"/>
    <w:tmpl w:val="2158AD3E"/>
    <w:lvl w:ilvl="0" w:tplc="B02ACCC4">
      <w:start w:val="1"/>
      <w:numFmt w:val="decimalZero"/>
      <w:suff w:val="space"/>
      <w:lvlText w:val="C%1"/>
      <w:lvlJc w:val="left"/>
      <w:pPr>
        <w:ind w:left="624" w:hanging="624"/>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3A4983"/>
    <w:multiLevelType w:val="hybridMultilevel"/>
    <w:tmpl w:val="2FD67876"/>
    <w:lvl w:ilvl="0" w:tplc="9CA882B0">
      <w:start w:val="1"/>
      <w:numFmt w:val="decimalZero"/>
      <w:suff w:val="space"/>
      <w:lvlText w:val="D%1"/>
      <w:lvlJc w:val="left"/>
      <w:pPr>
        <w:ind w:left="360" w:hanging="360"/>
      </w:pPr>
      <w:rPr>
        <w:rFonts w:ascii="Arial" w:hAnsi="Arial" w:hint="default"/>
        <w:b w:val="0"/>
        <w:i w:val="0"/>
        <w:sz w:val="22"/>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6241236F"/>
    <w:multiLevelType w:val="hybridMultilevel"/>
    <w:tmpl w:val="997CDAB0"/>
    <w:lvl w:ilvl="0" w:tplc="BC6889DC">
      <w:start w:val="1"/>
      <w:numFmt w:val="decimalZero"/>
      <w:suff w:val="space"/>
      <w:lvlText w:val="NF%1"/>
      <w:lvlJc w:val="left"/>
      <w:pPr>
        <w:ind w:left="36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3D5697"/>
    <w:multiLevelType w:val="hybridMultilevel"/>
    <w:tmpl w:val="4EAC6A98"/>
    <w:lvl w:ilvl="0" w:tplc="A0D6B492">
      <w:start w:val="1"/>
      <w:numFmt w:val="decimalZero"/>
      <w:lvlText w:val="T%1"/>
      <w:lvlJc w:val="left"/>
      <w:pPr>
        <w:ind w:left="624" w:hanging="624"/>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820204"/>
    <w:multiLevelType w:val="hybridMultilevel"/>
    <w:tmpl w:val="F678F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A37B7F"/>
    <w:multiLevelType w:val="hybridMultilevel"/>
    <w:tmpl w:val="D60E61E4"/>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4" w15:restartNumberingAfterBreak="0">
    <w:nsid w:val="66052A3B"/>
    <w:multiLevelType w:val="hybridMultilevel"/>
    <w:tmpl w:val="B2CC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977C3"/>
    <w:multiLevelType w:val="hybridMultilevel"/>
    <w:tmpl w:val="48A67BE8"/>
    <w:lvl w:ilvl="0" w:tplc="CC6CEFFC">
      <w:start w:val="1"/>
      <w:numFmt w:val="decimalZero"/>
      <w:suff w:val="space"/>
      <w:lvlText w:val="F%1."/>
      <w:lvlJc w:val="left"/>
      <w:pPr>
        <w:ind w:left="36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63C22"/>
    <w:multiLevelType w:val="hybridMultilevel"/>
    <w:tmpl w:val="31E20B7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7" w15:restartNumberingAfterBreak="0">
    <w:nsid w:val="7C261339"/>
    <w:multiLevelType w:val="hybridMultilevel"/>
    <w:tmpl w:val="B916F282"/>
    <w:lvl w:ilvl="0" w:tplc="9864C8E0">
      <w:start w:val="1"/>
      <w:numFmt w:val="decimalZero"/>
      <w:suff w:val="space"/>
      <w:lvlText w:val="A%1"/>
      <w:lvlJc w:val="left"/>
      <w:pPr>
        <w:ind w:left="36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4063A1"/>
    <w:multiLevelType w:val="hybridMultilevel"/>
    <w:tmpl w:val="74A8E590"/>
    <w:lvl w:ilvl="0" w:tplc="535082D4">
      <w:start w:val="1"/>
      <w:numFmt w:val="decimalZero"/>
      <w:suff w:val="space"/>
      <w:lvlText w:val="N%1"/>
      <w:lvlJc w:val="left"/>
      <w:pPr>
        <w:ind w:left="624" w:hanging="624"/>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2"/>
  </w:num>
  <w:num w:numId="3">
    <w:abstractNumId w:val="27"/>
  </w:num>
  <w:num w:numId="4">
    <w:abstractNumId w:val="0"/>
  </w:num>
  <w:num w:numId="5">
    <w:abstractNumId w:val="8"/>
  </w:num>
  <w:num w:numId="6">
    <w:abstractNumId w:val="9"/>
  </w:num>
  <w:num w:numId="7">
    <w:abstractNumId w:val="33"/>
  </w:num>
  <w:num w:numId="8">
    <w:abstractNumId w:val="23"/>
  </w:num>
  <w:num w:numId="9">
    <w:abstractNumId w:val="5"/>
  </w:num>
  <w:num w:numId="10">
    <w:abstractNumId w:val="18"/>
  </w:num>
  <w:num w:numId="11">
    <w:abstractNumId w:val="38"/>
  </w:num>
  <w:num w:numId="12">
    <w:abstractNumId w:val="28"/>
  </w:num>
  <w:num w:numId="13">
    <w:abstractNumId w:val="31"/>
  </w:num>
  <w:num w:numId="14">
    <w:abstractNumId w:val="11"/>
  </w:num>
  <w:num w:numId="15">
    <w:abstractNumId w:val="25"/>
  </w:num>
  <w:num w:numId="16">
    <w:abstractNumId w:val="30"/>
  </w:num>
  <w:num w:numId="17">
    <w:abstractNumId w:val="35"/>
  </w:num>
  <w:num w:numId="18">
    <w:abstractNumId w:val="6"/>
  </w:num>
  <w:num w:numId="19">
    <w:abstractNumId w:val="14"/>
  </w:num>
  <w:num w:numId="20">
    <w:abstractNumId w:val="4"/>
  </w:num>
  <w:num w:numId="21">
    <w:abstractNumId w:val="29"/>
  </w:num>
  <w:num w:numId="22">
    <w:abstractNumId w:val="12"/>
  </w:num>
  <w:num w:numId="23">
    <w:abstractNumId w:val="15"/>
  </w:num>
  <w:num w:numId="24">
    <w:abstractNumId w:val="36"/>
  </w:num>
  <w:num w:numId="25">
    <w:abstractNumId w:val="37"/>
  </w:num>
  <w:num w:numId="26">
    <w:abstractNumId w:val="1"/>
  </w:num>
  <w:num w:numId="27">
    <w:abstractNumId w:val="13"/>
  </w:num>
  <w:num w:numId="28">
    <w:abstractNumId w:val="34"/>
  </w:num>
  <w:num w:numId="29">
    <w:abstractNumId w:val="2"/>
  </w:num>
  <w:num w:numId="30">
    <w:abstractNumId w:val="3"/>
  </w:num>
  <w:num w:numId="31">
    <w:abstractNumId w:val="7"/>
  </w:num>
  <w:num w:numId="32">
    <w:abstractNumId w:val="10"/>
  </w:num>
  <w:num w:numId="33">
    <w:abstractNumId w:val="16"/>
  </w:num>
  <w:num w:numId="34">
    <w:abstractNumId w:val="20"/>
  </w:num>
  <w:num w:numId="35">
    <w:abstractNumId w:val="19"/>
  </w:num>
  <w:num w:numId="36">
    <w:abstractNumId w:val="21"/>
  </w:num>
  <w:num w:numId="37">
    <w:abstractNumId w:val="26"/>
  </w:num>
  <w:num w:numId="38">
    <w:abstractNumId w:val="2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C28"/>
    <w:rsid w:val="00001EF3"/>
    <w:rsid w:val="000063B1"/>
    <w:rsid w:val="00007180"/>
    <w:rsid w:val="00014C24"/>
    <w:rsid w:val="00016A7E"/>
    <w:rsid w:val="000172D9"/>
    <w:rsid w:val="000203EE"/>
    <w:rsid w:val="00024816"/>
    <w:rsid w:val="000269A3"/>
    <w:rsid w:val="00027AF3"/>
    <w:rsid w:val="00030134"/>
    <w:rsid w:val="00032A42"/>
    <w:rsid w:val="00042AC6"/>
    <w:rsid w:val="000448FD"/>
    <w:rsid w:val="00047B61"/>
    <w:rsid w:val="0005008A"/>
    <w:rsid w:val="00054A7E"/>
    <w:rsid w:val="00055A60"/>
    <w:rsid w:val="00063CC7"/>
    <w:rsid w:val="000703EE"/>
    <w:rsid w:val="00076FCA"/>
    <w:rsid w:val="0008230E"/>
    <w:rsid w:val="000860FD"/>
    <w:rsid w:val="000866F5"/>
    <w:rsid w:val="000867BD"/>
    <w:rsid w:val="00091CEC"/>
    <w:rsid w:val="000925F8"/>
    <w:rsid w:val="00096A80"/>
    <w:rsid w:val="000A1E86"/>
    <w:rsid w:val="000A3967"/>
    <w:rsid w:val="000A4FBA"/>
    <w:rsid w:val="000A6A05"/>
    <w:rsid w:val="000B0CC3"/>
    <w:rsid w:val="000B283A"/>
    <w:rsid w:val="000C03C6"/>
    <w:rsid w:val="000C5714"/>
    <w:rsid w:val="000C7F00"/>
    <w:rsid w:val="000D0221"/>
    <w:rsid w:val="000D399E"/>
    <w:rsid w:val="000D603A"/>
    <w:rsid w:val="000D70C7"/>
    <w:rsid w:val="000E20C1"/>
    <w:rsid w:val="000E3DEE"/>
    <w:rsid w:val="000E6DDE"/>
    <w:rsid w:val="000E6EE2"/>
    <w:rsid w:val="000E7F76"/>
    <w:rsid w:val="000F21CD"/>
    <w:rsid w:val="000F4575"/>
    <w:rsid w:val="000F46BC"/>
    <w:rsid w:val="000F6311"/>
    <w:rsid w:val="00100F1A"/>
    <w:rsid w:val="00104DF8"/>
    <w:rsid w:val="001125D6"/>
    <w:rsid w:val="00114BD3"/>
    <w:rsid w:val="00123358"/>
    <w:rsid w:val="00124439"/>
    <w:rsid w:val="0012521D"/>
    <w:rsid w:val="001255BF"/>
    <w:rsid w:val="00126173"/>
    <w:rsid w:val="00134E7B"/>
    <w:rsid w:val="00144797"/>
    <w:rsid w:val="00146186"/>
    <w:rsid w:val="001509CE"/>
    <w:rsid w:val="00151CD8"/>
    <w:rsid w:val="001562C9"/>
    <w:rsid w:val="0015638A"/>
    <w:rsid w:val="001572F2"/>
    <w:rsid w:val="00174B38"/>
    <w:rsid w:val="001757D6"/>
    <w:rsid w:val="001765FB"/>
    <w:rsid w:val="00177F34"/>
    <w:rsid w:val="001A2BDD"/>
    <w:rsid w:val="001A79C4"/>
    <w:rsid w:val="001B163B"/>
    <w:rsid w:val="001B53E0"/>
    <w:rsid w:val="001B5E69"/>
    <w:rsid w:val="001B6497"/>
    <w:rsid w:val="001C4DB1"/>
    <w:rsid w:val="001C4F27"/>
    <w:rsid w:val="001D21E3"/>
    <w:rsid w:val="001D7E33"/>
    <w:rsid w:val="001E589D"/>
    <w:rsid w:val="001E5F7C"/>
    <w:rsid w:val="001F13D8"/>
    <w:rsid w:val="001F7714"/>
    <w:rsid w:val="001F7F6F"/>
    <w:rsid w:val="00201DA0"/>
    <w:rsid w:val="0020455C"/>
    <w:rsid w:val="002106F7"/>
    <w:rsid w:val="00211781"/>
    <w:rsid w:val="00213A58"/>
    <w:rsid w:val="00215DF4"/>
    <w:rsid w:val="00217735"/>
    <w:rsid w:val="00217EE7"/>
    <w:rsid w:val="00221252"/>
    <w:rsid w:val="00222876"/>
    <w:rsid w:val="002233D3"/>
    <w:rsid w:val="0022421D"/>
    <w:rsid w:val="002253CB"/>
    <w:rsid w:val="0023435E"/>
    <w:rsid w:val="0024039A"/>
    <w:rsid w:val="00262E8F"/>
    <w:rsid w:val="00264954"/>
    <w:rsid w:val="002670D1"/>
    <w:rsid w:val="0026735B"/>
    <w:rsid w:val="00270923"/>
    <w:rsid w:val="00270AFB"/>
    <w:rsid w:val="00272334"/>
    <w:rsid w:val="00274D21"/>
    <w:rsid w:val="002801D4"/>
    <w:rsid w:val="002804C9"/>
    <w:rsid w:val="00282FCD"/>
    <w:rsid w:val="00283B7B"/>
    <w:rsid w:val="00284BF8"/>
    <w:rsid w:val="00286B9D"/>
    <w:rsid w:val="0029027E"/>
    <w:rsid w:val="00291625"/>
    <w:rsid w:val="002918C5"/>
    <w:rsid w:val="00292369"/>
    <w:rsid w:val="002A2941"/>
    <w:rsid w:val="002A3DED"/>
    <w:rsid w:val="002A6D58"/>
    <w:rsid w:val="002C17F6"/>
    <w:rsid w:val="002D3AFC"/>
    <w:rsid w:val="002D5273"/>
    <w:rsid w:val="002D7195"/>
    <w:rsid w:val="002E0703"/>
    <w:rsid w:val="002E1CA9"/>
    <w:rsid w:val="002F2729"/>
    <w:rsid w:val="002F3332"/>
    <w:rsid w:val="002F53AD"/>
    <w:rsid w:val="003012B9"/>
    <w:rsid w:val="00301696"/>
    <w:rsid w:val="00301887"/>
    <w:rsid w:val="0030337F"/>
    <w:rsid w:val="00303991"/>
    <w:rsid w:val="00303CE9"/>
    <w:rsid w:val="0030512A"/>
    <w:rsid w:val="00306D2E"/>
    <w:rsid w:val="0031307A"/>
    <w:rsid w:val="0031575F"/>
    <w:rsid w:val="00317F52"/>
    <w:rsid w:val="00325C45"/>
    <w:rsid w:val="00330C1F"/>
    <w:rsid w:val="003313F4"/>
    <w:rsid w:val="0033250E"/>
    <w:rsid w:val="00343D47"/>
    <w:rsid w:val="00343E59"/>
    <w:rsid w:val="0034508A"/>
    <w:rsid w:val="00347918"/>
    <w:rsid w:val="00350FA4"/>
    <w:rsid w:val="003554F0"/>
    <w:rsid w:val="0035613D"/>
    <w:rsid w:val="00365E3C"/>
    <w:rsid w:val="0036700F"/>
    <w:rsid w:val="00367B3B"/>
    <w:rsid w:val="003739CE"/>
    <w:rsid w:val="00375165"/>
    <w:rsid w:val="00376769"/>
    <w:rsid w:val="00377727"/>
    <w:rsid w:val="00380E14"/>
    <w:rsid w:val="003829CE"/>
    <w:rsid w:val="003830D9"/>
    <w:rsid w:val="003841DE"/>
    <w:rsid w:val="00386A76"/>
    <w:rsid w:val="00396422"/>
    <w:rsid w:val="0039779E"/>
    <w:rsid w:val="003A4608"/>
    <w:rsid w:val="003A5F5B"/>
    <w:rsid w:val="003B0B6A"/>
    <w:rsid w:val="003B1463"/>
    <w:rsid w:val="003B298D"/>
    <w:rsid w:val="003B5AFD"/>
    <w:rsid w:val="003B60DE"/>
    <w:rsid w:val="003B7E70"/>
    <w:rsid w:val="003C1C44"/>
    <w:rsid w:val="003C1ED5"/>
    <w:rsid w:val="003D10A0"/>
    <w:rsid w:val="003D5F4C"/>
    <w:rsid w:val="003D635B"/>
    <w:rsid w:val="003F1041"/>
    <w:rsid w:val="003F2CDF"/>
    <w:rsid w:val="003F62BB"/>
    <w:rsid w:val="00400C19"/>
    <w:rsid w:val="00410F11"/>
    <w:rsid w:val="004176FA"/>
    <w:rsid w:val="00421742"/>
    <w:rsid w:val="004240E7"/>
    <w:rsid w:val="00437A5F"/>
    <w:rsid w:val="004406D5"/>
    <w:rsid w:val="00445F75"/>
    <w:rsid w:val="004463D6"/>
    <w:rsid w:val="00454E2C"/>
    <w:rsid w:val="0046494F"/>
    <w:rsid w:val="0047180C"/>
    <w:rsid w:val="00475B6A"/>
    <w:rsid w:val="004879F8"/>
    <w:rsid w:val="00487D24"/>
    <w:rsid w:val="00491023"/>
    <w:rsid w:val="00492948"/>
    <w:rsid w:val="0049626F"/>
    <w:rsid w:val="004977CB"/>
    <w:rsid w:val="004A2B13"/>
    <w:rsid w:val="004C0127"/>
    <w:rsid w:val="004C2EC7"/>
    <w:rsid w:val="004C40F0"/>
    <w:rsid w:val="004C4CAE"/>
    <w:rsid w:val="004C5C34"/>
    <w:rsid w:val="004E3428"/>
    <w:rsid w:val="004E3F6E"/>
    <w:rsid w:val="004E5905"/>
    <w:rsid w:val="004E6007"/>
    <w:rsid w:val="004E614F"/>
    <w:rsid w:val="004E6423"/>
    <w:rsid w:val="004F002C"/>
    <w:rsid w:val="004F5130"/>
    <w:rsid w:val="00502C9F"/>
    <w:rsid w:val="00506C79"/>
    <w:rsid w:val="00510091"/>
    <w:rsid w:val="00510ED7"/>
    <w:rsid w:val="0051562B"/>
    <w:rsid w:val="005156A2"/>
    <w:rsid w:val="0052234F"/>
    <w:rsid w:val="00530B0B"/>
    <w:rsid w:val="00533613"/>
    <w:rsid w:val="00533C52"/>
    <w:rsid w:val="005347F7"/>
    <w:rsid w:val="00535714"/>
    <w:rsid w:val="005361BD"/>
    <w:rsid w:val="00550099"/>
    <w:rsid w:val="00550491"/>
    <w:rsid w:val="005568B3"/>
    <w:rsid w:val="005570BD"/>
    <w:rsid w:val="00563C2E"/>
    <w:rsid w:val="00566E4A"/>
    <w:rsid w:val="00572895"/>
    <w:rsid w:val="00576DD8"/>
    <w:rsid w:val="005777E2"/>
    <w:rsid w:val="005A04B4"/>
    <w:rsid w:val="005A43DB"/>
    <w:rsid w:val="005A6E94"/>
    <w:rsid w:val="005B05F0"/>
    <w:rsid w:val="005B10B7"/>
    <w:rsid w:val="005B3BAF"/>
    <w:rsid w:val="005C4BEC"/>
    <w:rsid w:val="005D2BE1"/>
    <w:rsid w:val="005E0540"/>
    <w:rsid w:val="005E497D"/>
    <w:rsid w:val="005F322D"/>
    <w:rsid w:val="005F3F01"/>
    <w:rsid w:val="00600ACD"/>
    <w:rsid w:val="00604774"/>
    <w:rsid w:val="006071D5"/>
    <w:rsid w:val="0061278C"/>
    <w:rsid w:val="00615382"/>
    <w:rsid w:val="00621BC5"/>
    <w:rsid w:val="006235DF"/>
    <w:rsid w:val="006240F7"/>
    <w:rsid w:val="00624AFE"/>
    <w:rsid w:val="0063000F"/>
    <w:rsid w:val="00630610"/>
    <w:rsid w:val="00640412"/>
    <w:rsid w:val="006412BE"/>
    <w:rsid w:val="00645489"/>
    <w:rsid w:val="00655C3A"/>
    <w:rsid w:val="00660115"/>
    <w:rsid w:val="00660930"/>
    <w:rsid w:val="00660F84"/>
    <w:rsid w:val="006632A4"/>
    <w:rsid w:val="00663D6B"/>
    <w:rsid w:val="00674F43"/>
    <w:rsid w:val="006759EB"/>
    <w:rsid w:val="00683499"/>
    <w:rsid w:val="006869F1"/>
    <w:rsid w:val="0069198B"/>
    <w:rsid w:val="00691F09"/>
    <w:rsid w:val="00696C3A"/>
    <w:rsid w:val="006A2F67"/>
    <w:rsid w:val="006A312E"/>
    <w:rsid w:val="006B0562"/>
    <w:rsid w:val="006B07F3"/>
    <w:rsid w:val="006B0CBB"/>
    <w:rsid w:val="006B11E0"/>
    <w:rsid w:val="006B445B"/>
    <w:rsid w:val="006B4CE3"/>
    <w:rsid w:val="006C4B99"/>
    <w:rsid w:val="006D31C9"/>
    <w:rsid w:val="006D5FA4"/>
    <w:rsid w:val="006E4660"/>
    <w:rsid w:val="006F264C"/>
    <w:rsid w:val="006F73D9"/>
    <w:rsid w:val="007007F2"/>
    <w:rsid w:val="00703169"/>
    <w:rsid w:val="007052EB"/>
    <w:rsid w:val="0071069F"/>
    <w:rsid w:val="00713F8E"/>
    <w:rsid w:val="0071448C"/>
    <w:rsid w:val="00714A7C"/>
    <w:rsid w:val="0071524A"/>
    <w:rsid w:val="0072443D"/>
    <w:rsid w:val="00725974"/>
    <w:rsid w:val="007369AD"/>
    <w:rsid w:val="0073736A"/>
    <w:rsid w:val="00743061"/>
    <w:rsid w:val="00747214"/>
    <w:rsid w:val="0075697B"/>
    <w:rsid w:val="007614B8"/>
    <w:rsid w:val="0076244B"/>
    <w:rsid w:val="0076294B"/>
    <w:rsid w:val="007717B0"/>
    <w:rsid w:val="007872A6"/>
    <w:rsid w:val="007913BB"/>
    <w:rsid w:val="0079289E"/>
    <w:rsid w:val="007A5B84"/>
    <w:rsid w:val="007A73CE"/>
    <w:rsid w:val="007B24BF"/>
    <w:rsid w:val="007B3610"/>
    <w:rsid w:val="007B3908"/>
    <w:rsid w:val="007B5325"/>
    <w:rsid w:val="007D503E"/>
    <w:rsid w:val="007E113A"/>
    <w:rsid w:val="007E17E5"/>
    <w:rsid w:val="007E1B99"/>
    <w:rsid w:val="007E1BB4"/>
    <w:rsid w:val="007E4650"/>
    <w:rsid w:val="007E5DD6"/>
    <w:rsid w:val="007E775D"/>
    <w:rsid w:val="007F00AC"/>
    <w:rsid w:val="007F2E91"/>
    <w:rsid w:val="007F33C6"/>
    <w:rsid w:val="00804860"/>
    <w:rsid w:val="00810C16"/>
    <w:rsid w:val="00810D49"/>
    <w:rsid w:val="008114B6"/>
    <w:rsid w:val="008145F3"/>
    <w:rsid w:val="008152A8"/>
    <w:rsid w:val="00820B5F"/>
    <w:rsid w:val="008235AD"/>
    <w:rsid w:val="00825EDE"/>
    <w:rsid w:val="0082633C"/>
    <w:rsid w:val="00830AE1"/>
    <w:rsid w:val="00830B9D"/>
    <w:rsid w:val="00832418"/>
    <w:rsid w:val="00835225"/>
    <w:rsid w:val="0084138E"/>
    <w:rsid w:val="00853545"/>
    <w:rsid w:val="00856315"/>
    <w:rsid w:val="00857C9A"/>
    <w:rsid w:val="00862125"/>
    <w:rsid w:val="008712B1"/>
    <w:rsid w:val="00872BC3"/>
    <w:rsid w:val="008730BA"/>
    <w:rsid w:val="00874B15"/>
    <w:rsid w:val="00874FA1"/>
    <w:rsid w:val="00877A81"/>
    <w:rsid w:val="00882D18"/>
    <w:rsid w:val="00885574"/>
    <w:rsid w:val="0089075B"/>
    <w:rsid w:val="00894DB8"/>
    <w:rsid w:val="008A1F65"/>
    <w:rsid w:val="008A5DCC"/>
    <w:rsid w:val="008A7FA6"/>
    <w:rsid w:val="008B0E87"/>
    <w:rsid w:val="008B11A9"/>
    <w:rsid w:val="008B1CA0"/>
    <w:rsid w:val="008B48AB"/>
    <w:rsid w:val="008C16ED"/>
    <w:rsid w:val="008C5D1A"/>
    <w:rsid w:val="008C6C82"/>
    <w:rsid w:val="008E2473"/>
    <w:rsid w:val="008E2BD9"/>
    <w:rsid w:val="008E2DE2"/>
    <w:rsid w:val="008E3281"/>
    <w:rsid w:val="008E6AF2"/>
    <w:rsid w:val="008F16BE"/>
    <w:rsid w:val="008F1933"/>
    <w:rsid w:val="008F23AB"/>
    <w:rsid w:val="008F54D6"/>
    <w:rsid w:val="008F6738"/>
    <w:rsid w:val="00900D5A"/>
    <w:rsid w:val="009012CA"/>
    <w:rsid w:val="00903BED"/>
    <w:rsid w:val="00912335"/>
    <w:rsid w:val="00917A4B"/>
    <w:rsid w:val="009207F6"/>
    <w:rsid w:val="00935C5C"/>
    <w:rsid w:val="00943973"/>
    <w:rsid w:val="0094715E"/>
    <w:rsid w:val="0094731E"/>
    <w:rsid w:val="0095110A"/>
    <w:rsid w:val="009515B2"/>
    <w:rsid w:val="00957458"/>
    <w:rsid w:val="009577D0"/>
    <w:rsid w:val="00961355"/>
    <w:rsid w:val="00961728"/>
    <w:rsid w:val="00964105"/>
    <w:rsid w:val="00966806"/>
    <w:rsid w:val="00970246"/>
    <w:rsid w:val="00971C63"/>
    <w:rsid w:val="00972210"/>
    <w:rsid w:val="00975380"/>
    <w:rsid w:val="00991129"/>
    <w:rsid w:val="00996EC3"/>
    <w:rsid w:val="00997F5A"/>
    <w:rsid w:val="009A75F1"/>
    <w:rsid w:val="009A7975"/>
    <w:rsid w:val="009B0262"/>
    <w:rsid w:val="009B203E"/>
    <w:rsid w:val="009B28E1"/>
    <w:rsid w:val="009C2504"/>
    <w:rsid w:val="009C66EC"/>
    <w:rsid w:val="009C69E5"/>
    <w:rsid w:val="009C6BBC"/>
    <w:rsid w:val="009D2ADD"/>
    <w:rsid w:val="009E0038"/>
    <w:rsid w:val="009E1DE7"/>
    <w:rsid w:val="009E4ED1"/>
    <w:rsid w:val="009E5706"/>
    <w:rsid w:val="00A07BD7"/>
    <w:rsid w:val="00A113B8"/>
    <w:rsid w:val="00A15F8C"/>
    <w:rsid w:val="00A24A49"/>
    <w:rsid w:val="00A267EC"/>
    <w:rsid w:val="00A30DE6"/>
    <w:rsid w:val="00A31C7E"/>
    <w:rsid w:val="00A42649"/>
    <w:rsid w:val="00A468C7"/>
    <w:rsid w:val="00A47DCA"/>
    <w:rsid w:val="00A536B5"/>
    <w:rsid w:val="00A5468E"/>
    <w:rsid w:val="00A6112A"/>
    <w:rsid w:val="00A7136F"/>
    <w:rsid w:val="00A71482"/>
    <w:rsid w:val="00A73EF3"/>
    <w:rsid w:val="00A74C28"/>
    <w:rsid w:val="00A767C2"/>
    <w:rsid w:val="00A76961"/>
    <w:rsid w:val="00A84B83"/>
    <w:rsid w:val="00A85E11"/>
    <w:rsid w:val="00A920A4"/>
    <w:rsid w:val="00AA2F0C"/>
    <w:rsid w:val="00AA3DA6"/>
    <w:rsid w:val="00AB44FF"/>
    <w:rsid w:val="00AB6A33"/>
    <w:rsid w:val="00AC40B5"/>
    <w:rsid w:val="00AC65F2"/>
    <w:rsid w:val="00AD6584"/>
    <w:rsid w:val="00AE5F21"/>
    <w:rsid w:val="00AF7157"/>
    <w:rsid w:val="00B04708"/>
    <w:rsid w:val="00B06690"/>
    <w:rsid w:val="00B1223A"/>
    <w:rsid w:val="00B1238F"/>
    <w:rsid w:val="00B15956"/>
    <w:rsid w:val="00B21882"/>
    <w:rsid w:val="00B21BB0"/>
    <w:rsid w:val="00B21C0D"/>
    <w:rsid w:val="00B41FA6"/>
    <w:rsid w:val="00B47763"/>
    <w:rsid w:val="00B500AA"/>
    <w:rsid w:val="00B51530"/>
    <w:rsid w:val="00B539C4"/>
    <w:rsid w:val="00B70E54"/>
    <w:rsid w:val="00B776EE"/>
    <w:rsid w:val="00B91C95"/>
    <w:rsid w:val="00B92A6C"/>
    <w:rsid w:val="00B92EBD"/>
    <w:rsid w:val="00B958BA"/>
    <w:rsid w:val="00B9725A"/>
    <w:rsid w:val="00BA1809"/>
    <w:rsid w:val="00BA5651"/>
    <w:rsid w:val="00BB23EE"/>
    <w:rsid w:val="00BB33AA"/>
    <w:rsid w:val="00BC0A6D"/>
    <w:rsid w:val="00BC4B51"/>
    <w:rsid w:val="00BC5103"/>
    <w:rsid w:val="00BC6DBA"/>
    <w:rsid w:val="00BD1DA4"/>
    <w:rsid w:val="00BD31FE"/>
    <w:rsid w:val="00BD3617"/>
    <w:rsid w:val="00BD437D"/>
    <w:rsid w:val="00BE6457"/>
    <w:rsid w:val="00BF1517"/>
    <w:rsid w:val="00BF6B0D"/>
    <w:rsid w:val="00BF703D"/>
    <w:rsid w:val="00BF7814"/>
    <w:rsid w:val="00C00A64"/>
    <w:rsid w:val="00C03FD9"/>
    <w:rsid w:val="00C04717"/>
    <w:rsid w:val="00C04B31"/>
    <w:rsid w:val="00C06B6C"/>
    <w:rsid w:val="00C0743F"/>
    <w:rsid w:val="00C10590"/>
    <w:rsid w:val="00C118BD"/>
    <w:rsid w:val="00C15461"/>
    <w:rsid w:val="00C15EE3"/>
    <w:rsid w:val="00C169CE"/>
    <w:rsid w:val="00C22955"/>
    <w:rsid w:val="00C2326E"/>
    <w:rsid w:val="00C305F2"/>
    <w:rsid w:val="00C33A71"/>
    <w:rsid w:val="00C35623"/>
    <w:rsid w:val="00C4024C"/>
    <w:rsid w:val="00C41107"/>
    <w:rsid w:val="00C503F5"/>
    <w:rsid w:val="00C60E2F"/>
    <w:rsid w:val="00C61C35"/>
    <w:rsid w:val="00C658AC"/>
    <w:rsid w:val="00C66B99"/>
    <w:rsid w:val="00C71293"/>
    <w:rsid w:val="00C72AD1"/>
    <w:rsid w:val="00C72F8F"/>
    <w:rsid w:val="00C81D21"/>
    <w:rsid w:val="00C8214F"/>
    <w:rsid w:val="00C846EA"/>
    <w:rsid w:val="00C928A4"/>
    <w:rsid w:val="00C92B51"/>
    <w:rsid w:val="00C9435B"/>
    <w:rsid w:val="00C953C4"/>
    <w:rsid w:val="00C963E9"/>
    <w:rsid w:val="00C966B5"/>
    <w:rsid w:val="00C96DD1"/>
    <w:rsid w:val="00C96DF4"/>
    <w:rsid w:val="00CA4AE4"/>
    <w:rsid w:val="00CB20DB"/>
    <w:rsid w:val="00CB61AB"/>
    <w:rsid w:val="00CC05EC"/>
    <w:rsid w:val="00CD5C56"/>
    <w:rsid w:val="00CD6ED5"/>
    <w:rsid w:val="00CD7E21"/>
    <w:rsid w:val="00CE2485"/>
    <w:rsid w:val="00CF36AF"/>
    <w:rsid w:val="00CF788F"/>
    <w:rsid w:val="00D00ADB"/>
    <w:rsid w:val="00D00EC8"/>
    <w:rsid w:val="00D02E73"/>
    <w:rsid w:val="00D03D09"/>
    <w:rsid w:val="00D0481C"/>
    <w:rsid w:val="00D0544E"/>
    <w:rsid w:val="00D114E8"/>
    <w:rsid w:val="00D121F7"/>
    <w:rsid w:val="00D13BCF"/>
    <w:rsid w:val="00D14A80"/>
    <w:rsid w:val="00D22DF3"/>
    <w:rsid w:val="00D24E2C"/>
    <w:rsid w:val="00D263FB"/>
    <w:rsid w:val="00D31D21"/>
    <w:rsid w:val="00D31E46"/>
    <w:rsid w:val="00D32165"/>
    <w:rsid w:val="00D32448"/>
    <w:rsid w:val="00D3353D"/>
    <w:rsid w:val="00D358C8"/>
    <w:rsid w:val="00D360D5"/>
    <w:rsid w:val="00D5241F"/>
    <w:rsid w:val="00D669BA"/>
    <w:rsid w:val="00D70134"/>
    <w:rsid w:val="00D75838"/>
    <w:rsid w:val="00D80503"/>
    <w:rsid w:val="00D8337D"/>
    <w:rsid w:val="00D86B27"/>
    <w:rsid w:val="00D87DA2"/>
    <w:rsid w:val="00D943AB"/>
    <w:rsid w:val="00D97B73"/>
    <w:rsid w:val="00DA3F63"/>
    <w:rsid w:val="00DA5AF6"/>
    <w:rsid w:val="00DB0B1A"/>
    <w:rsid w:val="00DB70A4"/>
    <w:rsid w:val="00DC2B5E"/>
    <w:rsid w:val="00DC2F1A"/>
    <w:rsid w:val="00DC449C"/>
    <w:rsid w:val="00DC50F4"/>
    <w:rsid w:val="00DD1770"/>
    <w:rsid w:val="00DD20E4"/>
    <w:rsid w:val="00DD7A1D"/>
    <w:rsid w:val="00DD7EA4"/>
    <w:rsid w:val="00DE03C2"/>
    <w:rsid w:val="00DE3B4A"/>
    <w:rsid w:val="00DE43F8"/>
    <w:rsid w:val="00DE489C"/>
    <w:rsid w:val="00DE54D4"/>
    <w:rsid w:val="00DE5E35"/>
    <w:rsid w:val="00DF3914"/>
    <w:rsid w:val="00DF3AA4"/>
    <w:rsid w:val="00DF4B12"/>
    <w:rsid w:val="00DF4B62"/>
    <w:rsid w:val="00DF53FB"/>
    <w:rsid w:val="00E01E30"/>
    <w:rsid w:val="00E11942"/>
    <w:rsid w:val="00E155E7"/>
    <w:rsid w:val="00E17080"/>
    <w:rsid w:val="00E21A94"/>
    <w:rsid w:val="00E21FEB"/>
    <w:rsid w:val="00E225C5"/>
    <w:rsid w:val="00E24590"/>
    <w:rsid w:val="00E25062"/>
    <w:rsid w:val="00E37987"/>
    <w:rsid w:val="00E4074F"/>
    <w:rsid w:val="00E423F4"/>
    <w:rsid w:val="00E42F1C"/>
    <w:rsid w:val="00E52F6F"/>
    <w:rsid w:val="00E60E0F"/>
    <w:rsid w:val="00E61160"/>
    <w:rsid w:val="00E61C47"/>
    <w:rsid w:val="00E62C92"/>
    <w:rsid w:val="00E65786"/>
    <w:rsid w:val="00E705A1"/>
    <w:rsid w:val="00E81C39"/>
    <w:rsid w:val="00E8404A"/>
    <w:rsid w:val="00E93697"/>
    <w:rsid w:val="00E953E9"/>
    <w:rsid w:val="00E97BA6"/>
    <w:rsid w:val="00EA0F19"/>
    <w:rsid w:val="00EA3233"/>
    <w:rsid w:val="00EA431B"/>
    <w:rsid w:val="00EA62CB"/>
    <w:rsid w:val="00EA7931"/>
    <w:rsid w:val="00EB26CE"/>
    <w:rsid w:val="00EB76F8"/>
    <w:rsid w:val="00EC7145"/>
    <w:rsid w:val="00ED0451"/>
    <w:rsid w:val="00ED050C"/>
    <w:rsid w:val="00ED3091"/>
    <w:rsid w:val="00ED6ACD"/>
    <w:rsid w:val="00EE09E3"/>
    <w:rsid w:val="00EE7D2F"/>
    <w:rsid w:val="00EF4BAF"/>
    <w:rsid w:val="00EF590A"/>
    <w:rsid w:val="00EF6BC4"/>
    <w:rsid w:val="00F00D9F"/>
    <w:rsid w:val="00F02C43"/>
    <w:rsid w:val="00F05CDA"/>
    <w:rsid w:val="00F11011"/>
    <w:rsid w:val="00F13E38"/>
    <w:rsid w:val="00F178DE"/>
    <w:rsid w:val="00F257CA"/>
    <w:rsid w:val="00F26955"/>
    <w:rsid w:val="00F300B3"/>
    <w:rsid w:val="00F336C6"/>
    <w:rsid w:val="00F35E81"/>
    <w:rsid w:val="00F3625A"/>
    <w:rsid w:val="00F36E45"/>
    <w:rsid w:val="00F412F7"/>
    <w:rsid w:val="00F4335F"/>
    <w:rsid w:val="00F4665E"/>
    <w:rsid w:val="00F50E4B"/>
    <w:rsid w:val="00F554F6"/>
    <w:rsid w:val="00F602D2"/>
    <w:rsid w:val="00F65957"/>
    <w:rsid w:val="00F66C3F"/>
    <w:rsid w:val="00F67C7B"/>
    <w:rsid w:val="00F705EC"/>
    <w:rsid w:val="00F70DF9"/>
    <w:rsid w:val="00F75C77"/>
    <w:rsid w:val="00F76EB4"/>
    <w:rsid w:val="00F77A16"/>
    <w:rsid w:val="00F77A4C"/>
    <w:rsid w:val="00F82C1C"/>
    <w:rsid w:val="00F84FFA"/>
    <w:rsid w:val="00F857C9"/>
    <w:rsid w:val="00F87188"/>
    <w:rsid w:val="00F915FD"/>
    <w:rsid w:val="00F94500"/>
    <w:rsid w:val="00F97963"/>
    <w:rsid w:val="00FA2571"/>
    <w:rsid w:val="00FA3321"/>
    <w:rsid w:val="00FA4430"/>
    <w:rsid w:val="00FB0F22"/>
    <w:rsid w:val="00FB31F2"/>
    <w:rsid w:val="00FB48F3"/>
    <w:rsid w:val="00FC329F"/>
    <w:rsid w:val="00FC685B"/>
    <w:rsid w:val="00FD0AD9"/>
    <w:rsid w:val="00FD13C9"/>
    <w:rsid w:val="00FD4745"/>
    <w:rsid w:val="00FD66C8"/>
    <w:rsid w:val="00FE5D2F"/>
    <w:rsid w:val="00FE5FA6"/>
    <w:rsid w:val="00FE6A45"/>
    <w:rsid w:val="00FF10FC"/>
    <w:rsid w:val="00FF788E"/>
    <w:rsid w:val="00FF7D8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14:docId w14:val="21563FFD"/>
  <w15:docId w15:val="{12E1BD8B-EF67-466A-9577-D7795FB1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5A9"/>
    <w:rPr>
      <w:rFonts w:ascii="Arial" w:hAnsi="Arial"/>
      <w:sz w:val="22"/>
      <w:szCs w:val="24"/>
      <w:lang w:eastAsia="en-US"/>
    </w:rPr>
  </w:style>
  <w:style w:type="paragraph" w:styleId="Heading1">
    <w:name w:val="heading 1"/>
    <w:basedOn w:val="Normal"/>
    <w:next w:val="Normal"/>
    <w:link w:val="Heading1Char"/>
    <w:uiPriority w:val="9"/>
    <w:qFormat/>
    <w:rsid w:val="00D1735C"/>
    <w:pPr>
      <w:keepNext/>
      <w:outlineLvl w:val="0"/>
    </w:pPr>
    <w:rPr>
      <w:b/>
      <w:noProof/>
      <w:sz w:val="40"/>
    </w:rPr>
  </w:style>
  <w:style w:type="paragraph" w:styleId="Heading2">
    <w:name w:val="heading 2"/>
    <w:basedOn w:val="Normal"/>
    <w:next w:val="Normal"/>
    <w:link w:val="Heading2Char"/>
    <w:uiPriority w:val="9"/>
    <w:qFormat/>
    <w:rsid w:val="001C25A9"/>
    <w:pPr>
      <w:keepNext/>
      <w:outlineLvl w:val="1"/>
    </w:pPr>
    <w:rPr>
      <w:b/>
      <w:bCs/>
      <w:iCs/>
      <w:sz w:val="24"/>
      <w:szCs w:val="28"/>
    </w:rPr>
  </w:style>
  <w:style w:type="paragraph" w:styleId="Heading3">
    <w:name w:val="heading 3"/>
    <w:basedOn w:val="Normal"/>
    <w:next w:val="Normal"/>
    <w:link w:val="Heading3Char"/>
    <w:uiPriority w:val="9"/>
    <w:qFormat/>
    <w:rsid w:val="00D17516"/>
    <w:pPr>
      <w:keepNext/>
      <w:spacing w:before="240" w:after="60"/>
      <w:outlineLvl w:val="2"/>
    </w:pPr>
    <w:rPr>
      <w:rFonts w:ascii="Calibri" w:hAnsi="Calibri"/>
      <w:b/>
      <w:bCs/>
      <w:sz w:val="26"/>
      <w:szCs w:val="26"/>
    </w:rPr>
  </w:style>
  <w:style w:type="paragraph" w:styleId="Heading5">
    <w:name w:val="heading 5"/>
    <w:basedOn w:val="Normal"/>
    <w:next w:val="Normal"/>
    <w:link w:val="Heading5Char"/>
    <w:semiHidden/>
    <w:unhideWhenUsed/>
    <w:qFormat/>
    <w:rsid w:val="00A73EF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eport title one"/>
    <w:basedOn w:val="Normal"/>
    <w:rsid w:val="00554B63"/>
    <w:pPr>
      <w:tabs>
        <w:tab w:val="center" w:pos="4320"/>
        <w:tab w:val="right" w:pos="8640"/>
      </w:tabs>
      <w:spacing w:after="120"/>
    </w:pPr>
    <w:rPr>
      <w:rFonts w:ascii="Arial Bold" w:hAnsi="Arial Bold"/>
      <w:color w:val="FF6600"/>
      <w:sz w:val="80"/>
    </w:rPr>
  </w:style>
  <w:style w:type="paragraph" w:styleId="BodyText">
    <w:name w:val="Body Text"/>
    <w:basedOn w:val="Normal"/>
    <w:rsid w:val="00154480"/>
    <w:pPr>
      <w:tabs>
        <w:tab w:val="center" w:pos="0"/>
      </w:tabs>
      <w:spacing w:before="240" w:line="280" w:lineRule="exact"/>
    </w:pPr>
  </w:style>
  <w:style w:type="paragraph" w:styleId="Footer">
    <w:name w:val="footer"/>
    <w:basedOn w:val="Normal"/>
    <w:link w:val="FooterChar"/>
    <w:uiPriority w:val="99"/>
    <w:rsid w:val="00791093"/>
    <w:pPr>
      <w:tabs>
        <w:tab w:val="center" w:pos="4320"/>
        <w:tab w:val="right" w:pos="8640"/>
      </w:tabs>
      <w:spacing w:before="60"/>
    </w:pPr>
    <w:rPr>
      <w:sz w:val="18"/>
    </w:rPr>
  </w:style>
  <w:style w:type="paragraph" w:customStyle="1" w:styleId="textregular">
    <w:name w:val="text regular"/>
    <w:basedOn w:val="Normal"/>
    <w:rsid w:val="001C25A9"/>
    <w:pPr>
      <w:spacing w:after="240"/>
    </w:pPr>
    <w:rPr>
      <w:noProof/>
    </w:rPr>
  </w:style>
  <w:style w:type="character" w:customStyle="1" w:styleId="Heading1Char">
    <w:name w:val="Heading 1 Char"/>
    <w:basedOn w:val="DefaultParagraphFont"/>
    <w:link w:val="Heading1"/>
    <w:uiPriority w:val="9"/>
    <w:rsid w:val="00D1735C"/>
    <w:rPr>
      <w:rFonts w:ascii="Arial" w:hAnsi="Arial"/>
      <w:b/>
      <w:noProof/>
      <w:sz w:val="40"/>
    </w:rPr>
  </w:style>
  <w:style w:type="paragraph" w:customStyle="1" w:styleId="textbold">
    <w:name w:val="text bold"/>
    <w:basedOn w:val="Normal"/>
    <w:rsid w:val="001C25A9"/>
    <w:rPr>
      <w:b/>
      <w:noProof/>
      <w:sz w:val="28"/>
    </w:rPr>
  </w:style>
  <w:style w:type="paragraph" w:customStyle="1" w:styleId="Footer1">
    <w:name w:val="Footer1"/>
    <w:basedOn w:val="Normal"/>
    <w:rsid w:val="00154480"/>
    <w:pPr>
      <w:tabs>
        <w:tab w:val="center" w:pos="4320"/>
        <w:tab w:val="right" w:pos="8640"/>
      </w:tabs>
    </w:pPr>
    <w:rPr>
      <w:sz w:val="12"/>
    </w:rPr>
  </w:style>
  <w:style w:type="paragraph" w:customStyle="1" w:styleId="Reporttitletwo">
    <w:name w:val="Report title two"/>
    <w:basedOn w:val="textregular"/>
    <w:rsid w:val="00554B63"/>
    <w:pPr>
      <w:spacing w:after="0"/>
    </w:pPr>
    <w:rPr>
      <w:noProof w:val="0"/>
      <w:color w:val="344855"/>
      <w:sz w:val="48"/>
      <w:lang w:val="en-US"/>
    </w:rPr>
  </w:style>
  <w:style w:type="character" w:customStyle="1" w:styleId="Heading2Char">
    <w:name w:val="Heading 2 Char"/>
    <w:basedOn w:val="DefaultParagraphFont"/>
    <w:link w:val="Heading2"/>
    <w:uiPriority w:val="9"/>
    <w:rsid w:val="001C25A9"/>
    <w:rPr>
      <w:rFonts w:ascii="Arial" w:hAnsi="Arial"/>
      <w:b/>
      <w:bCs/>
      <w:iCs/>
      <w:sz w:val="24"/>
      <w:szCs w:val="28"/>
    </w:rPr>
  </w:style>
  <w:style w:type="character" w:customStyle="1" w:styleId="Heading3Char">
    <w:name w:val="Heading 3 Char"/>
    <w:basedOn w:val="DefaultParagraphFont"/>
    <w:link w:val="Heading3"/>
    <w:uiPriority w:val="9"/>
    <w:semiHidden/>
    <w:rsid w:val="00D17516"/>
    <w:rPr>
      <w:rFonts w:ascii="Calibri" w:eastAsia="Times New Roman" w:hAnsi="Calibri" w:cs="Times New Roman"/>
      <w:b/>
      <w:bCs/>
      <w:sz w:val="26"/>
      <w:szCs w:val="26"/>
    </w:rPr>
  </w:style>
  <w:style w:type="character" w:styleId="PageNumber">
    <w:name w:val="page number"/>
    <w:basedOn w:val="DefaultParagraphFont"/>
    <w:uiPriority w:val="99"/>
    <w:semiHidden/>
    <w:unhideWhenUsed/>
    <w:rsid w:val="00222555"/>
    <w:rPr>
      <w:rFonts w:ascii="Arial" w:hAnsi="Arial"/>
      <w:b/>
      <w:sz w:val="24"/>
    </w:rPr>
  </w:style>
  <w:style w:type="paragraph" w:styleId="ListParagraph">
    <w:name w:val="List Paragraph"/>
    <w:aliases w:val="Body Heading 1"/>
    <w:basedOn w:val="Header"/>
    <w:next w:val="Normal"/>
    <w:qFormat/>
    <w:rsid w:val="00F05CDA"/>
    <w:pPr>
      <w:tabs>
        <w:tab w:val="clear" w:pos="4320"/>
        <w:tab w:val="clear" w:pos="8640"/>
        <w:tab w:val="center" w:pos="4513"/>
        <w:tab w:val="right" w:pos="9026"/>
      </w:tabs>
      <w:spacing w:after="0"/>
      <w:contextualSpacing/>
    </w:pPr>
    <w:rPr>
      <w:rFonts w:asciiTheme="majorHAnsi" w:eastAsiaTheme="minorHAnsi" w:hAnsiTheme="majorHAnsi" w:cstheme="minorBidi"/>
      <w:color w:val="auto"/>
      <w:sz w:val="28"/>
      <w:szCs w:val="22"/>
    </w:rPr>
  </w:style>
  <w:style w:type="character" w:customStyle="1" w:styleId="FooterChar">
    <w:name w:val="Footer Char"/>
    <w:basedOn w:val="DefaultParagraphFont"/>
    <w:link w:val="Footer"/>
    <w:uiPriority w:val="99"/>
    <w:rsid w:val="00F05CDA"/>
    <w:rPr>
      <w:rFonts w:ascii="Arial" w:hAnsi="Arial"/>
      <w:sz w:val="18"/>
      <w:szCs w:val="24"/>
      <w:lang w:eastAsia="en-US"/>
    </w:rPr>
  </w:style>
  <w:style w:type="table" w:styleId="TableGrid">
    <w:name w:val="Table Grid"/>
    <w:basedOn w:val="TableNormal"/>
    <w:uiPriority w:val="59"/>
    <w:rsid w:val="00F05C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6494F"/>
    <w:pPr>
      <w:keepLines/>
      <w:spacing w:before="480" w:line="276" w:lineRule="auto"/>
      <w:outlineLvl w:val="9"/>
    </w:pPr>
    <w:rPr>
      <w:rFonts w:asciiTheme="majorHAnsi" w:eastAsiaTheme="majorEastAsia" w:hAnsiTheme="majorHAnsi" w:cstheme="majorBidi"/>
      <w:bCs/>
      <w:noProof w:val="0"/>
      <w:color w:val="365F91" w:themeColor="accent1" w:themeShade="BF"/>
      <w:sz w:val="28"/>
      <w:szCs w:val="28"/>
      <w:lang w:val="en-US"/>
    </w:rPr>
  </w:style>
  <w:style w:type="paragraph" w:styleId="TOC1">
    <w:name w:val="toc 1"/>
    <w:basedOn w:val="Normal"/>
    <w:next w:val="Normal"/>
    <w:autoRedefine/>
    <w:uiPriority w:val="39"/>
    <w:rsid w:val="0046494F"/>
    <w:pPr>
      <w:spacing w:after="100"/>
    </w:pPr>
  </w:style>
  <w:style w:type="paragraph" w:styleId="TOC2">
    <w:name w:val="toc 2"/>
    <w:basedOn w:val="Normal"/>
    <w:next w:val="Normal"/>
    <w:autoRedefine/>
    <w:uiPriority w:val="39"/>
    <w:rsid w:val="00FE5D2F"/>
    <w:pPr>
      <w:tabs>
        <w:tab w:val="right" w:leader="dot" w:pos="10083"/>
      </w:tabs>
      <w:spacing w:after="100"/>
      <w:ind w:left="220"/>
    </w:pPr>
  </w:style>
  <w:style w:type="character" w:styleId="Hyperlink">
    <w:name w:val="Hyperlink"/>
    <w:basedOn w:val="DefaultParagraphFont"/>
    <w:uiPriority w:val="99"/>
    <w:unhideWhenUsed/>
    <w:rsid w:val="0046494F"/>
    <w:rPr>
      <w:color w:val="0000FF" w:themeColor="hyperlink"/>
      <w:u w:val="single"/>
    </w:rPr>
  </w:style>
  <w:style w:type="paragraph" w:styleId="BalloonText">
    <w:name w:val="Balloon Text"/>
    <w:basedOn w:val="Normal"/>
    <w:link w:val="BalloonTextChar"/>
    <w:rsid w:val="0046494F"/>
    <w:rPr>
      <w:rFonts w:ascii="Tahoma" w:hAnsi="Tahoma" w:cs="Tahoma"/>
      <w:sz w:val="16"/>
      <w:szCs w:val="16"/>
    </w:rPr>
  </w:style>
  <w:style w:type="character" w:customStyle="1" w:styleId="BalloonTextChar">
    <w:name w:val="Balloon Text Char"/>
    <w:basedOn w:val="DefaultParagraphFont"/>
    <w:link w:val="BalloonText"/>
    <w:rsid w:val="0046494F"/>
    <w:rPr>
      <w:rFonts w:ascii="Tahoma" w:hAnsi="Tahoma" w:cs="Tahoma"/>
      <w:sz w:val="16"/>
      <w:szCs w:val="16"/>
      <w:lang w:eastAsia="en-US"/>
    </w:rPr>
  </w:style>
  <w:style w:type="paragraph" w:styleId="TOC3">
    <w:name w:val="toc 3"/>
    <w:basedOn w:val="Normal"/>
    <w:next w:val="Normal"/>
    <w:autoRedefine/>
    <w:uiPriority w:val="39"/>
    <w:rsid w:val="00C00A64"/>
    <w:pPr>
      <w:spacing w:after="100"/>
      <w:ind w:left="440"/>
    </w:pPr>
  </w:style>
  <w:style w:type="paragraph" w:customStyle="1" w:styleId="littleheading">
    <w:name w:val="little heading"/>
    <w:basedOn w:val="Normal"/>
    <w:link w:val="littleheadingChar"/>
    <w:qFormat/>
    <w:rsid w:val="004F5130"/>
    <w:pPr>
      <w:spacing w:before="240" w:after="240"/>
    </w:pPr>
    <w:rPr>
      <w:b/>
    </w:rPr>
  </w:style>
  <w:style w:type="character" w:customStyle="1" w:styleId="littleheadingChar">
    <w:name w:val="little heading Char"/>
    <w:basedOn w:val="DefaultParagraphFont"/>
    <w:link w:val="littleheading"/>
    <w:rsid w:val="004F5130"/>
    <w:rPr>
      <w:rFonts w:ascii="Arial" w:hAnsi="Arial"/>
      <w:b/>
      <w:sz w:val="22"/>
      <w:szCs w:val="24"/>
      <w:lang w:eastAsia="en-US"/>
    </w:rPr>
  </w:style>
  <w:style w:type="character" w:customStyle="1" w:styleId="Heading5Char">
    <w:name w:val="Heading 5 Char"/>
    <w:basedOn w:val="DefaultParagraphFont"/>
    <w:link w:val="Heading5"/>
    <w:semiHidden/>
    <w:rsid w:val="00A73EF3"/>
    <w:rPr>
      <w:rFonts w:asciiTheme="majorHAnsi" w:eastAsiaTheme="majorEastAsia" w:hAnsiTheme="majorHAnsi" w:cstheme="majorBidi"/>
      <w:color w:val="365F91" w:themeColor="accent1" w:themeShade="BF"/>
      <w:sz w:val="22"/>
      <w:szCs w:val="24"/>
      <w:lang w:eastAsia="en-US"/>
    </w:rPr>
  </w:style>
  <w:style w:type="character" w:styleId="CommentReference">
    <w:name w:val="annotation reference"/>
    <w:basedOn w:val="DefaultParagraphFont"/>
    <w:semiHidden/>
    <w:unhideWhenUsed/>
    <w:rsid w:val="00D31E46"/>
    <w:rPr>
      <w:sz w:val="16"/>
      <w:szCs w:val="16"/>
    </w:rPr>
  </w:style>
  <w:style w:type="paragraph" w:styleId="CommentText">
    <w:name w:val="annotation text"/>
    <w:basedOn w:val="Normal"/>
    <w:link w:val="CommentTextChar"/>
    <w:unhideWhenUsed/>
    <w:rsid w:val="00D31E46"/>
    <w:rPr>
      <w:sz w:val="20"/>
      <w:szCs w:val="20"/>
    </w:rPr>
  </w:style>
  <w:style w:type="character" w:customStyle="1" w:styleId="CommentTextChar">
    <w:name w:val="Comment Text Char"/>
    <w:basedOn w:val="DefaultParagraphFont"/>
    <w:link w:val="CommentText"/>
    <w:rsid w:val="00D31E46"/>
    <w:rPr>
      <w:rFonts w:ascii="Arial" w:hAnsi="Arial"/>
      <w:lang w:eastAsia="en-US"/>
    </w:rPr>
  </w:style>
  <w:style w:type="paragraph" w:styleId="CommentSubject">
    <w:name w:val="annotation subject"/>
    <w:basedOn w:val="CommentText"/>
    <w:next w:val="CommentText"/>
    <w:link w:val="CommentSubjectChar"/>
    <w:semiHidden/>
    <w:unhideWhenUsed/>
    <w:rsid w:val="00D31E46"/>
    <w:rPr>
      <w:b/>
      <w:bCs/>
    </w:rPr>
  </w:style>
  <w:style w:type="character" w:customStyle="1" w:styleId="CommentSubjectChar">
    <w:name w:val="Comment Subject Char"/>
    <w:basedOn w:val="CommentTextChar"/>
    <w:link w:val="CommentSubject"/>
    <w:semiHidden/>
    <w:rsid w:val="00D31E46"/>
    <w:rPr>
      <w:rFonts w:ascii="Arial" w:hAnsi="Arial"/>
      <w:b/>
      <w:bCs/>
      <w:lang w:eastAsia="en-US"/>
    </w:rPr>
  </w:style>
  <w:style w:type="paragraph" w:styleId="Revision">
    <w:name w:val="Revision"/>
    <w:hidden/>
    <w:semiHidden/>
    <w:rsid w:val="00CB61AB"/>
    <w:rPr>
      <w:rFonts w:ascii="Arial" w:hAnsi="Arial"/>
      <w:sz w:val="22"/>
      <w:szCs w:val="24"/>
      <w:lang w:eastAsia="en-US"/>
    </w:rPr>
  </w:style>
  <w:style w:type="character" w:styleId="FollowedHyperlink">
    <w:name w:val="FollowedHyperlink"/>
    <w:basedOn w:val="DefaultParagraphFont"/>
    <w:semiHidden/>
    <w:unhideWhenUsed/>
    <w:rsid w:val="0071448C"/>
    <w:rPr>
      <w:color w:val="800080" w:themeColor="followedHyperlink"/>
      <w:u w:val="single"/>
    </w:rPr>
  </w:style>
  <w:style w:type="paragraph" w:customStyle="1" w:styleId="CharChar3CharCharChar">
    <w:name w:val="Char Char3 Char Char Char"/>
    <w:basedOn w:val="Normal"/>
    <w:rsid w:val="00E423F4"/>
    <w:pPr>
      <w:keepLines/>
      <w:spacing w:after="160" w:line="240" w:lineRule="exact"/>
      <w:ind w:left="2977"/>
    </w:pPr>
    <w:rPr>
      <w:rFonts w:ascii="Tahoma" w:hAnsi="Tahoma"/>
      <w:sz w:val="20"/>
      <w:lang w:val="en-US"/>
    </w:rPr>
  </w:style>
  <w:style w:type="paragraph" w:styleId="BodyTextIndent2">
    <w:name w:val="Body Text Indent 2"/>
    <w:basedOn w:val="Normal"/>
    <w:link w:val="BodyTextIndent2Char"/>
    <w:semiHidden/>
    <w:unhideWhenUsed/>
    <w:rsid w:val="00E423F4"/>
    <w:pPr>
      <w:spacing w:after="120" w:line="480" w:lineRule="auto"/>
      <w:ind w:left="283"/>
    </w:pPr>
  </w:style>
  <w:style w:type="character" w:customStyle="1" w:styleId="BodyTextIndent2Char">
    <w:name w:val="Body Text Indent 2 Char"/>
    <w:basedOn w:val="DefaultParagraphFont"/>
    <w:link w:val="BodyTextIndent2"/>
    <w:semiHidden/>
    <w:rsid w:val="00E423F4"/>
    <w:rPr>
      <w:rFonts w:ascii="Arial" w:hAnsi="Arial"/>
      <w:sz w:val="22"/>
      <w:szCs w:val="24"/>
      <w:lang w:eastAsia="en-US"/>
    </w:rPr>
  </w:style>
  <w:style w:type="paragraph" w:styleId="BodyTextIndent">
    <w:name w:val="Body Text Indent"/>
    <w:basedOn w:val="Normal"/>
    <w:link w:val="BodyTextIndentChar"/>
    <w:rsid w:val="00E423F4"/>
    <w:pPr>
      <w:spacing w:after="120" w:line="276" w:lineRule="auto"/>
      <w:ind w:left="283"/>
    </w:pPr>
    <w:rPr>
      <w:rFonts w:ascii="Calibri" w:hAnsi="Calibri"/>
      <w:szCs w:val="22"/>
    </w:rPr>
  </w:style>
  <w:style w:type="character" w:customStyle="1" w:styleId="BodyTextIndentChar">
    <w:name w:val="Body Text Indent Char"/>
    <w:basedOn w:val="DefaultParagraphFont"/>
    <w:link w:val="BodyTextIndent"/>
    <w:rsid w:val="00E423F4"/>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938241">
      <w:bodyDiv w:val="1"/>
      <w:marLeft w:val="0"/>
      <w:marRight w:val="0"/>
      <w:marTop w:val="0"/>
      <w:marBottom w:val="0"/>
      <w:divBdr>
        <w:top w:val="none" w:sz="0" w:space="0" w:color="auto"/>
        <w:left w:val="none" w:sz="0" w:space="0" w:color="auto"/>
        <w:bottom w:val="none" w:sz="0" w:space="0" w:color="auto"/>
        <w:right w:val="none" w:sz="0" w:space="0" w:color="auto"/>
      </w:divBdr>
    </w:div>
    <w:div w:id="111772542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racey.caldwell@learningtrust.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racey.caldwell@learningtrus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Joanna.flood@learningtrust.co.uk" TargetMode="External"/><Relationship Id="rId10" Type="http://schemas.openxmlformats.org/officeDocument/2006/relationships/package" Target="embeddings/Microsoft_Visio_Drawing1.vsdx"/><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C7BEF-75EC-4300-A5EB-EA6D4EF3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To</vt:lpstr>
    </vt:vector>
  </TitlesOfParts>
  <Company>Lydia Thornley</Company>
  <LinksUpToDate>false</LinksUpToDate>
  <CharactersWithSpaces>30239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Graziano Milano</dc:creator>
  <cp:lastModifiedBy>Tracey Caldwell</cp:lastModifiedBy>
  <cp:revision>8</cp:revision>
  <cp:lastPrinted>2016-02-18T17:14:00Z</cp:lastPrinted>
  <dcterms:created xsi:type="dcterms:W3CDTF">2016-02-19T12:05:00Z</dcterms:created>
  <dcterms:modified xsi:type="dcterms:W3CDTF">2016-02-19T14:12:00Z</dcterms:modified>
</cp:coreProperties>
</file>