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4C82B" w14:textId="77777777" w:rsidR="00C556DA" w:rsidRPr="00A27B0E" w:rsidRDefault="00C556DA" w:rsidP="00C556DA">
      <w:pPr>
        <w:spacing w:after="11" w:line="248" w:lineRule="auto"/>
        <w:ind w:left="-5" w:right="34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A27B0E">
        <w:rPr>
          <w:rFonts w:ascii="Arial" w:eastAsia="Arial" w:hAnsi="Arial" w:cs="Arial"/>
          <w:color w:val="000000"/>
          <w:lang w:eastAsia="en-GB"/>
        </w:rPr>
        <w:t xml:space="preserve">PricewaterhouseCoopers LLP </w:t>
      </w:r>
    </w:p>
    <w:p w14:paraId="2B4C5768" w14:textId="77777777" w:rsidR="00B62CB1" w:rsidRPr="00B62CB1" w:rsidRDefault="00B62CB1" w:rsidP="00B62CB1">
      <w:pPr>
        <w:numPr>
          <w:ilvl w:val="1"/>
          <w:numId w:val="0"/>
        </w:numPr>
        <w:adjustRightInd w:val="0"/>
        <w:spacing w:after="120" w:line="240" w:lineRule="auto"/>
        <w:rPr>
          <w:rFonts w:ascii="Arial" w:eastAsia="STZhongsong" w:hAnsi="Arial" w:cs="Arial"/>
          <w:b/>
          <w:lang w:eastAsia="zh-CN"/>
        </w:rPr>
      </w:pPr>
      <w:r w:rsidRPr="00B62CB1">
        <w:rPr>
          <w:rFonts w:ascii="Arial" w:eastAsia="STZhongsong" w:hAnsi="Arial" w:cs="Arial"/>
          <w:b/>
          <w:lang w:eastAsia="zh-CN"/>
        </w:rPr>
        <w:t>REDACTED</w:t>
      </w:r>
    </w:p>
    <w:p w14:paraId="3F14BF48" w14:textId="77777777" w:rsidR="0084655D" w:rsidRPr="00A27B0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2F1EE66" w14:textId="77777777" w:rsidR="00B62CB1" w:rsidRPr="00B62CB1" w:rsidRDefault="0000403E" w:rsidP="00B62CB1">
      <w:pPr>
        <w:numPr>
          <w:ilvl w:val="1"/>
          <w:numId w:val="0"/>
        </w:numPr>
        <w:spacing w:after="120"/>
        <w:rPr>
          <w:rFonts w:ascii="Arial" w:eastAsia="STZhongsong" w:hAnsi="Arial" w:cs="Arial"/>
          <w:b/>
          <w:lang w:eastAsia="zh-CN"/>
        </w:rPr>
      </w:pPr>
      <w:r w:rsidRPr="00A27B0E">
        <w:rPr>
          <w:rFonts w:ascii="Arial" w:eastAsia="Times New Roman" w:hAnsi="Arial" w:cs="Arial"/>
          <w:lang w:eastAsia="en-GB"/>
        </w:rPr>
        <w:t>Attn</w:t>
      </w:r>
      <w:r w:rsidR="00C556DA" w:rsidRPr="00A27B0E">
        <w:rPr>
          <w:rFonts w:ascii="Arial" w:eastAsia="Times New Roman" w:hAnsi="Arial" w:cs="Arial"/>
          <w:lang w:eastAsia="en-GB"/>
        </w:rPr>
        <w:t xml:space="preserve">: </w:t>
      </w:r>
      <w:r w:rsidR="00B62CB1" w:rsidRPr="00B62CB1">
        <w:rPr>
          <w:rFonts w:ascii="Arial" w:eastAsia="STZhongsong" w:hAnsi="Arial" w:cs="Arial"/>
          <w:b/>
          <w:lang w:eastAsia="zh-CN"/>
        </w:rPr>
        <w:t>REDACTED</w:t>
      </w:r>
    </w:p>
    <w:p w14:paraId="2341B93E" w14:textId="10366CA0" w:rsidR="00A27B0E" w:rsidRPr="00A27B0E" w:rsidRDefault="00A27B0E" w:rsidP="00A27B0E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2CBC21CB" w14:textId="77777777" w:rsidR="00B62CB1" w:rsidRPr="00B62CB1" w:rsidRDefault="00A27B0E" w:rsidP="00B62CB1">
      <w:pPr>
        <w:numPr>
          <w:ilvl w:val="1"/>
          <w:numId w:val="0"/>
        </w:numPr>
        <w:spacing w:after="120"/>
        <w:rPr>
          <w:rFonts w:ascii="Arial" w:eastAsia="STZhongsong" w:hAnsi="Arial" w:cs="Arial"/>
          <w:b/>
          <w:lang w:eastAsia="zh-CN"/>
        </w:rPr>
      </w:pPr>
      <w:r w:rsidRPr="00A27B0E">
        <w:rPr>
          <w:rFonts w:ascii="Arial" w:eastAsia="Times New Roman" w:hAnsi="Arial" w:cs="Arial"/>
          <w:color w:val="222222"/>
          <w:lang w:eastAsia="en-GB"/>
        </w:rPr>
        <w:t>Email:  </w:t>
      </w:r>
      <w:r w:rsidR="00B62CB1" w:rsidRPr="00B62CB1">
        <w:rPr>
          <w:rFonts w:ascii="Arial" w:eastAsia="STZhongsong" w:hAnsi="Arial" w:cs="Arial"/>
          <w:b/>
          <w:lang w:eastAsia="zh-CN"/>
        </w:rPr>
        <w:t>REDACTED</w:t>
      </w:r>
    </w:p>
    <w:p w14:paraId="258C08FB" w14:textId="66538257" w:rsidR="00A27B0E" w:rsidRPr="00A27B0E" w:rsidRDefault="00A27B0E" w:rsidP="00A27B0E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4D718BAA" w14:textId="77777777" w:rsidR="00A27B0E" w:rsidRPr="00A27B0E" w:rsidRDefault="00A27B0E" w:rsidP="00A27B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A27B0E">
        <w:rPr>
          <w:rFonts w:ascii="Arial" w:eastAsia="Times New Roman" w:hAnsi="Arial" w:cs="Arial"/>
          <w:color w:val="222222"/>
          <w:lang w:eastAsia="en-GB"/>
        </w:rPr>
        <w:t> </w:t>
      </w:r>
    </w:p>
    <w:p w14:paraId="78CE409A" w14:textId="15DDB72F" w:rsidR="0066537B" w:rsidRPr="00A27B0E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2A3B024E" w:rsidR="0084655D" w:rsidRPr="00A27B0E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A27B0E">
        <w:rPr>
          <w:rFonts w:ascii="Arial" w:eastAsia="Times New Roman" w:hAnsi="Arial" w:cs="Arial"/>
        </w:rPr>
        <w:t>Date:</w:t>
      </w:r>
      <w:r w:rsidR="0000403E" w:rsidRPr="00A27B0E">
        <w:rPr>
          <w:rFonts w:ascii="Arial" w:eastAsia="Times New Roman" w:hAnsi="Arial" w:cs="Arial"/>
        </w:rPr>
        <w:t xml:space="preserve"> </w:t>
      </w:r>
      <w:r w:rsidR="00E00DF8">
        <w:rPr>
          <w:rFonts w:ascii="Arial" w:eastAsia="Times New Roman" w:hAnsi="Arial" w:cs="Arial"/>
        </w:rPr>
        <w:t>Thursday 04</w:t>
      </w:r>
      <w:r w:rsidR="00E00DF8" w:rsidRPr="00E00DF8">
        <w:rPr>
          <w:rFonts w:ascii="Arial" w:eastAsia="Times New Roman" w:hAnsi="Arial" w:cs="Arial"/>
          <w:vertAlign w:val="superscript"/>
        </w:rPr>
        <w:t>th</w:t>
      </w:r>
      <w:r w:rsidR="00A27B0E" w:rsidRPr="00A27B0E">
        <w:rPr>
          <w:rFonts w:ascii="Arial" w:eastAsia="Times New Roman" w:hAnsi="Arial" w:cs="Arial"/>
        </w:rPr>
        <w:t xml:space="preserve"> February</w:t>
      </w:r>
      <w:r w:rsidR="00C556DA" w:rsidRPr="00A27B0E">
        <w:rPr>
          <w:rFonts w:ascii="Arial" w:eastAsia="Times New Roman" w:hAnsi="Arial" w:cs="Arial"/>
        </w:rPr>
        <w:t xml:space="preserve"> 2021</w:t>
      </w:r>
    </w:p>
    <w:p w14:paraId="7C71F5A6" w14:textId="771A6BC5" w:rsidR="0084655D" w:rsidRPr="00A27B0E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A27B0E">
        <w:rPr>
          <w:rFonts w:ascii="Arial" w:eastAsia="Times New Roman" w:hAnsi="Arial" w:cs="Arial"/>
        </w:rPr>
        <w:t>Contract</w:t>
      </w:r>
      <w:r w:rsidR="007669E5" w:rsidRPr="00A27B0E">
        <w:rPr>
          <w:rFonts w:ascii="Arial" w:eastAsia="Times New Roman" w:hAnsi="Arial" w:cs="Arial"/>
        </w:rPr>
        <w:t xml:space="preserve"> </w:t>
      </w:r>
      <w:r w:rsidR="0000403E" w:rsidRPr="00A27B0E">
        <w:rPr>
          <w:rFonts w:ascii="Arial" w:eastAsia="Times New Roman" w:hAnsi="Arial" w:cs="Arial"/>
        </w:rPr>
        <w:t>ref:</w:t>
      </w:r>
      <w:r w:rsidR="00B355C5" w:rsidRPr="00A27B0E">
        <w:rPr>
          <w:rFonts w:ascii="Arial" w:eastAsia="Times New Roman" w:hAnsi="Arial" w:cs="Arial"/>
        </w:rPr>
        <w:t xml:space="preserve"> </w:t>
      </w:r>
      <w:r w:rsidR="00C556DA" w:rsidRPr="00A27B0E">
        <w:rPr>
          <w:rFonts w:ascii="Arial" w:hAnsi="Arial" w:cs="Arial"/>
          <w:color w:val="080707"/>
          <w:shd w:val="clear" w:color="auto" w:fill="FFFFFF"/>
        </w:rPr>
        <w:t>CCCC21A06</w:t>
      </w:r>
    </w:p>
    <w:p w14:paraId="0546D30B" w14:textId="77777777" w:rsidR="00B62CB1" w:rsidRPr="00B62CB1" w:rsidRDefault="00E26C67" w:rsidP="00B62CB1">
      <w:pPr>
        <w:numPr>
          <w:ilvl w:val="1"/>
          <w:numId w:val="0"/>
        </w:numPr>
        <w:spacing w:after="120"/>
        <w:rPr>
          <w:rFonts w:ascii="Arial" w:eastAsia="STZhongsong" w:hAnsi="Arial" w:cs="Arial"/>
          <w:b/>
          <w:lang w:eastAsia="zh-CN"/>
        </w:rPr>
      </w:pPr>
      <w:r w:rsidRPr="00A27B0E">
        <w:rPr>
          <w:rFonts w:ascii="Arial" w:eastAsia="Times New Roman" w:hAnsi="Arial" w:cs="Arial"/>
        </w:rPr>
        <w:t xml:space="preserve">Dear </w:t>
      </w:r>
      <w:r w:rsidR="00B62CB1" w:rsidRPr="00B62CB1">
        <w:rPr>
          <w:rFonts w:ascii="Arial" w:eastAsia="STZhongsong" w:hAnsi="Arial" w:cs="Arial"/>
          <w:b/>
          <w:lang w:eastAsia="zh-CN"/>
        </w:rPr>
        <w:t>REDACTED</w:t>
      </w:r>
    </w:p>
    <w:p w14:paraId="3AE9D764" w14:textId="48692896" w:rsidR="0084655D" w:rsidRPr="00A27B0E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7F8FB5C" w14:textId="63E636AC" w:rsidR="0084655D" w:rsidRPr="00A27B0E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A27B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C22FFE" w:rsidRPr="00A27B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bookmarkStart w:id="2" w:name="_GoBack"/>
      <w:r w:rsidR="00C556DA" w:rsidRPr="00A27B0E">
        <w:rPr>
          <w:rFonts w:ascii="Arial" w:eastAsia="Times New Roman" w:hAnsi="Arial" w:cs="Arial"/>
          <w:b/>
          <w:bCs/>
          <w:spacing w:val="-4"/>
          <w:u w:val="single"/>
        </w:rPr>
        <w:t>Provision of SME Digital Adoption</w:t>
      </w:r>
      <w:bookmarkEnd w:id="2"/>
    </w:p>
    <w:p w14:paraId="28074388" w14:textId="209B0FC9" w:rsidR="006A421C" w:rsidRPr="00A27B0E" w:rsidRDefault="00B56971" w:rsidP="00C22FF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27B0E">
        <w:rPr>
          <w:rFonts w:ascii="Arial" w:hAnsi="Arial" w:cs="Arial"/>
          <w:color w:val="auto"/>
          <w:sz w:val="22"/>
          <w:szCs w:val="22"/>
        </w:rPr>
        <w:t>Furthe</w:t>
      </w:r>
      <w:r w:rsidR="00AE4134" w:rsidRPr="00A27B0E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A27B0E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A27B0E">
        <w:rPr>
          <w:rFonts w:ascii="Arial" w:hAnsi="Arial" w:cs="Arial"/>
          <w:color w:val="auto"/>
          <w:sz w:val="22"/>
          <w:szCs w:val="22"/>
        </w:rPr>
        <w:t xml:space="preserve">bove Procurement, on </w:t>
      </w:r>
      <w:r w:rsidR="00174853" w:rsidRPr="00A27B0E">
        <w:rPr>
          <w:rFonts w:ascii="Arial" w:hAnsi="Arial" w:cs="Arial"/>
          <w:color w:val="auto"/>
          <w:sz w:val="22"/>
          <w:szCs w:val="22"/>
        </w:rPr>
        <w:t>behalf of</w:t>
      </w:r>
      <w:r w:rsidR="00B355C5" w:rsidRPr="00A27B0E">
        <w:rPr>
          <w:rFonts w:ascii="Arial" w:hAnsi="Arial" w:cs="Arial"/>
          <w:color w:val="auto"/>
          <w:sz w:val="22"/>
          <w:szCs w:val="22"/>
        </w:rPr>
        <w:t xml:space="preserve"> </w:t>
      </w:r>
      <w:r w:rsidR="00C556DA" w:rsidRPr="00A27B0E">
        <w:rPr>
          <w:rFonts w:ascii="Arial" w:hAnsi="Arial" w:cs="Arial"/>
          <w:color w:val="auto"/>
          <w:sz w:val="22"/>
          <w:szCs w:val="22"/>
        </w:rPr>
        <w:t>Her Majesty’s Treasury</w:t>
      </w:r>
      <w:r w:rsidR="00B355C5" w:rsidRPr="00A27B0E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 w:rsidRPr="00A27B0E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A27B0E">
        <w:rPr>
          <w:rFonts w:ascii="Arial" w:hAnsi="Arial" w:cs="Arial"/>
          <w:color w:val="auto"/>
          <w:sz w:val="22"/>
          <w:szCs w:val="22"/>
        </w:rPr>
        <w:t>“</w:t>
      </w:r>
      <w:r w:rsidR="00B355C5" w:rsidRPr="00A27B0E">
        <w:rPr>
          <w:rFonts w:ascii="Arial" w:hAnsi="Arial" w:cs="Arial"/>
          <w:color w:val="auto"/>
          <w:sz w:val="22"/>
          <w:szCs w:val="22"/>
        </w:rPr>
        <w:t>Customer</w:t>
      </w:r>
      <w:r w:rsidR="007F7964" w:rsidRPr="00A27B0E">
        <w:rPr>
          <w:rFonts w:ascii="Arial" w:hAnsi="Arial" w:cs="Arial"/>
          <w:color w:val="auto"/>
          <w:sz w:val="22"/>
          <w:szCs w:val="22"/>
        </w:rPr>
        <w:t>”</w:t>
      </w:r>
      <w:r w:rsidRPr="00A27B0E">
        <w:rPr>
          <w:rFonts w:ascii="Arial" w:hAnsi="Arial" w:cs="Arial"/>
          <w:color w:val="auto"/>
          <w:sz w:val="22"/>
          <w:szCs w:val="22"/>
        </w:rPr>
        <w:t xml:space="preserve">), </w:t>
      </w:r>
    </w:p>
    <w:p w14:paraId="43EBE9FD" w14:textId="77777777" w:rsidR="00F25935" w:rsidRPr="00A27B0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3CF4ABA" w14:textId="1858B7AC" w:rsidR="00174853" w:rsidRPr="00A27B0E" w:rsidRDefault="00174853" w:rsidP="00C556DA">
      <w:pPr>
        <w:spacing w:after="0"/>
        <w:rPr>
          <w:rFonts w:ascii="Arial" w:eastAsiaTheme="minorEastAsia" w:hAnsi="Arial" w:cs="Arial"/>
        </w:rPr>
      </w:pPr>
      <w:r w:rsidRPr="00A27B0E">
        <w:rPr>
          <w:rFonts w:ascii="Arial" w:eastAsiaTheme="minorEastAsia" w:hAnsi="Arial" w:cs="Arial"/>
        </w:rPr>
        <w:t>This</w:t>
      </w:r>
      <w:r w:rsidR="00F25935" w:rsidRPr="00A27B0E">
        <w:rPr>
          <w:rFonts w:ascii="Arial" w:eastAsiaTheme="minorEastAsia" w:hAnsi="Arial" w:cs="Arial"/>
        </w:rPr>
        <w:t xml:space="preserve"> </w:t>
      </w:r>
      <w:r w:rsidR="003206F0" w:rsidRPr="00A27B0E">
        <w:rPr>
          <w:rFonts w:ascii="Arial" w:eastAsiaTheme="minorEastAsia" w:hAnsi="Arial" w:cs="Arial"/>
        </w:rPr>
        <w:t xml:space="preserve">call-off </w:t>
      </w:r>
      <w:r w:rsidR="00C22FFE" w:rsidRPr="00A27B0E">
        <w:rPr>
          <w:rFonts w:ascii="Arial" w:eastAsiaTheme="minorEastAsia" w:hAnsi="Arial" w:cs="Arial"/>
        </w:rPr>
        <w:t xml:space="preserve">contract </w:t>
      </w:r>
      <w:r w:rsidR="00C556DA" w:rsidRPr="00A27B0E">
        <w:rPr>
          <w:rFonts w:ascii="Arial" w:eastAsiaTheme="minorEastAsia" w:hAnsi="Arial" w:cs="Arial"/>
        </w:rPr>
        <w:t xml:space="preserve">shall commence on </w:t>
      </w:r>
      <w:r w:rsidR="00323A1F">
        <w:rPr>
          <w:rFonts w:ascii="Arial" w:eastAsiaTheme="minorEastAsia" w:hAnsi="Arial" w:cs="Arial"/>
        </w:rPr>
        <w:t>Friday 05</w:t>
      </w:r>
      <w:r w:rsidR="00323A1F" w:rsidRPr="00323A1F">
        <w:rPr>
          <w:rFonts w:ascii="Arial" w:eastAsiaTheme="minorEastAsia" w:hAnsi="Arial" w:cs="Arial"/>
          <w:vertAlign w:val="superscript"/>
        </w:rPr>
        <w:t>th</w:t>
      </w:r>
      <w:r w:rsidR="00323A1F">
        <w:rPr>
          <w:rFonts w:ascii="Arial" w:eastAsiaTheme="minorEastAsia" w:hAnsi="Arial" w:cs="Arial"/>
        </w:rPr>
        <w:t xml:space="preserve"> </w:t>
      </w:r>
      <w:r w:rsidR="00323A1F" w:rsidRPr="00A27B0E">
        <w:rPr>
          <w:rFonts w:ascii="Arial" w:eastAsiaTheme="minorEastAsia" w:hAnsi="Arial" w:cs="Arial"/>
        </w:rPr>
        <w:t>February</w:t>
      </w:r>
      <w:r w:rsidR="00C556DA" w:rsidRPr="00A27B0E">
        <w:rPr>
          <w:rFonts w:ascii="Arial" w:eastAsiaTheme="minorEastAsia" w:hAnsi="Arial" w:cs="Arial"/>
        </w:rPr>
        <w:t xml:space="preserve"> 2021 and shall be in place for a </w:t>
      </w:r>
      <w:r w:rsidR="00A27B0E" w:rsidRPr="00A27B0E">
        <w:rPr>
          <w:rFonts w:ascii="Arial" w:eastAsiaTheme="minorEastAsia" w:hAnsi="Arial" w:cs="Arial"/>
        </w:rPr>
        <w:t>three</w:t>
      </w:r>
      <w:r w:rsidR="00C556DA" w:rsidRPr="00A27B0E">
        <w:rPr>
          <w:rFonts w:ascii="Arial" w:eastAsiaTheme="minorEastAsia" w:hAnsi="Arial" w:cs="Arial"/>
        </w:rPr>
        <w:t xml:space="preserve">-week period.  This contract will therefore expire on </w:t>
      </w:r>
      <w:r w:rsidR="00144480">
        <w:rPr>
          <w:rFonts w:ascii="Arial" w:eastAsiaTheme="minorEastAsia" w:hAnsi="Arial" w:cs="Arial"/>
        </w:rPr>
        <w:t>Monday 01</w:t>
      </w:r>
      <w:r w:rsidR="00144480" w:rsidRPr="00144480">
        <w:rPr>
          <w:rFonts w:ascii="Arial" w:eastAsiaTheme="minorEastAsia" w:hAnsi="Arial" w:cs="Arial"/>
          <w:vertAlign w:val="superscript"/>
        </w:rPr>
        <w:t>st</w:t>
      </w:r>
      <w:r w:rsidR="00C556DA" w:rsidRPr="00A27B0E">
        <w:rPr>
          <w:rFonts w:ascii="Arial" w:eastAsiaTheme="minorEastAsia" w:hAnsi="Arial" w:cs="Arial"/>
        </w:rPr>
        <w:t xml:space="preserve"> March 2021. There shall be no further expressed extension provision for this contract.</w:t>
      </w:r>
    </w:p>
    <w:p w14:paraId="64179CC7" w14:textId="2CE573CB" w:rsidR="00174853" w:rsidRPr="00A27B0E" w:rsidRDefault="0017485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4EE84F" w14:textId="38449D2D" w:rsidR="00C556DA" w:rsidRPr="00A27B0E" w:rsidRDefault="00F25935" w:rsidP="00C556DA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27B0E">
        <w:rPr>
          <w:rFonts w:ascii="Arial" w:eastAsiaTheme="minorEastAsia" w:hAnsi="Arial" w:cs="Arial"/>
        </w:rPr>
        <w:t xml:space="preserve">The </w:t>
      </w:r>
      <w:r w:rsidR="009F11F4" w:rsidRPr="00A27B0E">
        <w:rPr>
          <w:rFonts w:ascii="Arial" w:eastAsiaTheme="minorEastAsia" w:hAnsi="Arial" w:cs="Arial"/>
        </w:rPr>
        <w:t xml:space="preserve">total </w:t>
      </w:r>
      <w:r w:rsidR="00174853" w:rsidRPr="00A27B0E">
        <w:rPr>
          <w:rFonts w:ascii="Arial" w:eastAsiaTheme="minorEastAsia" w:hAnsi="Arial" w:cs="Arial"/>
        </w:rPr>
        <w:t>contract value</w:t>
      </w:r>
      <w:r w:rsidR="00C556DA" w:rsidRPr="00A27B0E">
        <w:rPr>
          <w:rFonts w:ascii="Arial" w:eastAsiaTheme="minorEastAsia" w:hAnsi="Arial" w:cs="Arial"/>
        </w:rPr>
        <w:t xml:space="preserve"> shall not exceed £</w:t>
      </w:r>
      <w:r w:rsidR="00A27B0E" w:rsidRPr="00A27B0E">
        <w:rPr>
          <w:rFonts w:ascii="Arial" w:eastAsiaTheme="minorEastAsia" w:hAnsi="Arial" w:cs="Arial"/>
        </w:rPr>
        <w:t>137,750.00</w:t>
      </w:r>
      <w:r w:rsidR="00C556DA" w:rsidRPr="00A27B0E">
        <w:rPr>
          <w:rFonts w:ascii="Arial" w:eastAsiaTheme="minorEastAsia" w:hAnsi="Arial" w:cs="Arial"/>
        </w:rPr>
        <w:t xml:space="preserve"> (inclusive of all expenses but exclusive of VAT).  Further information on how this amount is broken down </w:t>
      </w:r>
      <w:r w:rsidR="00FB6751" w:rsidRPr="00A27B0E">
        <w:rPr>
          <w:rFonts w:ascii="Arial" w:eastAsiaTheme="minorEastAsia" w:hAnsi="Arial" w:cs="Arial"/>
        </w:rPr>
        <w:t xml:space="preserve">along with details on this Contract’s overall costs </w:t>
      </w:r>
      <w:r w:rsidR="00C556DA" w:rsidRPr="00A27B0E">
        <w:rPr>
          <w:rFonts w:ascii="Arial" w:eastAsiaTheme="minorEastAsia" w:hAnsi="Arial" w:cs="Arial"/>
        </w:rPr>
        <w:t>can be found within the Call Off Order Form.</w:t>
      </w:r>
    </w:p>
    <w:p w14:paraId="59757A52" w14:textId="1512570C" w:rsidR="00F25935" w:rsidRPr="00A27B0E" w:rsidRDefault="00FB6751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27B0E">
        <w:rPr>
          <w:rFonts w:ascii="Arial" w:eastAsiaTheme="minorEastAsia" w:hAnsi="Arial" w:cs="Arial"/>
        </w:rPr>
        <w:t xml:space="preserve"> </w:t>
      </w:r>
    </w:p>
    <w:p w14:paraId="0AE2825F" w14:textId="3704AEEF" w:rsidR="00785C69" w:rsidRPr="00A27B0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27B0E">
        <w:rPr>
          <w:rFonts w:ascii="Arial" w:eastAsiaTheme="minorEastAsia" w:hAnsi="Arial" w:cs="Arial"/>
        </w:rPr>
        <w:t xml:space="preserve">This procurement </w:t>
      </w:r>
      <w:r w:rsidR="003047BD" w:rsidRPr="00A27B0E">
        <w:rPr>
          <w:rFonts w:ascii="Arial" w:eastAsiaTheme="minorEastAsia" w:hAnsi="Arial" w:cs="Arial"/>
        </w:rPr>
        <w:t xml:space="preserve">activity </w:t>
      </w:r>
      <w:r w:rsidRPr="00A27B0E">
        <w:rPr>
          <w:rFonts w:ascii="Arial" w:eastAsiaTheme="minorEastAsia" w:hAnsi="Arial" w:cs="Arial"/>
        </w:rPr>
        <w:t xml:space="preserve">was a </w:t>
      </w:r>
      <w:r w:rsidR="00EF70D5" w:rsidRPr="00A27B0E">
        <w:rPr>
          <w:rFonts w:ascii="Arial" w:eastAsiaTheme="minorEastAsia" w:hAnsi="Arial" w:cs="Arial"/>
        </w:rPr>
        <w:t>Direct A</w:t>
      </w:r>
      <w:r w:rsidR="00AD0B6C" w:rsidRPr="00A27B0E">
        <w:rPr>
          <w:rFonts w:ascii="Arial" w:eastAsiaTheme="minorEastAsia" w:hAnsi="Arial" w:cs="Arial"/>
        </w:rPr>
        <w:t>ward</w:t>
      </w:r>
      <w:r w:rsidR="00AE4134" w:rsidRPr="00A27B0E">
        <w:rPr>
          <w:rFonts w:ascii="Arial" w:eastAsiaTheme="minorEastAsia" w:hAnsi="Arial" w:cs="Arial"/>
        </w:rPr>
        <w:t xml:space="preserve"> under Commercial </w:t>
      </w:r>
      <w:r w:rsidR="00174853" w:rsidRPr="00A27B0E">
        <w:rPr>
          <w:rFonts w:ascii="Arial" w:eastAsiaTheme="minorEastAsia" w:hAnsi="Arial" w:cs="Arial"/>
        </w:rPr>
        <w:t xml:space="preserve">Agreement </w:t>
      </w:r>
      <w:r w:rsidR="00FA1334" w:rsidRPr="00A27B0E">
        <w:rPr>
          <w:rFonts w:ascii="Arial" w:hAnsi="Arial" w:cs="Arial"/>
        </w:rPr>
        <w:t xml:space="preserve">RM6008 – Management Consultancy Framework 2 (MCF2) / </w:t>
      </w:r>
      <w:r w:rsidR="00174853" w:rsidRPr="00A27B0E">
        <w:rPr>
          <w:rFonts w:ascii="Arial" w:hAnsi="Arial" w:cs="Arial"/>
        </w:rPr>
        <w:t xml:space="preserve">Lot </w:t>
      </w:r>
      <w:r w:rsidR="00C556DA" w:rsidRPr="00A27B0E">
        <w:rPr>
          <w:rFonts w:ascii="Arial" w:hAnsi="Arial" w:cs="Arial"/>
        </w:rPr>
        <w:t xml:space="preserve">1 </w:t>
      </w:r>
      <w:r w:rsidR="00174853" w:rsidRPr="00A27B0E">
        <w:rPr>
          <w:rFonts w:ascii="Arial" w:hAnsi="Arial" w:cs="Arial"/>
        </w:rPr>
        <w:t xml:space="preserve">- </w:t>
      </w:r>
      <w:r w:rsidR="00C556DA" w:rsidRPr="00A27B0E">
        <w:rPr>
          <w:rFonts w:ascii="Arial" w:hAnsi="Arial" w:cs="Arial"/>
        </w:rPr>
        <w:t xml:space="preserve">Business Consultancy Services </w:t>
      </w:r>
      <w:r w:rsidRPr="00A27B0E">
        <w:rPr>
          <w:rFonts w:ascii="Arial" w:eastAsiaTheme="minorEastAsia" w:hAnsi="Arial" w:cs="Arial"/>
        </w:rPr>
        <w:t xml:space="preserve">and the </w:t>
      </w:r>
      <w:r w:rsidR="00AE4134" w:rsidRPr="00A27B0E">
        <w:rPr>
          <w:rFonts w:ascii="Arial" w:eastAsiaTheme="minorEastAsia" w:hAnsi="Arial" w:cs="Arial"/>
        </w:rPr>
        <w:t>Commercial Agreement</w:t>
      </w:r>
      <w:r w:rsidRPr="00A27B0E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A27B0E">
        <w:rPr>
          <w:rFonts w:ascii="Arial" w:eastAsiaTheme="minorEastAsia" w:hAnsi="Arial" w:cs="Arial"/>
        </w:rPr>
        <w:t>Award L</w:t>
      </w:r>
      <w:r w:rsidRPr="00A27B0E">
        <w:rPr>
          <w:rFonts w:ascii="Arial" w:eastAsiaTheme="minorEastAsia" w:hAnsi="Arial" w:cs="Arial"/>
        </w:rPr>
        <w:t>etter and include</w:t>
      </w:r>
      <w:r w:rsidR="008206C0" w:rsidRPr="00A27B0E">
        <w:rPr>
          <w:rFonts w:ascii="Arial" w:eastAsiaTheme="minorEastAsia" w:hAnsi="Arial" w:cs="Arial"/>
        </w:rPr>
        <w:t>s</w:t>
      </w:r>
      <w:r w:rsidRPr="00A27B0E">
        <w:rPr>
          <w:rFonts w:ascii="Arial" w:eastAsiaTheme="minorEastAsia" w:hAnsi="Arial" w:cs="Arial"/>
        </w:rPr>
        <w:t xml:space="preserve"> th</w:t>
      </w:r>
      <w:r w:rsidR="003047BD" w:rsidRPr="00A27B0E">
        <w:rPr>
          <w:rFonts w:ascii="Arial" w:eastAsiaTheme="minorEastAsia" w:hAnsi="Arial" w:cs="Arial"/>
        </w:rPr>
        <w:t>ose</w:t>
      </w:r>
      <w:r w:rsidRPr="00A27B0E">
        <w:rPr>
          <w:rFonts w:ascii="Arial" w:eastAsiaTheme="minorEastAsia" w:hAnsi="Arial" w:cs="Arial"/>
        </w:rPr>
        <w:t xml:space="preserve"> terms and conditions. </w:t>
      </w:r>
      <w:r w:rsidR="00AA0C82" w:rsidRPr="00A27B0E">
        <w:rPr>
          <w:rFonts w:ascii="Arial" w:eastAsiaTheme="minorEastAsia" w:hAnsi="Arial" w:cs="Arial"/>
        </w:rPr>
        <w:t xml:space="preserve">  Please ensure that you return a signed version of the Order Form to me by no later than 15:00 Hours on </w:t>
      </w:r>
      <w:r w:rsidR="00A27B0E" w:rsidRPr="00A27B0E">
        <w:rPr>
          <w:rFonts w:ascii="Arial" w:eastAsiaTheme="minorEastAsia" w:hAnsi="Arial" w:cs="Arial"/>
        </w:rPr>
        <w:t>Friday 05</w:t>
      </w:r>
      <w:r w:rsidR="00A27B0E" w:rsidRPr="00A27B0E">
        <w:rPr>
          <w:rFonts w:ascii="Arial" w:eastAsiaTheme="minorEastAsia" w:hAnsi="Arial" w:cs="Arial"/>
          <w:vertAlign w:val="superscript"/>
        </w:rPr>
        <w:t>th</w:t>
      </w:r>
      <w:r w:rsidR="00A27B0E" w:rsidRPr="00A27B0E">
        <w:rPr>
          <w:rFonts w:ascii="Arial" w:eastAsiaTheme="minorEastAsia" w:hAnsi="Arial" w:cs="Arial"/>
        </w:rPr>
        <w:t xml:space="preserve"> February 2021.</w:t>
      </w:r>
    </w:p>
    <w:p w14:paraId="29C16C39" w14:textId="77777777" w:rsidR="00AA0C82" w:rsidRPr="00A27B0E" w:rsidRDefault="00AA0C8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61A1BE" w14:textId="7DB9C59E" w:rsidR="00AA0C82" w:rsidRPr="00A27B0E" w:rsidRDefault="00AA0C8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27B0E">
        <w:rPr>
          <w:rFonts w:ascii="Arial" w:eastAsiaTheme="minorEastAsia" w:hAnsi="Arial" w:cs="Arial"/>
        </w:rPr>
        <w:t xml:space="preserve">A copy signed on behalf of the </w:t>
      </w:r>
      <w:r w:rsidR="00C556DA" w:rsidRPr="00A27B0E">
        <w:rPr>
          <w:rFonts w:ascii="Arial" w:eastAsiaTheme="minorEastAsia" w:hAnsi="Arial" w:cs="Arial"/>
        </w:rPr>
        <w:t>Customer</w:t>
      </w:r>
      <w:r w:rsidRPr="00A27B0E">
        <w:rPr>
          <w:rFonts w:ascii="Arial" w:eastAsiaTheme="minorEastAsia" w:hAnsi="Arial" w:cs="Arial"/>
        </w:rPr>
        <w:t xml:space="preserve"> will be returned for your records. </w:t>
      </w:r>
    </w:p>
    <w:p w14:paraId="27BB8527" w14:textId="33C481D7" w:rsidR="00B56971" w:rsidRPr="00A27B0E" w:rsidRDefault="00B56971" w:rsidP="00B86621">
      <w:pPr>
        <w:spacing w:after="0" w:line="240" w:lineRule="auto"/>
        <w:jc w:val="both"/>
        <w:rPr>
          <w:rFonts w:ascii="Arial" w:hAnsi="Arial" w:cs="Arial"/>
        </w:rPr>
      </w:pPr>
    </w:p>
    <w:p w14:paraId="5FEFEF39" w14:textId="16C51586" w:rsidR="00880B11" w:rsidRPr="00A27B0E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A27B0E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8346CC7" w:rsidR="003047BD" w:rsidRPr="00A27B0E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20F3934D" w14:textId="58DE9F57" w:rsidR="00174853" w:rsidRPr="00A27B0E" w:rsidRDefault="00174853" w:rsidP="003047BD">
      <w:pPr>
        <w:spacing w:after="0" w:line="240" w:lineRule="auto"/>
        <w:jc w:val="both"/>
        <w:rPr>
          <w:rFonts w:ascii="Arial" w:hAnsi="Arial" w:cs="Arial"/>
        </w:rPr>
      </w:pPr>
      <w:r w:rsidRPr="00A27B0E">
        <w:rPr>
          <w:rFonts w:ascii="Arial" w:hAnsi="Arial" w:cs="Arial"/>
        </w:rPr>
        <w:t>Yours Sincerely,</w:t>
      </w:r>
    </w:p>
    <w:p w14:paraId="28A23BC2" w14:textId="6F93A4CB" w:rsidR="00245B53" w:rsidRPr="00A27B0E" w:rsidRDefault="00245B53" w:rsidP="00174853">
      <w:pPr>
        <w:spacing w:after="0" w:line="240" w:lineRule="auto"/>
        <w:jc w:val="both"/>
        <w:rPr>
          <w:rFonts w:ascii="Arial" w:hAnsi="Arial" w:cs="Arial"/>
        </w:rPr>
      </w:pPr>
    </w:p>
    <w:p w14:paraId="1CB01CC4" w14:textId="77777777" w:rsidR="00B62CB1" w:rsidRPr="00B62CB1" w:rsidRDefault="00B62CB1" w:rsidP="00B62CB1">
      <w:pPr>
        <w:numPr>
          <w:ilvl w:val="1"/>
          <w:numId w:val="0"/>
        </w:numPr>
        <w:adjustRightInd w:val="0"/>
        <w:spacing w:after="120" w:line="240" w:lineRule="auto"/>
        <w:rPr>
          <w:rFonts w:ascii="Arial" w:eastAsia="STZhongsong" w:hAnsi="Arial" w:cs="Arial"/>
          <w:b/>
          <w:lang w:eastAsia="zh-CN"/>
        </w:rPr>
      </w:pPr>
      <w:r w:rsidRPr="00B62CB1">
        <w:rPr>
          <w:rFonts w:ascii="Arial" w:eastAsia="STZhongsong" w:hAnsi="Arial" w:cs="Arial"/>
          <w:b/>
          <w:lang w:eastAsia="zh-CN"/>
        </w:rPr>
        <w:t>REDACTED</w:t>
      </w:r>
    </w:p>
    <w:p w14:paraId="19112687" w14:textId="77777777" w:rsidR="00AA0C82" w:rsidRPr="00A27B0E" w:rsidRDefault="00AA0C82" w:rsidP="00174853">
      <w:pPr>
        <w:spacing w:after="0" w:line="240" w:lineRule="auto"/>
        <w:jc w:val="both"/>
        <w:rPr>
          <w:rFonts w:ascii="Arial" w:hAnsi="Arial" w:cs="Arial"/>
        </w:rPr>
      </w:pPr>
    </w:p>
    <w:p w14:paraId="020E28A8" w14:textId="19FE5C61" w:rsidR="00174853" w:rsidRPr="00A27B0E" w:rsidRDefault="00245B53" w:rsidP="00174853">
      <w:pPr>
        <w:spacing w:after="0" w:line="240" w:lineRule="auto"/>
        <w:jc w:val="both"/>
        <w:rPr>
          <w:rFonts w:ascii="Arial" w:hAnsi="Arial" w:cs="Arial"/>
        </w:rPr>
      </w:pPr>
      <w:r w:rsidRPr="00A27B0E">
        <w:rPr>
          <w:rFonts w:ascii="Arial" w:eastAsia="Times New Roman" w:hAnsi="Arial" w:cs="Arial"/>
        </w:rPr>
        <w:t xml:space="preserve">Signed for and on behalf of </w:t>
      </w:r>
      <w:r w:rsidR="00C556DA" w:rsidRPr="00A27B0E">
        <w:rPr>
          <w:rFonts w:ascii="Arial" w:eastAsia="Times New Roman" w:hAnsi="Arial" w:cs="Arial"/>
          <w:bCs/>
        </w:rPr>
        <w:t>Her Majesty’s Treasury</w:t>
      </w:r>
    </w:p>
    <w:sectPr w:rsidR="00174853" w:rsidRPr="00A27B0E" w:rsidSect="001B4CEB">
      <w:headerReference w:type="default" r:id="rId10"/>
      <w:footerReference w:type="default" r:id="rId11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6B18F" w14:textId="77777777" w:rsidR="00EF7C82" w:rsidRDefault="00EF7C82" w:rsidP="0071513A">
      <w:pPr>
        <w:spacing w:after="0" w:line="240" w:lineRule="auto"/>
      </w:pPr>
      <w:r>
        <w:separator/>
      </w:r>
    </w:p>
  </w:endnote>
  <w:endnote w:type="continuationSeparator" w:id="0">
    <w:p w14:paraId="1A679DE7" w14:textId="77777777" w:rsidR="00EF7C82" w:rsidRDefault="00EF7C82" w:rsidP="0071513A">
      <w:pPr>
        <w:spacing w:after="0" w:line="240" w:lineRule="auto"/>
      </w:pPr>
      <w:r>
        <w:continuationSeparator/>
      </w:r>
    </w:p>
  </w:endnote>
  <w:endnote w:type="continuationNotice" w:id="1">
    <w:p w14:paraId="609B0F15" w14:textId="77777777" w:rsidR="00EF7C82" w:rsidRDefault="00EF7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A33ADE1" w14:textId="599AEDCB" w:rsidR="00770272" w:rsidRPr="00F00F8A" w:rsidRDefault="00C3224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401B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12A11" w14:textId="77777777" w:rsidR="00EF7C82" w:rsidRDefault="00EF7C82" w:rsidP="0071513A">
      <w:pPr>
        <w:spacing w:after="0" w:line="240" w:lineRule="auto"/>
      </w:pPr>
      <w:r>
        <w:separator/>
      </w:r>
    </w:p>
  </w:footnote>
  <w:footnote w:type="continuationSeparator" w:id="0">
    <w:p w14:paraId="6C38A3DD" w14:textId="77777777" w:rsidR="00EF7C82" w:rsidRDefault="00EF7C82" w:rsidP="0071513A">
      <w:pPr>
        <w:spacing w:after="0" w:line="240" w:lineRule="auto"/>
      </w:pPr>
      <w:r>
        <w:continuationSeparator/>
      </w:r>
    </w:p>
  </w:footnote>
  <w:footnote w:type="continuationNotice" w:id="1">
    <w:p w14:paraId="352F9BAE" w14:textId="77777777" w:rsidR="00EF7C82" w:rsidRDefault="00EF7C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3224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403E"/>
    <w:rsid w:val="00014894"/>
    <w:rsid w:val="00075B59"/>
    <w:rsid w:val="00091997"/>
    <w:rsid w:val="000A2B62"/>
    <w:rsid w:val="00102F93"/>
    <w:rsid w:val="00121406"/>
    <w:rsid w:val="00144480"/>
    <w:rsid w:val="001516E4"/>
    <w:rsid w:val="00155402"/>
    <w:rsid w:val="00174853"/>
    <w:rsid w:val="00186C10"/>
    <w:rsid w:val="001B4CEB"/>
    <w:rsid w:val="001B4E75"/>
    <w:rsid w:val="001D388C"/>
    <w:rsid w:val="00206CBF"/>
    <w:rsid w:val="00245B53"/>
    <w:rsid w:val="00271837"/>
    <w:rsid w:val="002937AE"/>
    <w:rsid w:val="00300071"/>
    <w:rsid w:val="003047BD"/>
    <w:rsid w:val="0030717C"/>
    <w:rsid w:val="003206F0"/>
    <w:rsid w:val="00323A1F"/>
    <w:rsid w:val="003401B2"/>
    <w:rsid w:val="00341053"/>
    <w:rsid w:val="003541BD"/>
    <w:rsid w:val="003625FB"/>
    <w:rsid w:val="00374723"/>
    <w:rsid w:val="003870B2"/>
    <w:rsid w:val="003D17EC"/>
    <w:rsid w:val="00425DBE"/>
    <w:rsid w:val="004A5B2C"/>
    <w:rsid w:val="004B03A5"/>
    <w:rsid w:val="004C2DD7"/>
    <w:rsid w:val="004F5DD5"/>
    <w:rsid w:val="00532593"/>
    <w:rsid w:val="00544342"/>
    <w:rsid w:val="005A01C3"/>
    <w:rsid w:val="005A1BFC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561CB"/>
    <w:rsid w:val="007669E5"/>
    <w:rsid w:val="00770272"/>
    <w:rsid w:val="007829CE"/>
    <w:rsid w:val="00785C69"/>
    <w:rsid w:val="007B4EC4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D4A18"/>
    <w:rsid w:val="009F11F4"/>
    <w:rsid w:val="009F37CB"/>
    <w:rsid w:val="009F3D7F"/>
    <w:rsid w:val="00A1051E"/>
    <w:rsid w:val="00A27B0E"/>
    <w:rsid w:val="00A86445"/>
    <w:rsid w:val="00AA0C82"/>
    <w:rsid w:val="00AC6F3D"/>
    <w:rsid w:val="00AD0B6C"/>
    <w:rsid w:val="00AE4134"/>
    <w:rsid w:val="00B075D4"/>
    <w:rsid w:val="00B355C5"/>
    <w:rsid w:val="00B56971"/>
    <w:rsid w:val="00B62CB1"/>
    <w:rsid w:val="00B63F01"/>
    <w:rsid w:val="00B65109"/>
    <w:rsid w:val="00B86621"/>
    <w:rsid w:val="00BA3DF1"/>
    <w:rsid w:val="00BD55D6"/>
    <w:rsid w:val="00BE414D"/>
    <w:rsid w:val="00BF3267"/>
    <w:rsid w:val="00BF35C2"/>
    <w:rsid w:val="00C14975"/>
    <w:rsid w:val="00C179FA"/>
    <w:rsid w:val="00C20410"/>
    <w:rsid w:val="00C22FFE"/>
    <w:rsid w:val="00C3224C"/>
    <w:rsid w:val="00C32900"/>
    <w:rsid w:val="00C44111"/>
    <w:rsid w:val="00C556DA"/>
    <w:rsid w:val="00C70004"/>
    <w:rsid w:val="00C72F3C"/>
    <w:rsid w:val="00C96834"/>
    <w:rsid w:val="00CA1936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3928"/>
    <w:rsid w:val="00E00DF8"/>
    <w:rsid w:val="00E138CC"/>
    <w:rsid w:val="00E13BE1"/>
    <w:rsid w:val="00E17914"/>
    <w:rsid w:val="00E2224D"/>
    <w:rsid w:val="00E25271"/>
    <w:rsid w:val="00E25CD3"/>
    <w:rsid w:val="00E26C67"/>
    <w:rsid w:val="00E411C7"/>
    <w:rsid w:val="00E721B3"/>
    <w:rsid w:val="00E90806"/>
    <w:rsid w:val="00EC3DA1"/>
    <w:rsid w:val="00EF70D5"/>
    <w:rsid w:val="00EF7C82"/>
    <w:rsid w:val="00F00F8A"/>
    <w:rsid w:val="00F250F8"/>
    <w:rsid w:val="00F25935"/>
    <w:rsid w:val="00F31314"/>
    <w:rsid w:val="00F351C1"/>
    <w:rsid w:val="00F8007B"/>
    <w:rsid w:val="00F85235"/>
    <w:rsid w:val="00FA1334"/>
    <w:rsid w:val="00FB6751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04AF21DF57140A665E99AFF05985B" ma:contentTypeVersion="13" ma:contentTypeDescription="Create a new document." ma:contentTypeScope="" ma:versionID="37651df05393fa4a3a3e69f31498a624">
  <xsd:schema xmlns:xsd="http://www.w3.org/2001/XMLSchema" xmlns:xs="http://www.w3.org/2001/XMLSchema" xmlns:p="http://schemas.microsoft.com/office/2006/metadata/properties" xmlns:ns3="7f11520f-883e-4445-8431-b6dd9a8ef7b8" xmlns:ns4="5500f3ed-a964-4210-b7db-952260074bdd" targetNamespace="http://schemas.microsoft.com/office/2006/metadata/properties" ma:root="true" ma:fieldsID="50fb7e64ed16c1b4ce86104d8faa177f" ns3:_="" ns4:_="">
    <xsd:import namespace="7f11520f-883e-4445-8431-b6dd9a8ef7b8"/>
    <xsd:import namespace="5500f3ed-a964-4210-b7db-952260074b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1520f-883e-4445-8431-b6dd9a8ef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f3ed-a964-4210-b7db-952260074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E8ABB-6262-4E3F-906D-FF2D9C65D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1520f-883e-4445-8431-b6dd9a8ef7b8"/>
    <ds:schemaRef ds:uri="5500f3ed-a964-4210-b7db-952260074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A476E-B80E-4FA6-A44C-603D5852F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CBE3C-1AC5-41D5-85A0-74FB4B8E8A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Jaspal, Gurshabad - HMT</cp:lastModifiedBy>
  <cp:revision>2</cp:revision>
  <dcterms:created xsi:type="dcterms:W3CDTF">2021-03-03T10:07:00Z</dcterms:created>
  <dcterms:modified xsi:type="dcterms:W3CDTF">2021-03-03T10:07:00Z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0x01010048604AF21DF57140A665E99AFF05985B</vt:lpwstr>
  </property>
</Properties>
</file>