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6A75E" w14:textId="7F303610" w:rsidR="00E52C2D" w:rsidRDefault="00422DA3" w:rsidP="00247C4C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Technology </w:t>
      </w:r>
      <w:r w:rsidR="00A22277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Service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s 2</w:t>
      </w:r>
      <w:r w:rsidR="00E52C2D" w:rsidRPr="00957EAE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Agreement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RM3</w:t>
      </w:r>
      <w:r w:rsidR="00A22277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804</w:t>
      </w:r>
    </w:p>
    <w:p w14:paraId="577FC432" w14:textId="77777777" w:rsidR="00465B72" w:rsidRPr="00957EAE" w:rsidRDefault="00422DA3" w:rsidP="00422DA3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Framework Schedule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4</w:t>
      </w:r>
      <w:r w:rsidR="00BA2248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-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</w:t>
      </w:r>
      <w:r w:rsidR="00D6234F" w:rsidRPr="009E2197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Annex</w:t>
      </w:r>
      <w:r w:rsidRPr="009E2197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</w:t>
      </w:r>
      <w:r w:rsidR="00D6234F" w:rsidRPr="009E2197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1</w:t>
      </w:r>
    </w:p>
    <w:p w14:paraId="5B96A687" w14:textId="77777777" w:rsidR="00422DA3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3D7F6641" w14:textId="77777777" w:rsidR="00B10750" w:rsidRDefault="00B10750" w:rsidP="00B10750">
      <w:pPr>
        <w:jc w:val="center"/>
        <w:rPr>
          <w:rFonts w:ascii="Arial" w:eastAsia="Times New Roman" w:hAnsi="Arial" w:cs="Arial"/>
          <w:b/>
          <w:bCs/>
          <w:color w:val="365F91" w:themeColor="accent1" w:themeShade="BF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365F91" w:themeColor="accent1" w:themeShade="BF"/>
          <w:sz w:val="20"/>
          <w:szCs w:val="20"/>
          <w:lang w:eastAsia="en-GB"/>
        </w:rPr>
        <w:t>Appendix A - Order Form</w:t>
      </w:r>
    </w:p>
    <w:p w14:paraId="5B82A3F4" w14:textId="77777777" w:rsidR="00422DA3" w:rsidRPr="006F706F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3DD8A766" w14:textId="77777777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 this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Form, capitalised expressions shall have the meaning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 set out in Call Off Schedule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(Definitions)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 Framework Schedule 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or the relevant Call Off Schedule in which that capitalised expression appears.</w:t>
      </w:r>
    </w:p>
    <w:p w14:paraId="3B9AD324" w14:textId="77777777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3DA2D2D0" w14:textId="77777777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 Supplier shall </w:t>
      </w:r>
      <w:r w:rsidR="006379B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provide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the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Services specified in this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Order Form to the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on and subject to the terms of the Call Off Contract for the duration of the Call Off Period.</w:t>
      </w:r>
    </w:p>
    <w:p w14:paraId="2A7E3B06" w14:textId="77777777" w:rsidR="00D84DF6" w:rsidRDefault="00D84DF6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47AB1744" w14:textId="77777777" w:rsidR="00D84DF6" w:rsidRDefault="00923283" w:rsidP="007C1A0F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</w:t>
      </w:r>
      <w:r w:rsidR="000E703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his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9221F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should be used by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6A18B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ordering Services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under t</w:t>
      </w:r>
      <w:r w:rsidR="007C1A0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he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Technology </w:t>
      </w:r>
      <w:r w:rsidR="00A2227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Service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2 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ramework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Agreement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ref. RM3</w:t>
      </w:r>
      <w:r w:rsidR="00A2227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804</w:t>
      </w:r>
      <w:r w:rsidR="006A18B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in accordance with the provisions of Framework Schedule 5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.</w:t>
      </w:r>
    </w:p>
    <w:p w14:paraId="09A86D7D" w14:textId="77777777" w:rsidR="00BB617C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D7D0976" w14:textId="77777777" w:rsidR="00BB617C" w:rsidRDefault="00BB617C" w:rsidP="00BA4423">
      <w:pPr>
        <w:jc w:val="both"/>
        <w:rPr>
          <w:rStyle w:val="Hyperlink"/>
          <w:rFonts w:ascii="Arial" w:hAnsi="Arial" w:cs="Arial"/>
          <w:sz w:val="22"/>
          <w:szCs w:val="22"/>
        </w:rPr>
      </w:pPr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Call Off Terms, referred to throughout this document, are avail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able from the Crown Commercial Service</w:t>
      </w:r>
      <w:r w:rsidR="00804F7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website </w:t>
      </w:r>
      <w:hyperlink r:id="rId9" w:history="1">
        <w:r w:rsidR="004F628D" w:rsidRPr="004F628D">
          <w:rPr>
            <w:rStyle w:val="Hyperlink"/>
            <w:rFonts w:ascii="Arial" w:hAnsi="Arial" w:cs="Arial"/>
            <w:sz w:val="22"/>
            <w:szCs w:val="22"/>
          </w:rPr>
          <w:t>http://ccs-agreements.cabinetoffice.gov.uk/contracts/rm3804</w:t>
        </w:r>
      </w:hyperlink>
    </w:p>
    <w:p w14:paraId="60E0BE6B" w14:textId="77777777" w:rsidR="00D47AF1" w:rsidRDefault="00D47AF1" w:rsidP="00BA4423">
      <w:pPr>
        <w:jc w:val="both"/>
        <w:rPr>
          <w:rStyle w:val="Hyperlink"/>
          <w:rFonts w:ascii="Arial" w:hAnsi="Arial" w:cs="Arial"/>
          <w:sz w:val="22"/>
          <w:szCs w:val="22"/>
        </w:rPr>
      </w:pPr>
    </w:p>
    <w:p w14:paraId="28F604CF" w14:textId="77777777" w:rsidR="00D47AF1" w:rsidRPr="00F47358" w:rsidRDefault="00D47AF1" w:rsidP="00BA4423">
      <w:pPr>
        <w:jc w:val="both"/>
        <w:rPr>
          <w:rStyle w:val="Hyperlink"/>
          <w:rFonts w:ascii="Arial" w:hAnsi="Arial" w:cs="Arial"/>
          <w:b/>
          <w:sz w:val="22"/>
          <w:szCs w:val="22"/>
          <w:u w:val="none"/>
        </w:rPr>
      </w:pPr>
      <w:r w:rsidRPr="00F47358">
        <w:rPr>
          <w:rStyle w:val="Hyperlink"/>
          <w:rFonts w:ascii="Arial" w:hAnsi="Arial" w:cs="Arial"/>
          <w:b/>
          <w:sz w:val="22"/>
          <w:szCs w:val="22"/>
          <w:u w:val="none"/>
        </w:rPr>
        <w:t xml:space="preserve">The Customer </w:t>
      </w:r>
      <w:r w:rsidR="008B5CD6">
        <w:rPr>
          <w:rStyle w:val="Hyperlink"/>
          <w:rFonts w:ascii="Arial" w:hAnsi="Arial" w:cs="Arial"/>
          <w:b/>
          <w:sz w:val="22"/>
          <w:szCs w:val="22"/>
          <w:u w:val="none"/>
        </w:rPr>
        <w:t>must</w:t>
      </w:r>
      <w:r w:rsidRPr="00F47358">
        <w:rPr>
          <w:rStyle w:val="Hyperlink"/>
          <w:rFonts w:ascii="Arial" w:hAnsi="Arial" w:cs="Arial"/>
          <w:b/>
          <w:sz w:val="22"/>
          <w:szCs w:val="22"/>
          <w:u w:val="none"/>
        </w:rPr>
        <w:t xml:space="preserve"> provide a draft Order Form as part of the</w:t>
      </w:r>
      <w:r w:rsidR="00E25AA5" w:rsidRPr="00F47358">
        <w:rPr>
          <w:rStyle w:val="Hyperlink"/>
          <w:rFonts w:ascii="Arial" w:hAnsi="Arial" w:cs="Arial"/>
          <w:b/>
          <w:sz w:val="22"/>
          <w:szCs w:val="22"/>
          <w:u w:val="none"/>
        </w:rPr>
        <w:t xml:space="preserve"> Further Competition Procedure.</w:t>
      </w:r>
    </w:p>
    <w:p w14:paraId="01234F4C" w14:textId="77777777" w:rsidR="000601DF" w:rsidRDefault="000601DF" w:rsidP="00BA4423">
      <w:pPr>
        <w:jc w:val="both"/>
        <w:rPr>
          <w:rStyle w:val="Hyperlink"/>
          <w:rFonts w:ascii="Arial" w:hAnsi="Arial" w:cs="Arial"/>
          <w:sz w:val="22"/>
          <w:szCs w:val="22"/>
        </w:rPr>
      </w:pPr>
    </w:p>
    <w:p w14:paraId="42A5BEC5" w14:textId="77777777" w:rsidR="000601DF" w:rsidRPr="00957EAE" w:rsidRDefault="000601DF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6B947331" w14:textId="77777777" w:rsidR="009E2197" w:rsidRDefault="009E2197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14:paraId="39140C1F" w14:textId="77777777" w:rsidR="004272C9" w:rsidRDefault="004272C9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Section A</w:t>
      </w:r>
    </w:p>
    <w:p w14:paraId="5121DBB3" w14:textId="77777777" w:rsidR="00077BE3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General information</w:t>
      </w:r>
    </w:p>
    <w:p w14:paraId="1AF64516" w14:textId="77777777" w:rsidR="000F07AF" w:rsidRPr="00957EAE" w:rsidRDefault="000F07AF" w:rsidP="00BA4423">
      <w:pPr>
        <w:jc w:val="both"/>
        <w:rPr>
          <w:rFonts w:ascii="Arial" w:hAnsi="Arial" w:cs="Arial"/>
          <w:sz w:val="22"/>
          <w:szCs w:val="22"/>
        </w:rPr>
      </w:pPr>
    </w:p>
    <w:p w14:paraId="74C51569" w14:textId="77777777" w:rsidR="00CB413D" w:rsidRPr="001A6327" w:rsidRDefault="00CB413D" w:rsidP="00CB413D">
      <w:pPr>
        <w:jc w:val="both"/>
        <w:rPr>
          <w:rFonts w:ascii="Arial" w:hAnsi="Arial" w:cs="Arial"/>
          <w:sz w:val="22"/>
          <w:szCs w:val="22"/>
        </w:rPr>
      </w:pPr>
      <w:r w:rsidRPr="001A6327">
        <w:rPr>
          <w:rFonts w:ascii="Arial" w:hAnsi="Arial" w:cs="Arial"/>
          <w:sz w:val="22"/>
          <w:szCs w:val="22"/>
        </w:rPr>
        <w:t xml:space="preserve">This </w:t>
      </w:r>
      <w:r w:rsidR="004272C9">
        <w:rPr>
          <w:rFonts w:ascii="Arial" w:hAnsi="Arial" w:cs="Arial"/>
          <w:sz w:val="22"/>
          <w:szCs w:val="22"/>
        </w:rPr>
        <w:t>Order Form</w:t>
      </w:r>
      <w:r w:rsidRPr="001A6327">
        <w:rPr>
          <w:rFonts w:ascii="Arial" w:hAnsi="Arial" w:cs="Arial"/>
          <w:sz w:val="22"/>
          <w:szCs w:val="22"/>
        </w:rPr>
        <w:t xml:space="preserve"> is issued in accordance with the provisions of the </w:t>
      </w:r>
      <w:r w:rsidR="00422DA3">
        <w:rPr>
          <w:rFonts w:ascii="Arial" w:hAnsi="Arial" w:cs="Arial"/>
          <w:sz w:val="22"/>
          <w:szCs w:val="22"/>
        </w:rPr>
        <w:t xml:space="preserve">Technology </w:t>
      </w:r>
      <w:r w:rsidR="00A22277">
        <w:rPr>
          <w:rFonts w:ascii="Arial" w:hAnsi="Arial" w:cs="Arial"/>
          <w:sz w:val="22"/>
          <w:szCs w:val="22"/>
        </w:rPr>
        <w:t>Service</w:t>
      </w:r>
      <w:r w:rsidR="00422DA3">
        <w:rPr>
          <w:rFonts w:ascii="Arial" w:hAnsi="Arial" w:cs="Arial"/>
          <w:sz w:val="22"/>
          <w:szCs w:val="22"/>
        </w:rPr>
        <w:t>s 2 Framework Agreement RM3</w:t>
      </w:r>
      <w:r w:rsidR="00A22277">
        <w:rPr>
          <w:rFonts w:ascii="Arial" w:hAnsi="Arial" w:cs="Arial"/>
          <w:sz w:val="22"/>
          <w:szCs w:val="22"/>
        </w:rPr>
        <w:t>804</w:t>
      </w:r>
      <w:r w:rsidR="00D6234F">
        <w:rPr>
          <w:rFonts w:ascii="Arial" w:hAnsi="Arial" w:cs="Arial"/>
          <w:sz w:val="22"/>
          <w:szCs w:val="22"/>
        </w:rPr>
        <w:t>.</w:t>
      </w:r>
    </w:p>
    <w:p w14:paraId="47D354BB" w14:textId="77777777" w:rsidR="00CB413D" w:rsidRDefault="00CB413D" w:rsidP="00CB413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632"/>
      </w:tblGrid>
      <w:tr w:rsidR="00FB3C86" w14:paraId="1F78FB54" w14:textId="77777777" w:rsidTr="36092024">
        <w:tc>
          <w:tcPr>
            <w:tcW w:w="1005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11665FE1" w14:textId="77777777" w:rsidR="00FB3C86" w:rsidRDefault="00F4766B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1A24AE29" w14:textId="77777777" w:rsidTr="36092024">
        <w:tblPrEx>
          <w:shd w:val="clear" w:color="auto" w:fill="DBE5F1" w:themeFill="accent1" w:themeFillTint="33"/>
        </w:tblPrEx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F4E8F04" w14:textId="77777777" w:rsidR="00FB3C86" w:rsidRPr="0081764A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organisation n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ame</w:t>
            </w:r>
          </w:p>
          <w:p w14:paraId="03D193ED" w14:textId="77777777" w:rsidR="00FB3C86" w:rsidRDefault="00EC0FCE" w:rsidP="36092024">
            <w:pPr>
              <w:spacing w:line="259" w:lineRule="auto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 w:themeColor="text1"/>
                  <w:sz w:val="22"/>
                  <w:szCs w:val="22"/>
                </w:rPr>
                <w:id w:val="2096251681"/>
                <w:placeholder>
                  <w:docPart w:val="64E3743022D7440DAD1896A4E017BEDE"/>
                </w:placeholder>
              </w:sdtPr>
              <w:sdtEndPr/>
              <w:sdtContent>
                <w:r w:rsidR="1359CE37" w:rsidRPr="36092024">
                  <w:rPr>
                    <w:rFonts w:ascii="Arial" w:eastAsia="Arial" w:hAnsi="Arial" w:cs="Arial"/>
                    <w:color w:val="000000" w:themeColor="text1"/>
                    <w:sz w:val="22"/>
                    <w:szCs w:val="22"/>
                  </w:rPr>
                  <w:t>HMRC – Her Majesty’s Revenue &amp; Customs</w:t>
                </w:r>
              </w:sdtContent>
            </w:sdt>
          </w:p>
        </w:tc>
      </w:tr>
    </w:tbl>
    <w:p w14:paraId="0C3A242E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14:paraId="63B713A2" w14:textId="77777777" w:rsidTr="36092024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D8A9E8D" w14:textId="77777777" w:rsidR="00FB3C86" w:rsidRPr="0081764A" w:rsidRDefault="00FB3C86" w:rsidP="00FB3C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Billing a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ddress</w:t>
            </w:r>
          </w:p>
          <w:p w14:paraId="39F156A6" w14:textId="77777777" w:rsidR="00FB3C86" w:rsidRPr="00957EAE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36092024">
              <w:rPr>
                <w:rFonts w:ascii="Arial" w:hAnsi="Arial" w:cs="Arial"/>
                <w:sz w:val="18"/>
                <w:szCs w:val="18"/>
              </w:rPr>
              <w:t>Your organisation’s billing address</w:t>
            </w:r>
            <w:r w:rsidR="00B33CA5" w:rsidRPr="36092024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36092024">
              <w:rPr>
                <w:rFonts w:ascii="Arial" w:hAnsi="Arial" w:cs="Arial"/>
                <w:sz w:val="18"/>
                <w:szCs w:val="18"/>
              </w:rPr>
              <w:t xml:space="preserve"> please ensure you include a postcode</w:t>
            </w:r>
          </w:p>
          <w:sdt>
            <w:sdtPr>
              <w:rPr>
                <w:rFonts w:cs="Arial"/>
              </w:rPr>
              <w:id w:val="1523671925"/>
              <w:placeholder>
                <w:docPart w:val="8F7E53B97AAF4C3D9931C4E54D55724C"/>
              </w:placeholder>
            </w:sdtPr>
            <w:sdtEndPr/>
            <w:sdtContent>
              <w:p w14:paraId="7A95E675" w14:textId="77777777" w:rsidR="00FB3C86" w:rsidRDefault="098F0C93" w:rsidP="36092024">
                <w:pPr>
                  <w:jc w:val="both"/>
                  <w:rPr>
                    <w:rFonts w:ascii="Arial" w:eastAsia="Arial" w:hAnsi="Arial" w:cs="Arial"/>
                    <w:color w:val="000000" w:themeColor="text1"/>
                    <w:sz w:val="22"/>
                    <w:szCs w:val="22"/>
                  </w:rPr>
                </w:pPr>
                <w:r w:rsidRPr="36092024">
                  <w:rPr>
                    <w:rFonts w:ascii="Arial" w:eastAsia="Arial" w:hAnsi="Arial" w:cs="Arial"/>
                    <w:color w:val="000000" w:themeColor="text1"/>
                    <w:sz w:val="22"/>
                    <w:szCs w:val="22"/>
                  </w:rPr>
                  <w:t>HM Revenue &amp; Customs, 100 Parliament Street, London SW1A 2BQ</w:t>
                </w:r>
              </w:p>
            </w:sdtContent>
          </w:sdt>
        </w:tc>
      </w:tr>
    </w:tbl>
    <w:p w14:paraId="017914E2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14:paraId="7D291A41" w14:textId="77777777" w:rsidTr="36092024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D22CC37" w14:textId="77777777" w:rsidR="00FB3C86" w:rsidRDefault="00F4766B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>representative name</w:t>
            </w:r>
          </w:p>
          <w:p w14:paraId="5B01109A" w14:textId="77777777" w:rsidR="00FB3C86" w:rsidRPr="004F4317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name of your point of contact for this </w:t>
            </w:r>
            <w:r w:rsidR="00D6234F">
              <w:rPr>
                <w:rFonts w:ascii="Arial" w:hAnsi="Arial" w:cs="Arial"/>
                <w:sz w:val="18"/>
                <w:szCs w:val="18"/>
              </w:rPr>
              <w:t>Order</w:t>
            </w:r>
          </w:p>
          <w:p w14:paraId="52E6D93F" w14:textId="19342014" w:rsidR="00FB3C86" w:rsidRDefault="00EC0FCE" w:rsidP="36092024">
            <w:pPr>
              <w:spacing w:line="259" w:lineRule="auto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highlight w:val="black"/>
                </w:rPr>
                <w:id w:val="357105420"/>
                <w:placeholder>
                  <w:docPart w:val="9D5F295E2BEB4B8D8963B22E4B0D6E90"/>
                </w:placeholder>
              </w:sdtPr>
              <w:sdtEndPr/>
              <w:sdtContent>
                <w:r w:rsidR="00DC293A" w:rsidRPr="00DC293A">
                  <w:rPr>
                    <w:rFonts w:ascii="Arial" w:eastAsia="Arial" w:hAnsi="Arial" w:cs="Arial"/>
                    <w:color w:val="000000" w:themeColor="text1"/>
                    <w:sz w:val="22"/>
                    <w:szCs w:val="22"/>
                    <w:highlight w:val="black"/>
                  </w:rPr>
                  <w:t>xxxxxxxxxxxx</w:t>
                </w:r>
              </w:sdtContent>
            </w:sdt>
          </w:p>
        </w:tc>
      </w:tr>
    </w:tbl>
    <w:p w14:paraId="2CE11DAF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:rsidRPr="0081764A" w14:paraId="184A283C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33C95F8" w14:textId="77777777" w:rsidR="00FB3C86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 xml:space="preserve">representative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contact details</w:t>
            </w:r>
          </w:p>
          <w:p w14:paraId="56522B4D" w14:textId="77777777" w:rsidR="00B33CA5" w:rsidRPr="0081764A" w:rsidRDefault="00B33CA5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 and telephone</w:t>
            </w:r>
            <w:r w:rsidRPr="00D6234F">
              <w:rPr>
                <w:rFonts w:ascii="Arial" w:hAnsi="Arial" w:cs="Arial"/>
                <w:sz w:val="18"/>
                <w:szCs w:val="18"/>
              </w:rPr>
              <w:t xml:space="preserve"> contact details </w:t>
            </w:r>
            <w:r>
              <w:rPr>
                <w:rFonts w:ascii="Arial" w:hAnsi="Arial" w:cs="Arial"/>
                <w:sz w:val="18"/>
                <w:szCs w:val="18"/>
              </w:rPr>
              <w:t>for the Customer’s representative</w:t>
            </w:r>
          </w:p>
          <w:p w14:paraId="29540B81" w14:textId="4A5929CF" w:rsidR="00FB3C86" w:rsidRPr="0081764A" w:rsidRDefault="00EC0FCE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highlight w:val="black"/>
                </w:rPr>
                <w:id w:val="-671958346"/>
                <w:placeholder>
                  <w:docPart w:val="F7DDD26DA11E43898643FAD1F3A74035"/>
                </w:placeholder>
                <w:text/>
              </w:sdtPr>
              <w:sdtEndPr/>
              <w:sdtContent>
                <w:r w:rsidR="00A837A9" w:rsidRPr="00A837A9">
                  <w:rPr>
                    <w:rFonts w:ascii="Arial" w:hAnsi="Arial" w:cs="Arial"/>
                    <w:sz w:val="22"/>
                    <w:szCs w:val="22"/>
                    <w:highlight w:val="black"/>
                  </w:rPr>
                  <w:t>xxxxxxxxxxxxxxxxxxxxxxxx</w:t>
                </w:r>
              </w:sdtContent>
            </w:sdt>
          </w:p>
        </w:tc>
      </w:tr>
    </w:tbl>
    <w:p w14:paraId="6FF64D80" w14:textId="77777777" w:rsidR="00FB3C86" w:rsidRDefault="00FB3C86" w:rsidP="00FB3C8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637"/>
      </w:tblGrid>
      <w:tr w:rsidR="00F70786" w14:paraId="6DEDE150" w14:textId="77777777" w:rsidTr="36092024">
        <w:tc>
          <w:tcPr>
            <w:tcW w:w="10055" w:type="dxa"/>
            <w:shd w:val="clear" w:color="auto" w:fill="A6A6A6" w:themeFill="background1" w:themeFillShade="A6"/>
            <w:tcMar>
              <w:top w:w="113" w:type="dxa"/>
              <w:bottom w:w="113" w:type="dxa"/>
            </w:tcMar>
          </w:tcPr>
          <w:p w14:paraId="5708212F" w14:textId="77777777" w:rsidR="00F70786" w:rsidRDefault="00F70786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5F34FDB7" w14:textId="77777777" w:rsidTr="36092024">
        <w:tblPrEx>
          <w:shd w:val="clear" w:color="auto" w:fill="D9D9D9" w:themeFill="background1" w:themeFillShade="D9"/>
        </w:tblPrEx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9E9A0B7" w14:textId="77777777" w:rsidR="00FB3C86" w:rsidRPr="0038202D" w:rsidRDefault="0081764A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 name</w:t>
            </w:r>
          </w:p>
          <w:p w14:paraId="72C7609F" w14:textId="77777777" w:rsidR="00FB3C86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</w:t>
            </w:r>
            <w:r w:rsidR="0087119C">
              <w:rPr>
                <w:rFonts w:ascii="Arial" w:hAnsi="Arial" w:cs="Arial"/>
                <w:sz w:val="18"/>
                <w:szCs w:val="18"/>
              </w:rPr>
              <w:t>S</w:t>
            </w:r>
            <w:r w:rsidRPr="004F4317">
              <w:rPr>
                <w:rFonts w:ascii="Arial" w:hAnsi="Arial" w:cs="Arial"/>
                <w:sz w:val="18"/>
                <w:szCs w:val="18"/>
              </w:rPr>
              <w:t>upplier organisation</w:t>
            </w:r>
            <w:r w:rsidR="00D6234F">
              <w:rPr>
                <w:rFonts w:ascii="Arial" w:hAnsi="Arial" w:cs="Arial"/>
                <w:sz w:val="18"/>
                <w:szCs w:val="18"/>
              </w:rPr>
              <w:t xml:space="preserve"> name, as it appears i</w:t>
            </w:r>
            <w:r>
              <w:rPr>
                <w:rFonts w:ascii="Arial" w:hAnsi="Arial" w:cs="Arial"/>
                <w:sz w:val="18"/>
                <w:szCs w:val="18"/>
              </w:rPr>
              <w:t xml:space="preserve">n the </w:t>
            </w:r>
            <w:r w:rsidR="00D6234F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ramework </w:t>
            </w:r>
            <w:r w:rsidR="00D6234F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greement</w:t>
            </w:r>
          </w:p>
          <w:p w14:paraId="65D2B34A" w14:textId="4FA26E5F" w:rsidR="00FB3C86" w:rsidRDefault="00EC0FCE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ource Sans Pro" w:eastAsia="Times New Roman" w:hAnsi="Source Sans Pro"/>
                  <w:b/>
                  <w:bCs/>
                  <w:color w:val="0B0C0C"/>
                  <w:sz w:val="27"/>
                  <w:szCs w:val="27"/>
                  <w:lang w:eastAsia="en-GB"/>
                </w:rPr>
                <w:id w:val="1706925387"/>
                <w:placeholder>
                  <w:docPart w:val="AAC611D3C747410DBF48E485D5B27D95"/>
                </w:placeholder>
              </w:sdtPr>
              <w:sdtEndPr/>
              <w:sdtContent>
                <w:r w:rsidR="0075436A">
                  <w:rPr>
                    <w:rFonts w:ascii="Source Sans Pro" w:eastAsia="Times New Roman" w:hAnsi="Source Sans Pro"/>
                    <w:b/>
                    <w:bCs/>
                    <w:color w:val="0B0C0C"/>
                    <w:sz w:val="27"/>
                    <w:szCs w:val="27"/>
                    <w:lang w:eastAsia="en-GB"/>
                  </w:rPr>
                  <w:t>Cognizant Worldwide Limited</w:t>
                </w:r>
              </w:sdtContent>
            </w:sdt>
          </w:p>
        </w:tc>
      </w:tr>
    </w:tbl>
    <w:p w14:paraId="0EF63B89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14:paraId="60040FDD" w14:textId="77777777" w:rsidTr="36092024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756B962" w14:textId="77777777" w:rsidR="00FB3C86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address</w:t>
            </w:r>
          </w:p>
          <w:p w14:paraId="7512AA6F" w14:textId="77777777" w:rsidR="00FB3C86" w:rsidRDefault="00B33CA5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FB3C86" w:rsidRPr="004F4317">
              <w:rPr>
                <w:rFonts w:ascii="Arial" w:hAnsi="Arial" w:cs="Arial"/>
                <w:sz w:val="18"/>
                <w:szCs w:val="18"/>
              </w:rPr>
              <w:t>upplier’</w:t>
            </w:r>
            <w:r w:rsidR="00FB3C86">
              <w:rPr>
                <w:rFonts w:ascii="Arial" w:hAnsi="Arial" w:cs="Arial"/>
                <w:sz w:val="18"/>
                <w:szCs w:val="18"/>
              </w:rPr>
              <w:t>s registered address</w:t>
            </w:r>
          </w:p>
          <w:p w14:paraId="68214940" w14:textId="06A354CC" w:rsidR="00FB3C86" w:rsidRDefault="00EC0FCE" w:rsidP="360920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id w:val="1856364440"/>
                <w:placeholder>
                  <w:docPart w:val="96DEDC37D0034B6299118FD1A64FF9E1"/>
                </w:placeholder>
              </w:sdtPr>
              <w:sdtEndPr/>
              <w:sdtContent>
                <w:r w:rsidR="00A837A9" w:rsidRPr="00A837A9">
                  <w:rPr>
                    <w:rFonts w:ascii="Arial" w:hAnsi="Arial" w:cs="Arial"/>
                    <w:sz w:val="22"/>
                    <w:szCs w:val="22"/>
                    <w:highlight w:val="black"/>
                  </w:rPr>
                  <w:t>xxxxxxxxxxxxxxxxxxxxxxxxxxxxxxxxxxxxxxxxxxxxxxxxxxxxxxxxxxxxxxxxxxxxxxxxxxxxxxxx</w:t>
                </w:r>
              </w:sdtContent>
            </w:sdt>
          </w:p>
        </w:tc>
      </w:tr>
    </w:tbl>
    <w:p w14:paraId="16E1758B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14:paraId="0DCB941E" w14:textId="77777777" w:rsidTr="36092024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2670A52" w14:textId="77777777" w:rsidR="00FB3C86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36092024">
              <w:rPr>
                <w:rFonts w:ascii="Arial" w:hAnsi="Arial" w:cs="Arial"/>
                <w:b/>
                <w:bCs/>
                <w:sz w:val="22"/>
                <w:szCs w:val="22"/>
              </w:rPr>
              <w:t>Supplier representative name</w:t>
            </w:r>
          </w:p>
          <w:p w14:paraId="2603C7CE" w14:textId="77777777" w:rsidR="00FB3C86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>he name o</w:t>
            </w:r>
            <w:r w:rsidR="00B33CA5">
              <w:rPr>
                <w:rFonts w:ascii="Arial" w:hAnsi="Arial" w:cs="Arial"/>
                <w:sz w:val="18"/>
                <w:szCs w:val="18"/>
              </w:rPr>
              <w:t>f the S</w:t>
            </w:r>
            <w:r>
              <w:rPr>
                <w:rFonts w:ascii="Arial" w:hAnsi="Arial" w:cs="Arial"/>
                <w:sz w:val="18"/>
                <w:szCs w:val="18"/>
              </w:rPr>
              <w:t xml:space="preserve">upplier point of contact for this </w:t>
            </w:r>
            <w:r w:rsidR="00B33CA5">
              <w:rPr>
                <w:rFonts w:ascii="Arial" w:hAnsi="Arial" w:cs="Arial"/>
                <w:sz w:val="18"/>
                <w:szCs w:val="18"/>
              </w:rPr>
              <w:t>Order</w:t>
            </w:r>
          </w:p>
          <w:p w14:paraId="7A14DF68" w14:textId="006990F7" w:rsidR="00FB3C86" w:rsidRDefault="00EC0FCE" w:rsidP="007836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highlight w:val="black"/>
                </w:rPr>
                <w:id w:val="1187706884"/>
                <w:placeholder>
                  <w:docPart w:val="F9D7299AEF104008BC6EA38BC6CCDDCD"/>
                </w:placeholder>
                <w:text/>
              </w:sdtPr>
              <w:sdtEndPr/>
              <w:sdtContent>
                <w:r w:rsidR="00A837A9" w:rsidRPr="00A837A9">
                  <w:rPr>
                    <w:rFonts w:ascii="Arial" w:hAnsi="Arial" w:cs="Arial"/>
                    <w:sz w:val="22"/>
                    <w:szCs w:val="22"/>
                    <w:highlight w:val="black"/>
                  </w:rPr>
                  <w:t>xxxxxxxxxxxxxxxxxxxxxxxx</w:t>
                </w:r>
              </w:sdtContent>
            </w:sdt>
          </w:p>
        </w:tc>
      </w:tr>
    </w:tbl>
    <w:p w14:paraId="55FDF5C6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:rsidRPr="0081764A" w14:paraId="49C4581F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ACA9396" w14:textId="77777777" w:rsidR="0081764A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representative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1764A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="0081764A" w:rsidRPr="0081764A">
              <w:rPr>
                <w:rFonts w:ascii="Arial" w:hAnsi="Arial" w:cs="Arial"/>
                <w:b/>
                <w:sz w:val="22"/>
                <w:szCs w:val="22"/>
              </w:rPr>
              <w:t>details</w:t>
            </w:r>
          </w:p>
          <w:p w14:paraId="188C8F20" w14:textId="77777777" w:rsidR="0081764A" w:rsidRPr="00D6234F" w:rsidRDefault="00B33CA5" w:rsidP="0081764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Email and telephone </w:t>
            </w:r>
            <w:r w:rsidR="00FB3C86" w:rsidRPr="00D6234F">
              <w:rPr>
                <w:rFonts w:ascii="Arial" w:hAnsi="Arial" w:cs="Arial"/>
                <w:sz w:val="18"/>
                <w:szCs w:val="18"/>
              </w:rPr>
              <w:t>contact details o</w:t>
            </w:r>
            <w:r>
              <w:rPr>
                <w:rFonts w:ascii="Arial" w:hAnsi="Arial" w:cs="Arial"/>
                <w:sz w:val="18"/>
                <w:szCs w:val="18"/>
              </w:rPr>
              <w:t>f the supplier’s representative</w:t>
            </w:r>
          </w:p>
          <w:p w14:paraId="635B89DA" w14:textId="30CC7070" w:rsidR="00FB3C86" w:rsidRPr="0081764A" w:rsidRDefault="00EC0FCE" w:rsidP="000263D5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highlight w:val="black"/>
                </w:rPr>
                <w:id w:val="1534915874"/>
                <w:placeholder>
                  <w:docPart w:val="A1D300220CD0490F87A097F33F55F666"/>
                </w:placeholder>
                <w:text/>
              </w:sdtPr>
              <w:sdtEndPr/>
              <w:sdtContent>
                <w:r w:rsidR="00A837A9" w:rsidRPr="00A837A9">
                  <w:rPr>
                    <w:rFonts w:ascii="Arial" w:hAnsi="Arial" w:cs="Arial"/>
                    <w:sz w:val="22"/>
                    <w:szCs w:val="22"/>
                    <w:highlight w:val="black"/>
                  </w:rPr>
                  <w:t>XXXXXXXXXXXXXXXX</w:t>
                </w:r>
              </w:sdtContent>
            </w:sdt>
          </w:p>
        </w:tc>
      </w:tr>
    </w:tbl>
    <w:p w14:paraId="0C7574A2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6431F3" w:rsidRPr="0081764A" w14:paraId="7D2C6E93" w14:textId="77777777" w:rsidTr="00CD178F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1081663" w14:textId="77777777" w:rsidR="006431F3" w:rsidRPr="00F04A63" w:rsidRDefault="00B33CA5" w:rsidP="00CD178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04A63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6431F3" w:rsidRPr="00F04A63">
              <w:rPr>
                <w:rFonts w:ascii="Arial" w:hAnsi="Arial" w:cs="Arial"/>
                <w:b/>
                <w:sz w:val="22"/>
                <w:szCs w:val="22"/>
              </w:rPr>
              <w:t>rder reference number</w:t>
            </w:r>
            <w:r w:rsidR="00F51760">
              <w:rPr>
                <w:rFonts w:ascii="Arial" w:hAnsi="Arial" w:cs="Arial"/>
                <w:b/>
                <w:sz w:val="22"/>
                <w:szCs w:val="22"/>
              </w:rPr>
              <w:t xml:space="preserve"> or the Supplier’s Catalogue Service Offer Reference Number</w:t>
            </w:r>
          </w:p>
          <w:p w14:paraId="7E4F9BE4" w14:textId="77777777" w:rsidR="006431F3" w:rsidRDefault="006431F3" w:rsidP="006431F3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4A63">
              <w:rPr>
                <w:rFonts w:ascii="Arial" w:hAnsi="Arial" w:cs="Arial"/>
                <w:sz w:val="18"/>
                <w:szCs w:val="18"/>
              </w:rPr>
              <w:t>A unique number provided by the supplier at the time of</w:t>
            </w:r>
            <w:r w:rsidR="00D6234F" w:rsidRPr="00F04A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04A63">
              <w:rPr>
                <w:rFonts w:ascii="Arial" w:hAnsi="Arial" w:cs="Arial"/>
                <w:sz w:val="18"/>
                <w:szCs w:val="18"/>
              </w:rPr>
              <w:t>th</w:t>
            </w:r>
            <w:r w:rsidR="00D6234F" w:rsidRPr="00F04A63">
              <w:rPr>
                <w:rFonts w:ascii="Arial" w:hAnsi="Arial" w:cs="Arial"/>
                <w:sz w:val="18"/>
                <w:szCs w:val="18"/>
              </w:rPr>
              <w:t>e</w:t>
            </w:r>
            <w:r w:rsidR="00F04A63">
              <w:rPr>
                <w:rFonts w:ascii="Arial" w:hAnsi="Arial" w:cs="Arial"/>
                <w:sz w:val="18"/>
                <w:szCs w:val="18"/>
              </w:rPr>
              <w:t xml:space="preserve"> Further Competition Procedure</w:t>
            </w:r>
          </w:p>
          <w:p w14:paraId="4F1C886B" w14:textId="77777777" w:rsidR="00373D78" w:rsidRDefault="00373D78" w:rsidP="00373D7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3B7F">
              <w:rPr>
                <w:rFonts w:ascii="Arial" w:hAnsi="Arial" w:cs="Arial"/>
                <w:sz w:val="18"/>
                <w:szCs w:val="18"/>
              </w:rPr>
              <w:t>Pl</w:t>
            </w:r>
            <w:r>
              <w:rPr>
                <w:rFonts w:ascii="Arial" w:hAnsi="Arial" w:cs="Arial"/>
                <w:sz w:val="18"/>
                <w:szCs w:val="18"/>
              </w:rPr>
              <w:t>ease provide the order reference number, this will be used in management information provided by suppliers to assist CCS with framework management</w:t>
            </w:r>
            <w:r w:rsidR="00F51760">
              <w:rPr>
                <w:rFonts w:ascii="Arial" w:hAnsi="Arial" w:cs="Arial"/>
                <w:sz w:val="18"/>
                <w:szCs w:val="18"/>
              </w:rPr>
              <w:t xml:space="preserve">.  If a Direct Award, please </w:t>
            </w:r>
            <w:r w:rsidR="00144CBF">
              <w:rPr>
                <w:rFonts w:ascii="Arial" w:hAnsi="Arial" w:cs="Arial"/>
                <w:sz w:val="18"/>
                <w:szCs w:val="18"/>
              </w:rPr>
              <w:t xml:space="preserve">refer to </w:t>
            </w:r>
            <w:r w:rsidR="00F51760">
              <w:rPr>
                <w:rFonts w:ascii="Arial" w:hAnsi="Arial" w:cs="Arial"/>
                <w:sz w:val="18"/>
                <w:szCs w:val="18"/>
              </w:rPr>
              <w:t>the Supplier’s Catalogue Service Offer Reference Number</w:t>
            </w:r>
          </w:p>
          <w:p w14:paraId="14AA3DD3" w14:textId="77777777" w:rsidR="00373D78" w:rsidRDefault="00373D78" w:rsidP="006431F3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129008" w14:textId="77777777" w:rsidR="006431F3" w:rsidRPr="0081764A" w:rsidRDefault="00EC0FCE" w:rsidP="006431F3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42977479"/>
                <w:placeholder>
                  <w:docPart w:val="9CBB31AF605549E3A254FBEFC0B1A60A"/>
                </w:placeholder>
                <w:showingPlcHdr/>
                <w:text/>
              </w:sdtPr>
              <w:sdtEndPr/>
              <w:sdtContent>
                <w:r w:rsidR="006431F3" w:rsidRPr="00B933E4">
                  <w:rPr>
                    <w:rStyle w:val="PlaceholderText"/>
                    <w:rFonts w:ascii="Arial" w:hAnsi="Arial" w:cs="Arial"/>
                    <w:sz w:val="22"/>
                    <w:szCs w:val="22"/>
                    <w:highlight w:val="yellow"/>
                  </w:rPr>
                  <w:t>Click here to enter text.</w:t>
                </w:r>
              </w:sdtContent>
            </w:sdt>
          </w:p>
        </w:tc>
      </w:tr>
    </w:tbl>
    <w:p w14:paraId="2C9AFE48" w14:textId="77777777" w:rsidR="00422DA3" w:rsidRDefault="00422DA3" w:rsidP="00745886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14:paraId="5119D3D1" w14:textId="77777777" w:rsidR="00B62CD0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Section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B</w:t>
      </w:r>
    </w:p>
    <w:p w14:paraId="66DFD396" w14:textId="77777777" w:rsidR="00EF407F" w:rsidRPr="006F706F" w:rsidRDefault="009C28CE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Overview</w:t>
      </w:r>
      <w:r w:rsidR="00B62CD0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of the requirement</w:t>
      </w:r>
    </w:p>
    <w:p w14:paraId="33C51974" w14:textId="77777777" w:rsidR="006431F3" w:rsidRDefault="006431F3" w:rsidP="0073247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6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4815"/>
        <w:gridCol w:w="603"/>
        <w:gridCol w:w="4190"/>
        <w:gridCol w:w="9"/>
      </w:tblGrid>
      <w:tr w:rsidR="00B176F3" w:rsidRPr="00F679EE" w14:paraId="5C0361A3" w14:textId="77777777" w:rsidTr="00F47358">
        <w:trPr>
          <w:trHeight w:val="180"/>
        </w:trPr>
        <w:tc>
          <w:tcPr>
            <w:tcW w:w="5418" w:type="dxa"/>
            <w:gridSpan w:val="2"/>
            <w:shd w:val="clear" w:color="auto" w:fill="DBE5F1" w:themeFill="accent1" w:themeFillTint="33"/>
          </w:tcPr>
          <w:p w14:paraId="2B6E4990" w14:textId="77777777" w:rsidR="00B176F3" w:rsidRDefault="00B176F3" w:rsidP="00B176F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Framework Lot under which this Order is being placed</w:t>
            </w:r>
          </w:p>
          <w:p w14:paraId="4108EBA9" w14:textId="77777777" w:rsidR="00B176F3" w:rsidRPr="009E2197" w:rsidRDefault="00B176F3" w:rsidP="00B176F3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9E2197">
              <w:rPr>
                <w:rFonts w:ascii="Arial" w:hAnsi="Arial" w:cs="Arial"/>
                <w:i/>
                <w:sz w:val="18"/>
                <w:szCs w:val="18"/>
              </w:rPr>
              <w:t>Tick one box below as applicable (unless a cross-Lot Further Competition)</w:t>
            </w:r>
          </w:p>
        </w:tc>
        <w:tc>
          <w:tcPr>
            <w:tcW w:w="4199" w:type="dxa"/>
            <w:gridSpan w:val="2"/>
            <w:shd w:val="clear" w:color="auto" w:fill="DBE5F1" w:themeFill="accent1" w:themeFillTint="33"/>
          </w:tcPr>
          <w:p w14:paraId="0E457DC7" w14:textId="77777777" w:rsidR="00B176F3" w:rsidRPr="00BA4423" w:rsidRDefault="00B176F3" w:rsidP="00B176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Pr="00BA4423">
              <w:rPr>
                <w:rFonts w:ascii="Arial" w:hAnsi="Arial" w:cs="Arial"/>
                <w:b/>
                <w:sz w:val="22"/>
                <w:szCs w:val="22"/>
              </w:rPr>
              <w:t xml:space="preserve"> project reference</w:t>
            </w:r>
          </w:p>
          <w:p w14:paraId="1AF6E46E" w14:textId="77777777" w:rsidR="00B176F3" w:rsidRPr="00F47358" w:rsidRDefault="00B176F3" w:rsidP="00B176F3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F47358">
              <w:rPr>
                <w:rFonts w:ascii="Arial" w:hAnsi="Arial" w:cs="Arial"/>
                <w:i/>
                <w:sz w:val="18"/>
                <w:szCs w:val="18"/>
              </w:rPr>
              <w:t xml:space="preserve">Please provide </w:t>
            </w:r>
            <w:r w:rsidR="00AA32A8" w:rsidRPr="00F47358">
              <w:rPr>
                <w:rFonts w:ascii="Arial" w:hAnsi="Arial" w:cs="Arial"/>
                <w:i/>
                <w:sz w:val="18"/>
                <w:szCs w:val="18"/>
              </w:rPr>
              <w:t>the cu</w:t>
            </w:r>
            <w:r w:rsidR="0039593E" w:rsidRPr="00F47358">
              <w:rPr>
                <w:rFonts w:ascii="Arial" w:hAnsi="Arial" w:cs="Arial"/>
                <w:i/>
                <w:sz w:val="18"/>
                <w:szCs w:val="18"/>
              </w:rPr>
              <w:t>s</w:t>
            </w:r>
            <w:r w:rsidR="00AA32A8" w:rsidRPr="00F47358">
              <w:rPr>
                <w:rFonts w:ascii="Arial" w:hAnsi="Arial" w:cs="Arial"/>
                <w:i/>
                <w:sz w:val="18"/>
                <w:szCs w:val="18"/>
              </w:rPr>
              <w:t>tomer</w:t>
            </w:r>
            <w:r w:rsidRPr="00F47358">
              <w:rPr>
                <w:rFonts w:ascii="Arial" w:hAnsi="Arial" w:cs="Arial"/>
                <w:i/>
                <w:sz w:val="18"/>
                <w:szCs w:val="18"/>
              </w:rPr>
              <w:t xml:space="preserve"> project reference </w:t>
            </w:r>
            <w:r w:rsidR="00373D78" w:rsidRPr="00F47358">
              <w:rPr>
                <w:rFonts w:ascii="Arial" w:hAnsi="Arial" w:cs="Arial"/>
                <w:i/>
                <w:sz w:val="18"/>
                <w:szCs w:val="18"/>
              </w:rPr>
              <w:t>number.</w:t>
            </w:r>
          </w:p>
          <w:p w14:paraId="0CA61F17" w14:textId="77777777" w:rsidR="00B176F3" w:rsidRDefault="00B176F3" w:rsidP="00B176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6F3" w:rsidRPr="00B33CA5" w14:paraId="1F19D42C" w14:textId="77777777" w:rsidTr="00F47358">
        <w:trPr>
          <w:gridAfter w:val="1"/>
          <w:wAfter w:w="9" w:type="dxa"/>
          <w:trHeight w:val="180"/>
        </w:trPr>
        <w:tc>
          <w:tcPr>
            <w:tcW w:w="4815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08C59178" w14:textId="77777777" w:rsidR="00B176F3" w:rsidRPr="00B33CA5" w:rsidRDefault="00B176F3" w:rsidP="00B176F3">
            <w:pPr>
              <w:pStyle w:val="ListParagraph"/>
              <w:numPr>
                <w:ilvl w:val="0"/>
                <w:numId w:val="10"/>
              </w:numPr>
              <w:ind w:left="318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TECHNOLOGY STRATEGY &amp; SERVICES DESIGN</w:t>
            </w:r>
          </w:p>
        </w:tc>
        <w:tc>
          <w:tcPr>
            <w:tcW w:w="603" w:type="dxa"/>
            <w:shd w:val="clear" w:color="auto" w:fill="DBE5F1" w:themeFill="accent1" w:themeFillTint="33"/>
            <w:vAlign w:val="center"/>
          </w:tcPr>
          <w:p w14:paraId="1E6A679C" w14:textId="77777777" w:rsidR="00B176F3" w:rsidRDefault="00EC0FCE" w:rsidP="00B17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7945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6F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90" w:type="dxa"/>
            <w:shd w:val="clear" w:color="auto" w:fill="DBE5F1" w:themeFill="accent1" w:themeFillTint="33"/>
          </w:tcPr>
          <w:p w14:paraId="73159C4B" w14:textId="77777777" w:rsidR="00B176F3" w:rsidRDefault="00EC0FCE" w:rsidP="00B176F3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3329259"/>
                <w:text/>
              </w:sdtPr>
              <w:sdtEndPr/>
              <w:sdtContent>
                <w:r w:rsidR="00A8404F">
                  <w:rPr>
                    <w:rFonts w:ascii="Arial" w:hAnsi="Arial" w:cs="Arial"/>
                    <w:sz w:val="22"/>
                    <w:szCs w:val="22"/>
                  </w:rPr>
                  <w:t>SR383276968</w:t>
                </w:r>
              </w:sdtContent>
            </w:sdt>
          </w:p>
        </w:tc>
      </w:tr>
      <w:tr w:rsidR="00B176F3" w:rsidRPr="00B33CA5" w14:paraId="4A268E11" w14:textId="77777777" w:rsidTr="00F47358">
        <w:trPr>
          <w:gridAfter w:val="1"/>
          <w:wAfter w:w="9" w:type="dxa"/>
          <w:trHeight w:val="150"/>
        </w:trPr>
        <w:tc>
          <w:tcPr>
            <w:tcW w:w="481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CED5741" w14:textId="77777777" w:rsidR="00B176F3" w:rsidRPr="00B33CA5" w:rsidRDefault="00B176F3" w:rsidP="00B176F3">
            <w:pPr>
              <w:pStyle w:val="ListParagraph"/>
              <w:numPr>
                <w:ilvl w:val="0"/>
                <w:numId w:val="10"/>
              </w:numPr>
              <w:ind w:left="318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TRANSITION &amp; TRANSFORMATION</w:t>
            </w:r>
          </w:p>
        </w:tc>
        <w:tc>
          <w:tcPr>
            <w:tcW w:w="603" w:type="dxa"/>
            <w:shd w:val="clear" w:color="auto" w:fill="DBE5F1" w:themeFill="accent1" w:themeFillTint="33"/>
          </w:tcPr>
          <w:p w14:paraId="78392616" w14:textId="77777777" w:rsidR="00B176F3" w:rsidRDefault="00EC0FCE" w:rsidP="00B17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5366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31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90" w:type="dxa"/>
            <w:shd w:val="clear" w:color="auto" w:fill="DBE5F1" w:themeFill="accent1" w:themeFillTint="33"/>
          </w:tcPr>
          <w:p w14:paraId="43771327" w14:textId="77777777" w:rsidR="00B176F3" w:rsidRDefault="00816770" w:rsidP="008167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 Commencement Date</w:t>
            </w:r>
          </w:p>
        </w:tc>
      </w:tr>
      <w:tr w:rsidR="00395311" w:rsidRPr="00B33CA5" w14:paraId="210B9D3F" w14:textId="77777777" w:rsidTr="00F47358">
        <w:trPr>
          <w:gridAfter w:val="1"/>
          <w:wAfter w:w="9" w:type="dxa"/>
          <w:trHeight w:val="314"/>
        </w:trPr>
        <w:tc>
          <w:tcPr>
            <w:tcW w:w="481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4250648" w14:textId="77777777" w:rsidR="00395311" w:rsidRPr="00F47358" w:rsidRDefault="00395311" w:rsidP="00386B41">
            <w:pPr>
              <w:pStyle w:val="ListParagraph"/>
              <w:numPr>
                <w:ilvl w:val="0"/>
                <w:numId w:val="10"/>
              </w:numPr>
              <w:ind w:left="318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</w:pPr>
            <w:r w:rsidRPr="003161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OPERATION</w:t>
            </w:r>
            <w:r w:rsidRPr="0031619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AL SERVICES</w:t>
            </w:r>
          </w:p>
          <w:p w14:paraId="5B6EC568" w14:textId="77777777" w:rsidR="00395311" w:rsidRPr="00B33CA5" w:rsidRDefault="00395311" w:rsidP="00F47358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43980B09" w14:textId="77777777" w:rsidR="00395311" w:rsidRPr="00A3075F" w:rsidRDefault="00395311" w:rsidP="00A30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0" w:type="dxa"/>
            <w:vMerge w:val="restart"/>
            <w:shd w:val="clear" w:color="auto" w:fill="DBE5F1" w:themeFill="accent1" w:themeFillTint="33"/>
          </w:tcPr>
          <w:p w14:paraId="3AEC3375" w14:textId="77777777" w:rsidR="00395311" w:rsidRPr="00F47358" w:rsidRDefault="00395311" w:rsidP="00E0131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47358">
              <w:rPr>
                <w:rFonts w:ascii="Arial" w:hAnsi="Arial" w:cs="Arial"/>
                <w:i/>
                <w:sz w:val="18"/>
                <w:szCs w:val="18"/>
              </w:rPr>
              <w:t>The date on which the Call Off Contract is formed – this should be the date of the last signature on Section E of this Order Form</w:t>
            </w:r>
          </w:p>
          <w:p w14:paraId="127EEB85" w14:textId="77777777" w:rsidR="00395311" w:rsidRDefault="00395311" w:rsidP="00E013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A1E02E4" w14:textId="77777777" w:rsidR="00395311" w:rsidRDefault="00395311" w:rsidP="00E013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61B9CC" w14:textId="77777777" w:rsidR="00395311" w:rsidRDefault="00395311" w:rsidP="00E013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C21A033" w14:textId="2046E304" w:rsidR="00395311" w:rsidRDefault="00EC0FCE" w:rsidP="00F473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62876145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B211C1">
                  <w:rPr>
                    <w:rFonts w:ascii="Arial" w:hAnsi="Arial" w:cs="Arial"/>
                    <w:sz w:val="22"/>
                    <w:szCs w:val="22"/>
                  </w:rPr>
                  <w:t>TBC</w:t>
                </w:r>
              </w:sdtContent>
            </w:sdt>
          </w:p>
        </w:tc>
      </w:tr>
      <w:tr w:rsidR="00395311" w:rsidRPr="00B33CA5" w14:paraId="2EDBCCE8" w14:textId="77777777" w:rsidTr="00F47358">
        <w:trPr>
          <w:gridAfter w:val="1"/>
          <w:wAfter w:w="9" w:type="dxa"/>
          <w:trHeight w:val="82"/>
        </w:trPr>
        <w:tc>
          <w:tcPr>
            <w:tcW w:w="481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59C2FC2" w14:textId="77777777" w:rsidR="00395311" w:rsidRPr="00F47358" w:rsidRDefault="00395311" w:rsidP="00F47358">
            <w:pPr>
              <w:ind w:left="-42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a: End User Services</w:t>
            </w:r>
          </w:p>
        </w:tc>
        <w:tc>
          <w:tcPr>
            <w:tcW w:w="603" w:type="dxa"/>
            <w:shd w:val="clear" w:color="auto" w:fill="DBE5F1" w:themeFill="accent1" w:themeFillTint="33"/>
          </w:tcPr>
          <w:p w14:paraId="63E11651" w14:textId="77777777" w:rsidR="00395311" w:rsidRDefault="00EC0FCE" w:rsidP="00B17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1635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31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90" w:type="dxa"/>
            <w:vMerge/>
            <w:shd w:val="clear" w:color="auto" w:fill="DBE5F1" w:themeFill="accent1" w:themeFillTint="33"/>
          </w:tcPr>
          <w:p w14:paraId="4D221065" w14:textId="77777777" w:rsidR="00395311" w:rsidRPr="004269A2" w:rsidRDefault="00395311" w:rsidP="0081677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5311" w:rsidRPr="00B33CA5" w14:paraId="07353694" w14:textId="77777777" w:rsidTr="00F47358">
        <w:trPr>
          <w:gridAfter w:val="1"/>
          <w:wAfter w:w="9" w:type="dxa"/>
          <w:trHeight w:val="262"/>
        </w:trPr>
        <w:tc>
          <w:tcPr>
            <w:tcW w:w="481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150AE6F" w14:textId="77777777" w:rsidR="00395311" w:rsidRPr="00316194" w:rsidRDefault="00395311" w:rsidP="00F47358">
            <w:pPr>
              <w:ind w:left="-42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b: Operational Management</w:t>
            </w:r>
          </w:p>
        </w:tc>
        <w:tc>
          <w:tcPr>
            <w:tcW w:w="603" w:type="dxa"/>
            <w:shd w:val="clear" w:color="auto" w:fill="DBE5F1" w:themeFill="accent1" w:themeFillTint="33"/>
          </w:tcPr>
          <w:p w14:paraId="4F409D1C" w14:textId="77777777" w:rsidR="00395311" w:rsidRDefault="00EC0F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4569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31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90" w:type="dxa"/>
            <w:vMerge/>
            <w:shd w:val="clear" w:color="auto" w:fill="DBE5F1" w:themeFill="accent1" w:themeFillTint="33"/>
          </w:tcPr>
          <w:p w14:paraId="7CD80B44" w14:textId="77777777" w:rsidR="00395311" w:rsidRPr="004269A2" w:rsidRDefault="00395311" w:rsidP="0081677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5311" w:rsidRPr="00B33CA5" w14:paraId="67F1A2F1" w14:textId="77777777" w:rsidTr="00F47358">
        <w:trPr>
          <w:gridAfter w:val="1"/>
          <w:wAfter w:w="9" w:type="dxa"/>
          <w:trHeight w:val="273"/>
        </w:trPr>
        <w:tc>
          <w:tcPr>
            <w:tcW w:w="481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F7B7D72" w14:textId="77777777" w:rsidR="00395311" w:rsidRPr="00316194" w:rsidRDefault="00395311" w:rsidP="00F47358">
            <w:pPr>
              <w:ind w:left="-42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c: Technical Management</w:t>
            </w:r>
          </w:p>
        </w:tc>
        <w:tc>
          <w:tcPr>
            <w:tcW w:w="603" w:type="dxa"/>
            <w:shd w:val="clear" w:color="auto" w:fill="DBE5F1" w:themeFill="accent1" w:themeFillTint="33"/>
          </w:tcPr>
          <w:p w14:paraId="5F88424C" w14:textId="77777777" w:rsidR="00395311" w:rsidRDefault="00EC0FCE" w:rsidP="00B17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7663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31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90" w:type="dxa"/>
            <w:vMerge/>
            <w:shd w:val="clear" w:color="auto" w:fill="DBE5F1" w:themeFill="accent1" w:themeFillTint="33"/>
          </w:tcPr>
          <w:p w14:paraId="09644D2E" w14:textId="77777777" w:rsidR="00395311" w:rsidRPr="004269A2" w:rsidRDefault="00395311" w:rsidP="0081677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5311" w:rsidRPr="00B33CA5" w14:paraId="0EDD8957" w14:textId="77777777" w:rsidTr="00F47358">
        <w:trPr>
          <w:gridAfter w:val="1"/>
          <w:wAfter w:w="9" w:type="dxa"/>
          <w:trHeight w:val="180"/>
        </w:trPr>
        <w:tc>
          <w:tcPr>
            <w:tcW w:w="481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C04F176" w14:textId="77777777" w:rsidR="00395311" w:rsidRPr="00F47358" w:rsidRDefault="00395311" w:rsidP="00F47358">
            <w:pPr>
              <w:ind w:left="-42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d: Application and Data Management</w:t>
            </w:r>
          </w:p>
        </w:tc>
        <w:tc>
          <w:tcPr>
            <w:tcW w:w="603" w:type="dxa"/>
            <w:shd w:val="clear" w:color="auto" w:fill="DBE5F1" w:themeFill="accent1" w:themeFillTint="33"/>
          </w:tcPr>
          <w:p w14:paraId="24B003A7" w14:textId="77777777" w:rsidR="00395311" w:rsidRDefault="00EC0FCE" w:rsidP="00B17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253822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CA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4190" w:type="dxa"/>
            <w:vMerge/>
            <w:shd w:val="clear" w:color="auto" w:fill="DBE5F1" w:themeFill="accent1" w:themeFillTint="33"/>
          </w:tcPr>
          <w:p w14:paraId="0F88D199" w14:textId="77777777" w:rsidR="00395311" w:rsidRPr="004269A2" w:rsidRDefault="00395311" w:rsidP="0081677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5311" w:rsidRPr="00B33CA5" w14:paraId="772851B2" w14:textId="77777777" w:rsidTr="00F47358">
        <w:trPr>
          <w:gridAfter w:val="1"/>
          <w:wAfter w:w="9" w:type="dxa"/>
          <w:trHeight w:val="250"/>
        </w:trPr>
        <w:tc>
          <w:tcPr>
            <w:tcW w:w="481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3EA8F44" w14:textId="77777777" w:rsidR="00395311" w:rsidRPr="005E6866" w:rsidRDefault="00395311" w:rsidP="00B176F3">
            <w:pPr>
              <w:pStyle w:val="ListParagraph"/>
              <w:numPr>
                <w:ilvl w:val="0"/>
                <w:numId w:val="10"/>
              </w:numPr>
              <w:ind w:left="318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5E686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PROGRAMMES &amp; LARGE PROJECTS</w:t>
            </w:r>
          </w:p>
        </w:tc>
        <w:tc>
          <w:tcPr>
            <w:tcW w:w="603" w:type="dxa"/>
            <w:shd w:val="clear" w:color="auto" w:fill="DBE5F1" w:themeFill="accent1" w:themeFillTint="33"/>
          </w:tcPr>
          <w:p w14:paraId="38871A8A" w14:textId="77777777" w:rsidR="00395311" w:rsidRDefault="00395311" w:rsidP="00B17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0" w:type="dxa"/>
            <w:vMerge/>
            <w:shd w:val="clear" w:color="auto" w:fill="DBE5F1" w:themeFill="accent1" w:themeFillTint="33"/>
          </w:tcPr>
          <w:p w14:paraId="3211FD1F" w14:textId="77777777" w:rsidR="00395311" w:rsidRDefault="00395311" w:rsidP="0081677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76F3" w:rsidRPr="00B33CA5" w14:paraId="5ADEA07C" w14:textId="77777777" w:rsidTr="00F47358">
        <w:trPr>
          <w:gridAfter w:val="1"/>
          <w:wAfter w:w="9" w:type="dxa"/>
          <w:trHeight w:val="250"/>
        </w:trPr>
        <w:tc>
          <w:tcPr>
            <w:tcW w:w="481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0D305C9" w14:textId="77777777" w:rsidR="00B176F3" w:rsidRPr="005E6866" w:rsidRDefault="00B176F3" w:rsidP="00B176F3">
            <w:pPr>
              <w:pStyle w:val="ListParagraph"/>
              <w:numPr>
                <w:ilvl w:val="0"/>
                <w:numId w:val="15"/>
              </w:numPr>
              <w:ind w:left="2869" w:hanging="283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5E686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 xml:space="preserve">OFFICIAL </w:t>
            </w:r>
          </w:p>
        </w:tc>
        <w:tc>
          <w:tcPr>
            <w:tcW w:w="603" w:type="dxa"/>
            <w:shd w:val="clear" w:color="auto" w:fill="DBE5F1" w:themeFill="accent1" w:themeFillTint="33"/>
          </w:tcPr>
          <w:p w14:paraId="1A91CE0F" w14:textId="77777777" w:rsidR="00B176F3" w:rsidRDefault="00EC0FCE" w:rsidP="00B17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18804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CA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90" w:type="dxa"/>
            <w:shd w:val="clear" w:color="auto" w:fill="DBE5F1" w:themeFill="accent1" w:themeFillTint="33"/>
          </w:tcPr>
          <w:p w14:paraId="669AC759" w14:textId="77777777" w:rsidR="00B176F3" w:rsidRDefault="00B176F3" w:rsidP="00B17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76F3" w:rsidRPr="00B33CA5" w14:paraId="53E88761" w14:textId="77777777" w:rsidTr="00F47358">
        <w:trPr>
          <w:gridAfter w:val="1"/>
          <w:wAfter w:w="9" w:type="dxa"/>
          <w:trHeight w:val="250"/>
        </w:trPr>
        <w:tc>
          <w:tcPr>
            <w:tcW w:w="481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9BF9841" w14:textId="77777777" w:rsidR="00B176F3" w:rsidRPr="005E6866" w:rsidRDefault="00B176F3" w:rsidP="00B176F3">
            <w:pPr>
              <w:pStyle w:val="ListParagraph"/>
              <w:numPr>
                <w:ilvl w:val="4"/>
                <w:numId w:val="15"/>
              </w:numPr>
              <w:ind w:left="2869" w:hanging="283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5E686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SECRET (&amp; above)</w:t>
            </w:r>
          </w:p>
        </w:tc>
        <w:tc>
          <w:tcPr>
            <w:tcW w:w="603" w:type="dxa"/>
            <w:shd w:val="clear" w:color="auto" w:fill="DBE5F1" w:themeFill="accent1" w:themeFillTint="33"/>
          </w:tcPr>
          <w:p w14:paraId="3640BBF9" w14:textId="77777777" w:rsidR="00B176F3" w:rsidRDefault="00EC0FCE" w:rsidP="00B17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3164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6F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90" w:type="dxa"/>
            <w:shd w:val="clear" w:color="auto" w:fill="DBE5F1" w:themeFill="accent1" w:themeFillTint="33"/>
          </w:tcPr>
          <w:p w14:paraId="6C78086F" w14:textId="77777777" w:rsidR="00B176F3" w:rsidRDefault="00B176F3" w:rsidP="00B17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9E7439" w14:textId="77777777" w:rsidR="00654E12" w:rsidRDefault="00654E12" w:rsidP="006431F3">
      <w:pPr>
        <w:jc w:val="both"/>
        <w:rPr>
          <w:rFonts w:ascii="Arial" w:hAnsi="Arial" w:cs="Arial"/>
          <w:sz w:val="4"/>
          <w:szCs w:val="4"/>
        </w:rPr>
      </w:pPr>
    </w:p>
    <w:p w14:paraId="4BDD7C55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p w14:paraId="0AF7A99D" w14:textId="77777777" w:rsidR="005D62C8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358"/>
        <w:gridCol w:w="2872"/>
        <w:gridCol w:w="2402"/>
      </w:tblGrid>
      <w:tr w:rsidR="005D62C8" w14:paraId="30161294" w14:textId="77777777" w:rsidTr="36092024">
        <w:trPr>
          <w:trHeight w:val="165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A32B29E" w14:textId="77777777" w:rsidR="005D62C8" w:rsidRDefault="00B33CA5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Call Off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Contract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Period (Term)</w:t>
            </w:r>
          </w:p>
          <w:p w14:paraId="65FB3548" w14:textId="77777777" w:rsidR="00B33CA5" w:rsidRPr="00F47358" w:rsidRDefault="00B33CA5" w:rsidP="00B33CA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F47358">
              <w:rPr>
                <w:rFonts w:ascii="Arial" w:hAnsi="Arial" w:cs="Arial"/>
                <w:i/>
                <w:sz w:val="18"/>
                <w:szCs w:val="18"/>
              </w:rPr>
              <w:t xml:space="preserve">A period </w:t>
            </w:r>
            <w:r w:rsidR="0087119C" w:rsidRPr="00F47358">
              <w:rPr>
                <w:rFonts w:ascii="Arial" w:hAnsi="Arial" w:cs="Arial"/>
                <w:i/>
                <w:sz w:val="18"/>
                <w:szCs w:val="18"/>
              </w:rPr>
              <w:t>which does not exceed</w:t>
            </w:r>
            <w:r w:rsidRPr="00F4735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7E4AB9" w:rsidRPr="00F47358">
              <w:rPr>
                <w:rFonts w:ascii="Arial" w:hAnsi="Arial" w:cs="Arial"/>
                <w:i/>
                <w:sz w:val="18"/>
                <w:szCs w:val="18"/>
              </w:rPr>
              <w:t>the maximum durations specified</w:t>
            </w:r>
            <w:r w:rsidRPr="00F4735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7E4AB9" w:rsidRPr="00F47358">
              <w:rPr>
                <w:rFonts w:ascii="Arial" w:hAnsi="Arial" w:cs="Arial"/>
                <w:i/>
                <w:sz w:val="18"/>
                <w:szCs w:val="18"/>
              </w:rPr>
              <w:t>per Lot below:</w:t>
            </w:r>
          </w:p>
          <w:tbl>
            <w:tblPr>
              <w:tblStyle w:val="TableGrid"/>
              <w:tblW w:w="0" w:type="auto"/>
              <w:tblInd w:w="1021" w:type="dxa"/>
              <w:tblLook w:val="04A0" w:firstRow="1" w:lastRow="0" w:firstColumn="1" w:lastColumn="0" w:noHBand="0" w:noVBand="1"/>
            </w:tblPr>
            <w:tblGrid>
              <w:gridCol w:w="851"/>
              <w:gridCol w:w="1984"/>
              <w:gridCol w:w="2268"/>
              <w:gridCol w:w="2552"/>
            </w:tblGrid>
            <w:tr w:rsidR="00F07F8A" w:rsidRPr="0070652B" w14:paraId="675FDD50" w14:textId="77777777" w:rsidTr="00F07F8A">
              <w:tc>
                <w:tcPr>
                  <w:tcW w:w="851" w:type="dxa"/>
                </w:tcPr>
                <w:p w14:paraId="7137FBD9" w14:textId="77777777" w:rsidR="00F07F8A" w:rsidRPr="0070652B" w:rsidRDefault="00F07F8A" w:rsidP="00F07F8A">
                  <w:pPr>
                    <w:ind w:left="-26" w:firstLine="2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652B">
                    <w:rPr>
                      <w:rFonts w:ascii="Arial" w:hAnsi="Arial" w:cs="Arial"/>
                      <w:b/>
                      <w:sz w:val="18"/>
                      <w:szCs w:val="18"/>
                    </w:rPr>
                    <w:t>Lot</w:t>
                  </w:r>
                </w:p>
              </w:tc>
              <w:tc>
                <w:tcPr>
                  <w:tcW w:w="1984" w:type="dxa"/>
                </w:tcPr>
                <w:p w14:paraId="0BC594DE" w14:textId="77777777" w:rsidR="00F07F8A" w:rsidRPr="0070652B" w:rsidRDefault="00612977" w:rsidP="00F07F8A">
                  <w:pPr>
                    <w:ind w:left="-26" w:firstLine="2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652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Maximum </w:t>
                  </w:r>
                  <w:r w:rsidR="00F07F8A" w:rsidRPr="0070652B">
                    <w:rPr>
                      <w:rFonts w:ascii="Arial" w:hAnsi="Arial" w:cs="Arial"/>
                      <w:b/>
                      <w:sz w:val="18"/>
                      <w:szCs w:val="18"/>
                    </w:rPr>
                    <w:t>Initial Term – Months (Years)</w:t>
                  </w:r>
                </w:p>
              </w:tc>
              <w:tc>
                <w:tcPr>
                  <w:tcW w:w="2268" w:type="dxa"/>
                </w:tcPr>
                <w:p w14:paraId="35ECC4D1" w14:textId="77777777" w:rsidR="00F07F8A" w:rsidRPr="0070652B" w:rsidRDefault="00F07F8A" w:rsidP="00F07F8A">
                  <w:pPr>
                    <w:ind w:left="-26" w:firstLine="2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652B">
                    <w:rPr>
                      <w:rFonts w:ascii="Arial" w:hAnsi="Arial" w:cs="Arial"/>
                      <w:b/>
                      <w:sz w:val="18"/>
                      <w:szCs w:val="18"/>
                    </w:rPr>
                    <w:t>Extension Options – Months (Years)</w:t>
                  </w:r>
                </w:p>
              </w:tc>
              <w:tc>
                <w:tcPr>
                  <w:tcW w:w="2552" w:type="dxa"/>
                </w:tcPr>
                <w:p w14:paraId="57475A4B" w14:textId="77777777" w:rsidR="00F07F8A" w:rsidRPr="0070652B" w:rsidRDefault="00F07F8A" w:rsidP="00F07F8A">
                  <w:pPr>
                    <w:ind w:left="-26" w:firstLine="2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652B">
                    <w:rPr>
                      <w:rFonts w:ascii="Arial" w:hAnsi="Arial" w:cs="Arial"/>
                      <w:b/>
                      <w:sz w:val="18"/>
                      <w:szCs w:val="18"/>
                    </w:rPr>
                    <w:t>Maximum permissible overall duration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– Years (composition)</w:t>
                  </w:r>
                </w:p>
              </w:tc>
            </w:tr>
            <w:tr w:rsidR="00F07F8A" w14:paraId="078996EE" w14:textId="77777777" w:rsidTr="00F07F8A">
              <w:tc>
                <w:tcPr>
                  <w:tcW w:w="851" w:type="dxa"/>
                </w:tcPr>
                <w:p w14:paraId="63BA3FBF" w14:textId="77777777" w:rsidR="00F07F8A" w:rsidRPr="0070652B" w:rsidRDefault="00F07F8A" w:rsidP="00F07F8A">
                  <w:pPr>
                    <w:ind w:left="-26" w:firstLine="2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652B">
                    <w:rPr>
                      <w:rFonts w:ascii="Arial" w:hAnsi="Arial" w:cs="Arial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984" w:type="dxa"/>
                </w:tcPr>
                <w:p w14:paraId="7B2C5B9F" w14:textId="77777777" w:rsidR="00F07F8A" w:rsidRDefault="00F07F8A" w:rsidP="00F07F8A">
                  <w:pPr>
                    <w:ind w:left="-26" w:firstLine="2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24 (2)</w:t>
                  </w:r>
                </w:p>
              </w:tc>
              <w:tc>
                <w:tcPr>
                  <w:tcW w:w="2268" w:type="dxa"/>
                </w:tcPr>
                <w:p w14:paraId="6FC3EFC6" w14:textId="77777777" w:rsidR="00F07F8A" w:rsidRDefault="00F07F8A" w:rsidP="00F07F8A">
                  <w:pPr>
                    <w:ind w:left="-26" w:firstLine="2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52" w:type="dxa"/>
                </w:tcPr>
                <w:p w14:paraId="4AD27970" w14:textId="77777777" w:rsidR="00F07F8A" w:rsidRDefault="00F07F8A" w:rsidP="00F07F8A">
                  <w:pPr>
                    <w:ind w:left="-26" w:firstLine="2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</w:tr>
            <w:tr w:rsidR="00F07F8A" w14:paraId="649449BB" w14:textId="77777777" w:rsidTr="00F07F8A">
              <w:tc>
                <w:tcPr>
                  <w:tcW w:w="851" w:type="dxa"/>
                </w:tcPr>
                <w:p w14:paraId="446FE8C0" w14:textId="77777777" w:rsidR="00F07F8A" w:rsidRPr="0070652B" w:rsidRDefault="00F07F8A" w:rsidP="00F07F8A">
                  <w:pPr>
                    <w:ind w:left="-26" w:firstLine="2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652B">
                    <w:rPr>
                      <w:rFonts w:ascii="Arial" w:hAnsi="Arial" w:cs="Arial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984" w:type="dxa"/>
                </w:tcPr>
                <w:p w14:paraId="1440E1BF" w14:textId="77777777" w:rsidR="00F07F8A" w:rsidRDefault="00F07F8A" w:rsidP="00F07F8A">
                  <w:pPr>
                    <w:ind w:left="-26" w:firstLine="2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36 (3)</w:t>
                  </w:r>
                </w:p>
              </w:tc>
              <w:tc>
                <w:tcPr>
                  <w:tcW w:w="2268" w:type="dxa"/>
                </w:tcPr>
                <w:p w14:paraId="1821279E" w14:textId="77777777" w:rsidR="00F07F8A" w:rsidRDefault="00F07F8A" w:rsidP="00F07F8A">
                  <w:pPr>
                    <w:ind w:left="-26" w:firstLine="2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52" w:type="dxa"/>
                </w:tcPr>
                <w:p w14:paraId="4AF999F6" w14:textId="77777777" w:rsidR="00F07F8A" w:rsidRDefault="00F07F8A" w:rsidP="00F07F8A">
                  <w:pPr>
                    <w:ind w:left="-26" w:firstLine="2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</w:tr>
            <w:tr w:rsidR="00F07F8A" w14:paraId="4E77AE07" w14:textId="77777777" w:rsidTr="00F07F8A">
              <w:tc>
                <w:tcPr>
                  <w:tcW w:w="851" w:type="dxa"/>
                </w:tcPr>
                <w:p w14:paraId="27DD8332" w14:textId="77777777" w:rsidR="00F07F8A" w:rsidRPr="0070652B" w:rsidRDefault="00F07F8A" w:rsidP="00F07F8A">
                  <w:pPr>
                    <w:ind w:left="-26" w:firstLine="2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652B">
                    <w:rPr>
                      <w:rFonts w:ascii="Arial" w:hAnsi="Arial" w:cs="Arial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984" w:type="dxa"/>
                </w:tcPr>
                <w:p w14:paraId="77FEDD18" w14:textId="77777777" w:rsidR="00F07F8A" w:rsidRDefault="003475E5" w:rsidP="00F07F8A">
                  <w:pPr>
                    <w:ind w:left="-26" w:firstLine="2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60</w:t>
                  </w:r>
                  <w:r w:rsidR="00F07F8A"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  <w:r w:rsidR="00F07F8A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268" w:type="dxa"/>
                </w:tcPr>
                <w:p w14:paraId="0774C9F3" w14:textId="77777777" w:rsidR="00F07F8A" w:rsidRDefault="00AB593C" w:rsidP="00F07F8A">
                  <w:pPr>
                    <w:ind w:left="-26" w:firstLine="2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52" w:type="dxa"/>
                </w:tcPr>
                <w:p w14:paraId="267415DE" w14:textId="77777777" w:rsidR="00F07F8A" w:rsidRDefault="00F07F8A" w:rsidP="00F07F8A">
                  <w:pPr>
                    <w:ind w:left="-26" w:firstLine="2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</w:tc>
            </w:tr>
            <w:tr w:rsidR="00F07F8A" w14:paraId="71BB2286" w14:textId="77777777" w:rsidTr="00F07F8A">
              <w:tc>
                <w:tcPr>
                  <w:tcW w:w="851" w:type="dxa"/>
                </w:tcPr>
                <w:p w14:paraId="605C2E37" w14:textId="77777777" w:rsidR="00F07F8A" w:rsidRPr="0070652B" w:rsidRDefault="00F07F8A" w:rsidP="00F07F8A">
                  <w:pPr>
                    <w:ind w:left="-26" w:firstLine="2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652B">
                    <w:rPr>
                      <w:rFonts w:ascii="Arial" w:hAnsi="Arial" w:cs="Arial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984" w:type="dxa"/>
                </w:tcPr>
                <w:p w14:paraId="4B65CE7E" w14:textId="77777777" w:rsidR="00F07F8A" w:rsidRDefault="00F07F8A" w:rsidP="00F07F8A">
                  <w:pPr>
                    <w:ind w:left="-26" w:firstLine="2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60 (5)</w:t>
                  </w:r>
                  <w:r w:rsidR="00F76AAA">
                    <w:rPr>
                      <w:rFonts w:ascii="Arial" w:hAnsi="Arial" w:cs="Arial"/>
                      <w:sz w:val="18"/>
                      <w:szCs w:val="18"/>
                    </w:rPr>
                    <w:t xml:space="preserve"> *</w:t>
                  </w:r>
                </w:p>
              </w:tc>
              <w:tc>
                <w:tcPr>
                  <w:tcW w:w="2268" w:type="dxa"/>
                </w:tcPr>
                <w:p w14:paraId="1BAFA1CD" w14:textId="77777777" w:rsidR="00F07F8A" w:rsidRDefault="00F07F8A" w:rsidP="00F07F8A">
                  <w:pPr>
                    <w:ind w:left="-26" w:firstLine="2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 + 12 = 24 (1 + 1 = 2)</w:t>
                  </w:r>
                </w:p>
              </w:tc>
              <w:tc>
                <w:tcPr>
                  <w:tcW w:w="2552" w:type="dxa"/>
                </w:tcPr>
                <w:p w14:paraId="3BDEE9C6" w14:textId="77777777" w:rsidR="00F07F8A" w:rsidRDefault="00F07F8A" w:rsidP="00F07F8A">
                  <w:pPr>
                    <w:ind w:left="-26" w:firstLine="2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 (5+1+1)</w:t>
                  </w:r>
                  <w:r w:rsidR="00BC0E95">
                    <w:rPr>
                      <w:rFonts w:ascii="Arial" w:hAnsi="Arial" w:cs="Arial"/>
                      <w:sz w:val="18"/>
                      <w:szCs w:val="18"/>
                    </w:rPr>
                    <w:t xml:space="preserve"> *</w:t>
                  </w:r>
                </w:p>
              </w:tc>
            </w:tr>
          </w:tbl>
          <w:p w14:paraId="33286777" w14:textId="77777777" w:rsidR="00B33CA5" w:rsidRPr="00B33CA5" w:rsidRDefault="00B33CA5" w:rsidP="00F07F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4D49" w14:paraId="74CDDFEC" w14:textId="77777777" w:rsidTr="36092024">
        <w:trPr>
          <w:trHeight w:val="548"/>
        </w:trPr>
        <w:tc>
          <w:tcPr>
            <w:tcW w:w="4358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9D38324" w14:textId="77777777" w:rsidR="00710541" w:rsidRPr="00F47358" w:rsidRDefault="00710541" w:rsidP="00954D49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* </w:t>
            </w:r>
            <w:r w:rsidRPr="00F47358">
              <w:rPr>
                <w:rFonts w:ascii="Arial" w:hAnsi="Arial" w:cs="Arial"/>
                <w:i/>
                <w:sz w:val="18"/>
                <w:szCs w:val="18"/>
              </w:rPr>
              <w:t>There is a minimum 5 year term for this Lot</w:t>
            </w:r>
          </w:p>
          <w:p w14:paraId="225AF1F1" w14:textId="77777777" w:rsidR="00710541" w:rsidRDefault="00710541" w:rsidP="00954D4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0079AE" w14:textId="77777777" w:rsidR="00954D49" w:rsidRPr="00957EAE" w:rsidRDefault="00F679EE" w:rsidP="00954D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nitial 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Period</w:t>
            </w:r>
            <w:r w:rsidR="00626E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6EF8">
              <w:rPr>
                <w:rFonts w:ascii="Arial" w:hAnsi="Arial" w:cs="Arial"/>
                <w:sz w:val="18"/>
                <w:szCs w:val="18"/>
              </w:rPr>
              <w:t>M</w:t>
            </w:r>
            <w:r w:rsidR="00954D49">
              <w:rPr>
                <w:rFonts w:ascii="Arial" w:hAnsi="Arial" w:cs="Arial"/>
                <w:sz w:val="18"/>
                <w:szCs w:val="18"/>
              </w:rPr>
              <w:t>onths</w:t>
            </w:r>
          </w:p>
          <w:p w14:paraId="2B48B47F" w14:textId="77777777" w:rsidR="00954D49" w:rsidRDefault="00EC0FCE" w:rsidP="360920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cs="Arial"/>
                </w:rPr>
                <w:id w:val="2038463048"/>
              </w:sdtPr>
              <w:sdtEndPr/>
              <w:sdtContent>
                <w:r w:rsidR="1359CE37" w:rsidRPr="36092024">
                  <w:rPr>
                    <w:rFonts w:ascii="Arial" w:hAnsi="Arial" w:cs="Arial"/>
                    <w:sz w:val="22"/>
                    <w:szCs w:val="22"/>
                  </w:rPr>
                  <w:t>36 months</w:t>
                </w:r>
              </w:sdtContent>
            </w:sdt>
          </w:p>
        </w:tc>
        <w:tc>
          <w:tcPr>
            <w:tcW w:w="5274" w:type="dxa"/>
            <w:gridSpan w:val="2"/>
            <w:shd w:val="clear" w:color="auto" w:fill="DBE5F1" w:themeFill="accent1" w:themeFillTint="33"/>
          </w:tcPr>
          <w:p w14:paraId="1F412D07" w14:textId="77777777" w:rsidR="00710541" w:rsidRDefault="00710541" w:rsidP="004E6EF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69248F" w14:textId="77777777" w:rsidR="00710541" w:rsidRDefault="00710541" w:rsidP="004E6EF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AC5293" w14:textId="77777777" w:rsidR="004E6EF8" w:rsidRPr="00957EAE" w:rsidRDefault="00F679EE" w:rsidP="004E6E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 xml:space="preserve">xtension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>eriod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(Optional)</w:t>
            </w:r>
            <w:r w:rsidR="00626E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6EF8">
              <w:rPr>
                <w:rFonts w:ascii="Arial" w:hAnsi="Arial" w:cs="Arial"/>
                <w:sz w:val="18"/>
                <w:szCs w:val="18"/>
              </w:rPr>
              <w:t>Months</w:t>
            </w:r>
          </w:p>
          <w:p w14:paraId="0BE895F7" w14:textId="77777777" w:rsidR="004E6EF8" w:rsidRDefault="00EC0FCE" w:rsidP="3609202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cs="Arial"/>
                </w:rPr>
                <w:id w:val="1744879790"/>
              </w:sdtPr>
              <w:sdtEndPr/>
              <w:sdtContent>
                <w:r w:rsidR="097448A6" w:rsidRPr="36092024">
                  <w:rPr>
                    <w:rFonts w:ascii="Arial" w:hAnsi="Arial" w:cs="Arial"/>
                    <w:sz w:val="22"/>
                    <w:szCs w:val="22"/>
                  </w:rPr>
                  <w:t>2x 12 months (24 months total) subject to the Parties mutual consent</w:t>
                </w:r>
                <w:r w:rsidR="097448A6" w:rsidRPr="36092024">
                  <w:rPr>
                    <w:rFonts w:cs="Arial"/>
                  </w:rPr>
                  <w:t xml:space="preserve"> </w:t>
                </w:r>
              </w:sdtContent>
            </w:sdt>
          </w:p>
        </w:tc>
      </w:tr>
      <w:tr w:rsidR="00F1755E" w14:paraId="007C35DE" w14:textId="77777777" w:rsidTr="36092024">
        <w:trPr>
          <w:trHeight w:val="548"/>
        </w:trPr>
        <w:tc>
          <w:tcPr>
            <w:tcW w:w="7230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9144D9C" w14:textId="77777777" w:rsidR="00F1755E" w:rsidRDefault="00F1755E" w:rsidP="00F1755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Minimum Notice Period for exercise of Termination Without Cause</w:t>
            </w:r>
          </w:p>
          <w:p w14:paraId="3AF20A4D" w14:textId="77777777" w:rsidR="00F1755E" w:rsidRPr="00F1755E" w:rsidRDefault="00F1755E" w:rsidP="00F1755E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F1755E">
              <w:rPr>
                <w:rFonts w:ascii="Arial" w:hAnsi="Arial" w:cs="Arial"/>
                <w:sz w:val="22"/>
                <w:szCs w:val="22"/>
              </w:rPr>
              <w:t>(Calendar days)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Insert right </w:t>
            </w:r>
            <w:r w:rsidRPr="00F1755E">
              <w:rPr>
                <w:rFonts w:ascii="Arial" w:hAnsi="Arial" w:cs="Arial"/>
                <w:i/>
                <w:sz w:val="18"/>
                <w:szCs w:val="18"/>
              </w:rPr>
              <w:t>(see Call Off Clause 30.7)</w:t>
            </w:r>
          </w:p>
        </w:tc>
        <w:tc>
          <w:tcPr>
            <w:tcW w:w="2402" w:type="dxa"/>
            <w:shd w:val="clear" w:color="auto" w:fill="DBE5F1" w:themeFill="accent1" w:themeFillTint="33"/>
          </w:tcPr>
          <w:p w14:paraId="72820163" w14:textId="77777777" w:rsidR="00F1755E" w:rsidRPr="00F1755E" w:rsidRDefault="00EC0FCE" w:rsidP="36092024">
            <w:pPr>
              <w:jc w:val="both"/>
              <w:rPr>
                <w:rFonts w:cs="Arial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  <w:sz w:val="22"/>
                  <w:szCs w:val="22"/>
                </w:rPr>
                <w:id w:val="1218846077"/>
              </w:sdtPr>
              <w:sdtEndPr/>
              <w:sdtContent>
                <w:r w:rsidR="1359CE37" w:rsidRPr="36092024">
                  <w:rPr>
                    <w:rFonts w:cs="Arial"/>
                  </w:rPr>
                  <w:t>30 days.</w:t>
                </w:r>
              </w:sdtContent>
            </w:sdt>
          </w:p>
        </w:tc>
      </w:tr>
    </w:tbl>
    <w:p w14:paraId="382B45B7" w14:textId="77777777" w:rsidR="005D62C8" w:rsidRPr="0081764A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B218A9" w14:paraId="675AE2A9" w14:textId="77777777" w:rsidTr="36092024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F1E3C92" w14:textId="77777777" w:rsidR="00B218A9" w:rsidRDefault="009A657C" w:rsidP="00EC0E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Additional s</w:t>
            </w:r>
            <w:r w:rsidR="00654E12">
              <w:rPr>
                <w:rFonts w:ascii="Arial" w:hAnsi="Arial" w:cs="Arial"/>
                <w:b/>
                <w:sz w:val="22"/>
                <w:szCs w:val="22"/>
              </w:rPr>
              <w:t xml:space="preserve">pecific 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654E12">
              <w:rPr>
                <w:rFonts w:ascii="Arial" w:hAnsi="Arial" w:cs="Arial"/>
                <w:b/>
                <w:sz w:val="22"/>
                <w:szCs w:val="22"/>
              </w:rPr>
              <w:t>tandards or compliance requirements</w:t>
            </w:r>
          </w:p>
          <w:p w14:paraId="76069017" w14:textId="77777777" w:rsidR="000E00C4" w:rsidRPr="00F47358" w:rsidRDefault="00654E12" w:rsidP="00B218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F47358">
              <w:rPr>
                <w:rFonts w:ascii="Arial" w:hAnsi="Arial" w:cs="Arial"/>
                <w:i/>
                <w:sz w:val="18"/>
                <w:szCs w:val="18"/>
              </w:rPr>
              <w:t xml:space="preserve">Include any conformance or compliance requirements </w:t>
            </w:r>
            <w:r w:rsidR="009A657C" w:rsidRPr="00F47358">
              <w:rPr>
                <w:rFonts w:ascii="Arial" w:hAnsi="Arial" w:cs="Arial"/>
                <w:i/>
                <w:sz w:val="18"/>
                <w:szCs w:val="18"/>
              </w:rPr>
              <w:t xml:space="preserve">over and above the Standards (including those listed at paragraph 2.3 of Framework Schedule 2) </w:t>
            </w:r>
            <w:r w:rsidRPr="00F47358">
              <w:rPr>
                <w:rFonts w:ascii="Arial" w:hAnsi="Arial" w:cs="Arial"/>
                <w:i/>
                <w:sz w:val="18"/>
                <w:szCs w:val="18"/>
              </w:rPr>
              <w:t>which the Services must meet</w:t>
            </w:r>
            <w:r w:rsidR="009A657C" w:rsidRPr="00F47358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74D2C7A6" w14:textId="77777777" w:rsidR="00C32C13" w:rsidRPr="00C32C13" w:rsidRDefault="00C32C13" w:rsidP="00C32C13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32C13">
              <w:rPr>
                <w:rFonts w:ascii="Arial" w:hAnsi="Arial" w:cs="Arial"/>
                <w:i/>
                <w:sz w:val="18"/>
                <w:szCs w:val="18"/>
              </w:rPr>
              <w:t>List below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if applicable</w:t>
            </w:r>
          </w:p>
          <w:p w14:paraId="554230E7" w14:textId="77777777" w:rsidR="00CD4278" w:rsidRDefault="00EC0FCE" w:rsidP="360920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id w:val="600584455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</w:rPr>
                    <w:id w:val="141907897"/>
                  </w:sdtPr>
                  <w:sdtEndPr/>
                  <w:sdtContent>
                    <w:r w:rsidR="1EA194F7" w:rsidRPr="36092024">
                      <w:rPr>
                        <w:rFonts w:ascii="Arial" w:hAnsi="Arial" w:cs="Arial"/>
                        <w:sz w:val="22"/>
                        <w:szCs w:val="22"/>
                      </w:rPr>
                      <w:t>HMRC mandatory terms – see attached in Appendix 1</w:t>
                    </w:r>
                  </w:sdtContent>
                </w:sdt>
              </w:sdtContent>
            </w:sdt>
          </w:p>
        </w:tc>
      </w:tr>
      <w:tr w:rsidR="005D5EBF" w14:paraId="5B515CFD" w14:textId="77777777" w:rsidTr="36092024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4B657F2" w14:textId="77777777" w:rsidR="005D5EBF" w:rsidRDefault="005D5EBF" w:rsidP="00EC0E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Customer’s ICT </w:t>
            </w:r>
            <w:r w:rsidR="00BE2F15">
              <w:rPr>
                <w:rFonts w:ascii="Arial" w:hAnsi="Arial" w:cs="Arial"/>
                <w:b/>
                <w:sz w:val="22"/>
                <w:szCs w:val="22"/>
              </w:rPr>
              <w:t xml:space="preserve">and Security </w:t>
            </w:r>
            <w:r>
              <w:rPr>
                <w:rFonts w:ascii="Arial" w:hAnsi="Arial" w:cs="Arial"/>
                <w:b/>
                <w:sz w:val="22"/>
                <w:szCs w:val="22"/>
              </w:rPr>
              <w:t>Policy</w:t>
            </w:r>
          </w:p>
          <w:p w14:paraId="02589DA2" w14:textId="77777777" w:rsidR="005D5EBF" w:rsidRDefault="005D5EBF" w:rsidP="005D5EBF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5D5EBF">
              <w:rPr>
                <w:rFonts w:ascii="Arial" w:hAnsi="Arial" w:cs="Arial"/>
                <w:i/>
                <w:sz w:val="18"/>
                <w:szCs w:val="18"/>
              </w:rPr>
              <w:t xml:space="preserve">Where the Supplier is required to comply with the Customer’s ICT Policy </w:t>
            </w:r>
            <w:r w:rsidR="00BE2F15">
              <w:rPr>
                <w:rFonts w:ascii="Arial" w:hAnsi="Arial" w:cs="Arial"/>
                <w:i/>
                <w:sz w:val="18"/>
                <w:szCs w:val="18"/>
              </w:rPr>
              <w:t xml:space="preserve">and Security Policy </w:t>
            </w:r>
            <w:r w:rsidRPr="005D5EBF">
              <w:rPr>
                <w:rFonts w:ascii="Arial" w:hAnsi="Arial" w:cs="Arial"/>
                <w:i/>
                <w:sz w:val="18"/>
                <w:szCs w:val="18"/>
              </w:rPr>
              <w:t xml:space="preserve">then append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to this Order Form </w:t>
            </w:r>
            <w:r w:rsidRPr="005D5EBF">
              <w:rPr>
                <w:rFonts w:ascii="Arial" w:hAnsi="Arial" w:cs="Arial"/>
                <w:i/>
                <w:sz w:val="18"/>
                <w:szCs w:val="18"/>
              </w:rPr>
              <w:t>as a clearly marked document</w:t>
            </w:r>
          </w:p>
          <w:p w14:paraId="1CA4049B" w14:textId="77777777" w:rsidR="00D26200" w:rsidRPr="005D5EBF" w:rsidRDefault="50863AC6" w:rsidP="36092024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36092024">
              <w:rPr>
                <w:rFonts w:ascii="Arial" w:hAnsi="Arial" w:cs="Arial"/>
                <w:sz w:val="22"/>
                <w:szCs w:val="22"/>
              </w:rPr>
              <w:t>Security Policy Appendix 4</w:t>
            </w:r>
          </w:p>
        </w:tc>
      </w:tr>
      <w:tr w:rsidR="00660DFC" w14:paraId="23311BFC" w14:textId="77777777" w:rsidTr="36092024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B694CF8" w14:textId="77777777" w:rsidR="00660DFC" w:rsidRDefault="00660DFC" w:rsidP="00EC0E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0DFC">
              <w:rPr>
                <w:rFonts w:ascii="Arial" w:hAnsi="Arial" w:cs="Arial"/>
                <w:b/>
                <w:sz w:val="22"/>
                <w:szCs w:val="22"/>
              </w:rPr>
              <w:t>Security Management Plan</w:t>
            </w:r>
          </w:p>
          <w:p w14:paraId="71BAB7FB" w14:textId="77777777" w:rsidR="00660DFC" w:rsidRDefault="00660DFC" w:rsidP="00660D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5EBF">
              <w:rPr>
                <w:rFonts w:ascii="Arial" w:hAnsi="Arial" w:cs="Arial"/>
                <w:i/>
                <w:sz w:val="18"/>
                <w:szCs w:val="18"/>
              </w:rPr>
              <w:t xml:space="preserve">Where the Supplier is required to </w:t>
            </w:r>
            <w:r>
              <w:rPr>
                <w:rFonts w:ascii="Arial" w:hAnsi="Arial" w:cs="Arial"/>
                <w:i/>
                <w:sz w:val="18"/>
                <w:szCs w:val="18"/>
              </w:rPr>
              <w:t>provide</w:t>
            </w:r>
            <w:r w:rsidRPr="005D5EBF">
              <w:rPr>
                <w:rFonts w:ascii="Arial" w:hAnsi="Arial" w:cs="Arial"/>
                <w:i/>
                <w:sz w:val="18"/>
                <w:szCs w:val="18"/>
              </w:rPr>
              <w:t xml:space="preserve"> the Customer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with the Security Management Plan </w:t>
            </w:r>
            <w:r w:rsidRPr="005D5EBF">
              <w:rPr>
                <w:rFonts w:ascii="Arial" w:hAnsi="Arial" w:cs="Arial"/>
                <w:i/>
                <w:sz w:val="18"/>
                <w:szCs w:val="18"/>
              </w:rPr>
              <w:t xml:space="preserve">then append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to this Order Form </w:t>
            </w:r>
            <w:r w:rsidRPr="005D5EBF">
              <w:rPr>
                <w:rFonts w:ascii="Arial" w:hAnsi="Arial" w:cs="Arial"/>
                <w:i/>
                <w:sz w:val="18"/>
                <w:szCs w:val="18"/>
              </w:rPr>
              <w:t>as a clearly marked document</w:t>
            </w:r>
          </w:p>
        </w:tc>
      </w:tr>
    </w:tbl>
    <w:p w14:paraId="2E0B5981" w14:textId="77777777" w:rsidR="009E2197" w:rsidRDefault="009E2197" w:rsidP="00EC0E2D">
      <w:pPr>
        <w:tabs>
          <w:tab w:val="left" w:pos="851"/>
        </w:tabs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14:paraId="0475843B" w14:textId="77777777" w:rsidR="00E55C98" w:rsidRPr="006F706F" w:rsidRDefault="002E74C4" w:rsidP="00EC0E2D">
      <w:pPr>
        <w:tabs>
          <w:tab w:val="left" w:pos="851"/>
        </w:tabs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S</w:t>
      </w:r>
      <w:r w:rsidR="00E55C98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</w:p>
    <w:p w14:paraId="2B5E8129" w14:textId="77777777" w:rsidR="00E55C98" w:rsidRPr="006F706F" w:rsidRDefault="00535FD6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Customer Core Services Requirements</w:t>
      </w:r>
    </w:p>
    <w:p w14:paraId="638DBE6F" w14:textId="77777777" w:rsidR="00E55C98" w:rsidRPr="00957EAE" w:rsidRDefault="00E55C98" w:rsidP="00BA4423">
      <w:pPr>
        <w:jc w:val="both"/>
        <w:rPr>
          <w:rFonts w:ascii="Arial" w:hAnsi="Arial" w:cs="Arial"/>
          <w:sz w:val="22"/>
          <w:szCs w:val="22"/>
        </w:rPr>
      </w:pPr>
    </w:p>
    <w:p w14:paraId="4FCF9F89" w14:textId="77777777" w:rsidR="001B7A33" w:rsidRPr="00535FD6" w:rsidRDefault="001B7A33" w:rsidP="00535FD6">
      <w:pPr>
        <w:pStyle w:val="ORDERFORML2Title"/>
        <w:numPr>
          <w:ilvl w:val="0"/>
          <w:numId w:val="0"/>
        </w:numPr>
        <w:rPr>
          <w:b w:val="0"/>
        </w:rPr>
      </w:pPr>
      <w:r w:rsidRPr="00535FD6">
        <w:rPr>
          <w:rFonts w:cs="Arial"/>
          <w:b w:val="0"/>
        </w:rPr>
        <w:t>Please provide details of all</w:t>
      </w:r>
      <w:r w:rsidR="00535FD6" w:rsidRPr="00535FD6">
        <w:rPr>
          <w:b w:val="0"/>
        </w:rPr>
        <w:t xml:space="preserve"> Services required</w:t>
      </w:r>
      <w:r w:rsidR="00535FD6" w:rsidRPr="00535FD6">
        <w:rPr>
          <w:b w:val="0"/>
          <w:lang w:val="en-GB"/>
        </w:rPr>
        <w:t xml:space="preserve"> </w:t>
      </w:r>
      <w:r w:rsidR="00535FD6">
        <w:rPr>
          <w:b w:val="0"/>
        </w:rPr>
        <w:t xml:space="preserve">including the </w:t>
      </w:r>
      <w:r w:rsidR="00F07F8A">
        <w:rPr>
          <w:rFonts w:cs="Arial"/>
          <w:b w:val="0"/>
        </w:rPr>
        <w:t>locations where the S</w:t>
      </w:r>
      <w:r w:rsidRPr="00D37C07">
        <w:rPr>
          <w:rFonts w:cs="Arial"/>
          <w:b w:val="0"/>
        </w:rPr>
        <w:t xml:space="preserve">upplier </w:t>
      </w:r>
      <w:r w:rsidR="00F07F8A">
        <w:rPr>
          <w:rFonts w:cs="Arial"/>
          <w:b w:val="0"/>
          <w:lang w:val="en-GB"/>
        </w:rPr>
        <w:t>is</w:t>
      </w:r>
      <w:r w:rsidR="00F07F8A">
        <w:rPr>
          <w:rFonts w:cs="Arial"/>
          <w:b w:val="0"/>
        </w:rPr>
        <w:t xml:space="preserve"> required to </w:t>
      </w:r>
      <w:r w:rsidR="007E696B">
        <w:rPr>
          <w:rFonts w:cs="Arial"/>
          <w:b w:val="0"/>
          <w:lang w:val="en-GB"/>
        </w:rPr>
        <w:t>provide</w:t>
      </w:r>
      <w:r w:rsidR="00F07F8A">
        <w:rPr>
          <w:rFonts w:cs="Arial"/>
          <w:b w:val="0"/>
        </w:rPr>
        <w:t xml:space="preserve"> the S</w:t>
      </w:r>
      <w:r w:rsidRPr="00D37C07">
        <w:rPr>
          <w:rFonts w:cs="Arial"/>
          <w:b w:val="0"/>
        </w:rPr>
        <w:t xml:space="preserve">ervices </w:t>
      </w:r>
      <w:r w:rsidR="00AF0EBE">
        <w:rPr>
          <w:rFonts w:cs="Arial"/>
          <w:b w:val="0"/>
          <w:lang w:val="en-GB"/>
        </w:rPr>
        <w:t>Order</w:t>
      </w:r>
      <w:r w:rsidR="00BA4423" w:rsidRPr="00D37C07">
        <w:rPr>
          <w:rFonts w:cs="Arial"/>
          <w:b w:val="0"/>
        </w:rPr>
        <w:t>ed</w:t>
      </w:r>
      <w:r w:rsidR="00AF0EBE">
        <w:rPr>
          <w:rFonts w:cs="Arial"/>
        </w:rPr>
        <w:t>.</w:t>
      </w:r>
    </w:p>
    <w:p w14:paraId="6B28243B" w14:textId="77777777" w:rsidR="00923283" w:rsidRPr="00B218A9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117A0AFA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E02E6FD" w14:textId="77777777" w:rsidR="00923283" w:rsidRDefault="00AF0EBE" w:rsidP="007B6D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Services</w:t>
            </w:r>
          </w:p>
          <w:p w14:paraId="506465FB" w14:textId="77777777" w:rsidR="007E696B" w:rsidRDefault="007E696B" w:rsidP="007B6D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32C13">
              <w:rPr>
                <w:rFonts w:ascii="Arial" w:hAnsi="Arial" w:cs="Arial"/>
                <w:i/>
                <w:sz w:val="18"/>
                <w:szCs w:val="18"/>
              </w:rPr>
              <w:t xml:space="preserve">List below </w:t>
            </w:r>
            <w:r>
              <w:rPr>
                <w:rFonts w:ascii="Arial" w:hAnsi="Arial" w:cs="Arial"/>
                <w:i/>
                <w:sz w:val="18"/>
                <w:szCs w:val="18"/>
              </w:rPr>
              <w:t>or append as a clearly marked document to confirm the Services which the Supplier shall provide to the Customer (</w:t>
            </w:r>
            <w:r w:rsidR="00BF5699">
              <w:rPr>
                <w:rFonts w:ascii="Arial" w:hAnsi="Arial" w:cs="Arial"/>
                <w:i/>
                <w:sz w:val="18"/>
                <w:szCs w:val="18"/>
              </w:rPr>
              <w:t>which could include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the </w:t>
            </w:r>
            <w:r w:rsidR="00BF5699">
              <w:rPr>
                <w:rFonts w:ascii="Arial" w:hAnsi="Arial" w:cs="Arial"/>
                <w:i/>
                <w:sz w:val="18"/>
                <w:szCs w:val="18"/>
              </w:rPr>
              <w:t>Customer’s requirement and the Supplier’s response to the Further Competition Procedure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="00F51760">
              <w:rPr>
                <w:rFonts w:ascii="Arial" w:hAnsi="Arial" w:cs="Arial"/>
                <w:i/>
                <w:sz w:val="18"/>
                <w:szCs w:val="18"/>
              </w:rPr>
              <w:t>.  If a Direct Award, please append the Supplier’s Catalogue Service Offer.</w:t>
            </w:r>
          </w:p>
          <w:p w14:paraId="36A92194" w14:textId="6D2B1705" w:rsidR="00923283" w:rsidRPr="001513D2" w:rsidRDefault="00EC0FCE" w:rsidP="00E50738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highlight w:val="black"/>
                </w:rPr>
                <w:id w:val="1362162999"/>
                <w:text/>
              </w:sdtPr>
              <w:sdtEndPr/>
              <w:sdtContent>
                <w:r w:rsidR="00A837A9" w:rsidRPr="00A837A9">
                  <w:rPr>
                    <w:highlight w:val="black"/>
                  </w:rPr>
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          </w:r>
                <w:r w:rsidR="00A837A9" w:rsidRPr="00A837A9">
                  <w:rPr>
                    <w:highlight w:val="black"/>
                  </w:rPr>
                  <w:lastRenderedPageBreak/>
                  <w:t>xxxxxxxxxxxxxxxxxxxxxxxxxxxxxxxxxxxxxxxxxxxxxxxxxxxxxxxxxxxxxxxxxxxxxxxxxxxxxxxxxxxxxxxxxxxxxxxxxxxxxxxxxxxxxxxxxxxxxxxxxxxxxxxxxxxxxxxxxxxxxxxxxxxxxxxxxxxxxxxxxxxxxxxxxxxxxxxxxxxxxxxxxxxxxxxxxxxxxxxxxxxxxxxxxxxxxxxxxxxxxxxxxxxxxxxxxx</w:t>
                </w:r>
              </w:sdtContent>
            </w:sdt>
          </w:p>
        </w:tc>
      </w:tr>
    </w:tbl>
    <w:p w14:paraId="1203D4FE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p w14:paraId="380EC248" w14:textId="77777777" w:rsidR="00923283" w:rsidRPr="00654E12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2D02438D" w14:textId="77777777" w:rsidTr="36092024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9400BDD" w14:textId="77777777" w:rsidR="009C28CE" w:rsidRPr="009C28CE" w:rsidRDefault="009C28CE" w:rsidP="3609202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6092024">
              <w:rPr>
                <w:rFonts w:ascii="Arial" w:hAnsi="Arial" w:cs="Arial"/>
                <w:b/>
                <w:bCs/>
                <w:sz w:val="22"/>
                <w:szCs w:val="22"/>
              </w:rPr>
              <w:t>Location/Site</w:t>
            </w:r>
            <w:r w:rsidR="004E6EF8" w:rsidRPr="36092024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36092024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4E6EF8" w:rsidRPr="36092024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360920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for </w:t>
            </w:r>
            <w:r w:rsidR="00EF0A52" w:rsidRPr="36092024">
              <w:rPr>
                <w:rFonts w:ascii="Arial" w:hAnsi="Arial" w:cs="Arial"/>
                <w:b/>
                <w:bCs/>
                <w:sz w:val="22"/>
                <w:szCs w:val="22"/>
              </w:rPr>
              <w:t>provision of the Services</w:t>
            </w:r>
          </w:p>
          <w:p w14:paraId="1913F09C" w14:textId="77777777" w:rsidR="00923283" w:rsidRDefault="00EC0F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1549451164"/>
              </w:sdtPr>
              <w:sdtEndPr/>
              <w:sdtContent>
                <w:r w:rsidR="009635C9" w:rsidRPr="36092024">
                  <w:rPr>
                    <w:rFonts w:ascii="Arial" w:hAnsi="Arial" w:cs="Arial"/>
                    <w:sz w:val="22"/>
                    <w:szCs w:val="22"/>
                  </w:rPr>
                  <w:t>Primarily remote working with the requirement to visit the HMRC estate for key events</w:t>
                </w:r>
                <w:r w:rsidR="009635C9" w:rsidRPr="36092024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.</w:t>
                </w:r>
              </w:sdtContent>
            </w:sdt>
          </w:p>
        </w:tc>
      </w:tr>
    </w:tbl>
    <w:p w14:paraId="4AE63883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p w14:paraId="7D12CD95" w14:textId="77777777" w:rsidR="00923283" w:rsidRPr="0081764A" w:rsidRDefault="00923283" w:rsidP="00F47358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4106"/>
        <w:gridCol w:w="567"/>
        <w:gridCol w:w="4389"/>
        <w:gridCol w:w="560"/>
      </w:tblGrid>
      <w:tr w:rsidR="00923283" w14:paraId="271A944E" w14:textId="77777777" w:rsidTr="3337E4EF">
        <w:trPr>
          <w:trHeight w:val="322"/>
        </w:trPr>
        <w:tc>
          <w:tcPr>
            <w:tcW w:w="9622" w:type="dxa"/>
            <w:gridSpan w:val="4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565BEB8" w14:textId="77777777" w:rsidR="004E6EF8" w:rsidRDefault="00EC0E2D" w:rsidP="009E2197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bookmarkStart w:id="0" w:name="_Ref349213525"/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  <w:bookmarkEnd w:id="0"/>
            <w:r w:rsidR="006A0B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48C0" w:rsidRPr="00F1755E">
              <w:rPr>
                <w:rFonts w:ascii="Arial" w:hAnsi="Arial" w:cs="Arial"/>
                <w:i/>
                <w:sz w:val="22"/>
                <w:szCs w:val="22"/>
              </w:rPr>
              <w:t>(see A</w:t>
            </w:r>
            <w:r w:rsidR="007E696B" w:rsidRPr="00F1755E">
              <w:rPr>
                <w:rFonts w:ascii="Arial" w:hAnsi="Arial" w:cs="Arial"/>
                <w:i/>
                <w:sz w:val="22"/>
                <w:szCs w:val="22"/>
              </w:rPr>
              <w:t>nnex 3 of Framework Schedule 4)</w:t>
            </w:r>
          </w:p>
          <w:p w14:paraId="3B5280C5" w14:textId="77777777" w:rsidR="00335222" w:rsidRDefault="00335222" w:rsidP="009E2197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This Annex can be found on the RM3804 </w:t>
            </w:r>
            <w:r w:rsidR="00EC7624">
              <w:rPr>
                <w:rFonts w:ascii="Arial" w:hAnsi="Arial" w:cs="Arial"/>
                <w:i/>
                <w:sz w:val="22"/>
                <w:szCs w:val="22"/>
              </w:rPr>
              <w:t xml:space="preserve">CCS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webpage. The document is titled RM3804 </w:t>
            </w:r>
            <w:r w:rsidR="00140F54">
              <w:rPr>
                <w:rFonts w:ascii="Arial" w:hAnsi="Arial" w:cs="Arial"/>
                <w:i/>
                <w:sz w:val="22"/>
                <w:szCs w:val="22"/>
              </w:rPr>
              <w:t xml:space="preserve">Alternative and </w:t>
            </w:r>
            <w:r w:rsidR="00D85530">
              <w:rPr>
                <w:rFonts w:ascii="Arial" w:hAnsi="Arial" w:cs="Arial"/>
                <w:i/>
                <w:sz w:val="22"/>
                <w:szCs w:val="22"/>
              </w:rPr>
              <w:t>a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dditional </w:t>
            </w:r>
            <w:r w:rsidR="00D85530">
              <w:rPr>
                <w:rFonts w:ascii="Arial" w:hAnsi="Arial" w:cs="Arial"/>
                <w:i/>
                <w:sz w:val="22"/>
                <w:szCs w:val="22"/>
              </w:rPr>
              <w:t>t&amp;c’s v</w:t>
            </w:r>
            <w:r w:rsidR="0035741C">
              <w:rPr>
                <w:rFonts w:ascii="Arial" w:hAnsi="Arial" w:cs="Arial"/>
                <w:i/>
                <w:sz w:val="22"/>
                <w:szCs w:val="22"/>
              </w:rPr>
              <w:t>4</w:t>
            </w:r>
            <w:r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6722DCEE" w14:textId="77777777" w:rsidR="00D859F4" w:rsidRDefault="00D859F4" w:rsidP="00265D07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F47358">
              <w:rPr>
                <w:rFonts w:ascii="Arial" w:hAnsi="Arial" w:cs="Arial"/>
                <w:i/>
                <w:sz w:val="18"/>
                <w:szCs w:val="18"/>
              </w:rPr>
              <w:t xml:space="preserve">Those </w:t>
            </w:r>
            <w:r w:rsidR="00265D07" w:rsidRPr="00F47358">
              <w:rPr>
                <w:rFonts w:ascii="Arial" w:hAnsi="Arial" w:cs="Arial"/>
                <w:i/>
                <w:sz w:val="18"/>
                <w:szCs w:val="18"/>
              </w:rPr>
              <w:t>Additional Clause</w:t>
            </w:r>
            <w:r w:rsidRPr="00F47358">
              <w:rPr>
                <w:rFonts w:ascii="Arial" w:hAnsi="Arial" w:cs="Arial"/>
                <w:i/>
                <w:sz w:val="18"/>
                <w:szCs w:val="18"/>
              </w:rPr>
              <w:t>s selected below shall be incorporated into this Call Off Contract</w:t>
            </w:r>
          </w:p>
          <w:p w14:paraId="3F828EB9" w14:textId="77777777" w:rsidR="00710404" w:rsidRDefault="00710404" w:rsidP="00265D07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EAA1724" w14:textId="77777777" w:rsidR="00710404" w:rsidRDefault="00710404" w:rsidP="36092024">
            <w:pPr>
              <w:jc w:val="both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36092024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Please see Annexe 2 - HMRC Mandatory Clauses Appendix 1 </w:t>
            </w:r>
          </w:p>
          <w:p w14:paraId="2E4681F1" w14:textId="77777777" w:rsidR="00710404" w:rsidRDefault="00710404" w:rsidP="00710404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</w:p>
          <w:p w14:paraId="61F3C76D" w14:textId="77777777" w:rsidR="00710404" w:rsidRDefault="00BD2613" w:rsidP="00710404">
            <w:pPr>
              <w:rPr>
                <w:rFonts w:ascii="Times New Roman" w:hAnsi="Times New Roman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TUPE is not applicable</w:t>
            </w:r>
            <w:r w:rsidR="003B79B7">
              <w:rPr>
                <w:rFonts w:ascii="Arial" w:hAnsi="Arial" w:cs="Arial"/>
                <w:sz w:val="20"/>
                <w:szCs w:val="20"/>
              </w:rPr>
              <w:t xml:space="preserve"> to this contract.</w:t>
            </w:r>
          </w:p>
          <w:p w14:paraId="6036885F" w14:textId="77777777" w:rsidR="00710404" w:rsidRPr="00F47358" w:rsidRDefault="00710404" w:rsidP="00265D07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9E2197" w14:paraId="15ED2DCB" w14:textId="77777777" w:rsidTr="3337E4EF">
        <w:trPr>
          <w:trHeight w:val="128"/>
        </w:trPr>
        <w:tc>
          <w:tcPr>
            <w:tcW w:w="4106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1B84E7A" w14:textId="77777777" w:rsidR="009E2197" w:rsidRDefault="009E2197" w:rsidP="0097195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Applicable Call Off Contract Terms</w:t>
            </w:r>
          </w:p>
          <w:p w14:paraId="56A76580" w14:textId="77777777" w:rsidR="008B7E94" w:rsidRDefault="008B7E94" w:rsidP="009719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EDCEC4" w14:textId="77777777" w:rsidR="008B7E94" w:rsidRPr="008B7E94" w:rsidRDefault="008B7E94" w:rsidP="009719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47358">
              <w:rPr>
                <w:rFonts w:ascii="Arial" w:hAnsi="Arial" w:cs="Arial"/>
                <w:b/>
                <w:sz w:val="22"/>
                <w:szCs w:val="22"/>
              </w:rPr>
              <w:t>Additional Clauses and Schedules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14:paraId="34222B4B" w14:textId="77777777" w:rsidR="009E2197" w:rsidRPr="00EC0E2D" w:rsidRDefault="009E2197" w:rsidP="009719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9" w:type="dxa"/>
            <w:shd w:val="clear" w:color="auto" w:fill="DBE5F1" w:themeFill="accent1" w:themeFillTint="33"/>
          </w:tcPr>
          <w:p w14:paraId="1DE399EA" w14:textId="77777777" w:rsidR="009E2197" w:rsidRDefault="009E2197" w:rsidP="00F473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</w:t>
            </w:r>
            <w:r w:rsidRPr="00EC0E2D">
              <w:rPr>
                <w:rFonts w:ascii="Arial" w:hAnsi="Arial" w:cs="Arial"/>
                <w:b/>
                <w:sz w:val="22"/>
                <w:szCs w:val="22"/>
              </w:rPr>
              <w:t>tional Clauses</w:t>
            </w:r>
          </w:p>
          <w:p w14:paraId="3F946C4A" w14:textId="77777777" w:rsidR="009E2197" w:rsidRPr="00F47358" w:rsidRDefault="009E2197" w:rsidP="00F47358">
            <w:pPr>
              <w:ind w:left="-25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F47358">
              <w:rPr>
                <w:rFonts w:ascii="Arial" w:hAnsi="Arial" w:cs="Arial"/>
                <w:i/>
                <w:sz w:val="18"/>
                <w:szCs w:val="18"/>
              </w:rPr>
              <w:t>Can be selected to apply to any Order</w:t>
            </w:r>
          </w:p>
        </w:tc>
        <w:tc>
          <w:tcPr>
            <w:tcW w:w="560" w:type="dxa"/>
            <w:shd w:val="clear" w:color="auto" w:fill="DBE5F1" w:themeFill="accent1" w:themeFillTint="33"/>
          </w:tcPr>
          <w:p w14:paraId="3C0B3B42" w14:textId="77777777" w:rsidR="009E2197" w:rsidRPr="00EC0E2D" w:rsidRDefault="009E2197" w:rsidP="00097C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E2197" w14:paraId="0B175448" w14:textId="77777777" w:rsidTr="3337E4EF">
        <w:trPr>
          <w:trHeight w:val="128"/>
        </w:trPr>
        <w:tc>
          <w:tcPr>
            <w:tcW w:w="4106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47027DEB" w14:textId="77777777" w:rsidR="009E2197" w:rsidRPr="009E2197" w:rsidRDefault="009E2197" w:rsidP="00D028F2">
            <w:pPr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en-GB"/>
              </w:rPr>
            </w:pPr>
            <w:r w:rsidRPr="009E2197">
              <w:rPr>
                <w:rFonts w:ascii="Arial" w:hAnsi="Arial" w:cs="Arial"/>
                <w:i/>
                <w:sz w:val="18"/>
                <w:szCs w:val="18"/>
              </w:rPr>
              <w:t>Tick any applicable boxes below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45A56A8D" w14:textId="77777777" w:rsidR="009E2197" w:rsidRDefault="009E2197" w:rsidP="00097C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9" w:type="dxa"/>
            <w:shd w:val="clear" w:color="auto" w:fill="DBE5F1" w:themeFill="accent1" w:themeFillTint="33"/>
            <w:vAlign w:val="bottom"/>
          </w:tcPr>
          <w:p w14:paraId="75F57651" w14:textId="77777777" w:rsidR="009E2197" w:rsidRPr="009E2197" w:rsidRDefault="009E2197" w:rsidP="002E59A9">
            <w:pPr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n-GB"/>
              </w:rPr>
            </w:pPr>
            <w:r w:rsidRPr="009E2197">
              <w:rPr>
                <w:rFonts w:ascii="Arial" w:hAnsi="Arial" w:cs="Arial"/>
                <w:i/>
                <w:sz w:val="18"/>
                <w:szCs w:val="18"/>
              </w:rPr>
              <w:t>Tick any applicable boxes below</w:t>
            </w:r>
          </w:p>
        </w:tc>
        <w:tc>
          <w:tcPr>
            <w:tcW w:w="560" w:type="dxa"/>
            <w:shd w:val="clear" w:color="auto" w:fill="DBE5F1" w:themeFill="accent1" w:themeFillTint="33"/>
            <w:vAlign w:val="bottom"/>
          </w:tcPr>
          <w:p w14:paraId="64C8EC1F" w14:textId="77777777" w:rsidR="009E2197" w:rsidRDefault="009E2197" w:rsidP="00097C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976" w14:paraId="6617EBE0" w14:textId="77777777" w:rsidTr="3337E4EF">
        <w:trPr>
          <w:trHeight w:val="519"/>
        </w:trPr>
        <w:tc>
          <w:tcPr>
            <w:tcW w:w="4106" w:type="dxa"/>
            <w:vMerge w:val="restart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1908FAAB" w14:textId="77777777" w:rsidR="005D1976" w:rsidRDefault="005D1976" w:rsidP="3609202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3609202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A: SERVICES – Mandatory</w:t>
            </w:r>
          </w:p>
          <w:p w14:paraId="0885218E" w14:textId="77777777" w:rsidR="005D1976" w:rsidRPr="0089741D" w:rsidRDefault="005D1976" w:rsidP="3609202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3609202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The following clauses will automatically apply where Lot 3 services are provided (this includes Lot 4a &amp; 4b where Lot 3 services are included).</w:t>
            </w:r>
          </w:p>
          <w:p w14:paraId="7664F73C" w14:textId="77777777" w:rsidR="005D1976" w:rsidRDefault="005D1976" w:rsidP="00D028F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1A6DB0E9" w14:textId="77777777" w:rsidR="005D1976" w:rsidRDefault="005D1976" w:rsidP="00D028F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A3: Staff Transfer</w:t>
            </w:r>
          </w:p>
          <w:p w14:paraId="7D2894B6" w14:textId="77777777" w:rsidR="005D1976" w:rsidRDefault="005D1976" w:rsidP="00D028F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18DE018E" w14:textId="77777777" w:rsidR="005D1976" w:rsidRPr="00097C46" w:rsidRDefault="005D1976" w:rsidP="00D028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A4: Exit Management</w:t>
            </w:r>
          </w:p>
        </w:tc>
        <w:tc>
          <w:tcPr>
            <w:tcW w:w="567" w:type="dxa"/>
            <w:vMerge w:val="restart"/>
            <w:shd w:val="clear" w:color="auto" w:fill="DBE5F1" w:themeFill="accent1" w:themeFillTint="33"/>
            <w:vAlign w:val="center"/>
          </w:tcPr>
          <w:p w14:paraId="17EE6CBF" w14:textId="77777777" w:rsidR="005D1976" w:rsidRPr="008333A0" w:rsidRDefault="00EC0FCE" w:rsidP="00097C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154934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2B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</w:p>
        </w:tc>
        <w:tc>
          <w:tcPr>
            <w:tcW w:w="4389" w:type="dxa"/>
            <w:shd w:val="clear" w:color="auto" w:fill="DBE5F1" w:themeFill="accent1" w:themeFillTint="33"/>
            <w:vAlign w:val="bottom"/>
          </w:tcPr>
          <w:p w14:paraId="30CE8BCB" w14:textId="77777777" w:rsidR="005D1976" w:rsidRPr="008333A0" w:rsidRDefault="005D1976" w:rsidP="002E59A9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C: </w:t>
            </w:r>
            <w:r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Call Off Guarantee</w:t>
            </w:r>
          </w:p>
        </w:tc>
        <w:tc>
          <w:tcPr>
            <w:tcW w:w="560" w:type="dxa"/>
            <w:shd w:val="clear" w:color="auto" w:fill="DBE5F1" w:themeFill="accent1" w:themeFillTint="33"/>
            <w:vAlign w:val="bottom"/>
          </w:tcPr>
          <w:p w14:paraId="7ED5AB41" w14:textId="77777777" w:rsidR="005D1976" w:rsidRPr="00AF0EBE" w:rsidRDefault="00EC0FCE" w:rsidP="00097C46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608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9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D1976" w14:paraId="66F566AF" w14:textId="77777777" w:rsidTr="3337E4EF">
        <w:trPr>
          <w:trHeight w:val="517"/>
        </w:trPr>
        <w:tc>
          <w:tcPr>
            <w:tcW w:w="4106" w:type="dxa"/>
            <w:vMerge/>
            <w:tcMar>
              <w:top w:w="113" w:type="dxa"/>
              <w:bottom w:w="113" w:type="dxa"/>
            </w:tcMar>
            <w:vAlign w:val="center"/>
          </w:tcPr>
          <w:p w14:paraId="3EC0D59B" w14:textId="77777777" w:rsidR="005D1976" w:rsidRDefault="005D1976" w:rsidP="005D1976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vMerge/>
            <w:vAlign w:val="center"/>
          </w:tcPr>
          <w:p w14:paraId="06CF5E00" w14:textId="77777777" w:rsidR="005D1976" w:rsidRDefault="005D1976" w:rsidP="005D19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9" w:type="dxa"/>
            <w:shd w:val="clear" w:color="auto" w:fill="DBE5F1" w:themeFill="accent1" w:themeFillTint="33"/>
            <w:vAlign w:val="bottom"/>
          </w:tcPr>
          <w:p w14:paraId="5C55CC70" w14:textId="77777777" w:rsidR="005D1976" w:rsidRDefault="005D1976" w:rsidP="005D197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D: </w:t>
            </w:r>
            <w:r w:rsidRPr="002E59A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Relevant Convictions</w:t>
            </w:r>
          </w:p>
        </w:tc>
        <w:tc>
          <w:tcPr>
            <w:tcW w:w="560" w:type="dxa"/>
            <w:shd w:val="clear" w:color="auto" w:fill="DBE5F1" w:themeFill="accent1" w:themeFillTint="33"/>
            <w:vAlign w:val="bottom"/>
          </w:tcPr>
          <w:p w14:paraId="6290C57E" w14:textId="77777777" w:rsidR="005D1976" w:rsidRDefault="00EC0FCE" w:rsidP="005D19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974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9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D1976" w14:paraId="1BB68BB0" w14:textId="77777777" w:rsidTr="3337E4EF">
        <w:trPr>
          <w:trHeight w:val="517"/>
        </w:trPr>
        <w:tc>
          <w:tcPr>
            <w:tcW w:w="4106" w:type="dxa"/>
            <w:vMerge/>
            <w:tcMar>
              <w:top w:w="113" w:type="dxa"/>
              <w:bottom w:w="113" w:type="dxa"/>
            </w:tcMar>
            <w:vAlign w:val="center"/>
          </w:tcPr>
          <w:p w14:paraId="6F7147B3" w14:textId="77777777" w:rsidR="005D1976" w:rsidRDefault="005D1976" w:rsidP="005D1976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vMerge/>
            <w:vAlign w:val="center"/>
          </w:tcPr>
          <w:p w14:paraId="67D88F18" w14:textId="77777777" w:rsidR="005D1976" w:rsidRDefault="005D1976" w:rsidP="005D19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9" w:type="dxa"/>
            <w:shd w:val="clear" w:color="auto" w:fill="DBE5F1" w:themeFill="accent1" w:themeFillTint="33"/>
            <w:vAlign w:val="bottom"/>
          </w:tcPr>
          <w:p w14:paraId="79F6694D" w14:textId="77777777" w:rsidR="005D1976" w:rsidRDefault="005D1976" w:rsidP="005D197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E: </w:t>
            </w:r>
            <w:r w:rsidRPr="002E59A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Security Requirements</w:t>
            </w:r>
          </w:p>
        </w:tc>
        <w:tc>
          <w:tcPr>
            <w:tcW w:w="560" w:type="dxa"/>
            <w:tcBorders>
              <w:left w:val="nil"/>
            </w:tcBorders>
            <w:shd w:val="clear" w:color="auto" w:fill="DBE5F1" w:themeFill="accent1" w:themeFillTint="33"/>
            <w:vAlign w:val="bottom"/>
          </w:tcPr>
          <w:p w14:paraId="7D32AA27" w14:textId="77777777" w:rsidR="005D1976" w:rsidRDefault="00EC0FCE" w:rsidP="005D19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614597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3E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</w:p>
        </w:tc>
      </w:tr>
      <w:tr w:rsidR="005D1976" w14:paraId="21937FDC" w14:textId="77777777" w:rsidTr="3337E4EF">
        <w:trPr>
          <w:trHeight w:val="517"/>
        </w:trPr>
        <w:tc>
          <w:tcPr>
            <w:tcW w:w="4106" w:type="dxa"/>
            <w:vMerge/>
            <w:tcMar>
              <w:top w:w="113" w:type="dxa"/>
              <w:bottom w:w="113" w:type="dxa"/>
            </w:tcMar>
            <w:vAlign w:val="center"/>
          </w:tcPr>
          <w:p w14:paraId="4519999B" w14:textId="77777777" w:rsidR="005D1976" w:rsidRDefault="005D1976" w:rsidP="005D1976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vMerge/>
            <w:vAlign w:val="center"/>
          </w:tcPr>
          <w:p w14:paraId="0226B1C5" w14:textId="77777777" w:rsidR="005D1976" w:rsidRDefault="005D1976" w:rsidP="005D19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9" w:type="dxa"/>
            <w:vMerge w:val="restart"/>
            <w:shd w:val="clear" w:color="auto" w:fill="DBE5F1" w:themeFill="accent1" w:themeFillTint="33"/>
            <w:vAlign w:val="bottom"/>
          </w:tcPr>
          <w:p w14:paraId="217E799B" w14:textId="77777777" w:rsidR="005D1976" w:rsidRDefault="005D1976" w:rsidP="005D197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F: </w:t>
            </w:r>
            <w:r w:rsidRPr="002E59A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Collaboration Agreement</w:t>
            </w:r>
          </w:p>
          <w:p w14:paraId="0C0BFB24" w14:textId="77777777" w:rsidR="005D1976" w:rsidRPr="00F47358" w:rsidRDefault="005D1976" w:rsidP="005D1976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F4735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 xml:space="preserve">Where required please complete and </w:t>
            </w:r>
            <w:r w:rsidRPr="00F47358">
              <w:rPr>
                <w:rFonts w:ascii="Arial" w:hAnsi="Arial" w:cs="Arial"/>
                <w:sz w:val="18"/>
                <w:szCs w:val="18"/>
              </w:rPr>
              <w:t>append to this Order Form as a clearly marked document (see Call Off Schedule F)</w:t>
            </w:r>
          </w:p>
          <w:p w14:paraId="42AE57AA" w14:textId="77777777" w:rsidR="005D1976" w:rsidRPr="00AF0EBE" w:rsidRDefault="005D1976" w:rsidP="005D1976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</w:p>
        </w:tc>
        <w:tc>
          <w:tcPr>
            <w:tcW w:w="560" w:type="dxa"/>
            <w:vMerge w:val="restart"/>
            <w:tcBorders>
              <w:left w:val="nil"/>
            </w:tcBorders>
            <w:shd w:val="clear" w:color="auto" w:fill="DBE5F1" w:themeFill="accent1" w:themeFillTint="33"/>
            <w:vAlign w:val="center"/>
          </w:tcPr>
          <w:p w14:paraId="3565E874" w14:textId="77777777" w:rsidR="005D1976" w:rsidRDefault="00EC0FC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3910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B5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D1976" w:rsidDel="005D19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5D1976" w14:paraId="72689356" w14:textId="77777777" w:rsidTr="3337E4EF">
        <w:trPr>
          <w:trHeight w:val="128"/>
        </w:trPr>
        <w:tc>
          <w:tcPr>
            <w:tcW w:w="4106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329CECF8" w14:textId="77777777" w:rsidR="005D1976" w:rsidRDefault="005D1976" w:rsidP="005D197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A: PROJECTS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  <w:t>- Optional</w:t>
            </w:r>
          </w:p>
          <w:p w14:paraId="493BBBF6" w14:textId="77777777" w:rsidR="005D1976" w:rsidRPr="00F47358" w:rsidRDefault="005D1976" w:rsidP="005D1976">
            <w:pPr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13A6AC5A" w14:textId="77777777" w:rsidR="005D1976" w:rsidRPr="008333A0" w:rsidRDefault="005D1976" w:rsidP="005D1976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389" w:type="dxa"/>
            <w:vMerge/>
            <w:vAlign w:val="bottom"/>
          </w:tcPr>
          <w:p w14:paraId="7C2EC651" w14:textId="77777777" w:rsidR="005D1976" w:rsidRPr="00AF0EBE" w:rsidRDefault="005D1976" w:rsidP="002B5B58">
            <w:pPr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</w:p>
        </w:tc>
        <w:tc>
          <w:tcPr>
            <w:tcW w:w="560" w:type="dxa"/>
            <w:vMerge/>
            <w:vAlign w:val="bottom"/>
          </w:tcPr>
          <w:p w14:paraId="297B1886" w14:textId="77777777" w:rsidR="005D1976" w:rsidRPr="00AF0EBE" w:rsidRDefault="005D1976" w:rsidP="00F47358">
            <w:pPr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5D1976" w14:paraId="3649423C" w14:textId="77777777" w:rsidTr="3337E4EF">
        <w:trPr>
          <w:trHeight w:val="128"/>
        </w:trPr>
        <w:tc>
          <w:tcPr>
            <w:tcW w:w="4106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30E92F19" w14:textId="77777777" w:rsidR="005D1976" w:rsidRPr="00971959" w:rsidRDefault="005D1976" w:rsidP="005D1976">
            <w:pPr>
              <w:ind w:left="459" w:hanging="459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9719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A1: Testing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7CC09870" w14:textId="77777777" w:rsidR="005D1976" w:rsidRDefault="00EC0FCE" w:rsidP="005D19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856708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3E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</w:p>
        </w:tc>
        <w:tc>
          <w:tcPr>
            <w:tcW w:w="4389" w:type="dxa"/>
            <w:vMerge/>
            <w:vAlign w:val="bottom"/>
          </w:tcPr>
          <w:p w14:paraId="03A4F009" w14:textId="77777777" w:rsidR="005D1976" w:rsidRDefault="005D1976" w:rsidP="005D19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" w:type="dxa"/>
            <w:vMerge/>
            <w:vAlign w:val="bottom"/>
          </w:tcPr>
          <w:p w14:paraId="699939BF" w14:textId="77777777" w:rsidR="005D1976" w:rsidRDefault="005D1976" w:rsidP="005D19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976" w14:paraId="052220B9" w14:textId="77777777" w:rsidTr="3337E4EF">
        <w:trPr>
          <w:trHeight w:val="128"/>
        </w:trPr>
        <w:tc>
          <w:tcPr>
            <w:tcW w:w="4106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337EB637" w14:textId="77777777" w:rsidR="005D1976" w:rsidRPr="00971959" w:rsidRDefault="005D1976" w:rsidP="005D1976">
            <w:pPr>
              <w:ind w:left="459" w:hanging="459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9719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A2: Key Personnel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1F211B39" w14:textId="77777777" w:rsidR="005D1976" w:rsidRDefault="00EC0FCE" w:rsidP="005D19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337280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3E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</w:p>
        </w:tc>
        <w:tc>
          <w:tcPr>
            <w:tcW w:w="4389" w:type="dxa"/>
            <w:vMerge w:val="restart"/>
            <w:shd w:val="clear" w:color="auto" w:fill="DBE5F1" w:themeFill="accent1" w:themeFillTint="33"/>
          </w:tcPr>
          <w:p w14:paraId="541E18DF" w14:textId="77777777" w:rsidR="005D1976" w:rsidRPr="008B261D" w:rsidRDefault="005D197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G: </w:t>
            </w:r>
            <w:r w:rsidRPr="002E59A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Security Measures</w:t>
            </w:r>
          </w:p>
        </w:tc>
        <w:tc>
          <w:tcPr>
            <w:tcW w:w="560" w:type="dxa"/>
            <w:vMerge w:val="restart"/>
            <w:tcBorders>
              <w:left w:val="nil"/>
            </w:tcBorders>
            <w:shd w:val="clear" w:color="auto" w:fill="DBE5F1" w:themeFill="accent1" w:themeFillTint="33"/>
          </w:tcPr>
          <w:p w14:paraId="21AD0193" w14:textId="77777777" w:rsidR="005D1976" w:rsidRDefault="00EC0FCE" w:rsidP="00F4735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160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B5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D1976" w14:paraId="4F03BF72" w14:textId="77777777" w:rsidTr="3337E4EF">
        <w:trPr>
          <w:trHeight w:val="128"/>
        </w:trPr>
        <w:tc>
          <w:tcPr>
            <w:tcW w:w="4106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094E1527" w14:textId="77777777" w:rsidR="005D1976" w:rsidRDefault="005D1976" w:rsidP="005D1976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D028F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  <w:t>B: SERVICES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  <w:t xml:space="preserve"> - Optional</w:t>
            </w:r>
          </w:p>
          <w:p w14:paraId="138E38A3" w14:textId="77777777" w:rsidR="005D1976" w:rsidRPr="00F47358" w:rsidRDefault="005D1976" w:rsidP="005D1976">
            <w:pPr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eastAsia="en-GB"/>
              </w:rPr>
            </w:pPr>
            <w:r w:rsidRPr="00F47358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eastAsia="en-GB"/>
              </w:rPr>
              <w:t>Only applies to Lots 3 and 4a and 4b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521F72EC" w14:textId="77777777" w:rsidR="005D1976" w:rsidRPr="008333A0" w:rsidRDefault="005D1976" w:rsidP="005D1976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389" w:type="dxa"/>
            <w:vMerge/>
            <w:vAlign w:val="center"/>
          </w:tcPr>
          <w:p w14:paraId="1B8899EF" w14:textId="77777777" w:rsidR="005D1976" w:rsidRPr="008333A0" w:rsidRDefault="005D1976" w:rsidP="005D197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vMerge/>
            <w:vAlign w:val="bottom"/>
          </w:tcPr>
          <w:p w14:paraId="62862343" w14:textId="77777777" w:rsidR="005D1976" w:rsidRPr="00AF0EBE" w:rsidRDefault="005D1976" w:rsidP="005D1976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5D1976" w14:paraId="3242E562" w14:textId="77777777" w:rsidTr="3337E4EF">
        <w:trPr>
          <w:trHeight w:val="766"/>
        </w:trPr>
        <w:tc>
          <w:tcPr>
            <w:tcW w:w="4106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bottom"/>
          </w:tcPr>
          <w:p w14:paraId="5DD446CA" w14:textId="77777777" w:rsidR="005D1976" w:rsidRPr="008333A0" w:rsidRDefault="005D1976" w:rsidP="005D1976">
            <w:pPr>
              <w:ind w:left="459" w:hanging="459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B1: </w:t>
            </w:r>
            <w:r w:rsidRPr="009719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Business Continuity and Disaster Recovery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33AC8D13" w14:textId="77777777" w:rsidR="005D1976" w:rsidRPr="008333A0" w:rsidRDefault="00EC0FCE" w:rsidP="005D1976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215184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3E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</w:p>
        </w:tc>
        <w:tc>
          <w:tcPr>
            <w:tcW w:w="4389" w:type="dxa"/>
            <w:shd w:val="clear" w:color="auto" w:fill="DBE5F1" w:themeFill="accent1" w:themeFillTint="33"/>
          </w:tcPr>
          <w:p w14:paraId="7DACD5A2" w14:textId="77777777" w:rsidR="005D1976" w:rsidRPr="008333A0" w:rsidRDefault="005D197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H: </w:t>
            </w:r>
            <w:r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MOD Additional Clauses </w:t>
            </w:r>
          </w:p>
        </w:tc>
        <w:tc>
          <w:tcPr>
            <w:tcW w:w="560" w:type="dxa"/>
            <w:tcBorders>
              <w:left w:val="nil"/>
            </w:tcBorders>
            <w:shd w:val="clear" w:color="auto" w:fill="DBE5F1" w:themeFill="accent1" w:themeFillTint="33"/>
          </w:tcPr>
          <w:p w14:paraId="6A8CAFD8" w14:textId="77777777" w:rsidR="005D1976" w:rsidRPr="00AF0EBE" w:rsidRDefault="00EC0FCE" w:rsidP="00F47358">
            <w:pPr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4975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B5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D1976" w14:paraId="3DC948B6" w14:textId="77777777" w:rsidTr="3337E4EF">
        <w:trPr>
          <w:trHeight w:val="128"/>
        </w:trPr>
        <w:tc>
          <w:tcPr>
            <w:tcW w:w="4106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bottom"/>
          </w:tcPr>
          <w:p w14:paraId="4B66BA5E" w14:textId="77777777" w:rsidR="005D1976" w:rsidRPr="008333A0" w:rsidRDefault="005D1976" w:rsidP="005D1976">
            <w:pPr>
              <w:ind w:left="459" w:hanging="459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B2: </w:t>
            </w:r>
            <w:r w:rsidRPr="009719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Continuous Improvement &amp; Benchmarking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3F0872DA" w14:textId="77777777" w:rsidR="005D1976" w:rsidRPr="008333A0" w:rsidRDefault="00EC0FCE" w:rsidP="005D1976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089570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3E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</w:p>
        </w:tc>
        <w:tc>
          <w:tcPr>
            <w:tcW w:w="4389" w:type="dxa"/>
            <w:shd w:val="clear" w:color="auto" w:fill="DBE5F1" w:themeFill="accent1" w:themeFillTint="33"/>
            <w:vAlign w:val="bottom"/>
          </w:tcPr>
          <w:p w14:paraId="422AF2B5" w14:textId="77777777" w:rsidR="005D1976" w:rsidRDefault="005D1976" w:rsidP="005D197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Alternative Clauses</w:t>
            </w:r>
          </w:p>
          <w:p w14:paraId="04ADD79C" w14:textId="77777777" w:rsidR="005D1976" w:rsidRPr="008333A0" w:rsidRDefault="005D1976" w:rsidP="005D197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14:paraId="1C352496" w14:textId="77777777" w:rsidR="005D1976" w:rsidRPr="00AF0EBE" w:rsidRDefault="005D1976" w:rsidP="005D1976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5D1976" w14:paraId="0DEA1739" w14:textId="77777777" w:rsidTr="3337E4EF">
        <w:trPr>
          <w:trHeight w:val="128"/>
        </w:trPr>
        <w:tc>
          <w:tcPr>
            <w:tcW w:w="4106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bottom"/>
          </w:tcPr>
          <w:p w14:paraId="6DF74D20" w14:textId="77777777" w:rsidR="005D1976" w:rsidRPr="008333A0" w:rsidRDefault="005D1976" w:rsidP="005D1976">
            <w:pPr>
              <w:ind w:left="459" w:hanging="459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B3: </w:t>
            </w:r>
            <w:r w:rsidRPr="009719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Supplier Equipment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4356AAC1" w14:textId="77777777" w:rsidR="005D1976" w:rsidRPr="008333A0" w:rsidRDefault="00EC0FCE" w:rsidP="005D1976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9725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9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89" w:type="dxa"/>
            <w:shd w:val="clear" w:color="auto" w:fill="DBE5F1" w:themeFill="accent1" w:themeFillTint="33"/>
          </w:tcPr>
          <w:p w14:paraId="6EE177C4" w14:textId="77777777" w:rsidR="005D1976" w:rsidRPr="00F47358" w:rsidRDefault="005D1976" w:rsidP="005D1976">
            <w:pPr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n-GB"/>
              </w:rPr>
            </w:pPr>
            <w:r w:rsidRPr="00F47358">
              <w:rPr>
                <w:rFonts w:ascii="Arial" w:hAnsi="Arial" w:cs="Arial"/>
                <w:i/>
                <w:sz w:val="18"/>
                <w:szCs w:val="18"/>
              </w:rPr>
              <w:t>To replace default English &amp; Welsh Law, Crown Body and FOIA subject base Call Off Clauses</w:t>
            </w:r>
          </w:p>
        </w:tc>
        <w:tc>
          <w:tcPr>
            <w:tcW w:w="560" w:type="dxa"/>
            <w:shd w:val="clear" w:color="auto" w:fill="DBE5F1" w:themeFill="accent1" w:themeFillTint="33"/>
            <w:vAlign w:val="center"/>
          </w:tcPr>
          <w:p w14:paraId="5ABC893F" w14:textId="77777777" w:rsidR="005D1976" w:rsidRPr="00AF0EBE" w:rsidRDefault="005D1976" w:rsidP="005D1976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5D1976" w14:paraId="54F74A75" w14:textId="77777777" w:rsidTr="3337E4EF">
        <w:trPr>
          <w:trHeight w:val="128"/>
        </w:trPr>
        <w:tc>
          <w:tcPr>
            <w:tcW w:w="4106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bottom"/>
          </w:tcPr>
          <w:p w14:paraId="6889974F" w14:textId="77777777" w:rsidR="005D1976" w:rsidRPr="008333A0" w:rsidRDefault="005D1976" w:rsidP="005D1976">
            <w:pPr>
              <w:ind w:left="459" w:hanging="459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B4: </w:t>
            </w:r>
            <w:r w:rsidRPr="009719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Maintenance of the ICT Environment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017E94FC" w14:textId="77777777" w:rsidR="005D1976" w:rsidRPr="008333A0" w:rsidRDefault="00EC0FCE" w:rsidP="005D1976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4615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9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89" w:type="dxa"/>
            <w:shd w:val="clear" w:color="auto" w:fill="DBE5F1" w:themeFill="accent1" w:themeFillTint="33"/>
            <w:vAlign w:val="center"/>
          </w:tcPr>
          <w:p w14:paraId="70262E82" w14:textId="77777777" w:rsidR="005D1976" w:rsidRPr="009E2197" w:rsidRDefault="005D1976" w:rsidP="005D1976">
            <w:pPr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n-GB"/>
              </w:rPr>
            </w:pPr>
            <w:r w:rsidRPr="009E2197">
              <w:rPr>
                <w:rFonts w:ascii="Arial" w:hAnsi="Arial" w:cs="Arial"/>
                <w:i/>
                <w:sz w:val="18"/>
                <w:szCs w:val="18"/>
              </w:rPr>
              <w:t>Tick any applicable boxes below</w:t>
            </w:r>
          </w:p>
        </w:tc>
        <w:tc>
          <w:tcPr>
            <w:tcW w:w="560" w:type="dxa"/>
            <w:shd w:val="clear" w:color="auto" w:fill="DBE5F1" w:themeFill="accent1" w:themeFillTint="33"/>
            <w:vAlign w:val="center"/>
          </w:tcPr>
          <w:p w14:paraId="03D31C74" w14:textId="77777777" w:rsidR="005D1976" w:rsidRPr="00AF0EBE" w:rsidRDefault="005D1976" w:rsidP="005D1976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5D1976" w14:paraId="747C36AE" w14:textId="77777777" w:rsidTr="3337E4EF">
        <w:trPr>
          <w:trHeight w:val="128"/>
        </w:trPr>
        <w:tc>
          <w:tcPr>
            <w:tcW w:w="4106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bottom"/>
          </w:tcPr>
          <w:p w14:paraId="2DF04CD0" w14:textId="77777777" w:rsidR="005D1976" w:rsidRPr="008333A0" w:rsidRDefault="005D1976" w:rsidP="005D1976">
            <w:pPr>
              <w:ind w:left="459" w:hanging="459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B5: </w:t>
            </w:r>
            <w:r w:rsidRPr="009719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Supplier Request for Increase of the Call Off Contract Charges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76BF8706" w14:textId="77777777" w:rsidR="005D1976" w:rsidRPr="008333A0" w:rsidRDefault="00EC0FCE" w:rsidP="005D1976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6769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9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89" w:type="dxa"/>
            <w:shd w:val="clear" w:color="auto" w:fill="DBE5F1" w:themeFill="accent1" w:themeFillTint="33"/>
            <w:vAlign w:val="center"/>
          </w:tcPr>
          <w:p w14:paraId="2CABEB9D" w14:textId="77777777" w:rsidR="005D1976" w:rsidRDefault="005D1976" w:rsidP="005D197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Scots Law</w:t>
            </w:r>
          </w:p>
          <w:p w14:paraId="5A7AB861" w14:textId="77777777" w:rsidR="005D1976" w:rsidRDefault="005D1976" w:rsidP="005D197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Or</w:t>
            </w:r>
          </w:p>
        </w:tc>
        <w:tc>
          <w:tcPr>
            <w:tcW w:w="560" w:type="dxa"/>
            <w:shd w:val="clear" w:color="auto" w:fill="DBE5F1" w:themeFill="accent1" w:themeFillTint="33"/>
            <w:vAlign w:val="center"/>
          </w:tcPr>
          <w:p w14:paraId="310052FB" w14:textId="77777777" w:rsidR="005D1976" w:rsidRDefault="00EC0FCE" w:rsidP="005D19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56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9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D1976" w14:paraId="25187E79" w14:textId="77777777" w:rsidTr="3337E4EF">
        <w:trPr>
          <w:trHeight w:val="128"/>
        </w:trPr>
        <w:tc>
          <w:tcPr>
            <w:tcW w:w="4106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bottom"/>
          </w:tcPr>
          <w:p w14:paraId="5C4AA6B2" w14:textId="77777777" w:rsidR="005D1976" w:rsidRPr="008333A0" w:rsidRDefault="005D1976" w:rsidP="005D1976">
            <w:pPr>
              <w:ind w:left="459" w:hanging="459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B6: </w:t>
            </w:r>
            <w:r w:rsidRPr="009719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Indexation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36E9F3AD" w14:textId="77777777" w:rsidR="005D1976" w:rsidRPr="008333A0" w:rsidRDefault="00EC0FCE" w:rsidP="005D1976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3603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9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89" w:type="dxa"/>
            <w:shd w:val="clear" w:color="auto" w:fill="DBE5F1" w:themeFill="accent1" w:themeFillTint="33"/>
            <w:vAlign w:val="center"/>
          </w:tcPr>
          <w:p w14:paraId="4835F4BC" w14:textId="77777777" w:rsidR="005D1976" w:rsidRDefault="005D1976" w:rsidP="005D197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Northern Ireland Law</w:t>
            </w:r>
          </w:p>
        </w:tc>
        <w:tc>
          <w:tcPr>
            <w:tcW w:w="560" w:type="dxa"/>
            <w:shd w:val="clear" w:color="auto" w:fill="DBE5F1" w:themeFill="accent1" w:themeFillTint="33"/>
            <w:vAlign w:val="center"/>
          </w:tcPr>
          <w:p w14:paraId="58FAB5AC" w14:textId="77777777" w:rsidR="005D1976" w:rsidRDefault="00EC0FCE" w:rsidP="005D19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51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976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D1976" w14:paraId="5934AD73" w14:textId="77777777" w:rsidTr="3337E4EF">
        <w:trPr>
          <w:trHeight w:val="128"/>
        </w:trPr>
        <w:tc>
          <w:tcPr>
            <w:tcW w:w="4106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bottom"/>
          </w:tcPr>
          <w:p w14:paraId="37B8AC84" w14:textId="77777777" w:rsidR="005D1976" w:rsidRPr="008333A0" w:rsidRDefault="005D1976" w:rsidP="005D1976">
            <w:pPr>
              <w:ind w:left="459" w:hanging="459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B7: </w:t>
            </w:r>
            <w:r w:rsidRPr="009719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Additional Performance Monitoring Requirements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42BF2583" w14:textId="77777777" w:rsidR="005D1976" w:rsidRPr="008333A0" w:rsidRDefault="00EC0FCE" w:rsidP="005D1976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340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9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89" w:type="dxa"/>
            <w:shd w:val="clear" w:color="auto" w:fill="DBE5F1" w:themeFill="accent1" w:themeFillTint="33"/>
            <w:vAlign w:val="center"/>
          </w:tcPr>
          <w:p w14:paraId="3A0ED919" w14:textId="77777777" w:rsidR="005D1976" w:rsidRDefault="005D1976" w:rsidP="005D197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Non-Crown Bodies</w:t>
            </w:r>
          </w:p>
        </w:tc>
        <w:tc>
          <w:tcPr>
            <w:tcW w:w="560" w:type="dxa"/>
            <w:shd w:val="clear" w:color="auto" w:fill="DBE5F1" w:themeFill="accent1" w:themeFillTint="33"/>
            <w:vAlign w:val="center"/>
          </w:tcPr>
          <w:p w14:paraId="66AB6AFF" w14:textId="77777777" w:rsidR="005D1976" w:rsidRDefault="00EC0FCE" w:rsidP="005D19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234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976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D1976" w14:paraId="67533E44" w14:textId="77777777" w:rsidTr="3337E4EF">
        <w:trPr>
          <w:trHeight w:val="128"/>
        </w:trPr>
        <w:tc>
          <w:tcPr>
            <w:tcW w:w="4106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bottom"/>
          </w:tcPr>
          <w:p w14:paraId="54EEF56F" w14:textId="77777777" w:rsidR="005D1976" w:rsidRDefault="005D1976" w:rsidP="005D1976">
            <w:pPr>
              <w:ind w:left="459" w:hanging="459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6E4A894D" w14:textId="77777777" w:rsidR="005D1976" w:rsidRDefault="005D1976" w:rsidP="005D1976">
            <w:pPr>
              <w:jc w:val="center"/>
              <w:rPr>
                <w:rFonts w:ascii="MS Gothic" w:eastAsia="MS Gothic" w:hAnsi="MS Gothic" w:cs="Arial"/>
                <w:sz w:val="22"/>
                <w:szCs w:val="22"/>
              </w:rPr>
            </w:pPr>
          </w:p>
        </w:tc>
        <w:tc>
          <w:tcPr>
            <w:tcW w:w="4389" w:type="dxa"/>
            <w:shd w:val="clear" w:color="auto" w:fill="DBE5F1" w:themeFill="accent1" w:themeFillTint="33"/>
            <w:vAlign w:val="center"/>
          </w:tcPr>
          <w:p w14:paraId="3C8230FB" w14:textId="77777777" w:rsidR="005D1976" w:rsidRPr="008333A0" w:rsidRDefault="005D1976" w:rsidP="005D197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Non-FOIA Public Bodies</w:t>
            </w:r>
          </w:p>
        </w:tc>
        <w:tc>
          <w:tcPr>
            <w:tcW w:w="560" w:type="dxa"/>
            <w:shd w:val="clear" w:color="auto" w:fill="DBE5F1" w:themeFill="accent1" w:themeFillTint="33"/>
            <w:vAlign w:val="center"/>
          </w:tcPr>
          <w:p w14:paraId="699DD723" w14:textId="77777777" w:rsidR="005D1976" w:rsidRPr="008333A0" w:rsidRDefault="00EC0FCE" w:rsidP="005D1976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742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9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7F88ADC3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835"/>
        <w:gridCol w:w="567"/>
        <w:gridCol w:w="1249"/>
        <w:gridCol w:w="452"/>
        <w:gridCol w:w="709"/>
        <w:gridCol w:w="1843"/>
        <w:gridCol w:w="142"/>
        <w:gridCol w:w="850"/>
        <w:gridCol w:w="164"/>
        <w:gridCol w:w="821"/>
      </w:tblGrid>
      <w:tr w:rsidR="006879B7" w14:paraId="3197D565" w14:textId="77777777" w:rsidTr="36092024">
        <w:tc>
          <w:tcPr>
            <w:tcW w:w="9632" w:type="dxa"/>
            <w:gridSpan w:val="10"/>
            <w:tcBorders>
              <w:top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97F03BB" w14:textId="77777777" w:rsidR="00BB1400" w:rsidRDefault="006879B7" w:rsidP="00BB140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Collaboration Agreement</w:t>
            </w:r>
            <w:r w:rsidR="001E67D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E67D2" w:rsidRPr="001E67D2">
              <w:rPr>
                <w:rFonts w:ascii="Arial" w:hAnsi="Arial" w:cs="Arial"/>
                <w:i/>
                <w:sz w:val="22"/>
                <w:szCs w:val="22"/>
              </w:rPr>
              <w:t xml:space="preserve">(see Call Off </w:t>
            </w:r>
            <w:r w:rsidR="00BB1400">
              <w:rPr>
                <w:rFonts w:ascii="Arial" w:hAnsi="Arial" w:cs="Arial"/>
                <w:i/>
                <w:sz w:val="22"/>
                <w:szCs w:val="22"/>
              </w:rPr>
              <w:t>Schedule</w:t>
            </w:r>
            <w:r w:rsidR="001E67D2" w:rsidRPr="001E67D2">
              <w:rPr>
                <w:rFonts w:ascii="Arial" w:hAnsi="Arial" w:cs="Arial"/>
                <w:i/>
                <w:sz w:val="22"/>
                <w:szCs w:val="22"/>
              </w:rPr>
              <w:t xml:space="preserve"> F)</w:t>
            </w:r>
            <w:r w:rsidR="00BB1400">
              <w:rPr>
                <w:rFonts w:ascii="Arial" w:hAnsi="Arial" w:cs="Arial"/>
                <w:i/>
                <w:sz w:val="22"/>
                <w:szCs w:val="22"/>
              </w:rPr>
              <w:t xml:space="preserve"> This Schedule can be found on the RM3804 </w:t>
            </w:r>
            <w:r w:rsidR="00A65CF6">
              <w:rPr>
                <w:rFonts w:ascii="Arial" w:hAnsi="Arial" w:cs="Arial"/>
                <w:i/>
                <w:sz w:val="22"/>
                <w:szCs w:val="22"/>
              </w:rPr>
              <w:t xml:space="preserve">CCS </w:t>
            </w:r>
            <w:r w:rsidR="00BB1400">
              <w:rPr>
                <w:rFonts w:ascii="Arial" w:hAnsi="Arial" w:cs="Arial"/>
                <w:i/>
                <w:sz w:val="22"/>
                <w:szCs w:val="22"/>
              </w:rPr>
              <w:t xml:space="preserve">webpage. The document is titled RM3804 </w:t>
            </w:r>
            <w:r w:rsidR="00140F54">
              <w:rPr>
                <w:rFonts w:ascii="Arial" w:hAnsi="Arial" w:cs="Arial"/>
                <w:i/>
                <w:sz w:val="22"/>
                <w:szCs w:val="22"/>
              </w:rPr>
              <w:t xml:space="preserve">Collaboration </w:t>
            </w:r>
            <w:r w:rsidR="00D85530"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="00140F54">
              <w:rPr>
                <w:rFonts w:ascii="Arial" w:hAnsi="Arial" w:cs="Arial"/>
                <w:i/>
                <w:sz w:val="22"/>
                <w:szCs w:val="22"/>
              </w:rPr>
              <w:t xml:space="preserve">greement </w:t>
            </w:r>
            <w:r w:rsidR="00D85530">
              <w:rPr>
                <w:rFonts w:ascii="Arial" w:hAnsi="Arial" w:cs="Arial"/>
                <w:i/>
                <w:sz w:val="22"/>
                <w:szCs w:val="22"/>
              </w:rPr>
              <w:t>c</w:t>
            </w:r>
            <w:r w:rsidR="00B85F4D">
              <w:rPr>
                <w:rFonts w:ascii="Arial" w:hAnsi="Arial" w:cs="Arial"/>
                <w:i/>
                <w:sz w:val="22"/>
                <w:szCs w:val="22"/>
              </w:rPr>
              <w:t xml:space="preserve">all </w:t>
            </w:r>
            <w:r w:rsidR="00D85530">
              <w:rPr>
                <w:rFonts w:ascii="Arial" w:hAnsi="Arial" w:cs="Arial"/>
                <w:i/>
                <w:sz w:val="22"/>
                <w:szCs w:val="22"/>
              </w:rPr>
              <w:t>o</w:t>
            </w:r>
            <w:r w:rsidR="00B85F4D">
              <w:rPr>
                <w:rFonts w:ascii="Arial" w:hAnsi="Arial" w:cs="Arial"/>
                <w:i/>
                <w:sz w:val="22"/>
                <w:szCs w:val="22"/>
              </w:rPr>
              <w:t xml:space="preserve">ff </w:t>
            </w:r>
            <w:r w:rsidR="00D85530"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="00B85F4D">
              <w:rPr>
                <w:rFonts w:ascii="Arial" w:hAnsi="Arial" w:cs="Arial"/>
                <w:i/>
                <w:sz w:val="22"/>
                <w:szCs w:val="22"/>
              </w:rPr>
              <w:t>chedule F</w:t>
            </w:r>
            <w:r w:rsidR="00D85530">
              <w:rPr>
                <w:rFonts w:ascii="Arial" w:hAnsi="Arial" w:cs="Arial"/>
                <w:i/>
                <w:sz w:val="22"/>
                <w:szCs w:val="22"/>
              </w:rPr>
              <w:t xml:space="preserve"> v1</w:t>
            </w:r>
            <w:r w:rsidR="00BB1400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58BEFA5E" w14:textId="77777777" w:rsidR="006879B7" w:rsidRDefault="006879B7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25EA4" w14:paraId="3BB7B1B3" w14:textId="77777777" w:rsidTr="36092024">
        <w:trPr>
          <w:trHeight w:val="331"/>
        </w:trPr>
        <w:tc>
          <w:tcPr>
            <w:tcW w:w="2835" w:type="dxa"/>
            <w:vMerge w:val="restart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8E25717" w14:textId="77777777" w:rsidR="00825EA4" w:rsidRDefault="43C83CB5" w:rsidP="3609202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6092024">
              <w:rPr>
                <w:rFonts w:ascii="Arial" w:hAnsi="Arial" w:cs="Arial"/>
                <w:b/>
                <w:bCs/>
                <w:sz w:val="22"/>
                <w:szCs w:val="22"/>
              </w:rPr>
              <w:t>Organisations required to collaborate</w:t>
            </w:r>
            <w:r w:rsidR="00265D07" w:rsidRPr="360920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65D07" w:rsidRPr="36092024">
              <w:rPr>
                <w:rFonts w:ascii="Arial" w:hAnsi="Arial" w:cs="Arial"/>
                <w:sz w:val="20"/>
                <w:szCs w:val="20"/>
              </w:rPr>
              <w:t>(Collaboration Suppliers)</w:t>
            </w:r>
          </w:p>
          <w:p w14:paraId="0E33C734" w14:textId="77777777" w:rsidR="00825EA4" w:rsidRDefault="00EC0FCE" w:rsidP="002026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-1128696339"/>
                <w:text/>
              </w:sdtPr>
              <w:sdtEndPr/>
              <w:sdtContent>
                <w:r w:rsidR="00A8404F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 xml:space="preserve">Not applicable </w:t>
                </w:r>
              </w:sdtContent>
            </w:sdt>
          </w:p>
        </w:tc>
        <w:tc>
          <w:tcPr>
            <w:tcW w:w="5812" w:type="dxa"/>
            <w:gridSpan w:val="7"/>
            <w:shd w:val="clear" w:color="auto" w:fill="DBE5F1" w:themeFill="accent1" w:themeFillTint="33"/>
          </w:tcPr>
          <w:p w14:paraId="57205DD1" w14:textId="58DAC744" w:rsidR="00825EA4" w:rsidRDefault="00825EA4" w:rsidP="00825EA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shd w:val="clear" w:color="auto" w:fill="DBE5F1" w:themeFill="accent1" w:themeFillTint="33"/>
            <w:vAlign w:val="center"/>
          </w:tcPr>
          <w:p w14:paraId="0FBC0926" w14:textId="77777777" w:rsidR="00825EA4" w:rsidRDefault="00EC0FCE" w:rsidP="00825E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609095588"/>
                <w:text/>
              </w:sdtPr>
              <w:sdtEndPr/>
              <w:sdtContent>
                <w:r w:rsidR="00A8404F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25EA4" w14:paraId="0BED598D" w14:textId="77777777" w:rsidTr="36092024">
        <w:trPr>
          <w:trHeight w:val="394"/>
        </w:trPr>
        <w:tc>
          <w:tcPr>
            <w:tcW w:w="2835" w:type="dxa"/>
            <w:vMerge/>
            <w:tcMar>
              <w:top w:w="113" w:type="dxa"/>
              <w:bottom w:w="113" w:type="dxa"/>
            </w:tcMar>
          </w:tcPr>
          <w:p w14:paraId="1128F107" w14:textId="77777777" w:rsidR="00825EA4" w:rsidRDefault="00825EA4" w:rsidP="00825EA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12" w:type="dxa"/>
            <w:gridSpan w:val="7"/>
            <w:shd w:val="clear" w:color="auto" w:fill="DBE5F1" w:themeFill="accent1" w:themeFillTint="33"/>
          </w:tcPr>
          <w:p w14:paraId="7DA6D314" w14:textId="3091E31F" w:rsidR="00825EA4" w:rsidRPr="00354079" w:rsidRDefault="00825EA4" w:rsidP="005C19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shd w:val="clear" w:color="auto" w:fill="DBE5F1" w:themeFill="accent1" w:themeFillTint="33"/>
            <w:vAlign w:val="center"/>
          </w:tcPr>
          <w:p w14:paraId="03FC9503" w14:textId="77777777" w:rsidR="00825EA4" w:rsidRDefault="00EC0FCE" w:rsidP="0082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8708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1B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83EAD" w14:paraId="646C09FC" w14:textId="77777777" w:rsidTr="36092024">
        <w:tc>
          <w:tcPr>
            <w:tcW w:w="963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BE5F1" w:themeFill="accent1" w:themeFillTint="33"/>
              <w:tblLook w:val="04A0" w:firstRow="1" w:lastRow="0" w:firstColumn="1" w:lastColumn="0" w:noHBand="0" w:noVBand="1"/>
            </w:tblPr>
            <w:tblGrid>
              <w:gridCol w:w="4712"/>
              <w:gridCol w:w="4704"/>
            </w:tblGrid>
            <w:tr w:rsidR="00A83EAD" w14:paraId="7D2A107A" w14:textId="77777777" w:rsidTr="36092024">
              <w:trPr>
                <w:trHeight w:val="262"/>
              </w:trPr>
              <w:tc>
                <w:tcPr>
                  <w:tcW w:w="9416" w:type="dxa"/>
                  <w:gridSpan w:val="2"/>
                  <w:shd w:val="clear" w:color="auto" w:fill="DBE5F1" w:themeFill="accent1" w:themeFillTint="33"/>
                  <w:tcMar>
                    <w:top w:w="113" w:type="dxa"/>
                    <w:bottom w:w="113" w:type="dxa"/>
                  </w:tcMar>
                </w:tcPr>
                <w:p w14:paraId="2B913850" w14:textId="77777777" w:rsidR="00A83EAD" w:rsidRPr="00832A35" w:rsidRDefault="00A83EAD" w:rsidP="00A83EAD">
                  <w:pPr>
                    <w:pStyle w:val="ORDERFORML2Title"/>
                    <w:numPr>
                      <w:ilvl w:val="0"/>
                      <w:numId w:val="0"/>
                    </w:numPr>
                    <w:rPr>
                      <w:b w:val="0"/>
                      <w:sz w:val="18"/>
                      <w:szCs w:val="18"/>
                      <w:lang w:val="en-GB"/>
                    </w:rPr>
                  </w:pPr>
                  <w:r>
                    <w:rPr>
                      <w:lang w:val="en-GB"/>
                    </w:rPr>
                    <w:t xml:space="preserve">Licensed Software </w:t>
                  </w:r>
                  <w:r>
                    <w:rPr>
                      <w:b w:val="0"/>
                      <w:sz w:val="18"/>
                      <w:szCs w:val="18"/>
                      <w:lang w:val="en-GB"/>
                    </w:rPr>
                    <w:t>Where Software owned by a party other than the Customer is used in the delivery of the Services list product details under each relevant heading below</w:t>
                  </w:r>
                </w:p>
              </w:tc>
            </w:tr>
            <w:tr w:rsidR="00A83EAD" w14:paraId="6A2A6DF7" w14:textId="77777777" w:rsidTr="36092024">
              <w:trPr>
                <w:trHeight w:val="248"/>
              </w:trPr>
              <w:tc>
                <w:tcPr>
                  <w:tcW w:w="4712" w:type="dxa"/>
                  <w:shd w:val="clear" w:color="auto" w:fill="DBE5F1" w:themeFill="accent1" w:themeFillTint="33"/>
                  <w:tcMar>
                    <w:top w:w="113" w:type="dxa"/>
                    <w:bottom w:w="113" w:type="dxa"/>
                  </w:tcMar>
                </w:tcPr>
                <w:p w14:paraId="51C71A18" w14:textId="77777777" w:rsidR="00A83EAD" w:rsidRDefault="71AB0CE9" w:rsidP="36092024">
                  <w:pPr>
                    <w:pStyle w:val="ORDERFORML2Title"/>
                    <w:numPr>
                      <w:ilvl w:val="1"/>
                      <w:numId w:val="0"/>
                    </w:numPr>
                    <w:ind w:left="34"/>
                    <w:rPr>
                      <w:rFonts w:cs="Arial"/>
                      <w:lang w:val="en-GB"/>
                    </w:rPr>
                  </w:pPr>
                  <w:r w:rsidRPr="36092024">
                    <w:rPr>
                      <w:rFonts w:cs="Arial"/>
                      <w:lang w:val="en-GB"/>
                    </w:rPr>
                    <w:t>Supplier Software</w:t>
                  </w:r>
                </w:p>
                <w:p w14:paraId="5E40FBA2" w14:textId="77777777" w:rsidR="00A83EAD" w:rsidRPr="00832A35" w:rsidRDefault="1359CE37" w:rsidP="36092024">
                  <w:pPr>
                    <w:pStyle w:val="ORDERFORML2Title"/>
                    <w:numPr>
                      <w:ilvl w:val="1"/>
                      <w:numId w:val="0"/>
                    </w:numPr>
                    <w:ind w:left="34"/>
                    <w:rPr>
                      <w:rFonts w:cs="Arial"/>
                      <w:lang w:val="en-GB"/>
                    </w:rPr>
                  </w:pPr>
                  <w:r w:rsidRPr="36092024">
                    <w:rPr>
                      <w:rFonts w:cs="Arial"/>
                      <w:b w:val="0"/>
                    </w:rPr>
                    <w:t xml:space="preserve"> </w:t>
                  </w:r>
                  <w:r w:rsidRPr="36092024">
                    <w:rPr>
                      <w:rFonts w:eastAsia="SimSun" w:cs="Arial"/>
                      <w:b w:val="0"/>
                      <w:lang w:val="en-GB"/>
                    </w:rPr>
                    <w:t>T</w:t>
                  </w:r>
                  <w:r w:rsidRPr="36092024">
                    <w:rPr>
                      <w:rFonts w:eastAsia="SimSun" w:cs="Arial"/>
                      <w:b w:val="0"/>
                    </w:rPr>
                    <w:t xml:space="preserve">he Parties acknowledge and agree that the Supplier shall not be required to provide any </w:t>
                  </w:r>
                  <w:r w:rsidRPr="36092024">
                    <w:rPr>
                      <w:rFonts w:eastAsia="SimSun" w:cs="Arial"/>
                      <w:b w:val="0"/>
                      <w:lang w:val="en-GB"/>
                    </w:rPr>
                    <w:t xml:space="preserve">Software, </w:t>
                  </w:r>
                  <w:r w:rsidRPr="36092024">
                    <w:rPr>
                      <w:rFonts w:eastAsia="SimSun" w:cs="Arial"/>
                      <w:b w:val="0"/>
                    </w:rPr>
                    <w:t>Background IPRs or proprietary tools as part of the Services</w:t>
                  </w:r>
                  <w:r w:rsidRPr="36092024">
                    <w:rPr>
                      <w:rFonts w:cs="Arial"/>
                    </w:rPr>
                    <w:t>.</w:t>
                  </w:r>
                </w:p>
              </w:tc>
              <w:tc>
                <w:tcPr>
                  <w:tcW w:w="4704" w:type="dxa"/>
                  <w:shd w:val="clear" w:color="auto" w:fill="DBE5F1" w:themeFill="accent1" w:themeFillTint="33"/>
                </w:tcPr>
                <w:p w14:paraId="7E026BC9" w14:textId="77777777" w:rsidR="00A83EAD" w:rsidRDefault="71AB0CE9" w:rsidP="36092024">
                  <w:pPr>
                    <w:pStyle w:val="ORDERFORML2Title"/>
                    <w:numPr>
                      <w:ilvl w:val="1"/>
                      <w:numId w:val="0"/>
                    </w:numPr>
                    <w:rPr>
                      <w:rFonts w:cs="Arial"/>
                      <w:lang w:val="en-GB"/>
                    </w:rPr>
                  </w:pPr>
                  <w:r w:rsidRPr="36092024">
                    <w:rPr>
                      <w:rFonts w:cs="Arial"/>
                      <w:lang w:val="en-GB"/>
                    </w:rPr>
                    <w:t>Third Party Software</w:t>
                  </w:r>
                </w:p>
                <w:p w14:paraId="3DEDFA7A" w14:textId="77777777" w:rsidR="00A83EAD" w:rsidRDefault="1359CE37" w:rsidP="36092024">
                  <w:pPr>
                    <w:pStyle w:val="ORDERFORML2Title"/>
                    <w:numPr>
                      <w:ilvl w:val="1"/>
                      <w:numId w:val="0"/>
                    </w:numPr>
                    <w:rPr>
                      <w:rFonts w:cs="Arial"/>
                    </w:rPr>
                  </w:pPr>
                  <w:r w:rsidRPr="36092024">
                    <w:rPr>
                      <w:rFonts w:cs="Arial"/>
                      <w:lang w:val="en-GB"/>
                    </w:rPr>
                    <w:t xml:space="preserve"> </w:t>
                  </w:r>
                  <w:r w:rsidRPr="36092024">
                    <w:rPr>
                      <w:rFonts w:cs="Arial"/>
                      <w:b w:val="0"/>
                      <w:lang w:val="en-GB"/>
                    </w:rPr>
                    <w:t>T</w:t>
                  </w:r>
                  <w:r w:rsidRPr="36092024">
                    <w:rPr>
                      <w:rFonts w:cs="Arial"/>
                      <w:b w:val="0"/>
                    </w:rPr>
                    <w:t xml:space="preserve">he Parties acknowledge and agree that the Supplier shall not be required to provide any </w:t>
                  </w:r>
                  <w:r w:rsidRPr="36092024">
                    <w:rPr>
                      <w:rFonts w:cs="Arial"/>
                      <w:b w:val="0"/>
                      <w:lang w:val="en-GB"/>
                    </w:rPr>
                    <w:t xml:space="preserve">Third Party Software, </w:t>
                  </w:r>
                  <w:r w:rsidRPr="36092024">
                    <w:rPr>
                      <w:rFonts w:cs="Arial"/>
                      <w:b w:val="0"/>
                    </w:rPr>
                    <w:t>Background IPRs or proprietary tools as part of the Services.</w:t>
                  </w:r>
                </w:p>
                <w:p w14:paraId="6DAEE8EB" w14:textId="77777777" w:rsidR="00A83EAD" w:rsidRPr="00832A35" w:rsidRDefault="00A83EAD" w:rsidP="36092024">
                  <w:pPr>
                    <w:pStyle w:val="ORDERFORML2Title"/>
                    <w:numPr>
                      <w:ilvl w:val="1"/>
                      <w:numId w:val="0"/>
                    </w:numPr>
                    <w:rPr>
                      <w:rFonts w:cs="Arial"/>
                      <w:lang w:val="en-GB"/>
                    </w:rPr>
                  </w:pPr>
                </w:p>
              </w:tc>
            </w:tr>
          </w:tbl>
          <w:p w14:paraId="78C97A76" w14:textId="77777777" w:rsidR="00A83EAD" w:rsidRDefault="00A83EAD" w:rsidP="00825EA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25EA4" w14:paraId="2728F346" w14:textId="77777777" w:rsidTr="36092024">
        <w:tc>
          <w:tcPr>
            <w:tcW w:w="963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FC7F1F9" w14:textId="77777777" w:rsidR="00F649CB" w:rsidRDefault="7B2A7551" w:rsidP="3609202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6092024">
              <w:rPr>
                <w:rFonts w:ascii="Arial" w:hAnsi="Arial" w:cs="Arial"/>
                <w:b/>
                <w:bCs/>
                <w:sz w:val="22"/>
                <w:szCs w:val="22"/>
              </w:rPr>
              <w:t>Customer Property</w:t>
            </w:r>
            <w:r w:rsidR="522ACC92" w:rsidRPr="360920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7C743902" w:rsidRPr="36092024">
              <w:rPr>
                <w:rFonts w:ascii="Arial" w:hAnsi="Arial" w:cs="Arial"/>
                <w:i/>
                <w:iCs/>
                <w:sz w:val="18"/>
                <w:szCs w:val="18"/>
              </w:rPr>
              <w:t>(see Call Off Clause 21)</w:t>
            </w:r>
          </w:p>
          <w:p w14:paraId="549AA6BC" w14:textId="77777777" w:rsidR="00825EA4" w:rsidRPr="00F26F0C" w:rsidRDefault="00825EA4" w:rsidP="00825E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6F0C">
              <w:rPr>
                <w:rFonts w:ascii="Arial" w:hAnsi="Arial" w:cs="Arial"/>
                <w:sz w:val="22"/>
                <w:szCs w:val="22"/>
              </w:rPr>
              <w:t xml:space="preserve">Items licensed by the Customer to the Supplier (including any Customer Software, </w:t>
            </w:r>
            <w:r w:rsidR="00F649CB">
              <w:rPr>
                <w:rFonts w:ascii="Arial" w:hAnsi="Arial" w:cs="Arial"/>
                <w:sz w:val="22"/>
                <w:szCs w:val="22"/>
              </w:rPr>
              <w:t xml:space="preserve">Customer Assets, Customer System, </w:t>
            </w:r>
            <w:r w:rsidRPr="00F26F0C">
              <w:rPr>
                <w:rFonts w:ascii="Arial" w:hAnsi="Arial" w:cs="Arial"/>
                <w:sz w:val="22"/>
                <w:szCs w:val="22"/>
              </w:rPr>
              <w:t>Customer Background IPR and Customer Data)</w:t>
            </w:r>
          </w:p>
          <w:p w14:paraId="4BFB6CDD" w14:textId="77777777" w:rsidR="00825EA4" w:rsidRPr="00C32C13" w:rsidRDefault="00825EA4" w:rsidP="00825EA4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32C13">
              <w:rPr>
                <w:rFonts w:ascii="Arial" w:hAnsi="Arial" w:cs="Arial"/>
                <w:i/>
                <w:sz w:val="18"/>
                <w:szCs w:val="18"/>
              </w:rPr>
              <w:t xml:space="preserve">List below if applicable </w:t>
            </w:r>
          </w:p>
          <w:p w14:paraId="078C29B7" w14:textId="77777777" w:rsidR="00825EA4" w:rsidRPr="005B6F23" w:rsidRDefault="00EC0FCE" w:rsidP="360920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16552180"/>
              </w:sdtPr>
              <w:sdtEndPr/>
              <w:sdtContent>
                <w:r w:rsidR="33F92284" w:rsidRPr="36092024">
                  <w:rPr>
                    <w:rFonts w:ascii="Arial" w:eastAsia="STZhongsong" w:hAnsi="Arial" w:cs="Arial"/>
                    <w:sz w:val="22"/>
                    <w:szCs w:val="22"/>
                    <w:lang w:eastAsia="zh-CN"/>
                  </w:rPr>
                  <w:t>HMRC laptops, login credentials, required software and customer data to perform the duties outlined.</w:t>
                </w:r>
              </w:sdtContent>
            </w:sdt>
          </w:p>
        </w:tc>
      </w:tr>
      <w:tr w:rsidR="00825EA4" w14:paraId="4D4CD4E0" w14:textId="77777777" w:rsidTr="36092024">
        <w:tc>
          <w:tcPr>
            <w:tcW w:w="963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9099B32" w14:textId="77777777" w:rsidR="00825EA4" w:rsidRDefault="43C83CB5" w:rsidP="3609202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6092024">
              <w:rPr>
                <w:rFonts w:ascii="Arial" w:hAnsi="Arial" w:cs="Arial"/>
                <w:b/>
                <w:bCs/>
                <w:sz w:val="22"/>
                <w:szCs w:val="22"/>
              </w:rPr>
              <w:t>Call Off Contract Charges and Payment Profile</w:t>
            </w:r>
            <w:r w:rsidR="522ACC92" w:rsidRPr="360920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522ACC92" w:rsidRPr="36092024">
              <w:rPr>
                <w:rFonts w:ascii="Arial" w:hAnsi="Arial" w:cs="Arial"/>
                <w:i/>
                <w:iCs/>
                <w:sz w:val="18"/>
                <w:szCs w:val="18"/>
              </w:rPr>
              <w:t>(see Call Off Schedule 2)</w:t>
            </w:r>
          </w:p>
          <w:p w14:paraId="3093B40B" w14:textId="77777777" w:rsidR="00825EA4" w:rsidRDefault="00825EA4" w:rsidP="00825E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2C13">
              <w:rPr>
                <w:rFonts w:ascii="Arial" w:hAnsi="Arial" w:cs="Arial"/>
                <w:sz w:val="22"/>
                <w:szCs w:val="22"/>
              </w:rPr>
              <w:t>Include Charges payable by the Customer to the Supplier (including any applicable Milestone Payments and/or discount(s), but excluding VAT) and payment terms/profile including method of payment (e.g. Government Procurement Card (GPC) or BACS)</w:t>
            </w:r>
          </w:p>
          <w:p w14:paraId="2D6ECC89" w14:textId="77777777" w:rsidR="00825EA4" w:rsidRPr="00C32C13" w:rsidRDefault="00825EA4" w:rsidP="00825EA4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32C13">
              <w:rPr>
                <w:rFonts w:ascii="Arial" w:hAnsi="Arial" w:cs="Arial"/>
                <w:i/>
                <w:sz w:val="18"/>
                <w:szCs w:val="18"/>
              </w:rPr>
              <w:lastRenderedPageBreak/>
              <w:t xml:space="preserve">List below </w:t>
            </w:r>
            <w:r>
              <w:rPr>
                <w:rFonts w:ascii="Arial" w:hAnsi="Arial" w:cs="Arial"/>
                <w:i/>
                <w:sz w:val="18"/>
                <w:szCs w:val="18"/>
              </w:rPr>
              <w:t>or append as a clearly marked document</w:t>
            </w:r>
            <w:r w:rsidR="00F51760">
              <w:rPr>
                <w:rFonts w:ascii="Arial" w:hAnsi="Arial" w:cs="Arial"/>
                <w:i/>
                <w:sz w:val="18"/>
                <w:szCs w:val="18"/>
              </w:rPr>
              <w:t>.  If a Direct Award, please append the Price Card attached to the Supplier’s Catalogue Service Offer.</w:t>
            </w:r>
          </w:p>
          <w:sdt>
            <w:sdt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id w:val="1424955427"/>
            </w:sdtPr>
            <w:sdtEndPr/>
            <w:sdtContent>
              <w:p w14:paraId="0EA962A3" w14:textId="77777777" w:rsidR="003454A3" w:rsidRDefault="055ACBD0" w:rsidP="003454A3">
                <w:pPr>
                  <w:spacing w:line="259" w:lineRule="auto"/>
                  <w:jc w:val="both"/>
                  <w:rPr>
                    <w:rFonts w:ascii="Arial" w:eastAsia="STZhongsong" w:hAnsi="Arial" w:cs="Arial"/>
                    <w:sz w:val="22"/>
                    <w:szCs w:val="22"/>
                    <w:lang w:eastAsia="zh-CN"/>
                  </w:rPr>
                </w:pPr>
                <w:r w:rsidRPr="36092024">
                  <w:rPr>
                    <w:rFonts w:ascii="Arial" w:eastAsia="STZhongsong" w:hAnsi="Arial" w:cs="Arial"/>
                    <w:sz w:val="22"/>
                    <w:szCs w:val="22"/>
                    <w:lang w:eastAsia="zh-CN"/>
                  </w:rPr>
                  <w:t>Payment by BACS within 30 days of invoice.</w:t>
                </w:r>
              </w:p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-153845495"/>
                </w:sdtPr>
                <w:sdtEndPr/>
                <w:sdtContent>
                  <w:p w14:paraId="1339C9E7" w14:textId="0B16A9EB" w:rsidR="003454A3" w:rsidRPr="00B67FAF" w:rsidRDefault="003454A3" w:rsidP="00B211C1">
                    <w:pPr>
                      <w:spacing w:line="259" w:lineRule="auto"/>
                      <w:rPr>
                        <w:rFonts w:ascii="Arial" w:eastAsia="STZhongsong" w:hAnsi="Arial" w:cs="Arial"/>
                        <w:sz w:val="22"/>
                        <w:szCs w:val="22"/>
                        <w:lang w:eastAsia="zh-CN"/>
                      </w:rPr>
                    </w:pPr>
                    <w:r w:rsidRPr="00B67FAF">
                      <w:rPr>
                        <w:rFonts w:ascii="Arial" w:eastAsia="STZhongsong" w:hAnsi="Arial" w:cs="Arial"/>
                        <w:sz w:val="22"/>
                        <w:szCs w:val="22"/>
                        <w:lang w:eastAsia="zh-CN"/>
                      </w:rPr>
                      <w:t>Total estimated contract value over 3 years:</w:t>
                    </w:r>
                    <w:r w:rsidRPr="0075436A">
                      <w:rPr>
                        <w:rFonts w:ascii="Arial" w:eastAsia="STZhongsong" w:hAnsi="Arial" w:cs="Arial"/>
                        <w:sz w:val="22"/>
                        <w:szCs w:val="22"/>
                        <w:lang w:eastAsia="zh-CN"/>
                      </w:rPr>
                      <w:t xml:space="preserve"> </w:t>
                    </w:r>
                    <w:r w:rsidR="00EC0FCE">
                      <w:rPr>
                        <w:rFonts w:ascii="Arial" w:eastAsia="STZhongsong" w:hAnsi="Arial" w:cs="Arial"/>
                        <w:sz w:val="22"/>
                        <w:szCs w:val="22"/>
                        <w:lang w:eastAsia="zh-CN"/>
                      </w:rPr>
                      <w:t>£90,000,000</w:t>
                    </w:r>
                    <w:r w:rsidR="00B67FAF" w:rsidRPr="0075436A">
                      <w:rPr>
                        <w:rFonts w:ascii="Arial" w:eastAsia="STZhongsong" w:hAnsi="Arial" w:cs="Arial"/>
                        <w:sz w:val="22"/>
                        <w:szCs w:val="22"/>
                        <w:lang w:eastAsia="zh-CN"/>
                      </w:rPr>
                      <w:t xml:space="preserve"> </w:t>
                    </w:r>
                    <w:r w:rsidR="00E0441F" w:rsidRPr="00CA671B">
                      <w:rPr>
                        <w:rFonts w:ascii="Arial" w:eastAsia="STZhongsong" w:hAnsi="Arial" w:cs="Arial"/>
                        <w:sz w:val="22"/>
                        <w:szCs w:val="22"/>
                        <w:lang w:eastAsia="zh-CN"/>
                      </w:rPr>
                      <w:t>without a minimum revenue commitment</w:t>
                    </w:r>
                    <w:r w:rsidR="005B7E8A" w:rsidRPr="00CA671B">
                      <w:rPr>
                        <w:rFonts w:ascii="Arial" w:eastAsia="STZhongsong" w:hAnsi="Arial" w:cs="Arial"/>
                        <w:sz w:val="22"/>
                        <w:szCs w:val="22"/>
                        <w:lang w:eastAsia="zh-CN"/>
                      </w:rPr>
                      <w:t xml:space="preserve"> for the life of the contract and extensions</w:t>
                    </w:r>
                    <w:r w:rsidR="005B7E8A">
                      <w:rPr>
                        <w:color w:val="4472C4"/>
                      </w:rPr>
                      <w:t xml:space="preserve"> </w:t>
                    </w:r>
                  </w:p>
                  <w:p w14:paraId="2B036FB9" w14:textId="50D3D10D" w:rsidR="003454A3" w:rsidRPr="00B67FAF" w:rsidRDefault="003454A3" w:rsidP="003454A3">
                    <w:pPr>
                      <w:jc w:val="both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B67FAF">
                      <w:rPr>
                        <w:rFonts w:ascii="Arial" w:hAnsi="Arial" w:cs="Arial"/>
                        <w:sz w:val="22"/>
                        <w:szCs w:val="22"/>
                      </w:rPr>
                      <w:t>An extension of services for up to</w:t>
                    </w:r>
                    <w:r w:rsidRPr="0075436A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 w:rsidR="00EC0FCE">
                      <w:rPr>
                        <w:rFonts w:ascii="Arial" w:hAnsi="Arial" w:cs="Arial"/>
                        <w:sz w:val="22"/>
                        <w:szCs w:val="22"/>
                      </w:rPr>
                      <w:t>£30,000,000</w:t>
                    </w:r>
                    <w:r w:rsidRPr="0075436A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 w:rsidRPr="00B67FAF">
                      <w:rPr>
                        <w:rFonts w:ascii="Arial" w:hAnsi="Arial" w:cs="Arial"/>
                        <w:sz w:val="22"/>
                        <w:szCs w:val="22"/>
                      </w:rPr>
                      <w:t>per year is permitted if required, up to the term limit of 5 years total (3 years + 1 year extension + 1 year extension)</w:t>
                    </w:r>
                  </w:p>
                </w:sdtContent>
              </w:sdt>
              <w:p w14:paraId="3DE1C6A7" w14:textId="77777777" w:rsidR="00825EA4" w:rsidRDefault="00EC0FCE" w:rsidP="36092024">
                <w:pPr>
                  <w:spacing w:line="259" w:lineRule="auto"/>
                  <w:jc w:val="both"/>
                  <w:rPr>
                    <w:rFonts w:ascii="Arial" w:eastAsia="STZhongsong" w:hAnsi="Arial" w:cs="Arial"/>
                    <w:sz w:val="22"/>
                    <w:szCs w:val="22"/>
                    <w:lang w:eastAsia="zh-CN"/>
                  </w:rPr>
                </w:pPr>
              </w:p>
            </w:sdtContent>
          </w:sdt>
          <w:p w14:paraId="198EC239" w14:textId="77777777" w:rsidR="00754B7F" w:rsidRDefault="00754B7F" w:rsidP="36092024">
            <w:pPr>
              <w:spacing w:line="259" w:lineRule="auto"/>
              <w:jc w:val="both"/>
              <w:rPr>
                <w:rFonts w:ascii="Arial" w:eastAsia="STZhongsong" w:hAnsi="Arial" w:cs="Arial"/>
                <w:sz w:val="22"/>
                <w:szCs w:val="22"/>
                <w:lang w:eastAsia="zh-CN"/>
              </w:rPr>
            </w:pPr>
          </w:p>
          <w:p w14:paraId="14BDB81C" w14:textId="77777777" w:rsidR="0040438A" w:rsidRPr="0013761F" w:rsidRDefault="00EC0FCE" w:rsidP="36092024">
            <w:pPr>
              <w:spacing w:line="259" w:lineRule="auto"/>
              <w:jc w:val="both"/>
              <w:rPr>
                <w:rFonts w:ascii="Arial" w:eastAsia="STZhongsong" w:hAnsi="Arial" w:cs="Arial"/>
                <w:sz w:val="22"/>
                <w:szCs w:val="22"/>
                <w:lang w:eastAsia="zh-CN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2036451523"/>
              </w:sdtPr>
              <w:sdtEndPr/>
              <w:sdtContent>
                <w:r w:rsidR="2D15A22A" w:rsidRPr="36092024">
                  <w:rPr>
                    <w:rFonts w:ascii="Arial" w:eastAsia="STZhongsong" w:hAnsi="Arial" w:cs="Arial"/>
                    <w:sz w:val="22"/>
                    <w:szCs w:val="22"/>
                    <w:lang w:eastAsia="zh-CN"/>
                  </w:rPr>
                  <w:t>As per Appendix D - Cognizant PEGA Rate Card</w:t>
                </w:r>
              </w:sdtContent>
            </w:sdt>
          </w:p>
        </w:tc>
      </w:tr>
      <w:tr w:rsidR="00163205" w14:paraId="3ACDB9C3" w14:textId="77777777" w:rsidTr="36092024">
        <w:tc>
          <w:tcPr>
            <w:tcW w:w="581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178F72E3" w14:textId="77777777" w:rsidR="00163205" w:rsidRDefault="5B9DABAA" w:rsidP="3609202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609202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Undisputed Sums Limit (£)</w:t>
            </w:r>
          </w:p>
          <w:p w14:paraId="75373C50" w14:textId="77777777" w:rsidR="00163205" w:rsidRDefault="00163205" w:rsidP="005228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E2F15">
              <w:rPr>
                <w:rFonts w:ascii="Arial" w:hAnsi="Arial" w:cs="Arial"/>
                <w:i/>
                <w:sz w:val="18"/>
                <w:szCs w:val="18"/>
              </w:rPr>
              <w:t xml:space="preserve">Insert right (see Call Off Clause </w:t>
            </w:r>
            <w:r>
              <w:rPr>
                <w:rFonts w:ascii="Arial" w:hAnsi="Arial" w:cs="Arial"/>
                <w:i/>
                <w:sz w:val="18"/>
                <w:szCs w:val="18"/>
              </w:rPr>
              <w:t>31.1.1</w:t>
            </w:r>
            <w:r w:rsidRPr="00BE2F15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3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311BEB3" w14:textId="4E208CF6" w:rsidR="00163205" w:rsidRDefault="00EC0FCE" w:rsidP="36092024">
            <w:pPr>
              <w:spacing w:line="259" w:lineRule="auto"/>
              <w:jc w:val="both"/>
              <w:rPr>
                <w:rFonts w:ascii="Arial" w:eastAsia="STZhongsong" w:hAnsi="Arial" w:cs="Arial"/>
                <w:sz w:val="22"/>
                <w:szCs w:val="22"/>
                <w:lang w:eastAsia="zh-CN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  <w:highlight w:val="black"/>
                </w:rPr>
                <w:id w:val="1466327308"/>
              </w:sdtPr>
              <w:sdtEndPr/>
              <w:sdtContent>
                <w:r w:rsidR="0075436A" w:rsidRPr="0075436A">
                  <w:rPr>
                    <w:rFonts w:ascii="Arial" w:eastAsia="STZhongsong" w:hAnsi="Arial" w:cs="Arial"/>
                    <w:sz w:val="22"/>
                    <w:szCs w:val="22"/>
                    <w:highlight w:val="black"/>
                    <w:lang w:eastAsia="zh-CN"/>
                  </w:rPr>
                  <w:t>xxxxxxx</w:t>
                </w:r>
              </w:sdtContent>
            </w:sdt>
          </w:p>
        </w:tc>
      </w:tr>
      <w:tr w:rsidR="00163205" w14:paraId="61C8195A" w14:textId="77777777" w:rsidTr="36092024">
        <w:tc>
          <w:tcPr>
            <w:tcW w:w="581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15C346D" w14:textId="77777777" w:rsidR="00163205" w:rsidRDefault="5B9DABAA" w:rsidP="3609202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6092024">
              <w:rPr>
                <w:rFonts w:ascii="Arial" w:hAnsi="Arial" w:cs="Arial"/>
                <w:b/>
                <w:bCs/>
                <w:sz w:val="22"/>
                <w:szCs w:val="22"/>
              </w:rPr>
              <w:t>Delay Period Limit (calendar days)</w:t>
            </w:r>
          </w:p>
          <w:p w14:paraId="4953F11F" w14:textId="77777777" w:rsidR="00163205" w:rsidRDefault="00163205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E2F15">
              <w:rPr>
                <w:rFonts w:ascii="Arial" w:hAnsi="Arial" w:cs="Arial"/>
                <w:i/>
                <w:sz w:val="18"/>
                <w:szCs w:val="18"/>
              </w:rPr>
              <w:t>Insert right (see Call Off Clause 5.4.1(b)(ii))</w:t>
            </w:r>
          </w:p>
        </w:tc>
        <w:tc>
          <w:tcPr>
            <w:tcW w:w="3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455FC98" w14:textId="77777777" w:rsidR="00163205" w:rsidRDefault="00EC0FCE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1489207511"/>
                <w:text/>
              </w:sdtPr>
              <w:sdtEndPr/>
              <w:sdtContent>
                <w:r w:rsidR="00A8404F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N/A</w:t>
                </w:r>
              </w:sdtContent>
            </w:sdt>
          </w:p>
        </w:tc>
      </w:tr>
      <w:tr w:rsidR="00163205" w14:paraId="4104DEE6" w14:textId="77777777" w:rsidTr="36092024">
        <w:tc>
          <w:tcPr>
            <w:tcW w:w="581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4816C22" w14:textId="77777777" w:rsidR="00163205" w:rsidRDefault="00163205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Estimated Year 1 Call Off Contract Charges (£)</w:t>
            </w:r>
          </w:p>
          <w:p w14:paraId="041E3769" w14:textId="77777777" w:rsidR="00163205" w:rsidRDefault="00163205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For Call Off Contract Periods of over 12 Months</w:t>
            </w:r>
          </w:p>
        </w:tc>
        <w:tc>
          <w:tcPr>
            <w:tcW w:w="3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16406F92" w14:textId="2B68D726" w:rsidR="00163205" w:rsidRDefault="00EC0FCE" w:rsidP="00E50738">
            <w:pPr>
              <w:spacing w:line="259" w:lineRule="auto"/>
              <w:jc w:val="both"/>
              <w:rPr>
                <w:rFonts w:ascii="Arial" w:eastAsia="STZhongsong" w:hAnsi="Arial" w:cs="Arial"/>
                <w:sz w:val="22"/>
                <w:szCs w:val="22"/>
                <w:lang w:eastAsia="zh-CN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40985639"/>
              </w:sdtPr>
              <w:sdtEndPr/>
              <w:sdtContent>
                <w:r w:rsidRPr="00EC0FCE">
                  <w:rPr>
                    <w:rFonts w:ascii="Arial" w:hAnsi="Arial" w:cs="Arial"/>
                    <w:sz w:val="22"/>
                    <w:szCs w:val="22"/>
                  </w:rPr>
                  <w:t>£90,000,000</w:t>
                </w:r>
              </w:sdtContent>
            </w:sdt>
          </w:p>
        </w:tc>
      </w:tr>
      <w:tr w:rsidR="00163205" w14:paraId="76A8DA02" w14:textId="77777777" w:rsidTr="36092024">
        <w:tc>
          <w:tcPr>
            <w:tcW w:w="9632" w:type="dxa"/>
            <w:gridSpan w:val="10"/>
            <w:tcBorders>
              <w:top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2E7F37F" w14:textId="77777777" w:rsidR="00163205" w:rsidRDefault="00163205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Enhanced Insurance Cover</w:t>
            </w:r>
          </w:p>
          <w:p w14:paraId="47753617" w14:textId="77777777" w:rsidR="00163205" w:rsidRPr="00677721" w:rsidRDefault="00163205" w:rsidP="0016320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7721">
              <w:rPr>
                <w:rFonts w:ascii="Arial" w:hAnsi="Arial" w:cs="Arial"/>
                <w:sz w:val="18"/>
                <w:szCs w:val="18"/>
              </w:rPr>
              <w:t>Where a specific Call Off Contract requires a higher level of insurance cover than the £1m default in Framework Schedule 14 please specify below</w:t>
            </w:r>
          </w:p>
        </w:tc>
      </w:tr>
      <w:tr w:rsidR="00163205" w14:paraId="3548F285" w14:textId="77777777" w:rsidTr="36092024">
        <w:tc>
          <w:tcPr>
            <w:tcW w:w="5812" w:type="dxa"/>
            <w:gridSpan w:val="5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6C06DC5" w14:textId="77777777" w:rsidR="00163205" w:rsidRPr="00354079" w:rsidRDefault="00163205" w:rsidP="001632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079">
              <w:rPr>
                <w:rFonts w:ascii="Arial" w:hAnsi="Arial" w:cs="Arial"/>
                <w:sz w:val="22"/>
                <w:szCs w:val="22"/>
              </w:rPr>
              <w:t>Third Party Public Liability Insurance (£)</w:t>
            </w:r>
          </w:p>
        </w:tc>
        <w:tc>
          <w:tcPr>
            <w:tcW w:w="3820" w:type="dxa"/>
            <w:gridSpan w:val="5"/>
            <w:shd w:val="clear" w:color="auto" w:fill="DBE5F1" w:themeFill="accent1" w:themeFillTint="33"/>
          </w:tcPr>
          <w:p w14:paraId="5F3FFFE6" w14:textId="77777777" w:rsidR="00163205" w:rsidRDefault="00EC0FCE" w:rsidP="00163205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109045196"/>
                <w:text/>
              </w:sdtPr>
              <w:sdtEndPr/>
              <w:sdtContent>
                <w:r w:rsidR="00A8404F"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>Not applicable for this service, however should an occasion arise that requires a supplier to supply a higher level of insurance greater than that set out in the Framework.  This is to be mutually agreed and set out in a Statement of Works (SoW).</w:t>
                </w:r>
              </w:sdtContent>
            </w:sdt>
          </w:p>
        </w:tc>
      </w:tr>
      <w:tr w:rsidR="00163205" w14:paraId="38541481" w14:textId="77777777" w:rsidTr="36092024">
        <w:tc>
          <w:tcPr>
            <w:tcW w:w="5812" w:type="dxa"/>
            <w:gridSpan w:val="5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A8CBB99" w14:textId="77777777" w:rsidR="00163205" w:rsidRPr="00354079" w:rsidRDefault="00163205" w:rsidP="001632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079">
              <w:rPr>
                <w:rFonts w:ascii="Arial" w:hAnsi="Arial" w:cs="Arial"/>
                <w:sz w:val="22"/>
                <w:szCs w:val="22"/>
              </w:rPr>
              <w:t>Professional Indemnity Insurance (£)</w:t>
            </w:r>
          </w:p>
        </w:tc>
        <w:tc>
          <w:tcPr>
            <w:tcW w:w="3820" w:type="dxa"/>
            <w:gridSpan w:val="5"/>
            <w:shd w:val="clear" w:color="auto" w:fill="DBE5F1" w:themeFill="accent1" w:themeFillTint="33"/>
          </w:tcPr>
          <w:p w14:paraId="1405A9E9" w14:textId="77777777" w:rsidR="00163205" w:rsidRDefault="00EC0FCE" w:rsidP="00163205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876366543"/>
              </w:sdtPr>
              <w:sdtEndPr/>
              <w:sdtContent>
                <w:r w:rsidR="2076DC84" w:rsidRPr="36092024"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>Not applicable for this service, however should an occasion arise that requires a supplier to supply a higher level of insurance greater than that set out in the Framework.  This is to be mutually agreed and set out in a Statement of Works (SoW).</w:t>
                </w:r>
              </w:sdtContent>
            </w:sdt>
          </w:p>
        </w:tc>
      </w:tr>
      <w:tr w:rsidR="00163205" w14:paraId="29CD6C01" w14:textId="77777777" w:rsidTr="36092024">
        <w:tc>
          <w:tcPr>
            <w:tcW w:w="9632" w:type="dxa"/>
            <w:gridSpan w:val="10"/>
            <w:tcBorders>
              <w:top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CA36FEF" w14:textId="77777777" w:rsidR="00163205" w:rsidRDefault="00163205" w:rsidP="00163205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Transparency Reports </w:t>
            </w:r>
            <w:r w:rsidRPr="001E67D2">
              <w:rPr>
                <w:rFonts w:ascii="Arial" w:hAnsi="Arial" w:cs="Arial"/>
                <w:i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see Call Off </w:t>
            </w:r>
            <w:r w:rsidR="009D2CE9">
              <w:rPr>
                <w:rFonts w:ascii="Arial" w:hAnsi="Arial" w:cs="Arial"/>
                <w:i/>
                <w:sz w:val="22"/>
                <w:szCs w:val="22"/>
              </w:rPr>
              <w:t>Schedule 6</w:t>
            </w:r>
            <w:r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  <w:p w14:paraId="7509D9D8" w14:textId="77777777" w:rsidR="00163205" w:rsidRDefault="00163205" w:rsidP="0016320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967FF6">
              <w:rPr>
                <w:rFonts w:ascii="Arial" w:hAnsi="Arial" w:cs="Arial"/>
                <w:i/>
                <w:sz w:val="18"/>
                <w:szCs w:val="18"/>
              </w:rPr>
              <w:t>If required by the Customer populate the table below to describe the detail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(titles are suggested examples)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943"/>
              <w:gridCol w:w="2331"/>
              <w:gridCol w:w="1843"/>
              <w:gridCol w:w="2268"/>
            </w:tblGrid>
            <w:tr w:rsidR="00163205" w:rsidRPr="0050308A" w14:paraId="727FB61B" w14:textId="77777777" w:rsidTr="009250EA">
              <w:trPr>
                <w:trHeight w:val="123"/>
              </w:trPr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15F73240" w14:textId="77777777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</w:rPr>
                  </w:pPr>
                  <w:r w:rsidRPr="009250EA">
                    <w:rPr>
                      <w:rFonts w:ascii="Arial" w:eastAsia="Calibri" w:hAnsi="Arial" w:cs="Arial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Title</w:t>
                  </w:r>
                </w:p>
              </w:tc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474F819D" w14:textId="77777777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</w:rPr>
                  </w:pPr>
                  <w:r w:rsidRPr="009250EA">
                    <w:rPr>
                      <w:rFonts w:ascii="Arial" w:eastAsia="Calibri" w:hAnsi="Arial" w:cs="Arial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Content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502C3EFF" w14:textId="77777777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9250EA">
                    <w:rPr>
                      <w:rFonts w:ascii="Arial" w:eastAsia="Calibri" w:hAnsi="Arial" w:cs="Arial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Format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4C79AA1B" w14:textId="77777777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9250EA">
                    <w:rPr>
                      <w:rFonts w:ascii="Arial" w:eastAsia="Calibri" w:hAnsi="Arial" w:cs="Arial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Frequency</w:t>
                  </w:r>
                </w:p>
              </w:tc>
            </w:tr>
            <w:tr w:rsidR="00163205" w:rsidRPr="0050308A" w14:paraId="4DE69292" w14:textId="77777777" w:rsidTr="009250EA">
              <w:trPr>
                <w:trHeight w:val="214"/>
              </w:trPr>
              <w:tc>
                <w:tcPr>
                  <w:tcW w:w="294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287A2405" w14:textId="77777777" w:rsidR="00163205" w:rsidRPr="009250EA" w:rsidRDefault="00163205" w:rsidP="00163205">
                  <w:pPr>
                    <w:tabs>
                      <w:tab w:val="left" w:pos="3380"/>
                    </w:tabs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9250EA"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  <w:t>[Performance]</w:t>
                  </w:r>
                </w:p>
              </w:tc>
              <w:tc>
                <w:tcPr>
                  <w:tcW w:w="233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70C4912E" w14:textId="77777777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highlight w:val="yellow"/>
                      <w:lang w:eastAsia="en-GB"/>
                    </w:rPr>
                  </w:pPr>
                </w:p>
              </w:tc>
              <w:tc>
                <w:tcPr>
                  <w:tcW w:w="184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400288D9" w14:textId="77777777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226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3C48BF7A" w14:textId="77777777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</w:tr>
            <w:tr w:rsidR="00163205" w:rsidRPr="0050308A" w14:paraId="4FF10029" w14:textId="77777777" w:rsidTr="009250EA">
              <w:trPr>
                <w:trHeight w:val="155"/>
              </w:trPr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2191D06B" w14:textId="77777777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9250EA"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  <w:t>[Call Off Contract Charges]</w:t>
                  </w:r>
                </w:p>
              </w:tc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71F5697E" w14:textId="77777777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highlight w:val="yellow"/>
                      <w:lang w:eastAsia="en-GB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6EDCF1B2" w14:textId="77777777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2D311B4C" w14:textId="77777777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</w:tr>
            <w:tr w:rsidR="00163205" w:rsidRPr="0050308A" w14:paraId="1A995C94" w14:textId="77777777" w:rsidTr="009250EA">
              <w:trPr>
                <w:trHeight w:val="155"/>
              </w:trPr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6B9FFEA8" w14:textId="77777777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9250EA"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  <w:t>[Key Sub-Contractors]</w:t>
                  </w:r>
                </w:p>
              </w:tc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73F96418" w14:textId="77777777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highlight w:val="yellow"/>
                      <w:lang w:eastAsia="en-GB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4181F0AB" w14:textId="77777777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30FAA504" w14:textId="77777777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</w:tr>
            <w:tr w:rsidR="00163205" w:rsidRPr="0050308A" w14:paraId="37D9F713" w14:textId="77777777" w:rsidTr="009250EA">
              <w:trPr>
                <w:trHeight w:val="155"/>
              </w:trPr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0881503E" w14:textId="77777777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9250EA"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  <w:t>[Technical]</w:t>
                  </w:r>
                </w:p>
              </w:tc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63F01005" w14:textId="77777777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highlight w:val="yellow"/>
                      <w:lang w:eastAsia="en-GB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0BA3842F" w14:textId="77777777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1B12B5ED" w14:textId="77777777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</w:tr>
            <w:tr w:rsidR="00163205" w:rsidRPr="0050308A" w14:paraId="439FCEF7" w14:textId="77777777" w:rsidTr="009250EA">
              <w:trPr>
                <w:trHeight w:val="214"/>
              </w:trPr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3FE873A9" w14:textId="77777777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9250EA"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  <w:t>[Performance management]</w:t>
                  </w:r>
                </w:p>
              </w:tc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53A9F97A" w14:textId="77777777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highlight w:val="yellow"/>
                      <w:lang w:eastAsia="en-GB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3AD4AA6B" w14:textId="77777777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0B9A9055" w14:textId="77777777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</w:tr>
          </w:tbl>
          <w:p w14:paraId="64D3BB83" w14:textId="77777777" w:rsidR="00163205" w:rsidRDefault="00163205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3205" w14:paraId="698902F1" w14:textId="77777777" w:rsidTr="36092024">
        <w:tc>
          <w:tcPr>
            <w:tcW w:w="9632" w:type="dxa"/>
            <w:gridSpan w:val="10"/>
            <w:tcBorders>
              <w:top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8B52CEB" w14:textId="77777777" w:rsidR="00163205" w:rsidRDefault="00163205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Quality Plans </w:t>
            </w:r>
            <w:r w:rsidRPr="001E67D2">
              <w:rPr>
                <w:rFonts w:ascii="Arial" w:hAnsi="Arial" w:cs="Arial"/>
                <w:i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sz w:val="22"/>
                <w:szCs w:val="22"/>
              </w:rPr>
              <w:t>see Call Off Clause 7.2)</w:t>
            </w:r>
          </w:p>
        </w:tc>
      </w:tr>
      <w:tr w:rsidR="00163205" w14:paraId="3335903C" w14:textId="77777777" w:rsidTr="36092024">
        <w:trPr>
          <w:trHeight w:val="331"/>
        </w:trPr>
        <w:tc>
          <w:tcPr>
            <w:tcW w:w="7797" w:type="dxa"/>
            <w:gridSpan w:val="7"/>
            <w:shd w:val="clear" w:color="auto" w:fill="DBE5F1" w:themeFill="accent1" w:themeFillTint="33"/>
          </w:tcPr>
          <w:p w14:paraId="4842D402" w14:textId="77777777" w:rsidR="00163205" w:rsidRDefault="00163205" w:rsidP="001632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079">
              <w:rPr>
                <w:rFonts w:ascii="Arial" w:hAnsi="Arial" w:cs="Arial"/>
                <w:sz w:val="22"/>
                <w:szCs w:val="22"/>
              </w:rPr>
              <w:t xml:space="preserve">Time frame for delivery of </w:t>
            </w:r>
            <w:r>
              <w:rPr>
                <w:rFonts w:ascii="Arial" w:hAnsi="Arial" w:cs="Arial"/>
                <w:sz w:val="22"/>
                <w:szCs w:val="22"/>
              </w:rPr>
              <w:t>draft Quality Plans</w:t>
            </w:r>
            <w:r w:rsidRPr="00354079">
              <w:rPr>
                <w:rFonts w:ascii="Arial" w:hAnsi="Arial" w:cs="Arial"/>
                <w:sz w:val="22"/>
                <w:szCs w:val="22"/>
              </w:rPr>
              <w:t xml:space="preserve"> from the Supplier to the Customer – from the Call Off Commencement Date (Working Days)</w:t>
            </w:r>
          </w:p>
          <w:p w14:paraId="46CC1F40" w14:textId="77777777" w:rsidR="00163205" w:rsidRDefault="00163205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E231E">
              <w:rPr>
                <w:rFonts w:ascii="Arial" w:hAnsi="Arial" w:cs="Arial"/>
                <w:i/>
                <w:sz w:val="18"/>
                <w:szCs w:val="18"/>
              </w:rPr>
              <w:t>Where applicable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i</w:t>
            </w:r>
            <w:r w:rsidRPr="00354079">
              <w:rPr>
                <w:rFonts w:ascii="Arial" w:hAnsi="Arial" w:cs="Arial"/>
                <w:i/>
                <w:sz w:val="18"/>
                <w:szCs w:val="18"/>
              </w:rPr>
              <w:t>nsert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right</w:t>
            </w:r>
          </w:p>
        </w:tc>
        <w:tc>
          <w:tcPr>
            <w:tcW w:w="1835" w:type="dxa"/>
            <w:gridSpan w:val="3"/>
            <w:shd w:val="clear" w:color="auto" w:fill="DBE5F1" w:themeFill="accent1" w:themeFillTint="33"/>
            <w:vAlign w:val="center"/>
          </w:tcPr>
          <w:p w14:paraId="1FD7C1E1" w14:textId="77777777" w:rsidR="00163205" w:rsidRDefault="00EC0FCE" w:rsidP="3609202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color w:val="808080" w:themeColor="background1" w:themeShade="80"/>
                  <w:sz w:val="22"/>
                  <w:szCs w:val="22"/>
                  <w:highlight w:val="yellow"/>
                </w:rPr>
                <w:id w:val="179614008"/>
              </w:sdtPr>
              <w:sdtEndPr/>
              <w:sdtContent>
                <w:r w:rsidR="1359CE37" w:rsidRPr="36092024"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>20 working days.</w:t>
                </w:r>
              </w:sdtContent>
            </w:sdt>
          </w:p>
        </w:tc>
      </w:tr>
      <w:tr w:rsidR="00163205" w14:paraId="5BE45D5B" w14:textId="77777777" w:rsidTr="36092024">
        <w:tc>
          <w:tcPr>
            <w:tcW w:w="9632" w:type="dxa"/>
            <w:gridSpan w:val="10"/>
            <w:tcBorders>
              <w:top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8EB09D1" w14:textId="77777777" w:rsidR="00163205" w:rsidRDefault="5B9DABAA" w:rsidP="3609202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609202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Implementation Plan</w:t>
            </w:r>
            <w:r w:rsidR="522ACC92" w:rsidRPr="360920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522ACC92" w:rsidRPr="36092024">
              <w:rPr>
                <w:rFonts w:ascii="Arial" w:hAnsi="Arial" w:cs="Arial"/>
                <w:i/>
                <w:iCs/>
                <w:sz w:val="22"/>
                <w:szCs w:val="22"/>
              </w:rPr>
              <w:t>(see Call Off Clause 5.1.1)</w:t>
            </w:r>
          </w:p>
        </w:tc>
      </w:tr>
      <w:tr w:rsidR="00163205" w14:paraId="34F95625" w14:textId="77777777" w:rsidTr="36092024">
        <w:trPr>
          <w:trHeight w:val="331"/>
        </w:trPr>
        <w:tc>
          <w:tcPr>
            <w:tcW w:w="7797" w:type="dxa"/>
            <w:gridSpan w:val="7"/>
            <w:shd w:val="clear" w:color="auto" w:fill="DBE5F1" w:themeFill="accent1" w:themeFillTint="33"/>
          </w:tcPr>
          <w:p w14:paraId="62DE625E" w14:textId="77777777" w:rsidR="00163205" w:rsidRDefault="00163205" w:rsidP="001632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079">
              <w:rPr>
                <w:rFonts w:ascii="Arial" w:hAnsi="Arial" w:cs="Arial"/>
                <w:sz w:val="22"/>
                <w:szCs w:val="22"/>
              </w:rPr>
              <w:t xml:space="preserve">Time frame for delivery of a </w:t>
            </w:r>
            <w:r>
              <w:rPr>
                <w:rFonts w:ascii="Arial" w:hAnsi="Arial" w:cs="Arial"/>
                <w:sz w:val="22"/>
                <w:szCs w:val="22"/>
              </w:rPr>
              <w:t>draft Implementation Plan</w:t>
            </w:r>
            <w:r w:rsidRPr="00354079">
              <w:rPr>
                <w:rFonts w:ascii="Arial" w:hAnsi="Arial" w:cs="Arial"/>
                <w:sz w:val="22"/>
                <w:szCs w:val="22"/>
              </w:rPr>
              <w:t xml:space="preserve"> from the Supplier to the Customer – from the Call Off Commencement Date (Working Days)</w:t>
            </w:r>
          </w:p>
          <w:p w14:paraId="0870A916" w14:textId="77777777" w:rsidR="00163205" w:rsidRDefault="00163205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E231E">
              <w:rPr>
                <w:rFonts w:ascii="Arial" w:hAnsi="Arial" w:cs="Arial"/>
                <w:i/>
                <w:sz w:val="18"/>
                <w:szCs w:val="18"/>
              </w:rPr>
              <w:t>Where applicable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i</w:t>
            </w:r>
            <w:r w:rsidRPr="00354079">
              <w:rPr>
                <w:rFonts w:ascii="Arial" w:hAnsi="Arial" w:cs="Arial"/>
                <w:i/>
                <w:sz w:val="18"/>
                <w:szCs w:val="18"/>
              </w:rPr>
              <w:t>nsert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right</w:t>
            </w:r>
            <w:r w:rsidR="00F51760">
              <w:rPr>
                <w:rFonts w:ascii="Arial" w:hAnsi="Arial" w:cs="Arial"/>
                <w:i/>
                <w:sz w:val="18"/>
                <w:szCs w:val="18"/>
              </w:rPr>
              <w:t xml:space="preserve">.  If a Direct Award, </w:t>
            </w:r>
            <w:r w:rsidR="008B2597">
              <w:rPr>
                <w:rFonts w:ascii="Arial" w:hAnsi="Arial" w:cs="Arial"/>
                <w:i/>
                <w:sz w:val="18"/>
                <w:szCs w:val="18"/>
              </w:rPr>
              <w:t xml:space="preserve">please </w:t>
            </w:r>
            <w:r w:rsidR="00F51760">
              <w:rPr>
                <w:rFonts w:ascii="Arial" w:hAnsi="Arial" w:cs="Arial"/>
                <w:i/>
                <w:sz w:val="18"/>
                <w:szCs w:val="18"/>
              </w:rPr>
              <w:t>append the Implementation Plan attached to the Supplier’s Catalogue Service Offer.</w:t>
            </w:r>
          </w:p>
        </w:tc>
        <w:tc>
          <w:tcPr>
            <w:tcW w:w="1835" w:type="dxa"/>
            <w:gridSpan w:val="3"/>
            <w:shd w:val="clear" w:color="auto" w:fill="DBE5F1" w:themeFill="accent1" w:themeFillTint="33"/>
            <w:vAlign w:val="center"/>
          </w:tcPr>
          <w:p w14:paraId="65136AE9" w14:textId="77777777" w:rsidR="00163205" w:rsidRDefault="00EC0FCE" w:rsidP="3609202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="Arial"/>
                  <w:highlight w:val="yellow"/>
                </w:rPr>
                <w:id w:val="114690676"/>
              </w:sdtPr>
              <w:sdtEndPr/>
              <w:sdtContent>
                <w:r w:rsidR="6C8C223E" w:rsidRPr="36092024"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>20 working days.</w:t>
                </w:r>
              </w:sdtContent>
            </w:sdt>
          </w:p>
        </w:tc>
      </w:tr>
      <w:tr w:rsidR="00163205" w14:paraId="6904AFDA" w14:textId="77777777" w:rsidTr="36092024">
        <w:trPr>
          <w:trHeight w:val="995"/>
        </w:trPr>
        <w:tc>
          <w:tcPr>
            <w:tcW w:w="8811" w:type="dxa"/>
            <w:gridSpan w:val="9"/>
            <w:tcBorders>
              <w:top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C6A99B0" w14:textId="77777777" w:rsidR="00163205" w:rsidRDefault="5B9DABAA" w:rsidP="36092024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360920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BCDR </w:t>
            </w:r>
            <w:r w:rsidRPr="3609202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(see Call Off </w:t>
            </w:r>
            <w:r w:rsidR="522ACC92" w:rsidRPr="3609202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Schedule </w:t>
            </w:r>
            <w:r w:rsidRPr="36092024">
              <w:rPr>
                <w:rFonts w:ascii="Arial" w:hAnsi="Arial" w:cs="Arial"/>
                <w:i/>
                <w:iCs/>
                <w:sz w:val="22"/>
                <w:szCs w:val="22"/>
              </w:rPr>
              <w:t>B1)</w:t>
            </w:r>
          </w:p>
          <w:p w14:paraId="0096E363" w14:textId="77777777" w:rsidR="005D0CC6" w:rsidRDefault="005D0CC6" w:rsidP="005D0CC6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This can be found on the </w:t>
            </w:r>
            <w:r w:rsidR="00360EC6">
              <w:rPr>
                <w:rFonts w:ascii="Arial" w:hAnsi="Arial" w:cs="Arial"/>
                <w:i/>
                <w:sz w:val="22"/>
                <w:szCs w:val="22"/>
              </w:rPr>
              <w:t xml:space="preserve">CCS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RM3804 webpage. The document is titled RM3804 </w:t>
            </w:r>
            <w:r w:rsidR="00140F54">
              <w:rPr>
                <w:rFonts w:ascii="Arial" w:hAnsi="Arial" w:cs="Arial"/>
                <w:i/>
                <w:sz w:val="22"/>
                <w:szCs w:val="22"/>
              </w:rPr>
              <w:t xml:space="preserve">Alternative and </w:t>
            </w:r>
            <w:r w:rsidR="00D85530">
              <w:rPr>
                <w:rFonts w:ascii="Arial" w:hAnsi="Arial" w:cs="Arial"/>
                <w:i/>
                <w:sz w:val="22"/>
                <w:szCs w:val="22"/>
              </w:rPr>
              <w:t>a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dditional </w:t>
            </w:r>
            <w:r w:rsidR="00EC337B">
              <w:rPr>
                <w:rFonts w:ascii="Arial" w:hAnsi="Arial" w:cs="Arial"/>
                <w:i/>
                <w:sz w:val="22"/>
                <w:szCs w:val="22"/>
              </w:rPr>
              <w:t>t&amp;c’s v4</w:t>
            </w:r>
            <w:r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379DF667" w14:textId="77777777" w:rsidR="0093511F" w:rsidRDefault="0093511F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02920E" w14:textId="77777777" w:rsidR="00163205" w:rsidRDefault="00163205" w:rsidP="0016320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354079">
              <w:rPr>
                <w:rFonts w:ascii="Arial" w:hAnsi="Arial" w:cs="Arial"/>
                <w:sz w:val="22"/>
                <w:szCs w:val="22"/>
              </w:rPr>
              <w:t xml:space="preserve">An executed </w:t>
            </w:r>
            <w:r>
              <w:rPr>
                <w:rFonts w:ascii="Arial" w:hAnsi="Arial" w:cs="Arial"/>
                <w:sz w:val="22"/>
                <w:szCs w:val="22"/>
              </w:rPr>
              <w:t>BCDR Plan</w:t>
            </w:r>
            <w:r w:rsidRPr="00354079">
              <w:rPr>
                <w:rFonts w:ascii="Arial" w:hAnsi="Arial" w:cs="Arial"/>
                <w:sz w:val="22"/>
                <w:szCs w:val="22"/>
              </w:rPr>
              <w:t xml:space="preserve"> from the Supplier is </w:t>
            </w:r>
            <w:r>
              <w:rPr>
                <w:rFonts w:ascii="Arial" w:hAnsi="Arial" w:cs="Arial"/>
                <w:sz w:val="22"/>
                <w:szCs w:val="22"/>
              </w:rPr>
              <w:t xml:space="preserve">required prior to entry into the Call Off Contract  </w:t>
            </w:r>
            <w:r w:rsidRPr="00354079">
              <w:rPr>
                <w:rFonts w:ascii="Arial" w:hAnsi="Arial" w:cs="Arial"/>
                <w:i/>
                <w:sz w:val="18"/>
                <w:szCs w:val="18"/>
              </w:rPr>
              <w:t>tick box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(right) and append as a clearly marked complete document</w:t>
            </w:r>
          </w:p>
          <w:p w14:paraId="77A9F0B5" w14:textId="77777777" w:rsidR="00163205" w:rsidRDefault="00163205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4D8456D9" w14:textId="77777777" w:rsidR="00163205" w:rsidRDefault="00EC0FCE" w:rsidP="000707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2514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1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63205" w14:paraId="647BA974" w14:textId="77777777" w:rsidTr="36092024">
        <w:trPr>
          <w:trHeight w:val="617"/>
        </w:trPr>
        <w:tc>
          <w:tcPr>
            <w:tcW w:w="7797" w:type="dxa"/>
            <w:gridSpan w:val="7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3DB230C" w14:textId="77777777" w:rsidR="00163205" w:rsidRDefault="00163205" w:rsidP="001632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079">
              <w:rPr>
                <w:rFonts w:ascii="Arial" w:hAnsi="Arial" w:cs="Arial"/>
                <w:sz w:val="22"/>
                <w:szCs w:val="22"/>
              </w:rPr>
              <w:t xml:space="preserve">Time frame for delivery of a </w:t>
            </w:r>
            <w:r>
              <w:rPr>
                <w:rFonts w:ascii="Arial" w:hAnsi="Arial" w:cs="Arial"/>
                <w:sz w:val="22"/>
                <w:szCs w:val="22"/>
              </w:rPr>
              <w:t>BCDR Plan</w:t>
            </w:r>
            <w:r w:rsidRPr="00354079">
              <w:rPr>
                <w:rFonts w:ascii="Arial" w:hAnsi="Arial" w:cs="Arial"/>
                <w:sz w:val="22"/>
                <w:szCs w:val="22"/>
              </w:rPr>
              <w:t xml:space="preserve"> from the Supplier to the Customer – from the Call Off Commencement Date (Working Days)</w:t>
            </w:r>
          </w:p>
          <w:p w14:paraId="38DC6FEE" w14:textId="77777777" w:rsidR="00163205" w:rsidRDefault="00163205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E231E">
              <w:rPr>
                <w:rFonts w:ascii="Arial" w:hAnsi="Arial" w:cs="Arial"/>
                <w:i/>
                <w:sz w:val="18"/>
                <w:szCs w:val="18"/>
              </w:rPr>
              <w:t>Where applicable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i</w:t>
            </w:r>
            <w:r w:rsidRPr="00354079">
              <w:rPr>
                <w:rFonts w:ascii="Arial" w:hAnsi="Arial" w:cs="Arial"/>
                <w:i/>
                <w:sz w:val="18"/>
                <w:szCs w:val="18"/>
              </w:rPr>
              <w:t>nsert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right</w:t>
            </w:r>
          </w:p>
        </w:tc>
        <w:tc>
          <w:tcPr>
            <w:tcW w:w="1835" w:type="dxa"/>
            <w:gridSpan w:val="3"/>
            <w:shd w:val="clear" w:color="auto" w:fill="DBE5F1" w:themeFill="accent1" w:themeFillTint="33"/>
            <w:vAlign w:val="center"/>
          </w:tcPr>
          <w:p w14:paraId="7BBEDEF0" w14:textId="1DEAFD1D" w:rsidR="00163205" w:rsidRDefault="00EC0FCE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-493719737"/>
                <w:text/>
              </w:sdtPr>
              <w:sdtEndPr/>
              <w:sdtContent>
                <w:r w:rsidR="006E3551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30 working days</w:t>
                </w:r>
              </w:sdtContent>
            </w:sdt>
          </w:p>
        </w:tc>
      </w:tr>
      <w:tr w:rsidR="00163205" w14:paraId="5BF7DF59" w14:textId="77777777" w:rsidTr="36092024">
        <w:trPr>
          <w:trHeight w:val="143"/>
        </w:trPr>
        <w:tc>
          <w:tcPr>
            <w:tcW w:w="7797" w:type="dxa"/>
            <w:gridSpan w:val="7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720A22D" w14:textId="77777777" w:rsidR="00163205" w:rsidRPr="00C45026" w:rsidRDefault="00163205" w:rsidP="001632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5026">
              <w:rPr>
                <w:rFonts w:ascii="Arial" w:hAnsi="Arial" w:cs="Arial"/>
                <w:sz w:val="22"/>
                <w:szCs w:val="22"/>
              </w:rPr>
              <w:t>Disaster Period (calendar days)</w:t>
            </w:r>
          </w:p>
        </w:tc>
        <w:tc>
          <w:tcPr>
            <w:tcW w:w="1835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9FA8CC9" w14:textId="0DFA9C1F" w:rsidR="00163205" w:rsidRDefault="00EC0FCE" w:rsidP="006E3551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-1742325219"/>
                <w:text/>
              </w:sdtPr>
              <w:sdtEndPr/>
              <w:sdtContent>
                <w:r w:rsidR="006E3551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30 working days</w:t>
                </w:r>
                <w:r w:rsidR="00A8404F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.</w:t>
                </w:r>
              </w:sdtContent>
            </w:sdt>
          </w:p>
        </w:tc>
      </w:tr>
      <w:tr w:rsidR="00163205" w14:paraId="57CAEE7B" w14:textId="77777777" w:rsidTr="36092024">
        <w:trPr>
          <w:trHeight w:val="143"/>
        </w:trPr>
        <w:tc>
          <w:tcPr>
            <w:tcW w:w="9632" w:type="dxa"/>
            <w:gridSpan w:val="10"/>
            <w:tcBorders>
              <w:top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F403B7D" w14:textId="77777777" w:rsidR="00886990" w:rsidRPr="00553A1D" w:rsidRDefault="00886990" w:rsidP="001632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3A1D">
              <w:rPr>
                <w:rFonts w:ascii="Arial" w:hAnsi="Arial" w:cs="Arial"/>
                <w:b/>
                <w:sz w:val="22"/>
                <w:szCs w:val="22"/>
              </w:rPr>
              <w:t xml:space="preserve">GDPR </w:t>
            </w:r>
            <w:r w:rsidRPr="00553A1D">
              <w:rPr>
                <w:rFonts w:ascii="Arial" w:hAnsi="Arial" w:cs="Arial"/>
                <w:sz w:val="22"/>
                <w:szCs w:val="22"/>
              </w:rPr>
              <w:t>(see Call Off Clause 23.6)</w:t>
            </w:r>
          </w:p>
          <w:p w14:paraId="6E37024C" w14:textId="27EE080E" w:rsidR="00886990" w:rsidRDefault="164DEA93" w:rsidP="36092024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53A1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Where a specific Call Off Contract requires the inclusion of GDPR </w:t>
            </w:r>
            <w:r w:rsidR="7E211A96" w:rsidRPr="00553A1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data processing </w:t>
            </w:r>
            <w:r w:rsidRPr="00553A1D">
              <w:rPr>
                <w:rFonts w:ascii="Arial" w:hAnsi="Arial" w:cs="Arial"/>
                <w:i/>
                <w:iCs/>
                <w:sz w:val="22"/>
                <w:szCs w:val="22"/>
              </w:rPr>
              <w:t>provisions, please complete and append Call Off Schedule 7 to this order form</w:t>
            </w:r>
            <w:r w:rsidR="6349A639" w:rsidRPr="00553A1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  This </w:t>
            </w:r>
            <w:r w:rsidR="1A28D58F" w:rsidRPr="00553A1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Schedule </w:t>
            </w:r>
            <w:r w:rsidR="6349A639" w:rsidRPr="00553A1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can be found </w:t>
            </w:r>
            <w:r w:rsidR="1A28D58F" w:rsidRPr="00553A1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in the Call Off Contract </w:t>
            </w:r>
            <w:r w:rsidR="6349A639" w:rsidRPr="00553A1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on the RM3804 </w:t>
            </w:r>
            <w:r w:rsidR="1A28D58F" w:rsidRPr="00553A1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CCS </w:t>
            </w:r>
            <w:r w:rsidR="6349A639" w:rsidRPr="00553A1D">
              <w:rPr>
                <w:rFonts w:ascii="Arial" w:hAnsi="Arial" w:cs="Arial"/>
                <w:i/>
                <w:iCs/>
                <w:sz w:val="22"/>
                <w:szCs w:val="22"/>
              </w:rPr>
              <w:t>webpage</w:t>
            </w:r>
          </w:p>
          <w:p w14:paraId="71B7C784" w14:textId="326E0944" w:rsidR="005156E0" w:rsidRDefault="005156E0" w:rsidP="36092024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2664859" w14:textId="3F15290D" w:rsidR="005156E0" w:rsidRPr="00B211C1" w:rsidRDefault="005156E0" w:rsidP="36092024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Appendix 6 – Call Off Schedule 7</w:t>
            </w:r>
          </w:p>
          <w:p w14:paraId="4F602049" w14:textId="77777777" w:rsidR="00886990" w:rsidRPr="00F47358" w:rsidRDefault="00886990" w:rsidP="001632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</w:t>
            </w:r>
          </w:p>
          <w:p w14:paraId="35C361F8" w14:textId="77777777" w:rsidR="00886990" w:rsidRDefault="00886990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922B95" w14:textId="77777777" w:rsidR="00163205" w:rsidRDefault="00163205" w:rsidP="00163205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45026">
              <w:rPr>
                <w:rFonts w:ascii="Arial" w:hAnsi="Arial" w:cs="Arial"/>
                <w:b/>
                <w:sz w:val="22"/>
                <w:szCs w:val="22"/>
              </w:rPr>
              <w:t>Supplier Equipment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51DBE">
              <w:rPr>
                <w:rFonts w:ascii="Arial" w:hAnsi="Arial" w:cs="Arial"/>
                <w:i/>
                <w:sz w:val="22"/>
                <w:szCs w:val="22"/>
              </w:rPr>
              <w:t>(see Call Off Clause B3)</w:t>
            </w:r>
          </w:p>
          <w:p w14:paraId="399EA75B" w14:textId="77777777" w:rsidR="005D0CC6" w:rsidRDefault="005D0CC6" w:rsidP="005D0CC6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This can be found on the RM3804 </w:t>
            </w:r>
            <w:r w:rsidR="00360EC6">
              <w:rPr>
                <w:rFonts w:ascii="Arial" w:hAnsi="Arial" w:cs="Arial"/>
                <w:i/>
                <w:sz w:val="22"/>
                <w:szCs w:val="22"/>
              </w:rPr>
              <w:t xml:space="preserve">CCS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webpage. The document is titled RM3804 </w:t>
            </w:r>
            <w:r w:rsidR="00140F54">
              <w:rPr>
                <w:rFonts w:ascii="Arial" w:hAnsi="Arial" w:cs="Arial"/>
                <w:i/>
                <w:sz w:val="22"/>
                <w:szCs w:val="22"/>
              </w:rPr>
              <w:t xml:space="preserve">Alternative and </w:t>
            </w:r>
            <w:r w:rsidR="00D85530">
              <w:rPr>
                <w:rFonts w:ascii="Arial" w:hAnsi="Arial" w:cs="Arial"/>
                <w:i/>
                <w:sz w:val="22"/>
                <w:szCs w:val="22"/>
              </w:rPr>
              <w:t>a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dditional </w:t>
            </w:r>
            <w:r w:rsidR="0035741C">
              <w:rPr>
                <w:rFonts w:ascii="Arial" w:hAnsi="Arial" w:cs="Arial"/>
                <w:i/>
                <w:sz w:val="22"/>
                <w:szCs w:val="22"/>
              </w:rPr>
              <w:t>t&amp;c’s v4</w:t>
            </w:r>
            <w:r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168718B1" w14:textId="77777777" w:rsidR="005D0CC6" w:rsidRPr="00C45026" w:rsidRDefault="005D0CC6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3205" w14:paraId="0A00B31E" w14:textId="77777777" w:rsidTr="36092024">
        <w:trPr>
          <w:trHeight w:val="143"/>
        </w:trPr>
        <w:tc>
          <w:tcPr>
            <w:tcW w:w="340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F2BB6A8" w14:textId="77777777" w:rsidR="00163205" w:rsidRDefault="00163205" w:rsidP="001632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 - Service Failures (number)</w:t>
            </w:r>
          </w:p>
          <w:p w14:paraId="6B0B19EE" w14:textId="77777777" w:rsidR="00163205" w:rsidRPr="00551DBE" w:rsidRDefault="00163205" w:rsidP="001632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231E">
              <w:rPr>
                <w:rFonts w:ascii="Arial" w:hAnsi="Arial" w:cs="Arial"/>
                <w:i/>
                <w:sz w:val="18"/>
                <w:szCs w:val="18"/>
              </w:rPr>
              <w:t>Where applicable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i</w:t>
            </w:r>
            <w:r w:rsidRPr="00354079">
              <w:rPr>
                <w:rFonts w:ascii="Arial" w:hAnsi="Arial" w:cs="Arial"/>
                <w:i/>
                <w:sz w:val="18"/>
                <w:szCs w:val="18"/>
              </w:rPr>
              <w:t>nsert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right</w:t>
            </w:r>
          </w:p>
        </w:tc>
        <w:tc>
          <w:tcPr>
            <w:tcW w:w="1701" w:type="dxa"/>
            <w:gridSpan w:val="2"/>
            <w:shd w:val="clear" w:color="auto" w:fill="DBE5F1" w:themeFill="accent1" w:themeFillTint="33"/>
            <w:vAlign w:val="center"/>
          </w:tcPr>
          <w:p w14:paraId="23EEA391" w14:textId="77777777" w:rsidR="00163205" w:rsidRPr="00551DBE" w:rsidRDefault="00EC0FCE" w:rsidP="001632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-1289275950"/>
                <w:text/>
              </w:sdtPr>
              <w:sdtEndPr/>
              <w:sdtContent>
                <w:r w:rsidR="00A8404F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2552" w:type="dxa"/>
            <w:gridSpan w:val="2"/>
            <w:shd w:val="clear" w:color="auto" w:fill="DBE5F1" w:themeFill="accent1" w:themeFillTint="33"/>
          </w:tcPr>
          <w:p w14:paraId="1505BEEE" w14:textId="77777777" w:rsidR="00163205" w:rsidRDefault="00163205" w:rsidP="001632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 – Period (Months)</w:t>
            </w:r>
          </w:p>
          <w:p w14:paraId="187A6E5B" w14:textId="77777777" w:rsidR="00163205" w:rsidRPr="00551DBE" w:rsidRDefault="00163205" w:rsidP="001632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231E">
              <w:rPr>
                <w:rFonts w:ascii="Arial" w:hAnsi="Arial" w:cs="Arial"/>
                <w:i/>
                <w:sz w:val="18"/>
                <w:szCs w:val="18"/>
              </w:rPr>
              <w:t>Where applicable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i</w:t>
            </w:r>
            <w:r w:rsidRPr="00354079">
              <w:rPr>
                <w:rFonts w:ascii="Arial" w:hAnsi="Arial" w:cs="Arial"/>
                <w:i/>
                <w:sz w:val="18"/>
                <w:szCs w:val="18"/>
              </w:rPr>
              <w:t>nsert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right</w:t>
            </w:r>
          </w:p>
        </w:tc>
        <w:tc>
          <w:tcPr>
            <w:tcW w:w="1977" w:type="dxa"/>
            <w:gridSpan w:val="4"/>
            <w:shd w:val="clear" w:color="auto" w:fill="DBE5F1" w:themeFill="accent1" w:themeFillTint="33"/>
            <w:vAlign w:val="center"/>
          </w:tcPr>
          <w:p w14:paraId="2BE84DE2" w14:textId="77777777" w:rsidR="00163205" w:rsidRPr="00551DBE" w:rsidRDefault="00EC0FCE" w:rsidP="001632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-2057928285"/>
                <w:text/>
              </w:sdtPr>
              <w:sdtEndPr/>
              <w:sdtContent>
                <w:r w:rsidR="00A8404F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163205" w14:paraId="14B50E31" w14:textId="77777777" w:rsidTr="36092024">
        <w:trPr>
          <w:trHeight w:val="143"/>
        </w:trPr>
        <w:tc>
          <w:tcPr>
            <w:tcW w:w="9632" w:type="dxa"/>
            <w:gridSpan w:val="10"/>
            <w:tcBorders>
              <w:top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7E43B79" w14:textId="77777777" w:rsidR="00163205" w:rsidRDefault="00163205" w:rsidP="00163205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Key Personnel &amp; </w:t>
            </w:r>
            <w:r w:rsidRPr="0045556C">
              <w:rPr>
                <w:rFonts w:ascii="Arial" w:hAnsi="Arial" w:cs="Arial"/>
                <w:b/>
                <w:sz w:val="22"/>
                <w:szCs w:val="22"/>
              </w:rPr>
              <w:t xml:space="preserve">Customer Responsibilities </w:t>
            </w:r>
            <w:r w:rsidRPr="00551DBE">
              <w:rPr>
                <w:rFonts w:ascii="Arial" w:hAnsi="Arial" w:cs="Arial"/>
                <w:i/>
                <w:sz w:val="22"/>
                <w:szCs w:val="22"/>
              </w:rPr>
              <w:t xml:space="preserve">(see Call Off Clause </w:t>
            </w:r>
            <w:r>
              <w:rPr>
                <w:rFonts w:ascii="Arial" w:hAnsi="Arial" w:cs="Arial"/>
                <w:i/>
                <w:sz w:val="22"/>
                <w:szCs w:val="22"/>
              </w:rPr>
              <w:t>A2</w:t>
            </w:r>
            <w:r w:rsidRPr="00551DBE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  <w:p w14:paraId="69CA65EC" w14:textId="77777777" w:rsidR="00163205" w:rsidRPr="00C45026" w:rsidRDefault="00163205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32C13">
              <w:rPr>
                <w:rFonts w:ascii="Arial" w:hAnsi="Arial" w:cs="Arial"/>
                <w:i/>
                <w:sz w:val="18"/>
                <w:szCs w:val="18"/>
              </w:rPr>
              <w:t xml:space="preserve">List below </w:t>
            </w:r>
            <w:r>
              <w:rPr>
                <w:rFonts w:ascii="Arial" w:hAnsi="Arial" w:cs="Arial"/>
                <w:i/>
                <w:sz w:val="18"/>
                <w:szCs w:val="18"/>
              </w:rPr>
              <w:t>or append as a clearly marked document to include Key Roles</w:t>
            </w:r>
          </w:p>
        </w:tc>
      </w:tr>
      <w:tr w:rsidR="00163205" w14:paraId="44CC3857" w14:textId="77777777" w:rsidTr="36092024">
        <w:trPr>
          <w:trHeight w:val="143"/>
        </w:trPr>
        <w:tc>
          <w:tcPr>
            <w:tcW w:w="4651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00EE2028" w14:textId="77777777" w:rsidR="00163205" w:rsidRDefault="5B9DABAA" w:rsidP="00163205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36092024">
              <w:rPr>
                <w:rFonts w:ascii="Arial" w:hAnsi="Arial" w:cs="Arial"/>
                <w:b/>
                <w:bCs/>
                <w:sz w:val="22"/>
                <w:szCs w:val="22"/>
              </w:rPr>
              <w:t>Key Personnel</w:t>
            </w:r>
          </w:p>
          <w:p w14:paraId="4A545468" w14:textId="77777777" w:rsidR="00163205" w:rsidRPr="0045556C" w:rsidRDefault="00163205" w:rsidP="00163205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C32C13">
              <w:rPr>
                <w:rFonts w:ascii="Arial" w:hAnsi="Arial" w:cs="Arial"/>
                <w:i/>
                <w:sz w:val="18"/>
                <w:szCs w:val="18"/>
              </w:rPr>
              <w:t xml:space="preserve">List below </w:t>
            </w:r>
            <w:r>
              <w:rPr>
                <w:rFonts w:ascii="Arial" w:hAnsi="Arial" w:cs="Arial"/>
                <w:i/>
                <w:sz w:val="18"/>
                <w:szCs w:val="18"/>
              </w:rPr>
              <w:t>or append as a clearly marked document to include Key Roles</w:t>
            </w:r>
          </w:p>
        </w:tc>
        <w:tc>
          <w:tcPr>
            <w:tcW w:w="4981" w:type="dxa"/>
            <w:gridSpan w:val="7"/>
            <w:shd w:val="clear" w:color="auto" w:fill="DBE5F1" w:themeFill="accent1" w:themeFillTint="33"/>
            <w:vAlign w:val="center"/>
          </w:tcPr>
          <w:p w14:paraId="2036E443" w14:textId="77777777" w:rsidR="00163205" w:rsidRDefault="5B9DABAA" w:rsidP="3609202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6092024">
              <w:rPr>
                <w:rFonts w:ascii="Arial" w:hAnsi="Arial" w:cs="Arial"/>
                <w:b/>
                <w:bCs/>
                <w:sz w:val="22"/>
                <w:szCs w:val="22"/>
              </w:rPr>
              <w:t>Customer Responsibilities</w:t>
            </w:r>
          </w:p>
          <w:p w14:paraId="74DFB268" w14:textId="77777777" w:rsidR="00163205" w:rsidRDefault="00163205" w:rsidP="001632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2C13">
              <w:rPr>
                <w:rFonts w:ascii="Arial" w:hAnsi="Arial" w:cs="Arial"/>
                <w:i/>
                <w:sz w:val="18"/>
                <w:szCs w:val="18"/>
              </w:rPr>
              <w:t xml:space="preserve">List below </w:t>
            </w:r>
            <w:r>
              <w:rPr>
                <w:rFonts w:ascii="Arial" w:hAnsi="Arial" w:cs="Arial"/>
                <w:i/>
                <w:sz w:val="18"/>
                <w:szCs w:val="18"/>
              </w:rPr>
              <w:t>or append as a clearly marked document</w:t>
            </w:r>
          </w:p>
        </w:tc>
      </w:tr>
      <w:tr w:rsidR="00163205" w14:paraId="75896FFF" w14:textId="77777777" w:rsidTr="36092024">
        <w:trPr>
          <w:trHeight w:val="143"/>
        </w:trPr>
        <w:tc>
          <w:tcPr>
            <w:tcW w:w="4651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99A457C" w14:textId="77777777" w:rsidR="00163205" w:rsidRDefault="00EC0FCE" w:rsidP="3609202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787080108"/>
              </w:sdtPr>
              <w:sdtEndPr/>
              <w:sdtContent>
                <w:r w:rsidR="30142831" w:rsidRPr="36092024"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>To be completed during mobilisation phase.</w:t>
                </w:r>
              </w:sdtContent>
            </w:sdt>
          </w:p>
        </w:tc>
        <w:tc>
          <w:tcPr>
            <w:tcW w:w="4981" w:type="dxa"/>
            <w:gridSpan w:val="7"/>
            <w:shd w:val="clear" w:color="auto" w:fill="DBE5F1" w:themeFill="accent1" w:themeFillTint="33"/>
          </w:tcPr>
          <w:p w14:paraId="5E6884C1" w14:textId="77777777" w:rsidR="00163205" w:rsidRDefault="00EC0FCE" w:rsidP="00163205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769324120"/>
              </w:sdtPr>
              <w:sdtEndPr/>
              <w:sdtContent>
                <w:r w:rsidR="30142831" w:rsidRPr="36092024"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>To be completed during mobilisation phase</w:t>
                </w:r>
                <w:r w:rsidR="30142831" w:rsidRPr="36092024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.</w:t>
                </w:r>
              </w:sdtContent>
            </w:sdt>
          </w:p>
          <w:p w14:paraId="6AB9D0BA" w14:textId="77777777" w:rsidR="00163205" w:rsidRDefault="00163205" w:rsidP="00163205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DD7001" w14:paraId="36C0F04F" w14:textId="77777777" w:rsidTr="36092024">
        <w:tc>
          <w:tcPr>
            <w:tcW w:w="963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49A7037" w14:textId="77777777" w:rsidR="00DD7001" w:rsidRDefault="00DD7001" w:rsidP="00DD700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Relevant Conviction(s)</w:t>
            </w:r>
          </w:p>
          <w:p w14:paraId="23CFBB15" w14:textId="77777777" w:rsidR="00DD7001" w:rsidRPr="00F26F0C" w:rsidRDefault="00EB750F" w:rsidP="00DD70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Where applicable t</w:t>
            </w:r>
            <w:r w:rsidR="00DD7001" w:rsidRPr="00F26F0C">
              <w:rPr>
                <w:rFonts w:ascii="Arial" w:hAnsi="Arial" w:cs="Arial"/>
                <w:sz w:val="20"/>
                <w:szCs w:val="20"/>
              </w:rPr>
              <w:t xml:space="preserve">he Customer to include </w:t>
            </w:r>
            <w:r w:rsidRPr="00F26F0C">
              <w:rPr>
                <w:rFonts w:ascii="Arial" w:hAnsi="Arial" w:cs="Arial"/>
                <w:sz w:val="20"/>
                <w:szCs w:val="20"/>
              </w:rPr>
              <w:t>detail</w:t>
            </w:r>
            <w:r w:rsidR="00DD7001" w:rsidRPr="00F26F0C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F26F0C">
              <w:rPr>
                <w:rFonts w:ascii="Arial" w:hAnsi="Arial" w:cs="Arial"/>
                <w:sz w:val="20"/>
                <w:szCs w:val="20"/>
              </w:rPr>
              <w:t>of Conviction(s) it considers relevant to the nature of the Services.</w:t>
            </w:r>
          </w:p>
          <w:p w14:paraId="7348EAF2" w14:textId="77777777" w:rsidR="00DD7001" w:rsidRPr="00C32C13" w:rsidRDefault="00DD7001" w:rsidP="00DD7001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32C13">
              <w:rPr>
                <w:rFonts w:ascii="Arial" w:hAnsi="Arial" w:cs="Arial"/>
                <w:i/>
                <w:sz w:val="18"/>
                <w:szCs w:val="18"/>
              </w:rPr>
              <w:t xml:space="preserve">List below </w:t>
            </w:r>
            <w:r>
              <w:rPr>
                <w:rFonts w:ascii="Arial" w:hAnsi="Arial" w:cs="Arial"/>
                <w:i/>
                <w:sz w:val="18"/>
                <w:szCs w:val="18"/>
              </w:rPr>
              <w:t>or append as a clearly marked document</w:t>
            </w:r>
            <w:r w:rsidRPr="00C32C13">
              <w:rPr>
                <w:rFonts w:ascii="Arial" w:hAnsi="Arial" w:cs="Arial"/>
                <w:i/>
                <w:sz w:val="18"/>
                <w:szCs w:val="18"/>
              </w:rPr>
              <w:t xml:space="preserve"> (see Call Off </w:t>
            </w:r>
            <w:r w:rsidR="00EB750F">
              <w:rPr>
                <w:rFonts w:ascii="Arial" w:hAnsi="Arial" w:cs="Arial"/>
                <w:i/>
                <w:sz w:val="18"/>
                <w:szCs w:val="18"/>
              </w:rPr>
              <w:t>Claus</w:t>
            </w:r>
            <w:r w:rsidRPr="00C32C13">
              <w:rPr>
                <w:rFonts w:ascii="Arial" w:hAnsi="Arial" w:cs="Arial"/>
                <w:i/>
                <w:sz w:val="18"/>
                <w:szCs w:val="18"/>
              </w:rPr>
              <w:t xml:space="preserve">e </w:t>
            </w:r>
            <w:r w:rsidR="00EB750F">
              <w:rPr>
                <w:rFonts w:ascii="Arial" w:hAnsi="Arial" w:cs="Arial"/>
                <w:i/>
                <w:sz w:val="18"/>
                <w:szCs w:val="18"/>
              </w:rPr>
              <w:t>D where used</w:t>
            </w:r>
            <w:r w:rsidRPr="00C32C13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14:paraId="4F6A2958" w14:textId="77777777" w:rsidR="00DD7001" w:rsidRPr="0013761F" w:rsidRDefault="00EC0FCE" w:rsidP="00DD700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-1477369236"/>
                <w:text/>
              </w:sdtPr>
              <w:sdtEndPr/>
              <w:sdtContent>
                <w:r w:rsidR="00A8404F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163205" w14:paraId="6D16E1B2" w14:textId="77777777" w:rsidTr="36092024">
        <w:trPr>
          <w:trHeight w:val="143"/>
        </w:trPr>
        <w:tc>
          <w:tcPr>
            <w:tcW w:w="9632" w:type="dxa"/>
            <w:gridSpan w:val="10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22CFCA49" w14:textId="77777777" w:rsidR="00163205" w:rsidRDefault="00163205" w:rsidP="00163205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Appointment as Agent </w:t>
            </w:r>
            <w:r w:rsidRPr="00C731FD">
              <w:rPr>
                <w:rFonts w:ascii="Arial" w:hAnsi="Arial" w:cs="Arial"/>
                <w:i/>
                <w:sz w:val="22"/>
                <w:szCs w:val="22"/>
              </w:rPr>
              <w:t>(see Call Off Clause 19.5.4)</w:t>
            </w:r>
          </w:p>
          <w:p w14:paraId="18902638" w14:textId="77777777" w:rsidR="00163205" w:rsidRDefault="00163205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Insert details</w:t>
            </w:r>
            <w:r w:rsidRPr="00C32C13">
              <w:rPr>
                <w:rFonts w:ascii="Arial" w:hAnsi="Arial" w:cs="Arial"/>
                <w:i/>
                <w:sz w:val="18"/>
                <w:szCs w:val="18"/>
              </w:rPr>
              <w:t xml:space="preserve"> below </w:t>
            </w:r>
            <w:r>
              <w:rPr>
                <w:rFonts w:ascii="Arial" w:hAnsi="Arial" w:cs="Arial"/>
                <w:i/>
                <w:sz w:val="18"/>
                <w:szCs w:val="18"/>
              </w:rPr>
              <w:t>or append as a clearly marked document</w:t>
            </w:r>
          </w:p>
        </w:tc>
      </w:tr>
      <w:tr w:rsidR="00163205" w:rsidRPr="00391BA1" w14:paraId="69DF6D6B" w14:textId="77777777" w:rsidTr="36092024">
        <w:trPr>
          <w:trHeight w:val="143"/>
        </w:trPr>
        <w:tc>
          <w:tcPr>
            <w:tcW w:w="5103" w:type="dxa"/>
            <w:gridSpan w:val="4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21DD6213" w14:textId="77777777" w:rsidR="00163205" w:rsidRPr="00391BA1" w:rsidRDefault="00163205" w:rsidP="001632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1BA1">
              <w:rPr>
                <w:rFonts w:ascii="Arial" w:hAnsi="Arial" w:cs="Arial"/>
                <w:sz w:val="22"/>
                <w:szCs w:val="22"/>
              </w:rPr>
              <w:t>Specific requirement and its relation to the Services</w:t>
            </w:r>
          </w:p>
        </w:tc>
        <w:tc>
          <w:tcPr>
            <w:tcW w:w="4529" w:type="dxa"/>
            <w:gridSpan w:val="6"/>
            <w:shd w:val="clear" w:color="auto" w:fill="DBE5F1" w:themeFill="accent1" w:themeFillTint="33"/>
            <w:vAlign w:val="center"/>
          </w:tcPr>
          <w:p w14:paraId="450848D8" w14:textId="77777777" w:rsidR="00163205" w:rsidRPr="00391BA1" w:rsidRDefault="00163205" w:rsidP="001632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1BA1">
              <w:rPr>
                <w:rFonts w:ascii="Arial" w:hAnsi="Arial" w:cs="Arial"/>
                <w:sz w:val="22"/>
                <w:szCs w:val="22"/>
              </w:rPr>
              <w:t>Other CCS framework agreement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391BA1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391BA1">
              <w:rPr>
                <w:rFonts w:ascii="Arial" w:hAnsi="Arial" w:cs="Arial"/>
                <w:sz w:val="22"/>
                <w:szCs w:val="22"/>
              </w:rPr>
              <w:t xml:space="preserve"> to be used</w:t>
            </w:r>
          </w:p>
        </w:tc>
      </w:tr>
      <w:tr w:rsidR="00163205" w14:paraId="410FA8A1" w14:textId="77777777" w:rsidTr="36092024">
        <w:trPr>
          <w:trHeight w:val="143"/>
        </w:trPr>
        <w:tc>
          <w:tcPr>
            <w:tcW w:w="5103" w:type="dxa"/>
            <w:gridSpan w:val="4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3B7591BD" w14:textId="77777777" w:rsidR="00163205" w:rsidRDefault="00EC0FCE" w:rsidP="3609202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283692223"/>
              </w:sdtPr>
              <w:sdtEndPr/>
              <w:sdtContent>
                <w:r w:rsidR="097448A6" w:rsidRPr="36092024"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 xml:space="preserve">Not applicable </w:t>
                </w:r>
              </w:sdtContent>
            </w:sdt>
          </w:p>
        </w:tc>
        <w:tc>
          <w:tcPr>
            <w:tcW w:w="4529" w:type="dxa"/>
            <w:gridSpan w:val="6"/>
            <w:shd w:val="clear" w:color="auto" w:fill="DBE5F1" w:themeFill="accent1" w:themeFillTint="33"/>
            <w:vAlign w:val="center"/>
          </w:tcPr>
          <w:p w14:paraId="2864E0C5" w14:textId="77777777" w:rsidR="00163205" w:rsidRDefault="00EC0FCE" w:rsidP="36092024">
            <w:pPr>
              <w:spacing w:line="259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210235968"/>
              </w:sdtPr>
              <w:sdtEndPr/>
              <w:sdtContent>
                <w:r w:rsidR="78A10199" w:rsidRPr="36092024"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>Not applicable</w:t>
                </w:r>
              </w:sdtContent>
            </w:sdt>
          </w:p>
        </w:tc>
      </w:tr>
    </w:tbl>
    <w:p w14:paraId="10C4F1C5" w14:textId="77777777" w:rsidR="00D37C07" w:rsidRPr="001A6BEB" w:rsidRDefault="00D37C07" w:rsidP="008333A0">
      <w:pPr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4765E0" w:rsidRPr="001A6BEB" w14:paraId="35F3E6A4" w14:textId="77777777" w:rsidTr="36092024">
        <w:trPr>
          <w:trHeight w:val="3122"/>
        </w:trPr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E7BDEC4" w14:textId="77777777" w:rsidR="004765E0" w:rsidRPr="004765E0" w:rsidRDefault="20A72A2C" w:rsidP="3609202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6092024">
              <w:rPr>
                <w:rFonts w:ascii="Arial" w:hAnsi="Arial" w:cs="Arial"/>
                <w:b/>
                <w:bCs/>
                <w:sz w:val="22"/>
                <w:szCs w:val="22"/>
              </w:rPr>
              <w:t>Service Levels</w:t>
            </w:r>
          </w:p>
          <w:p w14:paraId="211DFAFE" w14:textId="77777777" w:rsidR="004765E0" w:rsidRDefault="004765E0" w:rsidP="004765E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967FF6">
              <w:rPr>
                <w:rFonts w:ascii="Arial" w:hAnsi="Arial" w:cs="Arial"/>
                <w:i/>
                <w:sz w:val="18"/>
                <w:szCs w:val="18"/>
              </w:rPr>
              <w:t>If required by the Customer populate the table below to describe the detail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(content is suggested examples)</w:t>
            </w:r>
            <w:r w:rsidR="00F51760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1632AA6F" w14:textId="77777777" w:rsidR="00F51760" w:rsidRPr="001A6BEB" w:rsidRDefault="00F51760" w:rsidP="004765E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If a Direct Award, </w:t>
            </w:r>
            <w:r w:rsidR="008B2597">
              <w:rPr>
                <w:rFonts w:ascii="Arial" w:hAnsi="Arial" w:cs="Arial"/>
                <w:i/>
                <w:sz w:val="18"/>
                <w:szCs w:val="18"/>
              </w:rPr>
              <w:t xml:space="preserve">please </w:t>
            </w:r>
            <w:r>
              <w:rPr>
                <w:rFonts w:ascii="Arial" w:hAnsi="Arial" w:cs="Arial"/>
                <w:i/>
                <w:sz w:val="18"/>
                <w:szCs w:val="18"/>
              </w:rPr>
              <w:t>append the Supplier’s Service Level Agreement as attached to the Supplier’s Catalogue Service Offer.</w:t>
            </w:r>
          </w:p>
          <w:p w14:paraId="30C114BB" w14:textId="77777777" w:rsidR="004765E0" w:rsidRDefault="004765E0" w:rsidP="0077492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450A72" w14:textId="77777777" w:rsidR="00B933E4" w:rsidRPr="00B933E4" w:rsidRDefault="00B933E4" w:rsidP="00B933E4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B933E4">
              <w:rPr>
                <w:rFonts w:ascii="Arial" w:eastAsia="SimSun" w:hAnsi="Arial" w:cs="Arial"/>
                <w:sz w:val="22"/>
                <w:szCs w:val="22"/>
                <w:lang w:eastAsia="zh-CN"/>
              </w:rPr>
              <w:t>Specific KPIs shall be determined during the Mobilisation Period of the Call-Off Contract, however, HMRC expects the resulting KPIs to be aligned to the following deliverables:</w:t>
            </w:r>
          </w:p>
          <w:p w14:paraId="45AEA050" w14:textId="77777777" w:rsidR="00B933E4" w:rsidRPr="00B933E4" w:rsidRDefault="00B933E4" w:rsidP="00B933E4">
            <w:pPr>
              <w:rPr>
                <w:rFonts w:ascii="Arial" w:eastAsia="SimSun" w:hAnsi="Arial" w:cs="Arial"/>
                <w:b/>
                <w:sz w:val="22"/>
                <w:szCs w:val="22"/>
                <w:lang w:eastAsia="zh-CN"/>
              </w:rPr>
            </w:pPr>
          </w:p>
          <w:p w14:paraId="5749024A" w14:textId="77777777" w:rsidR="00B933E4" w:rsidRPr="00B933E4" w:rsidRDefault="00B933E4" w:rsidP="00B933E4">
            <w:pPr>
              <w:numPr>
                <w:ilvl w:val="0"/>
                <w:numId w:val="18"/>
              </w:numPr>
              <w:spacing w:before="120" w:after="120"/>
              <w:ind w:left="714" w:hanging="357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933E4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The Supplier must align their availability to operating hours of Digital Delivery Centres (DDC’s)</w:t>
            </w:r>
          </w:p>
          <w:p w14:paraId="26E9B9EF" w14:textId="77777777" w:rsidR="00B933E4" w:rsidRPr="00B933E4" w:rsidRDefault="00B933E4" w:rsidP="00B933E4">
            <w:pPr>
              <w:numPr>
                <w:ilvl w:val="0"/>
                <w:numId w:val="18"/>
              </w:numPr>
              <w:spacing w:before="120" w:after="120"/>
              <w:ind w:left="714" w:hanging="357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933E4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The Supplier must ensure suitably qualified and experienced staff are allocated for the task being delivered</w:t>
            </w:r>
          </w:p>
          <w:p w14:paraId="6F8ED2A0" w14:textId="77777777" w:rsidR="00B933E4" w:rsidRPr="00B933E4" w:rsidRDefault="00B933E4" w:rsidP="00B933E4">
            <w:pPr>
              <w:numPr>
                <w:ilvl w:val="0"/>
                <w:numId w:val="18"/>
              </w:numPr>
              <w:spacing w:before="120" w:after="120"/>
              <w:ind w:left="714" w:hanging="357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933E4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The Supplier must ensure they deliver according to best industry standards</w:t>
            </w:r>
          </w:p>
          <w:p w14:paraId="553324EE" w14:textId="77777777" w:rsidR="00B933E4" w:rsidRPr="00B933E4" w:rsidRDefault="00B933E4" w:rsidP="00B933E4">
            <w:pPr>
              <w:rPr>
                <w:rFonts w:ascii="Arial" w:eastAsia="SimSun" w:hAnsi="Arial" w:cs="Arial"/>
                <w:b/>
                <w:sz w:val="22"/>
                <w:szCs w:val="22"/>
                <w:lang w:eastAsia="zh-CN"/>
              </w:rPr>
            </w:pPr>
          </w:p>
          <w:p w14:paraId="261CB260" w14:textId="77777777" w:rsidR="004750B8" w:rsidRDefault="004750B8" w:rsidP="006F67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765E0" w:rsidRPr="001A6BEB" w14:paraId="0AEC63AC" w14:textId="77777777" w:rsidTr="36092024">
        <w:trPr>
          <w:trHeight w:val="320"/>
        </w:trPr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8E3EC48" w14:textId="77777777" w:rsidR="00EC4BF8" w:rsidRPr="004765E0" w:rsidRDefault="00EC4BF8" w:rsidP="00EC4BF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9B864F9" w14:textId="77777777" w:rsidR="009250EA" w:rsidRDefault="009250EA" w:rsidP="008333A0">
      <w:pPr>
        <w:rPr>
          <w:rFonts w:ascii="Arial" w:hAnsi="Arial" w:cs="Arial"/>
          <w:b/>
          <w:sz w:val="28"/>
          <w:szCs w:val="28"/>
        </w:rPr>
      </w:pPr>
    </w:p>
    <w:p w14:paraId="220673BC" w14:textId="77777777" w:rsidR="009250EA" w:rsidRDefault="009250EA" w:rsidP="008333A0">
      <w:pPr>
        <w:rPr>
          <w:rFonts w:ascii="Arial" w:hAnsi="Arial" w:cs="Arial"/>
          <w:b/>
          <w:sz w:val="28"/>
          <w:szCs w:val="28"/>
        </w:rPr>
      </w:pPr>
    </w:p>
    <w:p w14:paraId="6C92AD84" w14:textId="77777777" w:rsidR="0038202D" w:rsidRPr="006F706F" w:rsidRDefault="001B7A33" w:rsidP="0038202D">
      <w:p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Section D</w:t>
      </w:r>
    </w:p>
    <w:p w14:paraId="52177FF6" w14:textId="77777777" w:rsidR="002E74C4" w:rsidRPr="006F706F" w:rsidRDefault="004E6EF8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Supplier response</w:t>
      </w:r>
    </w:p>
    <w:p w14:paraId="6A94E67E" w14:textId="77777777" w:rsidR="001B7A33" w:rsidRPr="00957EAE" w:rsidRDefault="001B7A33" w:rsidP="00BA4423">
      <w:pPr>
        <w:jc w:val="both"/>
        <w:rPr>
          <w:rFonts w:ascii="Arial" w:hAnsi="Arial" w:cs="Arial"/>
          <w:sz w:val="22"/>
          <w:szCs w:val="22"/>
        </w:rPr>
      </w:pPr>
    </w:p>
    <w:p w14:paraId="6D5B5FB7" w14:textId="77777777" w:rsidR="0038202D" w:rsidRDefault="001B7A33" w:rsidP="00BA4423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>Suppliers</w:t>
      </w:r>
      <w:r w:rsidR="0092767D">
        <w:rPr>
          <w:rFonts w:ascii="Arial" w:hAnsi="Arial" w:cs="Arial"/>
          <w:sz w:val="22"/>
          <w:szCs w:val="22"/>
        </w:rPr>
        <w:t xml:space="preserve"> - </w:t>
      </w:r>
      <w:r w:rsidRPr="00957EAE">
        <w:rPr>
          <w:rFonts w:ascii="Arial" w:hAnsi="Arial" w:cs="Arial"/>
          <w:sz w:val="22"/>
          <w:szCs w:val="22"/>
        </w:rPr>
        <w:t xml:space="preserve">use this section to provide any details that may be relevant </w:t>
      </w:r>
      <w:r w:rsidR="007C1A0F">
        <w:rPr>
          <w:rFonts w:ascii="Arial" w:hAnsi="Arial" w:cs="Arial"/>
          <w:sz w:val="22"/>
          <w:szCs w:val="22"/>
        </w:rPr>
        <w:t>in the fulfilment of the Customer Order</w:t>
      </w:r>
    </w:p>
    <w:p w14:paraId="6573D78E" w14:textId="77777777" w:rsidR="00D37C07" w:rsidRDefault="00D37C07" w:rsidP="00BA4423">
      <w:pPr>
        <w:jc w:val="both"/>
        <w:rPr>
          <w:rFonts w:ascii="Arial" w:hAnsi="Arial" w:cs="Arial"/>
          <w:sz w:val="22"/>
          <w:szCs w:val="22"/>
        </w:rPr>
      </w:pPr>
    </w:p>
    <w:p w14:paraId="282147F7" w14:textId="77777777" w:rsidR="0013761F" w:rsidRPr="0081764A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27"/>
      </w:tblGrid>
      <w:tr w:rsidR="0013761F" w14:paraId="2342F8C9" w14:textId="77777777" w:rsidTr="36092024">
        <w:tc>
          <w:tcPr>
            <w:tcW w:w="982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FD29F5B" w14:textId="77777777" w:rsidR="0013761F" w:rsidRPr="00A57955" w:rsidRDefault="004E6EF8" w:rsidP="36092024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6092024">
              <w:rPr>
                <w:rFonts w:ascii="Arial" w:hAnsi="Arial" w:cs="Arial"/>
                <w:b/>
                <w:bCs/>
                <w:sz w:val="22"/>
                <w:szCs w:val="22"/>
              </w:rPr>
              <w:t>Commercially S</w:t>
            </w:r>
            <w:r w:rsidR="3DD9A59F" w:rsidRPr="36092024">
              <w:rPr>
                <w:rFonts w:ascii="Arial" w:hAnsi="Arial" w:cs="Arial"/>
                <w:b/>
                <w:bCs/>
                <w:sz w:val="22"/>
                <w:szCs w:val="22"/>
              </w:rPr>
              <w:t>ensitive i</w:t>
            </w:r>
            <w:r w:rsidR="601352A6" w:rsidRPr="36092024">
              <w:rPr>
                <w:rFonts w:ascii="Arial" w:hAnsi="Arial" w:cs="Arial"/>
                <w:b/>
                <w:bCs/>
                <w:sz w:val="22"/>
                <w:szCs w:val="22"/>
              </w:rPr>
              <w:t>nformation</w:t>
            </w:r>
          </w:p>
          <w:p w14:paraId="6E382A9E" w14:textId="77777777" w:rsidR="0013761F" w:rsidRPr="000E4037" w:rsidRDefault="0013761F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4037">
              <w:rPr>
                <w:rFonts w:ascii="Arial" w:hAnsi="Arial" w:cs="Arial"/>
                <w:sz w:val="18"/>
                <w:szCs w:val="18"/>
              </w:rPr>
              <w:t xml:space="preserve">Any information that the </w:t>
            </w:r>
            <w:r w:rsidR="00CC27FC">
              <w:rPr>
                <w:rFonts w:ascii="Arial" w:hAnsi="Arial" w:cs="Arial"/>
                <w:sz w:val="18"/>
                <w:szCs w:val="18"/>
              </w:rPr>
              <w:t>S</w:t>
            </w:r>
            <w:r w:rsidRPr="000E4037">
              <w:rPr>
                <w:rFonts w:ascii="Arial" w:hAnsi="Arial" w:cs="Arial"/>
                <w:sz w:val="18"/>
                <w:szCs w:val="18"/>
              </w:rPr>
              <w:t xml:space="preserve">upplier considers sensitive for the duration of an awarded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</w:t>
            </w:r>
            <w:r w:rsidRPr="000E4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27FC">
              <w:rPr>
                <w:rFonts w:ascii="Arial" w:hAnsi="Arial" w:cs="Arial"/>
                <w:sz w:val="18"/>
                <w:szCs w:val="18"/>
              </w:rPr>
              <w:t>C</w:t>
            </w:r>
            <w:r w:rsidRPr="000E4037">
              <w:rPr>
                <w:rFonts w:ascii="Arial" w:hAnsi="Arial" w:cs="Arial"/>
                <w:sz w:val="18"/>
                <w:szCs w:val="18"/>
              </w:rPr>
              <w:t>ontract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849835052"/>
            </w:sdtPr>
            <w:sdtEndPr>
              <w:rPr>
                <w:rFonts w:ascii="Cambria" w:hAnsi="Cambria" w:cs="Times New Roman"/>
                <w:sz w:val="24"/>
                <w:szCs w:val="24"/>
              </w:rPr>
            </w:sdtEndPr>
            <w:sdtContent>
              <w:p w14:paraId="7BC7D0F4" w14:textId="77777777" w:rsidR="00684595" w:rsidRDefault="00684595" w:rsidP="00D551B4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Any information relating to:</w:t>
                </w:r>
              </w:p>
              <w:p w14:paraId="3BA80DA9" w14:textId="77777777" w:rsidR="00DA5028" w:rsidRDefault="00DA5028" w:rsidP="008C0397">
                <w:pPr>
                  <w:pStyle w:val="ListParagraph"/>
                  <w:numPr>
                    <w:ilvl w:val="0"/>
                    <w:numId w:val="21"/>
                  </w:num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Contract value, charges or rate cards</w:t>
                </w:r>
              </w:p>
              <w:p w14:paraId="3920F153" w14:textId="77777777" w:rsidR="00DA5028" w:rsidRDefault="00DA5028" w:rsidP="008C0397">
                <w:pPr>
                  <w:pStyle w:val="ListParagraph"/>
                  <w:numPr>
                    <w:ilvl w:val="0"/>
                    <w:numId w:val="21"/>
                  </w:num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Scope of services being delivered</w:t>
                </w:r>
              </w:p>
              <w:p w14:paraId="3FD6CA54" w14:textId="77777777" w:rsidR="00DA5028" w:rsidRDefault="00DA5028" w:rsidP="008C0397">
                <w:pPr>
                  <w:pStyle w:val="ListParagraph"/>
                  <w:numPr>
                    <w:ilvl w:val="0"/>
                    <w:numId w:val="21"/>
                  </w:num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Names of supply-chain partner organisations</w:t>
                </w:r>
              </w:p>
              <w:p w14:paraId="2E1CD5CE" w14:textId="77777777" w:rsidR="0013761F" w:rsidRPr="008C0397" w:rsidRDefault="00DA5028" w:rsidP="008C0397">
                <w:pPr>
                  <w:pStyle w:val="ListParagraph"/>
                  <w:numPr>
                    <w:ilvl w:val="0"/>
                    <w:numId w:val="21"/>
                  </w:num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Personal data relating to Cognizant employees or those of our supply-chain partners.</w:t>
                </w:r>
              </w:p>
            </w:sdtContent>
          </w:sdt>
        </w:tc>
      </w:tr>
    </w:tbl>
    <w:p w14:paraId="5B4EEC4B" w14:textId="77777777" w:rsidR="0013761F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p w14:paraId="7DCBD8B4" w14:textId="77777777" w:rsidR="00D37C07" w:rsidRDefault="00D37C07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585FBF59" w14:textId="77777777" w:rsidTr="00551DBE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0455AF8" w14:textId="77777777" w:rsidR="00D37C07" w:rsidRPr="00A57955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contract value</w:t>
            </w:r>
          </w:p>
          <w:p w14:paraId="4FBF8D05" w14:textId="77777777" w:rsidR="00D37C07" w:rsidRDefault="00D37C07" w:rsidP="00D37C0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provide the total contract value (for the Call Off Initial Period) as detailed in your response to the Customer’s statement of requirements</w:t>
            </w:r>
            <w:r w:rsidR="00F51760">
              <w:rPr>
                <w:rFonts w:ascii="Arial" w:hAnsi="Arial" w:cs="Arial"/>
                <w:sz w:val="18"/>
                <w:szCs w:val="18"/>
              </w:rPr>
              <w:t>.  If a Direct Award, please refer to the Price Card as attached to the Supplier’s Catalogue Service Offer.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1474673871"/>
            </w:sdtPr>
            <w:sdtEndPr/>
            <w:sdtContent>
              <w:p w14:paraId="0291EA1D" w14:textId="6B852454" w:rsidR="00515E07" w:rsidRPr="00B211C1" w:rsidRDefault="00515E07" w:rsidP="00515E07">
                <w:pPr>
                  <w:spacing w:line="259" w:lineRule="auto"/>
                  <w:jc w:val="both"/>
                  <w:rPr>
                    <w:rFonts w:ascii="Arial" w:eastAsia="STZhongsong" w:hAnsi="Arial" w:cs="Arial"/>
                    <w:sz w:val="22"/>
                    <w:szCs w:val="22"/>
                    <w:lang w:eastAsia="zh-CN"/>
                  </w:rPr>
                </w:pPr>
                <w:r w:rsidRPr="00B211C1">
                  <w:rPr>
                    <w:rFonts w:ascii="Arial" w:eastAsia="STZhongsong" w:hAnsi="Arial" w:cs="Arial"/>
                    <w:sz w:val="22"/>
                    <w:szCs w:val="22"/>
                    <w:lang w:eastAsia="zh-CN"/>
                  </w:rPr>
                  <w:t>Total estimated contract value over 3 years:</w:t>
                </w:r>
                <w:r w:rsidR="00EC0FCE">
                  <w:rPr>
                    <w:rFonts w:ascii="Arial" w:eastAsia="STZhongsong" w:hAnsi="Arial" w:cs="Arial"/>
                    <w:sz w:val="22"/>
                    <w:szCs w:val="22"/>
                    <w:lang w:eastAsia="zh-CN"/>
                  </w:rPr>
                  <w:t xml:space="preserve"> £90,000,000</w:t>
                </w:r>
              </w:p>
              <w:p w14:paraId="32CF003A" w14:textId="0601E19C" w:rsidR="00515E07" w:rsidRPr="00B211C1" w:rsidRDefault="00515E0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B211C1">
                  <w:rPr>
                    <w:rFonts w:ascii="Arial" w:hAnsi="Arial" w:cs="Arial"/>
                    <w:sz w:val="22"/>
                    <w:szCs w:val="22"/>
                  </w:rPr>
                  <w:lastRenderedPageBreak/>
                  <w:t>An extension of services for up to</w:t>
                </w:r>
                <w:r w:rsidR="00EC0FCE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bookmarkStart w:id="1" w:name="_GoBack"/>
                <w:bookmarkEnd w:id="1"/>
                <w:r w:rsidR="00EC0FCE">
                  <w:rPr>
                    <w:rFonts w:ascii="Arial" w:hAnsi="Arial" w:cs="Arial"/>
                    <w:sz w:val="22"/>
                    <w:szCs w:val="22"/>
                  </w:rPr>
                  <w:t>£30,000,000</w:t>
                </w:r>
                <w:r w:rsidR="0075436A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Pr="00B211C1">
                  <w:rPr>
                    <w:rFonts w:ascii="Arial" w:hAnsi="Arial" w:cs="Arial"/>
                    <w:sz w:val="22"/>
                    <w:szCs w:val="22"/>
                  </w:rPr>
                  <w:t>per year</w:t>
                </w:r>
                <w:r w:rsidR="00BD2613" w:rsidRPr="00B211C1">
                  <w:rPr>
                    <w:rFonts w:ascii="Arial" w:hAnsi="Arial" w:cs="Arial"/>
                    <w:sz w:val="22"/>
                    <w:szCs w:val="22"/>
                  </w:rPr>
                  <w:t xml:space="preserve"> is permitted if required, up to the term limit of 5 years total (3 years + 1 year extension + 1 year extension)</w:t>
                </w:r>
              </w:p>
              <w:p w14:paraId="4A48728F" w14:textId="77777777" w:rsidR="00097C46" w:rsidRDefault="00EC0FCE">
                <w:pPr>
                  <w:jc w:val="both"/>
                  <w:rPr>
                    <w:rFonts w:ascii="Arial" w:hAnsi="Arial" w:cs="Arial"/>
                    <w:sz w:val="12"/>
                    <w:szCs w:val="12"/>
                  </w:rPr>
                </w:pPr>
              </w:p>
            </w:sdtContent>
          </w:sdt>
        </w:tc>
      </w:tr>
    </w:tbl>
    <w:p w14:paraId="6C3CACA5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6EB824AF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29643966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04FAC038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22ACE6BB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E1C6B39" w14:textId="77777777" w:rsidR="00804F79" w:rsidRDefault="00804F79" w:rsidP="00BA4423">
      <w:pPr>
        <w:jc w:val="both"/>
        <w:rPr>
          <w:rFonts w:ascii="Arial" w:hAnsi="Arial" w:cs="Arial"/>
          <w:sz w:val="4"/>
          <w:szCs w:val="4"/>
        </w:rPr>
      </w:pPr>
    </w:p>
    <w:p w14:paraId="034A5B01" w14:textId="77777777" w:rsidR="00660DFC" w:rsidRDefault="00660DFC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5691DB0D" w14:textId="77777777" w:rsidR="00B77AAB" w:rsidRDefault="00B77AAB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14:paraId="348D6994" w14:textId="77777777" w:rsidR="008D038D" w:rsidRPr="006F706F" w:rsidRDefault="003B315A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S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38202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</w:t>
      </w:r>
    </w:p>
    <w:p w14:paraId="301813CE" w14:textId="77777777" w:rsidR="008D038D" w:rsidRPr="006F706F" w:rsidRDefault="006E4A4F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Call Off</w:t>
      </w:r>
      <w:r w:rsidR="00465B72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ontract award</w:t>
      </w:r>
    </w:p>
    <w:p w14:paraId="26BC92CA" w14:textId="77777777" w:rsidR="002207DF" w:rsidRDefault="002207DF" w:rsidP="00BA4423">
      <w:pPr>
        <w:jc w:val="both"/>
        <w:rPr>
          <w:rFonts w:ascii="Arial" w:hAnsi="Arial" w:cs="Arial"/>
          <w:sz w:val="22"/>
          <w:szCs w:val="22"/>
        </w:rPr>
      </w:pPr>
    </w:p>
    <w:p w14:paraId="2B5817C4" w14:textId="77777777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 xml:space="preserve">This </w:t>
      </w:r>
      <w:r w:rsidR="006E4A4F">
        <w:rPr>
          <w:rFonts w:ascii="Arial" w:hAnsi="Arial" w:cs="Arial"/>
          <w:sz w:val="22"/>
          <w:szCs w:val="22"/>
        </w:rPr>
        <w:t>Call Off</w:t>
      </w:r>
      <w:r w:rsidRPr="00957EAE">
        <w:rPr>
          <w:rFonts w:ascii="Arial" w:hAnsi="Arial" w:cs="Arial"/>
          <w:sz w:val="22"/>
          <w:szCs w:val="22"/>
        </w:rPr>
        <w:t xml:space="preserve"> </w:t>
      </w:r>
      <w:r w:rsidR="00465B72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ontract</w:t>
      </w:r>
      <w:r w:rsidRPr="00957EAE">
        <w:rPr>
          <w:rFonts w:ascii="Arial" w:hAnsi="Arial" w:cs="Arial"/>
          <w:sz w:val="22"/>
          <w:szCs w:val="22"/>
        </w:rPr>
        <w:t xml:space="preserve"> is </w:t>
      </w:r>
      <w:r>
        <w:rPr>
          <w:rFonts w:ascii="Arial" w:hAnsi="Arial" w:cs="Arial"/>
          <w:sz w:val="22"/>
          <w:szCs w:val="22"/>
        </w:rPr>
        <w:t>award</w:t>
      </w:r>
      <w:r w:rsidRPr="00957EAE">
        <w:rPr>
          <w:rFonts w:ascii="Arial" w:hAnsi="Arial" w:cs="Arial"/>
          <w:sz w:val="22"/>
          <w:szCs w:val="22"/>
        </w:rPr>
        <w:t xml:space="preserve">ed in accordance with the provisions of the </w:t>
      </w:r>
      <w:r w:rsidR="00D37C07">
        <w:rPr>
          <w:rFonts w:ascii="Arial" w:hAnsi="Arial" w:cs="Arial"/>
          <w:sz w:val="22"/>
          <w:szCs w:val="22"/>
        </w:rPr>
        <w:t xml:space="preserve">Technology </w:t>
      </w:r>
      <w:r w:rsidR="00097C46">
        <w:rPr>
          <w:rFonts w:ascii="Arial" w:hAnsi="Arial" w:cs="Arial"/>
          <w:sz w:val="22"/>
          <w:szCs w:val="22"/>
        </w:rPr>
        <w:t>Service</w:t>
      </w:r>
      <w:r w:rsidR="00D37C07">
        <w:rPr>
          <w:rFonts w:ascii="Arial" w:hAnsi="Arial" w:cs="Arial"/>
          <w:sz w:val="22"/>
          <w:szCs w:val="22"/>
        </w:rPr>
        <w:t xml:space="preserve">s </w:t>
      </w:r>
      <w:r w:rsidR="004E6EF8">
        <w:rPr>
          <w:rFonts w:ascii="Arial" w:hAnsi="Arial" w:cs="Arial"/>
          <w:sz w:val="22"/>
          <w:szCs w:val="22"/>
        </w:rPr>
        <w:t xml:space="preserve">2 </w:t>
      </w:r>
      <w:r w:rsidR="00D37C07">
        <w:rPr>
          <w:rFonts w:ascii="Arial" w:hAnsi="Arial" w:cs="Arial"/>
          <w:sz w:val="22"/>
          <w:szCs w:val="22"/>
        </w:rPr>
        <w:t>Framework Agreement RM3</w:t>
      </w:r>
      <w:r w:rsidR="00097C46">
        <w:rPr>
          <w:rFonts w:ascii="Arial" w:hAnsi="Arial" w:cs="Arial"/>
          <w:sz w:val="22"/>
          <w:szCs w:val="22"/>
        </w:rPr>
        <w:t>804</w:t>
      </w:r>
      <w:r w:rsidR="004E6EF8">
        <w:rPr>
          <w:rFonts w:ascii="Arial" w:hAnsi="Arial" w:cs="Arial"/>
          <w:sz w:val="22"/>
          <w:szCs w:val="22"/>
        </w:rPr>
        <w:t>.</w:t>
      </w:r>
    </w:p>
    <w:p w14:paraId="6D947F82" w14:textId="77777777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</w:p>
    <w:p w14:paraId="74EC9F1A" w14:textId="77777777" w:rsidR="00820870" w:rsidRDefault="00820870" w:rsidP="008208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957EAE">
        <w:rPr>
          <w:rFonts w:ascii="Arial" w:hAnsi="Arial" w:cs="Arial"/>
          <w:sz w:val="22"/>
          <w:szCs w:val="22"/>
        </w:rPr>
        <w:t xml:space="preserve">he </w:t>
      </w:r>
      <w:r w:rsidR="00465B72">
        <w:rPr>
          <w:rFonts w:ascii="Arial" w:hAnsi="Arial" w:cs="Arial"/>
          <w:sz w:val="22"/>
          <w:szCs w:val="22"/>
        </w:rPr>
        <w:t>S</w:t>
      </w:r>
      <w:r w:rsidRPr="00957EAE">
        <w:rPr>
          <w:rFonts w:ascii="Arial" w:hAnsi="Arial" w:cs="Arial"/>
          <w:sz w:val="22"/>
          <w:szCs w:val="22"/>
        </w:rPr>
        <w:t>upplier shal</w:t>
      </w:r>
      <w:r w:rsidR="00465B72">
        <w:rPr>
          <w:rFonts w:ascii="Arial" w:hAnsi="Arial" w:cs="Arial"/>
          <w:sz w:val="22"/>
          <w:szCs w:val="22"/>
        </w:rPr>
        <w:t xml:space="preserve">l </w:t>
      </w:r>
      <w:r w:rsidR="00097C46">
        <w:rPr>
          <w:rFonts w:ascii="Arial" w:hAnsi="Arial" w:cs="Arial"/>
          <w:sz w:val="22"/>
          <w:szCs w:val="22"/>
        </w:rPr>
        <w:t>provide</w:t>
      </w:r>
      <w:r w:rsidR="00465B72">
        <w:rPr>
          <w:rFonts w:ascii="Arial" w:hAnsi="Arial" w:cs="Arial"/>
          <w:sz w:val="22"/>
          <w:szCs w:val="22"/>
        </w:rPr>
        <w:t xml:space="preserve"> the</w:t>
      </w:r>
      <w:r w:rsidR="00D37C07">
        <w:rPr>
          <w:rFonts w:ascii="Arial" w:hAnsi="Arial" w:cs="Arial"/>
          <w:sz w:val="22"/>
          <w:szCs w:val="22"/>
        </w:rPr>
        <w:t xml:space="preserve"> </w:t>
      </w:r>
      <w:r w:rsidR="00465B72">
        <w:rPr>
          <w:rFonts w:ascii="Arial" w:hAnsi="Arial" w:cs="Arial"/>
          <w:sz w:val="22"/>
          <w:szCs w:val="22"/>
        </w:rPr>
        <w:t>S</w:t>
      </w:r>
      <w:r w:rsidRPr="00957EAE">
        <w:rPr>
          <w:rFonts w:ascii="Arial" w:hAnsi="Arial" w:cs="Arial"/>
          <w:sz w:val="22"/>
          <w:szCs w:val="22"/>
        </w:rPr>
        <w:t xml:space="preserve">ervices specified in this </w:t>
      </w:r>
      <w:r w:rsidR="00465B72">
        <w:rPr>
          <w:rFonts w:ascii="Arial" w:hAnsi="Arial" w:cs="Arial"/>
          <w:sz w:val="22"/>
          <w:szCs w:val="22"/>
        </w:rPr>
        <w:t>Order Form</w:t>
      </w:r>
      <w:r w:rsidRPr="00957EAE">
        <w:rPr>
          <w:rFonts w:ascii="Arial" w:hAnsi="Arial" w:cs="Arial"/>
          <w:sz w:val="22"/>
          <w:szCs w:val="22"/>
        </w:rPr>
        <w:t xml:space="preserve"> to the </w:t>
      </w:r>
      <w:r w:rsidR="00F4766B">
        <w:rPr>
          <w:rFonts w:ascii="Arial" w:hAnsi="Arial" w:cs="Arial"/>
          <w:sz w:val="22"/>
          <w:szCs w:val="22"/>
        </w:rPr>
        <w:t>Customer</w:t>
      </w:r>
      <w:r w:rsidRPr="00957EAE">
        <w:rPr>
          <w:rFonts w:ascii="Arial" w:hAnsi="Arial" w:cs="Arial"/>
          <w:sz w:val="22"/>
          <w:szCs w:val="22"/>
        </w:rPr>
        <w:t xml:space="preserve"> on and subject to the terms of this </w:t>
      </w:r>
      <w:r w:rsidR="00465B72">
        <w:rPr>
          <w:rFonts w:ascii="Arial" w:hAnsi="Arial" w:cs="Arial"/>
          <w:sz w:val="22"/>
          <w:szCs w:val="22"/>
        </w:rPr>
        <w:t>Order Form</w:t>
      </w:r>
      <w:r>
        <w:rPr>
          <w:rFonts w:ascii="Arial" w:hAnsi="Arial" w:cs="Arial"/>
          <w:sz w:val="22"/>
          <w:szCs w:val="22"/>
        </w:rPr>
        <w:t xml:space="preserve"> </w:t>
      </w:r>
      <w:r w:rsidRPr="00957EAE">
        <w:rPr>
          <w:rFonts w:ascii="Arial" w:hAnsi="Arial" w:cs="Arial"/>
          <w:sz w:val="22"/>
          <w:szCs w:val="22"/>
        </w:rPr>
        <w:t xml:space="preserve">and the </w:t>
      </w:r>
      <w:r w:rsidR="006E4A4F">
        <w:rPr>
          <w:rFonts w:ascii="Arial" w:hAnsi="Arial" w:cs="Arial"/>
          <w:sz w:val="22"/>
          <w:szCs w:val="22"/>
        </w:rPr>
        <w:t>Call Off Terms</w:t>
      </w:r>
      <w:r w:rsidRPr="00957EAE">
        <w:rPr>
          <w:rFonts w:ascii="Arial" w:hAnsi="Arial" w:cs="Arial"/>
          <w:sz w:val="22"/>
          <w:szCs w:val="22"/>
        </w:rPr>
        <w:t xml:space="preserve"> (together referred to as “the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ontract”) for the duration of 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 </w:t>
      </w:r>
      <w:r w:rsidR="00465B72">
        <w:rPr>
          <w:rFonts w:ascii="Arial" w:hAnsi="Arial" w:cs="Arial"/>
          <w:sz w:val="22"/>
          <w:szCs w:val="22"/>
        </w:rPr>
        <w:t>P</w:t>
      </w:r>
      <w:r w:rsidRPr="00957EAE">
        <w:rPr>
          <w:rFonts w:ascii="Arial" w:hAnsi="Arial" w:cs="Arial"/>
          <w:sz w:val="22"/>
          <w:szCs w:val="22"/>
        </w:rPr>
        <w:t>eriod.</w:t>
      </w:r>
    </w:p>
    <w:p w14:paraId="34A09278" w14:textId="77777777" w:rsidR="00820870" w:rsidRDefault="00820870" w:rsidP="001F2B0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CA5906" w14:paraId="54EDF571" w14:textId="77777777" w:rsidTr="00CB413D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F1FE056" w14:textId="77777777" w:rsidR="00CA5906" w:rsidRPr="0013761F" w:rsidRDefault="00CA5906" w:rsidP="00CD17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SIGNATURES</w:t>
            </w:r>
          </w:p>
        </w:tc>
      </w:tr>
    </w:tbl>
    <w:p w14:paraId="47EDE4B7" w14:textId="77777777" w:rsidR="001C2D77" w:rsidRDefault="001C2D77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0C6C1334" w14:textId="77777777" w:rsidR="00C15BE3" w:rsidRPr="00957EAE" w:rsidRDefault="002207DF" w:rsidP="001F2B0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 and </w:t>
      </w:r>
      <w:r w:rsidR="00465B72">
        <w:rPr>
          <w:rFonts w:ascii="Arial" w:hAnsi="Arial" w:cs="Arial"/>
          <w:b/>
          <w:sz w:val="22"/>
          <w:szCs w:val="22"/>
        </w:rPr>
        <w:t>on behalf of the S</w:t>
      </w:r>
      <w:r>
        <w:rPr>
          <w:rFonts w:ascii="Arial" w:hAnsi="Arial" w:cs="Arial"/>
          <w:b/>
          <w:sz w:val="22"/>
          <w:szCs w:val="22"/>
        </w:rPr>
        <w:t>upplier</w:t>
      </w:r>
    </w:p>
    <w:tbl>
      <w:tblPr>
        <w:tblStyle w:val="TableGrid"/>
        <w:tblW w:w="4933" w:type="pct"/>
        <w:tblLook w:val="04A0" w:firstRow="1" w:lastRow="0" w:firstColumn="1" w:lastColumn="0" w:noHBand="0" w:noVBand="1"/>
      </w:tblPr>
      <w:tblGrid>
        <w:gridCol w:w="1553"/>
        <w:gridCol w:w="7940"/>
      </w:tblGrid>
      <w:tr w:rsidR="00C15BE3" w:rsidRPr="00957EAE" w14:paraId="591E0BF0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292979C0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182" w:type="pct"/>
            <w:vAlign w:val="center"/>
          </w:tcPr>
          <w:p w14:paraId="373075A5" w14:textId="77777777" w:rsidR="00C15BE3" w:rsidRPr="00957EAE" w:rsidRDefault="00C15BE3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BE3" w:rsidRPr="00957EAE" w14:paraId="0FAAEBA8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70BCDD96" w14:textId="77777777" w:rsidR="00C15BE3" w:rsidRPr="00957EAE" w:rsidRDefault="0038202D" w:rsidP="003820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role/t</w:t>
            </w:r>
            <w:r w:rsidR="00C15BE3" w:rsidRPr="00957EAE">
              <w:rPr>
                <w:rFonts w:ascii="Arial" w:hAnsi="Arial" w:cs="Arial"/>
                <w:sz w:val="22"/>
                <w:szCs w:val="22"/>
              </w:rPr>
              <w:t>itle</w:t>
            </w:r>
          </w:p>
        </w:tc>
        <w:tc>
          <w:tcPr>
            <w:tcW w:w="4182" w:type="pct"/>
            <w:vAlign w:val="center"/>
          </w:tcPr>
          <w:p w14:paraId="188DB6CF" w14:textId="77777777" w:rsidR="00C15BE3" w:rsidRPr="00957EAE" w:rsidRDefault="00C15BE3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BE3" w:rsidRPr="00957EAE" w14:paraId="44494DC1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2B1F584F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4182" w:type="pct"/>
            <w:vAlign w:val="center"/>
          </w:tcPr>
          <w:p w14:paraId="6C8BA517" w14:textId="77777777" w:rsidR="00C15BE3" w:rsidRPr="00957EAE" w:rsidRDefault="00C15BE3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BE3" w:rsidRPr="00957EAE" w14:paraId="0481BA64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4B38BC41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4182" w:type="pct"/>
            <w:vAlign w:val="center"/>
          </w:tcPr>
          <w:p w14:paraId="5A9AECF8" w14:textId="77777777" w:rsidR="00C15BE3" w:rsidRPr="00957EAE" w:rsidRDefault="00C15BE3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FD84F10" w14:textId="77777777" w:rsidR="00C15BE3" w:rsidRDefault="00C15BE3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285E169E" w14:textId="77777777" w:rsidR="00CD178F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</w:p>
    <w:p w14:paraId="3C968457" w14:textId="77777777" w:rsidR="00CD178F" w:rsidRPr="00957EAE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  <w:r w:rsidRPr="00957EAE">
        <w:rPr>
          <w:rFonts w:ascii="Arial" w:hAnsi="Arial" w:cs="Arial"/>
          <w:b/>
          <w:sz w:val="22"/>
          <w:szCs w:val="22"/>
        </w:rPr>
        <w:t>Fo</w:t>
      </w:r>
      <w:r>
        <w:rPr>
          <w:rFonts w:ascii="Arial" w:hAnsi="Arial" w:cs="Arial"/>
          <w:b/>
          <w:sz w:val="22"/>
          <w:szCs w:val="22"/>
        </w:rPr>
        <w:t xml:space="preserve">r and on behalf of the </w:t>
      </w:r>
      <w:r w:rsidR="00F4766B">
        <w:rPr>
          <w:rFonts w:ascii="Arial" w:hAnsi="Arial" w:cs="Arial"/>
          <w:b/>
          <w:sz w:val="22"/>
          <w:szCs w:val="22"/>
        </w:rPr>
        <w:t>Customer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CD178F" w:rsidRPr="00957EAE" w14:paraId="22E8BB6F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755FC862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938" w:type="dxa"/>
            <w:vAlign w:val="center"/>
          </w:tcPr>
          <w:p w14:paraId="76973C14" w14:textId="77777777" w:rsidR="00CD178F" w:rsidRPr="00957EAE" w:rsidRDefault="00CD178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178F" w:rsidRPr="00957EAE" w14:paraId="64125371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556B6804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Job role/title</w:t>
            </w:r>
          </w:p>
        </w:tc>
        <w:tc>
          <w:tcPr>
            <w:tcW w:w="7938" w:type="dxa"/>
            <w:vAlign w:val="center"/>
          </w:tcPr>
          <w:p w14:paraId="1482415D" w14:textId="77777777" w:rsidR="00CD178F" w:rsidRPr="00957EAE" w:rsidRDefault="00CD178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178F" w:rsidRPr="00957EAE" w14:paraId="744608D0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2E17FAE8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7938" w:type="dxa"/>
            <w:vAlign w:val="center"/>
          </w:tcPr>
          <w:p w14:paraId="69015C7D" w14:textId="77777777" w:rsidR="00CD178F" w:rsidRPr="00957EAE" w:rsidRDefault="00CD178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178F" w:rsidRPr="00957EAE" w14:paraId="2163C634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3DCD18DC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938" w:type="dxa"/>
            <w:vAlign w:val="center"/>
          </w:tcPr>
          <w:p w14:paraId="003F8F29" w14:textId="77777777" w:rsidR="00CD178F" w:rsidRPr="00957EAE" w:rsidRDefault="00CD178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BB7761D" w14:textId="77777777" w:rsidR="00CD178F" w:rsidRDefault="00CD178F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183AE166" w14:textId="77777777" w:rsidR="00FC27C9" w:rsidRDefault="00FC27C9" w:rsidP="00FC27C9">
      <w:pPr>
        <w:jc w:val="both"/>
        <w:rPr>
          <w:rFonts w:ascii="Arial" w:hAnsi="Arial" w:cs="Arial"/>
          <w:b/>
          <w:sz w:val="22"/>
          <w:szCs w:val="22"/>
        </w:rPr>
      </w:pPr>
    </w:p>
    <w:p w14:paraId="25E5B5A3" w14:textId="77777777" w:rsidR="00FC27C9" w:rsidRDefault="00FC27C9" w:rsidP="00FC27C9">
      <w:pPr>
        <w:jc w:val="both"/>
        <w:rPr>
          <w:rFonts w:ascii="Arial" w:hAnsi="Arial" w:cs="Arial"/>
          <w:b/>
          <w:sz w:val="22"/>
          <w:szCs w:val="22"/>
        </w:rPr>
      </w:pPr>
    </w:p>
    <w:p w14:paraId="7875EECD" w14:textId="77777777" w:rsidR="00FC27C9" w:rsidRDefault="00FC27C9" w:rsidP="00FC27C9">
      <w:pPr>
        <w:jc w:val="both"/>
        <w:rPr>
          <w:rFonts w:ascii="Arial" w:hAnsi="Arial" w:cs="Arial"/>
          <w:b/>
          <w:sz w:val="22"/>
          <w:szCs w:val="22"/>
        </w:rPr>
      </w:pPr>
    </w:p>
    <w:p w14:paraId="5F571E57" w14:textId="77777777" w:rsidR="00FC27C9" w:rsidRDefault="00FC27C9" w:rsidP="00FC27C9">
      <w:pPr>
        <w:jc w:val="both"/>
        <w:rPr>
          <w:rFonts w:ascii="Arial" w:hAnsi="Arial" w:cs="Arial"/>
          <w:b/>
          <w:sz w:val="22"/>
          <w:szCs w:val="22"/>
        </w:rPr>
      </w:pPr>
    </w:p>
    <w:p w14:paraId="2C33D0CA" w14:textId="77777777" w:rsidR="00FC27C9" w:rsidRDefault="00FC27C9" w:rsidP="00FC27C9">
      <w:pPr>
        <w:jc w:val="both"/>
        <w:rPr>
          <w:rFonts w:ascii="Arial" w:hAnsi="Arial" w:cs="Arial"/>
          <w:b/>
          <w:sz w:val="22"/>
          <w:szCs w:val="22"/>
        </w:rPr>
      </w:pPr>
    </w:p>
    <w:p w14:paraId="5ADD9F69" w14:textId="77777777" w:rsidR="00FC27C9" w:rsidRDefault="00FC27C9" w:rsidP="00FC27C9">
      <w:pPr>
        <w:jc w:val="both"/>
        <w:rPr>
          <w:rFonts w:ascii="Arial" w:hAnsi="Arial" w:cs="Arial"/>
          <w:b/>
          <w:sz w:val="22"/>
          <w:szCs w:val="22"/>
        </w:rPr>
      </w:pPr>
    </w:p>
    <w:p w14:paraId="03396AAC" w14:textId="77777777" w:rsidR="00FC27C9" w:rsidRDefault="00FC27C9" w:rsidP="00FC27C9">
      <w:pPr>
        <w:jc w:val="both"/>
        <w:rPr>
          <w:rFonts w:ascii="Arial" w:hAnsi="Arial" w:cs="Arial"/>
          <w:b/>
          <w:sz w:val="22"/>
          <w:szCs w:val="22"/>
        </w:rPr>
      </w:pPr>
    </w:p>
    <w:p w14:paraId="4CBDEEB3" w14:textId="77777777" w:rsidR="00FC27C9" w:rsidRDefault="00FC27C9" w:rsidP="00FC27C9">
      <w:pPr>
        <w:jc w:val="both"/>
        <w:rPr>
          <w:rFonts w:ascii="Arial" w:hAnsi="Arial" w:cs="Arial"/>
          <w:b/>
          <w:sz w:val="22"/>
          <w:szCs w:val="22"/>
        </w:rPr>
      </w:pPr>
    </w:p>
    <w:p w14:paraId="2D7B14EF" w14:textId="77777777" w:rsidR="00FC27C9" w:rsidRDefault="00FC27C9" w:rsidP="3337E4E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5DEDF60" w14:textId="77777777" w:rsidR="00FC27C9" w:rsidRDefault="00FC27C9" w:rsidP="00FC27C9">
      <w:pPr>
        <w:jc w:val="both"/>
        <w:rPr>
          <w:rFonts w:ascii="Arial" w:hAnsi="Arial" w:cs="Arial"/>
          <w:b/>
          <w:sz w:val="22"/>
          <w:szCs w:val="22"/>
        </w:rPr>
      </w:pPr>
    </w:p>
    <w:p w14:paraId="322C5BD0" w14:textId="77777777" w:rsidR="00FC27C9" w:rsidRDefault="00FC27C9" w:rsidP="00FC27C9">
      <w:pPr>
        <w:jc w:val="both"/>
        <w:rPr>
          <w:rFonts w:ascii="Arial" w:hAnsi="Arial" w:cs="Arial"/>
          <w:b/>
          <w:sz w:val="22"/>
          <w:szCs w:val="22"/>
        </w:rPr>
      </w:pPr>
    </w:p>
    <w:p w14:paraId="6ACB10A7" w14:textId="77777777" w:rsidR="00FC27C9" w:rsidRDefault="00FC27C9" w:rsidP="00FC27C9">
      <w:pPr>
        <w:jc w:val="both"/>
        <w:rPr>
          <w:rFonts w:ascii="Arial" w:hAnsi="Arial" w:cs="Arial"/>
          <w:b/>
          <w:sz w:val="22"/>
          <w:szCs w:val="22"/>
        </w:rPr>
      </w:pPr>
    </w:p>
    <w:p w14:paraId="0B4ACB8F" w14:textId="77777777" w:rsidR="00FC27C9" w:rsidRDefault="00FC27C9" w:rsidP="00FC27C9">
      <w:pPr>
        <w:jc w:val="both"/>
        <w:rPr>
          <w:rFonts w:ascii="Arial" w:hAnsi="Arial" w:cs="Arial"/>
          <w:b/>
          <w:sz w:val="22"/>
          <w:szCs w:val="22"/>
        </w:rPr>
      </w:pPr>
    </w:p>
    <w:p w14:paraId="14126F7A" w14:textId="77777777" w:rsidR="00FC27C9" w:rsidRDefault="00FC27C9" w:rsidP="00FC27C9">
      <w:pPr>
        <w:jc w:val="both"/>
        <w:rPr>
          <w:rFonts w:ascii="Arial" w:hAnsi="Arial" w:cs="Arial"/>
          <w:b/>
          <w:sz w:val="20"/>
          <w:szCs w:val="20"/>
        </w:rPr>
      </w:pPr>
    </w:p>
    <w:p w14:paraId="0D0FCF6C" w14:textId="5B3ED9F7" w:rsidR="00FC27C9" w:rsidRDefault="00FC27C9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153CD291" w14:textId="533C9F18" w:rsidR="005156E0" w:rsidRPr="00957EAE" w:rsidRDefault="005156E0" w:rsidP="001F2B0D">
      <w:pPr>
        <w:jc w:val="both"/>
        <w:rPr>
          <w:rFonts w:ascii="Arial" w:hAnsi="Arial" w:cs="Arial"/>
          <w:b/>
          <w:sz w:val="22"/>
          <w:szCs w:val="22"/>
        </w:rPr>
      </w:pPr>
    </w:p>
    <w:sectPr w:rsidR="005156E0" w:rsidRPr="00957EAE" w:rsidSect="00C862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8E932" w14:textId="77777777" w:rsidR="00DC293A" w:rsidRDefault="00DC293A" w:rsidP="000F07AF">
      <w:r>
        <w:separator/>
      </w:r>
    </w:p>
  </w:endnote>
  <w:endnote w:type="continuationSeparator" w:id="0">
    <w:p w14:paraId="52334CB1" w14:textId="77777777" w:rsidR="00DC293A" w:rsidRDefault="00DC293A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4F6A8" w14:textId="77777777" w:rsidR="0075436A" w:rsidRDefault="007543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F56E2" w14:textId="46BB8136" w:rsidR="00DC293A" w:rsidRPr="00465B72" w:rsidRDefault="00DC293A" w:rsidP="00465B72">
    <w:pPr>
      <w:tabs>
        <w:tab w:val="center" w:pos="4320"/>
        <w:tab w:val="right" w:pos="8640"/>
      </w:tabs>
      <w:jc w:val="right"/>
      <w:rPr>
        <w:rFonts w:ascii="Arial" w:hAnsi="Arial" w:cs="Arial"/>
      </w:rPr>
    </w:pPr>
    <w:r>
      <w:rPr>
        <w:rFonts w:ascii="Arial" w:hAnsi="Arial" w:cs="Arial"/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CCEED06" wp14:editId="6967D4D2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5" name="MSIPCM6b4f45cdbd6a4bd8b2cf4b55" descr="{&quot;HashCode&quot;:-1264847310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5C6DBB" w14:textId="77BBF866" w:rsidR="00DC293A" w:rsidRPr="00AA51F4" w:rsidRDefault="0075436A" w:rsidP="00AA51F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EED06" id="_x0000_t202" coordsize="21600,21600" o:spt="202" path="m,l,21600r21600,l21600,xe">
              <v:stroke joinstyle="miter"/>
              <v:path gradientshapeok="t" o:connecttype="rect"/>
            </v:shapetype>
            <v:shape id="MSIPCM6b4f45cdbd6a4bd8b2cf4b55" o:spid="_x0000_s1026" type="#_x0000_t202" alt="{&quot;HashCode&quot;:-1264847310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" o:allowincell="f" filled="f" stroked="f" strokeweight=".5pt">
              <v:textbox inset=",0,,0">
                <w:txbxContent>
                  <w:p w14:paraId="4F5C6DBB" w14:textId="77BBF866" w:rsidR="00DC293A" w:rsidRPr="00AA51F4" w:rsidRDefault="0075436A" w:rsidP="00AA51F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465B72">
      <w:rPr>
        <w:rFonts w:ascii="Arial" w:hAnsi="Arial" w:cs="Arial"/>
      </w:rPr>
      <w:fldChar w:fldCharType="begin"/>
    </w:r>
    <w:r w:rsidRPr="00465B72">
      <w:rPr>
        <w:rFonts w:ascii="Arial" w:hAnsi="Arial" w:cs="Arial"/>
      </w:rPr>
      <w:instrText xml:space="preserve"> PAGE   \* MERGEFORMAT </w:instrText>
    </w:r>
    <w:r w:rsidRPr="00465B72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11</w:t>
    </w:r>
    <w:r w:rsidRPr="00465B72">
      <w:rPr>
        <w:rFonts w:ascii="Arial" w:hAnsi="Arial" w:cs="Arial"/>
        <w:noProof/>
      </w:rPr>
      <w:fldChar w:fldCharType="end"/>
    </w:r>
  </w:p>
  <w:p w14:paraId="0C74CF0E" w14:textId="77777777" w:rsidR="00DC293A" w:rsidRPr="00465B72" w:rsidRDefault="00DC293A" w:rsidP="00465B72">
    <w:pPr>
      <w:tabs>
        <w:tab w:val="center" w:pos="4320"/>
        <w:tab w:val="right" w:pos="8640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RM3804</w:t>
    </w:r>
    <w:r w:rsidRPr="00465B72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Order Form v4 - August 2019</w:t>
    </w:r>
  </w:p>
  <w:p w14:paraId="78381357" w14:textId="77777777" w:rsidR="00DC293A" w:rsidRDefault="00DC293A" w:rsidP="00063D2C">
    <w:pPr>
      <w:pStyle w:val="Footer"/>
      <w:ind w:firstLine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8B741" w14:textId="77777777" w:rsidR="0075436A" w:rsidRDefault="007543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808FE" w14:textId="77777777" w:rsidR="00DC293A" w:rsidRDefault="00DC293A" w:rsidP="000F07AF">
      <w:r>
        <w:separator/>
      </w:r>
    </w:p>
  </w:footnote>
  <w:footnote w:type="continuationSeparator" w:id="0">
    <w:p w14:paraId="780DAD38" w14:textId="77777777" w:rsidR="00DC293A" w:rsidRDefault="00DC293A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F11C2" w14:textId="77777777" w:rsidR="0075436A" w:rsidRDefault="007543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673EE" w14:textId="77777777" w:rsidR="00DC293A" w:rsidRDefault="00DC293A">
    <w:pPr>
      <w:pStyle w:val="Header"/>
    </w:pPr>
    <w:r>
      <w:rPr>
        <w:noProof/>
        <w:lang w:eastAsia="en-GB"/>
      </w:rPr>
      <w:drawing>
        <wp:inline distT="0" distB="0" distL="0" distR="0" wp14:anchorId="39562EAF" wp14:editId="3A49D075">
          <wp:extent cx="1115695" cy="920750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695" cy="92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DA2ED3" w14:textId="77777777" w:rsidR="00DC293A" w:rsidRDefault="00DC29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D4818" w14:textId="77777777" w:rsidR="0075436A" w:rsidRDefault="007543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330D4"/>
    <w:multiLevelType w:val="multilevel"/>
    <w:tmpl w:val="437C65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C264E12"/>
    <w:multiLevelType w:val="hybridMultilevel"/>
    <w:tmpl w:val="834A5378"/>
    <w:lvl w:ilvl="0" w:tplc="CC5EA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67CDD"/>
    <w:multiLevelType w:val="hybridMultilevel"/>
    <w:tmpl w:val="F252DB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550C2"/>
    <w:multiLevelType w:val="hybridMultilevel"/>
    <w:tmpl w:val="E698E238"/>
    <w:lvl w:ilvl="0" w:tplc="0809000F">
      <w:start w:val="1"/>
      <w:numFmt w:val="decimal"/>
      <w:lvlText w:val="%1."/>
      <w:lvlJc w:val="left"/>
      <w:pPr>
        <w:ind w:left="3731" w:hanging="360"/>
      </w:pPr>
    </w:lvl>
    <w:lvl w:ilvl="1" w:tplc="08090019" w:tentative="1">
      <w:start w:val="1"/>
      <w:numFmt w:val="lowerLetter"/>
      <w:lvlText w:val="%2."/>
      <w:lvlJc w:val="left"/>
      <w:pPr>
        <w:ind w:left="4451" w:hanging="360"/>
      </w:pPr>
    </w:lvl>
    <w:lvl w:ilvl="2" w:tplc="0809001B" w:tentative="1">
      <w:start w:val="1"/>
      <w:numFmt w:val="lowerRoman"/>
      <w:lvlText w:val="%3."/>
      <w:lvlJc w:val="right"/>
      <w:pPr>
        <w:ind w:left="5171" w:hanging="180"/>
      </w:pPr>
    </w:lvl>
    <w:lvl w:ilvl="3" w:tplc="0809000F" w:tentative="1">
      <w:start w:val="1"/>
      <w:numFmt w:val="decimal"/>
      <w:lvlText w:val="%4."/>
      <w:lvlJc w:val="left"/>
      <w:pPr>
        <w:ind w:left="5891" w:hanging="360"/>
      </w:pPr>
    </w:lvl>
    <w:lvl w:ilvl="4" w:tplc="08090019" w:tentative="1">
      <w:start w:val="1"/>
      <w:numFmt w:val="lowerLetter"/>
      <w:lvlText w:val="%5."/>
      <w:lvlJc w:val="left"/>
      <w:pPr>
        <w:ind w:left="6611" w:hanging="360"/>
      </w:pPr>
    </w:lvl>
    <w:lvl w:ilvl="5" w:tplc="0809001B" w:tentative="1">
      <w:start w:val="1"/>
      <w:numFmt w:val="lowerRoman"/>
      <w:lvlText w:val="%6."/>
      <w:lvlJc w:val="right"/>
      <w:pPr>
        <w:ind w:left="7331" w:hanging="180"/>
      </w:pPr>
    </w:lvl>
    <w:lvl w:ilvl="6" w:tplc="0809000F" w:tentative="1">
      <w:start w:val="1"/>
      <w:numFmt w:val="decimal"/>
      <w:lvlText w:val="%7."/>
      <w:lvlJc w:val="left"/>
      <w:pPr>
        <w:ind w:left="8051" w:hanging="360"/>
      </w:pPr>
    </w:lvl>
    <w:lvl w:ilvl="7" w:tplc="08090019" w:tentative="1">
      <w:start w:val="1"/>
      <w:numFmt w:val="lowerLetter"/>
      <w:lvlText w:val="%8."/>
      <w:lvlJc w:val="left"/>
      <w:pPr>
        <w:ind w:left="8771" w:hanging="360"/>
      </w:pPr>
    </w:lvl>
    <w:lvl w:ilvl="8" w:tplc="0809001B" w:tentative="1">
      <w:start w:val="1"/>
      <w:numFmt w:val="lowerRoman"/>
      <w:lvlText w:val="%9."/>
      <w:lvlJc w:val="right"/>
      <w:pPr>
        <w:ind w:left="9491" w:hanging="180"/>
      </w:pPr>
    </w:lvl>
  </w:abstractNum>
  <w:abstractNum w:abstractNumId="5" w15:restartNumberingAfterBreak="0">
    <w:nsid w:val="1C226A98"/>
    <w:multiLevelType w:val="hybridMultilevel"/>
    <w:tmpl w:val="44201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D3C54"/>
    <w:multiLevelType w:val="multilevel"/>
    <w:tmpl w:val="9C388A86"/>
    <w:lvl w:ilvl="0">
      <w:start w:val="1"/>
      <w:numFmt w:val="decimal"/>
      <w:pStyle w:val="ORDERFORML1PraraNo"/>
      <w:lvlText w:val="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lang w:val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RDERFORML2Title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B4F28CF"/>
    <w:multiLevelType w:val="hybridMultilevel"/>
    <w:tmpl w:val="83189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93970"/>
    <w:multiLevelType w:val="hybridMultilevel"/>
    <w:tmpl w:val="5F467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874FF"/>
    <w:multiLevelType w:val="hybridMultilevel"/>
    <w:tmpl w:val="3740FA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24D61"/>
    <w:multiLevelType w:val="hybridMultilevel"/>
    <w:tmpl w:val="7184499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A6FBF"/>
    <w:multiLevelType w:val="hybridMultilevel"/>
    <w:tmpl w:val="62E09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B54253"/>
    <w:multiLevelType w:val="hybridMultilevel"/>
    <w:tmpl w:val="20362C52"/>
    <w:lvl w:ilvl="0" w:tplc="867252F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B0C00"/>
    <w:multiLevelType w:val="hybridMultilevel"/>
    <w:tmpl w:val="1220CC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5200B"/>
    <w:multiLevelType w:val="hybridMultilevel"/>
    <w:tmpl w:val="57A6E174"/>
    <w:lvl w:ilvl="0" w:tplc="36BE5E2C">
      <w:start w:val="1"/>
      <w:numFmt w:val="decimal"/>
      <w:lvlText w:val="%1."/>
      <w:lvlJc w:val="left"/>
      <w:pPr>
        <w:ind w:left="720" w:hanging="360"/>
      </w:pPr>
      <w:rPr>
        <w:rFonts w:eastAsia="STZhongsong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83D8A"/>
    <w:multiLevelType w:val="hybridMultilevel"/>
    <w:tmpl w:val="3DF07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A5296"/>
    <w:multiLevelType w:val="hybridMultilevel"/>
    <w:tmpl w:val="2FB0F2BA"/>
    <w:lvl w:ilvl="0" w:tplc="0809000F">
      <w:start w:val="1"/>
      <w:numFmt w:val="decimal"/>
      <w:lvlText w:val="%1."/>
      <w:lvlJc w:val="left"/>
      <w:pPr>
        <w:ind w:left="678" w:hanging="360"/>
      </w:pPr>
    </w:lvl>
    <w:lvl w:ilvl="1" w:tplc="08090019" w:tentative="1">
      <w:start w:val="1"/>
      <w:numFmt w:val="lowerLetter"/>
      <w:lvlText w:val="%2."/>
      <w:lvlJc w:val="left"/>
      <w:pPr>
        <w:ind w:left="1398" w:hanging="360"/>
      </w:pPr>
    </w:lvl>
    <w:lvl w:ilvl="2" w:tplc="0809001B" w:tentative="1">
      <w:start w:val="1"/>
      <w:numFmt w:val="lowerRoman"/>
      <w:lvlText w:val="%3."/>
      <w:lvlJc w:val="right"/>
      <w:pPr>
        <w:ind w:left="2118" w:hanging="180"/>
      </w:pPr>
    </w:lvl>
    <w:lvl w:ilvl="3" w:tplc="0809000F" w:tentative="1">
      <w:start w:val="1"/>
      <w:numFmt w:val="decimal"/>
      <w:lvlText w:val="%4."/>
      <w:lvlJc w:val="left"/>
      <w:pPr>
        <w:ind w:left="2838" w:hanging="360"/>
      </w:pPr>
    </w:lvl>
    <w:lvl w:ilvl="4" w:tplc="08090019" w:tentative="1">
      <w:start w:val="1"/>
      <w:numFmt w:val="lowerLetter"/>
      <w:lvlText w:val="%5."/>
      <w:lvlJc w:val="left"/>
      <w:pPr>
        <w:ind w:left="3558" w:hanging="360"/>
      </w:pPr>
    </w:lvl>
    <w:lvl w:ilvl="5" w:tplc="0809001B" w:tentative="1">
      <w:start w:val="1"/>
      <w:numFmt w:val="lowerRoman"/>
      <w:lvlText w:val="%6."/>
      <w:lvlJc w:val="right"/>
      <w:pPr>
        <w:ind w:left="4278" w:hanging="180"/>
      </w:pPr>
    </w:lvl>
    <w:lvl w:ilvl="6" w:tplc="0809000F" w:tentative="1">
      <w:start w:val="1"/>
      <w:numFmt w:val="decimal"/>
      <w:lvlText w:val="%7."/>
      <w:lvlJc w:val="left"/>
      <w:pPr>
        <w:ind w:left="4998" w:hanging="360"/>
      </w:pPr>
    </w:lvl>
    <w:lvl w:ilvl="7" w:tplc="08090019" w:tentative="1">
      <w:start w:val="1"/>
      <w:numFmt w:val="lowerLetter"/>
      <w:lvlText w:val="%8."/>
      <w:lvlJc w:val="left"/>
      <w:pPr>
        <w:ind w:left="5718" w:hanging="360"/>
      </w:pPr>
    </w:lvl>
    <w:lvl w:ilvl="8" w:tplc="0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7" w15:restartNumberingAfterBreak="0">
    <w:nsid w:val="6D5828EF"/>
    <w:multiLevelType w:val="hybridMultilevel"/>
    <w:tmpl w:val="8B9C5170"/>
    <w:lvl w:ilvl="0" w:tplc="B0B486D8">
      <w:numFmt w:val="bullet"/>
      <w:lvlText w:val="-"/>
      <w:lvlJc w:val="left"/>
      <w:pPr>
        <w:ind w:left="720" w:hanging="360"/>
      </w:pPr>
      <w:rPr>
        <w:rFonts w:ascii="Arial" w:eastAsia="STZhongso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2936E4"/>
    <w:multiLevelType w:val="multilevel"/>
    <w:tmpl w:val="6EBA4B60"/>
    <w:lvl w:ilvl="0">
      <w:start w:val="1"/>
      <w:numFmt w:val="decimal"/>
      <w:pStyle w:val="GPSL1CLAUSEHEADING"/>
      <w:lvlText w:val="%1."/>
      <w:lvlJc w:val="left"/>
      <w:pPr>
        <w:ind w:left="360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GPSL2numberedclause"/>
      <w:isLgl/>
      <w:lvlText w:val="%1.%2"/>
      <w:lvlJc w:val="left"/>
      <w:pPr>
        <w:ind w:left="720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2138" w:hanging="72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1080" w:hanging="72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1440" w:hanging="108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D992A71"/>
    <w:multiLevelType w:val="multilevel"/>
    <w:tmpl w:val="E48A24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8"/>
  </w:num>
  <w:num w:numId="4">
    <w:abstractNumId w:val="11"/>
  </w:num>
  <w:num w:numId="5">
    <w:abstractNumId w:val="2"/>
  </w:num>
  <w:num w:numId="6">
    <w:abstractNumId w:val="5"/>
  </w:num>
  <w:num w:numId="7">
    <w:abstractNumId w:val="6"/>
  </w:num>
  <w:num w:numId="8">
    <w:abstractNumId w:val="6"/>
  </w:num>
  <w:num w:numId="9">
    <w:abstractNumId w:val="9"/>
  </w:num>
  <w:num w:numId="10">
    <w:abstractNumId w:val="1"/>
  </w:num>
  <w:num w:numId="11">
    <w:abstractNumId w:val="17"/>
  </w:num>
  <w:num w:numId="12">
    <w:abstractNumId w:val="19"/>
  </w:num>
  <w:num w:numId="13">
    <w:abstractNumId w:val="16"/>
  </w:num>
  <w:num w:numId="14">
    <w:abstractNumId w:val="4"/>
  </w:num>
  <w:num w:numId="15">
    <w:abstractNumId w:val="10"/>
  </w:num>
  <w:num w:numId="16">
    <w:abstractNumId w:val="18"/>
  </w:num>
  <w:num w:numId="17">
    <w:abstractNumId w:val="14"/>
  </w:num>
  <w:num w:numId="18">
    <w:abstractNumId w:val="7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7AF"/>
    <w:rsid w:val="00001853"/>
    <w:rsid w:val="000038AF"/>
    <w:rsid w:val="000046A1"/>
    <w:rsid w:val="00004D63"/>
    <w:rsid w:val="000069C6"/>
    <w:rsid w:val="0001396B"/>
    <w:rsid w:val="00017480"/>
    <w:rsid w:val="000263D5"/>
    <w:rsid w:val="00027654"/>
    <w:rsid w:val="00032943"/>
    <w:rsid w:val="000329AD"/>
    <w:rsid w:val="00036156"/>
    <w:rsid w:val="00036EEA"/>
    <w:rsid w:val="000456CA"/>
    <w:rsid w:val="00050557"/>
    <w:rsid w:val="0005102D"/>
    <w:rsid w:val="00055A14"/>
    <w:rsid w:val="000601DF"/>
    <w:rsid w:val="00063D2C"/>
    <w:rsid w:val="00070766"/>
    <w:rsid w:val="000721A6"/>
    <w:rsid w:val="000734B8"/>
    <w:rsid w:val="0007796E"/>
    <w:rsid w:val="00077BE3"/>
    <w:rsid w:val="00081DE3"/>
    <w:rsid w:val="000845B7"/>
    <w:rsid w:val="00095D8A"/>
    <w:rsid w:val="00097C46"/>
    <w:rsid w:val="000A1B6F"/>
    <w:rsid w:val="000A6E66"/>
    <w:rsid w:val="000B03A5"/>
    <w:rsid w:val="000B4D28"/>
    <w:rsid w:val="000B6E37"/>
    <w:rsid w:val="000C1C99"/>
    <w:rsid w:val="000C4F41"/>
    <w:rsid w:val="000C4F68"/>
    <w:rsid w:val="000C5B89"/>
    <w:rsid w:val="000D1B22"/>
    <w:rsid w:val="000D7A38"/>
    <w:rsid w:val="000E00C4"/>
    <w:rsid w:val="000E0E2A"/>
    <w:rsid w:val="000E2078"/>
    <w:rsid w:val="000E24EF"/>
    <w:rsid w:val="000E4037"/>
    <w:rsid w:val="000E4D52"/>
    <w:rsid w:val="000E7039"/>
    <w:rsid w:val="000F07AF"/>
    <w:rsid w:val="000F2C20"/>
    <w:rsid w:val="001018D0"/>
    <w:rsid w:val="00102ECB"/>
    <w:rsid w:val="00107AB3"/>
    <w:rsid w:val="00127778"/>
    <w:rsid w:val="00130576"/>
    <w:rsid w:val="00134D96"/>
    <w:rsid w:val="0013761F"/>
    <w:rsid w:val="00137A24"/>
    <w:rsid w:val="0014090F"/>
    <w:rsid w:val="00140F54"/>
    <w:rsid w:val="001419A3"/>
    <w:rsid w:val="00141C46"/>
    <w:rsid w:val="001427EC"/>
    <w:rsid w:val="00143CD6"/>
    <w:rsid w:val="00144CBF"/>
    <w:rsid w:val="001513D2"/>
    <w:rsid w:val="001542BA"/>
    <w:rsid w:val="001563BC"/>
    <w:rsid w:val="001613B3"/>
    <w:rsid w:val="00163205"/>
    <w:rsid w:val="0016460D"/>
    <w:rsid w:val="00170A5F"/>
    <w:rsid w:val="001805DE"/>
    <w:rsid w:val="00183804"/>
    <w:rsid w:val="00193448"/>
    <w:rsid w:val="001939E4"/>
    <w:rsid w:val="00196EFE"/>
    <w:rsid w:val="001A0850"/>
    <w:rsid w:val="001A6BEB"/>
    <w:rsid w:val="001B0939"/>
    <w:rsid w:val="001B195C"/>
    <w:rsid w:val="001B3F91"/>
    <w:rsid w:val="001B52D3"/>
    <w:rsid w:val="001B6E2F"/>
    <w:rsid w:val="001B705B"/>
    <w:rsid w:val="001B7A33"/>
    <w:rsid w:val="001C2D77"/>
    <w:rsid w:val="001C613C"/>
    <w:rsid w:val="001D210D"/>
    <w:rsid w:val="001D259C"/>
    <w:rsid w:val="001D30C8"/>
    <w:rsid w:val="001D3403"/>
    <w:rsid w:val="001D53D6"/>
    <w:rsid w:val="001D5BFC"/>
    <w:rsid w:val="001E36C8"/>
    <w:rsid w:val="001E67D2"/>
    <w:rsid w:val="001E6BAF"/>
    <w:rsid w:val="001F080A"/>
    <w:rsid w:val="001F0C49"/>
    <w:rsid w:val="001F2B0D"/>
    <w:rsid w:val="001F32B0"/>
    <w:rsid w:val="002008B5"/>
    <w:rsid w:val="00202646"/>
    <w:rsid w:val="002059B6"/>
    <w:rsid w:val="00215194"/>
    <w:rsid w:val="002207DF"/>
    <w:rsid w:val="00223FBD"/>
    <w:rsid w:val="0022544E"/>
    <w:rsid w:val="00230267"/>
    <w:rsid w:val="00232450"/>
    <w:rsid w:val="0023484D"/>
    <w:rsid w:val="0023485C"/>
    <w:rsid w:val="00235A48"/>
    <w:rsid w:val="0023793C"/>
    <w:rsid w:val="00241708"/>
    <w:rsid w:val="002476F8"/>
    <w:rsid w:val="00247C4C"/>
    <w:rsid w:val="00262F32"/>
    <w:rsid w:val="002645A4"/>
    <w:rsid w:val="00265974"/>
    <w:rsid w:val="00265D07"/>
    <w:rsid w:val="00271861"/>
    <w:rsid w:val="0027241C"/>
    <w:rsid w:val="00286D6E"/>
    <w:rsid w:val="002879E4"/>
    <w:rsid w:val="002907D6"/>
    <w:rsid w:val="002909FE"/>
    <w:rsid w:val="00295FBA"/>
    <w:rsid w:val="00296A42"/>
    <w:rsid w:val="00296FBA"/>
    <w:rsid w:val="002A34CA"/>
    <w:rsid w:val="002B5032"/>
    <w:rsid w:val="002B5B58"/>
    <w:rsid w:val="002B7198"/>
    <w:rsid w:val="002C05DB"/>
    <w:rsid w:val="002C1FEF"/>
    <w:rsid w:val="002C34A4"/>
    <w:rsid w:val="002C3D89"/>
    <w:rsid w:val="002C493A"/>
    <w:rsid w:val="002E2DB9"/>
    <w:rsid w:val="002E59A9"/>
    <w:rsid w:val="002E74C4"/>
    <w:rsid w:val="002F382A"/>
    <w:rsid w:val="0030173F"/>
    <w:rsid w:val="00302FC5"/>
    <w:rsid w:val="00304F85"/>
    <w:rsid w:val="00307DA1"/>
    <w:rsid w:val="003130E7"/>
    <w:rsid w:val="00313227"/>
    <w:rsid w:val="0031458C"/>
    <w:rsid w:val="00316194"/>
    <w:rsid w:val="0032169F"/>
    <w:rsid w:val="0032251F"/>
    <w:rsid w:val="003318E0"/>
    <w:rsid w:val="00333003"/>
    <w:rsid w:val="00335222"/>
    <w:rsid w:val="00336C72"/>
    <w:rsid w:val="00341262"/>
    <w:rsid w:val="003454A3"/>
    <w:rsid w:val="003475E5"/>
    <w:rsid w:val="003500EB"/>
    <w:rsid w:val="00354079"/>
    <w:rsid w:val="003567B2"/>
    <w:rsid w:val="00356FF9"/>
    <w:rsid w:val="0035741C"/>
    <w:rsid w:val="00357D66"/>
    <w:rsid w:val="00360EC6"/>
    <w:rsid w:val="003669CF"/>
    <w:rsid w:val="00371536"/>
    <w:rsid w:val="00372391"/>
    <w:rsid w:val="00372B38"/>
    <w:rsid w:val="00373D78"/>
    <w:rsid w:val="00380F18"/>
    <w:rsid w:val="0038202D"/>
    <w:rsid w:val="003858F4"/>
    <w:rsid w:val="00386B41"/>
    <w:rsid w:val="00387937"/>
    <w:rsid w:val="00391BA1"/>
    <w:rsid w:val="0039391E"/>
    <w:rsid w:val="00395311"/>
    <w:rsid w:val="0039593E"/>
    <w:rsid w:val="003A358E"/>
    <w:rsid w:val="003A6B62"/>
    <w:rsid w:val="003A6FFC"/>
    <w:rsid w:val="003A755F"/>
    <w:rsid w:val="003B090B"/>
    <w:rsid w:val="003B315A"/>
    <w:rsid w:val="003B3B44"/>
    <w:rsid w:val="003B6B14"/>
    <w:rsid w:val="003B7699"/>
    <w:rsid w:val="003B79B7"/>
    <w:rsid w:val="003B7A08"/>
    <w:rsid w:val="003C1E78"/>
    <w:rsid w:val="003E086A"/>
    <w:rsid w:val="003F33E9"/>
    <w:rsid w:val="004037F9"/>
    <w:rsid w:val="00403913"/>
    <w:rsid w:val="0040438A"/>
    <w:rsid w:val="00410237"/>
    <w:rsid w:val="00411BFB"/>
    <w:rsid w:val="004149E9"/>
    <w:rsid w:val="00422DA3"/>
    <w:rsid w:val="004269A2"/>
    <w:rsid w:val="004272C9"/>
    <w:rsid w:val="004303D1"/>
    <w:rsid w:val="004351AA"/>
    <w:rsid w:val="0043752D"/>
    <w:rsid w:val="004440BE"/>
    <w:rsid w:val="00444B00"/>
    <w:rsid w:val="00454F1B"/>
    <w:rsid w:val="0045556C"/>
    <w:rsid w:val="0045648B"/>
    <w:rsid w:val="00457824"/>
    <w:rsid w:val="00465B72"/>
    <w:rsid w:val="0047232D"/>
    <w:rsid w:val="004750B8"/>
    <w:rsid w:val="004765E0"/>
    <w:rsid w:val="00480C8C"/>
    <w:rsid w:val="004830FE"/>
    <w:rsid w:val="00484F7B"/>
    <w:rsid w:val="00494417"/>
    <w:rsid w:val="004A3F53"/>
    <w:rsid w:val="004A7B97"/>
    <w:rsid w:val="004A7C57"/>
    <w:rsid w:val="004B26CA"/>
    <w:rsid w:val="004B50B4"/>
    <w:rsid w:val="004C0965"/>
    <w:rsid w:val="004C3B7F"/>
    <w:rsid w:val="004D139D"/>
    <w:rsid w:val="004D4CAB"/>
    <w:rsid w:val="004D6FAF"/>
    <w:rsid w:val="004E2F74"/>
    <w:rsid w:val="004E48C0"/>
    <w:rsid w:val="004E6EF8"/>
    <w:rsid w:val="004E794C"/>
    <w:rsid w:val="004F0D3D"/>
    <w:rsid w:val="004F4317"/>
    <w:rsid w:val="004F5AF4"/>
    <w:rsid w:val="004F628D"/>
    <w:rsid w:val="004F7C76"/>
    <w:rsid w:val="00502AC4"/>
    <w:rsid w:val="00503196"/>
    <w:rsid w:val="005048F9"/>
    <w:rsid w:val="005064C7"/>
    <w:rsid w:val="00510FEF"/>
    <w:rsid w:val="0051439F"/>
    <w:rsid w:val="005156E0"/>
    <w:rsid w:val="00515E07"/>
    <w:rsid w:val="0052285B"/>
    <w:rsid w:val="005247C5"/>
    <w:rsid w:val="00527029"/>
    <w:rsid w:val="00530841"/>
    <w:rsid w:val="0053434C"/>
    <w:rsid w:val="0053477B"/>
    <w:rsid w:val="00534E19"/>
    <w:rsid w:val="00535FD6"/>
    <w:rsid w:val="0054075E"/>
    <w:rsid w:val="005439A0"/>
    <w:rsid w:val="00551DBE"/>
    <w:rsid w:val="00552A92"/>
    <w:rsid w:val="0055374E"/>
    <w:rsid w:val="00553A1D"/>
    <w:rsid w:val="00563609"/>
    <w:rsid w:val="0056506A"/>
    <w:rsid w:val="00565071"/>
    <w:rsid w:val="005671D2"/>
    <w:rsid w:val="005678D9"/>
    <w:rsid w:val="005773E4"/>
    <w:rsid w:val="00577AFB"/>
    <w:rsid w:val="00581865"/>
    <w:rsid w:val="0058222C"/>
    <w:rsid w:val="00586650"/>
    <w:rsid w:val="00586E6C"/>
    <w:rsid w:val="00592569"/>
    <w:rsid w:val="00595C21"/>
    <w:rsid w:val="00597017"/>
    <w:rsid w:val="005A0272"/>
    <w:rsid w:val="005A4375"/>
    <w:rsid w:val="005A4C63"/>
    <w:rsid w:val="005A63C4"/>
    <w:rsid w:val="005B26B6"/>
    <w:rsid w:val="005B3639"/>
    <w:rsid w:val="005B3F4C"/>
    <w:rsid w:val="005B6F23"/>
    <w:rsid w:val="005B7E8A"/>
    <w:rsid w:val="005C1302"/>
    <w:rsid w:val="005C1902"/>
    <w:rsid w:val="005C3DDF"/>
    <w:rsid w:val="005C7769"/>
    <w:rsid w:val="005D0CC6"/>
    <w:rsid w:val="005D1976"/>
    <w:rsid w:val="005D30C0"/>
    <w:rsid w:val="005D5EBF"/>
    <w:rsid w:val="005D62C8"/>
    <w:rsid w:val="005D671B"/>
    <w:rsid w:val="005E037C"/>
    <w:rsid w:val="005E231E"/>
    <w:rsid w:val="005E50C6"/>
    <w:rsid w:val="005E6866"/>
    <w:rsid w:val="005E7CC6"/>
    <w:rsid w:val="005F3E66"/>
    <w:rsid w:val="006026CF"/>
    <w:rsid w:val="00605C67"/>
    <w:rsid w:val="00605DFE"/>
    <w:rsid w:val="0060746C"/>
    <w:rsid w:val="00612977"/>
    <w:rsid w:val="00626EC8"/>
    <w:rsid w:val="006275C2"/>
    <w:rsid w:val="0063027B"/>
    <w:rsid w:val="00630C93"/>
    <w:rsid w:val="006334F5"/>
    <w:rsid w:val="00633E4C"/>
    <w:rsid w:val="00634C07"/>
    <w:rsid w:val="00635845"/>
    <w:rsid w:val="006367FE"/>
    <w:rsid w:val="006379B3"/>
    <w:rsid w:val="00641841"/>
    <w:rsid w:val="006431F3"/>
    <w:rsid w:val="00643520"/>
    <w:rsid w:val="00652A9E"/>
    <w:rsid w:val="0065485C"/>
    <w:rsid w:val="00654E12"/>
    <w:rsid w:val="00660DB1"/>
    <w:rsid w:val="00660DFC"/>
    <w:rsid w:val="006721AC"/>
    <w:rsid w:val="00673D95"/>
    <w:rsid w:val="00677721"/>
    <w:rsid w:val="00684595"/>
    <w:rsid w:val="00685056"/>
    <w:rsid w:val="006879B7"/>
    <w:rsid w:val="00690139"/>
    <w:rsid w:val="00691A91"/>
    <w:rsid w:val="006935CC"/>
    <w:rsid w:val="0069793F"/>
    <w:rsid w:val="00697DE8"/>
    <w:rsid w:val="006A0B6D"/>
    <w:rsid w:val="006A18BB"/>
    <w:rsid w:val="006B25E9"/>
    <w:rsid w:val="006C317A"/>
    <w:rsid w:val="006C7085"/>
    <w:rsid w:val="006C74A0"/>
    <w:rsid w:val="006E168A"/>
    <w:rsid w:val="006E3551"/>
    <w:rsid w:val="006E4A4F"/>
    <w:rsid w:val="006E54D1"/>
    <w:rsid w:val="006F674D"/>
    <w:rsid w:val="006F67EB"/>
    <w:rsid w:val="006F706F"/>
    <w:rsid w:val="00700650"/>
    <w:rsid w:val="00701167"/>
    <w:rsid w:val="007033E5"/>
    <w:rsid w:val="007036F6"/>
    <w:rsid w:val="00705B80"/>
    <w:rsid w:val="0070652B"/>
    <w:rsid w:val="00710404"/>
    <w:rsid w:val="00710541"/>
    <w:rsid w:val="00715753"/>
    <w:rsid w:val="00717A3A"/>
    <w:rsid w:val="0072312B"/>
    <w:rsid w:val="00732474"/>
    <w:rsid w:val="007422DC"/>
    <w:rsid w:val="00742436"/>
    <w:rsid w:val="00745886"/>
    <w:rsid w:val="007508B1"/>
    <w:rsid w:val="007526D9"/>
    <w:rsid w:val="007533F8"/>
    <w:rsid w:val="007538B5"/>
    <w:rsid w:val="0075436A"/>
    <w:rsid w:val="00754B7F"/>
    <w:rsid w:val="0075573D"/>
    <w:rsid w:val="007566FC"/>
    <w:rsid w:val="00756FBA"/>
    <w:rsid w:val="00774922"/>
    <w:rsid w:val="0077790B"/>
    <w:rsid w:val="00782750"/>
    <w:rsid w:val="007836C4"/>
    <w:rsid w:val="00797F54"/>
    <w:rsid w:val="007A3495"/>
    <w:rsid w:val="007B5BE2"/>
    <w:rsid w:val="007B6D36"/>
    <w:rsid w:val="007C1A0F"/>
    <w:rsid w:val="007C1C86"/>
    <w:rsid w:val="007C1CCB"/>
    <w:rsid w:val="007D2A30"/>
    <w:rsid w:val="007D2F51"/>
    <w:rsid w:val="007D3586"/>
    <w:rsid w:val="007E4AB9"/>
    <w:rsid w:val="007E55B6"/>
    <w:rsid w:val="007E696B"/>
    <w:rsid w:val="007F31A9"/>
    <w:rsid w:val="008045F2"/>
    <w:rsid w:val="00804F79"/>
    <w:rsid w:val="00806C2E"/>
    <w:rsid w:val="00814CAF"/>
    <w:rsid w:val="00815751"/>
    <w:rsid w:val="00816770"/>
    <w:rsid w:val="0081764A"/>
    <w:rsid w:val="00820870"/>
    <w:rsid w:val="008214C2"/>
    <w:rsid w:val="00822285"/>
    <w:rsid w:val="00823B30"/>
    <w:rsid w:val="00824ED3"/>
    <w:rsid w:val="00825EA4"/>
    <w:rsid w:val="00826FAF"/>
    <w:rsid w:val="00832A35"/>
    <w:rsid w:val="00832BA3"/>
    <w:rsid w:val="008333A0"/>
    <w:rsid w:val="00833E5A"/>
    <w:rsid w:val="00835C61"/>
    <w:rsid w:val="00835F84"/>
    <w:rsid w:val="00836D81"/>
    <w:rsid w:val="00837DEC"/>
    <w:rsid w:val="008422DC"/>
    <w:rsid w:val="0085141A"/>
    <w:rsid w:val="00857B9B"/>
    <w:rsid w:val="008645EC"/>
    <w:rsid w:val="008675C6"/>
    <w:rsid w:val="0087119C"/>
    <w:rsid w:val="00886990"/>
    <w:rsid w:val="00891A7E"/>
    <w:rsid w:val="008967B8"/>
    <w:rsid w:val="0089741D"/>
    <w:rsid w:val="00897EDE"/>
    <w:rsid w:val="008A4375"/>
    <w:rsid w:val="008A7E4D"/>
    <w:rsid w:val="008B2597"/>
    <w:rsid w:val="008B261D"/>
    <w:rsid w:val="008B3719"/>
    <w:rsid w:val="008B5CD6"/>
    <w:rsid w:val="008B7E94"/>
    <w:rsid w:val="008C0397"/>
    <w:rsid w:val="008C764A"/>
    <w:rsid w:val="008D038D"/>
    <w:rsid w:val="008D0E8D"/>
    <w:rsid w:val="008D2077"/>
    <w:rsid w:val="008D28C1"/>
    <w:rsid w:val="008D388B"/>
    <w:rsid w:val="008D5A70"/>
    <w:rsid w:val="008D6204"/>
    <w:rsid w:val="008E07C3"/>
    <w:rsid w:val="008E602D"/>
    <w:rsid w:val="008F22DA"/>
    <w:rsid w:val="008F444D"/>
    <w:rsid w:val="008F7BB9"/>
    <w:rsid w:val="00910DF5"/>
    <w:rsid w:val="00914C60"/>
    <w:rsid w:val="009221F8"/>
    <w:rsid w:val="00923283"/>
    <w:rsid w:val="009250EA"/>
    <w:rsid w:val="00925D76"/>
    <w:rsid w:val="0092767D"/>
    <w:rsid w:val="00930399"/>
    <w:rsid w:val="00931242"/>
    <w:rsid w:val="009317C3"/>
    <w:rsid w:val="00933A34"/>
    <w:rsid w:val="0093511F"/>
    <w:rsid w:val="00936254"/>
    <w:rsid w:val="00937459"/>
    <w:rsid w:val="00941FD1"/>
    <w:rsid w:val="00946142"/>
    <w:rsid w:val="009472E1"/>
    <w:rsid w:val="00953C43"/>
    <w:rsid w:val="00954D49"/>
    <w:rsid w:val="00957EAE"/>
    <w:rsid w:val="009635C9"/>
    <w:rsid w:val="00967FF6"/>
    <w:rsid w:val="00971959"/>
    <w:rsid w:val="00973B98"/>
    <w:rsid w:val="00981174"/>
    <w:rsid w:val="0098406B"/>
    <w:rsid w:val="009842B7"/>
    <w:rsid w:val="0099506F"/>
    <w:rsid w:val="009A657C"/>
    <w:rsid w:val="009B2022"/>
    <w:rsid w:val="009B69D3"/>
    <w:rsid w:val="009C28CE"/>
    <w:rsid w:val="009C41E8"/>
    <w:rsid w:val="009C46B7"/>
    <w:rsid w:val="009C5538"/>
    <w:rsid w:val="009D2CE9"/>
    <w:rsid w:val="009E2197"/>
    <w:rsid w:val="009E2C0E"/>
    <w:rsid w:val="009E46AE"/>
    <w:rsid w:val="009F169D"/>
    <w:rsid w:val="00A103FE"/>
    <w:rsid w:val="00A1340B"/>
    <w:rsid w:val="00A22277"/>
    <w:rsid w:val="00A22F4C"/>
    <w:rsid w:val="00A24EE2"/>
    <w:rsid w:val="00A30683"/>
    <w:rsid w:val="00A3075F"/>
    <w:rsid w:val="00A57955"/>
    <w:rsid w:val="00A65CF6"/>
    <w:rsid w:val="00A72869"/>
    <w:rsid w:val="00A76BE5"/>
    <w:rsid w:val="00A8028F"/>
    <w:rsid w:val="00A837A9"/>
    <w:rsid w:val="00A83EAD"/>
    <w:rsid w:val="00A8404F"/>
    <w:rsid w:val="00A85DD7"/>
    <w:rsid w:val="00AA3128"/>
    <w:rsid w:val="00AA32A8"/>
    <w:rsid w:val="00AA51F4"/>
    <w:rsid w:val="00AB2759"/>
    <w:rsid w:val="00AB593C"/>
    <w:rsid w:val="00AC0FAA"/>
    <w:rsid w:val="00AC513B"/>
    <w:rsid w:val="00AD075A"/>
    <w:rsid w:val="00AD09A0"/>
    <w:rsid w:val="00AD5073"/>
    <w:rsid w:val="00AF0C28"/>
    <w:rsid w:val="00AF0EBE"/>
    <w:rsid w:val="00AF4FF3"/>
    <w:rsid w:val="00B067A8"/>
    <w:rsid w:val="00B07CD4"/>
    <w:rsid w:val="00B10750"/>
    <w:rsid w:val="00B13DD6"/>
    <w:rsid w:val="00B15AFB"/>
    <w:rsid w:val="00B176F3"/>
    <w:rsid w:val="00B211C1"/>
    <w:rsid w:val="00B218A9"/>
    <w:rsid w:val="00B33CA5"/>
    <w:rsid w:val="00B37A5A"/>
    <w:rsid w:val="00B411E5"/>
    <w:rsid w:val="00B43009"/>
    <w:rsid w:val="00B50CE0"/>
    <w:rsid w:val="00B62CD0"/>
    <w:rsid w:val="00B642CE"/>
    <w:rsid w:val="00B67FAF"/>
    <w:rsid w:val="00B756CE"/>
    <w:rsid w:val="00B77AAB"/>
    <w:rsid w:val="00B8182C"/>
    <w:rsid w:val="00B85F38"/>
    <w:rsid w:val="00B85F4D"/>
    <w:rsid w:val="00B933E4"/>
    <w:rsid w:val="00B953E1"/>
    <w:rsid w:val="00B96AC2"/>
    <w:rsid w:val="00BA2248"/>
    <w:rsid w:val="00BA2E2D"/>
    <w:rsid w:val="00BA4423"/>
    <w:rsid w:val="00BB1400"/>
    <w:rsid w:val="00BB617C"/>
    <w:rsid w:val="00BC0E95"/>
    <w:rsid w:val="00BC1FD4"/>
    <w:rsid w:val="00BC4726"/>
    <w:rsid w:val="00BC4DB7"/>
    <w:rsid w:val="00BC61AC"/>
    <w:rsid w:val="00BD1711"/>
    <w:rsid w:val="00BD24C4"/>
    <w:rsid w:val="00BD2613"/>
    <w:rsid w:val="00BD3255"/>
    <w:rsid w:val="00BE1DF3"/>
    <w:rsid w:val="00BE2F15"/>
    <w:rsid w:val="00BF4072"/>
    <w:rsid w:val="00BF4C76"/>
    <w:rsid w:val="00BF5699"/>
    <w:rsid w:val="00BF5985"/>
    <w:rsid w:val="00BF5E90"/>
    <w:rsid w:val="00C00C16"/>
    <w:rsid w:val="00C06D68"/>
    <w:rsid w:val="00C15BE3"/>
    <w:rsid w:val="00C16211"/>
    <w:rsid w:val="00C22FDA"/>
    <w:rsid w:val="00C3033A"/>
    <w:rsid w:val="00C32C13"/>
    <w:rsid w:val="00C45026"/>
    <w:rsid w:val="00C6109A"/>
    <w:rsid w:val="00C610FB"/>
    <w:rsid w:val="00C63915"/>
    <w:rsid w:val="00C71D4E"/>
    <w:rsid w:val="00C72709"/>
    <w:rsid w:val="00C731FD"/>
    <w:rsid w:val="00C75B8C"/>
    <w:rsid w:val="00C862DC"/>
    <w:rsid w:val="00C86D5B"/>
    <w:rsid w:val="00C90E03"/>
    <w:rsid w:val="00C97732"/>
    <w:rsid w:val="00C977C6"/>
    <w:rsid w:val="00CA2F8F"/>
    <w:rsid w:val="00CA3FF7"/>
    <w:rsid w:val="00CA4537"/>
    <w:rsid w:val="00CA5906"/>
    <w:rsid w:val="00CA63C4"/>
    <w:rsid w:val="00CA671B"/>
    <w:rsid w:val="00CB413D"/>
    <w:rsid w:val="00CB564D"/>
    <w:rsid w:val="00CC1841"/>
    <w:rsid w:val="00CC1D1C"/>
    <w:rsid w:val="00CC27FC"/>
    <w:rsid w:val="00CC41B8"/>
    <w:rsid w:val="00CC6DA9"/>
    <w:rsid w:val="00CD178F"/>
    <w:rsid w:val="00CD1E77"/>
    <w:rsid w:val="00CD4278"/>
    <w:rsid w:val="00CE0571"/>
    <w:rsid w:val="00CE4F53"/>
    <w:rsid w:val="00CE74D4"/>
    <w:rsid w:val="00CE7768"/>
    <w:rsid w:val="00CE7FBC"/>
    <w:rsid w:val="00CF19DA"/>
    <w:rsid w:val="00CF4DA0"/>
    <w:rsid w:val="00CF6172"/>
    <w:rsid w:val="00D028F2"/>
    <w:rsid w:val="00D05BD0"/>
    <w:rsid w:val="00D0699A"/>
    <w:rsid w:val="00D140BE"/>
    <w:rsid w:val="00D20B60"/>
    <w:rsid w:val="00D26200"/>
    <w:rsid w:val="00D30E5C"/>
    <w:rsid w:val="00D31B65"/>
    <w:rsid w:val="00D341ED"/>
    <w:rsid w:val="00D37C07"/>
    <w:rsid w:val="00D43A6B"/>
    <w:rsid w:val="00D45A45"/>
    <w:rsid w:val="00D47AF1"/>
    <w:rsid w:val="00D50531"/>
    <w:rsid w:val="00D54EFF"/>
    <w:rsid w:val="00D551B4"/>
    <w:rsid w:val="00D55B06"/>
    <w:rsid w:val="00D6234F"/>
    <w:rsid w:val="00D64244"/>
    <w:rsid w:val="00D73362"/>
    <w:rsid w:val="00D822BB"/>
    <w:rsid w:val="00D84DF6"/>
    <w:rsid w:val="00D85530"/>
    <w:rsid w:val="00D857EB"/>
    <w:rsid w:val="00D8584A"/>
    <w:rsid w:val="00D859F4"/>
    <w:rsid w:val="00D85ED9"/>
    <w:rsid w:val="00D87D13"/>
    <w:rsid w:val="00D97EC9"/>
    <w:rsid w:val="00DA06DB"/>
    <w:rsid w:val="00DA1A5E"/>
    <w:rsid w:val="00DA2153"/>
    <w:rsid w:val="00DA2A35"/>
    <w:rsid w:val="00DA2FE2"/>
    <w:rsid w:val="00DA5028"/>
    <w:rsid w:val="00DB4111"/>
    <w:rsid w:val="00DB635F"/>
    <w:rsid w:val="00DC177A"/>
    <w:rsid w:val="00DC293A"/>
    <w:rsid w:val="00DC325A"/>
    <w:rsid w:val="00DC49A8"/>
    <w:rsid w:val="00DC6507"/>
    <w:rsid w:val="00DC6CCA"/>
    <w:rsid w:val="00DD41B8"/>
    <w:rsid w:val="00DD4470"/>
    <w:rsid w:val="00DD7001"/>
    <w:rsid w:val="00DE3944"/>
    <w:rsid w:val="00DE3C0F"/>
    <w:rsid w:val="00DE5716"/>
    <w:rsid w:val="00DE67AB"/>
    <w:rsid w:val="00DE7F9C"/>
    <w:rsid w:val="00DF27B8"/>
    <w:rsid w:val="00DF5BC9"/>
    <w:rsid w:val="00DF5CEC"/>
    <w:rsid w:val="00DF6375"/>
    <w:rsid w:val="00DF7AE3"/>
    <w:rsid w:val="00DF7DA7"/>
    <w:rsid w:val="00E01319"/>
    <w:rsid w:val="00E0441F"/>
    <w:rsid w:val="00E15098"/>
    <w:rsid w:val="00E17C3C"/>
    <w:rsid w:val="00E2250C"/>
    <w:rsid w:val="00E25AA5"/>
    <w:rsid w:val="00E26F4B"/>
    <w:rsid w:val="00E371BA"/>
    <w:rsid w:val="00E504B8"/>
    <w:rsid w:val="00E50738"/>
    <w:rsid w:val="00E52C2D"/>
    <w:rsid w:val="00E53260"/>
    <w:rsid w:val="00E55B2B"/>
    <w:rsid w:val="00E55C98"/>
    <w:rsid w:val="00E636EF"/>
    <w:rsid w:val="00E675BD"/>
    <w:rsid w:val="00E709A1"/>
    <w:rsid w:val="00E71098"/>
    <w:rsid w:val="00E75CC7"/>
    <w:rsid w:val="00E76935"/>
    <w:rsid w:val="00E803C0"/>
    <w:rsid w:val="00E87C11"/>
    <w:rsid w:val="00E90B6F"/>
    <w:rsid w:val="00E951B1"/>
    <w:rsid w:val="00EA279A"/>
    <w:rsid w:val="00EA5198"/>
    <w:rsid w:val="00EB3367"/>
    <w:rsid w:val="00EB750F"/>
    <w:rsid w:val="00EC0979"/>
    <w:rsid w:val="00EC0E2D"/>
    <w:rsid w:val="00EC0FCE"/>
    <w:rsid w:val="00EC337B"/>
    <w:rsid w:val="00EC4B35"/>
    <w:rsid w:val="00EC4BF8"/>
    <w:rsid w:val="00EC7624"/>
    <w:rsid w:val="00ED0CED"/>
    <w:rsid w:val="00ED280C"/>
    <w:rsid w:val="00ED6380"/>
    <w:rsid w:val="00EF0A52"/>
    <w:rsid w:val="00EF0F57"/>
    <w:rsid w:val="00EF1093"/>
    <w:rsid w:val="00EF2139"/>
    <w:rsid w:val="00EF2BC5"/>
    <w:rsid w:val="00EF317F"/>
    <w:rsid w:val="00EF3522"/>
    <w:rsid w:val="00EF407F"/>
    <w:rsid w:val="00EF4DC9"/>
    <w:rsid w:val="00EF6B0C"/>
    <w:rsid w:val="00F04A63"/>
    <w:rsid w:val="00F050DF"/>
    <w:rsid w:val="00F07998"/>
    <w:rsid w:val="00F07F8A"/>
    <w:rsid w:val="00F1755E"/>
    <w:rsid w:val="00F236AA"/>
    <w:rsid w:val="00F26F0C"/>
    <w:rsid w:val="00F3051B"/>
    <w:rsid w:val="00F32757"/>
    <w:rsid w:val="00F3520E"/>
    <w:rsid w:val="00F42EFD"/>
    <w:rsid w:val="00F46B70"/>
    <w:rsid w:val="00F47358"/>
    <w:rsid w:val="00F4766B"/>
    <w:rsid w:val="00F47FD2"/>
    <w:rsid w:val="00F51760"/>
    <w:rsid w:val="00F62DCB"/>
    <w:rsid w:val="00F649CB"/>
    <w:rsid w:val="00F666EE"/>
    <w:rsid w:val="00F670A3"/>
    <w:rsid w:val="00F679EE"/>
    <w:rsid w:val="00F70591"/>
    <w:rsid w:val="00F70786"/>
    <w:rsid w:val="00F71EE2"/>
    <w:rsid w:val="00F7674F"/>
    <w:rsid w:val="00F76AAA"/>
    <w:rsid w:val="00F80A28"/>
    <w:rsid w:val="00FB109D"/>
    <w:rsid w:val="00FB314A"/>
    <w:rsid w:val="00FB3C86"/>
    <w:rsid w:val="00FB44D8"/>
    <w:rsid w:val="00FC1DF4"/>
    <w:rsid w:val="00FC27C9"/>
    <w:rsid w:val="00FC6419"/>
    <w:rsid w:val="00FC6925"/>
    <w:rsid w:val="00FD3230"/>
    <w:rsid w:val="00FD79F4"/>
    <w:rsid w:val="00FE0685"/>
    <w:rsid w:val="00FE1FA2"/>
    <w:rsid w:val="03089059"/>
    <w:rsid w:val="04A4C561"/>
    <w:rsid w:val="055ACBD0"/>
    <w:rsid w:val="097448A6"/>
    <w:rsid w:val="098F0C93"/>
    <w:rsid w:val="1305271F"/>
    <w:rsid w:val="1359CE37"/>
    <w:rsid w:val="164DEA93"/>
    <w:rsid w:val="181E8B50"/>
    <w:rsid w:val="1A28D58F"/>
    <w:rsid w:val="1EA194F7"/>
    <w:rsid w:val="2076DC84"/>
    <w:rsid w:val="20A72A2C"/>
    <w:rsid w:val="2187CCB5"/>
    <w:rsid w:val="2D0E475B"/>
    <w:rsid w:val="2D15A22A"/>
    <w:rsid w:val="30142831"/>
    <w:rsid w:val="3337E4EF"/>
    <w:rsid w:val="33F92284"/>
    <w:rsid w:val="36092024"/>
    <w:rsid w:val="3BA81C15"/>
    <w:rsid w:val="3DD9A59F"/>
    <w:rsid w:val="43C83CB5"/>
    <w:rsid w:val="50863AC6"/>
    <w:rsid w:val="522ACC92"/>
    <w:rsid w:val="59EEAEC3"/>
    <w:rsid w:val="5B9DABAA"/>
    <w:rsid w:val="601352A6"/>
    <w:rsid w:val="60B3086D"/>
    <w:rsid w:val="61BC8638"/>
    <w:rsid w:val="6349A639"/>
    <w:rsid w:val="63AD108C"/>
    <w:rsid w:val="66258904"/>
    <w:rsid w:val="6ADF6D23"/>
    <w:rsid w:val="6BA89074"/>
    <w:rsid w:val="6C8C223E"/>
    <w:rsid w:val="71AB0CE9"/>
    <w:rsid w:val="78015383"/>
    <w:rsid w:val="78A10199"/>
    <w:rsid w:val="7B2A7551"/>
    <w:rsid w:val="7C743902"/>
    <w:rsid w:val="7E21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5E6E7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uiPriority w:val="34"/>
    <w:qFormat/>
    <w:rsid w:val="000B03A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A5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077BE3"/>
    <w:rPr>
      <w:color w:val="808080"/>
    </w:rPr>
  </w:style>
  <w:style w:type="table" w:styleId="TableGrid">
    <w:name w:val="Table Grid"/>
    <w:basedOn w:val="TableNormal"/>
    <w:uiPriority w:val="59"/>
    <w:rsid w:val="008D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693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35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35CC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5CC"/>
    <w:rPr>
      <w:b/>
      <w:bCs/>
      <w:lang w:val="en-US"/>
    </w:rPr>
  </w:style>
  <w:style w:type="paragraph" w:styleId="NormalWeb">
    <w:name w:val="Normal (Web)"/>
    <w:basedOn w:val="Normal"/>
    <w:uiPriority w:val="99"/>
    <w:semiHidden/>
    <w:unhideWhenUsed/>
    <w:rsid w:val="002C493A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46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46AE"/>
  </w:style>
  <w:style w:type="character" w:styleId="EndnoteReference">
    <w:name w:val="end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6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6AE"/>
  </w:style>
  <w:style w:type="character" w:styleId="FootnoteReference">
    <w:name w:val="foot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Revision">
    <w:name w:val="Revision"/>
    <w:hidden/>
    <w:uiPriority w:val="99"/>
    <w:semiHidden/>
    <w:rsid w:val="009E46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3913"/>
    <w:rPr>
      <w:color w:val="0000FF"/>
      <w:u w:val="single"/>
    </w:rPr>
  </w:style>
  <w:style w:type="paragraph" w:customStyle="1" w:styleId="ORDERFORML1PraraNo">
    <w:name w:val="ORDER FORM L1 Prara No"/>
    <w:basedOn w:val="Normal"/>
    <w:qFormat/>
    <w:rsid w:val="00535FD6"/>
    <w:pPr>
      <w:numPr>
        <w:numId w:val="7"/>
      </w:numPr>
      <w:adjustRightInd w:val="0"/>
      <w:spacing w:before="240" w:after="240"/>
      <w:ind w:left="426" w:hanging="426"/>
      <w:jc w:val="both"/>
    </w:pPr>
    <w:rPr>
      <w:rFonts w:ascii="Arial" w:eastAsia="STZhongsong" w:hAnsi="Arial"/>
      <w:b/>
      <w:caps/>
      <w:sz w:val="22"/>
      <w:szCs w:val="22"/>
      <w:lang w:val="x-none" w:eastAsia="zh-CN"/>
    </w:rPr>
  </w:style>
  <w:style w:type="paragraph" w:customStyle="1" w:styleId="ORDERFORML2Title">
    <w:name w:val="ORDER FORM L2 Title"/>
    <w:basedOn w:val="Normal"/>
    <w:link w:val="ORDERFORML2TitleChar"/>
    <w:qFormat/>
    <w:rsid w:val="00535FD6"/>
    <w:pPr>
      <w:numPr>
        <w:ilvl w:val="1"/>
        <w:numId w:val="7"/>
      </w:numPr>
      <w:adjustRightInd w:val="0"/>
      <w:spacing w:after="120"/>
      <w:jc w:val="both"/>
    </w:pPr>
    <w:rPr>
      <w:rFonts w:ascii="Arial" w:eastAsia="STZhongsong" w:hAnsi="Arial"/>
      <w:b/>
      <w:sz w:val="22"/>
      <w:szCs w:val="22"/>
      <w:lang w:val="x-none" w:eastAsia="zh-CN"/>
    </w:rPr>
  </w:style>
  <w:style w:type="character" w:customStyle="1" w:styleId="ORDERFORML2TitleChar">
    <w:name w:val="ORDER FORM L2 Title Char"/>
    <w:link w:val="ORDERFORML2Title"/>
    <w:rsid w:val="00535FD6"/>
    <w:rPr>
      <w:rFonts w:ascii="Arial" w:eastAsia="STZhongsong" w:hAnsi="Arial"/>
      <w:b/>
      <w:sz w:val="22"/>
      <w:szCs w:val="22"/>
      <w:lang w:val="x-none" w:eastAsia="zh-CN"/>
    </w:rPr>
  </w:style>
  <w:style w:type="paragraph" w:customStyle="1" w:styleId="GPSSchPart">
    <w:name w:val="GPS Sch Part"/>
    <w:basedOn w:val="Normal"/>
    <w:link w:val="GPSSchPartChar"/>
    <w:qFormat/>
    <w:rsid w:val="004750B8"/>
    <w:pPr>
      <w:keepNext/>
      <w:adjustRightInd w:val="0"/>
      <w:spacing w:after="240"/>
      <w:jc w:val="center"/>
    </w:pPr>
    <w:rPr>
      <w:rFonts w:ascii="Arial Bold" w:eastAsia="STZhongsong" w:hAnsi="Arial Bold"/>
      <w:b/>
      <w:caps/>
      <w:sz w:val="22"/>
      <w:szCs w:val="22"/>
      <w:lang w:eastAsia="zh-CN"/>
    </w:rPr>
  </w:style>
  <w:style w:type="character" w:customStyle="1" w:styleId="GPSSchPartChar">
    <w:name w:val="GPS Sch Part Char"/>
    <w:basedOn w:val="DefaultParagraphFont"/>
    <w:link w:val="GPSSchPart"/>
    <w:rsid w:val="004750B8"/>
    <w:rPr>
      <w:rFonts w:ascii="Arial Bold" w:eastAsia="STZhongsong" w:hAnsi="Arial Bold"/>
      <w:b/>
      <w:caps/>
      <w:sz w:val="22"/>
      <w:szCs w:val="22"/>
      <w:lang w:eastAsia="zh-CN"/>
    </w:rPr>
  </w:style>
  <w:style w:type="paragraph" w:customStyle="1" w:styleId="GPSL1CLAUSEHEADING">
    <w:name w:val="GPS L1 CLAUSE HEADING"/>
    <w:basedOn w:val="Normal"/>
    <w:next w:val="Normal"/>
    <w:qFormat/>
    <w:rsid w:val="00EC4BF8"/>
    <w:pPr>
      <w:numPr>
        <w:numId w:val="16"/>
      </w:numPr>
      <w:tabs>
        <w:tab w:val="left" w:pos="709"/>
      </w:tabs>
      <w:adjustRightInd w:val="0"/>
      <w:spacing w:before="240" w:after="240"/>
      <w:jc w:val="both"/>
      <w:outlineLvl w:val="1"/>
    </w:pPr>
    <w:rPr>
      <w:rFonts w:ascii="Arial Bold" w:eastAsia="STZhongsong" w:hAnsi="Arial Bold" w:cs="Arial"/>
      <w:b/>
      <w:caps/>
      <w:sz w:val="22"/>
      <w:szCs w:val="22"/>
      <w:lang w:eastAsia="zh-CN"/>
    </w:rPr>
  </w:style>
  <w:style w:type="paragraph" w:customStyle="1" w:styleId="GPSL2numberedclause">
    <w:name w:val="GPS L2 numbered clause"/>
    <w:basedOn w:val="Normal"/>
    <w:qFormat/>
    <w:rsid w:val="00EC4BF8"/>
    <w:pPr>
      <w:numPr>
        <w:ilvl w:val="1"/>
        <w:numId w:val="16"/>
      </w:numPr>
      <w:adjustRightInd w:val="0"/>
      <w:spacing w:before="120" w:after="120"/>
      <w:ind w:left="1276" w:hanging="567"/>
      <w:jc w:val="both"/>
    </w:pPr>
    <w:rPr>
      <w:rFonts w:ascii="Arial" w:eastAsia="Times New Roman" w:hAnsi="Arial" w:cs="Arial"/>
      <w:sz w:val="22"/>
      <w:szCs w:val="22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rsid w:val="00EC4BF8"/>
    <w:pPr>
      <w:numPr>
        <w:ilvl w:val="2"/>
      </w:numPr>
      <w:tabs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EC4BF8"/>
    <w:pPr>
      <w:numPr>
        <w:ilvl w:val="3"/>
      </w:numPr>
      <w:ind w:left="2694" w:hanging="567"/>
    </w:pPr>
    <w:rPr>
      <w:szCs w:val="20"/>
    </w:rPr>
  </w:style>
  <w:style w:type="character" w:customStyle="1" w:styleId="GPSL3numberedclauseChar">
    <w:name w:val="GPS L3 numbered clause Char"/>
    <w:basedOn w:val="DefaultParagraphFont"/>
    <w:link w:val="GPSL3numberedclause"/>
    <w:rsid w:val="00EC4BF8"/>
    <w:rPr>
      <w:rFonts w:ascii="Arial" w:eastAsia="Times New Roman" w:hAnsi="Arial" w:cs="Arial"/>
      <w:sz w:val="22"/>
      <w:szCs w:val="22"/>
      <w:lang w:eastAsia="zh-CN"/>
    </w:rPr>
  </w:style>
  <w:style w:type="paragraph" w:customStyle="1" w:styleId="GPSL5numberedclause">
    <w:name w:val="GPS L5 numbered clause"/>
    <w:basedOn w:val="GPSL4numberedclause"/>
    <w:qFormat/>
    <w:rsid w:val="00EC4BF8"/>
    <w:pPr>
      <w:numPr>
        <w:ilvl w:val="4"/>
      </w:numPr>
      <w:tabs>
        <w:tab w:val="left" w:pos="3119"/>
      </w:tabs>
      <w:ind w:left="3600" w:hanging="360"/>
    </w:pPr>
  </w:style>
  <w:style w:type="paragraph" w:customStyle="1" w:styleId="GPSL6numbered">
    <w:name w:val="GPS L6 numbered"/>
    <w:basedOn w:val="GPSL5numberedclause"/>
    <w:qFormat/>
    <w:rsid w:val="00EC4BF8"/>
    <w:pPr>
      <w:numPr>
        <w:ilvl w:val="5"/>
      </w:numPr>
      <w:tabs>
        <w:tab w:val="left" w:pos="3544"/>
      </w:tabs>
      <w:ind w:left="3544" w:hanging="4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52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615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393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ccs-agreements.cabinetoffice.gov.uk/contracts/rm3804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4E3743022D7440DAD1896A4E017B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78D27-48AB-488A-A384-F5337846D9E6}"/>
      </w:docPartPr>
      <w:docPartBody>
        <w:p w:rsidR="00980841" w:rsidRDefault="00A72869" w:rsidP="00A72869">
          <w:pPr>
            <w:pStyle w:val="64E3743022D7440DAD1896A4E017BEDE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8F7E53B97AAF4C3D9931C4E54D557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63944-E3B5-4CD6-B2A6-363747D31908}"/>
      </w:docPartPr>
      <w:docPartBody>
        <w:p w:rsidR="00980841" w:rsidRDefault="00A72869" w:rsidP="00A72869">
          <w:pPr>
            <w:pStyle w:val="8F7E53B97AAF4C3D9931C4E54D55724C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D5F295E2BEB4B8D8963B22E4B0D6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DC823-C9DA-4014-AC39-6C36B4272820}"/>
      </w:docPartPr>
      <w:docPartBody>
        <w:p w:rsidR="00980841" w:rsidRDefault="00A72869" w:rsidP="00A72869">
          <w:pPr>
            <w:pStyle w:val="9D5F295E2BEB4B8D8963B22E4B0D6E90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7DDD26DA11E43898643FAD1F3A74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5F932-F43E-43A4-9C87-6510E5D769E7}"/>
      </w:docPartPr>
      <w:docPartBody>
        <w:p w:rsidR="00980841" w:rsidRDefault="00A72869" w:rsidP="00A72869">
          <w:pPr>
            <w:pStyle w:val="F7DDD26DA11E43898643FAD1F3A74035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AC611D3C747410DBF48E485D5B27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FD031-2E36-4653-85C1-39B8BAB09A99}"/>
      </w:docPartPr>
      <w:docPartBody>
        <w:p w:rsidR="00980841" w:rsidRDefault="00A72869" w:rsidP="00A72869">
          <w:pPr>
            <w:pStyle w:val="AAC611D3C747410DBF48E485D5B27D95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6DEDC37D0034B6299118FD1A64FF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E43F1-D12D-4EC1-8CCF-D595E48A4C03}"/>
      </w:docPartPr>
      <w:docPartBody>
        <w:p w:rsidR="00980841" w:rsidRDefault="00A72869" w:rsidP="00A72869">
          <w:pPr>
            <w:pStyle w:val="96DEDC37D0034B6299118FD1A64FF9E1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9D7299AEF104008BC6EA38BC6CCD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404FA-0630-4348-A6D7-B177B7CB2709}"/>
      </w:docPartPr>
      <w:docPartBody>
        <w:p w:rsidR="00980841" w:rsidRDefault="00A72869" w:rsidP="00A72869">
          <w:pPr>
            <w:pStyle w:val="F9D7299AEF104008BC6EA38BC6CCDDCD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1D300220CD0490F87A097F33F55F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4110C-BEE5-4A2F-B760-33E26F5D3C5A}"/>
      </w:docPartPr>
      <w:docPartBody>
        <w:p w:rsidR="00980841" w:rsidRDefault="00A72869" w:rsidP="00A72869">
          <w:pPr>
            <w:pStyle w:val="A1D300220CD0490F87A097F33F55F666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CBB31AF605549E3A254FBEFC0B1A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67EAF-22DA-407F-A632-4437CAC0EE64}"/>
      </w:docPartPr>
      <w:docPartBody>
        <w:p w:rsidR="00980841" w:rsidRDefault="00A72869" w:rsidP="00A72869">
          <w:pPr>
            <w:pStyle w:val="9CBB31AF605549E3A254FBEFC0B1A60A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1C0"/>
    <w:rsid w:val="00005FB0"/>
    <w:rsid w:val="00016EC6"/>
    <w:rsid w:val="000177FF"/>
    <w:rsid w:val="00032E61"/>
    <w:rsid w:val="00070108"/>
    <w:rsid w:val="00076012"/>
    <w:rsid w:val="0008132A"/>
    <w:rsid w:val="00095136"/>
    <w:rsid w:val="000B6B09"/>
    <w:rsid w:val="000D1066"/>
    <w:rsid w:val="001127C2"/>
    <w:rsid w:val="00156A19"/>
    <w:rsid w:val="001C745B"/>
    <w:rsid w:val="001E24A7"/>
    <w:rsid w:val="001E2AF1"/>
    <w:rsid w:val="001E6631"/>
    <w:rsid w:val="001E78DE"/>
    <w:rsid w:val="001F7648"/>
    <w:rsid w:val="00203FCF"/>
    <w:rsid w:val="002460E2"/>
    <w:rsid w:val="00247A8D"/>
    <w:rsid w:val="00260017"/>
    <w:rsid w:val="0026350E"/>
    <w:rsid w:val="002A109D"/>
    <w:rsid w:val="002D4F43"/>
    <w:rsid w:val="0035093C"/>
    <w:rsid w:val="00382EAF"/>
    <w:rsid w:val="00384145"/>
    <w:rsid w:val="003B141F"/>
    <w:rsid w:val="003E59F2"/>
    <w:rsid w:val="00416AB4"/>
    <w:rsid w:val="0042084F"/>
    <w:rsid w:val="004300E3"/>
    <w:rsid w:val="00431ECC"/>
    <w:rsid w:val="004773FA"/>
    <w:rsid w:val="004B7D3A"/>
    <w:rsid w:val="004E01C0"/>
    <w:rsid w:val="004F1011"/>
    <w:rsid w:val="00522651"/>
    <w:rsid w:val="00535BCB"/>
    <w:rsid w:val="00544455"/>
    <w:rsid w:val="00555161"/>
    <w:rsid w:val="00566013"/>
    <w:rsid w:val="005C4C2B"/>
    <w:rsid w:val="005E076E"/>
    <w:rsid w:val="005E5EF7"/>
    <w:rsid w:val="00680BA8"/>
    <w:rsid w:val="006A2E2F"/>
    <w:rsid w:val="006C34A4"/>
    <w:rsid w:val="006E5115"/>
    <w:rsid w:val="006F6889"/>
    <w:rsid w:val="00714C4A"/>
    <w:rsid w:val="0074199B"/>
    <w:rsid w:val="007621A3"/>
    <w:rsid w:val="007C7FEF"/>
    <w:rsid w:val="007D2F12"/>
    <w:rsid w:val="008117ED"/>
    <w:rsid w:val="008224ED"/>
    <w:rsid w:val="008374D9"/>
    <w:rsid w:val="00853F69"/>
    <w:rsid w:val="00856AE3"/>
    <w:rsid w:val="00884860"/>
    <w:rsid w:val="008979BB"/>
    <w:rsid w:val="008B246A"/>
    <w:rsid w:val="008B45B0"/>
    <w:rsid w:val="008C26B2"/>
    <w:rsid w:val="00902B26"/>
    <w:rsid w:val="00902F53"/>
    <w:rsid w:val="0097359F"/>
    <w:rsid w:val="0097700C"/>
    <w:rsid w:val="009802AC"/>
    <w:rsid w:val="00980841"/>
    <w:rsid w:val="0099078F"/>
    <w:rsid w:val="00992B3B"/>
    <w:rsid w:val="00995D0A"/>
    <w:rsid w:val="009A2639"/>
    <w:rsid w:val="009A4097"/>
    <w:rsid w:val="009F57DE"/>
    <w:rsid w:val="00A220C2"/>
    <w:rsid w:val="00A46AA5"/>
    <w:rsid w:val="00A72869"/>
    <w:rsid w:val="00AB3B81"/>
    <w:rsid w:val="00AD4D4F"/>
    <w:rsid w:val="00AD6524"/>
    <w:rsid w:val="00AE15EB"/>
    <w:rsid w:val="00B472C1"/>
    <w:rsid w:val="00B74AE9"/>
    <w:rsid w:val="00B76EE9"/>
    <w:rsid w:val="00B87443"/>
    <w:rsid w:val="00BD6319"/>
    <w:rsid w:val="00BF51A8"/>
    <w:rsid w:val="00C023F5"/>
    <w:rsid w:val="00C5734D"/>
    <w:rsid w:val="00C606A2"/>
    <w:rsid w:val="00C65F30"/>
    <w:rsid w:val="00C67A41"/>
    <w:rsid w:val="00C67EAE"/>
    <w:rsid w:val="00C91462"/>
    <w:rsid w:val="00C972F5"/>
    <w:rsid w:val="00CC792B"/>
    <w:rsid w:val="00D12079"/>
    <w:rsid w:val="00D227AC"/>
    <w:rsid w:val="00D65DE4"/>
    <w:rsid w:val="00D71703"/>
    <w:rsid w:val="00D724F6"/>
    <w:rsid w:val="00D80A38"/>
    <w:rsid w:val="00D82EA2"/>
    <w:rsid w:val="00D83E24"/>
    <w:rsid w:val="00DC1B2A"/>
    <w:rsid w:val="00DF2524"/>
    <w:rsid w:val="00DF71B6"/>
    <w:rsid w:val="00E41CBE"/>
    <w:rsid w:val="00E6454A"/>
    <w:rsid w:val="00EB13AE"/>
    <w:rsid w:val="00ED41AF"/>
    <w:rsid w:val="00EF1749"/>
    <w:rsid w:val="00F07DD9"/>
    <w:rsid w:val="00F1707B"/>
    <w:rsid w:val="00F53FD5"/>
    <w:rsid w:val="00F911DA"/>
    <w:rsid w:val="00FA1C8F"/>
    <w:rsid w:val="00FB4A9F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74D9"/>
  </w:style>
  <w:style w:type="paragraph" w:customStyle="1" w:styleId="64E3743022D7440DAD1896A4E017BEDE1">
    <w:name w:val="64E3743022D7440DAD1896A4E017BEDE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8F7E53B97AAF4C3D9931C4E54D55724C1">
    <w:name w:val="8F7E53B97AAF4C3D9931C4E54D55724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D5F295E2BEB4B8D8963B22E4B0D6E901">
    <w:name w:val="9D5F295E2BEB4B8D8963B22E4B0D6E9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DDD26DA11E43898643FAD1F3A740351">
    <w:name w:val="F7DDD26DA11E43898643FAD1F3A7403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AC611D3C747410DBF48E485D5B27D951">
    <w:name w:val="AAC611D3C747410DBF48E485D5B27D9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6DEDC37D0034B6299118FD1A64FF9E11">
    <w:name w:val="96DEDC37D0034B6299118FD1A64FF9E1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9D7299AEF104008BC6EA38BC6CCDDCD1">
    <w:name w:val="F9D7299AEF104008BC6EA38BC6CCDDCD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1D300220CD0490F87A097F33F55F6661">
    <w:name w:val="A1D300220CD0490F87A097F33F55F66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CBB31AF605549E3A254FBEFC0B1A60A1">
    <w:name w:val="9CBB31AF605549E3A254FBEFC0B1A60A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602FE2A-074E-4E64-98F4-D255C5FCE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2442</Words>
  <Characters>13921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2021-08-03T13:21:00Z</dcterms:created>
  <dcterms:modified xsi:type="dcterms:W3CDTF">2021-08-05T14:18:00Z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2021-08-02T16:02:51Z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fb129063-7ec4-4555-a101-adc0b166e06e</vt:lpwstr>
  </property>
  <property fmtid="{D5CDD505-2E9C-101B-9397-08002B2CF9AE}" pid="8" name="MSIP_Label_f9af038e-07b4-4369-a678-c835687cb272_ContentBits">
    <vt:lpwstr>2</vt:lpwstr>
  </property>
</Properties>
</file>