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6770BF97" w:rsidR="000A3E97" w:rsidRPr="00421CBC" w:rsidRDefault="00ED6C13" w:rsidP="006268C8">
      <w:pPr>
        <w:pStyle w:val="BodyText"/>
        <w:kinsoku w:val="0"/>
        <w:overflowPunct w:val="0"/>
        <w:ind w:left="0" w:firstLine="0"/>
        <w:rPr>
          <w:rFonts w:cs="Arial"/>
          <w:color w:val="FF0000"/>
        </w:rPr>
      </w:pPr>
      <w:r>
        <w:rPr>
          <w:rFonts w:cs="Arial"/>
          <w:noProof/>
          <w:color w:val="FF0000"/>
        </w:rPr>
        <w:drawing>
          <wp:anchor distT="0" distB="0" distL="114300" distR="114300" simplePos="0" relativeHeight="251658240" behindDoc="1" locked="0" layoutInCell="1" allowOverlap="1" wp14:anchorId="6B72FA17" wp14:editId="1D3B85A2">
            <wp:simplePos x="0" y="0"/>
            <wp:positionH relativeFrom="margin">
              <wp:posOffset>1695450</wp:posOffset>
            </wp:positionH>
            <wp:positionV relativeFrom="paragraph">
              <wp:posOffset>81280</wp:posOffset>
            </wp:positionV>
            <wp:extent cx="2667000" cy="2667000"/>
            <wp:effectExtent l="0" t="0" r="0" b="0"/>
            <wp:wrapTight wrapText="bothSides">
              <wp:wrapPolygon edited="0">
                <wp:start x="9257" y="309"/>
                <wp:lineTo x="8023" y="771"/>
                <wp:lineTo x="4629" y="2623"/>
                <wp:lineTo x="4320" y="3857"/>
                <wp:lineTo x="3703" y="5554"/>
                <wp:lineTo x="3549" y="8023"/>
                <wp:lineTo x="4166" y="10491"/>
                <wp:lineTo x="6326" y="12960"/>
                <wp:lineTo x="2314" y="15120"/>
                <wp:lineTo x="2314" y="16971"/>
                <wp:lineTo x="6171" y="17897"/>
                <wp:lineTo x="0" y="18360"/>
                <wp:lineTo x="0" y="20366"/>
                <wp:lineTo x="14040" y="21137"/>
                <wp:lineTo x="15274" y="21137"/>
                <wp:lineTo x="21446" y="20366"/>
                <wp:lineTo x="21446" y="18669"/>
                <wp:lineTo x="20520" y="17897"/>
                <wp:lineTo x="19286" y="15274"/>
                <wp:lineTo x="18051" y="14503"/>
                <wp:lineTo x="14503" y="12960"/>
                <wp:lineTo x="16354" y="10954"/>
                <wp:lineTo x="17280" y="8023"/>
                <wp:lineTo x="17280" y="5554"/>
                <wp:lineTo x="16817" y="4474"/>
                <wp:lineTo x="15891" y="3086"/>
                <wp:lineTo x="16046" y="2469"/>
                <wp:lineTo x="13577" y="1080"/>
                <wp:lineTo x="11726" y="309"/>
                <wp:lineTo x="9257" y="309"/>
              </wp:wrapPolygon>
            </wp:wrapTight>
            <wp:docPr id="87269143" name="Picture 1" descr="A logo for a community hu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69143" name="Picture 1" descr="A logo for a community hub&#10;&#10;Description automatically generated"/>
                    <pic:cNvPicPr/>
                  </pic:nvPicPr>
                  <pic:blipFill>
                    <a:blip r:embed="rId11"/>
                    <a:stretch>
                      <a:fillRect/>
                    </a:stretch>
                  </pic:blipFill>
                  <pic:spPr>
                    <a:xfrm>
                      <a:off x="0" y="0"/>
                      <a:ext cx="2667000" cy="2667000"/>
                    </a:xfrm>
                    <a:prstGeom prst="rect">
                      <a:avLst/>
                    </a:prstGeom>
                  </pic:spPr>
                </pic:pic>
              </a:graphicData>
            </a:graphic>
            <wp14:sizeRelH relativeFrom="margin">
              <wp14:pctWidth>0</wp14:pctWidth>
            </wp14:sizeRelH>
            <wp14:sizeRelV relativeFrom="margin">
              <wp14:pctHeight>0</wp14:pctHeight>
            </wp14:sizeRelV>
          </wp:anchor>
        </w:drawing>
      </w: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589D2A01" w14:textId="77777777" w:rsidR="00ED6C13" w:rsidRDefault="00ED6C13" w:rsidP="006268C8">
      <w:pPr>
        <w:pStyle w:val="BodyText"/>
        <w:kinsoku w:val="0"/>
        <w:overflowPunct w:val="0"/>
        <w:spacing w:before="2"/>
        <w:ind w:left="567" w:right="-53" w:firstLine="0"/>
        <w:jc w:val="center"/>
        <w:rPr>
          <w:b/>
          <w:bCs/>
          <w:spacing w:val="-1"/>
          <w:sz w:val="36"/>
          <w:szCs w:val="36"/>
        </w:rPr>
      </w:pPr>
    </w:p>
    <w:p w14:paraId="50FE767D" w14:textId="77777777" w:rsidR="00ED6C13" w:rsidRDefault="00ED6C13" w:rsidP="006268C8">
      <w:pPr>
        <w:pStyle w:val="BodyText"/>
        <w:kinsoku w:val="0"/>
        <w:overflowPunct w:val="0"/>
        <w:spacing w:before="2"/>
        <w:ind w:left="567" w:right="-53" w:firstLine="0"/>
        <w:jc w:val="center"/>
        <w:rPr>
          <w:b/>
          <w:bCs/>
          <w:spacing w:val="-1"/>
          <w:sz w:val="36"/>
          <w:szCs w:val="36"/>
        </w:rPr>
      </w:pPr>
    </w:p>
    <w:p w14:paraId="2695D8E7" w14:textId="77777777" w:rsidR="00ED6C13" w:rsidRDefault="00ED6C13" w:rsidP="006268C8">
      <w:pPr>
        <w:pStyle w:val="BodyText"/>
        <w:kinsoku w:val="0"/>
        <w:overflowPunct w:val="0"/>
        <w:spacing w:before="2"/>
        <w:ind w:left="567" w:right="-53" w:firstLine="0"/>
        <w:jc w:val="center"/>
        <w:rPr>
          <w:b/>
          <w:bCs/>
          <w:spacing w:val="-1"/>
          <w:sz w:val="36"/>
          <w:szCs w:val="36"/>
        </w:rPr>
      </w:pPr>
    </w:p>
    <w:p w14:paraId="1A6D3FF2" w14:textId="77777777" w:rsidR="00ED6C13" w:rsidRDefault="00ED6C13" w:rsidP="006268C8">
      <w:pPr>
        <w:pStyle w:val="BodyText"/>
        <w:kinsoku w:val="0"/>
        <w:overflowPunct w:val="0"/>
        <w:spacing w:before="2"/>
        <w:ind w:left="567" w:right="-53" w:firstLine="0"/>
        <w:jc w:val="center"/>
        <w:rPr>
          <w:b/>
          <w:bCs/>
          <w:spacing w:val="-1"/>
          <w:sz w:val="36"/>
          <w:szCs w:val="36"/>
        </w:rPr>
      </w:pPr>
    </w:p>
    <w:p w14:paraId="2A882C9A" w14:textId="77777777" w:rsidR="00ED6C13" w:rsidRDefault="00ED6C13" w:rsidP="006268C8">
      <w:pPr>
        <w:pStyle w:val="BodyText"/>
        <w:kinsoku w:val="0"/>
        <w:overflowPunct w:val="0"/>
        <w:spacing w:before="2"/>
        <w:ind w:left="567" w:right="-53" w:firstLine="0"/>
        <w:jc w:val="center"/>
        <w:rPr>
          <w:b/>
          <w:bCs/>
          <w:spacing w:val="-1"/>
          <w:sz w:val="36"/>
          <w:szCs w:val="36"/>
        </w:rPr>
      </w:pPr>
    </w:p>
    <w:p w14:paraId="0D149DF9" w14:textId="77777777" w:rsidR="00ED6C13" w:rsidRDefault="00ED6C13" w:rsidP="006268C8">
      <w:pPr>
        <w:pStyle w:val="BodyText"/>
        <w:kinsoku w:val="0"/>
        <w:overflowPunct w:val="0"/>
        <w:spacing w:before="2"/>
        <w:ind w:left="567" w:right="-53" w:firstLine="0"/>
        <w:jc w:val="center"/>
        <w:rPr>
          <w:b/>
          <w:bCs/>
          <w:spacing w:val="-1"/>
          <w:sz w:val="36"/>
          <w:szCs w:val="36"/>
        </w:rPr>
      </w:pPr>
    </w:p>
    <w:p w14:paraId="081CC78D" w14:textId="77777777" w:rsidR="00ED6C13" w:rsidRDefault="00ED6C13" w:rsidP="006268C8">
      <w:pPr>
        <w:pStyle w:val="BodyText"/>
        <w:kinsoku w:val="0"/>
        <w:overflowPunct w:val="0"/>
        <w:spacing w:before="2"/>
        <w:ind w:left="567" w:right="-53" w:firstLine="0"/>
        <w:jc w:val="center"/>
        <w:rPr>
          <w:b/>
          <w:bCs/>
          <w:spacing w:val="-1"/>
          <w:sz w:val="36"/>
          <w:szCs w:val="36"/>
        </w:rPr>
      </w:pPr>
    </w:p>
    <w:p w14:paraId="15584614" w14:textId="77777777" w:rsidR="00ED6C13" w:rsidRDefault="00ED6C13" w:rsidP="006268C8">
      <w:pPr>
        <w:pStyle w:val="BodyText"/>
        <w:kinsoku w:val="0"/>
        <w:overflowPunct w:val="0"/>
        <w:spacing w:before="2"/>
        <w:ind w:left="567" w:right="-53" w:firstLine="0"/>
        <w:jc w:val="center"/>
        <w:rPr>
          <w:b/>
          <w:bCs/>
          <w:spacing w:val="-1"/>
          <w:sz w:val="36"/>
          <w:szCs w:val="36"/>
        </w:rPr>
      </w:pPr>
    </w:p>
    <w:p w14:paraId="6C9C26D0" w14:textId="77777777" w:rsidR="00ED6C13" w:rsidRDefault="00ED6C13" w:rsidP="006268C8">
      <w:pPr>
        <w:pStyle w:val="BodyText"/>
        <w:kinsoku w:val="0"/>
        <w:overflowPunct w:val="0"/>
        <w:spacing w:before="2"/>
        <w:ind w:left="567" w:right="-53" w:firstLine="0"/>
        <w:jc w:val="center"/>
        <w:rPr>
          <w:b/>
          <w:bCs/>
          <w:spacing w:val="-1"/>
          <w:sz w:val="36"/>
          <w:szCs w:val="36"/>
        </w:rPr>
      </w:pPr>
    </w:p>
    <w:p w14:paraId="6FE6B577" w14:textId="77777777" w:rsidR="00ED6C13" w:rsidRDefault="00ED6C13" w:rsidP="006268C8">
      <w:pPr>
        <w:pStyle w:val="BodyText"/>
        <w:kinsoku w:val="0"/>
        <w:overflowPunct w:val="0"/>
        <w:spacing w:before="2"/>
        <w:ind w:left="567" w:right="-53" w:firstLine="0"/>
        <w:jc w:val="center"/>
        <w:rPr>
          <w:b/>
          <w:bCs/>
          <w:spacing w:val="-1"/>
          <w:sz w:val="36"/>
          <w:szCs w:val="36"/>
        </w:rPr>
      </w:pPr>
    </w:p>
    <w:p w14:paraId="45FCE157" w14:textId="3D89F0C6"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4EB05324" w14:textId="080BD95A" w:rsidR="00685412" w:rsidRPr="00A3150F" w:rsidRDefault="00ED6C13" w:rsidP="00FC0A24">
      <w:pPr>
        <w:pStyle w:val="BodyText"/>
        <w:kinsoku w:val="0"/>
        <w:overflowPunct w:val="0"/>
        <w:spacing w:before="2"/>
        <w:ind w:left="567" w:right="-53" w:firstLine="0"/>
        <w:jc w:val="center"/>
        <w:rPr>
          <w:b/>
          <w:bCs/>
          <w:sz w:val="36"/>
          <w:szCs w:val="36"/>
        </w:rPr>
      </w:pPr>
      <w:r>
        <w:rPr>
          <w:b/>
          <w:bCs/>
          <w:spacing w:val="-1"/>
          <w:sz w:val="36"/>
          <w:szCs w:val="36"/>
        </w:rPr>
        <w:t xml:space="preserve">Construction </w:t>
      </w:r>
      <w:r w:rsidRPr="00A3150F">
        <w:rPr>
          <w:b/>
          <w:bCs/>
          <w:spacing w:val="-1"/>
          <w:sz w:val="36"/>
          <w:szCs w:val="36"/>
        </w:rPr>
        <w:t xml:space="preserve">of St Minver Community Hub </w:t>
      </w:r>
    </w:p>
    <w:p w14:paraId="5D726FF5" w14:textId="77777777" w:rsidR="000A3E97" w:rsidRPr="00A3150F" w:rsidRDefault="000A3E97" w:rsidP="006268C8">
      <w:pPr>
        <w:pStyle w:val="BodyText"/>
        <w:kinsoku w:val="0"/>
        <w:overflowPunct w:val="0"/>
        <w:spacing w:before="2"/>
        <w:ind w:left="567" w:right="-53" w:firstLine="0"/>
        <w:jc w:val="center"/>
        <w:rPr>
          <w:b/>
          <w:bCs/>
          <w:spacing w:val="-1"/>
          <w:sz w:val="36"/>
          <w:szCs w:val="36"/>
        </w:rPr>
      </w:pPr>
    </w:p>
    <w:p w14:paraId="0A3DE8B8" w14:textId="77777777" w:rsidR="000A3E97" w:rsidRPr="00A3150F" w:rsidRDefault="000A3E97" w:rsidP="006268C8">
      <w:pPr>
        <w:pStyle w:val="BodyText"/>
        <w:kinsoku w:val="0"/>
        <w:overflowPunct w:val="0"/>
        <w:spacing w:before="11"/>
        <w:ind w:left="567" w:right="-53" w:firstLine="0"/>
        <w:jc w:val="center"/>
        <w:rPr>
          <w:b/>
          <w:bCs/>
          <w:sz w:val="36"/>
          <w:szCs w:val="36"/>
        </w:rPr>
      </w:pPr>
    </w:p>
    <w:p w14:paraId="04157EBD" w14:textId="3C52F290" w:rsidR="000A3E97" w:rsidRDefault="00FC0A24" w:rsidP="006268C8">
      <w:pPr>
        <w:pStyle w:val="BodyText"/>
        <w:kinsoku w:val="0"/>
        <w:overflowPunct w:val="0"/>
        <w:spacing w:before="2"/>
        <w:ind w:left="567" w:right="-53" w:firstLine="0"/>
        <w:jc w:val="center"/>
        <w:rPr>
          <w:b/>
          <w:bCs/>
          <w:sz w:val="36"/>
          <w:szCs w:val="36"/>
        </w:rPr>
      </w:pPr>
      <w:r w:rsidRPr="00A3150F">
        <w:rPr>
          <w:b/>
          <w:bCs/>
          <w:sz w:val="36"/>
          <w:szCs w:val="36"/>
        </w:rPr>
        <w:t>Ref:</w:t>
      </w:r>
      <w:r w:rsidR="00ED6C13" w:rsidRPr="00A3150F">
        <w:rPr>
          <w:b/>
          <w:bCs/>
          <w:sz w:val="36"/>
          <w:szCs w:val="36"/>
        </w:rPr>
        <w:t xml:space="preserve"> StMCH0001</w:t>
      </w:r>
    </w:p>
    <w:p w14:paraId="1A979D74" w14:textId="77777777" w:rsidR="002B3664" w:rsidRDefault="002B3664" w:rsidP="006268C8">
      <w:pPr>
        <w:pStyle w:val="BodyText"/>
        <w:kinsoku w:val="0"/>
        <w:overflowPunct w:val="0"/>
        <w:spacing w:before="2"/>
        <w:ind w:left="567" w:right="-53" w:firstLine="0"/>
        <w:jc w:val="center"/>
        <w:rPr>
          <w:b/>
          <w:bCs/>
          <w:sz w:val="36"/>
          <w:szCs w:val="36"/>
        </w:rPr>
      </w:pPr>
    </w:p>
    <w:p w14:paraId="61738A6D" w14:textId="77777777" w:rsidR="002B3664" w:rsidRDefault="002B3664" w:rsidP="006268C8">
      <w:pPr>
        <w:pStyle w:val="BodyText"/>
        <w:kinsoku w:val="0"/>
        <w:overflowPunct w:val="0"/>
        <w:spacing w:before="2"/>
        <w:ind w:left="567" w:right="-53" w:firstLine="0"/>
        <w:jc w:val="center"/>
        <w:rPr>
          <w:b/>
          <w:bCs/>
          <w:sz w:val="36"/>
          <w:szCs w:val="36"/>
        </w:rPr>
      </w:pPr>
    </w:p>
    <w:p w14:paraId="153BCE75" w14:textId="77777777" w:rsidR="002B3664" w:rsidRDefault="002B3664" w:rsidP="006268C8">
      <w:pPr>
        <w:pStyle w:val="BodyText"/>
        <w:kinsoku w:val="0"/>
        <w:overflowPunct w:val="0"/>
        <w:spacing w:before="2"/>
        <w:ind w:left="567" w:right="-53" w:firstLine="0"/>
        <w:jc w:val="center"/>
        <w:rPr>
          <w:b/>
          <w:bCs/>
          <w:sz w:val="36"/>
          <w:szCs w:val="36"/>
        </w:rPr>
      </w:pPr>
    </w:p>
    <w:p w14:paraId="7B222C00" w14:textId="77777777" w:rsidR="002B3664" w:rsidRDefault="002B3664" w:rsidP="006268C8">
      <w:pPr>
        <w:pStyle w:val="BodyText"/>
        <w:kinsoku w:val="0"/>
        <w:overflowPunct w:val="0"/>
        <w:spacing w:before="2"/>
        <w:ind w:left="567" w:right="-53" w:firstLine="0"/>
        <w:jc w:val="center"/>
        <w:rPr>
          <w:b/>
          <w:bCs/>
          <w:sz w:val="36"/>
          <w:szCs w:val="36"/>
        </w:rPr>
      </w:pPr>
    </w:p>
    <w:p w14:paraId="1A82989B" w14:textId="77777777" w:rsidR="002B3664" w:rsidRDefault="002B3664" w:rsidP="006268C8">
      <w:pPr>
        <w:pStyle w:val="BodyText"/>
        <w:kinsoku w:val="0"/>
        <w:overflowPunct w:val="0"/>
        <w:spacing w:before="2"/>
        <w:ind w:left="567" w:right="-53" w:firstLine="0"/>
        <w:jc w:val="center"/>
        <w:rPr>
          <w:b/>
          <w:bCs/>
          <w:sz w:val="36"/>
          <w:szCs w:val="36"/>
        </w:rPr>
      </w:pPr>
    </w:p>
    <w:p w14:paraId="6E4A0BA6" w14:textId="77777777" w:rsidR="002B3664" w:rsidRDefault="002B3664" w:rsidP="006268C8">
      <w:pPr>
        <w:pStyle w:val="BodyText"/>
        <w:kinsoku w:val="0"/>
        <w:overflowPunct w:val="0"/>
        <w:spacing w:before="2"/>
        <w:ind w:left="567" w:right="-53" w:firstLine="0"/>
        <w:jc w:val="center"/>
        <w:rPr>
          <w:b/>
          <w:bCs/>
          <w:sz w:val="36"/>
          <w:szCs w:val="36"/>
        </w:rPr>
      </w:pPr>
    </w:p>
    <w:p w14:paraId="00673F8E" w14:textId="77777777" w:rsidR="002B3664" w:rsidRDefault="002B3664" w:rsidP="006268C8">
      <w:pPr>
        <w:pStyle w:val="BodyText"/>
        <w:kinsoku w:val="0"/>
        <w:overflowPunct w:val="0"/>
        <w:spacing w:before="2"/>
        <w:ind w:left="567" w:right="-53" w:firstLine="0"/>
        <w:rPr>
          <w:rFonts w:asciiTheme="minorHAnsi" w:hAnsiTheme="minorHAnsi" w:cstheme="minorHAnsi"/>
          <w:noProof/>
        </w:rPr>
      </w:pPr>
    </w:p>
    <w:p w14:paraId="0A922C34" w14:textId="77777777" w:rsidR="002B3664" w:rsidRDefault="002B3664" w:rsidP="006268C8">
      <w:pPr>
        <w:pStyle w:val="BodyText"/>
        <w:kinsoku w:val="0"/>
        <w:overflowPunct w:val="0"/>
        <w:spacing w:before="2"/>
        <w:ind w:left="567" w:right="-53" w:firstLine="0"/>
        <w:rPr>
          <w:rFonts w:asciiTheme="minorHAnsi" w:hAnsiTheme="minorHAnsi" w:cstheme="minorHAnsi"/>
          <w:noProof/>
        </w:rPr>
      </w:pPr>
    </w:p>
    <w:p w14:paraId="09A9D8F6" w14:textId="77777777" w:rsidR="002B3664" w:rsidRDefault="002B3664" w:rsidP="006268C8">
      <w:pPr>
        <w:pStyle w:val="BodyText"/>
        <w:kinsoku w:val="0"/>
        <w:overflowPunct w:val="0"/>
        <w:spacing w:before="2"/>
        <w:ind w:left="567" w:right="-53" w:firstLine="0"/>
        <w:rPr>
          <w:rFonts w:asciiTheme="minorHAnsi" w:hAnsiTheme="minorHAnsi" w:cstheme="minorHAnsi"/>
          <w:noProof/>
        </w:rPr>
      </w:pPr>
    </w:p>
    <w:p w14:paraId="7ADF9272" w14:textId="77777777" w:rsidR="002B3664" w:rsidRDefault="002B3664" w:rsidP="006268C8">
      <w:pPr>
        <w:pStyle w:val="BodyText"/>
        <w:kinsoku w:val="0"/>
        <w:overflowPunct w:val="0"/>
        <w:spacing w:before="2"/>
        <w:ind w:left="567" w:right="-53" w:firstLine="0"/>
        <w:rPr>
          <w:rFonts w:asciiTheme="minorHAnsi" w:hAnsiTheme="minorHAnsi" w:cstheme="minorHAnsi"/>
          <w:noProof/>
        </w:rPr>
      </w:pPr>
    </w:p>
    <w:p w14:paraId="6404F0D0" w14:textId="77777777" w:rsidR="002B3664" w:rsidRDefault="002B3664" w:rsidP="006268C8">
      <w:pPr>
        <w:pStyle w:val="BodyText"/>
        <w:kinsoku w:val="0"/>
        <w:overflowPunct w:val="0"/>
        <w:spacing w:before="2"/>
        <w:ind w:left="567" w:right="-53" w:firstLine="0"/>
        <w:rPr>
          <w:rFonts w:asciiTheme="minorHAnsi" w:hAnsiTheme="minorHAnsi" w:cstheme="minorHAnsi"/>
          <w:noProof/>
        </w:rPr>
      </w:pPr>
    </w:p>
    <w:p w14:paraId="62C180E4" w14:textId="474C263B" w:rsidR="00B71F0E" w:rsidRPr="00421CBC" w:rsidRDefault="002B3664" w:rsidP="006268C8">
      <w:pPr>
        <w:pStyle w:val="BodyText"/>
        <w:kinsoku w:val="0"/>
        <w:overflowPunct w:val="0"/>
        <w:spacing w:before="2"/>
        <w:ind w:left="567" w:right="-53" w:firstLine="0"/>
        <w:rPr>
          <w:b/>
          <w:bCs/>
          <w:color w:val="FF0000"/>
          <w:spacing w:val="-1"/>
        </w:rPr>
      </w:pPr>
      <w:r w:rsidRPr="007611FB">
        <w:rPr>
          <w:rFonts w:asciiTheme="minorHAnsi" w:hAnsiTheme="minorHAnsi" w:cstheme="minorHAnsi"/>
          <w:noProof/>
        </w:rPr>
        <w:t xml:space="preserve">Version v 1.0 – </w:t>
      </w:r>
      <w:r>
        <w:rPr>
          <w:rFonts w:asciiTheme="minorHAnsi" w:hAnsiTheme="minorHAnsi" w:cstheme="minorHAnsi"/>
          <w:noProof/>
        </w:rPr>
        <w:t>10</w:t>
      </w:r>
      <w:r w:rsidRPr="007611FB">
        <w:rPr>
          <w:rFonts w:asciiTheme="minorHAnsi" w:hAnsiTheme="minorHAnsi" w:cstheme="minorHAnsi"/>
          <w:noProof/>
          <w:vertAlign w:val="superscript"/>
        </w:rPr>
        <w:t>th</w:t>
      </w:r>
      <w:r w:rsidRPr="007611FB">
        <w:rPr>
          <w:rFonts w:asciiTheme="minorHAnsi" w:hAnsiTheme="minorHAnsi" w:cstheme="minorHAnsi"/>
          <w:noProof/>
        </w:rPr>
        <w:t xml:space="preserve"> January 2024</w:t>
      </w:r>
    </w:p>
    <w:p w14:paraId="3FBF7DD0" w14:textId="66D47FA8" w:rsidR="008B4124" w:rsidRPr="004A562D" w:rsidRDefault="008B4124" w:rsidP="004A562D">
      <w:pPr>
        <w:pStyle w:val="Heading1"/>
      </w:pPr>
      <w:r w:rsidRPr="004A562D">
        <w:lastRenderedPageBreak/>
        <w:t xml:space="preserve">1. </w:t>
      </w:r>
      <w:r w:rsidR="003D4F03">
        <w:tab/>
      </w:r>
      <w:r w:rsidR="000A3E97" w:rsidRPr="004A562D">
        <w:t xml:space="preserve">About </w:t>
      </w:r>
      <w:r w:rsidR="00A3150F">
        <w:rPr>
          <w:rFonts w:eastAsia="Times New Roman" w:cstheme="minorHAnsi"/>
          <w:color w:val="000000" w:themeColor="text1"/>
        </w:rPr>
        <w:t>St Minver Community Hub CIO</w:t>
      </w:r>
    </w:p>
    <w:p w14:paraId="304A6DE1" w14:textId="77777777" w:rsidR="008B4124" w:rsidRPr="0073095D" w:rsidRDefault="008B4124" w:rsidP="00F138F1">
      <w:pPr>
        <w:rPr>
          <w:rFonts w:ascii="Verdana" w:hAnsi="Verdana"/>
          <w:sz w:val="22"/>
          <w:szCs w:val="22"/>
        </w:rPr>
      </w:pPr>
    </w:p>
    <w:p w14:paraId="05C8E322" w14:textId="77777777" w:rsidR="006E5205" w:rsidRDefault="006E5205" w:rsidP="006E5205">
      <w:pPr>
        <w:rPr>
          <w:rFonts w:ascii="Verdana" w:eastAsia="Times New Roman" w:hAnsi="Verdana" w:cstheme="minorHAnsi"/>
          <w:color w:val="000000" w:themeColor="text1"/>
          <w:sz w:val="22"/>
          <w:szCs w:val="22"/>
        </w:rPr>
      </w:pPr>
      <w:r>
        <w:rPr>
          <w:rFonts w:ascii="Verdana" w:eastAsia="Times New Roman" w:hAnsi="Verdana" w:cstheme="minorHAnsi"/>
          <w:color w:val="000000" w:themeColor="text1"/>
          <w:sz w:val="22"/>
          <w:szCs w:val="22"/>
        </w:rPr>
        <w:t>St Minver Community Hub CIO was developed t</w:t>
      </w:r>
      <w:r w:rsidRPr="006E5205">
        <w:rPr>
          <w:rFonts w:ascii="Verdana" w:eastAsia="Times New Roman" w:hAnsi="Verdana" w:cstheme="minorHAnsi"/>
          <w:color w:val="000000" w:themeColor="text1"/>
          <w:sz w:val="22"/>
          <w:szCs w:val="22"/>
        </w:rPr>
        <w:t xml:space="preserve">o construct and run a </w:t>
      </w:r>
      <w:r>
        <w:rPr>
          <w:rFonts w:ascii="Verdana" w:eastAsia="Times New Roman" w:hAnsi="Verdana" w:cstheme="minorHAnsi"/>
          <w:color w:val="000000" w:themeColor="text1"/>
          <w:sz w:val="22"/>
          <w:szCs w:val="22"/>
        </w:rPr>
        <w:t>much</w:t>
      </w:r>
      <w:r w:rsidRPr="006E5205">
        <w:rPr>
          <w:rFonts w:ascii="Verdana" w:eastAsia="Times New Roman" w:hAnsi="Verdana" w:cstheme="minorHAnsi"/>
          <w:color w:val="000000" w:themeColor="text1"/>
          <w:sz w:val="22"/>
          <w:szCs w:val="22"/>
        </w:rPr>
        <w:t xml:space="preserve">-needed Community Hub building in Trewint Playing Field, St. Minver to provide comprehensive facilities for a wide range of community activities for all ages. This will include accommodation </w:t>
      </w:r>
      <w:r>
        <w:rPr>
          <w:rFonts w:ascii="Verdana" w:eastAsia="Times New Roman" w:hAnsi="Verdana" w:cstheme="minorHAnsi"/>
          <w:color w:val="000000" w:themeColor="text1"/>
          <w:sz w:val="22"/>
          <w:szCs w:val="22"/>
        </w:rPr>
        <w:t>for</w:t>
      </w:r>
      <w:r w:rsidRPr="006E5205">
        <w:rPr>
          <w:rFonts w:ascii="Verdana" w:eastAsia="Times New Roman" w:hAnsi="Verdana" w:cstheme="minorHAnsi"/>
          <w:color w:val="000000" w:themeColor="text1"/>
          <w:sz w:val="22"/>
          <w:szCs w:val="22"/>
        </w:rPr>
        <w:t xml:space="preserve"> the Scouts, Guides and Football Club where activities and growth are presently severely limited by old, difficult to maintain premises with limited space and facilities and lacking disabled access.</w:t>
      </w:r>
    </w:p>
    <w:p w14:paraId="6EB5AB87" w14:textId="0A0F3DF7" w:rsidR="006E5205" w:rsidRPr="006E5205" w:rsidRDefault="006E5205" w:rsidP="006E5205">
      <w:pPr>
        <w:rPr>
          <w:rFonts w:ascii="Verdana" w:eastAsia="Times New Roman" w:hAnsi="Verdana" w:cstheme="minorHAnsi"/>
          <w:color w:val="000000" w:themeColor="text1"/>
          <w:sz w:val="22"/>
          <w:szCs w:val="22"/>
        </w:rPr>
      </w:pPr>
      <w:r w:rsidRPr="006E5205">
        <w:rPr>
          <w:rFonts w:ascii="Verdana" w:eastAsia="Times New Roman" w:hAnsi="Verdana" w:cstheme="minorHAnsi"/>
          <w:color w:val="000000" w:themeColor="text1"/>
          <w:sz w:val="22"/>
          <w:szCs w:val="22"/>
        </w:rPr>
        <w:t xml:space="preserve"> </w:t>
      </w:r>
    </w:p>
    <w:p w14:paraId="4A825E24" w14:textId="16D92012" w:rsidR="006E5205" w:rsidRPr="006E5205" w:rsidRDefault="006E5205" w:rsidP="006E5205">
      <w:pPr>
        <w:rPr>
          <w:rFonts w:ascii="Verdana" w:eastAsia="Times New Roman" w:hAnsi="Verdana" w:cstheme="minorHAnsi"/>
          <w:color w:val="000000" w:themeColor="text1"/>
          <w:sz w:val="22"/>
          <w:szCs w:val="22"/>
        </w:rPr>
      </w:pPr>
      <w:r w:rsidRPr="006E5205">
        <w:rPr>
          <w:rFonts w:ascii="Verdana" w:eastAsia="Times New Roman" w:hAnsi="Verdana" w:cstheme="minorHAnsi"/>
          <w:color w:val="000000" w:themeColor="text1"/>
          <w:sz w:val="22"/>
          <w:szCs w:val="22"/>
        </w:rPr>
        <w:t>The St</w:t>
      </w:r>
      <w:r>
        <w:rPr>
          <w:rFonts w:ascii="Verdana" w:eastAsia="Times New Roman" w:hAnsi="Verdana" w:cstheme="minorHAnsi"/>
          <w:color w:val="000000" w:themeColor="text1"/>
          <w:sz w:val="22"/>
          <w:szCs w:val="22"/>
        </w:rPr>
        <w:t xml:space="preserve"> </w:t>
      </w:r>
      <w:r w:rsidRPr="006E5205">
        <w:rPr>
          <w:rFonts w:ascii="Verdana" w:eastAsia="Times New Roman" w:hAnsi="Verdana" w:cstheme="minorHAnsi"/>
          <w:color w:val="000000" w:themeColor="text1"/>
          <w:sz w:val="22"/>
          <w:szCs w:val="22"/>
        </w:rPr>
        <w:t>M</w:t>
      </w:r>
      <w:r>
        <w:rPr>
          <w:rFonts w:ascii="Verdana" w:eastAsia="Times New Roman" w:hAnsi="Verdana" w:cstheme="minorHAnsi"/>
          <w:color w:val="000000" w:themeColor="text1"/>
          <w:sz w:val="22"/>
          <w:szCs w:val="22"/>
        </w:rPr>
        <w:t xml:space="preserve">inver </w:t>
      </w:r>
      <w:r w:rsidRPr="006E5205">
        <w:rPr>
          <w:rFonts w:ascii="Verdana" w:eastAsia="Times New Roman" w:hAnsi="Verdana" w:cstheme="minorHAnsi"/>
          <w:color w:val="000000" w:themeColor="text1"/>
          <w:sz w:val="22"/>
          <w:szCs w:val="22"/>
        </w:rPr>
        <w:t>C</w:t>
      </w:r>
      <w:r>
        <w:rPr>
          <w:rFonts w:ascii="Verdana" w:eastAsia="Times New Roman" w:hAnsi="Verdana" w:cstheme="minorHAnsi"/>
          <w:color w:val="000000" w:themeColor="text1"/>
          <w:sz w:val="22"/>
          <w:szCs w:val="22"/>
        </w:rPr>
        <w:t xml:space="preserve">ommunity </w:t>
      </w:r>
      <w:r w:rsidRPr="006E5205">
        <w:rPr>
          <w:rFonts w:ascii="Verdana" w:eastAsia="Times New Roman" w:hAnsi="Verdana" w:cstheme="minorHAnsi"/>
          <w:color w:val="000000" w:themeColor="text1"/>
          <w:sz w:val="22"/>
          <w:szCs w:val="22"/>
        </w:rPr>
        <w:t>H</w:t>
      </w:r>
      <w:r>
        <w:rPr>
          <w:rFonts w:ascii="Verdana" w:eastAsia="Times New Roman" w:hAnsi="Verdana" w:cstheme="minorHAnsi"/>
          <w:color w:val="000000" w:themeColor="text1"/>
          <w:sz w:val="22"/>
          <w:szCs w:val="22"/>
        </w:rPr>
        <w:t>ub</w:t>
      </w:r>
      <w:r w:rsidRPr="006E5205">
        <w:rPr>
          <w:rFonts w:ascii="Verdana" w:eastAsia="Times New Roman" w:hAnsi="Verdana" w:cstheme="minorHAnsi"/>
          <w:color w:val="000000" w:themeColor="text1"/>
          <w:sz w:val="22"/>
          <w:szCs w:val="22"/>
        </w:rPr>
        <w:t xml:space="preserve"> CIO has already provided an interim Health Hub and an interim Skills Hub which will become permanent facilities in the new Community Hub Building.  </w:t>
      </w:r>
    </w:p>
    <w:p w14:paraId="06626DEA" w14:textId="77777777" w:rsidR="006E5205" w:rsidRPr="006E5205" w:rsidRDefault="006E5205" w:rsidP="006E5205">
      <w:pPr>
        <w:rPr>
          <w:rFonts w:ascii="Verdana" w:hAnsi="Verdana"/>
          <w:color w:val="000000" w:themeColor="text1"/>
          <w:sz w:val="22"/>
          <w:szCs w:val="22"/>
        </w:rPr>
      </w:pPr>
    </w:p>
    <w:p w14:paraId="091F4D87" w14:textId="7908CD34" w:rsidR="006E5205" w:rsidRPr="006E5205" w:rsidRDefault="006E5205" w:rsidP="006E5205">
      <w:pPr>
        <w:rPr>
          <w:rFonts w:ascii="Verdana" w:hAnsi="Verdana"/>
          <w:sz w:val="22"/>
          <w:szCs w:val="22"/>
        </w:rPr>
      </w:pPr>
      <w:r w:rsidRPr="006E5205">
        <w:rPr>
          <w:rFonts w:ascii="Verdana" w:hAnsi="Verdana"/>
          <w:sz w:val="22"/>
          <w:szCs w:val="22"/>
        </w:rPr>
        <w:t xml:space="preserve">The community Hub will provide skills, training, and community activities for the benefit of the people from the surrounding area. It will promote health and wellbeing through training, </w:t>
      </w:r>
      <w:r w:rsidR="006207FA" w:rsidRPr="006E5205">
        <w:rPr>
          <w:rFonts w:ascii="Verdana" w:hAnsi="Verdana"/>
          <w:sz w:val="22"/>
          <w:szCs w:val="22"/>
        </w:rPr>
        <w:t>sports,</w:t>
      </w:r>
      <w:r w:rsidRPr="006E5205">
        <w:rPr>
          <w:rFonts w:ascii="Verdana" w:hAnsi="Verdana"/>
          <w:sz w:val="22"/>
          <w:szCs w:val="22"/>
        </w:rPr>
        <w:t xml:space="preserve"> and health provision.</w:t>
      </w:r>
    </w:p>
    <w:p w14:paraId="10EDEB45" w14:textId="77777777" w:rsidR="006E5205" w:rsidRPr="006E5205" w:rsidRDefault="006E5205" w:rsidP="006E5205">
      <w:pPr>
        <w:rPr>
          <w:color w:val="000000" w:themeColor="text1"/>
          <w:sz w:val="22"/>
          <w:szCs w:val="22"/>
        </w:rPr>
      </w:pPr>
    </w:p>
    <w:p w14:paraId="59D42EFE" w14:textId="77777777" w:rsidR="002D4526" w:rsidRPr="002D4526" w:rsidRDefault="002D4526" w:rsidP="002D4526"/>
    <w:p w14:paraId="6EBD3F4C" w14:textId="168B5410" w:rsidR="008D38AA" w:rsidRPr="0073095D" w:rsidRDefault="008B4124" w:rsidP="004A562D">
      <w:pPr>
        <w:pStyle w:val="Heading1"/>
      </w:pPr>
      <w:r w:rsidRPr="002D4526">
        <w:t>2</w:t>
      </w:r>
      <w:r w:rsidRPr="0073095D">
        <w:t xml:space="preserve">. </w:t>
      </w:r>
      <w:r w:rsidR="003D4F03">
        <w:tab/>
      </w:r>
      <w:r w:rsidR="000A3E97" w:rsidRPr="002D4526">
        <w:t>Background and Context</w:t>
      </w:r>
    </w:p>
    <w:p w14:paraId="6D322A56" w14:textId="6C326257" w:rsidR="002C6BD0" w:rsidRDefault="002C6BD0" w:rsidP="006268C8">
      <w:pPr>
        <w:rPr>
          <w:rFonts w:ascii="Verdana" w:hAnsi="Verdana"/>
          <w:sz w:val="22"/>
          <w:szCs w:val="22"/>
        </w:rPr>
      </w:pPr>
    </w:p>
    <w:p w14:paraId="1B24FCC2" w14:textId="592E2E74" w:rsidR="002D4526" w:rsidRDefault="006E5205" w:rsidP="006E5205">
      <w:pPr>
        <w:widowControl/>
        <w:autoSpaceDE/>
        <w:autoSpaceDN/>
        <w:adjustRightInd/>
        <w:spacing w:after="200" w:line="276" w:lineRule="auto"/>
        <w:rPr>
          <w:rFonts w:ascii="Verdana" w:eastAsia="Calibri" w:hAnsi="Verdana"/>
          <w:sz w:val="22"/>
          <w:szCs w:val="22"/>
          <w:lang w:eastAsia="en-US"/>
        </w:rPr>
      </w:pPr>
      <w:r w:rsidRPr="006E5205">
        <w:rPr>
          <w:rFonts w:ascii="Verdana" w:eastAsia="Calibri" w:hAnsi="Verdana"/>
          <w:sz w:val="22"/>
          <w:szCs w:val="22"/>
          <w:lang w:eastAsia="en-US"/>
        </w:rPr>
        <w:t xml:space="preserve">This tender </w:t>
      </w:r>
      <w:r>
        <w:rPr>
          <w:rFonts w:ascii="Verdana" w:eastAsia="Calibri" w:hAnsi="Verdana"/>
          <w:sz w:val="22"/>
          <w:szCs w:val="22"/>
          <w:lang w:eastAsia="en-US"/>
        </w:rPr>
        <w:t>is to provide the new community provision that will comprise of: -</w:t>
      </w:r>
    </w:p>
    <w:p w14:paraId="608CC2D6" w14:textId="2EBD9010" w:rsidR="006E5205" w:rsidRDefault="006E5205" w:rsidP="006E5205">
      <w:pPr>
        <w:pStyle w:val="ListParagraph"/>
        <w:widowControl/>
        <w:numPr>
          <w:ilvl w:val="0"/>
          <w:numId w:val="51"/>
        </w:numPr>
        <w:autoSpaceDE/>
        <w:autoSpaceDN/>
        <w:adjustRightInd/>
        <w:ind w:left="714" w:hanging="357"/>
        <w:rPr>
          <w:rFonts w:ascii="Verdana" w:eastAsia="Calibri" w:hAnsi="Verdana"/>
          <w:sz w:val="22"/>
          <w:szCs w:val="22"/>
          <w:lang w:eastAsia="en-US"/>
        </w:rPr>
      </w:pPr>
      <w:r>
        <w:rPr>
          <w:rFonts w:ascii="Verdana" w:eastAsia="Calibri" w:hAnsi="Verdana"/>
          <w:sz w:val="22"/>
          <w:szCs w:val="22"/>
          <w:lang w:eastAsia="en-US"/>
        </w:rPr>
        <w:t>2 community halls</w:t>
      </w:r>
    </w:p>
    <w:p w14:paraId="49078D26" w14:textId="2791D499" w:rsidR="006E5205" w:rsidRDefault="006E5205" w:rsidP="006E5205">
      <w:pPr>
        <w:pStyle w:val="ListParagraph"/>
        <w:widowControl/>
        <w:numPr>
          <w:ilvl w:val="0"/>
          <w:numId w:val="51"/>
        </w:numPr>
        <w:autoSpaceDE/>
        <w:autoSpaceDN/>
        <w:adjustRightInd/>
        <w:ind w:left="714" w:hanging="357"/>
        <w:rPr>
          <w:rFonts w:ascii="Verdana" w:eastAsia="Calibri" w:hAnsi="Verdana"/>
          <w:sz w:val="22"/>
          <w:szCs w:val="22"/>
          <w:lang w:eastAsia="en-US"/>
        </w:rPr>
      </w:pPr>
      <w:r>
        <w:rPr>
          <w:rFonts w:ascii="Verdana" w:eastAsia="Calibri" w:hAnsi="Verdana"/>
          <w:sz w:val="22"/>
          <w:szCs w:val="22"/>
          <w:lang w:eastAsia="en-US"/>
        </w:rPr>
        <w:t>1 meeting room</w:t>
      </w:r>
    </w:p>
    <w:p w14:paraId="28AD7954" w14:textId="0940061C" w:rsidR="006E5205" w:rsidRDefault="006E5205" w:rsidP="006E5205">
      <w:pPr>
        <w:pStyle w:val="ListParagraph"/>
        <w:widowControl/>
        <w:numPr>
          <w:ilvl w:val="0"/>
          <w:numId w:val="51"/>
        </w:numPr>
        <w:autoSpaceDE/>
        <w:autoSpaceDN/>
        <w:adjustRightInd/>
        <w:ind w:left="714" w:hanging="357"/>
        <w:rPr>
          <w:rFonts w:ascii="Verdana" w:eastAsia="Calibri" w:hAnsi="Verdana"/>
          <w:sz w:val="22"/>
          <w:szCs w:val="22"/>
          <w:lang w:eastAsia="en-US"/>
        </w:rPr>
      </w:pPr>
      <w:r>
        <w:rPr>
          <w:rFonts w:ascii="Verdana" w:eastAsia="Calibri" w:hAnsi="Verdana"/>
          <w:sz w:val="22"/>
          <w:szCs w:val="22"/>
          <w:lang w:eastAsia="en-US"/>
        </w:rPr>
        <w:t>A space for a community café</w:t>
      </w:r>
    </w:p>
    <w:p w14:paraId="6D620057" w14:textId="43B8DA1A" w:rsidR="006E5205" w:rsidRDefault="006E5205" w:rsidP="006E5205">
      <w:pPr>
        <w:pStyle w:val="ListParagraph"/>
        <w:widowControl/>
        <w:numPr>
          <w:ilvl w:val="0"/>
          <w:numId w:val="51"/>
        </w:numPr>
        <w:autoSpaceDE/>
        <w:autoSpaceDN/>
        <w:adjustRightInd/>
        <w:ind w:left="714" w:hanging="357"/>
        <w:rPr>
          <w:rFonts w:ascii="Verdana" w:eastAsia="Calibri" w:hAnsi="Verdana"/>
          <w:sz w:val="22"/>
          <w:szCs w:val="22"/>
          <w:lang w:eastAsia="en-US"/>
        </w:rPr>
      </w:pPr>
      <w:r>
        <w:rPr>
          <w:rFonts w:ascii="Verdana" w:eastAsia="Calibri" w:hAnsi="Verdana"/>
          <w:sz w:val="22"/>
          <w:szCs w:val="22"/>
          <w:lang w:eastAsia="en-US"/>
        </w:rPr>
        <w:t>2 changing rooms (designed for football)</w:t>
      </w:r>
    </w:p>
    <w:p w14:paraId="4D40E3CA" w14:textId="69A81EC6" w:rsidR="006E5205" w:rsidRDefault="006E5205" w:rsidP="006E5205">
      <w:pPr>
        <w:pStyle w:val="ListParagraph"/>
        <w:widowControl/>
        <w:numPr>
          <w:ilvl w:val="0"/>
          <w:numId w:val="51"/>
        </w:numPr>
        <w:autoSpaceDE/>
        <w:autoSpaceDN/>
        <w:adjustRightInd/>
        <w:ind w:left="714" w:hanging="357"/>
        <w:rPr>
          <w:rFonts w:ascii="Verdana" w:eastAsia="Calibri" w:hAnsi="Verdana"/>
          <w:sz w:val="22"/>
          <w:szCs w:val="22"/>
          <w:lang w:eastAsia="en-US"/>
        </w:rPr>
      </w:pPr>
      <w:r>
        <w:rPr>
          <w:rFonts w:ascii="Verdana" w:eastAsia="Calibri" w:hAnsi="Verdana"/>
          <w:sz w:val="22"/>
          <w:szCs w:val="22"/>
          <w:lang w:eastAsia="en-US"/>
        </w:rPr>
        <w:t>Referee changing spaces</w:t>
      </w:r>
    </w:p>
    <w:p w14:paraId="21528A77" w14:textId="6C11EA25" w:rsidR="006E5205" w:rsidRDefault="006E5205" w:rsidP="006E5205">
      <w:pPr>
        <w:pStyle w:val="ListParagraph"/>
        <w:widowControl/>
        <w:numPr>
          <w:ilvl w:val="0"/>
          <w:numId w:val="51"/>
        </w:numPr>
        <w:autoSpaceDE/>
        <w:autoSpaceDN/>
        <w:adjustRightInd/>
        <w:ind w:left="714" w:hanging="357"/>
        <w:rPr>
          <w:rFonts w:ascii="Verdana" w:eastAsia="Calibri" w:hAnsi="Verdana"/>
          <w:sz w:val="22"/>
          <w:szCs w:val="22"/>
          <w:lang w:eastAsia="en-US"/>
        </w:rPr>
      </w:pPr>
      <w:r>
        <w:rPr>
          <w:rFonts w:ascii="Verdana" w:eastAsia="Calibri" w:hAnsi="Verdana"/>
          <w:sz w:val="22"/>
          <w:szCs w:val="22"/>
          <w:lang w:eastAsia="en-US"/>
        </w:rPr>
        <w:t>Consulting room and dispensing office</w:t>
      </w:r>
    </w:p>
    <w:p w14:paraId="577CD0F9" w14:textId="3930B487" w:rsidR="006E5205" w:rsidRDefault="006E5205" w:rsidP="006E5205">
      <w:pPr>
        <w:pStyle w:val="ListParagraph"/>
        <w:widowControl/>
        <w:numPr>
          <w:ilvl w:val="0"/>
          <w:numId w:val="51"/>
        </w:numPr>
        <w:autoSpaceDE/>
        <w:autoSpaceDN/>
        <w:adjustRightInd/>
        <w:ind w:left="714" w:hanging="357"/>
        <w:rPr>
          <w:rFonts w:ascii="Verdana" w:eastAsia="Calibri" w:hAnsi="Verdana"/>
          <w:sz w:val="22"/>
          <w:szCs w:val="22"/>
          <w:lang w:eastAsia="en-US"/>
        </w:rPr>
      </w:pPr>
      <w:r>
        <w:rPr>
          <w:rFonts w:ascii="Verdana" w:eastAsia="Calibri" w:hAnsi="Verdana"/>
          <w:sz w:val="22"/>
          <w:szCs w:val="22"/>
          <w:lang w:eastAsia="en-US"/>
        </w:rPr>
        <w:t>Plant Room</w:t>
      </w:r>
    </w:p>
    <w:p w14:paraId="069CEFAB" w14:textId="1174EBD4" w:rsidR="006E5205" w:rsidRDefault="006E5205" w:rsidP="006E5205">
      <w:pPr>
        <w:pStyle w:val="ListParagraph"/>
        <w:widowControl/>
        <w:numPr>
          <w:ilvl w:val="0"/>
          <w:numId w:val="51"/>
        </w:numPr>
        <w:autoSpaceDE/>
        <w:autoSpaceDN/>
        <w:adjustRightInd/>
        <w:ind w:left="714" w:hanging="357"/>
        <w:rPr>
          <w:rFonts w:ascii="Verdana" w:eastAsia="Calibri" w:hAnsi="Verdana"/>
          <w:sz w:val="22"/>
          <w:szCs w:val="22"/>
          <w:lang w:eastAsia="en-US"/>
        </w:rPr>
      </w:pPr>
      <w:r>
        <w:rPr>
          <w:rFonts w:ascii="Verdana" w:eastAsia="Calibri" w:hAnsi="Verdana"/>
          <w:sz w:val="22"/>
          <w:szCs w:val="22"/>
          <w:lang w:eastAsia="en-US"/>
        </w:rPr>
        <w:t xml:space="preserve">Environmentally friendly using air/ground source heat pumps, solar PV, underfloor heating, HRV systems, LED lighting, and High levels of insulation. </w:t>
      </w:r>
    </w:p>
    <w:p w14:paraId="50E04AE1" w14:textId="0A2740CF" w:rsidR="006E5205" w:rsidRDefault="006E5205" w:rsidP="006E5205">
      <w:pPr>
        <w:pStyle w:val="ListParagraph"/>
        <w:widowControl/>
        <w:numPr>
          <w:ilvl w:val="0"/>
          <w:numId w:val="51"/>
        </w:numPr>
        <w:autoSpaceDE/>
        <w:autoSpaceDN/>
        <w:adjustRightInd/>
        <w:ind w:left="714" w:hanging="357"/>
        <w:rPr>
          <w:rFonts w:ascii="Verdana" w:eastAsia="Calibri" w:hAnsi="Verdana"/>
          <w:sz w:val="22"/>
          <w:szCs w:val="22"/>
          <w:lang w:eastAsia="en-US"/>
        </w:rPr>
      </w:pPr>
      <w:r>
        <w:rPr>
          <w:rFonts w:ascii="Verdana" w:eastAsia="Calibri" w:hAnsi="Verdana"/>
          <w:sz w:val="22"/>
          <w:szCs w:val="22"/>
          <w:lang w:eastAsia="en-US"/>
        </w:rPr>
        <w:t>Demolition of the existing structures</w:t>
      </w:r>
    </w:p>
    <w:p w14:paraId="37D5CC9B" w14:textId="0FBFEC7E" w:rsidR="006E5205" w:rsidRDefault="006E5205" w:rsidP="006E5205">
      <w:pPr>
        <w:pStyle w:val="ListParagraph"/>
        <w:widowControl/>
        <w:numPr>
          <w:ilvl w:val="0"/>
          <w:numId w:val="51"/>
        </w:numPr>
        <w:autoSpaceDE/>
        <w:autoSpaceDN/>
        <w:adjustRightInd/>
        <w:ind w:left="714" w:hanging="357"/>
        <w:rPr>
          <w:rFonts w:ascii="Verdana" w:eastAsia="Calibri" w:hAnsi="Verdana"/>
          <w:sz w:val="22"/>
          <w:szCs w:val="22"/>
          <w:lang w:eastAsia="en-US"/>
        </w:rPr>
      </w:pPr>
      <w:r>
        <w:rPr>
          <w:rFonts w:ascii="Verdana" w:eastAsia="Calibri" w:hAnsi="Verdana"/>
          <w:sz w:val="22"/>
          <w:szCs w:val="22"/>
          <w:lang w:eastAsia="en-US"/>
        </w:rPr>
        <w:t>Triple garage for storage and public toilet</w:t>
      </w:r>
    </w:p>
    <w:p w14:paraId="0FC73F38" w14:textId="201E30B1" w:rsidR="006E5205" w:rsidRDefault="006E5205" w:rsidP="006E5205">
      <w:pPr>
        <w:pStyle w:val="ListParagraph"/>
        <w:widowControl/>
        <w:numPr>
          <w:ilvl w:val="0"/>
          <w:numId w:val="51"/>
        </w:numPr>
        <w:autoSpaceDE/>
        <w:autoSpaceDN/>
        <w:adjustRightInd/>
        <w:ind w:left="714" w:hanging="357"/>
        <w:rPr>
          <w:rFonts w:ascii="Verdana" w:eastAsia="Calibri" w:hAnsi="Verdana"/>
          <w:sz w:val="22"/>
          <w:szCs w:val="22"/>
          <w:lang w:eastAsia="en-US"/>
        </w:rPr>
      </w:pPr>
      <w:r>
        <w:rPr>
          <w:rFonts w:ascii="Verdana" w:eastAsia="Calibri" w:hAnsi="Verdana"/>
          <w:sz w:val="22"/>
          <w:szCs w:val="22"/>
          <w:lang w:eastAsia="en-US"/>
        </w:rPr>
        <w:t>Re-instating the car park area</w:t>
      </w:r>
    </w:p>
    <w:p w14:paraId="383094E5" w14:textId="77777777" w:rsidR="006E5205" w:rsidRPr="006E5205" w:rsidRDefault="006E5205" w:rsidP="006E5205">
      <w:pPr>
        <w:widowControl/>
        <w:autoSpaceDE/>
        <w:autoSpaceDN/>
        <w:adjustRightInd/>
        <w:rPr>
          <w:rFonts w:ascii="Verdana" w:eastAsia="Calibri" w:hAnsi="Verdana"/>
          <w:sz w:val="22"/>
          <w:szCs w:val="22"/>
          <w:lang w:eastAsia="en-US"/>
        </w:rPr>
      </w:pPr>
    </w:p>
    <w:p w14:paraId="75016FC5" w14:textId="1B123996" w:rsidR="002D4526" w:rsidRDefault="002D4526" w:rsidP="002D4526">
      <w:pPr>
        <w:widowControl/>
        <w:autoSpaceDE/>
        <w:autoSpaceDN/>
        <w:adjustRightInd/>
        <w:spacing w:after="200" w:line="276" w:lineRule="auto"/>
        <w:rPr>
          <w:rFonts w:ascii="Verdana" w:eastAsia="Calibri" w:hAnsi="Verdana"/>
          <w:sz w:val="22"/>
          <w:szCs w:val="22"/>
          <w:lang w:eastAsia="en-US"/>
        </w:rPr>
      </w:pPr>
      <w:r w:rsidRPr="006E5205">
        <w:rPr>
          <w:rFonts w:ascii="Verdana" w:eastAsia="Calibri" w:hAnsi="Verdana"/>
          <w:sz w:val="22"/>
          <w:szCs w:val="22"/>
          <w:lang w:eastAsia="en-US"/>
        </w:rPr>
        <w:t>The purchase of this system is part of a grant funded application process and therefore procurement will be subject to grant approval of the project. We will assess tenders received on a Most Economically Advantageous Tender.</w:t>
      </w:r>
    </w:p>
    <w:p w14:paraId="6F6E5E9A" w14:textId="77777777" w:rsidR="002B1FAE" w:rsidRPr="006E5205" w:rsidRDefault="002B1FAE" w:rsidP="002D4526">
      <w:pPr>
        <w:widowControl/>
        <w:autoSpaceDE/>
        <w:autoSpaceDN/>
        <w:adjustRightInd/>
        <w:spacing w:after="200" w:line="276" w:lineRule="auto"/>
        <w:rPr>
          <w:rFonts w:ascii="Verdana" w:eastAsia="Calibri" w:hAnsi="Verdana"/>
          <w:sz w:val="22"/>
          <w:szCs w:val="22"/>
          <w:lang w:eastAsia="en-US"/>
        </w:rPr>
      </w:pPr>
    </w:p>
    <w:p w14:paraId="515771A5" w14:textId="7A358A66" w:rsidR="000F0421" w:rsidRPr="004A562D" w:rsidRDefault="00C21622" w:rsidP="004A562D">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60B353E8"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undertake the following activities</w:t>
      </w:r>
      <w:r w:rsidR="00F34AB8">
        <w:rPr>
          <w:spacing w:val="-1"/>
        </w:rPr>
        <w:t>:</w:t>
      </w:r>
    </w:p>
    <w:p w14:paraId="10AC8A55" w14:textId="77777777" w:rsidR="00B17D8B" w:rsidRPr="00F34AB8" w:rsidRDefault="00B17D8B" w:rsidP="006268C8">
      <w:pPr>
        <w:pStyle w:val="BodyText"/>
        <w:kinsoku w:val="0"/>
        <w:overflowPunct w:val="0"/>
        <w:ind w:left="0" w:firstLine="0"/>
        <w:rPr>
          <w:spacing w:val="-1"/>
        </w:rPr>
      </w:pPr>
    </w:p>
    <w:p w14:paraId="68D3543C" w14:textId="35DDD6E0" w:rsidR="002E2791" w:rsidRDefault="00C21622" w:rsidP="006207FA">
      <w:pPr>
        <w:pStyle w:val="Neading3"/>
      </w:pPr>
      <w:r>
        <w:t>3</w:t>
      </w:r>
      <w:r w:rsidR="002E2791" w:rsidRPr="00837579">
        <w:t>.1</w:t>
      </w:r>
      <w:r w:rsidR="00B634E3">
        <w:tab/>
      </w:r>
      <w:r w:rsidR="007B44AD">
        <w:t>Design Specifications</w:t>
      </w:r>
    </w:p>
    <w:p w14:paraId="02135DB2" w14:textId="77777777" w:rsidR="006207FA" w:rsidRDefault="006207FA" w:rsidP="006207FA">
      <w:pPr>
        <w:pStyle w:val="Neading3"/>
      </w:pPr>
    </w:p>
    <w:p w14:paraId="1DC29B2E" w14:textId="74873253" w:rsidR="006207FA" w:rsidRPr="006207FA" w:rsidRDefault="006207FA" w:rsidP="006207FA">
      <w:pPr>
        <w:pStyle w:val="Neading3"/>
        <w:rPr>
          <w:b w:val="0"/>
          <w:bCs w:val="0"/>
          <w:color w:val="FF0000"/>
        </w:rPr>
      </w:pPr>
      <w:r w:rsidRPr="006207FA">
        <w:rPr>
          <w:b w:val="0"/>
          <w:bCs w:val="0"/>
        </w:rPr>
        <w:t>The design specification document is: -</w:t>
      </w:r>
      <w:r w:rsidRPr="0079300D">
        <w:rPr>
          <w:b w:val="0"/>
          <w:bCs w:val="0"/>
        </w:rPr>
        <w:t xml:space="preserve"> </w:t>
      </w:r>
      <w:r w:rsidR="0079300D">
        <w:rPr>
          <w:b w:val="0"/>
          <w:bCs w:val="0"/>
        </w:rPr>
        <w:t>Enclosure A – “</w:t>
      </w:r>
      <w:r w:rsidR="0079300D" w:rsidRPr="0079300D">
        <w:rPr>
          <w:b w:val="0"/>
          <w:bCs w:val="0"/>
        </w:rPr>
        <w:t>St Minver Community Hub Specification Final Jan 24 V1</w:t>
      </w:r>
      <w:r w:rsidR="0079300D">
        <w:rPr>
          <w:b w:val="0"/>
          <w:bCs w:val="0"/>
        </w:rPr>
        <w:t>”</w:t>
      </w:r>
    </w:p>
    <w:p w14:paraId="1A892FE3" w14:textId="77777777" w:rsidR="007B44AD" w:rsidRPr="006207FA" w:rsidRDefault="007B44AD" w:rsidP="006207FA">
      <w:pPr>
        <w:pStyle w:val="Neading3"/>
        <w:rPr>
          <w:b w:val="0"/>
          <w:bCs w:val="0"/>
        </w:rPr>
      </w:pPr>
    </w:p>
    <w:p w14:paraId="2548B335" w14:textId="4EEE51D4" w:rsidR="002E2791" w:rsidRPr="006207FA" w:rsidRDefault="00C21622" w:rsidP="006207FA">
      <w:pPr>
        <w:pStyle w:val="Neading3"/>
      </w:pPr>
      <w:r w:rsidRPr="006207FA">
        <w:lastRenderedPageBreak/>
        <w:t>3</w:t>
      </w:r>
      <w:r w:rsidR="002E2791" w:rsidRPr="006207FA">
        <w:t>.2</w:t>
      </w:r>
      <w:r w:rsidR="00B634E3" w:rsidRPr="006207FA">
        <w:tab/>
      </w:r>
      <w:r w:rsidR="002F60F5" w:rsidRPr="006207FA">
        <w:t>Drawing set</w:t>
      </w:r>
    </w:p>
    <w:p w14:paraId="27C5FFA5" w14:textId="77777777" w:rsidR="002F60F5" w:rsidRDefault="002F60F5" w:rsidP="006207FA">
      <w:pPr>
        <w:pStyle w:val="Neading3"/>
        <w:rPr>
          <w:b w:val="0"/>
          <w:bCs w:val="0"/>
        </w:rPr>
      </w:pPr>
    </w:p>
    <w:p w14:paraId="70D41397" w14:textId="29EFA645" w:rsidR="006207FA" w:rsidRDefault="006207FA" w:rsidP="006207FA">
      <w:pPr>
        <w:pStyle w:val="Neading3"/>
        <w:rPr>
          <w:b w:val="0"/>
          <w:bCs w:val="0"/>
        </w:rPr>
      </w:pPr>
      <w:r>
        <w:rPr>
          <w:b w:val="0"/>
          <w:bCs w:val="0"/>
        </w:rPr>
        <w:t>The following drawings are to be used for this tendering document: -</w:t>
      </w:r>
    </w:p>
    <w:tbl>
      <w:tblPr>
        <w:tblStyle w:val="TableGrid0"/>
        <w:tblW w:w="9203" w:type="dxa"/>
        <w:tblInd w:w="6" w:type="dxa"/>
        <w:tblCellMar>
          <w:top w:w="66" w:type="dxa"/>
          <w:left w:w="107" w:type="dxa"/>
          <w:right w:w="78" w:type="dxa"/>
        </w:tblCellMar>
        <w:tblLook w:val="04A0" w:firstRow="1" w:lastRow="0" w:firstColumn="1" w:lastColumn="0" w:noHBand="0" w:noVBand="1"/>
      </w:tblPr>
      <w:tblGrid>
        <w:gridCol w:w="2558"/>
        <w:gridCol w:w="3167"/>
        <w:gridCol w:w="687"/>
        <w:gridCol w:w="1378"/>
        <w:gridCol w:w="1413"/>
      </w:tblGrid>
      <w:tr w:rsidR="00A3150F" w14:paraId="41386D41" w14:textId="77777777" w:rsidTr="00974215">
        <w:trPr>
          <w:trHeight w:val="208"/>
        </w:trPr>
        <w:tc>
          <w:tcPr>
            <w:tcW w:w="2558"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Pr>
          <w:p w14:paraId="1FC951D8" w14:textId="77777777" w:rsidR="00A3150F" w:rsidRPr="00A3150F" w:rsidRDefault="00A3150F" w:rsidP="002B1CF0">
            <w:pPr>
              <w:spacing w:line="259" w:lineRule="auto"/>
              <w:ind w:right="32"/>
              <w:jc w:val="center"/>
              <w:rPr>
                <w:color w:val="FFFFFF" w:themeColor="background1"/>
              </w:rPr>
            </w:pPr>
            <w:r w:rsidRPr="00A3150F">
              <w:rPr>
                <w:rFonts w:ascii="Calibri" w:eastAsia="Calibri" w:hAnsi="Calibri" w:cs="Calibri"/>
                <w:b/>
                <w:color w:val="FFFFFF" w:themeColor="background1"/>
              </w:rPr>
              <w:t xml:space="preserve">Title </w:t>
            </w:r>
          </w:p>
        </w:tc>
        <w:tc>
          <w:tcPr>
            <w:tcW w:w="3167"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Pr>
          <w:p w14:paraId="095587DD" w14:textId="77777777" w:rsidR="00A3150F" w:rsidRPr="00A3150F" w:rsidRDefault="00A3150F" w:rsidP="002B1CF0">
            <w:pPr>
              <w:spacing w:line="259" w:lineRule="auto"/>
              <w:ind w:left="1309" w:right="1277"/>
              <w:jc w:val="center"/>
              <w:rPr>
                <w:color w:val="FFFFFF" w:themeColor="background1"/>
              </w:rPr>
            </w:pPr>
            <w:r w:rsidRPr="00A3150F">
              <w:rPr>
                <w:rFonts w:ascii="Calibri" w:eastAsia="Calibri" w:hAnsi="Calibri" w:cs="Calibri"/>
                <w:b/>
                <w:color w:val="FFFFFF" w:themeColor="background1"/>
              </w:rPr>
              <w:t xml:space="preserve">Doc Ref. </w:t>
            </w:r>
          </w:p>
        </w:tc>
        <w:tc>
          <w:tcPr>
            <w:tcW w:w="687"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Pr>
          <w:p w14:paraId="3149EC33" w14:textId="77777777" w:rsidR="00A3150F" w:rsidRPr="00A3150F" w:rsidRDefault="00A3150F" w:rsidP="002B1CF0">
            <w:pPr>
              <w:spacing w:line="259" w:lineRule="auto"/>
              <w:ind w:left="37"/>
              <w:rPr>
                <w:color w:val="FFFFFF" w:themeColor="background1"/>
              </w:rPr>
            </w:pPr>
            <w:r w:rsidRPr="00A3150F">
              <w:rPr>
                <w:rFonts w:ascii="Calibri" w:eastAsia="Calibri" w:hAnsi="Calibri" w:cs="Calibri"/>
                <w:b/>
                <w:color w:val="FFFFFF" w:themeColor="background1"/>
              </w:rPr>
              <w:t xml:space="preserve">Rev. </w:t>
            </w:r>
          </w:p>
        </w:tc>
        <w:tc>
          <w:tcPr>
            <w:tcW w:w="1378"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Pr>
          <w:p w14:paraId="7BF71BDE" w14:textId="77777777" w:rsidR="00A3150F" w:rsidRPr="00A3150F" w:rsidRDefault="00A3150F" w:rsidP="002B1CF0">
            <w:pPr>
              <w:spacing w:line="259" w:lineRule="auto"/>
              <w:ind w:right="26"/>
              <w:jc w:val="center"/>
              <w:rPr>
                <w:color w:val="FFFFFF" w:themeColor="background1"/>
              </w:rPr>
            </w:pPr>
            <w:r w:rsidRPr="00A3150F">
              <w:rPr>
                <w:rFonts w:ascii="Calibri" w:eastAsia="Calibri" w:hAnsi="Calibri" w:cs="Calibri"/>
                <w:b/>
                <w:color w:val="FFFFFF" w:themeColor="background1"/>
              </w:rPr>
              <w:t xml:space="preserve">Date </w:t>
            </w:r>
          </w:p>
        </w:tc>
        <w:tc>
          <w:tcPr>
            <w:tcW w:w="1413"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Pr>
          <w:p w14:paraId="51F50E75" w14:textId="3F5B5C64" w:rsidR="00A3150F" w:rsidRPr="00A3150F" w:rsidRDefault="00A3150F" w:rsidP="002B1CF0">
            <w:pPr>
              <w:spacing w:line="259" w:lineRule="auto"/>
              <w:ind w:right="32"/>
              <w:jc w:val="center"/>
              <w:rPr>
                <w:color w:val="FFFFFF" w:themeColor="background1"/>
              </w:rPr>
            </w:pPr>
            <w:r>
              <w:rPr>
                <w:rFonts w:ascii="Calibri" w:eastAsia="Calibri" w:hAnsi="Calibri" w:cs="Calibri"/>
                <w:b/>
                <w:color w:val="FFFFFF" w:themeColor="background1"/>
              </w:rPr>
              <w:t>Enclosure</w:t>
            </w:r>
            <w:r w:rsidRPr="00A3150F">
              <w:rPr>
                <w:rFonts w:ascii="Calibri" w:eastAsia="Calibri" w:hAnsi="Calibri" w:cs="Calibri"/>
                <w:b/>
                <w:color w:val="FFFFFF" w:themeColor="background1"/>
              </w:rPr>
              <w:t xml:space="preserve"> </w:t>
            </w:r>
          </w:p>
        </w:tc>
      </w:tr>
      <w:tr w:rsidR="0030189D" w14:paraId="69D731FA" w14:textId="77777777" w:rsidTr="00974215">
        <w:trPr>
          <w:trHeight w:val="282"/>
        </w:trPr>
        <w:tc>
          <w:tcPr>
            <w:tcW w:w="2558" w:type="dxa"/>
            <w:tcBorders>
              <w:top w:val="single" w:sz="4" w:space="0" w:color="000000"/>
              <w:left w:val="single" w:sz="4" w:space="0" w:color="000000"/>
              <w:bottom w:val="single" w:sz="4" w:space="0" w:color="000000"/>
              <w:right w:val="single" w:sz="4" w:space="0" w:color="000000"/>
            </w:tcBorders>
          </w:tcPr>
          <w:p w14:paraId="2CC42CC8" w14:textId="084A4922" w:rsidR="0030189D" w:rsidRPr="00C641CF" w:rsidRDefault="0030189D" w:rsidP="0030189D">
            <w:pPr>
              <w:spacing w:line="259" w:lineRule="auto"/>
              <w:rPr>
                <w:rFonts w:asciiTheme="minorHAnsi" w:hAnsiTheme="minorHAnsi" w:cstheme="minorHAnsi"/>
                <w:highlight w:val="yellow"/>
              </w:rPr>
            </w:pPr>
            <w:r w:rsidRPr="00C641CF">
              <w:rPr>
                <w:rFonts w:asciiTheme="minorHAnsi" w:hAnsiTheme="minorHAnsi" w:cstheme="minorHAnsi"/>
              </w:rPr>
              <w:t xml:space="preserve">2005-01 Rev </w:t>
            </w:r>
            <w:r w:rsidR="00DC7C11">
              <w:rPr>
                <w:rFonts w:asciiTheme="minorHAnsi" w:hAnsiTheme="minorHAnsi" w:cstheme="minorHAnsi"/>
              </w:rPr>
              <w:t>J</w:t>
            </w:r>
          </w:p>
        </w:tc>
        <w:tc>
          <w:tcPr>
            <w:tcW w:w="3167" w:type="dxa"/>
            <w:tcBorders>
              <w:top w:val="single" w:sz="4" w:space="0" w:color="000000"/>
              <w:left w:val="single" w:sz="4" w:space="0" w:color="000000"/>
              <w:bottom w:val="single" w:sz="4" w:space="0" w:color="000000"/>
              <w:right w:val="single" w:sz="4" w:space="0" w:color="000000"/>
            </w:tcBorders>
          </w:tcPr>
          <w:p w14:paraId="7CF6CA25" w14:textId="1D8B2DA9" w:rsidR="0030189D" w:rsidRPr="00C641CF" w:rsidRDefault="0030189D" w:rsidP="0030189D">
            <w:pPr>
              <w:spacing w:line="259" w:lineRule="auto"/>
              <w:ind w:right="31"/>
              <w:jc w:val="center"/>
              <w:rPr>
                <w:rFonts w:asciiTheme="minorHAnsi" w:hAnsiTheme="minorHAnsi" w:cstheme="minorHAnsi"/>
              </w:rPr>
            </w:pPr>
            <w:r w:rsidRPr="00C641CF">
              <w:rPr>
                <w:rFonts w:asciiTheme="minorHAnsi" w:eastAsia="Calibri" w:hAnsiTheme="minorHAnsi" w:cstheme="minorHAnsi"/>
              </w:rPr>
              <w:t xml:space="preserve">Proposed floor plans and elevations </w:t>
            </w:r>
          </w:p>
        </w:tc>
        <w:tc>
          <w:tcPr>
            <w:tcW w:w="687" w:type="dxa"/>
            <w:tcBorders>
              <w:top w:val="single" w:sz="4" w:space="0" w:color="000000"/>
              <w:left w:val="single" w:sz="4" w:space="0" w:color="000000"/>
              <w:bottom w:val="single" w:sz="4" w:space="0" w:color="000000"/>
              <w:right w:val="single" w:sz="4" w:space="0" w:color="000000"/>
            </w:tcBorders>
          </w:tcPr>
          <w:p w14:paraId="22B5F750" w14:textId="66CC9D60" w:rsidR="0030189D" w:rsidRPr="00DC7C11" w:rsidRDefault="00DC7C11" w:rsidP="00C641CF">
            <w:pPr>
              <w:spacing w:line="259" w:lineRule="auto"/>
              <w:ind w:right="33"/>
              <w:jc w:val="center"/>
              <w:rPr>
                <w:rFonts w:asciiTheme="minorHAnsi" w:hAnsiTheme="minorHAnsi" w:cstheme="minorHAnsi"/>
              </w:rPr>
            </w:pPr>
            <w:r w:rsidRPr="00DC7C11">
              <w:rPr>
                <w:rFonts w:asciiTheme="minorHAnsi" w:hAnsiTheme="minorHAnsi" w:cstheme="minorHAnsi"/>
              </w:rPr>
              <w:t>J</w:t>
            </w:r>
          </w:p>
        </w:tc>
        <w:tc>
          <w:tcPr>
            <w:tcW w:w="1378" w:type="dxa"/>
            <w:tcBorders>
              <w:top w:val="single" w:sz="4" w:space="0" w:color="000000"/>
              <w:left w:val="single" w:sz="4" w:space="0" w:color="000000"/>
              <w:bottom w:val="single" w:sz="4" w:space="0" w:color="000000"/>
              <w:right w:val="single" w:sz="4" w:space="0" w:color="000000"/>
            </w:tcBorders>
          </w:tcPr>
          <w:p w14:paraId="39DD73EE" w14:textId="72EF0356" w:rsidR="0030189D" w:rsidRPr="00255987" w:rsidRDefault="00255987" w:rsidP="0030189D">
            <w:pPr>
              <w:spacing w:line="259" w:lineRule="auto"/>
              <w:ind w:right="34"/>
              <w:jc w:val="center"/>
              <w:rPr>
                <w:rFonts w:asciiTheme="minorHAnsi" w:hAnsiTheme="minorHAnsi" w:cstheme="minorHAnsi"/>
              </w:rPr>
            </w:pPr>
            <w:r w:rsidRPr="00255987">
              <w:rPr>
                <w:rFonts w:asciiTheme="minorHAnsi" w:hAnsiTheme="minorHAnsi" w:cstheme="minorHAnsi"/>
              </w:rPr>
              <w:t>10/01/2024</w:t>
            </w:r>
          </w:p>
        </w:tc>
        <w:tc>
          <w:tcPr>
            <w:tcW w:w="1413" w:type="dxa"/>
            <w:tcBorders>
              <w:top w:val="single" w:sz="4" w:space="0" w:color="000000"/>
              <w:left w:val="single" w:sz="4" w:space="0" w:color="000000"/>
              <w:bottom w:val="single" w:sz="4" w:space="0" w:color="000000"/>
              <w:right w:val="single" w:sz="4" w:space="0" w:color="000000"/>
            </w:tcBorders>
          </w:tcPr>
          <w:p w14:paraId="7FB55051" w14:textId="0C9E71CE" w:rsidR="0030189D" w:rsidRPr="00C641CF" w:rsidRDefault="0030189D" w:rsidP="0030189D">
            <w:pPr>
              <w:spacing w:line="259" w:lineRule="auto"/>
              <w:ind w:right="27"/>
              <w:jc w:val="center"/>
              <w:rPr>
                <w:rFonts w:asciiTheme="minorHAnsi" w:hAnsiTheme="minorHAnsi" w:cstheme="minorHAnsi"/>
              </w:rPr>
            </w:pPr>
            <w:r w:rsidRPr="00C641CF">
              <w:rPr>
                <w:rFonts w:asciiTheme="minorHAnsi" w:hAnsiTheme="minorHAnsi" w:cstheme="minorHAnsi"/>
              </w:rPr>
              <w:t>D</w:t>
            </w:r>
          </w:p>
        </w:tc>
      </w:tr>
      <w:tr w:rsidR="0030189D" w14:paraId="30C46ED7" w14:textId="77777777" w:rsidTr="00974215">
        <w:trPr>
          <w:trHeight w:val="283"/>
        </w:trPr>
        <w:tc>
          <w:tcPr>
            <w:tcW w:w="2558" w:type="dxa"/>
            <w:tcBorders>
              <w:top w:val="single" w:sz="4" w:space="0" w:color="000000"/>
              <w:left w:val="single" w:sz="4" w:space="0" w:color="000000"/>
              <w:bottom w:val="single" w:sz="4" w:space="0" w:color="000000"/>
              <w:right w:val="single" w:sz="4" w:space="0" w:color="000000"/>
            </w:tcBorders>
          </w:tcPr>
          <w:p w14:paraId="7FA53C14" w14:textId="0AE459D4" w:rsidR="0030189D" w:rsidRPr="00C641CF" w:rsidRDefault="0030189D" w:rsidP="0030189D">
            <w:pPr>
              <w:spacing w:line="259" w:lineRule="auto"/>
              <w:rPr>
                <w:rFonts w:asciiTheme="minorHAnsi" w:hAnsiTheme="minorHAnsi" w:cstheme="minorHAnsi"/>
                <w:highlight w:val="yellow"/>
              </w:rPr>
            </w:pPr>
            <w:r w:rsidRPr="00C641CF">
              <w:rPr>
                <w:rFonts w:asciiTheme="minorHAnsi" w:hAnsiTheme="minorHAnsi" w:cstheme="minorHAnsi"/>
              </w:rPr>
              <w:t>2005-02 Rev C</w:t>
            </w:r>
          </w:p>
        </w:tc>
        <w:tc>
          <w:tcPr>
            <w:tcW w:w="3167" w:type="dxa"/>
            <w:tcBorders>
              <w:top w:val="single" w:sz="4" w:space="0" w:color="000000"/>
              <w:left w:val="single" w:sz="4" w:space="0" w:color="000000"/>
              <w:bottom w:val="single" w:sz="4" w:space="0" w:color="000000"/>
              <w:right w:val="single" w:sz="4" w:space="0" w:color="000000"/>
            </w:tcBorders>
          </w:tcPr>
          <w:p w14:paraId="00FEB990" w14:textId="2597DAB3" w:rsidR="0030189D" w:rsidRPr="00C641CF" w:rsidRDefault="0030189D" w:rsidP="0030189D">
            <w:pPr>
              <w:spacing w:line="259" w:lineRule="auto"/>
              <w:ind w:right="29"/>
              <w:jc w:val="center"/>
              <w:rPr>
                <w:rFonts w:asciiTheme="minorHAnsi" w:hAnsiTheme="minorHAnsi" w:cstheme="minorHAnsi"/>
              </w:rPr>
            </w:pPr>
            <w:r w:rsidRPr="00C641CF">
              <w:rPr>
                <w:rFonts w:asciiTheme="minorHAnsi" w:eastAsia="Calibri" w:hAnsiTheme="minorHAnsi" w:cstheme="minorHAnsi"/>
              </w:rPr>
              <w:t xml:space="preserve">Site Layout </w:t>
            </w:r>
          </w:p>
        </w:tc>
        <w:tc>
          <w:tcPr>
            <w:tcW w:w="687" w:type="dxa"/>
            <w:tcBorders>
              <w:top w:val="single" w:sz="4" w:space="0" w:color="000000"/>
              <w:left w:val="single" w:sz="4" w:space="0" w:color="000000"/>
              <w:bottom w:val="single" w:sz="4" w:space="0" w:color="000000"/>
              <w:right w:val="single" w:sz="4" w:space="0" w:color="000000"/>
            </w:tcBorders>
          </w:tcPr>
          <w:p w14:paraId="47218B2D" w14:textId="77F4BF03" w:rsidR="0030189D" w:rsidRPr="00DC7C11" w:rsidRDefault="0030189D" w:rsidP="00C641CF">
            <w:pPr>
              <w:spacing w:line="259" w:lineRule="auto"/>
              <w:ind w:right="33"/>
              <w:jc w:val="center"/>
              <w:rPr>
                <w:rFonts w:asciiTheme="minorHAnsi" w:hAnsiTheme="minorHAnsi" w:cstheme="minorHAnsi"/>
              </w:rPr>
            </w:pPr>
            <w:r w:rsidRPr="00DC7C11">
              <w:rPr>
                <w:rFonts w:asciiTheme="minorHAnsi" w:eastAsia="Calibri" w:hAnsiTheme="minorHAnsi" w:cstheme="minorHAnsi"/>
              </w:rPr>
              <w:t>C</w:t>
            </w:r>
          </w:p>
        </w:tc>
        <w:tc>
          <w:tcPr>
            <w:tcW w:w="1378" w:type="dxa"/>
            <w:tcBorders>
              <w:top w:val="single" w:sz="4" w:space="0" w:color="000000"/>
              <w:left w:val="single" w:sz="4" w:space="0" w:color="000000"/>
              <w:bottom w:val="single" w:sz="4" w:space="0" w:color="000000"/>
              <w:right w:val="single" w:sz="4" w:space="0" w:color="000000"/>
            </w:tcBorders>
          </w:tcPr>
          <w:p w14:paraId="6CE50A39" w14:textId="0CC9DAE5" w:rsidR="0030189D" w:rsidRPr="00255987" w:rsidRDefault="00255987" w:rsidP="0030189D">
            <w:pPr>
              <w:spacing w:line="259" w:lineRule="auto"/>
              <w:ind w:right="34"/>
              <w:jc w:val="center"/>
              <w:rPr>
                <w:rFonts w:asciiTheme="minorHAnsi" w:hAnsiTheme="minorHAnsi" w:cstheme="minorHAnsi"/>
              </w:rPr>
            </w:pPr>
            <w:r w:rsidRPr="00255987">
              <w:rPr>
                <w:rFonts w:asciiTheme="minorHAnsi" w:hAnsiTheme="minorHAnsi" w:cstheme="minorHAnsi"/>
              </w:rPr>
              <w:t>06/07/2020</w:t>
            </w:r>
          </w:p>
        </w:tc>
        <w:tc>
          <w:tcPr>
            <w:tcW w:w="1413" w:type="dxa"/>
            <w:tcBorders>
              <w:top w:val="single" w:sz="4" w:space="0" w:color="000000"/>
              <w:left w:val="single" w:sz="4" w:space="0" w:color="000000"/>
              <w:bottom w:val="single" w:sz="4" w:space="0" w:color="000000"/>
              <w:right w:val="single" w:sz="4" w:space="0" w:color="000000"/>
            </w:tcBorders>
          </w:tcPr>
          <w:p w14:paraId="29C61FF3" w14:textId="4F49B99A" w:rsidR="0030189D" w:rsidRPr="00C641CF" w:rsidRDefault="0030189D" w:rsidP="0030189D">
            <w:pPr>
              <w:spacing w:line="259" w:lineRule="auto"/>
              <w:ind w:right="30"/>
              <w:jc w:val="center"/>
              <w:rPr>
                <w:rFonts w:asciiTheme="minorHAnsi" w:hAnsiTheme="minorHAnsi" w:cstheme="minorHAnsi"/>
              </w:rPr>
            </w:pPr>
            <w:r w:rsidRPr="00C641CF">
              <w:rPr>
                <w:rFonts w:asciiTheme="minorHAnsi" w:hAnsiTheme="minorHAnsi" w:cstheme="minorHAnsi"/>
              </w:rPr>
              <w:t>E</w:t>
            </w:r>
          </w:p>
        </w:tc>
      </w:tr>
      <w:tr w:rsidR="0030189D" w14:paraId="746BB855" w14:textId="77777777" w:rsidTr="00974215">
        <w:trPr>
          <w:trHeight w:val="283"/>
        </w:trPr>
        <w:tc>
          <w:tcPr>
            <w:tcW w:w="2558" w:type="dxa"/>
            <w:tcBorders>
              <w:top w:val="single" w:sz="4" w:space="0" w:color="000000"/>
              <w:left w:val="single" w:sz="4" w:space="0" w:color="000000"/>
              <w:bottom w:val="single" w:sz="4" w:space="0" w:color="000000"/>
              <w:right w:val="single" w:sz="4" w:space="0" w:color="000000"/>
            </w:tcBorders>
          </w:tcPr>
          <w:p w14:paraId="7ADD0578" w14:textId="7556C46C" w:rsidR="0030189D" w:rsidRPr="00C641CF" w:rsidRDefault="0030189D" w:rsidP="0030189D">
            <w:pPr>
              <w:spacing w:line="259" w:lineRule="auto"/>
              <w:rPr>
                <w:rFonts w:asciiTheme="minorHAnsi" w:hAnsiTheme="minorHAnsi" w:cstheme="minorHAnsi"/>
                <w:highlight w:val="yellow"/>
              </w:rPr>
            </w:pPr>
            <w:r w:rsidRPr="00C641CF">
              <w:rPr>
                <w:rFonts w:asciiTheme="minorHAnsi" w:hAnsiTheme="minorHAnsi" w:cstheme="minorHAnsi"/>
              </w:rPr>
              <w:t>2005-03 Rev C</w:t>
            </w:r>
          </w:p>
        </w:tc>
        <w:tc>
          <w:tcPr>
            <w:tcW w:w="3167" w:type="dxa"/>
            <w:tcBorders>
              <w:top w:val="single" w:sz="4" w:space="0" w:color="000000"/>
              <w:left w:val="single" w:sz="4" w:space="0" w:color="000000"/>
              <w:bottom w:val="single" w:sz="4" w:space="0" w:color="000000"/>
              <w:right w:val="single" w:sz="4" w:space="0" w:color="000000"/>
            </w:tcBorders>
          </w:tcPr>
          <w:p w14:paraId="0C27C4DB" w14:textId="092342C9" w:rsidR="0030189D" w:rsidRPr="00C641CF" w:rsidRDefault="00C641CF" w:rsidP="00C641CF">
            <w:pPr>
              <w:spacing w:line="259" w:lineRule="auto"/>
              <w:ind w:left="52"/>
              <w:jc w:val="center"/>
              <w:rPr>
                <w:rFonts w:asciiTheme="minorHAnsi" w:hAnsiTheme="minorHAnsi" w:cstheme="minorHAnsi"/>
              </w:rPr>
            </w:pPr>
            <w:r w:rsidRPr="00C641CF">
              <w:rPr>
                <w:rFonts w:asciiTheme="minorHAnsi" w:eastAsia="Calibri" w:hAnsiTheme="minorHAnsi" w:cstheme="minorHAnsi"/>
              </w:rPr>
              <w:t>Location Plan</w:t>
            </w:r>
          </w:p>
        </w:tc>
        <w:tc>
          <w:tcPr>
            <w:tcW w:w="687" w:type="dxa"/>
            <w:tcBorders>
              <w:top w:val="single" w:sz="4" w:space="0" w:color="000000"/>
              <w:left w:val="single" w:sz="4" w:space="0" w:color="000000"/>
              <w:bottom w:val="single" w:sz="4" w:space="0" w:color="000000"/>
              <w:right w:val="single" w:sz="4" w:space="0" w:color="000000"/>
            </w:tcBorders>
          </w:tcPr>
          <w:p w14:paraId="6CB7CD90" w14:textId="0350CE21" w:rsidR="0030189D" w:rsidRPr="00DC7C11" w:rsidRDefault="0030189D" w:rsidP="00C641CF">
            <w:pPr>
              <w:spacing w:line="259" w:lineRule="auto"/>
              <w:ind w:right="33"/>
              <w:jc w:val="center"/>
              <w:rPr>
                <w:rFonts w:asciiTheme="minorHAnsi" w:hAnsiTheme="minorHAnsi" w:cstheme="minorHAnsi"/>
              </w:rPr>
            </w:pPr>
            <w:r w:rsidRPr="00DC7C11">
              <w:rPr>
                <w:rFonts w:asciiTheme="minorHAnsi" w:eastAsia="Calibri" w:hAnsiTheme="minorHAnsi" w:cstheme="minorHAnsi"/>
              </w:rPr>
              <w:t>A</w:t>
            </w:r>
          </w:p>
        </w:tc>
        <w:tc>
          <w:tcPr>
            <w:tcW w:w="1378" w:type="dxa"/>
            <w:tcBorders>
              <w:top w:val="single" w:sz="4" w:space="0" w:color="000000"/>
              <w:left w:val="single" w:sz="4" w:space="0" w:color="000000"/>
              <w:bottom w:val="single" w:sz="4" w:space="0" w:color="000000"/>
              <w:right w:val="single" w:sz="4" w:space="0" w:color="000000"/>
            </w:tcBorders>
          </w:tcPr>
          <w:p w14:paraId="6255FC81" w14:textId="36DF3FE2" w:rsidR="0030189D" w:rsidRPr="00255987" w:rsidRDefault="00255987" w:rsidP="0030189D">
            <w:pPr>
              <w:spacing w:line="259" w:lineRule="auto"/>
              <w:ind w:right="34"/>
              <w:jc w:val="center"/>
              <w:rPr>
                <w:rFonts w:asciiTheme="minorHAnsi" w:hAnsiTheme="minorHAnsi" w:cstheme="minorHAnsi"/>
              </w:rPr>
            </w:pPr>
            <w:r w:rsidRPr="00255987">
              <w:rPr>
                <w:rFonts w:asciiTheme="minorHAnsi" w:hAnsiTheme="minorHAnsi" w:cstheme="minorHAnsi"/>
              </w:rPr>
              <w:t>-</w:t>
            </w:r>
          </w:p>
        </w:tc>
        <w:tc>
          <w:tcPr>
            <w:tcW w:w="1413" w:type="dxa"/>
            <w:tcBorders>
              <w:top w:val="single" w:sz="4" w:space="0" w:color="000000"/>
              <w:left w:val="single" w:sz="4" w:space="0" w:color="000000"/>
              <w:bottom w:val="single" w:sz="4" w:space="0" w:color="000000"/>
              <w:right w:val="single" w:sz="4" w:space="0" w:color="000000"/>
            </w:tcBorders>
          </w:tcPr>
          <w:p w14:paraId="17C4CFFC" w14:textId="2D0FB72F" w:rsidR="0030189D" w:rsidRPr="00C641CF" w:rsidRDefault="0030189D" w:rsidP="0030189D">
            <w:pPr>
              <w:spacing w:line="259" w:lineRule="auto"/>
              <w:ind w:right="31"/>
              <w:jc w:val="center"/>
              <w:rPr>
                <w:rFonts w:asciiTheme="minorHAnsi" w:hAnsiTheme="minorHAnsi" w:cstheme="minorHAnsi"/>
              </w:rPr>
            </w:pPr>
            <w:r w:rsidRPr="00C641CF">
              <w:rPr>
                <w:rFonts w:asciiTheme="minorHAnsi" w:hAnsiTheme="minorHAnsi" w:cstheme="minorHAnsi"/>
              </w:rPr>
              <w:t>F</w:t>
            </w:r>
          </w:p>
        </w:tc>
      </w:tr>
      <w:tr w:rsidR="0030189D" w14:paraId="7CB5B7B3" w14:textId="77777777" w:rsidTr="00974215">
        <w:trPr>
          <w:trHeight w:val="281"/>
        </w:trPr>
        <w:tc>
          <w:tcPr>
            <w:tcW w:w="2558" w:type="dxa"/>
            <w:tcBorders>
              <w:top w:val="single" w:sz="4" w:space="0" w:color="000000"/>
              <w:left w:val="single" w:sz="4" w:space="0" w:color="000000"/>
              <w:bottom w:val="single" w:sz="4" w:space="0" w:color="000000"/>
              <w:right w:val="single" w:sz="4" w:space="0" w:color="000000"/>
            </w:tcBorders>
          </w:tcPr>
          <w:p w14:paraId="638B8126" w14:textId="1CBA5C19" w:rsidR="0030189D" w:rsidRPr="00C641CF" w:rsidRDefault="0030189D" w:rsidP="0030189D">
            <w:pPr>
              <w:spacing w:line="259" w:lineRule="auto"/>
              <w:rPr>
                <w:rFonts w:asciiTheme="minorHAnsi" w:hAnsiTheme="minorHAnsi" w:cstheme="minorHAnsi"/>
                <w:highlight w:val="yellow"/>
              </w:rPr>
            </w:pPr>
            <w:r w:rsidRPr="00C641CF">
              <w:rPr>
                <w:rFonts w:asciiTheme="minorHAnsi" w:hAnsiTheme="minorHAnsi" w:cstheme="minorHAnsi"/>
              </w:rPr>
              <w:t>2005-04 Rev A</w:t>
            </w:r>
          </w:p>
        </w:tc>
        <w:tc>
          <w:tcPr>
            <w:tcW w:w="3167" w:type="dxa"/>
            <w:tcBorders>
              <w:top w:val="single" w:sz="4" w:space="0" w:color="000000"/>
              <w:left w:val="single" w:sz="4" w:space="0" w:color="000000"/>
              <w:bottom w:val="single" w:sz="4" w:space="0" w:color="000000"/>
              <w:right w:val="single" w:sz="4" w:space="0" w:color="000000"/>
            </w:tcBorders>
          </w:tcPr>
          <w:p w14:paraId="79E67AC6" w14:textId="22950E2F" w:rsidR="0030189D" w:rsidRPr="00C641CF" w:rsidRDefault="00C641CF" w:rsidP="0030189D">
            <w:pPr>
              <w:spacing w:line="259" w:lineRule="auto"/>
              <w:ind w:right="30"/>
              <w:jc w:val="center"/>
              <w:rPr>
                <w:rFonts w:asciiTheme="minorHAnsi" w:hAnsiTheme="minorHAnsi" w:cstheme="minorHAnsi"/>
              </w:rPr>
            </w:pPr>
            <w:r w:rsidRPr="00C641CF">
              <w:rPr>
                <w:rFonts w:asciiTheme="minorHAnsi" w:eastAsia="Calibri" w:hAnsiTheme="minorHAnsi" w:cstheme="minorHAnsi"/>
              </w:rPr>
              <w:t>Design &amp; Access Statement</w:t>
            </w:r>
          </w:p>
        </w:tc>
        <w:tc>
          <w:tcPr>
            <w:tcW w:w="687" w:type="dxa"/>
            <w:tcBorders>
              <w:top w:val="single" w:sz="4" w:space="0" w:color="000000"/>
              <w:left w:val="single" w:sz="4" w:space="0" w:color="000000"/>
              <w:bottom w:val="single" w:sz="4" w:space="0" w:color="000000"/>
              <w:right w:val="single" w:sz="4" w:space="0" w:color="000000"/>
            </w:tcBorders>
          </w:tcPr>
          <w:p w14:paraId="1A00F452" w14:textId="0C68C788" w:rsidR="0030189D" w:rsidRPr="00DC7C11" w:rsidRDefault="00C641CF" w:rsidP="00C641CF">
            <w:pPr>
              <w:spacing w:after="160" w:line="259" w:lineRule="auto"/>
              <w:jc w:val="center"/>
              <w:rPr>
                <w:rFonts w:asciiTheme="minorHAnsi" w:hAnsiTheme="minorHAnsi" w:cstheme="minorHAnsi"/>
              </w:rPr>
            </w:pPr>
            <w:r w:rsidRPr="00DC7C11">
              <w:rPr>
                <w:rFonts w:asciiTheme="minorHAnsi" w:hAnsiTheme="minorHAnsi" w:cstheme="minorHAnsi"/>
              </w:rPr>
              <w:t>A</w:t>
            </w:r>
          </w:p>
        </w:tc>
        <w:tc>
          <w:tcPr>
            <w:tcW w:w="1378" w:type="dxa"/>
            <w:tcBorders>
              <w:top w:val="single" w:sz="4" w:space="0" w:color="000000"/>
              <w:left w:val="single" w:sz="4" w:space="0" w:color="000000"/>
              <w:bottom w:val="single" w:sz="4" w:space="0" w:color="000000"/>
              <w:right w:val="single" w:sz="4" w:space="0" w:color="000000"/>
            </w:tcBorders>
          </w:tcPr>
          <w:p w14:paraId="31A9A0F7" w14:textId="5EADF1F2" w:rsidR="0030189D" w:rsidRPr="00255987" w:rsidRDefault="00255987" w:rsidP="0030189D">
            <w:pPr>
              <w:spacing w:after="160" w:line="259" w:lineRule="auto"/>
              <w:rPr>
                <w:rFonts w:asciiTheme="minorHAnsi" w:hAnsiTheme="minorHAnsi" w:cstheme="minorHAnsi"/>
              </w:rPr>
            </w:pPr>
            <w:r w:rsidRPr="00255987">
              <w:rPr>
                <w:rFonts w:asciiTheme="minorHAnsi" w:hAnsiTheme="minorHAnsi" w:cstheme="minorHAnsi"/>
              </w:rPr>
              <w:t>06/07/2020</w:t>
            </w:r>
          </w:p>
        </w:tc>
        <w:tc>
          <w:tcPr>
            <w:tcW w:w="1413" w:type="dxa"/>
            <w:tcBorders>
              <w:top w:val="single" w:sz="4" w:space="0" w:color="000000"/>
              <w:left w:val="single" w:sz="4" w:space="0" w:color="000000"/>
              <w:bottom w:val="single" w:sz="4" w:space="0" w:color="000000"/>
              <w:right w:val="single" w:sz="4" w:space="0" w:color="000000"/>
            </w:tcBorders>
          </w:tcPr>
          <w:p w14:paraId="5390FFE4" w14:textId="7DB13BF5" w:rsidR="0030189D" w:rsidRPr="00C641CF" w:rsidRDefault="0030189D" w:rsidP="0030189D">
            <w:pPr>
              <w:spacing w:line="259" w:lineRule="auto"/>
              <w:ind w:right="29"/>
              <w:jc w:val="center"/>
              <w:rPr>
                <w:rFonts w:asciiTheme="minorHAnsi" w:hAnsiTheme="minorHAnsi" w:cstheme="minorHAnsi"/>
              </w:rPr>
            </w:pPr>
            <w:r w:rsidRPr="00C641CF">
              <w:rPr>
                <w:rFonts w:asciiTheme="minorHAnsi" w:hAnsiTheme="minorHAnsi" w:cstheme="minorHAnsi"/>
              </w:rPr>
              <w:t>G</w:t>
            </w:r>
          </w:p>
        </w:tc>
      </w:tr>
      <w:tr w:rsidR="0030189D" w14:paraId="1187CCC8" w14:textId="77777777" w:rsidTr="00974215">
        <w:trPr>
          <w:trHeight w:val="283"/>
        </w:trPr>
        <w:tc>
          <w:tcPr>
            <w:tcW w:w="2558" w:type="dxa"/>
            <w:tcBorders>
              <w:top w:val="single" w:sz="4" w:space="0" w:color="000000"/>
              <w:left w:val="single" w:sz="4" w:space="0" w:color="000000"/>
              <w:bottom w:val="single" w:sz="4" w:space="0" w:color="000000"/>
              <w:right w:val="single" w:sz="4" w:space="0" w:color="000000"/>
            </w:tcBorders>
          </w:tcPr>
          <w:p w14:paraId="6255411E" w14:textId="0695CAB3" w:rsidR="0030189D" w:rsidRPr="00C641CF" w:rsidRDefault="0030189D" w:rsidP="0030189D">
            <w:pPr>
              <w:spacing w:line="259" w:lineRule="auto"/>
              <w:rPr>
                <w:rFonts w:asciiTheme="minorHAnsi" w:hAnsiTheme="minorHAnsi" w:cstheme="minorHAnsi"/>
                <w:highlight w:val="yellow"/>
              </w:rPr>
            </w:pPr>
            <w:r w:rsidRPr="00C641CF">
              <w:rPr>
                <w:rFonts w:asciiTheme="minorHAnsi" w:hAnsiTheme="minorHAnsi" w:cstheme="minorHAnsi"/>
              </w:rPr>
              <w:t xml:space="preserve">2005-05 Rev </w:t>
            </w:r>
            <w:r w:rsidR="00DC7C11">
              <w:rPr>
                <w:rFonts w:asciiTheme="minorHAnsi" w:hAnsiTheme="minorHAnsi" w:cstheme="minorHAnsi"/>
              </w:rPr>
              <w:t>D</w:t>
            </w:r>
          </w:p>
        </w:tc>
        <w:tc>
          <w:tcPr>
            <w:tcW w:w="3167" w:type="dxa"/>
            <w:tcBorders>
              <w:top w:val="single" w:sz="4" w:space="0" w:color="000000"/>
              <w:left w:val="single" w:sz="4" w:space="0" w:color="000000"/>
              <w:bottom w:val="single" w:sz="4" w:space="0" w:color="000000"/>
              <w:right w:val="single" w:sz="4" w:space="0" w:color="000000"/>
            </w:tcBorders>
          </w:tcPr>
          <w:p w14:paraId="7BAFF5BC" w14:textId="2235FE48" w:rsidR="0030189D" w:rsidRPr="00C641CF" w:rsidRDefault="00C641CF" w:rsidP="0030189D">
            <w:pPr>
              <w:spacing w:line="259" w:lineRule="auto"/>
              <w:ind w:right="30"/>
              <w:jc w:val="center"/>
              <w:rPr>
                <w:rFonts w:asciiTheme="minorHAnsi" w:hAnsiTheme="minorHAnsi" w:cstheme="minorHAnsi"/>
              </w:rPr>
            </w:pPr>
            <w:r w:rsidRPr="00C641CF">
              <w:rPr>
                <w:rFonts w:asciiTheme="minorHAnsi" w:eastAsia="Calibri" w:hAnsiTheme="minorHAnsi" w:cstheme="minorHAnsi"/>
              </w:rPr>
              <w:t>Storage Unit &amp; Public WC</w:t>
            </w:r>
          </w:p>
        </w:tc>
        <w:tc>
          <w:tcPr>
            <w:tcW w:w="687" w:type="dxa"/>
            <w:tcBorders>
              <w:top w:val="single" w:sz="4" w:space="0" w:color="000000"/>
              <w:left w:val="single" w:sz="4" w:space="0" w:color="000000"/>
              <w:bottom w:val="single" w:sz="4" w:space="0" w:color="000000"/>
              <w:right w:val="single" w:sz="4" w:space="0" w:color="000000"/>
            </w:tcBorders>
          </w:tcPr>
          <w:p w14:paraId="28732555" w14:textId="4B7FACAB" w:rsidR="0030189D" w:rsidRPr="00DC7C11" w:rsidRDefault="00DC7C11" w:rsidP="00C641CF">
            <w:pPr>
              <w:spacing w:after="160" w:line="259" w:lineRule="auto"/>
              <w:jc w:val="center"/>
              <w:rPr>
                <w:rFonts w:asciiTheme="minorHAnsi" w:hAnsiTheme="minorHAnsi" w:cstheme="minorHAnsi"/>
              </w:rPr>
            </w:pPr>
            <w:r w:rsidRPr="00DC7C11">
              <w:rPr>
                <w:rFonts w:asciiTheme="minorHAnsi" w:hAnsiTheme="minorHAnsi" w:cstheme="minorHAnsi"/>
              </w:rPr>
              <w:t>D</w:t>
            </w:r>
          </w:p>
        </w:tc>
        <w:tc>
          <w:tcPr>
            <w:tcW w:w="1378" w:type="dxa"/>
            <w:tcBorders>
              <w:top w:val="single" w:sz="4" w:space="0" w:color="000000"/>
              <w:left w:val="single" w:sz="4" w:space="0" w:color="000000"/>
              <w:bottom w:val="single" w:sz="4" w:space="0" w:color="000000"/>
              <w:right w:val="single" w:sz="4" w:space="0" w:color="000000"/>
            </w:tcBorders>
          </w:tcPr>
          <w:p w14:paraId="646C076B" w14:textId="3EB9FB5B" w:rsidR="0030189D" w:rsidRPr="00255987" w:rsidRDefault="00255987" w:rsidP="0030189D">
            <w:pPr>
              <w:spacing w:after="160" w:line="259" w:lineRule="auto"/>
              <w:rPr>
                <w:rFonts w:asciiTheme="minorHAnsi" w:hAnsiTheme="minorHAnsi" w:cstheme="minorHAnsi"/>
              </w:rPr>
            </w:pPr>
            <w:r w:rsidRPr="00255987">
              <w:rPr>
                <w:rFonts w:asciiTheme="minorHAnsi" w:hAnsiTheme="minorHAnsi" w:cstheme="minorHAnsi"/>
              </w:rPr>
              <w:t>10/01/2024</w:t>
            </w:r>
          </w:p>
        </w:tc>
        <w:tc>
          <w:tcPr>
            <w:tcW w:w="1413" w:type="dxa"/>
            <w:tcBorders>
              <w:top w:val="single" w:sz="4" w:space="0" w:color="000000"/>
              <w:left w:val="single" w:sz="4" w:space="0" w:color="000000"/>
              <w:bottom w:val="single" w:sz="4" w:space="0" w:color="000000"/>
              <w:right w:val="single" w:sz="4" w:space="0" w:color="000000"/>
            </w:tcBorders>
          </w:tcPr>
          <w:p w14:paraId="1F657009" w14:textId="60C8C84E" w:rsidR="0030189D" w:rsidRPr="00C641CF" w:rsidRDefault="0030189D" w:rsidP="0030189D">
            <w:pPr>
              <w:spacing w:line="259" w:lineRule="auto"/>
              <w:ind w:right="29"/>
              <w:jc w:val="center"/>
              <w:rPr>
                <w:rFonts w:asciiTheme="minorHAnsi" w:hAnsiTheme="minorHAnsi" w:cstheme="minorHAnsi"/>
              </w:rPr>
            </w:pPr>
            <w:r w:rsidRPr="00C641CF">
              <w:rPr>
                <w:rFonts w:asciiTheme="minorHAnsi" w:hAnsiTheme="minorHAnsi" w:cstheme="minorHAnsi"/>
              </w:rPr>
              <w:t>H</w:t>
            </w:r>
          </w:p>
        </w:tc>
      </w:tr>
      <w:tr w:rsidR="0030189D" w14:paraId="5203537D" w14:textId="77777777" w:rsidTr="00974215">
        <w:trPr>
          <w:trHeight w:val="281"/>
        </w:trPr>
        <w:tc>
          <w:tcPr>
            <w:tcW w:w="2558" w:type="dxa"/>
            <w:tcBorders>
              <w:top w:val="single" w:sz="4" w:space="0" w:color="000000"/>
              <w:left w:val="single" w:sz="4" w:space="0" w:color="000000"/>
              <w:bottom w:val="single" w:sz="4" w:space="0" w:color="000000"/>
              <w:right w:val="single" w:sz="4" w:space="0" w:color="000000"/>
            </w:tcBorders>
          </w:tcPr>
          <w:p w14:paraId="21C7E163" w14:textId="2934A666" w:rsidR="0030189D" w:rsidRPr="00C641CF" w:rsidRDefault="0030189D" w:rsidP="0030189D">
            <w:pPr>
              <w:spacing w:line="259" w:lineRule="auto"/>
              <w:rPr>
                <w:rFonts w:asciiTheme="minorHAnsi" w:hAnsiTheme="minorHAnsi" w:cstheme="minorHAnsi"/>
                <w:highlight w:val="yellow"/>
              </w:rPr>
            </w:pPr>
            <w:r w:rsidRPr="00C641CF">
              <w:rPr>
                <w:rFonts w:asciiTheme="minorHAnsi" w:hAnsiTheme="minorHAnsi" w:cstheme="minorHAnsi"/>
              </w:rPr>
              <w:t>Planning Permission</w:t>
            </w:r>
          </w:p>
        </w:tc>
        <w:tc>
          <w:tcPr>
            <w:tcW w:w="3167" w:type="dxa"/>
            <w:tcBorders>
              <w:top w:val="single" w:sz="4" w:space="0" w:color="000000"/>
              <w:left w:val="single" w:sz="4" w:space="0" w:color="000000"/>
              <w:bottom w:val="single" w:sz="4" w:space="0" w:color="000000"/>
              <w:right w:val="single" w:sz="4" w:space="0" w:color="000000"/>
            </w:tcBorders>
          </w:tcPr>
          <w:p w14:paraId="0C1E4672" w14:textId="53E1D610" w:rsidR="0030189D" w:rsidRPr="00C641CF" w:rsidRDefault="00C641CF" w:rsidP="0030189D">
            <w:pPr>
              <w:spacing w:line="259" w:lineRule="auto"/>
              <w:ind w:right="31"/>
              <w:jc w:val="center"/>
              <w:rPr>
                <w:rFonts w:asciiTheme="minorHAnsi" w:hAnsiTheme="minorHAnsi" w:cstheme="minorHAnsi"/>
              </w:rPr>
            </w:pPr>
            <w:r w:rsidRPr="00C641CF">
              <w:rPr>
                <w:rFonts w:asciiTheme="minorHAnsi" w:hAnsiTheme="minorHAnsi" w:cstheme="minorHAnsi"/>
              </w:rPr>
              <w:t>Planning permission</w:t>
            </w:r>
          </w:p>
        </w:tc>
        <w:tc>
          <w:tcPr>
            <w:tcW w:w="687" w:type="dxa"/>
            <w:tcBorders>
              <w:top w:val="single" w:sz="4" w:space="0" w:color="000000"/>
              <w:left w:val="single" w:sz="4" w:space="0" w:color="000000"/>
              <w:bottom w:val="single" w:sz="4" w:space="0" w:color="000000"/>
              <w:right w:val="single" w:sz="4" w:space="0" w:color="000000"/>
            </w:tcBorders>
          </w:tcPr>
          <w:p w14:paraId="00812EBA" w14:textId="19DE05D2" w:rsidR="0030189D" w:rsidRPr="00DC7C11" w:rsidRDefault="00C641CF" w:rsidP="00C641CF">
            <w:pPr>
              <w:spacing w:after="160" w:line="259" w:lineRule="auto"/>
              <w:jc w:val="center"/>
              <w:rPr>
                <w:rFonts w:asciiTheme="minorHAnsi" w:hAnsiTheme="minorHAnsi" w:cstheme="minorHAnsi"/>
              </w:rPr>
            </w:pPr>
            <w:r w:rsidRPr="00DC7C11">
              <w:rPr>
                <w:rFonts w:asciiTheme="minorHAnsi" w:hAnsiTheme="minorHAnsi" w:cstheme="minorHAnsi"/>
              </w:rPr>
              <w:t>A</w:t>
            </w:r>
          </w:p>
        </w:tc>
        <w:tc>
          <w:tcPr>
            <w:tcW w:w="1378" w:type="dxa"/>
            <w:tcBorders>
              <w:top w:val="single" w:sz="4" w:space="0" w:color="000000"/>
              <w:left w:val="single" w:sz="4" w:space="0" w:color="000000"/>
              <w:bottom w:val="single" w:sz="4" w:space="0" w:color="000000"/>
              <w:right w:val="single" w:sz="4" w:space="0" w:color="000000"/>
            </w:tcBorders>
          </w:tcPr>
          <w:p w14:paraId="76EA4898" w14:textId="491C528F" w:rsidR="0030189D" w:rsidRPr="00255987" w:rsidRDefault="00255987" w:rsidP="0030189D">
            <w:pPr>
              <w:spacing w:after="160" w:line="259" w:lineRule="auto"/>
              <w:rPr>
                <w:rFonts w:asciiTheme="minorHAnsi" w:hAnsiTheme="minorHAnsi" w:cstheme="minorHAnsi"/>
              </w:rPr>
            </w:pPr>
            <w:r w:rsidRPr="00255987">
              <w:rPr>
                <w:rFonts w:asciiTheme="minorHAnsi" w:hAnsiTheme="minorHAnsi" w:cstheme="minorHAnsi"/>
              </w:rPr>
              <w:t>05/05/2021</w:t>
            </w:r>
          </w:p>
        </w:tc>
        <w:tc>
          <w:tcPr>
            <w:tcW w:w="1413" w:type="dxa"/>
            <w:tcBorders>
              <w:top w:val="single" w:sz="4" w:space="0" w:color="000000"/>
              <w:left w:val="single" w:sz="4" w:space="0" w:color="000000"/>
              <w:bottom w:val="single" w:sz="4" w:space="0" w:color="000000"/>
              <w:right w:val="single" w:sz="4" w:space="0" w:color="000000"/>
            </w:tcBorders>
          </w:tcPr>
          <w:p w14:paraId="14EFE3D0" w14:textId="4284EC4F" w:rsidR="0030189D" w:rsidRPr="00C641CF" w:rsidRDefault="0030189D" w:rsidP="0030189D">
            <w:pPr>
              <w:spacing w:line="259" w:lineRule="auto"/>
              <w:ind w:right="27"/>
              <w:jc w:val="center"/>
              <w:rPr>
                <w:rFonts w:asciiTheme="minorHAnsi" w:hAnsiTheme="minorHAnsi" w:cstheme="minorHAnsi"/>
              </w:rPr>
            </w:pPr>
            <w:r w:rsidRPr="00C641CF">
              <w:rPr>
                <w:rFonts w:asciiTheme="minorHAnsi" w:hAnsiTheme="minorHAnsi" w:cstheme="minorHAnsi"/>
              </w:rPr>
              <w:t>I</w:t>
            </w:r>
          </w:p>
        </w:tc>
      </w:tr>
      <w:tr w:rsidR="0030189D" w14:paraId="130EBDA0" w14:textId="77777777" w:rsidTr="00974215">
        <w:trPr>
          <w:trHeight w:val="283"/>
        </w:trPr>
        <w:tc>
          <w:tcPr>
            <w:tcW w:w="2558" w:type="dxa"/>
            <w:tcBorders>
              <w:top w:val="single" w:sz="4" w:space="0" w:color="000000"/>
              <w:left w:val="single" w:sz="4" w:space="0" w:color="000000"/>
              <w:bottom w:val="single" w:sz="4" w:space="0" w:color="000000"/>
              <w:right w:val="single" w:sz="4" w:space="0" w:color="000000"/>
            </w:tcBorders>
          </w:tcPr>
          <w:p w14:paraId="64A6D3B3" w14:textId="0B758EE1" w:rsidR="0030189D" w:rsidRPr="00C641CF" w:rsidRDefault="0030189D" w:rsidP="0030189D">
            <w:pPr>
              <w:spacing w:line="259" w:lineRule="auto"/>
              <w:rPr>
                <w:rFonts w:asciiTheme="minorHAnsi" w:hAnsiTheme="minorHAnsi" w:cstheme="minorHAnsi"/>
                <w:highlight w:val="yellow"/>
              </w:rPr>
            </w:pPr>
            <w:r w:rsidRPr="00C641CF">
              <w:rPr>
                <w:rFonts w:asciiTheme="minorHAnsi" w:hAnsiTheme="minorHAnsi" w:cstheme="minorHAnsi"/>
              </w:rPr>
              <w:t xml:space="preserve">Building Reg Drawings 2005-11 Rev </w:t>
            </w:r>
            <w:r w:rsidR="00DC7C11">
              <w:rPr>
                <w:rFonts w:asciiTheme="minorHAnsi" w:hAnsiTheme="minorHAnsi" w:cstheme="minorHAnsi"/>
              </w:rPr>
              <w:t>C</w:t>
            </w:r>
          </w:p>
        </w:tc>
        <w:tc>
          <w:tcPr>
            <w:tcW w:w="3167" w:type="dxa"/>
            <w:tcBorders>
              <w:top w:val="single" w:sz="4" w:space="0" w:color="000000"/>
              <w:left w:val="single" w:sz="4" w:space="0" w:color="000000"/>
              <w:bottom w:val="single" w:sz="4" w:space="0" w:color="000000"/>
              <w:right w:val="single" w:sz="4" w:space="0" w:color="000000"/>
            </w:tcBorders>
          </w:tcPr>
          <w:p w14:paraId="6F146C71" w14:textId="77777777" w:rsidR="0030189D" w:rsidRPr="00C641CF" w:rsidRDefault="0030189D" w:rsidP="0030189D">
            <w:pPr>
              <w:spacing w:line="259" w:lineRule="auto"/>
              <w:ind w:right="31"/>
              <w:jc w:val="center"/>
              <w:rPr>
                <w:rFonts w:asciiTheme="minorHAnsi" w:hAnsiTheme="minorHAnsi" w:cstheme="minorHAnsi"/>
              </w:rPr>
            </w:pPr>
            <w:r w:rsidRPr="00C641CF">
              <w:rPr>
                <w:rFonts w:asciiTheme="minorHAnsi" w:eastAsia="Calibri" w:hAnsiTheme="minorHAnsi" w:cstheme="minorHAnsi"/>
              </w:rPr>
              <w:t xml:space="preserve">Building Regulations Sheet </w:t>
            </w:r>
          </w:p>
        </w:tc>
        <w:tc>
          <w:tcPr>
            <w:tcW w:w="687" w:type="dxa"/>
            <w:tcBorders>
              <w:top w:val="single" w:sz="4" w:space="0" w:color="000000"/>
              <w:left w:val="single" w:sz="4" w:space="0" w:color="000000"/>
              <w:bottom w:val="single" w:sz="4" w:space="0" w:color="000000"/>
              <w:right w:val="single" w:sz="4" w:space="0" w:color="000000"/>
            </w:tcBorders>
          </w:tcPr>
          <w:p w14:paraId="7D9112E6" w14:textId="1A18EB1A" w:rsidR="0030189D" w:rsidRPr="00DC7C11" w:rsidRDefault="00DC7C11" w:rsidP="00C641CF">
            <w:pPr>
              <w:spacing w:line="259" w:lineRule="auto"/>
              <w:ind w:right="30"/>
              <w:jc w:val="center"/>
              <w:rPr>
                <w:rFonts w:asciiTheme="minorHAnsi" w:hAnsiTheme="minorHAnsi" w:cstheme="minorHAnsi"/>
              </w:rPr>
            </w:pPr>
            <w:r w:rsidRPr="00DC7C11">
              <w:rPr>
                <w:rFonts w:asciiTheme="minorHAnsi" w:eastAsia="Calibri" w:hAnsiTheme="minorHAnsi" w:cstheme="minorHAnsi"/>
              </w:rPr>
              <w:t>C</w:t>
            </w:r>
          </w:p>
        </w:tc>
        <w:tc>
          <w:tcPr>
            <w:tcW w:w="1378" w:type="dxa"/>
            <w:tcBorders>
              <w:top w:val="single" w:sz="4" w:space="0" w:color="000000"/>
              <w:left w:val="single" w:sz="4" w:space="0" w:color="000000"/>
              <w:bottom w:val="single" w:sz="4" w:space="0" w:color="000000"/>
              <w:right w:val="single" w:sz="4" w:space="0" w:color="000000"/>
            </w:tcBorders>
          </w:tcPr>
          <w:p w14:paraId="418EF877" w14:textId="4C2FA14C" w:rsidR="0030189D" w:rsidRPr="00255987" w:rsidRDefault="00255987" w:rsidP="0030189D">
            <w:pPr>
              <w:spacing w:line="259" w:lineRule="auto"/>
              <w:ind w:right="34"/>
              <w:jc w:val="center"/>
              <w:rPr>
                <w:rFonts w:asciiTheme="minorHAnsi" w:hAnsiTheme="minorHAnsi" w:cstheme="minorHAnsi"/>
              </w:rPr>
            </w:pPr>
            <w:r w:rsidRPr="00255987">
              <w:rPr>
                <w:rFonts w:asciiTheme="minorHAnsi" w:hAnsiTheme="minorHAnsi" w:cstheme="minorHAnsi"/>
              </w:rPr>
              <w:t>06/01/2024</w:t>
            </w:r>
          </w:p>
        </w:tc>
        <w:tc>
          <w:tcPr>
            <w:tcW w:w="1413" w:type="dxa"/>
            <w:tcBorders>
              <w:top w:val="single" w:sz="4" w:space="0" w:color="000000"/>
              <w:left w:val="single" w:sz="4" w:space="0" w:color="000000"/>
              <w:bottom w:val="single" w:sz="4" w:space="0" w:color="000000"/>
              <w:right w:val="single" w:sz="4" w:space="0" w:color="000000"/>
            </w:tcBorders>
          </w:tcPr>
          <w:p w14:paraId="24DED143" w14:textId="6082BFA6" w:rsidR="0030189D" w:rsidRPr="00C641CF" w:rsidRDefault="0030189D" w:rsidP="0030189D">
            <w:pPr>
              <w:spacing w:line="259" w:lineRule="auto"/>
              <w:ind w:right="30"/>
              <w:jc w:val="center"/>
              <w:rPr>
                <w:rFonts w:asciiTheme="minorHAnsi" w:hAnsiTheme="minorHAnsi" w:cstheme="minorHAnsi"/>
              </w:rPr>
            </w:pPr>
            <w:r w:rsidRPr="00C641CF">
              <w:rPr>
                <w:rFonts w:asciiTheme="minorHAnsi" w:hAnsiTheme="minorHAnsi" w:cstheme="minorHAnsi"/>
              </w:rPr>
              <w:t>J</w:t>
            </w:r>
          </w:p>
        </w:tc>
      </w:tr>
      <w:tr w:rsidR="0030189D" w14:paraId="6AFEAD3D" w14:textId="77777777" w:rsidTr="00974215">
        <w:trPr>
          <w:trHeight w:val="283"/>
        </w:trPr>
        <w:tc>
          <w:tcPr>
            <w:tcW w:w="2558" w:type="dxa"/>
            <w:tcBorders>
              <w:top w:val="single" w:sz="4" w:space="0" w:color="000000"/>
              <w:left w:val="single" w:sz="4" w:space="0" w:color="000000"/>
              <w:bottom w:val="single" w:sz="4" w:space="0" w:color="000000"/>
              <w:right w:val="single" w:sz="4" w:space="0" w:color="000000"/>
            </w:tcBorders>
          </w:tcPr>
          <w:p w14:paraId="378D6523" w14:textId="323B6B2D" w:rsidR="0030189D" w:rsidRPr="00C641CF" w:rsidRDefault="0030189D" w:rsidP="0030189D">
            <w:pPr>
              <w:spacing w:line="259" w:lineRule="auto"/>
              <w:rPr>
                <w:rFonts w:asciiTheme="minorHAnsi" w:hAnsiTheme="minorHAnsi" w:cstheme="minorHAnsi"/>
                <w:highlight w:val="yellow"/>
              </w:rPr>
            </w:pPr>
            <w:r w:rsidRPr="00C641CF">
              <w:rPr>
                <w:rFonts w:asciiTheme="minorHAnsi" w:hAnsiTheme="minorHAnsi" w:cstheme="minorHAnsi"/>
              </w:rPr>
              <w:t>Building Reg Drawings 2005-12 Rev  A</w:t>
            </w:r>
          </w:p>
        </w:tc>
        <w:tc>
          <w:tcPr>
            <w:tcW w:w="3167" w:type="dxa"/>
            <w:tcBorders>
              <w:top w:val="single" w:sz="4" w:space="0" w:color="000000"/>
              <w:left w:val="single" w:sz="4" w:space="0" w:color="000000"/>
              <w:bottom w:val="single" w:sz="4" w:space="0" w:color="000000"/>
              <w:right w:val="single" w:sz="4" w:space="0" w:color="000000"/>
            </w:tcBorders>
          </w:tcPr>
          <w:p w14:paraId="466DCA87" w14:textId="77777777" w:rsidR="0030189D" w:rsidRPr="00C641CF" w:rsidRDefault="0030189D" w:rsidP="0030189D">
            <w:pPr>
              <w:spacing w:line="259" w:lineRule="auto"/>
              <w:ind w:right="31"/>
              <w:jc w:val="center"/>
              <w:rPr>
                <w:rFonts w:asciiTheme="minorHAnsi" w:hAnsiTheme="minorHAnsi" w:cstheme="minorHAnsi"/>
              </w:rPr>
            </w:pPr>
            <w:r w:rsidRPr="00C641CF">
              <w:rPr>
                <w:rFonts w:asciiTheme="minorHAnsi" w:eastAsia="Calibri" w:hAnsiTheme="minorHAnsi" w:cstheme="minorHAnsi"/>
              </w:rPr>
              <w:t xml:space="preserve">Building Regulations Sheet </w:t>
            </w:r>
          </w:p>
        </w:tc>
        <w:tc>
          <w:tcPr>
            <w:tcW w:w="687" w:type="dxa"/>
            <w:tcBorders>
              <w:top w:val="single" w:sz="4" w:space="0" w:color="000000"/>
              <w:left w:val="single" w:sz="4" w:space="0" w:color="000000"/>
              <w:bottom w:val="single" w:sz="4" w:space="0" w:color="000000"/>
              <w:right w:val="single" w:sz="4" w:space="0" w:color="000000"/>
            </w:tcBorders>
          </w:tcPr>
          <w:p w14:paraId="7CFF7C93" w14:textId="0381D66D" w:rsidR="0030189D" w:rsidRPr="00C641CF" w:rsidRDefault="0030189D" w:rsidP="00C641CF">
            <w:pPr>
              <w:spacing w:line="259" w:lineRule="auto"/>
              <w:ind w:right="30"/>
              <w:jc w:val="center"/>
              <w:rPr>
                <w:rFonts w:asciiTheme="minorHAnsi" w:hAnsiTheme="minorHAnsi" w:cstheme="minorHAnsi"/>
                <w:highlight w:val="yellow"/>
              </w:rPr>
            </w:pPr>
            <w:r w:rsidRPr="002B1FAE">
              <w:rPr>
                <w:rFonts w:asciiTheme="minorHAnsi" w:eastAsia="Calibri" w:hAnsiTheme="minorHAnsi" w:cstheme="minorHAnsi"/>
              </w:rPr>
              <w:t>B</w:t>
            </w:r>
          </w:p>
        </w:tc>
        <w:tc>
          <w:tcPr>
            <w:tcW w:w="1378" w:type="dxa"/>
            <w:tcBorders>
              <w:top w:val="single" w:sz="4" w:space="0" w:color="000000"/>
              <w:left w:val="single" w:sz="4" w:space="0" w:color="000000"/>
              <w:bottom w:val="single" w:sz="4" w:space="0" w:color="000000"/>
              <w:right w:val="single" w:sz="4" w:space="0" w:color="000000"/>
            </w:tcBorders>
          </w:tcPr>
          <w:p w14:paraId="705B03F1" w14:textId="208E74EE" w:rsidR="0030189D" w:rsidRPr="00255987" w:rsidRDefault="00255987" w:rsidP="0030189D">
            <w:pPr>
              <w:spacing w:line="259" w:lineRule="auto"/>
              <w:ind w:right="33"/>
              <w:jc w:val="center"/>
              <w:rPr>
                <w:rFonts w:asciiTheme="minorHAnsi" w:hAnsiTheme="minorHAnsi" w:cstheme="minorHAnsi"/>
              </w:rPr>
            </w:pPr>
            <w:r w:rsidRPr="00255987">
              <w:rPr>
                <w:rFonts w:asciiTheme="minorHAnsi" w:hAnsiTheme="minorHAnsi" w:cstheme="minorHAnsi"/>
              </w:rPr>
              <w:t>18/09/2023</w:t>
            </w:r>
          </w:p>
        </w:tc>
        <w:tc>
          <w:tcPr>
            <w:tcW w:w="1413" w:type="dxa"/>
            <w:tcBorders>
              <w:top w:val="single" w:sz="4" w:space="0" w:color="000000"/>
              <w:left w:val="single" w:sz="4" w:space="0" w:color="000000"/>
              <w:bottom w:val="single" w:sz="4" w:space="0" w:color="000000"/>
              <w:right w:val="single" w:sz="4" w:space="0" w:color="000000"/>
            </w:tcBorders>
          </w:tcPr>
          <w:p w14:paraId="6EB32E28" w14:textId="12FF3024" w:rsidR="0030189D" w:rsidRPr="00C641CF" w:rsidRDefault="0030189D" w:rsidP="0030189D">
            <w:pPr>
              <w:spacing w:line="259" w:lineRule="auto"/>
              <w:ind w:right="29"/>
              <w:jc w:val="center"/>
              <w:rPr>
                <w:rFonts w:asciiTheme="minorHAnsi" w:hAnsiTheme="minorHAnsi" w:cstheme="minorHAnsi"/>
              </w:rPr>
            </w:pPr>
            <w:r w:rsidRPr="00C641CF">
              <w:rPr>
                <w:rFonts w:asciiTheme="minorHAnsi" w:hAnsiTheme="minorHAnsi" w:cstheme="minorHAnsi"/>
              </w:rPr>
              <w:t>k</w:t>
            </w:r>
          </w:p>
        </w:tc>
      </w:tr>
    </w:tbl>
    <w:p w14:paraId="7BB2CD6A" w14:textId="77777777" w:rsidR="006207FA" w:rsidRPr="002F60F5" w:rsidRDefault="006207FA" w:rsidP="006207FA">
      <w:pPr>
        <w:pStyle w:val="Neading3"/>
      </w:pPr>
    </w:p>
    <w:p w14:paraId="5D9D202D" w14:textId="20E16C11" w:rsidR="003B42CB" w:rsidRDefault="00C21622" w:rsidP="009071BD">
      <w:pPr>
        <w:widowControl/>
        <w:autoSpaceDE/>
        <w:autoSpaceDN/>
        <w:adjustRightInd/>
        <w:spacing w:after="200"/>
        <w:rPr>
          <w:rFonts w:ascii="Verdana" w:eastAsia="Calibri" w:hAnsi="Verdana" w:cs="Arial"/>
          <w:b/>
          <w:sz w:val="22"/>
          <w:szCs w:val="22"/>
          <w:lang w:eastAsia="en-US"/>
        </w:rPr>
      </w:pPr>
      <w:r w:rsidRPr="002F60F5">
        <w:rPr>
          <w:rStyle w:val="Neading3Char"/>
          <w:sz w:val="22"/>
          <w:szCs w:val="22"/>
        </w:rPr>
        <w:t>3</w:t>
      </w:r>
      <w:r w:rsidR="00043839" w:rsidRPr="002F60F5">
        <w:rPr>
          <w:rStyle w:val="Neading3Char"/>
          <w:sz w:val="22"/>
          <w:szCs w:val="22"/>
        </w:rPr>
        <w:t>.</w:t>
      </w:r>
      <w:r w:rsidR="00B634E3" w:rsidRPr="002F60F5">
        <w:rPr>
          <w:rStyle w:val="Neading3Char"/>
          <w:sz w:val="22"/>
          <w:szCs w:val="22"/>
        </w:rPr>
        <w:t>3</w:t>
      </w:r>
      <w:r w:rsidR="00043839" w:rsidRPr="002F60F5">
        <w:rPr>
          <w:rFonts w:ascii="Verdana" w:eastAsia="Calibri" w:hAnsi="Verdana" w:cs="Arial"/>
          <w:b/>
          <w:sz w:val="22"/>
          <w:szCs w:val="22"/>
          <w:lang w:eastAsia="en-US"/>
        </w:rPr>
        <w:t xml:space="preserve"> </w:t>
      </w:r>
      <w:r w:rsidR="002F60F5" w:rsidRPr="002F60F5">
        <w:rPr>
          <w:rFonts w:ascii="Verdana" w:eastAsia="Calibri" w:hAnsi="Verdana" w:cs="Arial"/>
          <w:b/>
          <w:sz w:val="22"/>
          <w:szCs w:val="22"/>
          <w:lang w:eastAsia="en-US"/>
        </w:rPr>
        <w:tab/>
        <w:t>Schedule of Works/Bill of Materials</w:t>
      </w:r>
    </w:p>
    <w:tbl>
      <w:tblPr>
        <w:tblStyle w:val="TableGrid0"/>
        <w:tblW w:w="9203" w:type="dxa"/>
        <w:tblInd w:w="6" w:type="dxa"/>
        <w:tblLayout w:type="fixed"/>
        <w:tblCellMar>
          <w:top w:w="66" w:type="dxa"/>
          <w:left w:w="107" w:type="dxa"/>
          <w:right w:w="78" w:type="dxa"/>
        </w:tblCellMar>
        <w:tblLook w:val="04A0" w:firstRow="1" w:lastRow="0" w:firstColumn="1" w:lastColumn="0" w:noHBand="0" w:noVBand="1"/>
      </w:tblPr>
      <w:tblGrid>
        <w:gridCol w:w="2683"/>
        <w:gridCol w:w="3260"/>
        <w:gridCol w:w="709"/>
        <w:gridCol w:w="1275"/>
        <w:gridCol w:w="1276"/>
      </w:tblGrid>
      <w:tr w:rsidR="00A3150F" w14:paraId="514D8EE2" w14:textId="77777777" w:rsidTr="00974215">
        <w:trPr>
          <w:trHeight w:val="208"/>
        </w:trPr>
        <w:tc>
          <w:tcPr>
            <w:tcW w:w="2683"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Pr>
          <w:p w14:paraId="2C706EE0" w14:textId="77777777" w:rsidR="00A3150F" w:rsidRPr="00A3150F" w:rsidRDefault="00A3150F" w:rsidP="002B1CF0">
            <w:pPr>
              <w:spacing w:line="259" w:lineRule="auto"/>
              <w:ind w:right="32"/>
              <w:jc w:val="center"/>
              <w:rPr>
                <w:color w:val="FFFFFF" w:themeColor="background1"/>
              </w:rPr>
            </w:pPr>
            <w:r w:rsidRPr="00A3150F">
              <w:rPr>
                <w:rFonts w:ascii="Calibri" w:eastAsia="Calibri" w:hAnsi="Calibri" w:cs="Calibri"/>
                <w:b/>
                <w:color w:val="FFFFFF" w:themeColor="background1"/>
              </w:rPr>
              <w:t xml:space="preserve">Title </w:t>
            </w:r>
          </w:p>
        </w:tc>
        <w:tc>
          <w:tcPr>
            <w:tcW w:w="3260"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Pr>
          <w:p w14:paraId="705A6405" w14:textId="77777777" w:rsidR="00A3150F" w:rsidRPr="00A3150F" w:rsidRDefault="00A3150F" w:rsidP="002B1CF0">
            <w:pPr>
              <w:spacing w:line="259" w:lineRule="auto"/>
              <w:ind w:left="1309" w:right="1277"/>
              <w:jc w:val="center"/>
              <w:rPr>
                <w:color w:val="FFFFFF" w:themeColor="background1"/>
              </w:rPr>
            </w:pPr>
            <w:r w:rsidRPr="00A3150F">
              <w:rPr>
                <w:rFonts w:ascii="Calibri" w:eastAsia="Calibri" w:hAnsi="Calibri" w:cs="Calibri"/>
                <w:b/>
                <w:color w:val="FFFFFF" w:themeColor="background1"/>
              </w:rPr>
              <w:t xml:space="preserve">Doc Ref. </w:t>
            </w:r>
          </w:p>
        </w:tc>
        <w:tc>
          <w:tcPr>
            <w:tcW w:w="709"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Pr>
          <w:p w14:paraId="56BC17CD" w14:textId="77777777" w:rsidR="00A3150F" w:rsidRPr="00A3150F" w:rsidRDefault="00A3150F" w:rsidP="002B1CF0">
            <w:pPr>
              <w:spacing w:line="259" w:lineRule="auto"/>
              <w:ind w:left="37"/>
              <w:rPr>
                <w:color w:val="FFFFFF" w:themeColor="background1"/>
              </w:rPr>
            </w:pPr>
            <w:r w:rsidRPr="00A3150F">
              <w:rPr>
                <w:rFonts w:ascii="Calibri" w:eastAsia="Calibri" w:hAnsi="Calibri" w:cs="Calibri"/>
                <w:b/>
                <w:color w:val="FFFFFF" w:themeColor="background1"/>
              </w:rPr>
              <w:t xml:space="preserve">Rev. </w:t>
            </w:r>
          </w:p>
        </w:tc>
        <w:tc>
          <w:tcPr>
            <w:tcW w:w="1275"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Pr>
          <w:p w14:paraId="08E9FF00" w14:textId="77777777" w:rsidR="00A3150F" w:rsidRPr="00A3150F" w:rsidRDefault="00A3150F" w:rsidP="002B1CF0">
            <w:pPr>
              <w:spacing w:line="259" w:lineRule="auto"/>
              <w:ind w:right="26"/>
              <w:jc w:val="center"/>
              <w:rPr>
                <w:color w:val="FFFFFF" w:themeColor="background1"/>
              </w:rPr>
            </w:pPr>
            <w:r w:rsidRPr="00A3150F">
              <w:rPr>
                <w:rFonts w:ascii="Calibri" w:eastAsia="Calibri" w:hAnsi="Calibri" w:cs="Calibri"/>
                <w:b/>
                <w:color w:val="FFFFFF" w:themeColor="background1"/>
              </w:rPr>
              <w:t xml:space="preserve">Date </w:t>
            </w:r>
          </w:p>
        </w:tc>
        <w:tc>
          <w:tcPr>
            <w:tcW w:w="1276"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Pr>
          <w:p w14:paraId="13E84937" w14:textId="77777777" w:rsidR="00A3150F" w:rsidRPr="00A3150F" w:rsidRDefault="00A3150F" w:rsidP="002B1CF0">
            <w:pPr>
              <w:spacing w:line="259" w:lineRule="auto"/>
              <w:ind w:right="32"/>
              <w:jc w:val="center"/>
              <w:rPr>
                <w:color w:val="FFFFFF" w:themeColor="background1"/>
              </w:rPr>
            </w:pPr>
            <w:r>
              <w:rPr>
                <w:rFonts w:ascii="Calibri" w:eastAsia="Calibri" w:hAnsi="Calibri" w:cs="Calibri"/>
                <w:b/>
                <w:color w:val="FFFFFF" w:themeColor="background1"/>
              </w:rPr>
              <w:t>Enclosure</w:t>
            </w:r>
            <w:r w:rsidRPr="00A3150F">
              <w:rPr>
                <w:rFonts w:ascii="Calibri" w:eastAsia="Calibri" w:hAnsi="Calibri" w:cs="Calibri"/>
                <w:b/>
                <w:color w:val="FFFFFF" w:themeColor="background1"/>
              </w:rPr>
              <w:t xml:space="preserve"> </w:t>
            </w:r>
          </w:p>
        </w:tc>
      </w:tr>
      <w:tr w:rsidR="00A3150F" w14:paraId="6C652FCE" w14:textId="77777777" w:rsidTr="00974215">
        <w:trPr>
          <w:trHeight w:val="282"/>
        </w:trPr>
        <w:tc>
          <w:tcPr>
            <w:tcW w:w="2683" w:type="dxa"/>
            <w:tcBorders>
              <w:top w:val="single" w:sz="4" w:space="0" w:color="000000"/>
              <w:left w:val="single" w:sz="4" w:space="0" w:color="000000"/>
              <w:bottom w:val="single" w:sz="4" w:space="0" w:color="000000"/>
              <w:right w:val="single" w:sz="4" w:space="0" w:color="000000"/>
            </w:tcBorders>
          </w:tcPr>
          <w:p w14:paraId="276F4E04" w14:textId="7857F03D" w:rsidR="00A3150F" w:rsidRPr="00C259E2" w:rsidRDefault="007A5F95" w:rsidP="002B1CF0">
            <w:pPr>
              <w:spacing w:line="259" w:lineRule="auto"/>
              <w:rPr>
                <w:highlight w:val="yellow"/>
              </w:rPr>
            </w:pPr>
            <w:r>
              <w:rPr>
                <w:rFonts w:ascii="Verdana" w:eastAsia="Calibri" w:hAnsi="Verdana"/>
                <w:sz w:val="22"/>
                <w:szCs w:val="22"/>
                <w:lang w:eastAsia="en-US"/>
              </w:rPr>
              <w:t>St Minver Project Plan January 2024 V3</w:t>
            </w:r>
          </w:p>
        </w:tc>
        <w:tc>
          <w:tcPr>
            <w:tcW w:w="3260" w:type="dxa"/>
            <w:tcBorders>
              <w:top w:val="single" w:sz="4" w:space="0" w:color="000000"/>
              <w:left w:val="single" w:sz="4" w:space="0" w:color="000000"/>
              <w:bottom w:val="single" w:sz="4" w:space="0" w:color="000000"/>
              <w:right w:val="single" w:sz="4" w:space="0" w:color="000000"/>
            </w:tcBorders>
          </w:tcPr>
          <w:p w14:paraId="7410C817" w14:textId="73B12A40" w:rsidR="00A3150F" w:rsidRPr="002B1FAE" w:rsidRDefault="00C641CF" w:rsidP="002B1CF0">
            <w:pPr>
              <w:spacing w:line="259" w:lineRule="auto"/>
              <w:ind w:right="31"/>
              <w:jc w:val="center"/>
            </w:pPr>
            <w:r w:rsidRPr="002B1FAE">
              <w:rPr>
                <w:rFonts w:ascii="Calibri" w:eastAsia="Calibri" w:hAnsi="Calibri" w:cs="Calibri"/>
                <w:sz w:val="20"/>
              </w:rPr>
              <w:t xml:space="preserve">Proposed </w:t>
            </w:r>
            <w:r w:rsidR="00A3150F" w:rsidRPr="002B1FAE">
              <w:rPr>
                <w:rFonts w:ascii="Calibri" w:eastAsia="Calibri" w:hAnsi="Calibri" w:cs="Calibri"/>
                <w:sz w:val="20"/>
              </w:rPr>
              <w:t xml:space="preserve">Schedule of Works </w:t>
            </w:r>
          </w:p>
        </w:tc>
        <w:tc>
          <w:tcPr>
            <w:tcW w:w="709" w:type="dxa"/>
            <w:tcBorders>
              <w:top w:val="single" w:sz="4" w:space="0" w:color="000000"/>
              <w:left w:val="single" w:sz="4" w:space="0" w:color="000000"/>
              <w:bottom w:val="single" w:sz="4" w:space="0" w:color="000000"/>
              <w:right w:val="single" w:sz="4" w:space="0" w:color="000000"/>
            </w:tcBorders>
          </w:tcPr>
          <w:p w14:paraId="42D915FD" w14:textId="77777777" w:rsidR="00A3150F" w:rsidRPr="002B1FAE" w:rsidRDefault="00A3150F" w:rsidP="002B1CF0">
            <w:pPr>
              <w:spacing w:line="259" w:lineRule="auto"/>
              <w:ind w:right="33"/>
              <w:jc w:val="center"/>
            </w:pPr>
            <w:r w:rsidRPr="002B1FAE">
              <w:rPr>
                <w:rFonts w:ascii="Calibri" w:eastAsia="Calibri" w:hAnsi="Calibri" w:cs="Calibri"/>
                <w:sz w:val="20"/>
              </w:rPr>
              <w:t xml:space="preserve">A </w:t>
            </w:r>
          </w:p>
        </w:tc>
        <w:tc>
          <w:tcPr>
            <w:tcW w:w="1275" w:type="dxa"/>
            <w:tcBorders>
              <w:top w:val="single" w:sz="4" w:space="0" w:color="000000"/>
              <w:left w:val="single" w:sz="4" w:space="0" w:color="000000"/>
              <w:bottom w:val="single" w:sz="4" w:space="0" w:color="000000"/>
              <w:right w:val="single" w:sz="4" w:space="0" w:color="000000"/>
            </w:tcBorders>
          </w:tcPr>
          <w:p w14:paraId="1D2D59AA" w14:textId="4328E206" w:rsidR="00A3150F" w:rsidRPr="002B1FAE" w:rsidRDefault="002B1FAE" w:rsidP="002B1CF0">
            <w:pPr>
              <w:spacing w:line="259" w:lineRule="auto"/>
              <w:ind w:right="34"/>
              <w:jc w:val="center"/>
            </w:pPr>
            <w:r w:rsidRPr="002B1FAE">
              <w:rPr>
                <w:rFonts w:ascii="Calibri" w:eastAsia="Calibri" w:hAnsi="Calibri" w:cs="Calibri"/>
                <w:sz w:val="20"/>
              </w:rPr>
              <w:t>08/01/2024</w:t>
            </w:r>
          </w:p>
        </w:tc>
        <w:tc>
          <w:tcPr>
            <w:tcW w:w="1276" w:type="dxa"/>
            <w:tcBorders>
              <w:top w:val="single" w:sz="4" w:space="0" w:color="000000"/>
              <w:left w:val="single" w:sz="4" w:space="0" w:color="000000"/>
              <w:bottom w:val="single" w:sz="4" w:space="0" w:color="000000"/>
              <w:right w:val="single" w:sz="4" w:space="0" w:color="000000"/>
            </w:tcBorders>
          </w:tcPr>
          <w:p w14:paraId="6FD57E8F" w14:textId="265A1F0C" w:rsidR="00A3150F" w:rsidRPr="002B1FAE" w:rsidRDefault="007A5F95" w:rsidP="002B1CF0">
            <w:pPr>
              <w:spacing w:line="259" w:lineRule="auto"/>
              <w:ind w:right="27"/>
              <w:jc w:val="center"/>
            </w:pPr>
            <w:r w:rsidRPr="002B1FAE">
              <w:rPr>
                <w:rFonts w:ascii="Calibri" w:eastAsia="Calibri" w:hAnsi="Calibri" w:cs="Calibri"/>
                <w:sz w:val="20"/>
              </w:rPr>
              <w:t>Q</w:t>
            </w:r>
          </w:p>
        </w:tc>
      </w:tr>
      <w:tr w:rsidR="00A3150F" w14:paraId="7CC0AAA4" w14:textId="77777777" w:rsidTr="00974215">
        <w:trPr>
          <w:trHeight w:val="283"/>
        </w:trPr>
        <w:tc>
          <w:tcPr>
            <w:tcW w:w="2683" w:type="dxa"/>
            <w:tcBorders>
              <w:top w:val="single" w:sz="4" w:space="0" w:color="000000"/>
              <w:left w:val="single" w:sz="4" w:space="0" w:color="000000"/>
              <w:bottom w:val="single" w:sz="4" w:space="0" w:color="000000"/>
              <w:right w:val="single" w:sz="4" w:space="0" w:color="000000"/>
            </w:tcBorders>
          </w:tcPr>
          <w:p w14:paraId="00E7D56B" w14:textId="38D04458" w:rsidR="00A3150F" w:rsidRPr="00C259E2" w:rsidRDefault="007A5F95" w:rsidP="002B1CF0">
            <w:pPr>
              <w:spacing w:line="259" w:lineRule="auto"/>
              <w:rPr>
                <w:highlight w:val="yellow"/>
              </w:rPr>
            </w:pPr>
            <w:r>
              <w:rPr>
                <w:rFonts w:ascii="Verdana" w:hAnsi="Verdana"/>
                <w:sz w:val="22"/>
                <w:szCs w:val="22"/>
              </w:rPr>
              <w:t>Specialist Works &amp; Assumptions</w:t>
            </w:r>
          </w:p>
        </w:tc>
        <w:tc>
          <w:tcPr>
            <w:tcW w:w="3260" w:type="dxa"/>
            <w:tcBorders>
              <w:top w:val="single" w:sz="4" w:space="0" w:color="000000"/>
              <w:left w:val="single" w:sz="4" w:space="0" w:color="000000"/>
              <w:bottom w:val="single" w:sz="4" w:space="0" w:color="000000"/>
              <w:right w:val="single" w:sz="4" w:space="0" w:color="000000"/>
            </w:tcBorders>
          </w:tcPr>
          <w:p w14:paraId="58F32CC8" w14:textId="352DB826" w:rsidR="00A3150F" w:rsidRPr="002B1FAE" w:rsidRDefault="00A3150F" w:rsidP="002B1CF0">
            <w:pPr>
              <w:spacing w:line="259" w:lineRule="auto"/>
              <w:ind w:right="29"/>
              <w:jc w:val="center"/>
            </w:pPr>
            <w:r w:rsidRPr="002B1FAE">
              <w:rPr>
                <w:rFonts w:ascii="Calibri" w:eastAsia="Calibri" w:hAnsi="Calibri" w:cs="Calibri"/>
                <w:sz w:val="20"/>
              </w:rPr>
              <w:t>Specialist Works &amp; Assumptions</w:t>
            </w:r>
            <w:r w:rsidR="002B1FAE" w:rsidRPr="002B1FAE">
              <w:rPr>
                <w:rFonts w:ascii="Calibri" w:eastAsia="Calibri" w:hAnsi="Calibri" w:cs="Calibri"/>
                <w:sz w:val="20"/>
              </w:rPr>
              <w:t xml:space="preserve"> including estimated costs</w:t>
            </w:r>
            <w:r w:rsidRPr="002B1FAE">
              <w:rPr>
                <w:rFonts w:ascii="Calibri" w:eastAsia="Calibri" w:hAnsi="Calibri" w:cs="Calibri"/>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409D65E" w14:textId="77777777" w:rsidR="00A3150F" w:rsidRPr="002B1FAE" w:rsidRDefault="00A3150F" w:rsidP="002B1CF0">
            <w:pPr>
              <w:spacing w:line="259" w:lineRule="auto"/>
              <w:ind w:right="33"/>
              <w:jc w:val="center"/>
            </w:pPr>
            <w:r w:rsidRPr="002B1FAE">
              <w:rPr>
                <w:rFonts w:ascii="Calibri" w:eastAsia="Calibri" w:hAnsi="Calibri" w:cs="Calibri"/>
                <w:sz w:val="20"/>
              </w:rPr>
              <w:t xml:space="preserve">A </w:t>
            </w:r>
          </w:p>
        </w:tc>
        <w:tc>
          <w:tcPr>
            <w:tcW w:w="1275" w:type="dxa"/>
            <w:tcBorders>
              <w:top w:val="single" w:sz="4" w:space="0" w:color="000000"/>
              <w:left w:val="single" w:sz="4" w:space="0" w:color="000000"/>
              <w:bottom w:val="single" w:sz="4" w:space="0" w:color="000000"/>
              <w:right w:val="single" w:sz="4" w:space="0" w:color="000000"/>
            </w:tcBorders>
          </w:tcPr>
          <w:p w14:paraId="08718DB2" w14:textId="225ED95E" w:rsidR="00A3150F" w:rsidRPr="002B1FAE" w:rsidRDefault="002B1FAE" w:rsidP="002B1CF0">
            <w:pPr>
              <w:spacing w:line="259" w:lineRule="auto"/>
              <w:ind w:right="34"/>
              <w:jc w:val="center"/>
            </w:pPr>
            <w:r w:rsidRPr="002B1FAE">
              <w:rPr>
                <w:rFonts w:ascii="Calibri" w:eastAsia="Calibri" w:hAnsi="Calibri" w:cs="Calibri"/>
                <w:sz w:val="20"/>
              </w:rPr>
              <w:t>08/01/2024</w:t>
            </w:r>
            <w:r w:rsidR="00A3150F" w:rsidRPr="002B1FAE">
              <w:rPr>
                <w:rFonts w:ascii="Calibri" w:eastAsia="Calibri" w:hAnsi="Calibri" w:cs="Calibri"/>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0755AC53" w14:textId="687199BC" w:rsidR="00A3150F" w:rsidRPr="002B1FAE" w:rsidRDefault="007A5F95" w:rsidP="002B1CF0">
            <w:pPr>
              <w:spacing w:line="259" w:lineRule="auto"/>
              <w:ind w:right="30"/>
              <w:jc w:val="center"/>
            </w:pPr>
            <w:r w:rsidRPr="002B1FAE">
              <w:rPr>
                <w:rFonts w:ascii="Calibri" w:eastAsia="Calibri" w:hAnsi="Calibri" w:cs="Calibri"/>
                <w:sz w:val="20"/>
              </w:rPr>
              <w:t>M</w:t>
            </w:r>
          </w:p>
        </w:tc>
      </w:tr>
    </w:tbl>
    <w:p w14:paraId="16039805" w14:textId="235FC760" w:rsidR="006207FA" w:rsidRDefault="006207FA" w:rsidP="009071BD">
      <w:pPr>
        <w:widowControl/>
        <w:autoSpaceDE/>
        <w:autoSpaceDN/>
        <w:adjustRightInd/>
        <w:spacing w:after="200"/>
        <w:rPr>
          <w:rFonts w:ascii="Verdana" w:eastAsia="Calibri" w:hAnsi="Verdana" w:cs="Arial"/>
          <w:b/>
          <w:sz w:val="22"/>
          <w:szCs w:val="22"/>
          <w:lang w:eastAsia="en-US"/>
        </w:rPr>
      </w:pPr>
    </w:p>
    <w:p w14:paraId="25CF48C6" w14:textId="7DE4AB1F" w:rsidR="006207FA" w:rsidRDefault="002F60F5" w:rsidP="009071BD">
      <w:pPr>
        <w:widowControl/>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3.4</w:t>
      </w:r>
      <w:r>
        <w:rPr>
          <w:rFonts w:ascii="Verdana" w:eastAsia="Calibri" w:hAnsi="Verdana" w:cs="Arial"/>
          <w:b/>
          <w:sz w:val="22"/>
          <w:szCs w:val="22"/>
          <w:lang w:eastAsia="en-US"/>
        </w:rPr>
        <w:tab/>
        <w:t>Pricing Document</w:t>
      </w:r>
    </w:p>
    <w:p w14:paraId="47D8C41D" w14:textId="4CC79906" w:rsidR="007A5F95" w:rsidRPr="007A5F95" w:rsidRDefault="007A5F95" w:rsidP="009071BD">
      <w:pPr>
        <w:widowControl/>
        <w:autoSpaceDE/>
        <w:autoSpaceDN/>
        <w:adjustRightInd/>
        <w:spacing w:after="200"/>
        <w:rPr>
          <w:rFonts w:ascii="Verdana" w:eastAsia="Calibri" w:hAnsi="Verdana" w:cs="Arial"/>
          <w:bCs/>
          <w:sz w:val="22"/>
          <w:szCs w:val="22"/>
          <w:lang w:eastAsia="en-US"/>
        </w:rPr>
      </w:pPr>
      <w:r w:rsidRPr="007A5F95">
        <w:rPr>
          <w:rFonts w:ascii="Verdana" w:eastAsia="Calibri" w:hAnsi="Verdana" w:cs="Arial"/>
          <w:bCs/>
          <w:sz w:val="22"/>
          <w:szCs w:val="22"/>
          <w:lang w:eastAsia="en-US"/>
        </w:rPr>
        <w:t xml:space="preserve">The pricing requested will be submitted on the Form of Tender Document, using the headings below. </w:t>
      </w:r>
    </w:p>
    <w:tbl>
      <w:tblPr>
        <w:tblW w:w="9629" w:type="dxa"/>
        <w:tblCellMar>
          <w:left w:w="0" w:type="dxa"/>
          <w:right w:w="0" w:type="dxa"/>
        </w:tblCellMar>
        <w:tblLook w:val="04A0" w:firstRow="1" w:lastRow="0" w:firstColumn="1" w:lastColumn="0" w:noHBand="0" w:noVBand="1"/>
      </w:tblPr>
      <w:tblGrid>
        <w:gridCol w:w="5660"/>
        <w:gridCol w:w="3969"/>
      </w:tblGrid>
      <w:tr w:rsidR="007A5F95" w:rsidRPr="00001C5F" w14:paraId="66A5D2B1" w14:textId="77777777" w:rsidTr="006C66BA">
        <w:tc>
          <w:tcPr>
            <w:tcW w:w="5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FCDEC2" w14:textId="77777777" w:rsidR="007A5F95" w:rsidRPr="00001C5F" w:rsidRDefault="007A5F95" w:rsidP="006C66BA">
            <w:pPr>
              <w:jc w:val="center"/>
              <w:rPr>
                <w:rFonts w:ascii="Verdana" w:eastAsia="Times New Roman" w:hAnsi="Verdana"/>
                <w:b/>
                <w:bCs/>
              </w:rPr>
            </w:pPr>
            <w:r w:rsidRPr="00001C5F">
              <w:rPr>
                <w:rFonts w:ascii="Verdana" w:eastAsia="Times New Roman" w:hAnsi="Verdana"/>
                <w:b/>
                <w:bCs/>
              </w:rPr>
              <w:t>Item</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FAB2B1" w14:textId="77777777" w:rsidR="007A5F95" w:rsidRPr="00001C5F" w:rsidRDefault="007A5F95" w:rsidP="006C66BA">
            <w:pPr>
              <w:jc w:val="center"/>
              <w:rPr>
                <w:rFonts w:ascii="Verdana" w:eastAsia="Times New Roman" w:hAnsi="Verdana"/>
                <w:b/>
                <w:bCs/>
              </w:rPr>
            </w:pPr>
            <w:r w:rsidRPr="00001C5F">
              <w:rPr>
                <w:rFonts w:ascii="Verdana" w:eastAsia="Times New Roman" w:hAnsi="Verdana"/>
                <w:b/>
                <w:bCs/>
              </w:rPr>
              <w:t>Cost</w:t>
            </w:r>
          </w:p>
        </w:tc>
      </w:tr>
      <w:tr w:rsidR="007A5F95" w:rsidRPr="00001C5F" w14:paraId="15DE308F" w14:textId="77777777" w:rsidTr="006C66BA">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90B875" w14:textId="77777777" w:rsidR="007A5F95" w:rsidRPr="00001C5F" w:rsidRDefault="007A5F95" w:rsidP="006C66BA">
            <w:pPr>
              <w:rPr>
                <w:rFonts w:ascii="Verdana" w:eastAsia="Times New Roman" w:hAnsi="Verdana"/>
              </w:rPr>
            </w:pPr>
            <w:r w:rsidRPr="00001C5F">
              <w:rPr>
                <w:rFonts w:ascii="Verdana" w:eastAsia="Times New Roman" w:hAnsi="Verdana"/>
              </w:rPr>
              <w:t>Prelims</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0501170E" w14:textId="77777777" w:rsidR="007A5F95" w:rsidRPr="00001C5F" w:rsidRDefault="007A5F95" w:rsidP="006C66BA">
            <w:pPr>
              <w:rPr>
                <w:rFonts w:ascii="Verdana" w:eastAsia="Times New Roman" w:hAnsi="Verdana"/>
              </w:rPr>
            </w:pPr>
          </w:p>
        </w:tc>
      </w:tr>
      <w:tr w:rsidR="007A5F95" w:rsidRPr="00001C5F" w14:paraId="6A8AA4EC" w14:textId="77777777" w:rsidTr="006C66BA">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F99876" w14:textId="77777777" w:rsidR="007A5F95" w:rsidRPr="00001C5F" w:rsidRDefault="007A5F95" w:rsidP="006C66BA">
            <w:pPr>
              <w:rPr>
                <w:rFonts w:ascii="Verdana" w:eastAsia="Times New Roman" w:hAnsi="Verdana"/>
              </w:rPr>
            </w:pPr>
            <w:r w:rsidRPr="00001C5F">
              <w:rPr>
                <w:rFonts w:ascii="Verdana" w:eastAsia="Times New Roman" w:hAnsi="Verdana"/>
              </w:rPr>
              <w:t>Site Preparation</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0D5AAC24" w14:textId="77777777" w:rsidR="007A5F95" w:rsidRPr="00001C5F" w:rsidRDefault="007A5F95" w:rsidP="006C66BA">
            <w:pPr>
              <w:rPr>
                <w:rFonts w:ascii="Verdana" w:eastAsia="Times New Roman" w:hAnsi="Verdana"/>
              </w:rPr>
            </w:pPr>
          </w:p>
        </w:tc>
      </w:tr>
      <w:tr w:rsidR="007A5F95" w:rsidRPr="00001C5F" w14:paraId="589EF69D" w14:textId="77777777" w:rsidTr="006C66BA">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E5F100" w14:textId="77777777" w:rsidR="007A5F95" w:rsidRPr="00001C5F" w:rsidRDefault="007A5F95" w:rsidP="006C66BA">
            <w:pPr>
              <w:rPr>
                <w:rFonts w:ascii="Verdana" w:eastAsia="Times New Roman" w:hAnsi="Verdana"/>
              </w:rPr>
            </w:pPr>
            <w:r w:rsidRPr="00001C5F">
              <w:rPr>
                <w:rFonts w:ascii="Verdana" w:eastAsia="Times New Roman" w:hAnsi="Verdana"/>
              </w:rPr>
              <w:t>Contractor Cost Items (Management, Site accommodation, temporary services, hoarding, etc)</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075B6784" w14:textId="77777777" w:rsidR="007A5F95" w:rsidRPr="00001C5F" w:rsidRDefault="007A5F95" w:rsidP="006C66BA">
            <w:pPr>
              <w:rPr>
                <w:rFonts w:ascii="Verdana" w:eastAsia="Times New Roman" w:hAnsi="Verdana"/>
              </w:rPr>
            </w:pPr>
          </w:p>
        </w:tc>
      </w:tr>
      <w:tr w:rsidR="007A5F95" w:rsidRPr="00001C5F" w14:paraId="125B578D" w14:textId="77777777" w:rsidTr="006C66BA">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67BFB2" w14:textId="77777777" w:rsidR="007A5F95" w:rsidRPr="00001C5F" w:rsidRDefault="007A5F95" w:rsidP="006C66BA">
            <w:pPr>
              <w:rPr>
                <w:rFonts w:ascii="Verdana" w:eastAsia="Times New Roman" w:hAnsi="Verdana"/>
              </w:rPr>
            </w:pPr>
            <w:r w:rsidRPr="00001C5F">
              <w:rPr>
                <w:rFonts w:ascii="Verdana" w:eastAsia="Times New Roman" w:hAnsi="Verdana"/>
              </w:rPr>
              <w:t xml:space="preserve">Substructure and Foundation Works </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583207A0" w14:textId="77777777" w:rsidR="007A5F95" w:rsidRPr="00001C5F" w:rsidRDefault="007A5F95" w:rsidP="006C66BA">
            <w:pPr>
              <w:rPr>
                <w:rFonts w:ascii="Verdana" w:eastAsia="Times New Roman" w:hAnsi="Verdana"/>
              </w:rPr>
            </w:pPr>
          </w:p>
        </w:tc>
      </w:tr>
      <w:tr w:rsidR="007A5F95" w:rsidRPr="00001C5F" w14:paraId="27390A5A" w14:textId="77777777" w:rsidTr="006C66BA">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3A6834" w14:textId="77777777" w:rsidR="007A5F95" w:rsidRPr="00001C5F" w:rsidRDefault="007A5F95" w:rsidP="006C66BA">
            <w:pPr>
              <w:rPr>
                <w:rFonts w:ascii="Verdana" w:eastAsia="Times New Roman" w:hAnsi="Verdana"/>
              </w:rPr>
            </w:pPr>
            <w:r>
              <w:rPr>
                <w:rFonts w:ascii="Verdana" w:eastAsia="Times New Roman" w:hAnsi="Verdana"/>
              </w:rPr>
              <w:t>Timber Frame with concrete block outer skin Construction</w:t>
            </w:r>
            <w:r w:rsidRPr="00001C5F">
              <w:rPr>
                <w:rFonts w:ascii="Verdana" w:eastAsia="Times New Roman" w:hAnsi="Verdana"/>
              </w:rPr>
              <w:t xml:space="preserve"> and associated superstructure works</w:t>
            </w:r>
            <w:r>
              <w:rPr>
                <w:rFonts w:ascii="Verdana" w:eastAsia="Times New Roman" w:hAnsi="Verdana"/>
              </w:rPr>
              <w:t xml:space="preserve"> to water tight stage</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3CBC84A2" w14:textId="77777777" w:rsidR="007A5F95" w:rsidRPr="00001C5F" w:rsidRDefault="007A5F95" w:rsidP="006C66BA">
            <w:pPr>
              <w:rPr>
                <w:rFonts w:ascii="Verdana" w:eastAsia="Times New Roman" w:hAnsi="Verdana"/>
              </w:rPr>
            </w:pPr>
          </w:p>
        </w:tc>
      </w:tr>
      <w:tr w:rsidR="007A5F95" w:rsidRPr="00001C5F" w14:paraId="4534AF13" w14:textId="77777777" w:rsidTr="006C66BA">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4EEDD2" w14:textId="77777777" w:rsidR="007A5F95" w:rsidRPr="00001C5F" w:rsidRDefault="007A5F95" w:rsidP="006C66BA">
            <w:pPr>
              <w:rPr>
                <w:rFonts w:ascii="Verdana" w:eastAsia="Times New Roman" w:hAnsi="Verdana"/>
              </w:rPr>
            </w:pPr>
            <w:r>
              <w:rPr>
                <w:rFonts w:ascii="Verdana" w:eastAsia="Times New Roman" w:hAnsi="Verdana"/>
              </w:rPr>
              <w:lastRenderedPageBreak/>
              <w:t>First Fix, Second Fix, &amp; Decoration</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390663F0" w14:textId="77777777" w:rsidR="007A5F95" w:rsidRPr="00001C5F" w:rsidRDefault="007A5F95" w:rsidP="006C66BA">
            <w:pPr>
              <w:rPr>
                <w:rFonts w:ascii="Verdana" w:eastAsia="Times New Roman" w:hAnsi="Verdana"/>
              </w:rPr>
            </w:pPr>
          </w:p>
        </w:tc>
      </w:tr>
      <w:tr w:rsidR="007A5F95" w:rsidRPr="00001C5F" w14:paraId="53FB4837" w14:textId="77777777" w:rsidTr="006C66BA">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2D5149" w14:textId="77777777" w:rsidR="007A5F95" w:rsidRPr="00001C5F" w:rsidRDefault="007A5F95" w:rsidP="006C66BA">
            <w:pPr>
              <w:rPr>
                <w:rFonts w:ascii="Verdana" w:eastAsia="Times New Roman" w:hAnsi="Verdana"/>
              </w:rPr>
            </w:pPr>
            <w:r>
              <w:rPr>
                <w:rFonts w:ascii="Verdana" w:eastAsia="Times New Roman" w:hAnsi="Verdana"/>
              </w:rPr>
              <w:t>Mechanical &amp; Electrical</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129407C8" w14:textId="77777777" w:rsidR="007A5F95" w:rsidRPr="00001C5F" w:rsidRDefault="007A5F95" w:rsidP="006C66BA">
            <w:pPr>
              <w:rPr>
                <w:rFonts w:ascii="Verdana" w:eastAsia="Times New Roman" w:hAnsi="Verdana"/>
              </w:rPr>
            </w:pPr>
          </w:p>
        </w:tc>
      </w:tr>
      <w:tr w:rsidR="007A5F95" w:rsidRPr="00001C5F" w14:paraId="36254D7F" w14:textId="77777777" w:rsidTr="006C66BA">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0E4789" w14:textId="77777777" w:rsidR="007A5F95" w:rsidRPr="00001C5F" w:rsidRDefault="007A5F95" w:rsidP="006C66BA">
            <w:pPr>
              <w:rPr>
                <w:rFonts w:ascii="Verdana" w:eastAsia="Times New Roman" w:hAnsi="Verdana"/>
              </w:rPr>
            </w:pPr>
            <w:r w:rsidRPr="00001C5F">
              <w:rPr>
                <w:rFonts w:ascii="Verdana" w:eastAsia="Times New Roman" w:hAnsi="Verdana"/>
              </w:rPr>
              <w:t>External Works</w:t>
            </w:r>
            <w:r>
              <w:rPr>
                <w:rFonts w:ascii="Verdana" w:eastAsia="Times New Roman" w:hAnsi="Verdana"/>
              </w:rPr>
              <w:t xml:space="preserve"> including car park</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40DB3FA4" w14:textId="77777777" w:rsidR="007A5F95" w:rsidRPr="00001C5F" w:rsidRDefault="007A5F95" w:rsidP="006C66BA">
            <w:pPr>
              <w:rPr>
                <w:rFonts w:ascii="Verdana" w:eastAsia="Times New Roman" w:hAnsi="Verdana"/>
              </w:rPr>
            </w:pPr>
          </w:p>
        </w:tc>
      </w:tr>
      <w:tr w:rsidR="007A5F95" w:rsidRPr="00001C5F" w14:paraId="574C2DC8" w14:textId="77777777" w:rsidTr="006C66BA">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1ACF96" w14:textId="77777777" w:rsidR="007A5F95" w:rsidRPr="00001C5F" w:rsidRDefault="007A5F95" w:rsidP="006C66BA">
            <w:pPr>
              <w:rPr>
                <w:rFonts w:ascii="Verdana" w:eastAsia="Times New Roman" w:hAnsi="Verdana"/>
              </w:rPr>
            </w:pPr>
            <w:r w:rsidRPr="00001C5F">
              <w:rPr>
                <w:rFonts w:ascii="Verdana" w:eastAsia="Times New Roman" w:hAnsi="Verdana"/>
              </w:rPr>
              <w:t xml:space="preserve">External Drainage </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F9A8E27" w14:textId="77777777" w:rsidR="007A5F95" w:rsidRPr="00001C5F" w:rsidRDefault="007A5F95" w:rsidP="006C66BA">
            <w:pPr>
              <w:rPr>
                <w:rFonts w:ascii="Verdana" w:eastAsia="Times New Roman" w:hAnsi="Verdana"/>
              </w:rPr>
            </w:pPr>
          </w:p>
        </w:tc>
      </w:tr>
      <w:tr w:rsidR="007A5F95" w:rsidRPr="00001C5F" w14:paraId="123C8CAD" w14:textId="77777777" w:rsidTr="006C66BA">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8533AA" w14:textId="77777777" w:rsidR="007A5F95" w:rsidRPr="00001C5F" w:rsidRDefault="007A5F95" w:rsidP="006C66BA">
            <w:pPr>
              <w:rPr>
                <w:rFonts w:ascii="Verdana" w:eastAsia="Times New Roman" w:hAnsi="Verdana"/>
              </w:rPr>
            </w:pPr>
            <w:r w:rsidRPr="00001C5F">
              <w:rPr>
                <w:rFonts w:ascii="Verdana" w:eastAsia="Times New Roman" w:hAnsi="Verdana"/>
              </w:rPr>
              <w:t>External Services (BT Open reach, WPD and SWW)</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311BCAB7" w14:textId="77777777" w:rsidR="007A5F95" w:rsidRPr="00001C5F" w:rsidRDefault="007A5F95" w:rsidP="006C66BA">
            <w:pPr>
              <w:rPr>
                <w:rFonts w:ascii="Verdana" w:eastAsia="Times New Roman" w:hAnsi="Verdana"/>
              </w:rPr>
            </w:pPr>
          </w:p>
        </w:tc>
      </w:tr>
      <w:tr w:rsidR="007A5F95" w:rsidRPr="00001C5F" w14:paraId="6772FA61" w14:textId="77777777" w:rsidTr="006C66BA">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ED732F" w14:textId="77777777" w:rsidR="007A5F95" w:rsidRPr="00001C5F" w:rsidRDefault="007A5F95" w:rsidP="006C66BA">
            <w:pPr>
              <w:rPr>
                <w:rFonts w:ascii="Verdana" w:eastAsia="Times New Roman" w:hAnsi="Verdana"/>
              </w:rPr>
            </w:pPr>
            <w:r w:rsidRPr="00001C5F">
              <w:rPr>
                <w:rFonts w:ascii="Verdana" w:eastAsia="Times New Roman" w:hAnsi="Verdana"/>
              </w:rPr>
              <w:t xml:space="preserve">Soft </w:t>
            </w:r>
            <w:r>
              <w:rPr>
                <w:rFonts w:ascii="Verdana" w:eastAsia="Times New Roman" w:hAnsi="Verdana"/>
              </w:rPr>
              <w:t>l</w:t>
            </w:r>
            <w:r w:rsidRPr="00001C5F">
              <w:rPr>
                <w:rFonts w:ascii="Verdana" w:eastAsia="Times New Roman" w:hAnsi="Verdana"/>
              </w:rPr>
              <w:t>andscaping</w:t>
            </w:r>
            <w:r>
              <w:rPr>
                <w:rFonts w:ascii="Verdana" w:eastAsia="Times New Roman" w:hAnsi="Verdana"/>
              </w:rPr>
              <w:t>, pathways</w:t>
            </w:r>
            <w:r w:rsidRPr="00001C5F">
              <w:rPr>
                <w:rFonts w:ascii="Verdana" w:eastAsia="Times New Roman" w:hAnsi="Verdana"/>
              </w:rPr>
              <w:t xml:space="preserve"> </w:t>
            </w:r>
            <w:r>
              <w:rPr>
                <w:rFonts w:ascii="Verdana" w:eastAsia="Times New Roman" w:hAnsi="Verdana"/>
              </w:rPr>
              <w:t>&amp; car park</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B689D9B" w14:textId="77777777" w:rsidR="007A5F95" w:rsidRPr="00001C5F" w:rsidRDefault="007A5F95" w:rsidP="006C66BA">
            <w:pPr>
              <w:rPr>
                <w:rFonts w:ascii="Verdana" w:eastAsia="Times New Roman" w:hAnsi="Verdana"/>
              </w:rPr>
            </w:pPr>
          </w:p>
        </w:tc>
      </w:tr>
      <w:tr w:rsidR="007A5F95" w:rsidRPr="00001C5F" w14:paraId="1E331F43" w14:textId="77777777" w:rsidTr="006C66BA">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FC487C" w14:textId="77777777" w:rsidR="007A5F95" w:rsidRDefault="007A5F95" w:rsidP="006C66BA">
            <w:pPr>
              <w:rPr>
                <w:rFonts w:ascii="Verdana" w:eastAsia="Times New Roman" w:hAnsi="Verdana"/>
              </w:rPr>
            </w:pPr>
            <w:r>
              <w:rPr>
                <w:rFonts w:ascii="Verdana" w:eastAsia="Times New Roman" w:hAnsi="Verdana"/>
              </w:rPr>
              <w:t>Demolition of existing buildings (2 timber &amp; 1 concrete block)</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9759072" w14:textId="77777777" w:rsidR="007A5F95" w:rsidRPr="00001C5F" w:rsidRDefault="007A5F95" w:rsidP="006C66BA">
            <w:pPr>
              <w:rPr>
                <w:rFonts w:ascii="Verdana" w:eastAsia="Times New Roman" w:hAnsi="Verdana"/>
              </w:rPr>
            </w:pPr>
          </w:p>
        </w:tc>
      </w:tr>
      <w:tr w:rsidR="007A5F95" w:rsidRPr="00001C5F" w14:paraId="24E1794A" w14:textId="77777777" w:rsidTr="006C66BA">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430982" w14:textId="77777777" w:rsidR="007A5F95" w:rsidRDefault="007A5F95" w:rsidP="006C66BA">
            <w:pPr>
              <w:rPr>
                <w:rFonts w:ascii="Verdana" w:eastAsia="Times New Roman" w:hAnsi="Verdana"/>
              </w:rPr>
            </w:pPr>
            <w:r>
              <w:rPr>
                <w:rFonts w:ascii="Verdana" w:eastAsia="Times New Roman" w:hAnsi="Verdana"/>
              </w:rPr>
              <w:t>Construction of Triple garage storage unit &amp; public toilet</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68D09498" w14:textId="77777777" w:rsidR="007A5F95" w:rsidRPr="00001C5F" w:rsidRDefault="007A5F95" w:rsidP="006C66BA">
            <w:pPr>
              <w:rPr>
                <w:rFonts w:ascii="Verdana" w:eastAsia="Times New Roman" w:hAnsi="Verdana"/>
              </w:rPr>
            </w:pPr>
          </w:p>
        </w:tc>
      </w:tr>
      <w:tr w:rsidR="007A5F95" w:rsidRPr="00001C5F" w14:paraId="1F6183B8" w14:textId="77777777" w:rsidTr="006C66BA">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6DF33" w14:textId="77777777" w:rsidR="007A5F95" w:rsidRPr="00001C5F" w:rsidRDefault="007A5F95" w:rsidP="006C66BA">
            <w:pPr>
              <w:rPr>
                <w:rFonts w:ascii="Verdana" w:eastAsia="Times New Roman" w:hAnsi="Verdana"/>
              </w:rPr>
            </w:pPr>
            <w:r>
              <w:rPr>
                <w:rFonts w:ascii="Verdana" w:eastAsia="Times New Roman" w:hAnsi="Verdana"/>
              </w:rPr>
              <w:t>Cost of consultancy fees</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31DDA722" w14:textId="77777777" w:rsidR="007A5F95" w:rsidRPr="00001C5F" w:rsidRDefault="007A5F95" w:rsidP="006C66BA">
            <w:pPr>
              <w:rPr>
                <w:rFonts w:ascii="Verdana" w:eastAsia="Times New Roman" w:hAnsi="Verdana"/>
              </w:rPr>
            </w:pPr>
          </w:p>
        </w:tc>
      </w:tr>
      <w:tr w:rsidR="007A5F95" w:rsidRPr="00001C5F" w14:paraId="2FEC10B1" w14:textId="77777777" w:rsidTr="006C66BA">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06DE71" w14:textId="77777777" w:rsidR="007A5F95" w:rsidRDefault="007A5F95" w:rsidP="006C66BA">
            <w:pPr>
              <w:rPr>
                <w:rFonts w:ascii="Verdana" w:eastAsia="Times New Roman" w:hAnsi="Verdana"/>
              </w:rPr>
            </w:pPr>
            <w:r>
              <w:rPr>
                <w:rFonts w:ascii="Verdana" w:eastAsia="Times New Roman" w:hAnsi="Verdana"/>
              </w:rPr>
              <w:t>Building regulation fees</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51908285" w14:textId="77777777" w:rsidR="007A5F95" w:rsidRPr="00001C5F" w:rsidRDefault="007A5F95" w:rsidP="006C66BA">
            <w:pPr>
              <w:rPr>
                <w:rFonts w:ascii="Verdana" w:eastAsia="Times New Roman" w:hAnsi="Verdana"/>
              </w:rPr>
            </w:pPr>
          </w:p>
        </w:tc>
      </w:tr>
      <w:tr w:rsidR="007A5F95" w:rsidRPr="00001C5F" w14:paraId="4E454DB8" w14:textId="77777777" w:rsidTr="006C66BA">
        <w:tc>
          <w:tcPr>
            <w:tcW w:w="566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E49311E" w14:textId="77777777" w:rsidR="007A5F95" w:rsidRPr="00001C5F" w:rsidRDefault="007A5F95" w:rsidP="006C66BA">
            <w:pPr>
              <w:rPr>
                <w:rFonts w:ascii="Verdana" w:eastAsia="Times New Roman" w:hAnsi="Verdana"/>
              </w:rPr>
            </w:pPr>
            <w:r w:rsidRPr="00001C5F">
              <w:rPr>
                <w:rFonts w:ascii="Verdana" w:eastAsia="Times New Roman" w:hAnsi="Verdana"/>
              </w:rPr>
              <w:t>Overheads</w:t>
            </w:r>
            <w:r>
              <w:rPr>
                <w:rFonts w:ascii="Verdana" w:eastAsia="Times New Roman" w:hAnsi="Verdana"/>
              </w:rPr>
              <w:t xml:space="preserve"> and</w:t>
            </w:r>
            <w:r w:rsidRPr="00001C5F">
              <w:rPr>
                <w:rFonts w:ascii="Verdana" w:eastAsia="Times New Roman" w:hAnsi="Verdana"/>
              </w:rPr>
              <w:t xml:space="preserve"> Profit</w:t>
            </w:r>
          </w:p>
        </w:tc>
        <w:tc>
          <w:tcPr>
            <w:tcW w:w="3969" w:type="dxa"/>
            <w:tcBorders>
              <w:top w:val="nil"/>
              <w:left w:val="nil"/>
              <w:bottom w:val="single" w:sz="4" w:space="0" w:color="auto"/>
              <w:right w:val="single" w:sz="8" w:space="0" w:color="auto"/>
            </w:tcBorders>
            <w:tcMar>
              <w:top w:w="0" w:type="dxa"/>
              <w:left w:w="108" w:type="dxa"/>
              <w:bottom w:w="0" w:type="dxa"/>
              <w:right w:w="108" w:type="dxa"/>
            </w:tcMar>
          </w:tcPr>
          <w:p w14:paraId="28EE0512" w14:textId="77777777" w:rsidR="007A5F95" w:rsidRPr="00001C5F" w:rsidRDefault="007A5F95" w:rsidP="006C66BA">
            <w:pPr>
              <w:rPr>
                <w:rFonts w:ascii="Verdana" w:eastAsia="Times New Roman" w:hAnsi="Verdana"/>
              </w:rPr>
            </w:pPr>
          </w:p>
        </w:tc>
      </w:tr>
      <w:tr w:rsidR="007A5F95" w:rsidRPr="00001C5F" w14:paraId="60215C1D" w14:textId="77777777" w:rsidTr="006C66BA">
        <w:tc>
          <w:tcPr>
            <w:tcW w:w="56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3C35EF0" w14:textId="77777777" w:rsidR="007A5F95" w:rsidRPr="00001C5F" w:rsidRDefault="007A5F95" w:rsidP="006C66BA">
            <w:pPr>
              <w:rPr>
                <w:rFonts w:ascii="Verdana" w:eastAsia="Times New Roman" w:hAnsi="Verdana"/>
              </w:rPr>
            </w:pPr>
            <w:r>
              <w:rPr>
                <w:rFonts w:ascii="Verdana" w:eastAsia="Times New Roman" w:hAnsi="Verdana"/>
              </w:rPr>
              <w:t>Specialist Works &amp; Assumptions – see document</w:t>
            </w:r>
          </w:p>
        </w:tc>
        <w:tc>
          <w:tcPr>
            <w:tcW w:w="3969" w:type="dxa"/>
            <w:tcBorders>
              <w:top w:val="nil"/>
              <w:left w:val="nil"/>
              <w:bottom w:val="single" w:sz="4" w:space="0" w:color="auto"/>
              <w:right w:val="single" w:sz="8" w:space="0" w:color="auto"/>
            </w:tcBorders>
            <w:tcMar>
              <w:top w:w="0" w:type="dxa"/>
              <w:left w:w="108" w:type="dxa"/>
              <w:bottom w:w="0" w:type="dxa"/>
              <w:right w:w="108" w:type="dxa"/>
            </w:tcMar>
          </w:tcPr>
          <w:p w14:paraId="091E07E4" w14:textId="77777777" w:rsidR="007A5F95" w:rsidRPr="00001C5F" w:rsidRDefault="007A5F95" w:rsidP="006C66BA">
            <w:pPr>
              <w:rPr>
                <w:rFonts w:ascii="Verdana" w:eastAsia="Times New Roman" w:hAnsi="Verdana"/>
              </w:rPr>
            </w:pPr>
          </w:p>
        </w:tc>
      </w:tr>
      <w:tr w:rsidR="007A5F95" w:rsidRPr="00001C5F" w14:paraId="7FEC1682" w14:textId="77777777" w:rsidTr="006C66BA">
        <w:tc>
          <w:tcPr>
            <w:tcW w:w="5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7BDC4" w14:textId="77777777" w:rsidR="007A5F95" w:rsidRPr="00001C5F" w:rsidRDefault="007A5F95" w:rsidP="006C66BA">
            <w:pPr>
              <w:rPr>
                <w:rFonts w:ascii="Verdana" w:eastAsia="Times New Roman" w:hAnsi="Verdana"/>
                <w:b/>
                <w:bCs/>
              </w:rPr>
            </w:pPr>
            <w:r w:rsidRPr="00001C5F">
              <w:rPr>
                <w:rFonts w:ascii="Verdana" w:eastAsia="Times New Roman" w:hAnsi="Verdana"/>
                <w:b/>
                <w:bCs/>
              </w:rPr>
              <w:t>Total Contract Sum (Excluding VAT)</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8045C" w14:textId="77777777" w:rsidR="007A5F95" w:rsidRPr="00001C5F" w:rsidRDefault="007A5F95" w:rsidP="006C66BA">
            <w:pPr>
              <w:rPr>
                <w:rFonts w:ascii="Verdana" w:eastAsia="Times New Roman" w:hAnsi="Verdana"/>
              </w:rPr>
            </w:pPr>
          </w:p>
        </w:tc>
      </w:tr>
    </w:tbl>
    <w:p w14:paraId="4CB55316" w14:textId="77777777" w:rsidR="007A5F95" w:rsidRDefault="007A5F95" w:rsidP="009071BD">
      <w:pPr>
        <w:widowControl/>
        <w:autoSpaceDE/>
        <w:autoSpaceDN/>
        <w:adjustRightInd/>
        <w:spacing w:after="200"/>
        <w:rPr>
          <w:rFonts w:ascii="Verdana" w:eastAsia="Calibri" w:hAnsi="Verdana" w:cs="Arial"/>
          <w:b/>
          <w:sz w:val="22"/>
          <w:szCs w:val="22"/>
          <w:lang w:eastAsia="en-US"/>
        </w:rPr>
      </w:pPr>
    </w:p>
    <w:p w14:paraId="50C96996" w14:textId="60C1C261" w:rsidR="002F60F5" w:rsidRDefault="002F60F5" w:rsidP="009071BD">
      <w:pPr>
        <w:widowControl/>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3.5</w:t>
      </w:r>
      <w:r>
        <w:rPr>
          <w:rFonts w:ascii="Verdana" w:eastAsia="Calibri" w:hAnsi="Verdana" w:cs="Arial"/>
          <w:b/>
          <w:sz w:val="22"/>
          <w:szCs w:val="22"/>
          <w:lang w:eastAsia="en-US"/>
        </w:rPr>
        <w:tab/>
        <w:t xml:space="preserve">Form of </w:t>
      </w:r>
      <w:r w:rsidR="00750B5A">
        <w:rPr>
          <w:rFonts w:ascii="Verdana" w:eastAsia="Calibri" w:hAnsi="Verdana" w:cs="Arial"/>
          <w:b/>
          <w:sz w:val="22"/>
          <w:szCs w:val="22"/>
          <w:lang w:eastAsia="en-US"/>
        </w:rPr>
        <w:t>Tender</w:t>
      </w:r>
    </w:p>
    <w:p w14:paraId="381CFD6E" w14:textId="227AAB08" w:rsidR="006207FA" w:rsidRPr="005518E7" w:rsidRDefault="005518E7" w:rsidP="009071BD">
      <w:pPr>
        <w:widowControl/>
        <w:autoSpaceDE/>
        <w:autoSpaceDN/>
        <w:adjustRightInd/>
        <w:spacing w:after="200"/>
        <w:rPr>
          <w:rFonts w:ascii="Verdana" w:eastAsia="Calibri" w:hAnsi="Verdana" w:cs="Arial"/>
          <w:bCs/>
          <w:sz w:val="22"/>
          <w:szCs w:val="22"/>
          <w:lang w:eastAsia="en-US"/>
        </w:rPr>
      </w:pPr>
      <w:r w:rsidRPr="005518E7">
        <w:rPr>
          <w:rFonts w:ascii="Verdana" w:eastAsia="Calibri" w:hAnsi="Verdana" w:cs="Arial"/>
          <w:bCs/>
          <w:sz w:val="22"/>
          <w:szCs w:val="22"/>
          <w:lang w:eastAsia="en-US"/>
        </w:rPr>
        <w:t>The Form of Tender</w:t>
      </w:r>
      <w:r>
        <w:rPr>
          <w:rFonts w:ascii="Verdana" w:eastAsia="Calibri" w:hAnsi="Verdana" w:cs="Arial"/>
          <w:bCs/>
          <w:sz w:val="22"/>
          <w:szCs w:val="22"/>
          <w:lang w:eastAsia="en-US"/>
        </w:rPr>
        <w:t xml:space="preserve"> document</w:t>
      </w:r>
      <w:r w:rsidRPr="005518E7">
        <w:rPr>
          <w:rFonts w:ascii="Verdana" w:eastAsia="Calibri" w:hAnsi="Verdana" w:cs="Arial"/>
          <w:bCs/>
          <w:sz w:val="22"/>
          <w:szCs w:val="22"/>
          <w:lang w:eastAsia="en-US"/>
        </w:rPr>
        <w:t xml:space="preserve"> is Enclosure B – St Minver Community </w:t>
      </w:r>
      <w:r>
        <w:rPr>
          <w:rFonts w:ascii="Verdana" w:eastAsia="Calibri" w:hAnsi="Verdana" w:cs="Arial"/>
          <w:bCs/>
          <w:sz w:val="22"/>
          <w:szCs w:val="22"/>
          <w:lang w:eastAsia="en-US"/>
        </w:rPr>
        <w:t>H</w:t>
      </w:r>
      <w:r w:rsidRPr="005518E7">
        <w:rPr>
          <w:rFonts w:ascii="Verdana" w:eastAsia="Calibri" w:hAnsi="Verdana" w:cs="Arial"/>
          <w:bCs/>
          <w:sz w:val="22"/>
          <w:szCs w:val="22"/>
          <w:lang w:eastAsia="en-US"/>
        </w:rPr>
        <w:t xml:space="preserve">ub Form of Tender V1. This will be </w:t>
      </w:r>
      <w:r>
        <w:rPr>
          <w:rFonts w:ascii="Verdana" w:eastAsia="Calibri" w:hAnsi="Verdana" w:cs="Arial"/>
          <w:bCs/>
          <w:sz w:val="22"/>
          <w:szCs w:val="22"/>
          <w:lang w:eastAsia="en-US"/>
        </w:rPr>
        <w:t xml:space="preserve">completed and </w:t>
      </w:r>
      <w:r w:rsidRPr="005518E7">
        <w:rPr>
          <w:rFonts w:ascii="Verdana" w:eastAsia="Calibri" w:hAnsi="Verdana" w:cs="Arial"/>
          <w:bCs/>
          <w:sz w:val="22"/>
          <w:szCs w:val="22"/>
          <w:lang w:eastAsia="en-US"/>
        </w:rPr>
        <w:t xml:space="preserve">submitted along with the covering letter. </w:t>
      </w:r>
    </w:p>
    <w:p w14:paraId="6B57CAA4" w14:textId="028E6646" w:rsidR="002F60F5" w:rsidRDefault="002F60F5" w:rsidP="009071BD">
      <w:pPr>
        <w:widowControl/>
        <w:autoSpaceDE/>
        <w:autoSpaceDN/>
        <w:adjustRightInd/>
        <w:spacing w:after="200"/>
        <w:rPr>
          <w:rFonts w:ascii="Verdana" w:eastAsia="Calibri" w:hAnsi="Verdana" w:cs="Arial"/>
          <w:b/>
          <w:i/>
          <w:iCs/>
          <w:sz w:val="22"/>
          <w:szCs w:val="22"/>
          <w:lang w:eastAsia="en-US"/>
        </w:rPr>
      </w:pPr>
      <w:r>
        <w:rPr>
          <w:rFonts w:ascii="Verdana" w:eastAsia="Calibri" w:hAnsi="Verdana" w:cs="Arial"/>
          <w:b/>
          <w:sz w:val="22"/>
          <w:szCs w:val="22"/>
          <w:lang w:eastAsia="en-US"/>
        </w:rPr>
        <w:t>3.6</w:t>
      </w:r>
      <w:r>
        <w:rPr>
          <w:rFonts w:ascii="Verdana" w:eastAsia="Calibri" w:hAnsi="Verdana" w:cs="Arial"/>
          <w:b/>
          <w:sz w:val="22"/>
          <w:szCs w:val="22"/>
          <w:lang w:eastAsia="en-US"/>
        </w:rPr>
        <w:tab/>
      </w:r>
      <w:r w:rsidR="00455ED5">
        <w:rPr>
          <w:rFonts w:ascii="Verdana" w:eastAsia="Calibri" w:hAnsi="Verdana" w:cs="Arial"/>
          <w:b/>
          <w:sz w:val="22"/>
          <w:szCs w:val="22"/>
          <w:lang w:eastAsia="en-US"/>
        </w:rPr>
        <w:t xml:space="preserve">Shared Prosperity Fund Branding and Publicity Guidance </w:t>
      </w:r>
      <w:hyperlink r:id="rId12" w:history="1">
        <w:r w:rsidR="00CF4C27" w:rsidRPr="009E0756">
          <w:rPr>
            <w:rStyle w:val="Hyperlink"/>
            <w:rFonts w:ascii="Verdana" w:eastAsia="Calibri" w:hAnsi="Verdana" w:cs="Arial"/>
            <w:b/>
            <w:i/>
            <w:iCs/>
            <w:sz w:val="22"/>
            <w:szCs w:val="22"/>
            <w:lang w:eastAsia="en-US"/>
          </w:rPr>
          <w:t>https://ciosgoodgrowth.com/wp-content/uploads/2023/06/UK-SPF-_-Branding-and-Publicity-V7.pdf</w:t>
        </w:r>
      </w:hyperlink>
    </w:p>
    <w:p w14:paraId="6F2AAE7A" w14:textId="75551A12" w:rsidR="00CF4C27" w:rsidRDefault="00CF4C27" w:rsidP="009071BD">
      <w:pPr>
        <w:widowControl/>
        <w:autoSpaceDE/>
        <w:autoSpaceDN/>
        <w:adjustRightInd/>
        <w:spacing w:after="200"/>
        <w:rPr>
          <w:rFonts w:ascii="Verdana" w:eastAsia="Calibri" w:hAnsi="Verdana" w:cs="Arial"/>
          <w:bCs/>
          <w:sz w:val="22"/>
          <w:szCs w:val="22"/>
          <w:lang w:eastAsia="en-US"/>
        </w:rPr>
      </w:pPr>
      <w:r w:rsidRPr="00CF4C27">
        <w:rPr>
          <w:rFonts w:ascii="Verdana" w:eastAsia="Calibri" w:hAnsi="Verdana" w:cs="Arial"/>
          <w:bCs/>
          <w:sz w:val="22"/>
          <w:szCs w:val="22"/>
          <w:lang w:eastAsia="en-US"/>
        </w:rPr>
        <w:t>The supplier’s attention is drawn to</w:t>
      </w:r>
      <w:r>
        <w:rPr>
          <w:rFonts w:ascii="Verdana" w:eastAsia="Calibri" w:hAnsi="Verdana" w:cs="Arial"/>
          <w:bCs/>
          <w:sz w:val="22"/>
          <w:szCs w:val="22"/>
          <w:lang w:eastAsia="en-US"/>
        </w:rPr>
        <w:t>:</w:t>
      </w:r>
    </w:p>
    <w:p w14:paraId="7887A4D1" w14:textId="77777777" w:rsidR="00CF4C27" w:rsidRDefault="00CF4C27" w:rsidP="009071BD">
      <w:pPr>
        <w:widowControl/>
        <w:autoSpaceDE/>
        <w:autoSpaceDN/>
        <w:adjustRightInd/>
        <w:spacing w:after="200"/>
        <w:rPr>
          <w:rFonts w:ascii="Verdana" w:hAnsi="Verdana"/>
          <w:i/>
          <w:iCs/>
          <w:sz w:val="22"/>
          <w:szCs w:val="22"/>
        </w:rPr>
      </w:pPr>
      <w:r w:rsidRPr="00CF4C27">
        <w:rPr>
          <w:rFonts w:ascii="Verdana" w:hAnsi="Verdana"/>
          <w:i/>
          <w:iCs/>
          <w:sz w:val="22"/>
          <w:szCs w:val="22"/>
        </w:rPr>
        <w:t>Plaques and Billboards All projects must install a permanent plaque of significant size (at least 250x200mm as a minimum) at a location readily visible to the public, bearing the appropriate logos, project name and the text</w:t>
      </w:r>
      <w:r>
        <w:rPr>
          <w:rFonts w:ascii="Verdana" w:hAnsi="Verdana"/>
          <w:i/>
          <w:iCs/>
          <w:sz w:val="22"/>
          <w:szCs w:val="22"/>
        </w:rPr>
        <w:t>:</w:t>
      </w:r>
    </w:p>
    <w:p w14:paraId="2D5C1ACF" w14:textId="77777777" w:rsidR="00CF4C27" w:rsidRDefault="00CF4C27" w:rsidP="009071BD">
      <w:pPr>
        <w:widowControl/>
        <w:autoSpaceDE/>
        <w:autoSpaceDN/>
        <w:adjustRightInd/>
        <w:spacing w:after="200"/>
        <w:rPr>
          <w:rFonts w:ascii="Verdana" w:hAnsi="Verdana"/>
          <w:i/>
          <w:iCs/>
          <w:sz w:val="22"/>
          <w:szCs w:val="22"/>
        </w:rPr>
      </w:pPr>
      <w:r w:rsidRPr="00CF4C27">
        <w:rPr>
          <w:rFonts w:ascii="Verdana" w:hAnsi="Verdana"/>
          <w:i/>
          <w:iCs/>
          <w:sz w:val="22"/>
          <w:szCs w:val="22"/>
        </w:rPr>
        <w:t xml:space="preserve">. ‘This project is [funded/part-funded] by the UK Government through the UK Shared Prosperity Fund.’ </w:t>
      </w:r>
    </w:p>
    <w:p w14:paraId="5CD60C2A" w14:textId="06CACE61" w:rsidR="00CF4C27" w:rsidRPr="005B6809" w:rsidRDefault="00CF4C27" w:rsidP="009071BD">
      <w:pPr>
        <w:widowControl/>
        <w:autoSpaceDE/>
        <w:autoSpaceDN/>
        <w:adjustRightInd/>
        <w:spacing w:after="200"/>
        <w:rPr>
          <w:rFonts w:ascii="Verdana" w:eastAsia="Calibri" w:hAnsi="Verdana" w:cs="Arial"/>
          <w:bCs/>
          <w:i/>
          <w:iCs/>
          <w:sz w:val="22"/>
          <w:szCs w:val="22"/>
          <w:lang w:eastAsia="en-US"/>
        </w:rPr>
      </w:pPr>
      <w:r w:rsidRPr="00CF4C27">
        <w:rPr>
          <w:rFonts w:ascii="Verdana" w:hAnsi="Verdana"/>
          <w:i/>
          <w:iCs/>
          <w:sz w:val="22"/>
          <w:szCs w:val="22"/>
        </w:rPr>
        <w:t xml:space="preserve">For infrastructure projects, we also encourage the use of temporary billboards while construction works are ongoing. Billboards should be of significant size at a location readily visible to the public and contain the same information as plaques (logos, project name and funding text). All plaques and billboards must be produced and funded by the beneficiary. The cost of producing them should be considered when developing and planning the project. Applicants should note </w:t>
      </w:r>
      <w:r w:rsidRPr="005B6809">
        <w:rPr>
          <w:rFonts w:ascii="Verdana" w:hAnsi="Verdana"/>
          <w:i/>
          <w:iCs/>
          <w:sz w:val="22"/>
          <w:szCs w:val="22"/>
        </w:rPr>
        <w:t>that co-branding is only permitted with Cornwall Council or funders.</w:t>
      </w:r>
    </w:p>
    <w:p w14:paraId="7AEA7C32" w14:textId="7F1B67EF" w:rsidR="002F60F5" w:rsidRPr="005B6809" w:rsidRDefault="00ED6C13" w:rsidP="009071BD">
      <w:pPr>
        <w:widowControl/>
        <w:autoSpaceDE/>
        <w:autoSpaceDN/>
        <w:adjustRightInd/>
        <w:spacing w:after="200"/>
        <w:rPr>
          <w:rFonts w:ascii="Verdana" w:eastAsia="Calibri" w:hAnsi="Verdana" w:cs="Arial"/>
          <w:bCs/>
          <w:sz w:val="22"/>
          <w:szCs w:val="22"/>
          <w:lang w:eastAsia="en-US"/>
        </w:rPr>
      </w:pPr>
      <w:r w:rsidRPr="005B6809">
        <w:rPr>
          <w:rFonts w:ascii="Verdana" w:eastAsia="Calibri" w:hAnsi="Verdana" w:cs="Arial"/>
          <w:bCs/>
          <w:sz w:val="22"/>
          <w:szCs w:val="22"/>
          <w:lang w:eastAsia="en-US"/>
        </w:rPr>
        <w:t xml:space="preserve">St Minver Community Hub CIO </w:t>
      </w:r>
      <w:r w:rsidR="00CF4C27" w:rsidRPr="005B6809">
        <w:rPr>
          <w:rFonts w:ascii="Verdana" w:eastAsia="Calibri" w:hAnsi="Verdana" w:cs="Arial"/>
          <w:bCs/>
          <w:sz w:val="22"/>
          <w:szCs w:val="22"/>
          <w:lang w:eastAsia="en-US"/>
        </w:rPr>
        <w:t xml:space="preserve">will provide </w:t>
      </w:r>
      <w:r w:rsidR="00C30B0B" w:rsidRPr="005B6809">
        <w:rPr>
          <w:rFonts w:ascii="Verdana" w:eastAsia="Calibri" w:hAnsi="Verdana" w:cs="Arial"/>
          <w:bCs/>
          <w:sz w:val="22"/>
          <w:szCs w:val="22"/>
          <w:lang w:eastAsia="en-US"/>
        </w:rPr>
        <w:t>the</w:t>
      </w:r>
      <w:r w:rsidR="00CF4C27" w:rsidRPr="005B6809">
        <w:rPr>
          <w:rFonts w:ascii="Verdana" w:eastAsia="Calibri" w:hAnsi="Verdana" w:cs="Arial"/>
          <w:bCs/>
          <w:sz w:val="22"/>
          <w:szCs w:val="22"/>
          <w:lang w:eastAsia="en-US"/>
        </w:rPr>
        <w:t xml:space="preserve"> </w:t>
      </w:r>
      <w:r w:rsidR="00C30B0B" w:rsidRPr="005B6809">
        <w:rPr>
          <w:rFonts w:ascii="Verdana" w:eastAsia="Calibri" w:hAnsi="Verdana" w:cs="Arial"/>
          <w:bCs/>
          <w:sz w:val="22"/>
          <w:szCs w:val="22"/>
          <w:lang w:eastAsia="en-US"/>
        </w:rPr>
        <w:t xml:space="preserve">Plaque and </w:t>
      </w:r>
      <w:r w:rsidR="00CF4C27" w:rsidRPr="005B6809">
        <w:rPr>
          <w:rFonts w:ascii="Verdana" w:eastAsia="Calibri" w:hAnsi="Verdana" w:cs="Arial"/>
          <w:bCs/>
          <w:sz w:val="22"/>
          <w:szCs w:val="22"/>
          <w:lang w:eastAsia="en-US"/>
        </w:rPr>
        <w:t>Billboard</w:t>
      </w:r>
      <w:r w:rsidR="00C30B0B" w:rsidRPr="005B6809">
        <w:rPr>
          <w:rFonts w:ascii="Verdana" w:eastAsia="Calibri" w:hAnsi="Verdana" w:cs="Arial"/>
          <w:bCs/>
          <w:sz w:val="22"/>
          <w:szCs w:val="22"/>
          <w:lang w:eastAsia="en-US"/>
        </w:rPr>
        <w:t xml:space="preserve"> b</w:t>
      </w:r>
      <w:r w:rsidR="00CF4C27" w:rsidRPr="005B6809">
        <w:rPr>
          <w:rFonts w:ascii="Verdana" w:eastAsia="Calibri" w:hAnsi="Verdana" w:cs="Arial"/>
          <w:bCs/>
          <w:sz w:val="22"/>
          <w:szCs w:val="22"/>
          <w:lang w:eastAsia="en-US"/>
        </w:rPr>
        <w:t xml:space="preserve">ut the supplier will be responsible for </w:t>
      </w:r>
      <w:r w:rsidR="00C30B0B" w:rsidRPr="005B6809">
        <w:rPr>
          <w:rFonts w:ascii="Verdana" w:eastAsia="Calibri" w:hAnsi="Verdana" w:cs="Arial"/>
          <w:bCs/>
          <w:sz w:val="22"/>
          <w:szCs w:val="22"/>
          <w:lang w:eastAsia="en-US"/>
        </w:rPr>
        <w:t xml:space="preserve">affixing or </w:t>
      </w:r>
      <w:r w:rsidR="00CF4C27" w:rsidRPr="005B6809">
        <w:rPr>
          <w:rFonts w:ascii="Verdana" w:eastAsia="Calibri" w:hAnsi="Verdana" w:cs="Arial"/>
          <w:bCs/>
          <w:sz w:val="22"/>
          <w:szCs w:val="22"/>
          <w:lang w:eastAsia="en-US"/>
        </w:rPr>
        <w:t xml:space="preserve">erecting the </w:t>
      </w:r>
      <w:r w:rsidR="00C30B0B" w:rsidRPr="005B6809">
        <w:rPr>
          <w:rFonts w:ascii="Verdana" w:eastAsia="Calibri" w:hAnsi="Verdana" w:cs="Arial"/>
          <w:bCs/>
          <w:sz w:val="22"/>
          <w:szCs w:val="22"/>
          <w:lang w:eastAsia="en-US"/>
        </w:rPr>
        <w:t xml:space="preserve">Plaque and </w:t>
      </w:r>
      <w:r w:rsidR="00CF4C27" w:rsidRPr="005B6809">
        <w:rPr>
          <w:rFonts w:ascii="Verdana" w:eastAsia="Calibri" w:hAnsi="Verdana" w:cs="Arial"/>
          <w:bCs/>
          <w:sz w:val="22"/>
          <w:szCs w:val="22"/>
          <w:lang w:eastAsia="en-US"/>
        </w:rPr>
        <w:t>Billboard</w:t>
      </w:r>
      <w:r w:rsidR="00C30B0B" w:rsidRPr="005B6809">
        <w:rPr>
          <w:rFonts w:ascii="Verdana" w:eastAsia="Calibri" w:hAnsi="Verdana" w:cs="Arial"/>
          <w:bCs/>
          <w:sz w:val="22"/>
          <w:szCs w:val="22"/>
          <w:lang w:eastAsia="en-US"/>
        </w:rPr>
        <w:t>.</w:t>
      </w:r>
    </w:p>
    <w:p w14:paraId="34839CB1" w14:textId="46439CAD" w:rsidR="006268C8" w:rsidRPr="00C86104" w:rsidRDefault="00C86104" w:rsidP="00C86104">
      <w:pPr>
        <w:widowControl/>
        <w:kinsoku w:val="0"/>
        <w:overflowPunct w:val="0"/>
        <w:autoSpaceDE/>
        <w:autoSpaceDN/>
        <w:adjustRightInd/>
        <w:spacing w:before="86"/>
        <w:textAlignment w:val="baseline"/>
        <w:rPr>
          <w:rFonts w:ascii="Verdana" w:eastAsia="Calibri" w:hAnsi="Verdana"/>
          <w:b/>
          <w:bCs/>
          <w:sz w:val="22"/>
          <w:szCs w:val="22"/>
          <w:lang w:eastAsia="en-US"/>
        </w:rPr>
      </w:pPr>
      <w:r w:rsidRPr="005B6809">
        <w:rPr>
          <w:rFonts w:ascii="Verdana" w:eastAsia="Calibri" w:hAnsi="Verdana"/>
          <w:b/>
          <w:bCs/>
          <w:sz w:val="22"/>
          <w:szCs w:val="22"/>
          <w:lang w:eastAsia="en-US"/>
        </w:rPr>
        <w:t>3.7</w:t>
      </w:r>
      <w:r w:rsidRPr="005B6809">
        <w:rPr>
          <w:rFonts w:ascii="Verdana" w:eastAsia="Calibri" w:hAnsi="Verdana"/>
          <w:b/>
          <w:bCs/>
          <w:sz w:val="22"/>
          <w:szCs w:val="22"/>
          <w:lang w:eastAsia="en-US"/>
        </w:rPr>
        <w:tab/>
        <w:t xml:space="preserve">Report. </w:t>
      </w:r>
      <w:r w:rsidRPr="005B6809">
        <w:rPr>
          <w:rFonts w:ascii="Verdana" w:eastAsia="Calibri" w:hAnsi="Verdana"/>
          <w:sz w:val="22"/>
          <w:szCs w:val="22"/>
          <w:lang w:eastAsia="en-US"/>
        </w:rPr>
        <w:t>The successful supplier will be require</w:t>
      </w:r>
      <w:r w:rsidR="006207FA" w:rsidRPr="005B6809">
        <w:rPr>
          <w:rFonts w:ascii="Verdana" w:eastAsia="Calibri" w:hAnsi="Verdana"/>
          <w:sz w:val="22"/>
          <w:szCs w:val="22"/>
          <w:lang w:eastAsia="en-US"/>
        </w:rPr>
        <w:t>d</w:t>
      </w:r>
      <w:r w:rsidRPr="005B6809">
        <w:rPr>
          <w:rFonts w:ascii="Verdana" w:eastAsia="Calibri" w:hAnsi="Verdana"/>
          <w:sz w:val="22"/>
          <w:szCs w:val="22"/>
          <w:lang w:eastAsia="en-US"/>
        </w:rPr>
        <w:t xml:space="preserve"> to submit a report to </w:t>
      </w:r>
      <w:r w:rsidR="00ED6C13" w:rsidRPr="005B6809">
        <w:rPr>
          <w:rFonts w:ascii="Verdana" w:eastAsia="Calibri" w:hAnsi="Verdana"/>
          <w:sz w:val="22"/>
          <w:szCs w:val="22"/>
          <w:lang w:eastAsia="en-US"/>
        </w:rPr>
        <w:t xml:space="preserve">St Minver Community Hub CIO </w:t>
      </w:r>
      <w:r w:rsidRPr="005B6809">
        <w:rPr>
          <w:rFonts w:ascii="Verdana" w:eastAsia="Calibri" w:hAnsi="Verdana"/>
          <w:sz w:val="22"/>
          <w:szCs w:val="22"/>
          <w:lang w:eastAsia="en-US"/>
        </w:rPr>
        <w:t xml:space="preserve">on </w:t>
      </w:r>
      <w:r w:rsidRPr="00C86104">
        <w:rPr>
          <w:rFonts w:ascii="Verdana" w:eastAsia="Calibri" w:hAnsi="Verdana"/>
          <w:sz w:val="22"/>
          <w:szCs w:val="22"/>
          <w:lang w:eastAsia="en-US"/>
        </w:rPr>
        <w:t xml:space="preserve">how the construction has met some of the Guide </w:t>
      </w:r>
      <w:r w:rsidRPr="00C86104">
        <w:rPr>
          <w:rFonts w:ascii="Verdana" w:eastAsia="Calibri" w:hAnsi="Verdana"/>
          <w:sz w:val="22"/>
          <w:szCs w:val="22"/>
          <w:lang w:eastAsia="en-US"/>
        </w:rPr>
        <w:lastRenderedPageBreak/>
        <w:t xml:space="preserve">for Construction Projects </w:t>
      </w:r>
      <w:r w:rsidR="007325F4">
        <w:rPr>
          <w:rFonts w:ascii="Verdana" w:eastAsia="Calibri" w:hAnsi="Verdana"/>
          <w:sz w:val="22"/>
          <w:szCs w:val="22"/>
          <w:lang w:eastAsia="en-US"/>
        </w:rPr>
        <w:t>Wi</w:t>
      </w:r>
      <w:r w:rsidRPr="00C86104">
        <w:rPr>
          <w:rFonts w:ascii="Verdana" w:eastAsia="Calibri" w:hAnsi="Verdana"/>
          <w:sz w:val="22"/>
          <w:szCs w:val="22"/>
          <w:lang w:eastAsia="en-US"/>
        </w:rPr>
        <w:t>th a Project Value Over £100,000 Sections 2-5</w:t>
      </w:r>
      <w:r>
        <w:rPr>
          <w:rFonts w:ascii="Verdana" w:eastAsia="Calibri" w:hAnsi="Verdana"/>
          <w:sz w:val="22"/>
          <w:szCs w:val="22"/>
          <w:lang w:eastAsia="en-US"/>
        </w:rPr>
        <w:t xml:space="preserve"> (Enclosure </w:t>
      </w:r>
      <w:r w:rsidR="0030189D" w:rsidRPr="0030189D">
        <w:rPr>
          <w:rFonts w:ascii="Verdana" w:eastAsia="Calibri" w:hAnsi="Verdana"/>
          <w:sz w:val="22"/>
          <w:szCs w:val="22"/>
          <w:lang w:eastAsia="en-US"/>
        </w:rPr>
        <w:t>O</w:t>
      </w:r>
      <w:r>
        <w:rPr>
          <w:rFonts w:ascii="Verdana" w:eastAsia="Calibri" w:hAnsi="Verdana"/>
          <w:sz w:val="22"/>
          <w:szCs w:val="22"/>
          <w:lang w:eastAsia="en-US"/>
        </w:rPr>
        <w:t>)</w:t>
      </w:r>
      <w:r w:rsidR="00121FB5">
        <w:rPr>
          <w:rFonts w:ascii="Verdana" w:eastAsia="Calibri" w:hAnsi="Verdana"/>
          <w:sz w:val="22"/>
          <w:szCs w:val="22"/>
          <w:lang w:eastAsia="en-US"/>
        </w:rPr>
        <w:t xml:space="preserve">. South West Community Builds will provide support in the preparation of this report. </w:t>
      </w:r>
    </w:p>
    <w:p w14:paraId="5EE4A309" w14:textId="77777777" w:rsidR="007B44AD" w:rsidRDefault="007B44AD" w:rsidP="00F138F1">
      <w:pPr>
        <w:widowControl/>
        <w:kinsoku w:val="0"/>
        <w:overflowPunct w:val="0"/>
        <w:autoSpaceDE/>
        <w:autoSpaceDN/>
        <w:adjustRightInd/>
        <w:textAlignment w:val="baseline"/>
        <w:rPr>
          <w:rStyle w:val="Heading1Char"/>
        </w:rPr>
      </w:pPr>
    </w:p>
    <w:p w14:paraId="7A71EE9E" w14:textId="77777777" w:rsidR="007B44AD" w:rsidRDefault="007B44AD" w:rsidP="00F138F1">
      <w:pPr>
        <w:widowControl/>
        <w:kinsoku w:val="0"/>
        <w:overflowPunct w:val="0"/>
        <w:autoSpaceDE/>
        <w:autoSpaceDN/>
        <w:adjustRightInd/>
        <w:textAlignment w:val="baseline"/>
        <w:rPr>
          <w:rStyle w:val="Heading1Char"/>
        </w:rPr>
      </w:pPr>
    </w:p>
    <w:p w14:paraId="381F04AF" w14:textId="654B79F7"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155EF23F"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30189D">
        <w:rPr>
          <w:rFonts w:ascii="Verdana" w:hAnsi="Verdana"/>
          <w:color w:val="auto"/>
          <w:sz w:val="22"/>
          <w:szCs w:val="22"/>
        </w:rPr>
        <w:t>£</w:t>
      </w:r>
      <w:r w:rsidR="008B0FE7" w:rsidRPr="0030189D">
        <w:rPr>
          <w:rFonts w:ascii="Verdana" w:hAnsi="Verdana"/>
          <w:color w:val="auto"/>
          <w:sz w:val="22"/>
          <w:szCs w:val="22"/>
        </w:rPr>
        <w:t>9</w:t>
      </w:r>
      <w:r w:rsidR="00FF3035" w:rsidRPr="0030189D">
        <w:rPr>
          <w:rFonts w:ascii="Verdana" w:hAnsi="Verdana"/>
          <w:color w:val="auto"/>
          <w:sz w:val="22"/>
          <w:szCs w:val="22"/>
        </w:rPr>
        <w:t>00</w:t>
      </w:r>
      <w:r w:rsidR="008B0FE7" w:rsidRPr="0030189D">
        <w:rPr>
          <w:rFonts w:ascii="Verdana" w:hAnsi="Verdana"/>
          <w:color w:val="auto"/>
          <w:sz w:val="22"/>
          <w:szCs w:val="22"/>
        </w:rPr>
        <w:t>,000</w:t>
      </w:r>
      <w:r w:rsidR="00381600" w:rsidRPr="0030189D">
        <w:rPr>
          <w:rFonts w:ascii="Verdana" w:hAnsi="Verdana"/>
          <w:color w:val="auto"/>
          <w:sz w:val="22"/>
          <w:szCs w:val="22"/>
        </w:rPr>
        <w:t xml:space="preserve"> </w:t>
      </w:r>
      <w:r w:rsidR="00381600" w:rsidRPr="00043839">
        <w:rPr>
          <w:rFonts w:ascii="Verdana" w:hAnsi="Verdana"/>
          <w:color w:val="auto"/>
          <w:sz w:val="22"/>
          <w:szCs w:val="22"/>
        </w:rPr>
        <w:t xml:space="preserve">(exc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C2C3415" w14:textId="0C268398"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budget</w:t>
      </w:r>
      <w:r w:rsidR="002B1FAE">
        <w:rPr>
          <w:rFonts w:ascii="Verdana" w:eastAsia="Times" w:hAnsi="Verdana"/>
          <w:bCs/>
          <w:sz w:val="22"/>
          <w:szCs w:val="22"/>
          <w:lang w:eastAsia="en-US"/>
        </w:rPr>
        <w:t>.</w:t>
      </w:r>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4A562D">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470C90F5" w:rsidR="00BB1F13"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043839" w:rsidRPr="00043839">
        <w:rPr>
          <w:rFonts w:ascii="Verdana" w:hAnsi="Verdana"/>
          <w:color w:val="auto"/>
          <w:sz w:val="22"/>
          <w:szCs w:val="22"/>
        </w:rPr>
        <w:t xml:space="preserve">the </w:t>
      </w:r>
      <w:r w:rsidR="005B6809" w:rsidRPr="0030189D">
        <w:rPr>
          <w:rFonts w:ascii="Verdana" w:hAnsi="Verdana"/>
          <w:color w:val="auto"/>
          <w:sz w:val="22"/>
          <w:szCs w:val="22"/>
        </w:rPr>
        <w:t>20</w:t>
      </w:r>
      <w:r w:rsidR="005B6809" w:rsidRPr="0030189D">
        <w:rPr>
          <w:rFonts w:ascii="Verdana" w:hAnsi="Verdana"/>
          <w:color w:val="auto"/>
          <w:sz w:val="22"/>
          <w:szCs w:val="22"/>
          <w:vertAlign w:val="superscript"/>
        </w:rPr>
        <w:t>th</w:t>
      </w:r>
      <w:r w:rsidR="005B6809" w:rsidRPr="0030189D">
        <w:rPr>
          <w:rFonts w:ascii="Verdana" w:hAnsi="Verdana"/>
          <w:color w:val="auto"/>
          <w:sz w:val="22"/>
          <w:szCs w:val="22"/>
        </w:rPr>
        <w:t xml:space="preserve"> December 2024</w:t>
      </w:r>
      <w:r w:rsidRPr="0030189D">
        <w:rPr>
          <w:rFonts w:ascii="Verdana" w:hAnsi="Verdana"/>
          <w:color w:val="auto"/>
          <w:sz w:val="22"/>
          <w:szCs w:val="22"/>
        </w:rPr>
        <w:t xml:space="preserve">.  The </w:t>
      </w:r>
      <w:r w:rsidRPr="00043839">
        <w:rPr>
          <w:rFonts w:ascii="Verdana" w:hAnsi="Verdana"/>
          <w:color w:val="auto"/>
          <w:sz w:val="22"/>
          <w:szCs w:val="22"/>
        </w:rPr>
        <w:t>timetable for submission of the Tender</w:t>
      </w:r>
      <w:r w:rsidR="005125D8">
        <w:rPr>
          <w:rFonts w:ascii="Verdana" w:hAnsi="Verdana"/>
          <w:color w:val="auto"/>
          <w:sz w:val="22"/>
          <w:szCs w:val="22"/>
        </w:rPr>
        <w:t xml:space="preserve"> and</w:t>
      </w:r>
      <w:r w:rsidRPr="00043839">
        <w:rPr>
          <w:rFonts w:ascii="Verdana" w:hAnsi="Verdana"/>
          <w:color w:val="auto"/>
          <w:sz w:val="22"/>
          <w:szCs w:val="22"/>
        </w:rPr>
        <w:t xml:space="preserve"> completion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are set out below</w:t>
      </w:r>
      <w:r w:rsidR="006231D8">
        <w:rPr>
          <w:rFonts w:ascii="Verdana" w:hAnsi="Verdana"/>
          <w:color w:val="auto"/>
          <w:sz w:val="22"/>
          <w:szCs w:val="22"/>
        </w:rPr>
        <w:t>:</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90"/>
        <w:gridCol w:w="3515"/>
      </w:tblGrid>
      <w:tr w:rsidR="00043839" w:rsidRPr="00043839" w14:paraId="18F09D01" w14:textId="77777777" w:rsidTr="00AB5BA9">
        <w:trPr>
          <w:trHeight w:hRule="exact" w:val="317"/>
        </w:trPr>
        <w:tc>
          <w:tcPr>
            <w:tcW w:w="4990"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3515"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AB5BA9">
        <w:trPr>
          <w:trHeight w:hRule="exact" w:val="579"/>
        </w:trPr>
        <w:tc>
          <w:tcPr>
            <w:tcW w:w="4990" w:type="dxa"/>
            <w:shd w:val="clear" w:color="auto" w:fill="auto"/>
          </w:tcPr>
          <w:p w14:paraId="61C3F738" w14:textId="1AAC0C95" w:rsidR="004A562D" w:rsidRPr="00C06326" w:rsidRDefault="004A562D" w:rsidP="004A562D">
            <w:pPr>
              <w:pStyle w:val="TableParagraph"/>
              <w:kinsoku w:val="0"/>
              <w:overflowPunct w:val="0"/>
              <w:ind w:left="102"/>
              <w:rPr>
                <w:rFonts w:ascii="Verdana" w:hAnsi="Verdana"/>
                <w:sz w:val="22"/>
                <w:szCs w:val="22"/>
              </w:rPr>
            </w:pPr>
            <w:r w:rsidRPr="00C06326">
              <w:rPr>
                <w:rFonts w:ascii="Verdana" w:hAnsi="Verdana"/>
                <w:sz w:val="22"/>
                <w:szCs w:val="22"/>
              </w:rPr>
              <w:t>Date ITT available on Contracts Finder</w:t>
            </w:r>
          </w:p>
        </w:tc>
        <w:tc>
          <w:tcPr>
            <w:tcW w:w="3515" w:type="dxa"/>
            <w:shd w:val="clear" w:color="auto" w:fill="auto"/>
          </w:tcPr>
          <w:p w14:paraId="351D9D0F" w14:textId="39A44248" w:rsidR="0068567D" w:rsidRPr="00C06326" w:rsidRDefault="007325F4" w:rsidP="004A562D">
            <w:pPr>
              <w:pStyle w:val="TableParagraph"/>
              <w:kinsoku w:val="0"/>
              <w:overflowPunct w:val="0"/>
              <w:rPr>
                <w:rFonts w:ascii="Verdana" w:hAnsi="Verdana"/>
                <w:sz w:val="22"/>
                <w:szCs w:val="22"/>
              </w:rPr>
            </w:pPr>
            <w:r>
              <w:rPr>
                <w:rFonts w:ascii="Verdana" w:hAnsi="Verdana"/>
                <w:sz w:val="22"/>
                <w:szCs w:val="22"/>
              </w:rPr>
              <w:t>Wednesday 10</w:t>
            </w:r>
            <w:r w:rsidR="0068567D" w:rsidRPr="00C06326">
              <w:rPr>
                <w:rFonts w:ascii="Verdana" w:hAnsi="Verdana"/>
                <w:sz w:val="22"/>
                <w:szCs w:val="22"/>
                <w:vertAlign w:val="superscript"/>
              </w:rPr>
              <w:t>th</w:t>
            </w:r>
            <w:r w:rsidR="0068567D" w:rsidRPr="00C06326">
              <w:rPr>
                <w:rFonts w:ascii="Verdana" w:hAnsi="Verdana"/>
                <w:sz w:val="22"/>
                <w:szCs w:val="22"/>
              </w:rPr>
              <w:t xml:space="preserve"> January 2024</w:t>
            </w:r>
          </w:p>
          <w:p w14:paraId="35F0009A" w14:textId="7B050B91" w:rsidR="004A562D" w:rsidRPr="00C06326" w:rsidRDefault="004A562D" w:rsidP="004A562D">
            <w:pPr>
              <w:pStyle w:val="TableParagraph"/>
              <w:kinsoku w:val="0"/>
              <w:overflowPunct w:val="0"/>
              <w:rPr>
                <w:rFonts w:ascii="Verdana" w:hAnsi="Verdana"/>
                <w:sz w:val="22"/>
                <w:szCs w:val="22"/>
              </w:rPr>
            </w:pPr>
          </w:p>
        </w:tc>
      </w:tr>
      <w:tr w:rsidR="005B6809" w:rsidRPr="00043839" w14:paraId="1DD25526" w14:textId="77777777" w:rsidTr="00AB5BA9">
        <w:trPr>
          <w:trHeight w:hRule="exact" w:val="608"/>
        </w:trPr>
        <w:tc>
          <w:tcPr>
            <w:tcW w:w="4990" w:type="dxa"/>
            <w:shd w:val="clear" w:color="auto" w:fill="auto"/>
          </w:tcPr>
          <w:p w14:paraId="54F63243" w14:textId="4BDA757B" w:rsidR="005B6809" w:rsidRPr="0068567D" w:rsidRDefault="005B6809" w:rsidP="004A562D">
            <w:pPr>
              <w:pStyle w:val="TableParagraph"/>
              <w:kinsoku w:val="0"/>
              <w:overflowPunct w:val="0"/>
              <w:ind w:left="102"/>
              <w:rPr>
                <w:rFonts w:ascii="Verdana" w:hAnsi="Verdana"/>
                <w:sz w:val="22"/>
                <w:szCs w:val="22"/>
              </w:rPr>
            </w:pPr>
            <w:r w:rsidRPr="0068567D">
              <w:rPr>
                <w:rFonts w:ascii="Verdana" w:hAnsi="Verdana"/>
                <w:sz w:val="22"/>
                <w:szCs w:val="22"/>
              </w:rPr>
              <w:t>Site visits*</w:t>
            </w:r>
          </w:p>
        </w:tc>
        <w:tc>
          <w:tcPr>
            <w:tcW w:w="3515" w:type="dxa"/>
            <w:shd w:val="clear" w:color="auto" w:fill="auto"/>
          </w:tcPr>
          <w:p w14:paraId="03F309F9" w14:textId="5279C98B" w:rsidR="005B6809" w:rsidRPr="006A6DE5" w:rsidRDefault="006A6DE5" w:rsidP="004A562D">
            <w:pPr>
              <w:pStyle w:val="TableParagraph"/>
              <w:kinsoku w:val="0"/>
              <w:overflowPunct w:val="0"/>
              <w:rPr>
                <w:rFonts w:ascii="Verdana" w:hAnsi="Verdana"/>
                <w:sz w:val="22"/>
                <w:szCs w:val="22"/>
              </w:rPr>
            </w:pPr>
            <w:r w:rsidRPr="006A6DE5">
              <w:rPr>
                <w:rFonts w:ascii="Verdana" w:hAnsi="Verdana"/>
                <w:sz w:val="22"/>
                <w:szCs w:val="22"/>
              </w:rPr>
              <w:t xml:space="preserve">Monday </w:t>
            </w:r>
            <w:r w:rsidR="00172F7F" w:rsidRPr="006A6DE5">
              <w:rPr>
                <w:rFonts w:ascii="Verdana" w:hAnsi="Verdana"/>
                <w:sz w:val="22"/>
                <w:szCs w:val="22"/>
              </w:rPr>
              <w:t>22</w:t>
            </w:r>
            <w:r w:rsidR="00172F7F" w:rsidRPr="006A6DE5">
              <w:rPr>
                <w:rFonts w:ascii="Verdana" w:hAnsi="Verdana"/>
                <w:sz w:val="22"/>
                <w:szCs w:val="22"/>
                <w:vertAlign w:val="superscript"/>
              </w:rPr>
              <w:t>nd</w:t>
            </w:r>
            <w:r w:rsidR="00172F7F" w:rsidRPr="006A6DE5">
              <w:rPr>
                <w:rFonts w:ascii="Verdana" w:hAnsi="Verdana"/>
                <w:sz w:val="22"/>
                <w:szCs w:val="22"/>
              </w:rPr>
              <w:t xml:space="preserve"> </w:t>
            </w:r>
            <w:r w:rsidR="0068567D" w:rsidRPr="006A6DE5">
              <w:rPr>
                <w:rFonts w:ascii="Verdana" w:hAnsi="Verdana"/>
                <w:sz w:val="22"/>
                <w:szCs w:val="22"/>
              </w:rPr>
              <w:t>January 2024</w:t>
            </w:r>
            <w:r w:rsidRPr="006A6DE5">
              <w:rPr>
                <w:rFonts w:ascii="Verdana" w:hAnsi="Verdana"/>
                <w:sz w:val="22"/>
                <w:szCs w:val="22"/>
              </w:rPr>
              <w:t xml:space="preserve"> – 11am </w:t>
            </w:r>
            <w:r w:rsidR="00AB5BA9">
              <w:rPr>
                <w:rFonts w:ascii="Verdana" w:hAnsi="Verdana"/>
                <w:sz w:val="22"/>
                <w:szCs w:val="22"/>
              </w:rPr>
              <w:t>until 1:30pm</w:t>
            </w:r>
          </w:p>
        </w:tc>
      </w:tr>
      <w:tr w:rsidR="004A562D" w:rsidRPr="00043839" w14:paraId="6C13F099" w14:textId="77777777" w:rsidTr="00AB5BA9">
        <w:trPr>
          <w:trHeight w:hRule="exact" w:val="525"/>
        </w:trPr>
        <w:tc>
          <w:tcPr>
            <w:tcW w:w="4990" w:type="dxa"/>
            <w:shd w:val="clear" w:color="auto" w:fill="auto"/>
          </w:tcPr>
          <w:p w14:paraId="5482D8F3" w14:textId="7F0665B8" w:rsidR="004A562D" w:rsidRPr="0068567D" w:rsidRDefault="004A562D" w:rsidP="004A562D">
            <w:pPr>
              <w:pStyle w:val="TableParagraph"/>
              <w:kinsoku w:val="0"/>
              <w:overflowPunct w:val="0"/>
              <w:ind w:left="102"/>
              <w:rPr>
                <w:rFonts w:ascii="Verdana" w:hAnsi="Verdana" w:cs="Verdana"/>
                <w:spacing w:val="-1"/>
                <w:sz w:val="22"/>
                <w:szCs w:val="22"/>
              </w:rPr>
            </w:pPr>
            <w:r w:rsidRPr="0068567D">
              <w:rPr>
                <w:rFonts w:ascii="Verdana" w:hAnsi="Verdana"/>
                <w:sz w:val="22"/>
                <w:szCs w:val="22"/>
              </w:rPr>
              <w:t>Last date for raising queries</w:t>
            </w:r>
          </w:p>
        </w:tc>
        <w:tc>
          <w:tcPr>
            <w:tcW w:w="3515" w:type="dxa"/>
            <w:shd w:val="clear" w:color="auto" w:fill="auto"/>
          </w:tcPr>
          <w:p w14:paraId="3AC9D598" w14:textId="23FC88CA" w:rsidR="004A562D" w:rsidRPr="006A6DE5" w:rsidRDefault="0055145D" w:rsidP="004A562D">
            <w:pPr>
              <w:pStyle w:val="TableParagraph"/>
              <w:kinsoku w:val="0"/>
              <w:overflowPunct w:val="0"/>
              <w:rPr>
                <w:rFonts w:ascii="Verdana" w:hAnsi="Verdana"/>
                <w:sz w:val="22"/>
                <w:szCs w:val="22"/>
              </w:rPr>
            </w:pPr>
            <w:r>
              <w:rPr>
                <w:rFonts w:ascii="Verdana" w:hAnsi="Verdana"/>
                <w:sz w:val="22"/>
                <w:szCs w:val="22"/>
              </w:rPr>
              <w:t xml:space="preserve">Thursday </w:t>
            </w:r>
            <w:r w:rsidR="00172F7F" w:rsidRPr="006A6DE5">
              <w:rPr>
                <w:rFonts w:ascii="Verdana" w:hAnsi="Verdana"/>
                <w:sz w:val="22"/>
                <w:szCs w:val="22"/>
              </w:rPr>
              <w:t>1</w:t>
            </w:r>
            <w:r w:rsidR="00172F7F" w:rsidRPr="006A6DE5">
              <w:rPr>
                <w:rFonts w:ascii="Verdana" w:hAnsi="Verdana"/>
                <w:sz w:val="22"/>
                <w:szCs w:val="22"/>
                <w:vertAlign w:val="superscript"/>
              </w:rPr>
              <w:t>st</w:t>
            </w:r>
            <w:r w:rsidR="00172F7F" w:rsidRPr="006A6DE5">
              <w:rPr>
                <w:rFonts w:ascii="Verdana" w:hAnsi="Verdana"/>
                <w:sz w:val="22"/>
                <w:szCs w:val="22"/>
              </w:rPr>
              <w:t xml:space="preserve"> </w:t>
            </w:r>
            <w:r w:rsidR="00F40CA1">
              <w:rPr>
                <w:rFonts w:ascii="Verdana" w:hAnsi="Verdana"/>
                <w:sz w:val="22"/>
                <w:szCs w:val="22"/>
              </w:rPr>
              <w:t>February</w:t>
            </w:r>
            <w:r w:rsidR="00172F7F" w:rsidRPr="006A6DE5">
              <w:rPr>
                <w:rFonts w:ascii="Verdana" w:hAnsi="Verdana"/>
                <w:sz w:val="22"/>
                <w:szCs w:val="22"/>
              </w:rPr>
              <w:t xml:space="preserve"> 2024</w:t>
            </w:r>
          </w:p>
        </w:tc>
      </w:tr>
      <w:tr w:rsidR="004A562D" w:rsidRPr="00043839" w14:paraId="7A17DE84" w14:textId="77777777" w:rsidTr="00AB5BA9">
        <w:trPr>
          <w:trHeight w:hRule="exact" w:val="575"/>
        </w:trPr>
        <w:tc>
          <w:tcPr>
            <w:tcW w:w="4990" w:type="dxa"/>
            <w:shd w:val="clear" w:color="auto" w:fill="auto"/>
          </w:tcPr>
          <w:p w14:paraId="54020941" w14:textId="71D96FCD" w:rsidR="004A562D" w:rsidRPr="0068567D" w:rsidRDefault="004A562D" w:rsidP="004A562D">
            <w:pPr>
              <w:pStyle w:val="TableParagraph"/>
              <w:kinsoku w:val="0"/>
              <w:overflowPunct w:val="0"/>
              <w:ind w:left="102"/>
              <w:rPr>
                <w:rFonts w:ascii="Verdana" w:hAnsi="Verdana"/>
                <w:sz w:val="22"/>
                <w:szCs w:val="22"/>
              </w:rPr>
            </w:pPr>
            <w:r w:rsidRPr="0068567D">
              <w:rPr>
                <w:rFonts w:ascii="Verdana" w:hAnsi="Verdana"/>
                <w:sz w:val="22"/>
                <w:szCs w:val="22"/>
              </w:rPr>
              <w:t>Last date for clarifications to queries</w:t>
            </w:r>
          </w:p>
        </w:tc>
        <w:tc>
          <w:tcPr>
            <w:tcW w:w="3515" w:type="dxa"/>
            <w:shd w:val="clear" w:color="auto" w:fill="auto"/>
          </w:tcPr>
          <w:p w14:paraId="6D29DD33" w14:textId="080AEF7E" w:rsidR="004A562D" w:rsidRPr="006A6DE5" w:rsidRDefault="0055145D" w:rsidP="004A562D">
            <w:pPr>
              <w:pStyle w:val="TableParagraph"/>
              <w:kinsoku w:val="0"/>
              <w:overflowPunct w:val="0"/>
              <w:rPr>
                <w:rFonts w:ascii="Verdana" w:hAnsi="Verdana"/>
                <w:sz w:val="22"/>
                <w:szCs w:val="22"/>
              </w:rPr>
            </w:pPr>
            <w:r>
              <w:rPr>
                <w:rFonts w:ascii="Verdana" w:hAnsi="Verdana"/>
                <w:sz w:val="22"/>
                <w:szCs w:val="22"/>
              </w:rPr>
              <w:t xml:space="preserve">Friday </w:t>
            </w:r>
            <w:r w:rsidR="00F40CA1">
              <w:rPr>
                <w:rFonts w:ascii="Verdana" w:hAnsi="Verdana"/>
                <w:sz w:val="22"/>
                <w:szCs w:val="22"/>
              </w:rPr>
              <w:t>2</w:t>
            </w:r>
            <w:r w:rsidR="00F40CA1" w:rsidRPr="00F40CA1">
              <w:rPr>
                <w:rFonts w:ascii="Verdana" w:hAnsi="Verdana"/>
                <w:sz w:val="22"/>
                <w:szCs w:val="22"/>
                <w:vertAlign w:val="superscript"/>
              </w:rPr>
              <w:t>nd</w:t>
            </w:r>
            <w:r w:rsidR="00F40CA1">
              <w:rPr>
                <w:rFonts w:ascii="Verdana" w:hAnsi="Verdana"/>
                <w:sz w:val="22"/>
                <w:szCs w:val="22"/>
              </w:rPr>
              <w:t xml:space="preserve"> </w:t>
            </w:r>
            <w:r w:rsidR="00172F7F" w:rsidRPr="006A6DE5">
              <w:rPr>
                <w:rFonts w:ascii="Verdana" w:hAnsi="Verdana"/>
                <w:sz w:val="22"/>
                <w:szCs w:val="22"/>
              </w:rPr>
              <w:t>February 2024</w:t>
            </w:r>
          </w:p>
        </w:tc>
      </w:tr>
      <w:tr w:rsidR="004A562D" w:rsidRPr="00043839" w14:paraId="01FF3EF8" w14:textId="77777777" w:rsidTr="00AB5BA9">
        <w:trPr>
          <w:trHeight w:hRule="exact" w:val="714"/>
        </w:trPr>
        <w:tc>
          <w:tcPr>
            <w:tcW w:w="4990" w:type="dxa"/>
            <w:shd w:val="clear" w:color="auto" w:fill="auto"/>
          </w:tcPr>
          <w:p w14:paraId="00C06ADD" w14:textId="305D5C1E" w:rsidR="004A562D" w:rsidRPr="0068567D" w:rsidRDefault="004A562D" w:rsidP="004A562D">
            <w:pPr>
              <w:pStyle w:val="TableParagraph"/>
              <w:kinsoku w:val="0"/>
              <w:overflowPunct w:val="0"/>
              <w:ind w:left="102"/>
              <w:rPr>
                <w:rFonts w:ascii="Verdana" w:hAnsi="Verdana"/>
                <w:b/>
                <w:sz w:val="22"/>
                <w:szCs w:val="22"/>
              </w:rPr>
            </w:pPr>
            <w:r w:rsidRPr="0068567D">
              <w:rPr>
                <w:rFonts w:ascii="Verdana" w:hAnsi="Verdana"/>
                <w:sz w:val="22"/>
                <w:szCs w:val="22"/>
              </w:rPr>
              <w:t>Deadline to return ITT</w:t>
            </w:r>
          </w:p>
        </w:tc>
        <w:tc>
          <w:tcPr>
            <w:tcW w:w="3515" w:type="dxa"/>
            <w:shd w:val="clear" w:color="auto" w:fill="auto"/>
          </w:tcPr>
          <w:p w14:paraId="70D04BF7" w14:textId="4492C00D" w:rsidR="004A562D" w:rsidRPr="0068567D" w:rsidRDefault="0068567D" w:rsidP="004A562D">
            <w:pPr>
              <w:pStyle w:val="TableParagraph"/>
              <w:kinsoku w:val="0"/>
              <w:overflowPunct w:val="0"/>
              <w:rPr>
                <w:rFonts w:ascii="Verdana" w:hAnsi="Verdana"/>
                <w:bCs/>
                <w:sz w:val="22"/>
                <w:szCs w:val="22"/>
              </w:rPr>
            </w:pPr>
            <w:r w:rsidRPr="0068567D">
              <w:rPr>
                <w:rFonts w:ascii="Verdana" w:hAnsi="Verdana"/>
                <w:bCs/>
                <w:sz w:val="22"/>
                <w:szCs w:val="22"/>
              </w:rPr>
              <w:t>Wednesday</w:t>
            </w:r>
            <w:r w:rsidR="00C06326">
              <w:rPr>
                <w:rFonts w:ascii="Verdana" w:hAnsi="Verdana"/>
                <w:bCs/>
                <w:sz w:val="22"/>
                <w:szCs w:val="22"/>
              </w:rPr>
              <w:t xml:space="preserve"> </w:t>
            </w:r>
            <w:r w:rsidRPr="0068567D">
              <w:rPr>
                <w:rFonts w:ascii="Verdana" w:hAnsi="Verdana"/>
                <w:bCs/>
                <w:sz w:val="22"/>
                <w:szCs w:val="22"/>
              </w:rPr>
              <w:t>14</w:t>
            </w:r>
            <w:r w:rsidRPr="0068567D">
              <w:rPr>
                <w:rFonts w:ascii="Verdana" w:hAnsi="Verdana"/>
                <w:bCs/>
                <w:sz w:val="22"/>
                <w:szCs w:val="22"/>
                <w:vertAlign w:val="superscript"/>
              </w:rPr>
              <w:t xml:space="preserve">th </w:t>
            </w:r>
            <w:r w:rsidRPr="0068567D">
              <w:rPr>
                <w:rFonts w:ascii="Verdana" w:hAnsi="Verdana"/>
                <w:bCs/>
                <w:sz w:val="22"/>
                <w:szCs w:val="22"/>
              </w:rPr>
              <w:t>February</w:t>
            </w:r>
            <w:r>
              <w:rPr>
                <w:rFonts w:ascii="Verdana" w:hAnsi="Verdana"/>
                <w:bCs/>
                <w:sz w:val="22"/>
                <w:szCs w:val="22"/>
              </w:rPr>
              <w:t xml:space="preserve"> 2024 5pm</w:t>
            </w:r>
          </w:p>
        </w:tc>
      </w:tr>
      <w:tr w:rsidR="004A562D" w:rsidRPr="00043839" w14:paraId="530071B0" w14:textId="77777777" w:rsidTr="00AB5BA9">
        <w:trPr>
          <w:trHeight w:hRule="exact" w:val="657"/>
        </w:trPr>
        <w:tc>
          <w:tcPr>
            <w:tcW w:w="4990" w:type="dxa"/>
            <w:shd w:val="clear" w:color="auto" w:fill="auto"/>
          </w:tcPr>
          <w:p w14:paraId="5E76C2D7" w14:textId="77777777" w:rsidR="004A562D" w:rsidRDefault="004A562D" w:rsidP="004A562D">
            <w:pPr>
              <w:pStyle w:val="TableParagraph"/>
              <w:kinsoku w:val="0"/>
              <w:overflowPunct w:val="0"/>
              <w:ind w:left="102"/>
              <w:rPr>
                <w:rFonts w:ascii="Verdana" w:hAnsi="Verdana"/>
                <w:sz w:val="22"/>
                <w:szCs w:val="22"/>
              </w:rPr>
            </w:pPr>
            <w:r w:rsidRPr="0068567D">
              <w:rPr>
                <w:rFonts w:ascii="Verdana" w:hAnsi="Verdana"/>
                <w:sz w:val="22"/>
                <w:szCs w:val="22"/>
              </w:rPr>
              <w:t>Evaluation of ITT</w:t>
            </w:r>
          </w:p>
          <w:p w14:paraId="46263FB1" w14:textId="77777777" w:rsidR="0068567D" w:rsidRDefault="0068567D" w:rsidP="0068567D">
            <w:pPr>
              <w:pStyle w:val="TableParagraph"/>
              <w:kinsoku w:val="0"/>
              <w:overflowPunct w:val="0"/>
              <w:rPr>
                <w:rFonts w:ascii="Verdana" w:hAnsi="Verdana"/>
                <w:sz w:val="22"/>
                <w:szCs w:val="22"/>
              </w:rPr>
            </w:pPr>
          </w:p>
          <w:p w14:paraId="381F4EE4" w14:textId="28124CC9" w:rsidR="0068567D" w:rsidRPr="0068567D" w:rsidRDefault="0068567D" w:rsidP="004A562D">
            <w:pPr>
              <w:pStyle w:val="TableParagraph"/>
              <w:kinsoku w:val="0"/>
              <w:overflowPunct w:val="0"/>
              <w:ind w:left="102"/>
              <w:rPr>
                <w:rFonts w:ascii="Verdana" w:hAnsi="Verdana"/>
                <w:sz w:val="22"/>
                <w:szCs w:val="22"/>
              </w:rPr>
            </w:pPr>
          </w:p>
        </w:tc>
        <w:tc>
          <w:tcPr>
            <w:tcW w:w="3515" w:type="dxa"/>
            <w:shd w:val="clear" w:color="auto" w:fill="auto"/>
          </w:tcPr>
          <w:p w14:paraId="24224D69" w14:textId="55D4DE3C" w:rsidR="004A562D" w:rsidRPr="0068567D" w:rsidRDefault="0068567D" w:rsidP="004A562D">
            <w:pPr>
              <w:pStyle w:val="TableParagraph"/>
              <w:kinsoku w:val="0"/>
              <w:overflowPunct w:val="0"/>
              <w:rPr>
                <w:rFonts w:ascii="Verdana" w:hAnsi="Verdana"/>
                <w:sz w:val="22"/>
                <w:szCs w:val="22"/>
              </w:rPr>
            </w:pPr>
            <w:r>
              <w:rPr>
                <w:rFonts w:ascii="Verdana" w:hAnsi="Verdana"/>
                <w:sz w:val="22"/>
                <w:szCs w:val="22"/>
              </w:rPr>
              <w:t>Friday 16</w:t>
            </w:r>
            <w:r w:rsidRPr="0068567D">
              <w:rPr>
                <w:rFonts w:ascii="Verdana" w:hAnsi="Verdana"/>
                <w:sz w:val="22"/>
                <w:szCs w:val="22"/>
                <w:vertAlign w:val="superscript"/>
              </w:rPr>
              <w:t>th</w:t>
            </w:r>
            <w:r>
              <w:rPr>
                <w:rFonts w:ascii="Verdana" w:hAnsi="Verdana"/>
                <w:sz w:val="22"/>
                <w:szCs w:val="22"/>
              </w:rPr>
              <w:t xml:space="preserve"> February 2024 </w:t>
            </w:r>
          </w:p>
        </w:tc>
      </w:tr>
      <w:tr w:rsidR="00231011" w:rsidRPr="00043839" w14:paraId="050A673F" w14:textId="77777777" w:rsidTr="00AB5BA9">
        <w:trPr>
          <w:trHeight w:hRule="exact" w:val="727"/>
        </w:trPr>
        <w:tc>
          <w:tcPr>
            <w:tcW w:w="4990" w:type="dxa"/>
            <w:shd w:val="clear" w:color="auto" w:fill="auto"/>
          </w:tcPr>
          <w:p w14:paraId="53163DC9" w14:textId="04A0E9CA" w:rsidR="00231011" w:rsidRPr="0068567D" w:rsidRDefault="00231011" w:rsidP="00231011">
            <w:pPr>
              <w:pStyle w:val="TableParagraph"/>
              <w:kinsoku w:val="0"/>
              <w:overflowPunct w:val="0"/>
              <w:ind w:left="102"/>
              <w:rPr>
                <w:rFonts w:ascii="Verdana" w:hAnsi="Verdana"/>
                <w:sz w:val="22"/>
                <w:szCs w:val="22"/>
              </w:rPr>
            </w:pPr>
            <w:r w:rsidRPr="0068567D">
              <w:rPr>
                <w:rFonts w:ascii="Verdana" w:hAnsi="Verdana"/>
                <w:sz w:val="22"/>
                <w:szCs w:val="22"/>
              </w:rPr>
              <w:t xml:space="preserve">Award of Contract </w:t>
            </w:r>
          </w:p>
        </w:tc>
        <w:tc>
          <w:tcPr>
            <w:tcW w:w="3515" w:type="dxa"/>
            <w:shd w:val="clear" w:color="auto" w:fill="auto"/>
          </w:tcPr>
          <w:p w14:paraId="174D217D" w14:textId="127EAF10" w:rsidR="00231011" w:rsidRPr="0068567D" w:rsidRDefault="0068567D" w:rsidP="00231011">
            <w:pPr>
              <w:pStyle w:val="TableParagraph"/>
              <w:kinsoku w:val="0"/>
              <w:overflowPunct w:val="0"/>
              <w:rPr>
                <w:rFonts w:ascii="Verdana" w:hAnsi="Verdana"/>
                <w:sz w:val="22"/>
                <w:szCs w:val="22"/>
              </w:rPr>
            </w:pPr>
            <w:r>
              <w:rPr>
                <w:rFonts w:ascii="Verdana" w:hAnsi="Verdana"/>
                <w:sz w:val="22"/>
                <w:szCs w:val="22"/>
              </w:rPr>
              <w:t>Monday 19</w:t>
            </w:r>
            <w:r w:rsidRPr="0068567D">
              <w:rPr>
                <w:rFonts w:ascii="Verdana" w:hAnsi="Verdana"/>
                <w:sz w:val="22"/>
                <w:szCs w:val="22"/>
                <w:vertAlign w:val="superscript"/>
              </w:rPr>
              <w:t>th</w:t>
            </w:r>
            <w:r>
              <w:rPr>
                <w:rFonts w:ascii="Verdana" w:hAnsi="Verdana"/>
                <w:sz w:val="22"/>
                <w:szCs w:val="22"/>
              </w:rPr>
              <w:t xml:space="preserve"> February 2024</w:t>
            </w:r>
          </w:p>
        </w:tc>
      </w:tr>
      <w:tr w:rsidR="00231011" w:rsidRPr="00043839" w14:paraId="57484289" w14:textId="77777777" w:rsidTr="00AB5BA9">
        <w:trPr>
          <w:trHeight w:hRule="exact" w:val="411"/>
        </w:trPr>
        <w:tc>
          <w:tcPr>
            <w:tcW w:w="4990" w:type="dxa"/>
          </w:tcPr>
          <w:p w14:paraId="7B277D27" w14:textId="727A8C4F" w:rsidR="00231011" w:rsidRPr="0068567D" w:rsidRDefault="00C06326" w:rsidP="00231011">
            <w:pPr>
              <w:pStyle w:val="TableParagraph"/>
              <w:kinsoku w:val="0"/>
              <w:overflowPunct w:val="0"/>
              <w:ind w:left="102"/>
              <w:rPr>
                <w:rFonts w:ascii="Verdana" w:hAnsi="Verdana"/>
                <w:sz w:val="22"/>
                <w:szCs w:val="22"/>
              </w:rPr>
            </w:pPr>
            <w:r>
              <w:rPr>
                <w:rFonts w:ascii="Verdana" w:hAnsi="Verdana"/>
                <w:sz w:val="22"/>
                <w:szCs w:val="22"/>
              </w:rPr>
              <w:t>Target Date for c</w:t>
            </w:r>
            <w:r w:rsidR="005B6809" w:rsidRPr="0068567D">
              <w:rPr>
                <w:rFonts w:ascii="Verdana" w:hAnsi="Verdana"/>
                <w:sz w:val="22"/>
                <w:szCs w:val="22"/>
              </w:rPr>
              <w:t>ommencement of works</w:t>
            </w:r>
          </w:p>
        </w:tc>
        <w:tc>
          <w:tcPr>
            <w:tcW w:w="3515" w:type="dxa"/>
          </w:tcPr>
          <w:p w14:paraId="34F933E2" w14:textId="0D079510" w:rsidR="00231011" w:rsidRPr="0068567D" w:rsidRDefault="0055145D" w:rsidP="00231011">
            <w:pPr>
              <w:pStyle w:val="TableParagraph"/>
              <w:kinsoku w:val="0"/>
              <w:overflowPunct w:val="0"/>
              <w:rPr>
                <w:rFonts w:ascii="Verdana" w:hAnsi="Verdana"/>
                <w:sz w:val="22"/>
                <w:szCs w:val="22"/>
              </w:rPr>
            </w:pPr>
            <w:r>
              <w:rPr>
                <w:rFonts w:ascii="Verdana" w:hAnsi="Verdana"/>
                <w:sz w:val="22"/>
                <w:szCs w:val="22"/>
              </w:rPr>
              <w:t>4</w:t>
            </w:r>
            <w:r w:rsidRPr="0055145D">
              <w:rPr>
                <w:rFonts w:ascii="Verdana" w:hAnsi="Verdana"/>
                <w:sz w:val="22"/>
                <w:szCs w:val="22"/>
                <w:vertAlign w:val="superscript"/>
              </w:rPr>
              <w:t>th</w:t>
            </w:r>
            <w:r>
              <w:rPr>
                <w:rFonts w:ascii="Verdana" w:hAnsi="Verdana"/>
                <w:sz w:val="22"/>
                <w:szCs w:val="22"/>
              </w:rPr>
              <w:t xml:space="preserve"> </w:t>
            </w:r>
            <w:r w:rsidR="005B6809" w:rsidRPr="0068567D">
              <w:rPr>
                <w:rFonts w:ascii="Verdana" w:hAnsi="Verdana"/>
                <w:sz w:val="22"/>
                <w:szCs w:val="22"/>
              </w:rPr>
              <w:t>March 2024</w:t>
            </w:r>
          </w:p>
        </w:tc>
      </w:tr>
      <w:tr w:rsidR="00231011" w:rsidRPr="00043839" w14:paraId="46B4C80A" w14:textId="77777777" w:rsidTr="00AB5BA9">
        <w:trPr>
          <w:trHeight w:hRule="exact" w:val="577"/>
        </w:trPr>
        <w:tc>
          <w:tcPr>
            <w:tcW w:w="4990" w:type="dxa"/>
          </w:tcPr>
          <w:p w14:paraId="0A2D6F05" w14:textId="2832CFDF" w:rsidR="00231011" w:rsidRPr="0068567D" w:rsidRDefault="00C06326" w:rsidP="00231011">
            <w:pPr>
              <w:pStyle w:val="TableParagraph"/>
              <w:kinsoku w:val="0"/>
              <w:overflowPunct w:val="0"/>
              <w:ind w:left="102"/>
              <w:rPr>
                <w:rFonts w:ascii="Verdana" w:hAnsi="Verdana" w:cs="Verdana"/>
                <w:spacing w:val="-1"/>
                <w:sz w:val="22"/>
                <w:szCs w:val="22"/>
              </w:rPr>
            </w:pPr>
            <w:r>
              <w:rPr>
                <w:rFonts w:ascii="Verdana" w:hAnsi="Verdana" w:cs="Verdana"/>
                <w:spacing w:val="-1"/>
                <w:sz w:val="22"/>
                <w:szCs w:val="22"/>
              </w:rPr>
              <w:t xml:space="preserve">STRICT - </w:t>
            </w:r>
            <w:r w:rsidR="005B6809" w:rsidRPr="0068567D">
              <w:rPr>
                <w:rFonts w:ascii="Verdana" w:hAnsi="Verdana" w:cs="Verdana"/>
                <w:spacing w:val="-1"/>
                <w:sz w:val="22"/>
                <w:szCs w:val="22"/>
              </w:rPr>
              <w:t>Construction Deadline</w:t>
            </w:r>
          </w:p>
        </w:tc>
        <w:tc>
          <w:tcPr>
            <w:tcW w:w="3515" w:type="dxa"/>
          </w:tcPr>
          <w:p w14:paraId="0C08BFDA" w14:textId="21F507AB" w:rsidR="00231011" w:rsidRPr="0068567D" w:rsidRDefault="00E77EE0" w:rsidP="00231011">
            <w:pPr>
              <w:pStyle w:val="TableParagraph"/>
              <w:kinsoku w:val="0"/>
              <w:overflowPunct w:val="0"/>
              <w:rPr>
                <w:rFonts w:ascii="Verdana" w:hAnsi="Verdana"/>
                <w:sz w:val="22"/>
                <w:szCs w:val="22"/>
              </w:rPr>
            </w:pPr>
            <w:r w:rsidRPr="0068567D">
              <w:rPr>
                <w:rFonts w:ascii="Verdana" w:hAnsi="Verdana"/>
                <w:sz w:val="22"/>
                <w:szCs w:val="22"/>
              </w:rPr>
              <w:t xml:space="preserve">Friday </w:t>
            </w:r>
            <w:r w:rsidR="005B6809" w:rsidRPr="0068567D">
              <w:rPr>
                <w:rFonts w:ascii="Verdana" w:hAnsi="Verdana"/>
                <w:sz w:val="22"/>
                <w:szCs w:val="22"/>
              </w:rPr>
              <w:t>20th December 2024</w:t>
            </w:r>
          </w:p>
        </w:tc>
      </w:tr>
    </w:tbl>
    <w:p w14:paraId="4A678AE4" w14:textId="77777777" w:rsidR="0068567D" w:rsidRDefault="0068567D" w:rsidP="005B6809">
      <w:pPr>
        <w:pStyle w:val="BodyText"/>
      </w:pPr>
    </w:p>
    <w:p w14:paraId="2929D541" w14:textId="17C6283C" w:rsidR="00D51754" w:rsidRDefault="005B6809" w:rsidP="00D51754">
      <w:pPr>
        <w:pStyle w:val="BodyText"/>
      </w:pPr>
      <w:r>
        <w:t xml:space="preserve">*Site Visits – The site is open and is currently being used by the community. </w:t>
      </w:r>
      <w:r w:rsidR="00D51754">
        <w:t xml:space="preserve">Due to the open nature of the site, they can either be accompanied or not. </w:t>
      </w:r>
      <w:r>
        <w:t>Site visits can be arranged through South West Community Builds by emailing</w:t>
      </w:r>
      <w:r w:rsidR="009D25E1">
        <w:t>: -</w:t>
      </w:r>
      <w:r w:rsidR="00D51754">
        <w:tab/>
      </w:r>
      <w:hyperlink r:id="rId13" w:history="1">
        <w:r w:rsidR="002B1FAE" w:rsidRPr="003E0462">
          <w:rPr>
            <w:rStyle w:val="Hyperlink"/>
            <w:rFonts w:cs="Verdana"/>
            <w:sz w:val="28"/>
            <w:szCs w:val="28"/>
          </w:rPr>
          <w:t>tenders@communitybuilds.co.uk</w:t>
        </w:r>
      </w:hyperlink>
      <w:r w:rsidRPr="003E0462">
        <w:rPr>
          <w:sz w:val="28"/>
          <w:szCs w:val="28"/>
        </w:rPr>
        <w:t>.</w:t>
      </w:r>
    </w:p>
    <w:p w14:paraId="258C739F" w14:textId="77777777" w:rsidR="005B6809" w:rsidRDefault="005B6809" w:rsidP="005B6809"/>
    <w:p w14:paraId="43FCB64B" w14:textId="77777777" w:rsidR="00172F7F" w:rsidRDefault="00172F7F" w:rsidP="005B6809"/>
    <w:p w14:paraId="72E2A177" w14:textId="77777777" w:rsidR="00DB0DC4" w:rsidRDefault="00DB0DC4" w:rsidP="005B6809"/>
    <w:p w14:paraId="293886A0" w14:textId="77777777" w:rsidR="00DB0DC4" w:rsidRDefault="00DB0DC4" w:rsidP="005B6809"/>
    <w:p w14:paraId="48D4BC89" w14:textId="7610CF0A" w:rsidR="00F241D3" w:rsidRPr="00043839" w:rsidRDefault="00C21622" w:rsidP="004A562D">
      <w:pPr>
        <w:pStyle w:val="Heading1"/>
      </w:pPr>
      <w:r>
        <w:lastRenderedPageBreak/>
        <w:t>6</w:t>
      </w:r>
      <w:r w:rsidR="005B41A4" w:rsidRPr="00043839">
        <w:t xml:space="preserve">. </w:t>
      </w:r>
      <w:r w:rsidR="003D4F03">
        <w:tab/>
      </w:r>
      <w:r w:rsidR="00F241D3" w:rsidRPr="00043839">
        <w:t>Tender submission requirements</w:t>
      </w:r>
    </w:p>
    <w:p w14:paraId="34FC236D" w14:textId="77777777" w:rsidR="00121FB5" w:rsidRDefault="00121FB5" w:rsidP="006268C8">
      <w:pPr>
        <w:pStyle w:val="Default"/>
        <w:spacing w:before="60" w:after="60"/>
        <w:rPr>
          <w:rFonts w:ascii="Verdana" w:hAnsi="Verdana"/>
          <w:color w:val="auto"/>
          <w:sz w:val="22"/>
          <w:szCs w:val="22"/>
        </w:rPr>
      </w:pPr>
    </w:p>
    <w:p w14:paraId="6B9535D1" w14:textId="2ADE80B3" w:rsidR="00F241D3"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3208B015" w14:textId="77777777" w:rsidR="00703625" w:rsidRPr="00043839" w:rsidRDefault="00703625" w:rsidP="006268C8">
      <w:pPr>
        <w:pStyle w:val="Default"/>
        <w:spacing w:before="60" w:after="60"/>
        <w:rPr>
          <w:rFonts w:ascii="Verdana" w:hAnsi="Verdana"/>
          <w:color w:val="auto"/>
          <w:sz w:val="22"/>
          <w:szCs w:val="22"/>
        </w:rPr>
      </w:pPr>
    </w:p>
    <w:p w14:paraId="37D61F39" w14:textId="3CDE18B1" w:rsidR="00F241D3" w:rsidRPr="00043839" w:rsidRDefault="00C21622" w:rsidP="00C21622">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2F7A0748" w:rsidR="00F131E4" w:rsidRPr="005B6809" w:rsidRDefault="00F131E4" w:rsidP="00F138F1">
      <w:pPr>
        <w:pStyle w:val="Default"/>
        <w:numPr>
          <w:ilvl w:val="0"/>
          <w:numId w:val="2"/>
        </w:numPr>
        <w:spacing w:before="60" w:after="60"/>
        <w:ind w:left="1418" w:hanging="709"/>
        <w:rPr>
          <w:rFonts w:ascii="Verdana" w:hAnsi="Verdana"/>
          <w:color w:val="auto"/>
          <w:sz w:val="22"/>
          <w:szCs w:val="22"/>
        </w:rPr>
      </w:pPr>
      <w:r w:rsidRPr="005B6809">
        <w:rPr>
          <w:rFonts w:ascii="Verdana" w:hAnsi="Verdana"/>
          <w:color w:val="auto"/>
          <w:sz w:val="22"/>
          <w:szCs w:val="22"/>
        </w:rPr>
        <w:t xml:space="preserve">A single point of contact for all contact between the tenderer and </w:t>
      </w:r>
      <w:r w:rsidR="00ED6C13" w:rsidRPr="005B6809">
        <w:rPr>
          <w:rFonts w:ascii="Verdana" w:hAnsi="Verdana"/>
          <w:color w:val="auto"/>
          <w:sz w:val="22"/>
          <w:szCs w:val="22"/>
        </w:rPr>
        <w:t xml:space="preserve">St Minver Community Hub CIO </w:t>
      </w:r>
      <w:r w:rsidRPr="005B6809">
        <w:rPr>
          <w:rFonts w:ascii="Verdana" w:hAnsi="Verdana"/>
          <w:color w:val="auto"/>
          <w:sz w:val="22"/>
          <w:szCs w:val="22"/>
        </w:rPr>
        <w:t>during the tender selection process, and for further correspondence.</w:t>
      </w:r>
    </w:p>
    <w:p w14:paraId="2556EFF9" w14:textId="77777777" w:rsidR="00F241D3" w:rsidRPr="00043839" w:rsidRDefault="00F241D3" w:rsidP="00F138F1">
      <w:pPr>
        <w:pStyle w:val="BodyText"/>
        <w:numPr>
          <w:ilvl w:val="0"/>
          <w:numId w:val="2"/>
        </w:numPr>
        <w:tabs>
          <w:tab w:val="left" w:pos="892"/>
          <w:tab w:val="left" w:pos="1418"/>
        </w:tabs>
        <w:kinsoku w:val="0"/>
        <w:overflowPunct w:val="0"/>
        <w:ind w:left="1418" w:hanging="709"/>
      </w:pPr>
      <w:r w:rsidRPr="00043839">
        <w:t>Confirmation that the tenderer has the resources available to meet the requirements outlined in this brief and its timelines</w:t>
      </w:r>
    </w:p>
    <w:p w14:paraId="0265525D" w14:textId="77777777" w:rsidR="004B66F2" w:rsidRPr="00C641CF" w:rsidRDefault="00F241D3" w:rsidP="00F138F1">
      <w:pPr>
        <w:pStyle w:val="BodyText"/>
        <w:numPr>
          <w:ilvl w:val="0"/>
          <w:numId w:val="2"/>
        </w:numPr>
        <w:tabs>
          <w:tab w:val="left" w:pos="892"/>
          <w:tab w:val="left" w:pos="1418"/>
        </w:tabs>
        <w:kinsoku w:val="0"/>
        <w:overflowPunct w:val="0"/>
        <w:ind w:left="1418" w:hanging="709"/>
        <w:rPr>
          <w:i/>
          <w:iCs/>
        </w:rPr>
      </w:pPr>
      <w:r w:rsidRPr="004A562D">
        <w:t xml:space="preserve">Confirmation that the tenderer holds current valid insurance policies as </w:t>
      </w:r>
      <w:r w:rsidRPr="00C641CF">
        <w:t>set out below and, if successful, supporting documentation will be provided as evidence</w:t>
      </w:r>
      <w:r w:rsidR="004A562D" w:rsidRPr="00C641CF">
        <w:t>:</w:t>
      </w:r>
      <w:r w:rsidR="004B66F2" w:rsidRPr="00C641CF">
        <w:t xml:space="preserve"> </w:t>
      </w:r>
    </w:p>
    <w:p w14:paraId="6736D0FB" w14:textId="1FF5C746" w:rsidR="004A562D" w:rsidRPr="00C641CF" w:rsidRDefault="004A562D" w:rsidP="004A562D">
      <w:pPr>
        <w:pStyle w:val="BodyText"/>
        <w:numPr>
          <w:ilvl w:val="0"/>
          <w:numId w:val="49"/>
        </w:numPr>
        <w:tabs>
          <w:tab w:val="left" w:pos="892"/>
          <w:tab w:val="left" w:pos="1418"/>
        </w:tabs>
        <w:kinsoku w:val="0"/>
        <w:overflowPunct w:val="0"/>
      </w:pPr>
      <w:r w:rsidRPr="00C641CF">
        <w:t xml:space="preserve">Professional Indemnity Insurance with a limit of indemnity of not less than </w:t>
      </w:r>
      <w:r w:rsidR="00CD3937">
        <w:t xml:space="preserve">Five Hundred Thousand </w:t>
      </w:r>
      <w:r w:rsidRPr="00C641CF">
        <w:t>(£</w:t>
      </w:r>
      <w:r w:rsidR="00CD3937">
        <w:t>5</w:t>
      </w:r>
      <w:r w:rsidRPr="00C641CF">
        <w:t xml:space="preserve">00,000), </w:t>
      </w:r>
    </w:p>
    <w:p w14:paraId="01A259E6" w14:textId="0D2AE66F" w:rsidR="004A562D" w:rsidRPr="00C641CF" w:rsidRDefault="004A562D" w:rsidP="004A562D">
      <w:pPr>
        <w:pStyle w:val="BodyText"/>
        <w:numPr>
          <w:ilvl w:val="0"/>
          <w:numId w:val="49"/>
        </w:numPr>
        <w:tabs>
          <w:tab w:val="left" w:pos="892"/>
          <w:tab w:val="left" w:pos="1418"/>
        </w:tabs>
        <w:kinsoku w:val="0"/>
        <w:overflowPunct w:val="0"/>
      </w:pPr>
      <w:r w:rsidRPr="00C641CF">
        <w:t xml:space="preserve">Employers Liability Insurance with a limit of indemnity of not less than </w:t>
      </w:r>
      <w:r w:rsidR="007B44AD" w:rsidRPr="00C641CF">
        <w:t>Five</w:t>
      </w:r>
      <w:r w:rsidRPr="00C641CF">
        <w:t xml:space="preserve"> million (£</w:t>
      </w:r>
      <w:r w:rsidR="007B44AD" w:rsidRPr="00C641CF">
        <w:t>5</w:t>
      </w:r>
      <w:r w:rsidRPr="00C641CF">
        <w:t xml:space="preserve">,000,000) </w:t>
      </w:r>
    </w:p>
    <w:p w14:paraId="0EDF56ED" w14:textId="0D31B5DD" w:rsidR="00CD3937" w:rsidRDefault="004A562D" w:rsidP="00CD3937">
      <w:pPr>
        <w:pStyle w:val="BodyText"/>
        <w:numPr>
          <w:ilvl w:val="0"/>
          <w:numId w:val="49"/>
        </w:numPr>
        <w:tabs>
          <w:tab w:val="left" w:pos="892"/>
          <w:tab w:val="left" w:pos="1418"/>
        </w:tabs>
        <w:kinsoku w:val="0"/>
        <w:overflowPunct w:val="0"/>
      </w:pPr>
      <w:r w:rsidRPr="00C641CF">
        <w:t xml:space="preserve">Public Liability Insurance with a limit of indemnity of not less than </w:t>
      </w:r>
      <w:r w:rsidR="007B44AD" w:rsidRPr="00C641CF">
        <w:t>Five</w:t>
      </w:r>
      <w:r w:rsidRPr="00C641CF">
        <w:t xml:space="preserve"> million (£</w:t>
      </w:r>
      <w:r w:rsidR="007B44AD" w:rsidRPr="00C641CF">
        <w:t>5</w:t>
      </w:r>
      <w:r w:rsidRPr="00C641CF">
        <w:t>,000,000).</w:t>
      </w:r>
    </w:p>
    <w:p w14:paraId="5FFEC5B6" w14:textId="4388C7CF" w:rsidR="00CD3937" w:rsidRPr="00C641CF" w:rsidRDefault="00AB5BA9" w:rsidP="00CD3937">
      <w:pPr>
        <w:pStyle w:val="BodyText"/>
        <w:numPr>
          <w:ilvl w:val="0"/>
          <w:numId w:val="49"/>
        </w:numPr>
        <w:tabs>
          <w:tab w:val="left" w:pos="892"/>
          <w:tab w:val="left" w:pos="1418"/>
        </w:tabs>
        <w:kinsoku w:val="0"/>
        <w:overflowPunct w:val="0"/>
      </w:pPr>
      <w:r>
        <w:t>To confirm that t</w:t>
      </w:r>
      <w:r w:rsidR="00CD3937">
        <w:t xml:space="preserve">he contractor </w:t>
      </w:r>
      <w:r w:rsidR="00CD3937" w:rsidRPr="00AB5BA9">
        <w:rPr>
          <w:b/>
          <w:bCs/>
        </w:rPr>
        <w:t>will</w:t>
      </w:r>
      <w:r w:rsidR="00CD3937">
        <w:t xml:space="preserve"> take out site insurance to cover the building/materials for the duration of the construction, until full sign off/handover.  </w:t>
      </w:r>
    </w:p>
    <w:p w14:paraId="7B4F6A52" w14:textId="24B15BC2" w:rsidR="00F241D3" w:rsidRPr="00C641CF" w:rsidRDefault="00F241D3" w:rsidP="00F138F1">
      <w:pPr>
        <w:pStyle w:val="BodyText"/>
        <w:numPr>
          <w:ilvl w:val="0"/>
          <w:numId w:val="2"/>
        </w:numPr>
        <w:tabs>
          <w:tab w:val="left" w:pos="1418"/>
          <w:tab w:val="left" w:pos="1560"/>
        </w:tabs>
        <w:kinsoku w:val="0"/>
        <w:overflowPunct w:val="0"/>
        <w:ind w:left="1418" w:hanging="709"/>
      </w:pPr>
      <w:r w:rsidRPr="00C641CF">
        <w:t>Conflict of interest statement</w:t>
      </w:r>
    </w:p>
    <w:p w14:paraId="4319D5DA" w14:textId="72BE0E53" w:rsidR="007B44AD" w:rsidRPr="00C641CF" w:rsidRDefault="007B44AD" w:rsidP="00F138F1">
      <w:pPr>
        <w:pStyle w:val="BodyText"/>
        <w:numPr>
          <w:ilvl w:val="0"/>
          <w:numId w:val="2"/>
        </w:numPr>
        <w:tabs>
          <w:tab w:val="left" w:pos="1418"/>
          <w:tab w:val="left" w:pos="1560"/>
        </w:tabs>
        <w:kinsoku w:val="0"/>
        <w:overflowPunct w:val="0"/>
        <w:ind w:left="1418" w:hanging="709"/>
      </w:pPr>
      <w:r w:rsidRPr="00C641CF">
        <w:t>Confirmation that the supplier has read and understood the Shared Prosperity Branding and Publicity Guidance (see 3.</w:t>
      </w:r>
      <w:r w:rsidR="0030189D" w:rsidRPr="00C641CF">
        <w:t>6</w:t>
      </w:r>
      <w:r w:rsidRPr="00C641CF">
        <w:t xml:space="preserve"> above)</w:t>
      </w:r>
    </w:p>
    <w:p w14:paraId="669DDBBF" w14:textId="3879F87E" w:rsidR="007B44AD" w:rsidRPr="00C641CF" w:rsidRDefault="007B44AD" w:rsidP="009611CC">
      <w:pPr>
        <w:pStyle w:val="BodyText"/>
        <w:numPr>
          <w:ilvl w:val="0"/>
          <w:numId w:val="2"/>
        </w:numPr>
        <w:kinsoku w:val="0"/>
        <w:overflowPunct w:val="0"/>
        <w:ind w:left="1418" w:hanging="709"/>
      </w:pPr>
      <w:bookmarkStart w:id="0" w:name="_Hlk145870503"/>
      <w:r w:rsidRPr="00C641CF">
        <w:t xml:space="preserve">Confirmation the supplier will provide a report to </w:t>
      </w:r>
      <w:r w:rsidR="00ED6C13" w:rsidRPr="00C641CF">
        <w:t xml:space="preserve">St Minver Community Hub CIO </w:t>
      </w:r>
      <w:r w:rsidRPr="00C641CF">
        <w:t xml:space="preserve">on how the construction has met </w:t>
      </w:r>
      <w:r w:rsidR="00C86104" w:rsidRPr="00C641CF">
        <w:t xml:space="preserve">some of </w:t>
      </w:r>
      <w:r w:rsidRPr="00C641CF">
        <w:t xml:space="preserve">the Guide for </w:t>
      </w:r>
      <w:r w:rsidR="00C86104" w:rsidRPr="00C641CF">
        <w:t>Co</w:t>
      </w:r>
      <w:r w:rsidRPr="00C641CF">
        <w:t xml:space="preserve">nstruction </w:t>
      </w:r>
      <w:r w:rsidR="00C86104" w:rsidRPr="00C641CF">
        <w:t>P</w:t>
      </w:r>
      <w:r w:rsidRPr="00C641CF">
        <w:t xml:space="preserve">rojects With a Project Value Over £100,000 </w:t>
      </w:r>
      <w:r w:rsidR="002F60F5" w:rsidRPr="00C641CF">
        <w:t xml:space="preserve">Sections 2-5 </w:t>
      </w:r>
      <w:bookmarkEnd w:id="0"/>
      <w:r w:rsidR="002F60F5" w:rsidRPr="00C641CF">
        <w:t xml:space="preserve">(Enclosure </w:t>
      </w:r>
      <w:r w:rsidR="00C641CF" w:rsidRPr="00C641CF">
        <w:t>P</w:t>
      </w:r>
      <w:r w:rsidR="002F60F5" w:rsidRPr="00C641CF">
        <w:t>)</w:t>
      </w:r>
    </w:p>
    <w:p w14:paraId="08E9262A" w14:textId="77777777" w:rsidR="00A102FE" w:rsidRDefault="00A102FE" w:rsidP="006268C8">
      <w:pPr>
        <w:pStyle w:val="BodyText"/>
        <w:tabs>
          <w:tab w:val="left" w:pos="709"/>
        </w:tabs>
        <w:kinsoku w:val="0"/>
        <w:overflowPunct w:val="0"/>
        <w:ind w:left="0" w:right="197" w:firstLine="0"/>
      </w:pPr>
    </w:p>
    <w:p w14:paraId="7A957C5C" w14:textId="19C4B718" w:rsidR="002E24C0" w:rsidRDefault="00E878B2" w:rsidP="00A626D2">
      <w:pPr>
        <w:pStyle w:val="BodyText"/>
        <w:tabs>
          <w:tab w:val="left" w:pos="709"/>
        </w:tabs>
        <w:kinsoku w:val="0"/>
        <w:overflowPunct w:val="0"/>
        <w:ind w:left="0" w:right="197" w:firstLine="0"/>
        <w:rPr>
          <w:spacing w:val="-1"/>
        </w:rPr>
      </w:pPr>
      <w:bookmarkStart w:id="1" w:name="_Hlk145938747"/>
      <w:r>
        <w:rPr>
          <w:spacing w:val="-1"/>
        </w:rPr>
        <w:t>6</w:t>
      </w:r>
      <w:r w:rsidR="002E24C0" w:rsidRPr="00043839">
        <w:rPr>
          <w:spacing w:val="-1"/>
        </w:rPr>
        <w:t>.2</w:t>
      </w:r>
      <w:r w:rsidR="002E24C0" w:rsidRPr="00043839">
        <w:rPr>
          <w:spacing w:val="-1"/>
        </w:rPr>
        <w:tab/>
      </w:r>
      <w:r w:rsidR="009611CC">
        <w:rPr>
          <w:spacing w:val="-1"/>
        </w:rPr>
        <w:t>Social Value.</w:t>
      </w:r>
    </w:p>
    <w:p w14:paraId="2040DBC1" w14:textId="6E851C57" w:rsidR="009611CC" w:rsidRDefault="009611CC" w:rsidP="009611CC">
      <w:pPr>
        <w:pStyle w:val="BodyText"/>
        <w:tabs>
          <w:tab w:val="left" w:pos="709"/>
        </w:tabs>
        <w:kinsoku w:val="0"/>
        <w:overflowPunct w:val="0"/>
        <w:ind w:left="1440" w:right="197" w:hanging="1440"/>
        <w:rPr>
          <w:spacing w:val="-1"/>
        </w:rPr>
      </w:pPr>
      <w:r>
        <w:rPr>
          <w:spacing w:val="-1"/>
        </w:rPr>
        <w:tab/>
        <w:t>a.</w:t>
      </w:r>
      <w:r>
        <w:rPr>
          <w:spacing w:val="-1"/>
        </w:rPr>
        <w:tab/>
      </w:r>
      <w:r w:rsidRPr="009D2BE6">
        <w:t xml:space="preserve">Total amount (£) spent through contract with local micro, small and medium enterprises (MSMEs) </w:t>
      </w:r>
      <w:r w:rsidR="003A597A" w:rsidRPr="003A597A">
        <w:t>Local is defined as any SME with a Cornwall and the Isles of Scilly Postcode</w:t>
      </w:r>
    </w:p>
    <w:p w14:paraId="5016F036" w14:textId="31260474" w:rsidR="003742F6" w:rsidRPr="003742F6" w:rsidRDefault="003742F6" w:rsidP="003E0462">
      <w:pPr>
        <w:pStyle w:val="BodyText"/>
        <w:tabs>
          <w:tab w:val="left" w:pos="709"/>
        </w:tabs>
        <w:kinsoku w:val="0"/>
        <w:overflowPunct w:val="0"/>
        <w:ind w:left="1440" w:right="197" w:hanging="731"/>
        <w:rPr>
          <w:color w:val="FF0000"/>
          <w:spacing w:val="-1"/>
        </w:rPr>
      </w:pPr>
      <w:r>
        <w:rPr>
          <w:spacing w:val="-1"/>
        </w:rPr>
        <w:t xml:space="preserve">b. </w:t>
      </w:r>
      <w:r>
        <w:rPr>
          <w:color w:val="FF0000"/>
          <w:spacing w:val="-1"/>
        </w:rPr>
        <w:t xml:space="preserve"> </w:t>
      </w:r>
      <w:r w:rsidR="003E0462">
        <w:rPr>
          <w:color w:val="FF0000"/>
          <w:spacing w:val="-1"/>
        </w:rPr>
        <w:tab/>
      </w:r>
      <w:r w:rsidR="00DB1391" w:rsidRPr="00EE3707">
        <w:t xml:space="preserve">Plastic </w:t>
      </w:r>
      <w:r w:rsidR="00C641CF">
        <w:t xml:space="preserve">waste </w:t>
      </w:r>
      <w:r w:rsidR="00DB1391" w:rsidRPr="00EE3707">
        <w:t xml:space="preserve">recycling rate on the contract (e.g. </w:t>
      </w:r>
      <w:r w:rsidR="00C641CF">
        <w:t xml:space="preserve">to </w:t>
      </w:r>
      <w:r w:rsidR="00DB1391" w:rsidRPr="00EE3707">
        <w:t>reduce microplastics)</w:t>
      </w:r>
    </w:p>
    <w:p w14:paraId="2049E945" w14:textId="4E86C45F" w:rsidR="009611CC" w:rsidRDefault="009611CC" w:rsidP="00A626D2">
      <w:pPr>
        <w:pStyle w:val="BodyText"/>
        <w:tabs>
          <w:tab w:val="left" w:pos="709"/>
        </w:tabs>
        <w:kinsoku w:val="0"/>
        <w:overflowPunct w:val="0"/>
        <w:ind w:left="0" w:right="197" w:firstLine="0"/>
        <w:rPr>
          <w:spacing w:val="-1"/>
        </w:rPr>
      </w:pPr>
    </w:p>
    <w:p w14:paraId="2F176620" w14:textId="6A051602" w:rsidR="00A626D2" w:rsidRDefault="00E878B2" w:rsidP="00A626D2">
      <w:pPr>
        <w:pStyle w:val="BodyText"/>
        <w:tabs>
          <w:tab w:val="left" w:pos="709"/>
        </w:tabs>
        <w:kinsoku w:val="0"/>
        <w:overflowPunct w:val="0"/>
        <w:ind w:left="720" w:hanging="720"/>
      </w:pPr>
      <w:r>
        <w:t>6</w:t>
      </w:r>
      <w:r w:rsidR="00EB28C2" w:rsidRPr="00043839">
        <w:t>.3</w:t>
      </w:r>
      <w:r w:rsidR="00EB28C2" w:rsidRPr="00043839">
        <w:tab/>
      </w:r>
      <w:r w:rsidR="00087C4B">
        <w:t>Details of 2 similar projects of value and size.  Each Example should be no more than 2 sides of A4.  Links to websites will not be viewed.</w:t>
      </w:r>
    </w:p>
    <w:p w14:paraId="602A3FD6" w14:textId="77777777" w:rsidR="00087C4B" w:rsidRDefault="00087C4B" w:rsidP="00A626D2">
      <w:pPr>
        <w:pStyle w:val="BodyText"/>
        <w:tabs>
          <w:tab w:val="left" w:pos="709"/>
        </w:tabs>
        <w:kinsoku w:val="0"/>
        <w:overflowPunct w:val="0"/>
        <w:ind w:left="720" w:hanging="720"/>
      </w:pPr>
    </w:p>
    <w:p w14:paraId="5D37DFEC" w14:textId="2CB19809" w:rsidR="00087C4B" w:rsidRDefault="00E878B2" w:rsidP="00A626D2">
      <w:pPr>
        <w:pStyle w:val="BodyText"/>
        <w:tabs>
          <w:tab w:val="left" w:pos="709"/>
        </w:tabs>
        <w:kinsoku w:val="0"/>
        <w:overflowPunct w:val="0"/>
        <w:ind w:left="720" w:hanging="720"/>
        <w:rPr>
          <w:spacing w:val="-1"/>
        </w:rPr>
      </w:pPr>
      <w:r>
        <w:rPr>
          <w:spacing w:val="-1"/>
        </w:rPr>
        <w:t>6</w:t>
      </w:r>
      <w:r w:rsidR="00A626D2">
        <w:rPr>
          <w:spacing w:val="-1"/>
        </w:rPr>
        <w:t>.4</w:t>
      </w:r>
      <w:r w:rsidR="00A626D2">
        <w:rPr>
          <w:spacing w:val="-1"/>
        </w:rPr>
        <w:tab/>
      </w:r>
      <w:r w:rsidR="00087C4B">
        <w:rPr>
          <w:spacing w:val="-1"/>
        </w:rPr>
        <w:t xml:space="preserve">Project Method </w:t>
      </w:r>
      <w:r w:rsidR="00BC0B63">
        <w:rPr>
          <w:spacing w:val="-1"/>
        </w:rPr>
        <w:t>S</w:t>
      </w:r>
      <w:r w:rsidR="00087C4B">
        <w:rPr>
          <w:spacing w:val="-1"/>
        </w:rPr>
        <w:t>tatement.  This should include:</w:t>
      </w:r>
    </w:p>
    <w:p w14:paraId="5202C0CE" w14:textId="0150530C" w:rsidR="00087C4B" w:rsidRDefault="00087C4B" w:rsidP="00121FB5">
      <w:pPr>
        <w:pStyle w:val="BodyText"/>
        <w:tabs>
          <w:tab w:val="left" w:pos="709"/>
        </w:tabs>
        <w:kinsoku w:val="0"/>
        <w:overflowPunct w:val="0"/>
        <w:ind w:left="1440" w:hanging="1440"/>
        <w:rPr>
          <w:spacing w:val="-1"/>
        </w:rPr>
      </w:pPr>
      <w:r>
        <w:rPr>
          <w:spacing w:val="-1"/>
        </w:rPr>
        <w:tab/>
        <w:t>a.</w:t>
      </w:r>
      <w:r>
        <w:rPr>
          <w:spacing w:val="-1"/>
        </w:rPr>
        <w:tab/>
      </w:r>
      <w:r w:rsidR="00C54F23" w:rsidRPr="00C54F23">
        <w:rPr>
          <w:spacing w:val="-1"/>
        </w:rPr>
        <w:t xml:space="preserve">The management organisation of </w:t>
      </w:r>
      <w:r w:rsidR="00C54F23">
        <w:rPr>
          <w:spacing w:val="-1"/>
        </w:rPr>
        <w:t>the company to include who will be responsible for Health and Safety onsite and w</w:t>
      </w:r>
      <w:r>
        <w:rPr>
          <w:spacing w:val="-1"/>
        </w:rPr>
        <w:t>ho will be the Project Manager</w:t>
      </w:r>
      <w:r w:rsidR="00C54F23">
        <w:rPr>
          <w:spacing w:val="-1"/>
        </w:rPr>
        <w:t>.  Provide the CVs of both of these members of staff</w:t>
      </w:r>
      <w:r>
        <w:rPr>
          <w:spacing w:val="-1"/>
        </w:rPr>
        <w:t xml:space="preserve"> (the CV should be a maximum</w:t>
      </w:r>
      <w:r w:rsidR="00C54F23">
        <w:rPr>
          <w:spacing w:val="-1"/>
        </w:rPr>
        <w:t xml:space="preserve"> of </w:t>
      </w:r>
      <w:r w:rsidR="008B0FE7">
        <w:rPr>
          <w:spacing w:val="-1"/>
        </w:rPr>
        <w:t>2</w:t>
      </w:r>
      <w:r w:rsidR="00C54F23">
        <w:rPr>
          <w:spacing w:val="-1"/>
        </w:rPr>
        <w:t xml:space="preserve"> page</w:t>
      </w:r>
      <w:r w:rsidR="008B0FE7">
        <w:rPr>
          <w:spacing w:val="-1"/>
        </w:rPr>
        <w:t>s</w:t>
      </w:r>
      <w:r w:rsidR="00C54F23">
        <w:rPr>
          <w:spacing w:val="-1"/>
        </w:rPr>
        <w:t xml:space="preserve"> of A4).  </w:t>
      </w:r>
    </w:p>
    <w:p w14:paraId="68BA3889" w14:textId="6F83DE36" w:rsidR="00C54F23" w:rsidRDefault="00C54F23" w:rsidP="00121FB5">
      <w:pPr>
        <w:pStyle w:val="BodyText"/>
        <w:tabs>
          <w:tab w:val="left" w:pos="709"/>
        </w:tabs>
        <w:kinsoku w:val="0"/>
        <w:overflowPunct w:val="0"/>
        <w:ind w:left="1440" w:hanging="1440"/>
        <w:rPr>
          <w:spacing w:val="-1"/>
        </w:rPr>
      </w:pPr>
      <w:r>
        <w:rPr>
          <w:spacing w:val="-1"/>
        </w:rPr>
        <w:tab/>
        <w:t>b.</w:t>
      </w:r>
      <w:r>
        <w:rPr>
          <w:spacing w:val="-1"/>
        </w:rPr>
        <w:tab/>
        <w:t>Programme of work that demonstrates how you will meet the proposed timetable and key milestones.</w:t>
      </w:r>
    </w:p>
    <w:p w14:paraId="6D234436" w14:textId="2465EEF8" w:rsidR="00C54F23" w:rsidRDefault="00C54F23" w:rsidP="00A626D2">
      <w:pPr>
        <w:pStyle w:val="BodyText"/>
        <w:tabs>
          <w:tab w:val="left" w:pos="709"/>
        </w:tabs>
        <w:kinsoku w:val="0"/>
        <w:overflowPunct w:val="0"/>
        <w:ind w:left="720" w:hanging="720"/>
        <w:rPr>
          <w:spacing w:val="-1"/>
        </w:rPr>
      </w:pPr>
      <w:r>
        <w:rPr>
          <w:spacing w:val="-1"/>
        </w:rPr>
        <w:tab/>
        <w:t>c.</w:t>
      </w:r>
      <w:r>
        <w:rPr>
          <w:spacing w:val="-1"/>
        </w:rPr>
        <w:tab/>
        <w:t>Details of any design proposals</w:t>
      </w:r>
    </w:p>
    <w:p w14:paraId="758D579D" w14:textId="73736212" w:rsidR="00C54F23" w:rsidRDefault="00C54F23" w:rsidP="00121FB5">
      <w:pPr>
        <w:pStyle w:val="BodyText"/>
        <w:tabs>
          <w:tab w:val="left" w:pos="709"/>
        </w:tabs>
        <w:kinsoku w:val="0"/>
        <w:overflowPunct w:val="0"/>
        <w:ind w:left="1440" w:hanging="1440"/>
        <w:rPr>
          <w:spacing w:val="-1"/>
        </w:rPr>
      </w:pPr>
      <w:r>
        <w:rPr>
          <w:spacing w:val="-1"/>
        </w:rPr>
        <w:tab/>
        <w:t>d.</w:t>
      </w:r>
      <w:r>
        <w:rPr>
          <w:spacing w:val="-1"/>
        </w:rPr>
        <w:tab/>
        <w:t xml:space="preserve">How you are going to meet </w:t>
      </w:r>
      <w:r w:rsidRPr="00C54F23">
        <w:rPr>
          <w:spacing w:val="-1"/>
        </w:rPr>
        <w:t xml:space="preserve">some of the </w:t>
      </w:r>
      <w:r w:rsidRPr="00C641CF">
        <w:rPr>
          <w:spacing w:val="-1"/>
        </w:rPr>
        <w:t xml:space="preserve">Guide for Construction </w:t>
      </w:r>
      <w:r w:rsidRPr="00C641CF">
        <w:rPr>
          <w:spacing w:val="-1"/>
        </w:rPr>
        <w:lastRenderedPageBreak/>
        <w:t xml:space="preserve">Projects With a Project Value Over £100,000 Sections 2-5 (Enclosure </w:t>
      </w:r>
      <w:r w:rsidR="00C641CF" w:rsidRPr="00C641CF">
        <w:rPr>
          <w:spacing w:val="-1"/>
        </w:rPr>
        <w:t>P</w:t>
      </w:r>
      <w:r w:rsidRPr="00C641CF">
        <w:rPr>
          <w:spacing w:val="-1"/>
        </w:rPr>
        <w:t>)</w:t>
      </w:r>
    </w:p>
    <w:p w14:paraId="6D0CF723" w14:textId="77777777" w:rsidR="00C54F23" w:rsidRDefault="00C54F23" w:rsidP="00A626D2">
      <w:pPr>
        <w:pStyle w:val="BodyText"/>
        <w:tabs>
          <w:tab w:val="left" w:pos="709"/>
        </w:tabs>
        <w:kinsoku w:val="0"/>
        <w:overflowPunct w:val="0"/>
        <w:ind w:left="720" w:hanging="720"/>
        <w:rPr>
          <w:spacing w:val="-1"/>
        </w:rPr>
      </w:pPr>
    </w:p>
    <w:p w14:paraId="3697E639" w14:textId="3D758DAE" w:rsidR="002E24C0" w:rsidRPr="00043839" w:rsidRDefault="00087C4B" w:rsidP="00A626D2">
      <w:pPr>
        <w:pStyle w:val="BodyText"/>
        <w:tabs>
          <w:tab w:val="left" w:pos="709"/>
        </w:tabs>
        <w:kinsoku w:val="0"/>
        <w:overflowPunct w:val="0"/>
        <w:ind w:left="720" w:hanging="720"/>
        <w:rPr>
          <w:spacing w:val="-1"/>
        </w:rPr>
      </w:pPr>
      <w:r>
        <w:rPr>
          <w:spacing w:val="-1"/>
        </w:rPr>
        <w:t>6.5</w:t>
      </w:r>
      <w:r>
        <w:rPr>
          <w:spacing w:val="-1"/>
        </w:rPr>
        <w:tab/>
      </w:r>
      <w:r w:rsidR="002E24C0" w:rsidRPr="00043839">
        <w:rPr>
          <w:spacing w:val="-1"/>
        </w:rPr>
        <w:t>Budget</w:t>
      </w:r>
    </w:p>
    <w:bookmarkEnd w:id="1"/>
    <w:p w14:paraId="261A4039" w14:textId="77777777" w:rsidR="00121FB5" w:rsidRDefault="00121FB5" w:rsidP="006268C8">
      <w:pPr>
        <w:kinsoku w:val="0"/>
        <w:overflowPunct w:val="0"/>
        <w:rPr>
          <w:rFonts w:ascii="Verdana" w:hAnsi="Verdana" w:cs="Verdana"/>
          <w:b/>
          <w:iCs/>
          <w:spacing w:val="-1"/>
          <w:sz w:val="22"/>
          <w:szCs w:val="22"/>
        </w:rPr>
      </w:pPr>
    </w:p>
    <w:p w14:paraId="2A7D9B57" w14:textId="1B68FF6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4DF95067" w:rsidR="009E5BAE" w:rsidRPr="005B680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consortia can submit a tender but the sub-contracting of aspects </w:t>
      </w:r>
      <w:r w:rsidRPr="005B6809">
        <w:rPr>
          <w:rFonts w:ascii="Verdana" w:eastAsia="Times New Roman" w:hAnsi="Verdana" w:cs="Arial Narrow"/>
          <w:sz w:val="22"/>
          <w:szCs w:val="22"/>
        </w:rPr>
        <w:t xml:space="preserve">of this commission after appointment will only be allowed by prior agreement with </w:t>
      </w:r>
      <w:r w:rsidR="00ED6C13" w:rsidRPr="005B6809">
        <w:rPr>
          <w:rFonts w:ascii="Verdana" w:hAnsi="Verdana" w:cs="Verdana"/>
          <w:spacing w:val="-1"/>
          <w:sz w:val="22"/>
          <w:szCs w:val="22"/>
        </w:rPr>
        <w:t>St Minver Community Hub CIO</w:t>
      </w:r>
      <w:r w:rsidR="004B66F2" w:rsidRPr="005B6809">
        <w:rPr>
          <w:rFonts w:ascii="Verdana" w:eastAsia="Times New Roman" w:hAnsi="Verdana" w:cs="Arial Narrow"/>
          <w:sz w:val="22"/>
          <w:szCs w:val="22"/>
        </w:rPr>
        <w:t>.</w:t>
      </w:r>
    </w:p>
    <w:p w14:paraId="005EB8D1" w14:textId="77777777" w:rsidR="009E5BAE" w:rsidRPr="005B6809" w:rsidRDefault="009E5BAE" w:rsidP="006268C8">
      <w:pPr>
        <w:kinsoku w:val="0"/>
        <w:overflowPunct w:val="0"/>
        <w:spacing w:before="3"/>
        <w:rPr>
          <w:rFonts w:ascii="Verdana" w:hAnsi="Verdana" w:cs="Verdana"/>
          <w:sz w:val="22"/>
          <w:szCs w:val="22"/>
        </w:rPr>
      </w:pPr>
    </w:p>
    <w:p w14:paraId="09FFA39B" w14:textId="220CDF81" w:rsidR="009E5BAE" w:rsidRPr="005B6809" w:rsidRDefault="00E878B2" w:rsidP="006268C8">
      <w:pPr>
        <w:kinsoku w:val="0"/>
        <w:overflowPunct w:val="0"/>
        <w:rPr>
          <w:rFonts w:ascii="Verdana" w:hAnsi="Verdana" w:cs="Verdana"/>
          <w:b/>
          <w:iCs/>
          <w:spacing w:val="-1"/>
          <w:sz w:val="22"/>
          <w:szCs w:val="22"/>
        </w:rPr>
      </w:pPr>
      <w:r w:rsidRPr="005B6809">
        <w:rPr>
          <w:rFonts w:ascii="Verdana" w:hAnsi="Verdana" w:cs="Verdana"/>
          <w:b/>
          <w:iCs/>
          <w:spacing w:val="-1"/>
          <w:sz w:val="22"/>
          <w:szCs w:val="22"/>
        </w:rPr>
        <w:t>8</w:t>
      </w:r>
      <w:r w:rsidR="003D4F03" w:rsidRPr="005B6809">
        <w:rPr>
          <w:rFonts w:ascii="Verdana" w:hAnsi="Verdana" w:cs="Verdana"/>
          <w:b/>
          <w:iCs/>
          <w:spacing w:val="-1"/>
          <w:sz w:val="22"/>
          <w:szCs w:val="22"/>
        </w:rPr>
        <w:t>.</w:t>
      </w:r>
      <w:r w:rsidR="00043839" w:rsidRPr="005B6809">
        <w:rPr>
          <w:rFonts w:ascii="Verdana" w:hAnsi="Verdana" w:cs="Verdana"/>
          <w:b/>
          <w:iCs/>
          <w:spacing w:val="-1"/>
          <w:sz w:val="22"/>
          <w:szCs w:val="22"/>
        </w:rPr>
        <w:t xml:space="preserve"> </w:t>
      </w:r>
      <w:r w:rsidR="003D4F03" w:rsidRPr="005B6809">
        <w:rPr>
          <w:rFonts w:ascii="Verdana" w:hAnsi="Verdana" w:cs="Verdana"/>
          <w:b/>
          <w:iCs/>
          <w:spacing w:val="-1"/>
          <w:sz w:val="22"/>
          <w:szCs w:val="22"/>
        </w:rPr>
        <w:tab/>
      </w:r>
      <w:r w:rsidR="009E5BAE" w:rsidRPr="005B6809">
        <w:rPr>
          <w:rFonts w:ascii="Verdana" w:hAnsi="Verdana" w:cs="Verdana"/>
          <w:b/>
          <w:iCs/>
          <w:spacing w:val="-1"/>
          <w:sz w:val="22"/>
          <w:szCs w:val="22"/>
        </w:rPr>
        <w:t xml:space="preserve">Conflicts </w:t>
      </w:r>
      <w:r w:rsidR="009E5BAE" w:rsidRPr="005B6809">
        <w:rPr>
          <w:rFonts w:ascii="Verdana" w:hAnsi="Verdana" w:cs="Verdana"/>
          <w:b/>
          <w:iCs/>
          <w:sz w:val="22"/>
          <w:szCs w:val="22"/>
        </w:rPr>
        <w:t>of</w:t>
      </w:r>
      <w:r w:rsidR="009E5BAE" w:rsidRPr="005B6809">
        <w:rPr>
          <w:rFonts w:ascii="Verdana" w:hAnsi="Verdana" w:cs="Verdana"/>
          <w:b/>
          <w:iCs/>
          <w:spacing w:val="-2"/>
          <w:sz w:val="22"/>
          <w:szCs w:val="22"/>
        </w:rPr>
        <w:t xml:space="preserve"> </w:t>
      </w:r>
      <w:r w:rsidR="009E5BAE" w:rsidRPr="005B6809">
        <w:rPr>
          <w:rFonts w:ascii="Verdana" w:hAnsi="Verdana" w:cs="Verdana"/>
          <w:b/>
          <w:iCs/>
          <w:spacing w:val="-1"/>
          <w:sz w:val="22"/>
          <w:szCs w:val="22"/>
        </w:rPr>
        <w:t>Interest</w:t>
      </w:r>
    </w:p>
    <w:p w14:paraId="2F343891" w14:textId="77777777" w:rsidR="009E5BAE" w:rsidRPr="005B6809" w:rsidRDefault="009E5BAE" w:rsidP="006268C8">
      <w:pPr>
        <w:kinsoku w:val="0"/>
        <w:overflowPunct w:val="0"/>
        <w:ind w:left="120"/>
        <w:rPr>
          <w:rFonts w:ascii="Verdana" w:hAnsi="Verdana" w:cs="Verdana"/>
          <w:b/>
          <w:sz w:val="22"/>
          <w:szCs w:val="22"/>
        </w:rPr>
      </w:pPr>
    </w:p>
    <w:p w14:paraId="016AE28E" w14:textId="6917A9AD" w:rsidR="009E5BAE" w:rsidRPr="005B6809" w:rsidRDefault="009E5BAE" w:rsidP="006268C8">
      <w:pPr>
        <w:kinsoku w:val="0"/>
        <w:overflowPunct w:val="0"/>
        <w:spacing w:before="42"/>
        <w:ind w:right="170"/>
        <w:rPr>
          <w:rFonts w:ascii="Verdana" w:hAnsi="Verdana" w:cs="Verdana"/>
          <w:spacing w:val="-1"/>
          <w:sz w:val="22"/>
          <w:szCs w:val="22"/>
        </w:rPr>
      </w:pPr>
      <w:r w:rsidRPr="005B6809">
        <w:rPr>
          <w:rFonts w:ascii="Verdana" w:eastAsia="Times New Roman" w:hAnsi="Verdana" w:cs="Arial Narrow"/>
          <w:sz w:val="22"/>
          <w:szCs w:val="22"/>
        </w:rPr>
        <w:t>Tenderers must provide a clear statement with regard to potential conflicts of</w:t>
      </w:r>
      <w:r w:rsidRPr="005B6809">
        <w:rPr>
          <w:rFonts w:ascii="Verdana" w:hAnsi="Verdana" w:cs="Verdana"/>
          <w:spacing w:val="47"/>
          <w:sz w:val="22"/>
          <w:szCs w:val="22"/>
        </w:rPr>
        <w:t xml:space="preserve"> </w:t>
      </w:r>
      <w:r w:rsidRPr="005B6809">
        <w:rPr>
          <w:rFonts w:ascii="Verdana" w:hAnsi="Verdana" w:cs="Verdana"/>
          <w:spacing w:val="-1"/>
          <w:sz w:val="22"/>
          <w:szCs w:val="22"/>
        </w:rPr>
        <w:t>interests.</w:t>
      </w:r>
      <w:r w:rsidRPr="005B6809">
        <w:rPr>
          <w:rFonts w:ascii="Verdana" w:hAnsi="Verdana" w:cs="Verdana"/>
          <w:spacing w:val="-2"/>
          <w:sz w:val="22"/>
          <w:szCs w:val="22"/>
        </w:rPr>
        <w:t xml:space="preserve"> </w:t>
      </w:r>
      <w:r w:rsidRPr="005B6809">
        <w:rPr>
          <w:rFonts w:ascii="Verdana" w:hAnsi="Verdana" w:cs="Verdana"/>
          <w:spacing w:val="-1"/>
          <w:sz w:val="22"/>
          <w:szCs w:val="22"/>
        </w:rPr>
        <w:t>Therefore,</w:t>
      </w:r>
      <w:r w:rsidRPr="005B6809">
        <w:rPr>
          <w:rFonts w:ascii="Verdana" w:hAnsi="Verdana" w:cs="Verdana"/>
          <w:spacing w:val="-2"/>
          <w:sz w:val="22"/>
          <w:szCs w:val="22"/>
        </w:rPr>
        <w:t xml:space="preserve"> </w:t>
      </w:r>
      <w:r w:rsidRPr="005B6809">
        <w:rPr>
          <w:rFonts w:ascii="Verdana" w:hAnsi="Verdana" w:cs="Verdana"/>
          <w:b/>
          <w:bCs/>
          <w:spacing w:val="-1"/>
          <w:sz w:val="22"/>
          <w:szCs w:val="22"/>
        </w:rPr>
        <w:t>please</w:t>
      </w:r>
      <w:r w:rsidRPr="005B6809">
        <w:rPr>
          <w:rFonts w:ascii="Verdana" w:hAnsi="Verdana" w:cs="Verdana"/>
          <w:b/>
          <w:bCs/>
          <w:spacing w:val="-2"/>
          <w:sz w:val="22"/>
          <w:szCs w:val="22"/>
        </w:rPr>
        <w:t xml:space="preserve"> </w:t>
      </w:r>
      <w:r w:rsidRPr="005B6809">
        <w:rPr>
          <w:rFonts w:ascii="Verdana" w:hAnsi="Verdana" w:cs="Verdana"/>
          <w:b/>
          <w:bCs/>
          <w:spacing w:val="-1"/>
          <w:sz w:val="22"/>
          <w:szCs w:val="22"/>
        </w:rPr>
        <w:t>confirm within your tender submission</w:t>
      </w:r>
      <w:r w:rsidRPr="005B6809">
        <w:rPr>
          <w:rFonts w:ascii="Verdana" w:hAnsi="Verdana" w:cs="Verdana"/>
          <w:b/>
          <w:bCs/>
          <w:sz w:val="22"/>
          <w:szCs w:val="22"/>
        </w:rPr>
        <w:t xml:space="preserve"> </w:t>
      </w:r>
      <w:r w:rsidRPr="005B6809">
        <w:rPr>
          <w:rFonts w:ascii="Verdana" w:hAnsi="Verdana" w:cs="Verdana"/>
          <w:spacing w:val="-1"/>
          <w:sz w:val="22"/>
          <w:szCs w:val="22"/>
        </w:rPr>
        <w:t>whether,</w:t>
      </w:r>
      <w:r w:rsidRPr="005B6809">
        <w:rPr>
          <w:rFonts w:ascii="Verdana" w:hAnsi="Verdana" w:cs="Verdana"/>
          <w:spacing w:val="-2"/>
          <w:sz w:val="22"/>
          <w:szCs w:val="22"/>
        </w:rPr>
        <w:t xml:space="preserve"> </w:t>
      </w:r>
      <w:r w:rsidRPr="005B6809">
        <w:rPr>
          <w:rFonts w:ascii="Verdana" w:hAnsi="Verdana" w:cs="Verdana"/>
          <w:spacing w:val="-1"/>
          <w:sz w:val="22"/>
          <w:szCs w:val="22"/>
        </w:rPr>
        <w:t>to the best</w:t>
      </w:r>
      <w:r w:rsidRPr="005B6809">
        <w:rPr>
          <w:rFonts w:ascii="Verdana" w:hAnsi="Verdana" w:cs="Verdana"/>
          <w:spacing w:val="-2"/>
          <w:sz w:val="22"/>
          <w:szCs w:val="22"/>
        </w:rPr>
        <w:t xml:space="preserve"> </w:t>
      </w:r>
      <w:r w:rsidRPr="005B6809">
        <w:rPr>
          <w:rFonts w:ascii="Verdana" w:hAnsi="Verdana" w:cs="Verdana"/>
          <w:sz w:val="22"/>
          <w:szCs w:val="22"/>
        </w:rPr>
        <w:t>of</w:t>
      </w:r>
      <w:r w:rsidRPr="005B6809">
        <w:rPr>
          <w:rFonts w:ascii="Verdana" w:hAnsi="Verdana" w:cs="Verdana"/>
          <w:spacing w:val="-2"/>
          <w:sz w:val="22"/>
          <w:szCs w:val="22"/>
        </w:rPr>
        <w:t xml:space="preserve"> </w:t>
      </w:r>
      <w:r w:rsidRPr="005B6809">
        <w:rPr>
          <w:rFonts w:ascii="Verdana" w:hAnsi="Verdana" w:cs="Verdana"/>
          <w:spacing w:val="-1"/>
          <w:sz w:val="22"/>
          <w:szCs w:val="22"/>
        </w:rPr>
        <w:t>your</w:t>
      </w:r>
      <w:r w:rsidRPr="005B6809">
        <w:rPr>
          <w:rFonts w:ascii="Verdana" w:hAnsi="Verdana" w:cs="Verdana"/>
          <w:spacing w:val="40"/>
          <w:sz w:val="22"/>
          <w:szCs w:val="22"/>
        </w:rPr>
        <w:t xml:space="preserve"> </w:t>
      </w:r>
      <w:r w:rsidRPr="005B6809">
        <w:rPr>
          <w:rFonts w:ascii="Verdana" w:hAnsi="Verdana" w:cs="Verdana"/>
          <w:spacing w:val="-1"/>
          <w:sz w:val="22"/>
          <w:szCs w:val="22"/>
        </w:rPr>
        <w:t>knowledge,</w:t>
      </w:r>
      <w:r w:rsidRPr="005B6809">
        <w:rPr>
          <w:rFonts w:ascii="Verdana" w:hAnsi="Verdana" w:cs="Verdana"/>
          <w:spacing w:val="-2"/>
          <w:sz w:val="22"/>
          <w:szCs w:val="22"/>
        </w:rPr>
        <w:t xml:space="preserve"> </w:t>
      </w:r>
      <w:r w:rsidRPr="005B6809">
        <w:rPr>
          <w:rFonts w:ascii="Verdana" w:hAnsi="Verdana" w:cs="Verdana"/>
          <w:spacing w:val="-1"/>
          <w:sz w:val="22"/>
          <w:szCs w:val="22"/>
        </w:rPr>
        <w:t>there</w:t>
      </w:r>
      <w:r w:rsidRPr="005B6809">
        <w:rPr>
          <w:rFonts w:ascii="Verdana" w:hAnsi="Verdana" w:cs="Verdana"/>
          <w:spacing w:val="2"/>
          <w:sz w:val="22"/>
          <w:szCs w:val="22"/>
        </w:rPr>
        <w:t xml:space="preserve"> </w:t>
      </w:r>
      <w:r w:rsidRPr="005B6809">
        <w:rPr>
          <w:rFonts w:ascii="Verdana" w:hAnsi="Verdana" w:cs="Verdana"/>
          <w:spacing w:val="-2"/>
          <w:sz w:val="22"/>
          <w:szCs w:val="22"/>
        </w:rPr>
        <w:t>is</w:t>
      </w:r>
      <w:r w:rsidRPr="005B6809">
        <w:rPr>
          <w:rFonts w:ascii="Verdana" w:hAnsi="Verdana" w:cs="Verdana"/>
          <w:spacing w:val="-1"/>
          <w:sz w:val="22"/>
          <w:szCs w:val="22"/>
        </w:rPr>
        <w:t xml:space="preserve"> </w:t>
      </w:r>
      <w:r w:rsidRPr="005B6809">
        <w:rPr>
          <w:rFonts w:ascii="Verdana" w:hAnsi="Verdana" w:cs="Verdana"/>
          <w:sz w:val="22"/>
          <w:szCs w:val="22"/>
        </w:rPr>
        <w:t>any</w:t>
      </w:r>
      <w:r w:rsidRPr="005B6809">
        <w:rPr>
          <w:rFonts w:ascii="Verdana" w:hAnsi="Verdana" w:cs="Verdana"/>
          <w:spacing w:val="-2"/>
          <w:sz w:val="22"/>
          <w:szCs w:val="22"/>
        </w:rPr>
        <w:t xml:space="preserve"> </w:t>
      </w:r>
      <w:r w:rsidRPr="005B6809">
        <w:rPr>
          <w:rFonts w:ascii="Verdana" w:hAnsi="Verdana" w:cs="Verdana"/>
          <w:spacing w:val="-1"/>
          <w:sz w:val="22"/>
          <w:szCs w:val="22"/>
        </w:rPr>
        <w:t>conflict</w:t>
      </w:r>
      <w:r w:rsidRPr="005B6809">
        <w:rPr>
          <w:rFonts w:ascii="Verdana" w:hAnsi="Verdana" w:cs="Verdana"/>
          <w:spacing w:val="1"/>
          <w:sz w:val="22"/>
          <w:szCs w:val="22"/>
        </w:rPr>
        <w:t xml:space="preserve"> </w:t>
      </w:r>
      <w:r w:rsidRPr="005B6809">
        <w:rPr>
          <w:rFonts w:ascii="Verdana" w:hAnsi="Verdana" w:cs="Verdana"/>
          <w:sz w:val="22"/>
          <w:szCs w:val="22"/>
        </w:rPr>
        <w:t xml:space="preserve">of </w:t>
      </w:r>
      <w:r w:rsidRPr="005B6809">
        <w:rPr>
          <w:rFonts w:ascii="Verdana" w:hAnsi="Verdana" w:cs="Verdana"/>
          <w:spacing w:val="-1"/>
          <w:sz w:val="22"/>
          <w:szCs w:val="22"/>
        </w:rPr>
        <w:t>interest</w:t>
      </w:r>
      <w:r w:rsidRPr="005B6809">
        <w:rPr>
          <w:rFonts w:ascii="Verdana" w:hAnsi="Verdana" w:cs="Verdana"/>
          <w:spacing w:val="-2"/>
          <w:sz w:val="22"/>
          <w:szCs w:val="22"/>
        </w:rPr>
        <w:t xml:space="preserve"> </w:t>
      </w:r>
      <w:r w:rsidRPr="005B6809">
        <w:rPr>
          <w:rFonts w:ascii="Verdana" w:hAnsi="Verdana" w:cs="Verdana"/>
          <w:spacing w:val="-1"/>
          <w:sz w:val="22"/>
          <w:szCs w:val="22"/>
        </w:rPr>
        <w:t>between</w:t>
      </w:r>
      <w:r w:rsidRPr="005B6809">
        <w:rPr>
          <w:rFonts w:ascii="Verdana" w:hAnsi="Verdana" w:cs="Verdana"/>
          <w:spacing w:val="-2"/>
          <w:sz w:val="22"/>
          <w:szCs w:val="22"/>
        </w:rPr>
        <w:t xml:space="preserve"> </w:t>
      </w:r>
      <w:r w:rsidRPr="005B6809">
        <w:rPr>
          <w:rFonts w:ascii="Verdana" w:hAnsi="Verdana" w:cs="Verdana"/>
          <w:spacing w:val="-1"/>
          <w:sz w:val="22"/>
          <w:szCs w:val="22"/>
        </w:rPr>
        <w:t>your</w:t>
      </w:r>
      <w:r w:rsidRPr="005B6809">
        <w:rPr>
          <w:rFonts w:ascii="Verdana" w:hAnsi="Verdana" w:cs="Verdana"/>
          <w:spacing w:val="-2"/>
          <w:sz w:val="22"/>
          <w:szCs w:val="22"/>
        </w:rPr>
        <w:t xml:space="preserve"> </w:t>
      </w:r>
      <w:r w:rsidRPr="005B6809">
        <w:rPr>
          <w:rFonts w:ascii="Verdana" w:hAnsi="Verdana" w:cs="Verdana"/>
          <w:spacing w:val="-1"/>
          <w:sz w:val="22"/>
          <w:szCs w:val="22"/>
        </w:rPr>
        <w:t>organisation</w:t>
      </w:r>
      <w:r w:rsidRPr="005B6809">
        <w:rPr>
          <w:rFonts w:ascii="Verdana" w:hAnsi="Verdana" w:cs="Verdana"/>
          <w:spacing w:val="-2"/>
          <w:sz w:val="22"/>
          <w:szCs w:val="22"/>
        </w:rPr>
        <w:t xml:space="preserve"> </w:t>
      </w:r>
      <w:r w:rsidRPr="005B6809">
        <w:rPr>
          <w:rFonts w:ascii="Verdana" w:hAnsi="Verdana" w:cs="Verdana"/>
          <w:spacing w:val="-1"/>
          <w:sz w:val="22"/>
          <w:szCs w:val="22"/>
        </w:rPr>
        <w:t>and</w:t>
      </w:r>
      <w:r w:rsidRPr="005B6809">
        <w:rPr>
          <w:rFonts w:ascii="Verdana" w:hAnsi="Verdana" w:cs="Verdana"/>
          <w:spacing w:val="26"/>
          <w:sz w:val="22"/>
          <w:szCs w:val="22"/>
        </w:rPr>
        <w:t xml:space="preserve"> </w:t>
      </w:r>
      <w:r w:rsidR="00ED6C13" w:rsidRPr="005B6809">
        <w:rPr>
          <w:rFonts w:ascii="Verdana" w:hAnsi="Verdana" w:cs="Verdana"/>
          <w:spacing w:val="-1"/>
          <w:sz w:val="22"/>
          <w:szCs w:val="22"/>
        </w:rPr>
        <w:t xml:space="preserve">St Minver Community Hub CIO </w:t>
      </w:r>
      <w:r w:rsidRPr="005B6809">
        <w:rPr>
          <w:rFonts w:ascii="Verdana" w:hAnsi="Verdana" w:cs="Verdana"/>
          <w:sz w:val="22"/>
          <w:szCs w:val="22"/>
        </w:rPr>
        <w:t>or</w:t>
      </w:r>
      <w:r w:rsidRPr="005B6809">
        <w:rPr>
          <w:rFonts w:ascii="Verdana" w:hAnsi="Verdana" w:cs="Verdana"/>
          <w:spacing w:val="-2"/>
          <w:sz w:val="22"/>
          <w:szCs w:val="22"/>
        </w:rPr>
        <w:t xml:space="preserve"> its</w:t>
      </w:r>
      <w:r w:rsidRPr="005B6809">
        <w:rPr>
          <w:rFonts w:ascii="Verdana" w:hAnsi="Verdana" w:cs="Verdana"/>
          <w:spacing w:val="-1"/>
          <w:sz w:val="22"/>
          <w:szCs w:val="22"/>
        </w:rPr>
        <w:t xml:space="preserve"> </w:t>
      </w:r>
      <w:r w:rsidR="00F14C5E" w:rsidRPr="005B6809">
        <w:rPr>
          <w:rFonts w:ascii="Verdana" w:hAnsi="Verdana" w:cs="Verdana"/>
          <w:spacing w:val="-1"/>
          <w:sz w:val="22"/>
          <w:szCs w:val="22"/>
        </w:rPr>
        <w:t>programme</w:t>
      </w:r>
      <w:r w:rsidR="00F138F1" w:rsidRPr="005B6809">
        <w:rPr>
          <w:rFonts w:ascii="Verdana" w:hAnsi="Verdana" w:cs="Verdana"/>
          <w:spacing w:val="-1"/>
          <w:sz w:val="22"/>
          <w:szCs w:val="22"/>
        </w:rPr>
        <w:t xml:space="preserve"> </w:t>
      </w:r>
      <w:r w:rsidRPr="005B6809">
        <w:rPr>
          <w:rFonts w:ascii="Verdana" w:hAnsi="Verdana" w:cs="Verdana"/>
          <w:spacing w:val="-1"/>
          <w:sz w:val="22"/>
          <w:szCs w:val="22"/>
        </w:rPr>
        <w:t>team</w:t>
      </w:r>
      <w:r w:rsidRPr="005B6809">
        <w:rPr>
          <w:rFonts w:ascii="Verdana" w:hAnsi="Verdana" w:cs="Verdana"/>
          <w:spacing w:val="-2"/>
          <w:sz w:val="22"/>
          <w:szCs w:val="22"/>
        </w:rPr>
        <w:t xml:space="preserve"> </w:t>
      </w:r>
      <w:r w:rsidRPr="005B6809">
        <w:rPr>
          <w:rFonts w:ascii="Verdana" w:hAnsi="Verdana" w:cs="Verdana"/>
          <w:spacing w:val="-1"/>
          <w:sz w:val="22"/>
          <w:szCs w:val="22"/>
        </w:rPr>
        <w:t>that</w:t>
      </w:r>
      <w:r w:rsidRPr="005B6809">
        <w:rPr>
          <w:rFonts w:ascii="Verdana" w:hAnsi="Verdana" w:cs="Verdana"/>
          <w:spacing w:val="1"/>
          <w:sz w:val="22"/>
          <w:szCs w:val="22"/>
        </w:rPr>
        <w:t xml:space="preserve"> </w:t>
      </w:r>
      <w:r w:rsidRPr="005B6809">
        <w:rPr>
          <w:rFonts w:ascii="Verdana" w:hAnsi="Verdana" w:cs="Verdana"/>
          <w:spacing w:val="-2"/>
          <w:sz w:val="22"/>
          <w:szCs w:val="22"/>
        </w:rPr>
        <w:t>is</w:t>
      </w:r>
      <w:r w:rsidRPr="005B6809">
        <w:rPr>
          <w:rFonts w:ascii="Verdana" w:hAnsi="Verdana" w:cs="Verdana"/>
          <w:spacing w:val="1"/>
          <w:sz w:val="22"/>
          <w:szCs w:val="22"/>
        </w:rPr>
        <w:t xml:space="preserve"> </w:t>
      </w:r>
      <w:r w:rsidRPr="005B6809">
        <w:rPr>
          <w:rFonts w:ascii="Verdana" w:hAnsi="Verdana" w:cs="Verdana"/>
          <w:spacing w:val="-1"/>
          <w:sz w:val="22"/>
          <w:szCs w:val="22"/>
        </w:rPr>
        <w:t>likely</w:t>
      </w:r>
      <w:r w:rsidRPr="005B6809">
        <w:rPr>
          <w:rFonts w:ascii="Verdana" w:hAnsi="Verdana" w:cs="Verdana"/>
          <w:spacing w:val="-2"/>
          <w:sz w:val="22"/>
          <w:szCs w:val="22"/>
        </w:rPr>
        <w:t xml:space="preserve"> </w:t>
      </w:r>
      <w:r w:rsidRPr="005B6809">
        <w:rPr>
          <w:rFonts w:ascii="Verdana" w:hAnsi="Verdana" w:cs="Verdana"/>
          <w:spacing w:val="-1"/>
          <w:sz w:val="22"/>
          <w:szCs w:val="22"/>
        </w:rPr>
        <w:t>to</w:t>
      </w:r>
      <w:r w:rsidRPr="005B6809">
        <w:rPr>
          <w:rFonts w:ascii="Verdana" w:hAnsi="Verdana" w:cs="Verdana"/>
          <w:spacing w:val="2"/>
          <w:sz w:val="22"/>
          <w:szCs w:val="22"/>
        </w:rPr>
        <w:t xml:space="preserve"> </w:t>
      </w:r>
      <w:r w:rsidRPr="005B6809">
        <w:rPr>
          <w:rFonts w:ascii="Verdana" w:hAnsi="Verdana" w:cs="Verdana"/>
          <w:spacing w:val="-1"/>
          <w:sz w:val="22"/>
          <w:szCs w:val="22"/>
        </w:rPr>
        <w:t xml:space="preserve">influence the outcome </w:t>
      </w:r>
      <w:r w:rsidRPr="005B6809">
        <w:rPr>
          <w:rFonts w:ascii="Verdana" w:hAnsi="Verdana" w:cs="Verdana"/>
          <w:sz w:val="22"/>
          <w:szCs w:val="22"/>
        </w:rPr>
        <w:t>of</w:t>
      </w:r>
      <w:r w:rsidRPr="005B6809">
        <w:rPr>
          <w:rFonts w:ascii="Verdana" w:hAnsi="Verdana" w:cs="Verdana"/>
          <w:spacing w:val="-4"/>
          <w:sz w:val="22"/>
          <w:szCs w:val="22"/>
        </w:rPr>
        <w:t xml:space="preserve"> </w:t>
      </w:r>
      <w:r w:rsidRPr="005B6809">
        <w:rPr>
          <w:rFonts w:ascii="Verdana" w:hAnsi="Verdana" w:cs="Verdana"/>
          <w:spacing w:val="-1"/>
          <w:sz w:val="22"/>
          <w:szCs w:val="22"/>
        </w:rPr>
        <w:t>this</w:t>
      </w:r>
      <w:r w:rsidRPr="005B6809">
        <w:rPr>
          <w:rFonts w:ascii="Verdana" w:hAnsi="Verdana" w:cs="Verdana"/>
          <w:spacing w:val="41"/>
          <w:sz w:val="22"/>
          <w:szCs w:val="22"/>
        </w:rPr>
        <w:t xml:space="preserve"> </w:t>
      </w:r>
      <w:r w:rsidRPr="005B6809">
        <w:rPr>
          <w:rFonts w:ascii="Verdana" w:hAnsi="Verdana" w:cs="Verdana"/>
          <w:spacing w:val="-1"/>
          <w:sz w:val="22"/>
          <w:szCs w:val="22"/>
        </w:rPr>
        <w:t>procurement</w:t>
      </w:r>
      <w:r w:rsidRPr="005B6809">
        <w:rPr>
          <w:rFonts w:ascii="Verdana" w:hAnsi="Verdana" w:cs="Verdana"/>
          <w:spacing w:val="-2"/>
          <w:sz w:val="22"/>
          <w:szCs w:val="22"/>
        </w:rPr>
        <w:t xml:space="preserve"> </w:t>
      </w:r>
      <w:r w:rsidRPr="005B6809">
        <w:rPr>
          <w:rFonts w:ascii="Verdana" w:hAnsi="Verdana" w:cs="Verdana"/>
          <w:spacing w:val="-1"/>
          <w:sz w:val="22"/>
          <w:szCs w:val="22"/>
        </w:rPr>
        <w:t>either</w:t>
      </w:r>
      <w:r w:rsidRPr="005B6809">
        <w:rPr>
          <w:rFonts w:ascii="Verdana" w:hAnsi="Verdana" w:cs="Verdana"/>
          <w:spacing w:val="-2"/>
          <w:sz w:val="22"/>
          <w:szCs w:val="22"/>
        </w:rPr>
        <w:t xml:space="preserve"> </w:t>
      </w:r>
      <w:r w:rsidRPr="005B6809">
        <w:rPr>
          <w:rFonts w:ascii="Verdana" w:hAnsi="Verdana" w:cs="Verdana"/>
          <w:spacing w:val="-1"/>
          <w:sz w:val="22"/>
          <w:szCs w:val="22"/>
        </w:rPr>
        <w:t>directly</w:t>
      </w:r>
      <w:r w:rsidRPr="005B6809">
        <w:rPr>
          <w:rFonts w:ascii="Verdana" w:hAnsi="Verdana" w:cs="Verdana"/>
          <w:spacing w:val="-2"/>
          <w:sz w:val="22"/>
          <w:szCs w:val="22"/>
        </w:rPr>
        <w:t xml:space="preserve"> </w:t>
      </w:r>
      <w:r w:rsidRPr="005B6809">
        <w:rPr>
          <w:rFonts w:ascii="Verdana" w:hAnsi="Verdana" w:cs="Verdana"/>
          <w:sz w:val="22"/>
          <w:szCs w:val="22"/>
        </w:rPr>
        <w:t>or</w:t>
      </w:r>
      <w:r w:rsidRPr="005B6809">
        <w:rPr>
          <w:rFonts w:ascii="Verdana" w:hAnsi="Verdana" w:cs="Verdana"/>
          <w:spacing w:val="1"/>
          <w:sz w:val="22"/>
          <w:szCs w:val="22"/>
        </w:rPr>
        <w:t xml:space="preserve"> </w:t>
      </w:r>
      <w:r w:rsidRPr="005B6809">
        <w:rPr>
          <w:rFonts w:ascii="Verdana" w:hAnsi="Verdana" w:cs="Verdana"/>
          <w:spacing w:val="-1"/>
          <w:sz w:val="22"/>
          <w:szCs w:val="22"/>
        </w:rPr>
        <w:t>indirectly</w:t>
      </w:r>
      <w:r w:rsidRPr="005B6809">
        <w:rPr>
          <w:rFonts w:ascii="Verdana" w:hAnsi="Verdana" w:cs="Verdana"/>
          <w:spacing w:val="-2"/>
          <w:sz w:val="22"/>
          <w:szCs w:val="22"/>
        </w:rPr>
        <w:t xml:space="preserve"> </w:t>
      </w:r>
      <w:r w:rsidRPr="005B6809">
        <w:rPr>
          <w:rFonts w:ascii="Verdana" w:hAnsi="Verdana" w:cs="Verdana"/>
          <w:spacing w:val="-1"/>
          <w:sz w:val="22"/>
          <w:szCs w:val="22"/>
        </w:rPr>
        <w:t>through</w:t>
      </w:r>
      <w:r w:rsidRPr="005B6809">
        <w:rPr>
          <w:rFonts w:ascii="Verdana" w:hAnsi="Verdana" w:cs="Verdana"/>
          <w:spacing w:val="-2"/>
          <w:sz w:val="22"/>
          <w:szCs w:val="22"/>
        </w:rPr>
        <w:t xml:space="preserve"> </w:t>
      </w:r>
      <w:r w:rsidRPr="005B6809">
        <w:rPr>
          <w:rFonts w:ascii="Verdana" w:hAnsi="Verdana" w:cs="Verdana"/>
          <w:spacing w:val="-1"/>
          <w:sz w:val="22"/>
          <w:szCs w:val="22"/>
        </w:rPr>
        <w:t>financial,</w:t>
      </w:r>
      <w:r w:rsidRPr="005B6809">
        <w:rPr>
          <w:rFonts w:ascii="Verdana" w:hAnsi="Verdana" w:cs="Verdana"/>
          <w:spacing w:val="-2"/>
          <w:sz w:val="22"/>
          <w:szCs w:val="22"/>
        </w:rPr>
        <w:t xml:space="preserve"> </w:t>
      </w:r>
      <w:r w:rsidRPr="005B6809">
        <w:rPr>
          <w:rFonts w:ascii="Verdana" w:hAnsi="Verdana" w:cs="Verdana"/>
          <w:spacing w:val="-1"/>
          <w:sz w:val="22"/>
          <w:szCs w:val="22"/>
        </w:rPr>
        <w:t xml:space="preserve">economic </w:t>
      </w:r>
      <w:r w:rsidRPr="005B6809">
        <w:rPr>
          <w:rFonts w:ascii="Verdana" w:hAnsi="Verdana" w:cs="Verdana"/>
          <w:sz w:val="22"/>
          <w:szCs w:val="22"/>
        </w:rPr>
        <w:t>or</w:t>
      </w:r>
      <w:r w:rsidRPr="005B6809">
        <w:rPr>
          <w:rFonts w:ascii="Verdana" w:hAnsi="Verdana" w:cs="Verdana"/>
          <w:spacing w:val="-2"/>
          <w:sz w:val="22"/>
          <w:szCs w:val="22"/>
        </w:rPr>
        <w:t xml:space="preserve"> </w:t>
      </w:r>
      <w:r w:rsidRPr="005B6809">
        <w:rPr>
          <w:rFonts w:ascii="Verdana" w:hAnsi="Verdana" w:cs="Verdana"/>
          <w:spacing w:val="-1"/>
          <w:sz w:val="22"/>
          <w:szCs w:val="22"/>
        </w:rPr>
        <w:t>other</w:t>
      </w:r>
      <w:r w:rsidRPr="005B6809">
        <w:rPr>
          <w:rFonts w:ascii="Verdana" w:hAnsi="Verdana" w:cs="Verdana"/>
          <w:spacing w:val="45"/>
          <w:sz w:val="22"/>
          <w:szCs w:val="22"/>
        </w:rPr>
        <w:t xml:space="preserve"> </w:t>
      </w:r>
      <w:r w:rsidRPr="005B6809">
        <w:rPr>
          <w:rFonts w:ascii="Verdana" w:hAnsi="Verdana" w:cs="Verdana"/>
          <w:spacing w:val="-1"/>
          <w:sz w:val="22"/>
          <w:szCs w:val="22"/>
        </w:rPr>
        <w:t>personal</w:t>
      </w:r>
      <w:r w:rsidRPr="005B6809">
        <w:rPr>
          <w:rFonts w:ascii="Verdana" w:hAnsi="Verdana" w:cs="Verdana"/>
          <w:spacing w:val="-2"/>
          <w:sz w:val="22"/>
          <w:szCs w:val="22"/>
        </w:rPr>
        <w:t xml:space="preserve"> </w:t>
      </w:r>
      <w:r w:rsidRPr="005B6809">
        <w:rPr>
          <w:rFonts w:ascii="Verdana" w:hAnsi="Verdana" w:cs="Verdana"/>
          <w:spacing w:val="-1"/>
          <w:sz w:val="22"/>
          <w:szCs w:val="22"/>
        </w:rPr>
        <w:t>interest</w:t>
      </w:r>
      <w:r w:rsidRPr="005B6809">
        <w:rPr>
          <w:rFonts w:ascii="Verdana" w:hAnsi="Verdana" w:cs="Verdana"/>
          <w:spacing w:val="-2"/>
          <w:sz w:val="22"/>
          <w:szCs w:val="22"/>
        </w:rPr>
        <w:t xml:space="preserve"> </w:t>
      </w:r>
      <w:r w:rsidRPr="005B6809">
        <w:rPr>
          <w:rFonts w:ascii="Verdana" w:hAnsi="Verdana" w:cs="Verdana"/>
          <w:spacing w:val="-1"/>
          <w:sz w:val="22"/>
          <w:szCs w:val="22"/>
        </w:rPr>
        <w:t>which</w:t>
      </w:r>
      <w:r w:rsidRPr="005B6809">
        <w:rPr>
          <w:rFonts w:ascii="Verdana" w:hAnsi="Verdana" w:cs="Verdana"/>
          <w:spacing w:val="-2"/>
          <w:sz w:val="22"/>
          <w:szCs w:val="22"/>
        </w:rPr>
        <w:t xml:space="preserve"> </w:t>
      </w:r>
      <w:r w:rsidRPr="005B6809">
        <w:rPr>
          <w:rFonts w:ascii="Verdana" w:hAnsi="Verdana" w:cs="Verdana"/>
          <w:spacing w:val="-1"/>
          <w:sz w:val="22"/>
          <w:szCs w:val="22"/>
        </w:rPr>
        <w:t>might</w:t>
      </w:r>
      <w:r w:rsidRPr="005B6809">
        <w:rPr>
          <w:rFonts w:ascii="Verdana" w:hAnsi="Verdana" w:cs="Verdana"/>
          <w:spacing w:val="-2"/>
          <w:sz w:val="22"/>
          <w:szCs w:val="22"/>
        </w:rPr>
        <w:t xml:space="preserve"> </w:t>
      </w:r>
      <w:r w:rsidRPr="005B6809">
        <w:rPr>
          <w:rFonts w:ascii="Verdana" w:hAnsi="Verdana" w:cs="Verdana"/>
          <w:spacing w:val="-1"/>
          <w:sz w:val="22"/>
          <w:szCs w:val="22"/>
        </w:rPr>
        <w:t>be perceived</w:t>
      </w:r>
      <w:r w:rsidRPr="005B6809">
        <w:rPr>
          <w:rFonts w:ascii="Verdana" w:hAnsi="Verdana" w:cs="Verdana"/>
          <w:spacing w:val="1"/>
          <w:sz w:val="22"/>
          <w:szCs w:val="22"/>
        </w:rPr>
        <w:t xml:space="preserve"> </w:t>
      </w:r>
      <w:r w:rsidRPr="005B6809">
        <w:rPr>
          <w:rFonts w:ascii="Verdana" w:hAnsi="Verdana" w:cs="Verdana"/>
          <w:spacing w:val="-1"/>
          <w:sz w:val="22"/>
          <w:szCs w:val="22"/>
        </w:rPr>
        <w:t>to compromise the impartiality</w:t>
      </w:r>
      <w:r w:rsidRPr="005B6809">
        <w:rPr>
          <w:rFonts w:ascii="Verdana" w:hAnsi="Verdana" w:cs="Verdana"/>
          <w:spacing w:val="38"/>
          <w:sz w:val="22"/>
          <w:szCs w:val="22"/>
        </w:rPr>
        <w:t xml:space="preserve"> </w:t>
      </w:r>
      <w:r w:rsidRPr="005B6809">
        <w:rPr>
          <w:rFonts w:ascii="Verdana" w:hAnsi="Verdana" w:cs="Verdana"/>
          <w:spacing w:val="-1"/>
          <w:sz w:val="22"/>
          <w:szCs w:val="22"/>
        </w:rPr>
        <w:t>and</w:t>
      </w:r>
      <w:r w:rsidRPr="005B6809">
        <w:rPr>
          <w:rFonts w:ascii="Verdana" w:hAnsi="Verdana" w:cs="Verdana"/>
          <w:spacing w:val="1"/>
          <w:sz w:val="22"/>
          <w:szCs w:val="22"/>
        </w:rPr>
        <w:t xml:space="preserve"> </w:t>
      </w:r>
      <w:r w:rsidRPr="005B6809">
        <w:rPr>
          <w:rFonts w:ascii="Verdana" w:hAnsi="Verdana" w:cs="Verdana"/>
          <w:spacing w:val="-1"/>
          <w:sz w:val="22"/>
          <w:szCs w:val="22"/>
        </w:rPr>
        <w:t xml:space="preserve">independence </w:t>
      </w:r>
      <w:r w:rsidRPr="005B6809">
        <w:rPr>
          <w:rFonts w:ascii="Verdana" w:hAnsi="Verdana" w:cs="Verdana"/>
          <w:sz w:val="22"/>
          <w:szCs w:val="22"/>
        </w:rPr>
        <w:t>of</w:t>
      </w:r>
      <w:r w:rsidRPr="005B6809">
        <w:rPr>
          <w:rFonts w:ascii="Verdana" w:hAnsi="Verdana" w:cs="Verdana"/>
          <w:spacing w:val="-4"/>
          <w:sz w:val="22"/>
          <w:szCs w:val="22"/>
        </w:rPr>
        <w:t xml:space="preserve"> </w:t>
      </w:r>
      <w:r w:rsidRPr="005B6809">
        <w:rPr>
          <w:rFonts w:ascii="Verdana" w:hAnsi="Verdana" w:cs="Verdana"/>
          <w:spacing w:val="-1"/>
          <w:sz w:val="22"/>
          <w:szCs w:val="22"/>
        </w:rPr>
        <w:t>any</w:t>
      </w:r>
      <w:r w:rsidRPr="005B6809">
        <w:rPr>
          <w:rFonts w:ascii="Verdana" w:hAnsi="Verdana" w:cs="Verdana"/>
          <w:spacing w:val="-2"/>
          <w:sz w:val="22"/>
          <w:szCs w:val="22"/>
        </w:rPr>
        <w:t xml:space="preserve"> </w:t>
      </w:r>
      <w:r w:rsidRPr="005B6809">
        <w:rPr>
          <w:rFonts w:ascii="Verdana" w:hAnsi="Verdana" w:cs="Verdana"/>
          <w:spacing w:val="-1"/>
          <w:sz w:val="22"/>
          <w:szCs w:val="22"/>
        </w:rPr>
        <w:t>party</w:t>
      </w:r>
      <w:r w:rsidRPr="005B6809">
        <w:rPr>
          <w:rFonts w:ascii="Verdana" w:hAnsi="Verdana" w:cs="Verdana"/>
          <w:sz w:val="22"/>
          <w:szCs w:val="22"/>
        </w:rPr>
        <w:t xml:space="preserve"> </w:t>
      </w:r>
      <w:r w:rsidRPr="005B6809">
        <w:rPr>
          <w:rFonts w:ascii="Verdana" w:hAnsi="Verdana" w:cs="Verdana"/>
          <w:spacing w:val="-1"/>
          <w:sz w:val="22"/>
          <w:szCs w:val="22"/>
        </w:rPr>
        <w:t>in</w:t>
      </w:r>
      <w:r w:rsidRPr="005B6809">
        <w:rPr>
          <w:rFonts w:ascii="Verdana" w:hAnsi="Verdana" w:cs="Verdana"/>
          <w:spacing w:val="-2"/>
          <w:sz w:val="22"/>
          <w:szCs w:val="22"/>
        </w:rPr>
        <w:t xml:space="preserve"> </w:t>
      </w:r>
      <w:r w:rsidRPr="005B6809">
        <w:rPr>
          <w:rFonts w:ascii="Verdana" w:hAnsi="Verdana" w:cs="Verdana"/>
          <w:spacing w:val="-1"/>
          <w:sz w:val="22"/>
          <w:szCs w:val="22"/>
        </w:rPr>
        <w:t>the context</w:t>
      </w:r>
      <w:r w:rsidRPr="005B6809">
        <w:rPr>
          <w:rFonts w:ascii="Verdana" w:hAnsi="Verdana" w:cs="Verdana"/>
          <w:spacing w:val="-2"/>
          <w:sz w:val="22"/>
          <w:szCs w:val="22"/>
        </w:rPr>
        <w:t xml:space="preserve"> </w:t>
      </w:r>
      <w:r w:rsidRPr="005B6809">
        <w:rPr>
          <w:rFonts w:ascii="Verdana" w:hAnsi="Verdana" w:cs="Verdana"/>
          <w:sz w:val="22"/>
          <w:szCs w:val="22"/>
        </w:rPr>
        <w:t>of</w:t>
      </w:r>
      <w:r w:rsidRPr="005B6809">
        <w:rPr>
          <w:rFonts w:ascii="Verdana" w:hAnsi="Verdana" w:cs="Verdana"/>
          <w:spacing w:val="-2"/>
          <w:sz w:val="22"/>
          <w:szCs w:val="22"/>
        </w:rPr>
        <w:t xml:space="preserve"> </w:t>
      </w:r>
      <w:r w:rsidRPr="005B6809">
        <w:rPr>
          <w:rFonts w:ascii="Verdana" w:hAnsi="Verdana" w:cs="Verdana"/>
          <w:spacing w:val="-1"/>
          <w:sz w:val="22"/>
          <w:szCs w:val="22"/>
        </w:rPr>
        <w:t>this procurement</w:t>
      </w:r>
      <w:r w:rsidRPr="005B6809">
        <w:rPr>
          <w:rFonts w:ascii="Verdana" w:hAnsi="Verdana" w:cs="Verdana"/>
          <w:spacing w:val="-2"/>
          <w:sz w:val="22"/>
          <w:szCs w:val="22"/>
        </w:rPr>
        <w:t xml:space="preserve"> </w:t>
      </w:r>
      <w:r w:rsidRPr="005B6809">
        <w:rPr>
          <w:rFonts w:ascii="Verdana" w:hAnsi="Verdana" w:cs="Verdana"/>
          <w:spacing w:val="-1"/>
          <w:sz w:val="22"/>
          <w:szCs w:val="22"/>
        </w:rPr>
        <w:t>procedure.</w:t>
      </w:r>
    </w:p>
    <w:p w14:paraId="7C8206D2" w14:textId="77777777" w:rsidR="009E5BAE" w:rsidRPr="005B6809" w:rsidRDefault="009E5BAE" w:rsidP="006268C8">
      <w:pPr>
        <w:kinsoku w:val="0"/>
        <w:overflowPunct w:val="0"/>
        <w:spacing w:before="3"/>
        <w:rPr>
          <w:rFonts w:ascii="Verdana" w:hAnsi="Verdana" w:cs="Verdana"/>
          <w:sz w:val="22"/>
          <w:szCs w:val="22"/>
        </w:rPr>
      </w:pPr>
    </w:p>
    <w:p w14:paraId="234CB10F" w14:textId="4D91FE3F" w:rsidR="009E5BAE" w:rsidRPr="00043839" w:rsidRDefault="009E5BAE" w:rsidP="006268C8">
      <w:pPr>
        <w:spacing w:before="60" w:after="60"/>
        <w:rPr>
          <w:rFonts w:ascii="Verdana" w:eastAsia="Times New Roman" w:hAnsi="Verdana" w:cs="Arial Narrow"/>
          <w:sz w:val="22"/>
          <w:szCs w:val="22"/>
        </w:rPr>
      </w:pPr>
      <w:r w:rsidRPr="005B6809">
        <w:rPr>
          <w:rFonts w:ascii="Verdana" w:eastAsia="Times New Roman" w:hAnsi="Verdana" w:cs="Arial Narrow"/>
          <w:sz w:val="22"/>
          <w:szCs w:val="22"/>
        </w:rPr>
        <w:t xml:space="preserve">Receipt of this statement will permit </w:t>
      </w:r>
      <w:r w:rsidR="00ED6C13" w:rsidRPr="005B6809">
        <w:rPr>
          <w:rFonts w:ascii="Verdana" w:eastAsia="Times New Roman" w:hAnsi="Verdana" w:cs="Arial Narrow"/>
          <w:sz w:val="22"/>
          <w:szCs w:val="22"/>
        </w:rPr>
        <w:t xml:space="preserve">St Minver Community Hub CIO </w:t>
      </w:r>
      <w:r w:rsidRPr="005B6809">
        <w:rPr>
          <w:rFonts w:ascii="Verdana" w:eastAsia="Times New Roman" w:hAnsi="Verdana" w:cs="Arial Narrow"/>
          <w:sz w:val="22"/>
          <w:szCs w:val="22"/>
        </w:rPr>
        <w:t xml:space="preserve">to ensure that, in the event of a conflict of interest being notified or noticed, appropriate </w:t>
      </w:r>
      <w:r w:rsidRPr="00043839">
        <w:rPr>
          <w:rFonts w:ascii="Verdana" w:eastAsia="Times New Roman" w:hAnsi="Verdana" w:cs="Arial Narrow"/>
          <w:sz w:val="22"/>
          <w:szCs w:val="22"/>
        </w:rPr>
        <w:t>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4A562D">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7DD105F5" w14:textId="77777777" w:rsidR="00121FB5" w:rsidRPr="00043839" w:rsidRDefault="00121FB5" w:rsidP="006268C8">
      <w:pPr>
        <w:pStyle w:val="Default"/>
        <w:spacing w:before="60" w:after="60"/>
        <w:rPr>
          <w:rFonts w:ascii="Verdana" w:hAnsi="Verdana"/>
          <w:color w:val="auto"/>
          <w:sz w:val="22"/>
          <w:szCs w:val="22"/>
        </w:rPr>
      </w:pPr>
    </w:p>
    <w:p w14:paraId="133D76EA" w14:textId="4B65307A" w:rsidR="009D25E1" w:rsidRPr="002B1FAE" w:rsidRDefault="00000000" w:rsidP="009D25E1">
      <w:pPr>
        <w:pStyle w:val="Default"/>
        <w:spacing w:before="60" w:after="60"/>
        <w:jc w:val="center"/>
        <w:rPr>
          <w:rFonts w:ascii="Verdana" w:hAnsi="Verdana"/>
          <w:sz w:val="28"/>
          <w:szCs w:val="28"/>
        </w:rPr>
      </w:pPr>
      <w:hyperlink r:id="rId14" w:history="1">
        <w:r w:rsidR="00C641CF" w:rsidRPr="002B1FAE">
          <w:rPr>
            <w:rStyle w:val="Hyperlink"/>
            <w:rFonts w:ascii="Verdana" w:hAnsi="Verdana" w:cs="Arial Narrow"/>
            <w:sz w:val="28"/>
            <w:szCs w:val="28"/>
          </w:rPr>
          <w:t>tenders@communitybuilds.co.uk</w:t>
        </w:r>
      </w:hyperlink>
    </w:p>
    <w:p w14:paraId="55B1612E" w14:textId="77777777" w:rsidR="00121FB5" w:rsidRDefault="00121FB5" w:rsidP="006268C8">
      <w:pPr>
        <w:pStyle w:val="Default"/>
        <w:spacing w:before="60" w:after="60"/>
        <w:rPr>
          <w:rFonts w:ascii="Verdana" w:hAnsi="Verdana"/>
          <w:color w:val="auto"/>
          <w:sz w:val="22"/>
          <w:szCs w:val="22"/>
        </w:rPr>
      </w:pPr>
    </w:p>
    <w:p w14:paraId="24FDBFEC" w14:textId="750180A6" w:rsidR="006D5657" w:rsidRPr="00043839" w:rsidRDefault="00995791" w:rsidP="006268C8">
      <w:pPr>
        <w:pStyle w:val="Default"/>
        <w:spacing w:before="60" w:after="60"/>
        <w:rPr>
          <w:rFonts w:ascii="Verdana" w:hAnsi="Verdana"/>
          <w:b/>
          <w:color w:val="auto"/>
          <w:sz w:val="22"/>
          <w:szCs w:val="22"/>
        </w:rPr>
      </w:pPr>
      <w:r w:rsidRPr="009D25E1">
        <w:rPr>
          <w:rFonts w:ascii="Verdana" w:hAnsi="Verdana"/>
          <w:color w:val="auto"/>
          <w:sz w:val="22"/>
          <w:szCs w:val="22"/>
        </w:rPr>
        <w:t>in accordance with the Tender and</w:t>
      </w:r>
      <w:r w:rsidR="006D5657" w:rsidRPr="009D25E1">
        <w:rPr>
          <w:rFonts w:ascii="Verdana" w:hAnsi="Verdana"/>
          <w:color w:val="auto"/>
          <w:sz w:val="22"/>
          <w:szCs w:val="22"/>
        </w:rPr>
        <w:t xml:space="preserve"> Commission</w:t>
      </w:r>
      <w:r w:rsidR="006D5657" w:rsidRPr="00043839">
        <w:rPr>
          <w:rFonts w:ascii="Verdana" w:hAnsi="Verdana"/>
          <w:color w:val="auto"/>
          <w:sz w:val="22"/>
          <w:szCs w:val="22"/>
        </w:rPr>
        <w:t xml:space="preserve">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71DD12D4" w:rsidR="006D5657" w:rsidRPr="005B6809" w:rsidRDefault="006D5657" w:rsidP="006268C8">
      <w:pPr>
        <w:pStyle w:val="Default"/>
        <w:spacing w:before="60" w:after="60"/>
        <w:rPr>
          <w:rFonts w:ascii="Verdana" w:hAnsi="Verdana"/>
          <w:color w:val="auto"/>
          <w:sz w:val="22"/>
          <w:szCs w:val="22"/>
        </w:rPr>
      </w:pPr>
      <w:r w:rsidRPr="005B6809">
        <w:rPr>
          <w:rFonts w:ascii="Verdana" w:hAnsi="Verdana"/>
          <w:color w:val="auto"/>
          <w:sz w:val="22"/>
          <w:szCs w:val="22"/>
        </w:rPr>
        <w:t xml:space="preserve">Responses to clarifications will be anonymised and uploaded by </w:t>
      </w:r>
      <w:r w:rsidR="00ED6C13" w:rsidRPr="005B6809">
        <w:rPr>
          <w:rFonts w:ascii="Verdana" w:hAnsi="Verdana"/>
          <w:color w:val="auto"/>
          <w:sz w:val="22"/>
          <w:szCs w:val="22"/>
        </w:rPr>
        <w:t xml:space="preserve">St Minver Community Hub CIO </w:t>
      </w:r>
      <w:r w:rsidRPr="005B6809">
        <w:rPr>
          <w:rFonts w:ascii="Verdana" w:hAnsi="Verdana"/>
          <w:color w:val="auto"/>
          <w:sz w:val="22"/>
          <w:szCs w:val="22"/>
        </w:rPr>
        <w:t>to Contracts Finder and will be viewable to all tenderers.</w:t>
      </w:r>
    </w:p>
    <w:p w14:paraId="69424C18" w14:textId="77777777" w:rsidR="006D5657" w:rsidRPr="005B6809" w:rsidRDefault="006D5657" w:rsidP="006268C8">
      <w:pPr>
        <w:pStyle w:val="Default"/>
        <w:spacing w:before="60" w:after="60"/>
        <w:rPr>
          <w:rFonts w:ascii="Verdana" w:hAnsi="Verdana"/>
          <w:color w:val="auto"/>
          <w:sz w:val="22"/>
          <w:szCs w:val="22"/>
        </w:rPr>
      </w:pPr>
    </w:p>
    <w:p w14:paraId="2F6E3599" w14:textId="2829837A" w:rsidR="006D5657" w:rsidRPr="00043839" w:rsidRDefault="006D5657" w:rsidP="006268C8">
      <w:pPr>
        <w:pStyle w:val="Default"/>
        <w:spacing w:before="60" w:after="60"/>
        <w:rPr>
          <w:rFonts w:ascii="Verdana" w:hAnsi="Verdana"/>
          <w:color w:val="auto"/>
          <w:sz w:val="22"/>
          <w:szCs w:val="22"/>
        </w:rPr>
      </w:pPr>
      <w:r w:rsidRPr="005B6809">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5B6809">
        <w:rPr>
          <w:rFonts w:ascii="Verdana" w:hAnsi="Verdana"/>
          <w:color w:val="auto"/>
          <w:spacing w:val="-1"/>
          <w:sz w:val="22"/>
          <w:szCs w:val="22"/>
        </w:rPr>
        <w:t xml:space="preserve"> proposed</w:t>
      </w:r>
      <w:r w:rsidRPr="005B6809">
        <w:rPr>
          <w:rFonts w:ascii="Verdana" w:hAnsi="Verdana"/>
          <w:color w:val="auto"/>
          <w:spacing w:val="-2"/>
          <w:sz w:val="22"/>
          <w:szCs w:val="22"/>
        </w:rPr>
        <w:t xml:space="preserve"> </w:t>
      </w:r>
      <w:r w:rsidRPr="005B6809">
        <w:rPr>
          <w:rFonts w:ascii="Verdana" w:hAnsi="Verdana"/>
          <w:color w:val="auto"/>
          <w:spacing w:val="-1"/>
          <w:sz w:val="22"/>
          <w:szCs w:val="22"/>
        </w:rPr>
        <w:t>contract</w:t>
      </w:r>
      <w:r w:rsidRPr="005B6809">
        <w:rPr>
          <w:rFonts w:ascii="Verdana" w:hAnsi="Verdana"/>
          <w:color w:val="auto"/>
          <w:spacing w:val="-2"/>
          <w:sz w:val="22"/>
          <w:szCs w:val="22"/>
        </w:rPr>
        <w:t xml:space="preserve"> </w:t>
      </w:r>
      <w:r w:rsidRPr="005B6809">
        <w:rPr>
          <w:rFonts w:ascii="Verdana" w:hAnsi="Verdana"/>
          <w:color w:val="auto"/>
          <w:spacing w:val="-1"/>
          <w:sz w:val="22"/>
          <w:szCs w:val="22"/>
        </w:rPr>
        <w:t>shall</w:t>
      </w:r>
      <w:r w:rsidRPr="005B6809">
        <w:rPr>
          <w:rFonts w:ascii="Verdana" w:hAnsi="Verdana"/>
          <w:color w:val="auto"/>
          <w:spacing w:val="-2"/>
          <w:sz w:val="22"/>
          <w:szCs w:val="22"/>
        </w:rPr>
        <w:t xml:space="preserve"> </w:t>
      </w:r>
      <w:r w:rsidRPr="005B6809">
        <w:rPr>
          <w:rFonts w:ascii="Verdana" w:hAnsi="Verdana"/>
          <w:color w:val="auto"/>
          <w:spacing w:val="-1"/>
          <w:sz w:val="22"/>
          <w:szCs w:val="22"/>
        </w:rPr>
        <w:t>bind</w:t>
      </w:r>
      <w:r w:rsidRPr="005B6809">
        <w:rPr>
          <w:rFonts w:ascii="Verdana" w:hAnsi="Verdana"/>
          <w:color w:val="auto"/>
          <w:spacing w:val="-2"/>
          <w:sz w:val="22"/>
          <w:szCs w:val="22"/>
        </w:rPr>
        <w:t xml:space="preserve"> </w:t>
      </w:r>
      <w:r w:rsidR="00ED6C13" w:rsidRPr="005B6809">
        <w:rPr>
          <w:rFonts w:ascii="Verdana" w:hAnsi="Verdana"/>
          <w:color w:val="auto"/>
          <w:spacing w:val="-1"/>
          <w:sz w:val="22"/>
          <w:szCs w:val="22"/>
        </w:rPr>
        <w:t xml:space="preserve">St Minver Community Hub CIO </w:t>
      </w:r>
      <w:r w:rsidRPr="005B6809">
        <w:rPr>
          <w:rFonts w:ascii="Verdana" w:hAnsi="Verdana"/>
          <w:color w:val="auto"/>
          <w:spacing w:val="-1"/>
          <w:sz w:val="22"/>
          <w:szCs w:val="22"/>
        </w:rPr>
        <w:t>unless such</w:t>
      </w:r>
      <w:r w:rsidRPr="005B6809">
        <w:rPr>
          <w:rFonts w:ascii="Verdana" w:hAnsi="Verdana"/>
          <w:color w:val="auto"/>
          <w:spacing w:val="51"/>
          <w:sz w:val="22"/>
          <w:szCs w:val="22"/>
        </w:rPr>
        <w:t xml:space="preserve"> </w:t>
      </w:r>
      <w:r w:rsidRPr="005B6809">
        <w:rPr>
          <w:rFonts w:ascii="Verdana" w:hAnsi="Verdana"/>
          <w:color w:val="auto"/>
          <w:spacing w:val="-1"/>
          <w:sz w:val="22"/>
          <w:szCs w:val="22"/>
        </w:rPr>
        <w:t>representation</w:t>
      </w:r>
      <w:r w:rsidRPr="005B6809">
        <w:rPr>
          <w:rFonts w:ascii="Verdana" w:hAnsi="Verdana"/>
          <w:color w:val="auto"/>
          <w:spacing w:val="-2"/>
          <w:sz w:val="22"/>
          <w:szCs w:val="22"/>
        </w:rPr>
        <w:t xml:space="preserve"> is</w:t>
      </w:r>
      <w:r w:rsidRPr="005B6809">
        <w:rPr>
          <w:rFonts w:ascii="Verdana" w:hAnsi="Verdana"/>
          <w:color w:val="auto"/>
          <w:spacing w:val="1"/>
          <w:sz w:val="22"/>
          <w:szCs w:val="22"/>
        </w:rPr>
        <w:t xml:space="preserve"> </w:t>
      </w:r>
      <w:r w:rsidRPr="005B6809">
        <w:rPr>
          <w:rFonts w:ascii="Verdana" w:hAnsi="Verdana"/>
          <w:color w:val="auto"/>
          <w:spacing w:val="-1"/>
          <w:sz w:val="22"/>
          <w:szCs w:val="22"/>
        </w:rPr>
        <w:t>in</w:t>
      </w:r>
      <w:r w:rsidRPr="005B6809">
        <w:rPr>
          <w:rFonts w:ascii="Verdana" w:hAnsi="Verdana"/>
          <w:color w:val="auto"/>
          <w:spacing w:val="-2"/>
          <w:sz w:val="22"/>
          <w:szCs w:val="22"/>
        </w:rPr>
        <w:t xml:space="preserve"> </w:t>
      </w:r>
      <w:r w:rsidRPr="005B6809">
        <w:rPr>
          <w:rFonts w:ascii="Verdana" w:hAnsi="Verdana"/>
          <w:color w:val="auto"/>
          <w:spacing w:val="-1"/>
          <w:sz w:val="22"/>
          <w:szCs w:val="22"/>
        </w:rPr>
        <w:t>writing</w:t>
      </w:r>
      <w:r w:rsidRPr="005B6809">
        <w:rPr>
          <w:rFonts w:ascii="Verdana" w:hAnsi="Verdana"/>
          <w:color w:val="auto"/>
          <w:spacing w:val="-2"/>
          <w:sz w:val="22"/>
          <w:szCs w:val="22"/>
        </w:rPr>
        <w:t xml:space="preserve"> </w:t>
      </w:r>
      <w:r w:rsidRPr="005B6809">
        <w:rPr>
          <w:rFonts w:ascii="Verdana" w:hAnsi="Verdana"/>
          <w:color w:val="auto"/>
          <w:spacing w:val="-1"/>
          <w:sz w:val="22"/>
          <w:szCs w:val="22"/>
        </w:rPr>
        <w:t>and</w:t>
      </w:r>
      <w:r w:rsidRPr="005B6809">
        <w:rPr>
          <w:rFonts w:ascii="Verdana" w:hAnsi="Verdana"/>
          <w:color w:val="auto"/>
          <w:spacing w:val="-2"/>
          <w:sz w:val="22"/>
          <w:szCs w:val="22"/>
        </w:rPr>
        <w:t xml:space="preserve"> </w:t>
      </w:r>
      <w:r w:rsidRPr="005B6809">
        <w:rPr>
          <w:rFonts w:ascii="Verdana" w:hAnsi="Verdana"/>
          <w:color w:val="auto"/>
          <w:spacing w:val="-1"/>
          <w:sz w:val="22"/>
          <w:szCs w:val="22"/>
        </w:rPr>
        <w:t>duly</w:t>
      </w:r>
      <w:r w:rsidRPr="005B6809">
        <w:rPr>
          <w:rFonts w:ascii="Verdana" w:hAnsi="Verdana"/>
          <w:color w:val="auto"/>
          <w:spacing w:val="-2"/>
          <w:sz w:val="22"/>
          <w:szCs w:val="22"/>
        </w:rPr>
        <w:t xml:space="preserve"> </w:t>
      </w:r>
      <w:r w:rsidRPr="005B6809">
        <w:rPr>
          <w:rFonts w:ascii="Verdana" w:hAnsi="Verdana"/>
          <w:color w:val="auto"/>
          <w:spacing w:val="-1"/>
          <w:sz w:val="22"/>
          <w:szCs w:val="22"/>
        </w:rPr>
        <w:t>signed</w:t>
      </w:r>
      <w:r w:rsidRPr="005B6809">
        <w:rPr>
          <w:rFonts w:ascii="Verdana" w:hAnsi="Verdana"/>
          <w:color w:val="auto"/>
          <w:spacing w:val="1"/>
          <w:sz w:val="22"/>
          <w:szCs w:val="22"/>
        </w:rPr>
        <w:t xml:space="preserve"> </w:t>
      </w:r>
      <w:r w:rsidRPr="005B6809">
        <w:rPr>
          <w:rFonts w:ascii="Verdana" w:hAnsi="Verdana"/>
          <w:color w:val="auto"/>
          <w:spacing w:val="-1"/>
          <w:sz w:val="22"/>
          <w:szCs w:val="22"/>
        </w:rPr>
        <w:t>by</w:t>
      </w:r>
      <w:r w:rsidRPr="005B6809">
        <w:rPr>
          <w:rFonts w:ascii="Verdana" w:hAnsi="Verdana"/>
          <w:color w:val="auto"/>
          <w:spacing w:val="-2"/>
          <w:sz w:val="22"/>
          <w:szCs w:val="22"/>
        </w:rPr>
        <w:t xml:space="preserve"> </w:t>
      </w:r>
      <w:r w:rsidRPr="005B6809">
        <w:rPr>
          <w:rFonts w:ascii="Verdana" w:hAnsi="Verdana"/>
          <w:color w:val="auto"/>
          <w:sz w:val="22"/>
          <w:szCs w:val="22"/>
        </w:rPr>
        <w:t>a</w:t>
      </w:r>
      <w:r w:rsidRPr="005B6809">
        <w:rPr>
          <w:rFonts w:ascii="Verdana" w:hAnsi="Verdana"/>
          <w:color w:val="auto"/>
          <w:spacing w:val="-2"/>
          <w:sz w:val="22"/>
          <w:szCs w:val="22"/>
        </w:rPr>
        <w:t xml:space="preserve"> </w:t>
      </w:r>
      <w:r w:rsidRPr="005B6809">
        <w:rPr>
          <w:rFonts w:ascii="Verdana" w:hAnsi="Verdana"/>
          <w:color w:val="auto"/>
          <w:sz w:val="22"/>
          <w:szCs w:val="22"/>
        </w:rPr>
        <w:t xml:space="preserve">Director/Partner of the tenderer. All such correspondence shall be returned with the Tender Documents </w:t>
      </w:r>
      <w:r w:rsidRPr="00043839">
        <w:rPr>
          <w:rFonts w:ascii="Verdana" w:hAnsi="Verdana"/>
          <w:color w:val="auto"/>
          <w:sz w:val="22"/>
          <w:szCs w:val="22"/>
        </w:rPr>
        <w:t>and shall form part of the contract.</w:t>
      </w:r>
    </w:p>
    <w:p w14:paraId="320AF23E" w14:textId="77777777" w:rsidR="006D5657" w:rsidRDefault="006D5657" w:rsidP="006268C8">
      <w:pPr>
        <w:pStyle w:val="BodyText"/>
        <w:kinsoku w:val="0"/>
        <w:overflowPunct w:val="0"/>
        <w:spacing w:before="7"/>
        <w:ind w:left="0" w:firstLine="0"/>
        <w:rPr>
          <w:b/>
          <w:bCs/>
          <w:color w:val="FF0000"/>
        </w:rPr>
      </w:pPr>
    </w:p>
    <w:p w14:paraId="30DFF93A" w14:textId="77777777" w:rsidR="00121FB5" w:rsidRDefault="00121FB5" w:rsidP="004A562D">
      <w:pPr>
        <w:pStyle w:val="Heading1"/>
      </w:pPr>
    </w:p>
    <w:p w14:paraId="75F82FE1" w14:textId="77777777" w:rsidR="00DB0DC4" w:rsidRDefault="00DB0DC4" w:rsidP="00DB0DC4"/>
    <w:p w14:paraId="68A28CDE" w14:textId="77777777" w:rsidR="00DB0DC4" w:rsidRDefault="00DB0DC4" w:rsidP="004A562D">
      <w:pPr>
        <w:pStyle w:val="Heading1"/>
      </w:pPr>
    </w:p>
    <w:p w14:paraId="68FC0F2F" w14:textId="07587C3B" w:rsidR="00F241D3" w:rsidRPr="00043839" w:rsidRDefault="00F131E4" w:rsidP="004A562D">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7777777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2" w:name="_Toc336433903"/>
      <w:bookmarkStart w:id="3" w:name="_Toc356810515"/>
      <w:r w:rsidRPr="00043839">
        <w:rPr>
          <w:rFonts w:ascii="Verdana" w:eastAsia="Calibri" w:hAnsi="Verdana" w:cs="Calibri"/>
          <w:b/>
          <w:sz w:val="22"/>
          <w:szCs w:val="22"/>
          <w:lang w:eastAsia="en-US"/>
        </w:rPr>
        <w:t>Tender returns will be assessed on the basis of the following tender award criteria</w:t>
      </w:r>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BC0B63">
        <w:tc>
          <w:tcPr>
            <w:tcW w:w="8222" w:type="dxa"/>
            <w:shd w:val="clear" w:color="auto" w:fill="D9D9D9"/>
          </w:tcPr>
          <w:bookmarkEnd w:id="2"/>
          <w:bookmarkEnd w:id="3"/>
          <w:p w14:paraId="3AECB4AF" w14:textId="3AF74275" w:rsidR="00AC3C13" w:rsidRPr="005B6809" w:rsidRDefault="00043839" w:rsidP="006268C8">
            <w:pPr>
              <w:widowControl/>
              <w:autoSpaceDE/>
              <w:autoSpaceDN/>
              <w:adjustRightInd/>
              <w:spacing w:after="60"/>
              <w:rPr>
                <w:rFonts w:ascii="Verdana" w:eastAsia="Calibri" w:hAnsi="Verdana"/>
                <w:sz w:val="22"/>
                <w:szCs w:val="22"/>
                <w:lang w:eastAsia="en-US"/>
              </w:rPr>
            </w:pPr>
            <w:r w:rsidRPr="005B6809">
              <w:rPr>
                <w:rFonts w:ascii="Verdana" w:eastAsia="Calibri" w:hAnsi="Verdana"/>
                <w:sz w:val="22"/>
                <w:szCs w:val="22"/>
                <w:lang w:eastAsia="en-US"/>
              </w:rPr>
              <w:t xml:space="preserve">Ref </w:t>
            </w:r>
            <w:r w:rsidR="00E878B2" w:rsidRPr="005B6809">
              <w:rPr>
                <w:rFonts w:ascii="Verdana" w:eastAsia="Calibri" w:hAnsi="Verdana"/>
                <w:sz w:val="22"/>
                <w:szCs w:val="22"/>
                <w:lang w:eastAsia="en-US"/>
              </w:rPr>
              <w:t>6</w:t>
            </w:r>
            <w:r w:rsidR="00D478B4" w:rsidRPr="005B6809">
              <w:rPr>
                <w:rFonts w:ascii="Verdana" w:eastAsia="Calibri" w:hAnsi="Verdana"/>
                <w:sz w:val="22"/>
                <w:szCs w:val="22"/>
                <w:lang w:eastAsia="en-US"/>
              </w:rPr>
              <w:t>.1</w:t>
            </w:r>
            <w:r w:rsidR="00F33591" w:rsidRPr="005B6809">
              <w:rPr>
                <w:rFonts w:ascii="Verdana" w:eastAsia="Calibri" w:hAnsi="Verdana"/>
                <w:sz w:val="22"/>
                <w:szCs w:val="22"/>
                <w:lang w:eastAsia="en-US"/>
              </w:rPr>
              <w:t xml:space="preserve"> </w:t>
            </w:r>
            <w:r w:rsidR="00AC3C13" w:rsidRPr="005B6809">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BC0B63">
        <w:tc>
          <w:tcPr>
            <w:tcW w:w="8222" w:type="dxa"/>
          </w:tcPr>
          <w:p w14:paraId="0C387C31" w14:textId="0DE86981" w:rsidR="000E2A8B" w:rsidRPr="005B6809" w:rsidRDefault="00D478B4" w:rsidP="006268C8">
            <w:pPr>
              <w:widowControl/>
              <w:autoSpaceDE/>
              <w:autoSpaceDN/>
              <w:adjustRightInd/>
              <w:spacing w:after="60"/>
              <w:rPr>
                <w:rFonts w:ascii="Verdana" w:eastAsia="Calibri" w:hAnsi="Verdana"/>
                <w:sz w:val="22"/>
                <w:szCs w:val="22"/>
                <w:lang w:eastAsia="en-US"/>
              </w:rPr>
            </w:pPr>
            <w:r w:rsidRPr="005B6809">
              <w:rPr>
                <w:rFonts w:ascii="Verdana" w:eastAsia="Calibri" w:hAnsi="Verdana"/>
                <w:sz w:val="22"/>
                <w:szCs w:val="22"/>
                <w:lang w:eastAsia="en-US"/>
              </w:rPr>
              <w:t>Acceptable covering letter including confirmation o</w:t>
            </w:r>
            <w:r w:rsidR="00043839" w:rsidRPr="005B6809">
              <w:rPr>
                <w:rFonts w:ascii="Verdana" w:eastAsia="Calibri" w:hAnsi="Verdana"/>
                <w:sz w:val="22"/>
                <w:szCs w:val="22"/>
                <w:lang w:eastAsia="en-US"/>
              </w:rPr>
              <w:t xml:space="preserve">f the requirements detailed at </w:t>
            </w:r>
            <w:r w:rsidR="00E878B2" w:rsidRPr="005B6809">
              <w:rPr>
                <w:rFonts w:ascii="Verdana" w:eastAsia="Calibri" w:hAnsi="Verdana"/>
                <w:sz w:val="22"/>
                <w:szCs w:val="22"/>
                <w:lang w:eastAsia="en-US"/>
              </w:rPr>
              <w:t>6</w:t>
            </w:r>
            <w:r w:rsidRPr="005B6809">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24B2E19B" w14:textId="77777777" w:rsidTr="00BC0B63">
        <w:tc>
          <w:tcPr>
            <w:tcW w:w="8222" w:type="dxa"/>
            <w:shd w:val="clear" w:color="auto" w:fill="D9D9D9"/>
          </w:tcPr>
          <w:p w14:paraId="5F14491F" w14:textId="2BF3B6A1" w:rsidR="00AC3C13" w:rsidRPr="005B6809" w:rsidRDefault="00043839" w:rsidP="006268C8">
            <w:pPr>
              <w:widowControl/>
              <w:autoSpaceDE/>
              <w:autoSpaceDN/>
              <w:adjustRightInd/>
              <w:spacing w:after="60"/>
              <w:rPr>
                <w:rFonts w:ascii="Verdana" w:eastAsia="Calibri" w:hAnsi="Verdana"/>
                <w:sz w:val="22"/>
                <w:szCs w:val="22"/>
                <w:lang w:eastAsia="en-US"/>
              </w:rPr>
            </w:pPr>
            <w:r w:rsidRPr="005B6809">
              <w:rPr>
                <w:rFonts w:ascii="Verdana" w:eastAsia="Calibri" w:hAnsi="Verdana"/>
                <w:sz w:val="22"/>
                <w:szCs w:val="22"/>
                <w:lang w:eastAsia="en-US"/>
              </w:rPr>
              <w:t xml:space="preserve">Ref </w:t>
            </w:r>
            <w:r w:rsidR="00E878B2" w:rsidRPr="005B6809">
              <w:rPr>
                <w:rFonts w:ascii="Verdana" w:eastAsia="Calibri" w:hAnsi="Verdana"/>
                <w:sz w:val="22"/>
                <w:szCs w:val="22"/>
                <w:lang w:eastAsia="en-US"/>
              </w:rPr>
              <w:t>6</w:t>
            </w:r>
            <w:r w:rsidR="00CB0724" w:rsidRPr="005B6809">
              <w:rPr>
                <w:rFonts w:ascii="Verdana" w:eastAsia="Calibri" w:hAnsi="Verdana"/>
                <w:sz w:val="22"/>
                <w:szCs w:val="22"/>
                <w:lang w:eastAsia="en-US"/>
              </w:rPr>
              <w:t>.</w:t>
            </w:r>
            <w:r w:rsidR="00F33591" w:rsidRPr="005B6809">
              <w:rPr>
                <w:rFonts w:ascii="Verdana" w:eastAsia="Calibri" w:hAnsi="Verdana"/>
                <w:sz w:val="22"/>
                <w:szCs w:val="22"/>
                <w:lang w:eastAsia="en-US"/>
              </w:rPr>
              <w:t xml:space="preserve">2 </w:t>
            </w:r>
            <w:r w:rsidR="00BC0B63" w:rsidRPr="005B6809">
              <w:rPr>
                <w:rFonts w:ascii="Verdana" w:eastAsia="Calibri" w:hAnsi="Verdana"/>
                <w:sz w:val="22"/>
                <w:szCs w:val="22"/>
                <w:lang w:eastAsia="en-US"/>
              </w:rPr>
              <w:t>Social Value</w:t>
            </w:r>
          </w:p>
        </w:tc>
        <w:tc>
          <w:tcPr>
            <w:tcW w:w="916" w:type="dxa"/>
            <w:shd w:val="clear" w:color="auto" w:fill="D9D9D9"/>
          </w:tcPr>
          <w:p w14:paraId="28461C28" w14:textId="28C7E5CC" w:rsidR="00AC3C13" w:rsidRPr="00043839" w:rsidRDefault="00BC0B63" w:rsidP="00C526BB">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10</w:t>
            </w:r>
          </w:p>
        </w:tc>
      </w:tr>
      <w:tr w:rsidR="00421CBC" w:rsidRPr="00421CBC" w14:paraId="169C9CE1" w14:textId="77777777" w:rsidTr="00BC0B63">
        <w:tc>
          <w:tcPr>
            <w:tcW w:w="8222" w:type="dxa"/>
            <w:shd w:val="clear" w:color="auto" w:fill="auto"/>
          </w:tcPr>
          <w:p w14:paraId="7D122B72" w14:textId="7E2895D6" w:rsidR="001F725E" w:rsidRPr="005B6809" w:rsidRDefault="001738EC" w:rsidP="001738EC">
            <w:pPr>
              <w:pStyle w:val="ListParagraph"/>
              <w:widowControl/>
              <w:numPr>
                <w:ilvl w:val="0"/>
                <w:numId w:val="50"/>
              </w:numPr>
              <w:autoSpaceDE/>
              <w:autoSpaceDN/>
              <w:adjustRightInd/>
              <w:contextualSpacing/>
              <w:rPr>
                <w:rFonts w:ascii="Verdana" w:hAnsi="Verdana" w:cstheme="majorHAnsi"/>
                <w:sz w:val="22"/>
                <w:szCs w:val="22"/>
              </w:rPr>
            </w:pPr>
            <w:r w:rsidRPr="005B6809">
              <w:rPr>
                <w:rFonts w:ascii="Verdana" w:hAnsi="Verdana" w:cstheme="majorHAnsi"/>
                <w:sz w:val="22"/>
                <w:szCs w:val="22"/>
              </w:rPr>
              <w:t xml:space="preserve">Total amount (£) spent through contract with local micro, small and medium enterprises (MSMEs).  Score is determined by local spend/total spend x the available marks  </w:t>
            </w:r>
          </w:p>
        </w:tc>
        <w:tc>
          <w:tcPr>
            <w:tcW w:w="916" w:type="dxa"/>
          </w:tcPr>
          <w:p w14:paraId="345D6CE3" w14:textId="77777777" w:rsidR="00672083" w:rsidRPr="00043839" w:rsidRDefault="00672083" w:rsidP="006268C8">
            <w:pPr>
              <w:widowControl/>
              <w:autoSpaceDE/>
              <w:autoSpaceDN/>
              <w:adjustRightInd/>
              <w:contextualSpacing/>
              <w:jc w:val="center"/>
              <w:rPr>
                <w:rFonts w:ascii="Verdana" w:eastAsia="Calibri" w:hAnsi="Verdana"/>
                <w:sz w:val="22"/>
                <w:szCs w:val="22"/>
                <w:lang w:eastAsia="en-US"/>
              </w:rPr>
            </w:pPr>
          </w:p>
          <w:p w14:paraId="7F27029F" w14:textId="77777777" w:rsidR="00672083" w:rsidRPr="00043839"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421CBC" w:rsidRPr="00421CBC" w14:paraId="1999258F" w14:textId="77777777" w:rsidTr="00BC0B63">
        <w:trPr>
          <w:trHeight w:val="335"/>
        </w:trPr>
        <w:tc>
          <w:tcPr>
            <w:tcW w:w="8222" w:type="dxa"/>
            <w:shd w:val="clear" w:color="auto" w:fill="D9D9D9"/>
          </w:tcPr>
          <w:p w14:paraId="113B14D2" w14:textId="098967F4" w:rsidR="00AC3C13" w:rsidRPr="005B6809" w:rsidRDefault="00043839" w:rsidP="006268C8">
            <w:pPr>
              <w:widowControl/>
              <w:autoSpaceDE/>
              <w:autoSpaceDN/>
              <w:adjustRightInd/>
              <w:spacing w:after="60"/>
              <w:rPr>
                <w:rFonts w:ascii="Verdana" w:eastAsia="Calibri" w:hAnsi="Verdana"/>
                <w:sz w:val="22"/>
                <w:szCs w:val="22"/>
                <w:lang w:eastAsia="en-US"/>
              </w:rPr>
            </w:pPr>
            <w:r w:rsidRPr="005B6809">
              <w:rPr>
                <w:rFonts w:ascii="Verdana" w:eastAsia="Calibri" w:hAnsi="Verdana"/>
                <w:sz w:val="22"/>
                <w:szCs w:val="22"/>
                <w:lang w:eastAsia="en-US"/>
              </w:rPr>
              <w:t xml:space="preserve">Ref </w:t>
            </w:r>
            <w:r w:rsidR="00E878B2" w:rsidRPr="005B6809">
              <w:rPr>
                <w:rFonts w:ascii="Verdana" w:eastAsia="Calibri" w:hAnsi="Verdana"/>
                <w:sz w:val="22"/>
                <w:szCs w:val="22"/>
                <w:lang w:eastAsia="en-US"/>
              </w:rPr>
              <w:t>6</w:t>
            </w:r>
            <w:r w:rsidR="00155205" w:rsidRPr="005B6809">
              <w:rPr>
                <w:rFonts w:ascii="Verdana" w:eastAsia="Calibri" w:hAnsi="Verdana"/>
                <w:sz w:val="22"/>
                <w:szCs w:val="22"/>
                <w:lang w:eastAsia="en-US"/>
              </w:rPr>
              <w:t>.3</w:t>
            </w:r>
            <w:r w:rsidR="00BC0B63" w:rsidRPr="005B6809">
              <w:rPr>
                <w:rFonts w:ascii="Verdana" w:eastAsia="Calibri" w:hAnsi="Verdana"/>
                <w:sz w:val="22"/>
                <w:szCs w:val="22"/>
                <w:lang w:eastAsia="en-US"/>
              </w:rPr>
              <w:t xml:space="preserve"> Previous examples</w:t>
            </w:r>
          </w:p>
        </w:tc>
        <w:tc>
          <w:tcPr>
            <w:tcW w:w="916" w:type="dxa"/>
            <w:shd w:val="clear" w:color="auto" w:fill="D9D9D9"/>
          </w:tcPr>
          <w:p w14:paraId="229A6ECB" w14:textId="23F44422" w:rsidR="00AC3C13" w:rsidRPr="00043839" w:rsidRDefault="00DB1391"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15</w:t>
            </w:r>
          </w:p>
        </w:tc>
      </w:tr>
      <w:tr w:rsidR="00421CBC" w:rsidRPr="00421CBC" w14:paraId="67B679EA" w14:textId="77777777" w:rsidTr="00BC0B63">
        <w:tc>
          <w:tcPr>
            <w:tcW w:w="8222" w:type="dxa"/>
          </w:tcPr>
          <w:p w14:paraId="2342A130" w14:textId="6B8572D1" w:rsidR="00B52E8E" w:rsidRPr="005B6809" w:rsidRDefault="00B52E8E" w:rsidP="006268C8">
            <w:pPr>
              <w:widowControl/>
              <w:autoSpaceDE/>
              <w:autoSpaceDN/>
              <w:adjustRightInd/>
              <w:spacing w:after="60"/>
              <w:rPr>
                <w:rFonts w:ascii="Verdana" w:eastAsia="Calibri" w:hAnsi="Verdana"/>
                <w:sz w:val="22"/>
                <w:szCs w:val="22"/>
                <w:lang w:eastAsia="en-US"/>
              </w:rPr>
            </w:pPr>
          </w:p>
        </w:tc>
        <w:tc>
          <w:tcPr>
            <w:tcW w:w="916" w:type="dxa"/>
          </w:tcPr>
          <w:p w14:paraId="4E2E77CB"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BC0B63" w:rsidRPr="00421CBC" w14:paraId="6A9A09E1" w14:textId="77777777" w:rsidTr="00BC0B63">
        <w:tc>
          <w:tcPr>
            <w:tcW w:w="8222" w:type="dxa"/>
            <w:shd w:val="clear" w:color="auto" w:fill="D9D9D9"/>
          </w:tcPr>
          <w:p w14:paraId="38ADAB4F" w14:textId="342262CB" w:rsidR="00BC0B63" w:rsidRPr="005B6809" w:rsidRDefault="00BC0B63" w:rsidP="00BC0B63">
            <w:pPr>
              <w:widowControl/>
              <w:autoSpaceDE/>
              <w:autoSpaceDN/>
              <w:adjustRightInd/>
              <w:spacing w:after="60"/>
              <w:rPr>
                <w:rFonts w:ascii="Verdana" w:eastAsia="Calibri" w:hAnsi="Verdana"/>
                <w:sz w:val="22"/>
                <w:szCs w:val="22"/>
                <w:lang w:eastAsia="en-US"/>
              </w:rPr>
            </w:pPr>
            <w:r w:rsidRPr="005B6809">
              <w:rPr>
                <w:rFonts w:ascii="Verdana" w:eastAsia="Calibri" w:hAnsi="Verdana"/>
                <w:sz w:val="22"/>
                <w:szCs w:val="22"/>
                <w:lang w:eastAsia="en-US"/>
              </w:rPr>
              <w:t>Ref 6.4 Project Method Statement</w:t>
            </w:r>
          </w:p>
        </w:tc>
        <w:tc>
          <w:tcPr>
            <w:tcW w:w="916" w:type="dxa"/>
            <w:shd w:val="clear" w:color="auto" w:fill="D9D9D9"/>
          </w:tcPr>
          <w:p w14:paraId="7991D4B5" w14:textId="469702E5" w:rsidR="00BC0B63" w:rsidRPr="00043839" w:rsidRDefault="00BC0B63" w:rsidP="00BC0B63">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w:t>
            </w:r>
            <w:r w:rsidR="00DB1391">
              <w:rPr>
                <w:rFonts w:ascii="Verdana" w:eastAsia="Calibri" w:hAnsi="Verdana"/>
                <w:sz w:val="22"/>
                <w:szCs w:val="22"/>
                <w:lang w:eastAsia="en-US"/>
              </w:rPr>
              <w:t>5</w:t>
            </w:r>
          </w:p>
        </w:tc>
      </w:tr>
      <w:tr w:rsidR="00BC0B63" w:rsidRPr="00421CBC" w14:paraId="68BFBAB6" w14:textId="77777777" w:rsidTr="00BC0B63">
        <w:tc>
          <w:tcPr>
            <w:tcW w:w="8222" w:type="dxa"/>
          </w:tcPr>
          <w:p w14:paraId="3279ECC2" w14:textId="77777777" w:rsidR="00BC0B63" w:rsidRPr="005B6809" w:rsidRDefault="00BC0B63" w:rsidP="00BC0B63">
            <w:pPr>
              <w:widowControl/>
              <w:autoSpaceDE/>
              <w:autoSpaceDN/>
              <w:adjustRightInd/>
              <w:spacing w:after="60"/>
              <w:rPr>
                <w:rFonts w:ascii="Verdana" w:eastAsia="Calibri" w:hAnsi="Verdana"/>
                <w:sz w:val="22"/>
                <w:szCs w:val="22"/>
                <w:lang w:eastAsia="en-US"/>
              </w:rPr>
            </w:pPr>
          </w:p>
        </w:tc>
        <w:tc>
          <w:tcPr>
            <w:tcW w:w="916" w:type="dxa"/>
          </w:tcPr>
          <w:p w14:paraId="0A7C9729" w14:textId="77777777" w:rsidR="00BC0B63" w:rsidRPr="00043839" w:rsidRDefault="00BC0B63" w:rsidP="00BC0B63">
            <w:pPr>
              <w:widowControl/>
              <w:autoSpaceDE/>
              <w:autoSpaceDN/>
              <w:adjustRightInd/>
              <w:spacing w:after="60"/>
              <w:jc w:val="center"/>
              <w:rPr>
                <w:rFonts w:ascii="Verdana" w:eastAsia="Calibri" w:hAnsi="Verdana"/>
                <w:sz w:val="22"/>
                <w:szCs w:val="22"/>
                <w:lang w:eastAsia="en-US"/>
              </w:rPr>
            </w:pPr>
          </w:p>
        </w:tc>
      </w:tr>
      <w:tr w:rsidR="00BC0B63" w:rsidRPr="00421CBC" w14:paraId="4F4D0C7C" w14:textId="77777777" w:rsidTr="00BC0B63">
        <w:tc>
          <w:tcPr>
            <w:tcW w:w="8222" w:type="dxa"/>
            <w:shd w:val="clear" w:color="auto" w:fill="D9D9D9"/>
          </w:tcPr>
          <w:p w14:paraId="5E6FF7AC" w14:textId="76A557F7" w:rsidR="00BC0B63" w:rsidRPr="005B6809" w:rsidRDefault="00BC0B63" w:rsidP="00BC0B63">
            <w:pPr>
              <w:widowControl/>
              <w:autoSpaceDE/>
              <w:autoSpaceDN/>
              <w:adjustRightInd/>
              <w:spacing w:after="60"/>
              <w:rPr>
                <w:rFonts w:ascii="Verdana" w:eastAsia="Calibri" w:hAnsi="Verdana"/>
                <w:sz w:val="22"/>
                <w:szCs w:val="22"/>
                <w:lang w:eastAsia="en-US"/>
              </w:rPr>
            </w:pPr>
            <w:r w:rsidRPr="005B6809">
              <w:rPr>
                <w:rFonts w:ascii="Verdana" w:eastAsia="Calibri" w:hAnsi="Verdana"/>
                <w:sz w:val="22"/>
                <w:szCs w:val="22"/>
                <w:lang w:eastAsia="en-US"/>
              </w:rPr>
              <w:t>Ref 6.5 Budget</w:t>
            </w:r>
          </w:p>
        </w:tc>
        <w:tc>
          <w:tcPr>
            <w:tcW w:w="916" w:type="dxa"/>
            <w:shd w:val="clear" w:color="auto" w:fill="D9D9D9"/>
          </w:tcPr>
          <w:p w14:paraId="087D7062" w14:textId="59580235" w:rsidR="00BC0B63" w:rsidRPr="00043839" w:rsidRDefault="00DB1391" w:rsidP="00BC0B63">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5</w:t>
            </w:r>
            <w:r w:rsidR="00BC0B63">
              <w:rPr>
                <w:rFonts w:ascii="Verdana" w:eastAsia="Calibri" w:hAnsi="Verdana"/>
                <w:sz w:val="22"/>
                <w:szCs w:val="22"/>
                <w:lang w:eastAsia="en-US"/>
              </w:rPr>
              <w:t>0</w:t>
            </w:r>
          </w:p>
        </w:tc>
      </w:tr>
      <w:tr w:rsidR="00BC0B63" w:rsidRPr="00421CBC" w14:paraId="0A2A4EC2" w14:textId="77777777" w:rsidTr="00BC0B63">
        <w:tc>
          <w:tcPr>
            <w:tcW w:w="8222" w:type="dxa"/>
          </w:tcPr>
          <w:p w14:paraId="59E4C351" w14:textId="77777777" w:rsidR="00BC0B63" w:rsidRPr="005B6809" w:rsidRDefault="00BC0B63" w:rsidP="00BC0B63">
            <w:pPr>
              <w:widowControl/>
              <w:autoSpaceDE/>
              <w:autoSpaceDN/>
              <w:adjustRightInd/>
              <w:contextualSpacing/>
              <w:rPr>
                <w:rFonts w:ascii="Verdana" w:hAnsi="Verdana" w:cstheme="majorHAnsi"/>
                <w:sz w:val="22"/>
                <w:szCs w:val="22"/>
              </w:rPr>
            </w:pPr>
            <w:r w:rsidRPr="005B6809">
              <w:rPr>
                <w:rFonts w:ascii="Verdana" w:hAnsi="Verdana" w:cstheme="majorHAnsi"/>
                <w:sz w:val="22"/>
                <w:szCs w:val="22"/>
              </w:rPr>
              <w:t xml:space="preserve">A </w:t>
            </w:r>
            <w:r w:rsidRPr="005B6809">
              <w:rPr>
                <w:rFonts w:ascii="Verdana" w:hAnsi="Verdana" w:cstheme="majorHAnsi"/>
                <w:b/>
                <w:bCs/>
                <w:sz w:val="22"/>
                <w:szCs w:val="22"/>
              </w:rPr>
              <w:t>fixed fee</w:t>
            </w:r>
            <w:r w:rsidRPr="005B6809">
              <w:rPr>
                <w:rFonts w:ascii="Verdana" w:hAnsi="Verdana" w:cstheme="majorHAnsi"/>
                <w:sz w:val="22"/>
                <w:szCs w:val="22"/>
              </w:rPr>
              <w:t xml:space="preserve"> for this work (exc VAT) including travel and other expenses</w:t>
            </w:r>
          </w:p>
          <w:p w14:paraId="3825E533" w14:textId="77777777" w:rsidR="00BC0B63" w:rsidRPr="005B6809" w:rsidRDefault="00BC0B63" w:rsidP="00BC0B63">
            <w:pPr>
              <w:widowControl/>
              <w:autoSpaceDE/>
              <w:autoSpaceDN/>
              <w:adjustRightInd/>
              <w:spacing w:after="60"/>
              <w:rPr>
                <w:rFonts w:ascii="Verdana" w:eastAsia="Calibri" w:hAnsi="Verdana"/>
                <w:sz w:val="22"/>
                <w:szCs w:val="22"/>
                <w:lang w:eastAsia="en-US"/>
              </w:rPr>
            </w:pPr>
          </w:p>
          <w:p w14:paraId="20D6A926" w14:textId="64127A67" w:rsidR="00BC0B63" w:rsidRPr="005B6809" w:rsidRDefault="00BC0B63" w:rsidP="00BC0B63">
            <w:pPr>
              <w:widowControl/>
              <w:autoSpaceDE/>
              <w:autoSpaceDN/>
              <w:adjustRightInd/>
              <w:spacing w:after="60"/>
              <w:rPr>
                <w:rFonts w:ascii="Verdana" w:eastAsia="Calibri" w:hAnsi="Verdana"/>
                <w:sz w:val="22"/>
                <w:szCs w:val="22"/>
                <w:lang w:eastAsia="en-US"/>
              </w:rPr>
            </w:pPr>
            <w:r w:rsidRPr="005B6809">
              <w:rPr>
                <w:rFonts w:ascii="Verdana" w:eastAsia="Calibri" w:hAnsi="Verdana"/>
                <w:sz w:val="22"/>
                <w:szCs w:val="22"/>
                <w:lang w:eastAsia="en-US"/>
              </w:rPr>
              <w:t xml:space="preserve">The lowest bid will be awarded the full </w:t>
            </w:r>
            <w:r w:rsidR="00DB1391">
              <w:rPr>
                <w:rFonts w:ascii="Verdana" w:eastAsia="Calibri" w:hAnsi="Verdana"/>
                <w:sz w:val="22"/>
                <w:szCs w:val="22"/>
                <w:lang w:eastAsia="en-US"/>
              </w:rPr>
              <w:t>5</w:t>
            </w:r>
            <w:r w:rsidRPr="005B6809">
              <w:rPr>
                <w:rFonts w:ascii="Verdana" w:eastAsia="Calibri" w:hAnsi="Verdana"/>
                <w:sz w:val="22"/>
                <w:szCs w:val="22"/>
                <w:lang w:eastAsia="en-US"/>
              </w:rPr>
              <w:t>0</w:t>
            </w:r>
            <w:r w:rsidR="00DB1391">
              <w:rPr>
                <w:rFonts w:ascii="Verdana" w:eastAsia="Calibri" w:hAnsi="Verdana"/>
                <w:sz w:val="22"/>
                <w:szCs w:val="22"/>
                <w:lang w:eastAsia="en-US"/>
              </w:rPr>
              <w:t xml:space="preserve"> </w:t>
            </w:r>
            <w:r w:rsidRPr="005B6809">
              <w:rPr>
                <w:rFonts w:ascii="Verdana" w:eastAsia="Calibri" w:hAnsi="Verdana"/>
                <w:sz w:val="22"/>
                <w:szCs w:val="22"/>
                <w:lang w:eastAsia="en-US"/>
              </w:rPr>
              <w:t xml:space="preserve">marks. Other bids will be awarded a mark that is proportionate to the level of their bid in comparison to the lowest bid i.e. Marks awarded = </w:t>
            </w:r>
            <w:r w:rsidR="00DB1391">
              <w:rPr>
                <w:rFonts w:ascii="Verdana" w:eastAsia="Calibri" w:hAnsi="Verdana"/>
                <w:sz w:val="22"/>
                <w:szCs w:val="22"/>
                <w:lang w:eastAsia="en-US"/>
              </w:rPr>
              <w:t>5</w:t>
            </w:r>
            <w:r w:rsidRPr="005B6809">
              <w:rPr>
                <w:rFonts w:ascii="Verdana" w:eastAsia="Calibri" w:hAnsi="Verdana"/>
                <w:sz w:val="22"/>
                <w:szCs w:val="22"/>
                <w:lang w:eastAsia="en-US"/>
              </w:rPr>
              <w:t>0 x lowest bid / bid</w:t>
            </w:r>
          </w:p>
        </w:tc>
        <w:tc>
          <w:tcPr>
            <w:tcW w:w="916" w:type="dxa"/>
          </w:tcPr>
          <w:p w14:paraId="6623E58D" w14:textId="77777777" w:rsidR="00BC0B63" w:rsidRPr="00043839" w:rsidRDefault="00BC0B63" w:rsidP="00BC0B63">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lastRenderedPageBreak/>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7A790838" w:rsidR="006C33DF" w:rsidRPr="005B6809" w:rsidRDefault="00944CA5"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During the tender assessment period, </w:t>
      </w:r>
      <w:r w:rsidR="00ED6C13" w:rsidRPr="005B6809">
        <w:rPr>
          <w:rFonts w:ascii="Verdana" w:hAnsi="Verdana"/>
          <w:color w:val="auto"/>
          <w:sz w:val="22"/>
          <w:szCs w:val="22"/>
        </w:rPr>
        <w:t xml:space="preserve">St Minver Community Hub CIO </w:t>
      </w:r>
      <w:r w:rsidRPr="005B6809">
        <w:rPr>
          <w:rFonts w:ascii="Verdana" w:hAnsi="Verdana"/>
          <w:color w:val="auto"/>
          <w:sz w:val="22"/>
          <w:szCs w:val="22"/>
        </w:rPr>
        <w:t>reserves the right to seek clarification in writing from the tenderers, to assist it in it</w:t>
      </w:r>
      <w:r w:rsidR="006C33DF" w:rsidRPr="005B6809">
        <w:rPr>
          <w:rFonts w:ascii="Verdana" w:hAnsi="Verdana"/>
          <w:color w:val="auto"/>
          <w:sz w:val="22"/>
          <w:szCs w:val="22"/>
        </w:rPr>
        <w:t xml:space="preserve">s consideration of the tender. </w:t>
      </w:r>
      <w:r w:rsidRPr="005B6809">
        <w:rPr>
          <w:rFonts w:ascii="Verdana" w:hAnsi="Verdana"/>
          <w:color w:val="auto"/>
          <w:sz w:val="22"/>
          <w:szCs w:val="22"/>
        </w:rPr>
        <w:t>Tenders will be evaluated to determine the most economically advantageous offer taking into consideration the award criteria weightings in the table above.</w:t>
      </w:r>
      <w:r w:rsidR="006C33DF" w:rsidRPr="005B6809">
        <w:rPr>
          <w:rFonts w:ascii="Verdana" w:hAnsi="Verdana"/>
          <w:color w:val="auto"/>
          <w:sz w:val="22"/>
          <w:szCs w:val="22"/>
        </w:rPr>
        <w:t xml:space="preserve"> </w:t>
      </w:r>
    </w:p>
    <w:p w14:paraId="339EB6F3" w14:textId="77777777" w:rsidR="006C33DF" w:rsidRPr="005B6809" w:rsidRDefault="006C33DF" w:rsidP="006268C8">
      <w:pPr>
        <w:pStyle w:val="Default"/>
        <w:spacing w:before="60" w:after="60"/>
        <w:rPr>
          <w:rFonts w:ascii="Verdana" w:hAnsi="Verdana"/>
          <w:color w:val="auto"/>
          <w:sz w:val="22"/>
          <w:szCs w:val="22"/>
        </w:rPr>
      </w:pPr>
    </w:p>
    <w:p w14:paraId="6ADD5F0B" w14:textId="136D2B97" w:rsidR="00944CA5" w:rsidRPr="00043839" w:rsidRDefault="00ED6C13" w:rsidP="006268C8">
      <w:pPr>
        <w:pStyle w:val="Default"/>
        <w:spacing w:before="60" w:after="60"/>
        <w:rPr>
          <w:rFonts w:ascii="Verdana" w:hAnsi="Verdana"/>
          <w:color w:val="auto"/>
          <w:sz w:val="22"/>
          <w:szCs w:val="22"/>
        </w:rPr>
      </w:pPr>
      <w:r w:rsidRPr="005B6809">
        <w:rPr>
          <w:rFonts w:ascii="Verdana" w:hAnsi="Verdana"/>
          <w:color w:val="auto"/>
          <w:sz w:val="22"/>
          <w:szCs w:val="22"/>
        </w:rPr>
        <w:t xml:space="preserve">St Minver Community Hub CIO </w:t>
      </w:r>
      <w:r w:rsidR="00944CA5" w:rsidRPr="005B6809">
        <w:rPr>
          <w:rFonts w:ascii="Verdana" w:hAnsi="Verdana"/>
          <w:color w:val="auto"/>
          <w:sz w:val="22"/>
          <w:szCs w:val="22"/>
        </w:rPr>
        <w:t xml:space="preserve">is not bound to accept the lowest price or any tender. </w:t>
      </w:r>
      <w:r w:rsidRPr="005B6809">
        <w:rPr>
          <w:rFonts w:ascii="Verdana" w:hAnsi="Verdana"/>
          <w:color w:val="auto"/>
          <w:sz w:val="22"/>
          <w:szCs w:val="22"/>
        </w:rPr>
        <w:t xml:space="preserve">St Minver Community Hub CIO </w:t>
      </w:r>
      <w:r w:rsidR="00944CA5" w:rsidRPr="005B6809">
        <w:rPr>
          <w:rFonts w:ascii="Verdana" w:hAnsi="Verdana"/>
          <w:color w:val="auto"/>
          <w:sz w:val="22"/>
          <w:szCs w:val="22"/>
        </w:rPr>
        <w:t xml:space="preserve">will not reimburse any expense incurred in preparing tender responses. Any contract award will be conditional on the Contract being approved in accordance with </w:t>
      </w:r>
      <w:r w:rsidRPr="005B6809">
        <w:rPr>
          <w:rFonts w:ascii="Verdana" w:hAnsi="Verdana" w:cs="Verdana"/>
          <w:color w:val="auto"/>
          <w:spacing w:val="-1"/>
          <w:sz w:val="22"/>
          <w:szCs w:val="22"/>
        </w:rPr>
        <w:t>St Minver Community Hub CIO</w:t>
      </w:r>
      <w:r w:rsidR="00944CA5" w:rsidRPr="005B6809">
        <w:rPr>
          <w:rFonts w:ascii="Verdana" w:hAnsi="Verdana"/>
          <w:color w:val="auto"/>
          <w:sz w:val="22"/>
          <w:szCs w:val="22"/>
        </w:rPr>
        <w:t xml:space="preserve">’s internal procedures and </w:t>
      </w:r>
      <w:r w:rsidRPr="005B6809">
        <w:rPr>
          <w:rFonts w:ascii="Verdana" w:hAnsi="Verdana"/>
          <w:color w:val="auto"/>
          <w:sz w:val="22"/>
          <w:szCs w:val="22"/>
        </w:rPr>
        <w:t xml:space="preserve">St Minver Community Hub CIO </w:t>
      </w:r>
      <w:r w:rsidR="00944CA5" w:rsidRPr="005B6809">
        <w:rPr>
          <w:rFonts w:ascii="Verdana" w:hAnsi="Verdana"/>
          <w:color w:val="auto"/>
          <w:sz w:val="22"/>
          <w:szCs w:val="22"/>
        </w:rPr>
        <w:t xml:space="preserve">being </w:t>
      </w:r>
      <w:r w:rsidR="00944CA5" w:rsidRPr="00043839">
        <w:rPr>
          <w:rFonts w:ascii="Verdana" w:hAnsi="Verdana"/>
          <w:color w:val="auto"/>
          <w:sz w:val="22"/>
          <w:szCs w:val="22"/>
        </w:rPr>
        <w:t>able to proceed.</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6E34B27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13</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0903A66E" w14:textId="64EECC01" w:rsidR="00DB5100" w:rsidRPr="00DB5100" w:rsidRDefault="009E5BAE" w:rsidP="00DB5100">
      <w:pPr>
        <w:widowControl/>
        <w:autoSpaceDE/>
        <w:autoSpaceDN/>
        <w:adjustRightInd/>
        <w:spacing w:after="200"/>
        <w:rPr>
          <w:rFonts w:ascii="Verdana" w:hAnsi="Verdana"/>
          <w:sz w:val="22"/>
          <w:szCs w:val="22"/>
        </w:rPr>
      </w:pPr>
      <w:r w:rsidRPr="00043839">
        <w:rPr>
          <w:rFonts w:ascii="Verdana" w:eastAsia="Calibri" w:hAnsi="Verdana"/>
          <w:sz w:val="22"/>
          <w:szCs w:val="22"/>
          <w:lang w:eastAsia="en-US"/>
        </w:rPr>
        <w:t xml:space="preserve">Any contract awarded as a result of this tender process will be in accordance with </w:t>
      </w:r>
      <w:r w:rsidR="00DB5100">
        <w:rPr>
          <w:rFonts w:ascii="Verdana" w:eastAsia="Calibri" w:hAnsi="Verdana"/>
          <w:sz w:val="22"/>
          <w:szCs w:val="22"/>
          <w:lang w:eastAsia="en-US"/>
        </w:rPr>
        <w:t xml:space="preserve">the </w:t>
      </w:r>
      <w:r w:rsidR="00DB5100" w:rsidRPr="00DB5100">
        <w:rPr>
          <w:rStyle w:val="a-size-extra-large"/>
          <w:rFonts w:ascii="Verdana" w:hAnsi="Verdana" w:cs="Arial"/>
          <w:color w:val="0F1111"/>
          <w:sz w:val="22"/>
          <w:szCs w:val="22"/>
        </w:rPr>
        <w:t>NEC4: Engineering and Construction Short Contract</w:t>
      </w:r>
      <w:r w:rsidR="00DB5100">
        <w:rPr>
          <w:rStyle w:val="a-size-extra-large"/>
          <w:rFonts w:ascii="Verdana" w:hAnsi="Verdana" w:cs="Arial"/>
          <w:color w:val="0F1111"/>
          <w:sz w:val="22"/>
          <w:szCs w:val="22"/>
        </w:rPr>
        <w:t xml:space="preserve">: June 2017. </w:t>
      </w:r>
    </w:p>
    <w:p w14:paraId="6809E50C" w14:textId="77777777" w:rsidR="0079300D" w:rsidRPr="00043839" w:rsidRDefault="0079300D" w:rsidP="006268C8">
      <w:pPr>
        <w:widowControl/>
        <w:autoSpaceDE/>
        <w:autoSpaceDN/>
        <w:adjustRightInd/>
        <w:spacing w:after="200"/>
        <w:rPr>
          <w:rFonts w:ascii="Verdana" w:eastAsia="Calibri" w:hAnsi="Verdana"/>
          <w:sz w:val="22"/>
          <w:szCs w:val="22"/>
          <w:lang w:eastAsia="en-US"/>
        </w:rPr>
      </w:pPr>
    </w:p>
    <w:p w14:paraId="11A017D4" w14:textId="77777777" w:rsidR="00121FB5" w:rsidRDefault="00121FB5">
      <w:pPr>
        <w:widowControl/>
        <w:autoSpaceDE/>
        <w:autoSpaceDN/>
        <w:adjustRightInd/>
        <w:spacing w:after="200" w:line="276" w:lineRule="auto"/>
        <w:rPr>
          <w:rFonts w:ascii="Verdana" w:hAnsi="Verdana" w:cs="Verdana"/>
          <w:b/>
          <w:bCs/>
          <w:spacing w:val="-1"/>
          <w:sz w:val="22"/>
          <w:szCs w:val="22"/>
        </w:rPr>
      </w:pPr>
      <w:r>
        <w:br w:type="page"/>
      </w:r>
    </w:p>
    <w:p w14:paraId="72CF66F3" w14:textId="08932FDE" w:rsidR="00F241D3" w:rsidRPr="00043839" w:rsidRDefault="008048C0" w:rsidP="004A562D">
      <w:pPr>
        <w:pStyle w:val="Heading1"/>
      </w:pPr>
      <w:r w:rsidRPr="00043839">
        <w:lastRenderedPageBreak/>
        <w:t>1</w:t>
      </w:r>
      <w:r w:rsidR="00043839" w:rsidRPr="00043839">
        <w:t>4</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4A562D">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23B96EE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DB5100" w:rsidRPr="00DB5100">
        <w:rPr>
          <w:b/>
          <w:bCs/>
          <w:spacing w:val="-1"/>
        </w:rPr>
        <w:t>Wednesday 14</w:t>
      </w:r>
      <w:r w:rsidR="00DB5100" w:rsidRPr="00DB5100">
        <w:rPr>
          <w:b/>
          <w:bCs/>
          <w:spacing w:val="-1"/>
          <w:vertAlign w:val="superscript"/>
        </w:rPr>
        <w:t>th</w:t>
      </w:r>
      <w:r w:rsidR="00DB5100" w:rsidRPr="00DB5100">
        <w:rPr>
          <w:b/>
          <w:bCs/>
          <w:spacing w:val="-1"/>
        </w:rPr>
        <w:t xml:space="preserve"> February 2024</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sidRPr="00DB5100">
        <w:rPr>
          <w:b/>
          <w:bCs/>
          <w:spacing w:val="-1"/>
        </w:rPr>
        <w:t>17:00</w:t>
      </w:r>
    </w:p>
    <w:p w14:paraId="268E6DCB" w14:textId="77777777" w:rsidR="00231011" w:rsidRDefault="00231011" w:rsidP="00231011">
      <w:pPr>
        <w:pStyle w:val="BodyText"/>
        <w:kinsoku w:val="0"/>
        <w:overflowPunct w:val="0"/>
        <w:ind w:left="142" w:right="255" w:hanging="142"/>
        <w:rPr>
          <w:spacing w:val="-1"/>
        </w:rPr>
      </w:pPr>
    </w:p>
    <w:p w14:paraId="39C8E635" w14:textId="4AB07F24" w:rsidR="00DB5100" w:rsidRDefault="00231011" w:rsidP="00DB5100">
      <w:pPr>
        <w:pStyle w:val="BodyText"/>
        <w:kinsoku w:val="0"/>
        <w:overflowPunct w:val="0"/>
        <w:ind w:left="360" w:right="255"/>
        <w:rPr>
          <w:spacing w:val="-1"/>
        </w:rPr>
      </w:pPr>
      <w:r w:rsidRPr="00231011">
        <w:rPr>
          <w:spacing w:val="-1"/>
        </w:rPr>
        <w:t>Emailed tenders should be sent electronically to</w:t>
      </w:r>
      <w:r w:rsidR="007325F4">
        <w:rPr>
          <w:spacing w:val="-1"/>
        </w:rPr>
        <w:t>: -</w:t>
      </w:r>
    </w:p>
    <w:p w14:paraId="3531C083" w14:textId="700A5241" w:rsidR="00DB5100" w:rsidRPr="002B1FAE" w:rsidRDefault="00000000" w:rsidP="007325F4">
      <w:pPr>
        <w:pStyle w:val="BodyText"/>
        <w:kinsoku w:val="0"/>
        <w:overflowPunct w:val="0"/>
        <w:ind w:left="360" w:right="255"/>
        <w:jc w:val="center"/>
        <w:rPr>
          <w:color w:val="FF0000"/>
          <w:spacing w:val="-1"/>
          <w:sz w:val="28"/>
          <w:szCs w:val="28"/>
        </w:rPr>
      </w:pPr>
      <w:hyperlink r:id="rId15" w:history="1">
        <w:r w:rsidR="007325F4" w:rsidRPr="002B1FAE">
          <w:rPr>
            <w:rStyle w:val="Hyperlink"/>
            <w:rFonts w:cs="Verdana"/>
            <w:spacing w:val="-1"/>
            <w:sz w:val="28"/>
            <w:szCs w:val="28"/>
          </w:rPr>
          <w:t>tenders@communitybuilds.co.uk</w:t>
        </w:r>
      </w:hyperlink>
    </w:p>
    <w:p w14:paraId="0851CD3F" w14:textId="77777777" w:rsidR="00DB5100" w:rsidRDefault="00DB5100" w:rsidP="00DB5100">
      <w:pPr>
        <w:pStyle w:val="BodyText"/>
        <w:kinsoku w:val="0"/>
        <w:overflowPunct w:val="0"/>
        <w:ind w:left="360" w:right="255"/>
        <w:rPr>
          <w:spacing w:val="-1"/>
        </w:rPr>
      </w:pPr>
    </w:p>
    <w:p w14:paraId="188F6FF8" w14:textId="50B34458" w:rsidR="00DB5100" w:rsidRDefault="00231011" w:rsidP="00DB5100">
      <w:pPr>
        <w:pStyle w:val="BodyText"/>
        <w:kinsoku w:val="0"/>
        <w:overflowPunct w:val="0"/>
        <w:ind w:left="360" w:right="255"/>
        <w:rPr>
          <w:spacing w:val="-1"/>
        </w:rPr>
      </w:pPr>
      <w:r w:rsidRPr="00231011">
        <w:rPr>
          <w:spacing w:val="-1"/>
        </w:rPr>
        <w:t xml:space="preserve">with the following message clearly noted in the Subject box; </w:t>
      </w:r>
    </w:p>
    <w:p w14:paraId="3D5E4FBD" w14:textId="0107853F" w:rsidR="00231011" w:rsidRDefault="00231011" w:rsidP="00231011">
      <w:pPr>
        <w:pStyle w:val="BodyText"/>
        <w:kinsoku w:val="0"/>
        <w:overflowPunct w:val="0"/>
        <w:ind w:left="0" w:right="255" w:firstLine="0"/>
        <w:rPr>
          <w:spacing w:val="-1"/>
        </w:rPr>
      </w:pPr>
      <w:r w:rsidRPr="00231011">
        <w:rPr>
          <w:spacing w:val="-1"/>
        </w:rPr>
        <w:t>‘</w:t>
      </w:r>
      <w:r w:rsidR="00ED6C13" w:rsidRPr="00ED6C13">
        <w:rPr>
          <w:spacing w:val="-1"/>
        </w:rPr>
        <w:t>Construction of St Minver Community Hub &amp; Storage Unit</w:t>
      </w:r>
      <w:r w:rsidR="00ED6C13">
        <w:rPr>
          <w:spacing w:val="-1"/>
        </w:rPr>
        <w:t>: Reference no. StMCH0001’</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74BE35BB" w:rsidR="00F241D3" w:rsidRPr="00043839" w:rsidRDefault="00457AFE" w:rsidP="004A562D">
      <w:pPr>
        <w:pStyle w:val="Heading1"/>
      </w:pPr>
      <w:r>
        <w:t>1</w:t>
      </w:r>
      <w:r w:rsidR="00A27FE4">
        <w:t>5.</w:t>
      </w:r>
      <w:r>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22982CE8" w:rsidR="00F241D3" w:rsidRPr="009D25E1"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issue of this documentation does not </w:t>
      </w:r>
      <w:r w:rsidRPr="009D25E1">
        <w:rPr>
          <w:rFonts w:ascii="Verdana" w:hAnsi="Verdana"/>
          <w:color w:val="auto"/>
          <w:sz w:val="22"/>
          <w:szCs w:val="22"/>
        </w:rPr>
        <w:t xml:space="preserve">commit </w:t>
      </w:r>
      <w:r w:rsidR="00ED6C13" w:rsidRPr="009D25E1">
        <w:rPr>
          <w:rFonts w:ascii="Verdana" w:hAnsi="Verdana"/>
          <w:color w:val="auto"/>
          <w:sz w:val="22"/>
          <w:szCs w:val="22"/>
        </w:rPr>
        <w:t xml:space="preserve">St Minver Community Hub CIO </w:t>
      </w:r>
      <w:r w:rsidRPr="009D25E1">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ED6C13" w:rsidRPr="009D25E1">
        <w:rPr>
          <w:rFonts w:ascii="Verdana" w:hAnsi="Verdana"/>
          <w:color w:val="auto"/>
          <w:sz w:val="22"/>
          <w:szCs w:val="22"/>
        </w:rPr>
        <w:t xml:space="preserve">St Minver Community Hub CIO </w:t>
      </w:r>
      <w:r w:rsidRPr="009D25E1">
        <w:rPr>
          <w:rFonts w:ascii="Verdana" w:hAnsi="Verdana"/>
          <w:color w:val="auto"/>
          <w:sz w:val="22"/>
          <w:szCs w:val="22"/>
        </w:rPr>
        <w:t xml:space="preserve">or its agents and any other party, or any part thereof, shall be taken as constituting a contract, agreement or representation between </w:t>
      </w:r>
      <w:r w:rsidR="00ED6C13" w:rsidRPr="009D25E1">
        <w:rPr>
          <w:rFonts w:ascii="Verdana" w:hAnsi="Verdana"/>
          <w:color w:val="auto"/>
          <w:sz w:val="22"/>
          <w:szCs w:val="22"/>
        </w:rPr>
        <w:t xml:space="preserve">St Minver Community Hub CIO </w:t>
      </w:r>
      <w:r w:rsidRPr="009D25E1">
        <w:rPr>
          <w:rFonts w:ascii="Verdana" w:hAnsi="Verdana"/>
          <w:color w:val="auto"/>
          <w:sz w:val="22"/>
          <w:szCs w:val="22"/>
        </w:rPr>
        <w:t xml:space="preserve">and any other party (save for a formal award of contract made in writing by </w:t>
      </w:r>
      <w:r w:rsidR="00ED6C13" w:rsidRPr="009D25E1">
        <w:rPr>
          <w:rFonts w:ascii="Verdana" w:hAnsi="Verdana"/>
          <w:color w:val="auto"/>
          <w:sz w:val="22"/>
          <w:szCs w:val="22"/>
        </w:rPr>
        <w:t xml:space="preserve">St Minver Community Hub CIO </w:t>
      </w:r>
      <w:r w:rsidRPr="009D25E1">
        <w:rPr>
          <w:rFonts w:ascii="Verdana" w:hAnsi="Verdana"/>
          <w:color w:val="auto"/>
          <w:sz w:val="22"/>
          <w:szCs w:val="22"/>
        </w:rPr>
        <w:t xml:space="preserve">or on behalf of </w:t>
      </w:r>
      <w:r w:rsidR="00ED6C13" w:rsidRPr="009D25E1">
        <w:rPr>
          <w:rFonts w:ascii="Verdana" w:hAnsi="Verdana" w:cs="Verdana"/>
          <w:color w:val="auto"/>
          <w:spacing w:val="-1"/>
          <w:sz w:val="22"/>
          <w:szCs w:val="22"/>
        </w:rPr>
        <w:t>St Minver Community Hub CIO</w:t>
      </w:r>
      <w:r w:rsidRPr="009D25E1">
        <w:rPr>
          <w:rFonts w:ascii="Verdana" w:hAnsi="Verdana"/>
          <w:color w:val="auto"/>
          <w:sz w:val="22"/>
          <w:szCs w:val="22"/>
        </w:rPr>
        <w:t>).</w:t>
      </w:r>
    </w:p>
    <w:p w14:paraId="5FE722E3" w14:textId="77777777" w:rsidR="00F241D3" w:rsidRPr="009D25E1" w:rsidRDefault="00F241D3" w:rsidP="006268C8">
      <w:pPr>
        <w:pStyle w:val="Default"/>
        <w:spacing w:before="60" w:after="60"/>
        <w:ind w:left="459"/>
        <w:rPr>
          <w:rFonts w:ascii="Verdana" w:hAnsi="Verdana"/>
          <w:color w:val="auto"/>
          <w:sz w:val="22"/>
          <w:szCs w:val="22"/>
        </w:rPr>
      </w:pPr>
    </w:p>
    <w:p w14:paraId="4132511B" w14:textId="5EA69886" w:rsidR="00F241D3" w:rsidRPr="009D25E1" w:rsidRDefault="00F241D3" w:rsidP="006268C8">
      <w:pPr>
        <w:pStyle w:val="Default"/>
        <w:spacing w:before="60" w:after="60"/>
        <w:rPr>
          <w:rFonts w:ascii="Verdana" w:hAnsi="Verdana"/>
          <w:color w:val="auto"/>
          <w:sz w:val="22"/>
          <w:szCs w:val="22"/>
        </w:rPr>
      </w:pPr>
      <w:r w:rsidRPr="009D25E1">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ED6C13" w:rsidRPr="009D25E1">
        <w:rPr>
          <w:rFonts w:ascii="Verdana" w:hAnsi="Verdana"/>
          <w:color w:val="auto"/>
          <w:sz w:val="22"/>
          <w:szCs w:val="22"/>
        </w:rPr>
        <w:t xml:space="preserve">St Minver Community Hub CIO </w:t>
      </w:r>
      <w:r w:rsidRPr="009D25E1">
        <w:rPr>
          <w:rFonts w:ascii="Verdana" w:hAnsi="Verdana"/>
          <w:color w:val="auto"/>
          <w:sz w:val="22"/>
          <w:szCs w:val="22"/>
        </w:rPr>
        <w:t xml:space="preserve">or any information contained in </w:t>
      </w:r>
      <w:r w:rsidR="00ED6C13" w:rsidRPr="009D25E1">
        <w:rPr>
          <w:rFonts w:ascii="Verdana" w:hAnsi="Verdana" w:cs="Verdana"/>
          <w:color w:val="auto"/>
          <w:spacing w:val="-1"/>
          <w:sz w:val="22"/>
          <w:szCs w:val="22"/>
        </w:rPr>
        <w:t>St Minver Community Hub CIO</w:t>
      </w:r>
      <w:r w:rsidRPr="009D25E1">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ED6C13" w:rsidRPr="009D25E1">
        <w:rPr>
          <w:rFonts w:ascii="Verdana" w:hAnsi="Verdana"/>
          <w:color w:val="auto"/>
          <w:sz w:val="22"/>
          <w:szCs w:val="22"/>
        </w:rPr>
        <w:t xml:space="preserve">St Minver Community Hub CIO </w:t>
      </w:r>
      <w:r w:rsidRPr="009D25E1">
        <w:rPr>
          <w:rFonts w:ascii="Verdana" w:hAnsi="Verdana"/>
          <w:color w:val="auto"/>
          <w:sz w:val="22"/>
          <w:szCs w:val="22"/>
        </w:rPr>
        <w:t>for any loss or damage of whatever kind and howsoever caused arising from the use by tenderers of such information.</w:t>
      </w:r>
    </w:p>
    <w:p w14:paraId="425E4F33" w14:textId="77777777" w:rsidR="00F241D3" w:rsidRPr="009D25E1" w:rsidRDefault="00F241D3" w:rsidP="006268C8">
      <w:pPr>
        <w:pStyle w:val="BodyText"/>
        <w:kinsoku w:val="0"/>
        <w:overflowPunct w:val="0"/>
        <w:spacing w:before="3"/>
        <w:ind w:left="0" w:firstLine="0"/>
      </w:pPr>
    </w:p>
    <w:p w14:paraId="371141ED" w14:textId="20650C9E" w:rsidR="00F241D3" w:rsidRPr="009D25E1" w:rsidRDefault="00ED6C13" w:rsidP="006268C8">
      <w:pPr>
        <w:pStyle w:val="Default"/>
        <w:spacing w:before="60" w:after="60"/>
        <w:rPr>
          <w:rFonts w:ascii="Verdana" w:hAnsi="Verdana"/>
          <w:color w:val="auto"/>
          <w:sz w:val="22"/>
          <w:szCs w:val="22"/>
        </w:rPr>
      </w:pPr>
      <w:r w:rsidRPr="009D25E1">
        <w:rPr>
          <w:rFonts w:ascii="Verdana" w:hAnsi="Verdana"/>
          <w:color w:val="auto"/>
          <w:sz w:val="22"/>
          <w:szCs w:val="22"/>
        </w:rPr>
        <w:t xml:space="preserve">St Minver Community Hub CIO </w:t>
      </w:r>
      <w:r w:rsidR="00F241D3" w:rsidRPr="009D25E1">
        <w:rPr>
          <w:rFonts w:ascii="Verdana" w:hAnsi="Verdana"/>
          <w:color w:val="auto"/>
          <w:sz w:val="22"/>
          <w:szCs w:val="22"/>
        </w:rPr>
        <w:t>reserves the right to vary or change all or any part of the basis of the procedures for the procurement process at any time or not to proceed with the proposed procurement at all.</w:t>
      </w:r>
    </w:p>
    <w:p w14:paraId="2C1AF83E" w14:textId="77777777" w:rsidR="00F241D3" w:rsidRPr="009D25E1" w:rsidRDefault="00F241D3" w:rsidP="006268C8">
      <w:pPr>
        <w:pStyle w:val="BodyText"/>
        <w:kinsoku w:val="0"/>
        <w:overflowPunct w:val="0"/>
        <w:spacing w:before="6"/>
        <w:ind w:left="0" w:firstLine="0"/>
      </w:pPr>
    </w:p>
    <w:p w14:paraId="21B21F84" w14:textId="5B81476A" w:rsidR="00F241D3" w:rsidRPr="009D25E1" w:rsidRDefault="00F241D3" w:rsidP="006268C8">
      <w:pPr>
        <w:pStyle w:val="Default"/>
        <w:spacing w:before="60" w:after="60"/>
        <w:rPr>
          <w:rFonts w:ascii="Verdana" w:hAnsi="Verdana"/>
          <w:color w:val="auto"/>
          <w:sz w:val="22"/>
          <w:szCs w:val="22"/>
        </w:rPr>
      </w:pPr>
      <w:r w:rsidRPr="009D25E1">
        <w:rPr>
          <w:rFonts w:ascii="Verdana" w:hAnsi="Verdana"/>
          <w:color w:val="auto"/>
          <w:sz w:val="22"/>
          <w:szCs w:val="22"/>
        </w:rPr>
        <w:t xml:space="preserve">Cancellation of the procurement process (at any time) under any circumstances will not render </w:t>
      </w:r>
      <w:r w:rsidR="00ED6C13" w:rsidRPr="009D25E1">
        <w:rPr>
          <w:rFonts w:ascii="Verdana" w:hAnsi="Verdana"/>
          <w:color w:val="auto"/>
          <w:sz w:val="22"/>
          <w:szCs w:val="22"/>
        </w:rPr>
        <w:t xml:space="preserve">St Minver Community Hub CIO </w:t>
      </w:r>
      <w:r w:rsidRPr="009D25E1">
        <w:rPr>
          <w:rFonts w:ascii="Verdana" w:hAnsi="Verdana"/>
          <w:color w:val="auto"/>
          <w:sz w:val="22"/>
          <w:szCs w:val="22"/>
        </w:rPr>
        <w:t>liable for any costs or expenses incurred by tenderers during the procurement process.</w:t>
      </w:r>
    </w:p>
    <w:p w14:paraId="496FDF3F" w14:textId="77777777" w:rsidR="00F241D3" w:rsidRPr="009D25E1" w:rsidRDefault="00F241D3" w:rsidP="00043839">
      <w:pPr>
        <w:pStyle w:val="BodyText"/>
        <w:kinsoku w:val="0"/>
        <w:overflowPunct w:val="0"/>
        <w:ind w:left="120" w:right="237" w:firstLine="0"/>
        <w:jc w:val="both"/>
        <w:rPr>
          <w:spacing w:val="-1"/>
          <w:highlight w:val="yellow"/>
        </w:rPr>
      </w:pPr>
    </w:p>
    <w:p w14:paraId="7AB0052E" w14:textId="77777777" w:rsidR="0079300D" w:rsidRDefault="0079300D">
      <w:pPr>
        <w:widowControl/>
        <w:autoSpaceDE/>
        <w:autoSpaceDN/>
        <w:adjustRightInd/>
        <w:spacing w:after="200" w:line="276" w:lineRule="auto"/>
        <w:rPr>
          <w:rFonts w:ascii="Verdana" w:hAnsi="Verdana" w:cs="Verdana"/>
          <w:b/>
          <w:bCs/>
          <w:spacing w:val="-1"/>
          <w:sz w:val="22"/>
          <w:szCs w:val="22"/>
        </w:rPr>
      </w:pPr>
      <w:r>
        <w:br w:type="page"/>
      </w:r>
    </w:p>
    <w:p w14:paraId="63D45AFC" w14:textId="1D239FA4" w:rsidR="00F241D3" w:rsidRPr="00043839" w:rsidRDefault="00043839" w:rsidP="004A562D">
      <w:pPr>
        <w:pStyle w:val="Heading1"/>
      </w:pPr>
      <w:r w:rsidRPr="00043839">
        <w:lastRenderedPageBreak/>
        <w:t>1</w:t>
      </w:r>
      <w:r w:rsidR="00A27FE4">
        <w:t>6</w:t>
      </w:r>
      <w:r w:rsidR="008048C0" w:rsidRPr="00043839">
        <w:t xml:space="preserve">. </w:t>
      </w:r>
      <w:r w:rsidR="003D4F03">
        <w:tab/>
      </w:r>
      <w:r w:rsidR="00BC2AC2" w:rsidRPr="00043839">
        <w:t>Enclosures</w:t>
      </w:r>
    </w:p>
    <w:p w14:paraId="64B37359" w14:textId="77777777" w:rsidR="00F241D3" w:rsidRDefault="00F241D3" w:rsidP="006268C8">
      <w:pPr>
        <w:ind w:left="480"/>
        <w:rPr>
          <w:rFonts w:ascii="Verdana" w:hAnsi="Verdana"/>
          <w:color w:val="FF0000"/>
          <w:sz w:val="22"/>
          <w:szCs w:val="22"/>
        </w:rPr>
      </w:pPr>
    </w:p>
    <w:tbl>
      <w:tblPr>
        <w:tblStyle w:val="TableGrid"/>
        <w:tblW w:w="0" w:type="auto"/>
        <w:tblLook w:val="04A0" w:firstRow="1" w:lastRow="0" w:firstColumn="1" w:lastColumn="0" w:noHBand="0" w:noVBand="1"/>
      </w:tblPr>
      <w:tblGrid>
        <w:gridCol w:w="1282"/>
        <w:gridCol w:w="6368"/>
        <w:gridCol w:w="1370"/>
      </w:tblGrid>
      <w:tr w:rsidR="006207FA" w14:paraId="61B290F7" w14:textId="77777777" w:rsidTr="006207FA">
        <w:tc>
          <w:tcPr>
            <w:tcW w:w="1282" w:type="dxa"/>
            <w:shd w:val="clear" w:color="auto" w:fill="548DD4" w:themeFill="text2" w:themeFillTint="99"/>
          </w:tcPr>
          <w:p w14:paraId="26976F62" w14:textId="3D1AD8DF" w:rsidR="006207FA" w:rsidRPr="006207FA" w:rsidRDefault="006207FA" w:rsidP="006207FA">
            <w:pPr>
              <w:rPr>
                <w:rFonts w:ascii="Verdana" w:hAnsi="Verdana"/>
                <w:color w:val="FFFFFF" w:themeColor="background1"/>
                <w:sz w:val="22"/>
                <w:szCs w:val="22"/>
              </w:rPr>
            </w:pPr>
            <w:r w:rsidRPr="006207FA">
              <w:rPr>
                <w:rFonts w:ascii="Verdana" w:hAnsi="Verdana"/>
                <w:color w:val="FFFFFF" w:themeColor="background1"/>
                <w:sz w:val="22"/>
                <w:szCs w:val="22"/>
              </w:rPr>
              <w:t>Enclosure</w:t>
            </w:r>
          </w:p>
        </w:tc>
        <w:tc>
          <w:tcPr>
            <w:tcW w:w="6368" w:type="dxa"/>
            <w:shd w:val="clear" w:color="auto" w:fill="548DD4" w:themeFill="text2" w:themeFillTint="99"/>
          </w:tcPr>
          <w:p w14:paraId="1A98CFDB" w14:textId="0E58E0F4" w:rsidR="006207FA" w:rsidRPr="006207FA" w:rsidRDefault="006207FA" w:rsidP="006207FA">
            <w:pPr>
              <w:rPr>
                <w:rFonts w:ascii="Verdana" w:hAnsi="Verdana"/>
                <w:color w:val="FFFFFF" w:themeColor="background1"/>
                <w:sz w:val="22"/>
                <w:szCs w:val="22"/>
              </w:rPr>
            </w:pPr>
            <w:r w:rsidRPr="006207FA">
              <w:rPr>
                <w:rFonts w:ascii="Verdana" w:hAnsi="Verdana"/>
                <w:color w:val="FFFFFF" w:themeColor="background1"/>
                <w:sz w:val="22"/>
                <w:szCs w:val="22"/>
              </w:rPr>
              <w:t>Document Title</w:t>
            </w:r>
          </w:p>
        </w:tc>
        <w:tc>
          <w:tcPr>
            <w:tcW w:w="1370" w:type="dxa"/>
            <w:shd w:val="clear" w:color="auto" w:fill="548DD4" w:themeFill="text2" w:themeFillTint="99"/>
          </w:tcPr>
          <w:p w14:paraId="736AC272" w14:textId="4DFB4AEA" w:rsidR="006207FA" w:rsidRPr="006207FA" w:rsidRDefault="006207FA" w:rsidP="006207FA">
            <w:pPr>
              <w:rPr>
                <w:rFonts w:ascii="Verdana" w:hAnsi="Verdana"/>
                <w:color w:val="FFFFFF" w:themeColor="background1"/>
                <w:sz w:val="22"/>
                <w:szCs w:val="22"/>
              </w:rPr>
            </w:pPr>
            <w:r w:rsidRPr="006207FA">
              <w:rPr>
                <w:rFonts w:ascii="Verdana" w:hAnsi="Verdana"/>
                <w:color w:val="FFFFFF" w:themeColor="background1"/>
                <w:sz w:val="22"/>
                <w:szCs w:val="22"/>
              </w:rPr>
              <w:t>Revision</w:t>
            </w:r>
          </w:p>
        </w:tc>
      </w:tr>
      <w:tr w:rsidR="00EE2149" w14:paraId="75F41BAC" w14:textId="77777777" w:rsidTr="006207FA">
        <w:tc>
          <w:tcPr>
            <w:tcW w:w="1282" w:type="dxa"/>
          </w:tcPr>
          <w:p w14:paraId="74366641" w14:textId="413B13A0" w:rsidR="00EE2149" w:rsidRDefault="00EE2149" w:rsidP="00EE2149">
            <w:pPr>
              <w:rPr>
                <w:rFonts w:ascii="Verdana" w:hAnsi="Verdana"/>
                <w:sz w:val="22"/>
                <w:szCs w:val="22"/>
              </w:rPr>
            </w:pPr>
            <w:r>
              <w:rPr>
                <w:rFonts w:ascii="Verdana" w:hAnsi="Verdana"/>
                <w:sz w:val="22"/>
                <w:szCs w:val="22"/>
              </w:rPr>
              <w:t>A</w:t>
            </w:r>
          </w:p>
        </w:tc>
        <w:tc>
          <w:tcPr>
            <w:tcW w:w="6368" w:type="dxa"/>
          </w:tcPr>
          <w:p w14:paraId="65FDB6AF" w14:textId="47E299B7" w:rsidR="00EE2149" w:rsidRPr="00C526BB" w:rsidRDefault="0030189D" w:rsidP="00EE2149">
            <w:pPr>
              <w:rPr>
                <w:rFonts w:ascii="Verdana" w:hAnsi="Verdana"/>
                <w:sz w:val="22"/>
                <w:szCs w:val="22"/>
              </w:rPr>
            </w:pPr>
            <w:r w:rsidRPr="0030189D">
              <w:rPr>
                <w:rFonts w:ascii="Verdana" w:hAnsi="Verdana"/>
                <w:sz w:val="22"/>
                <w:szCs w:val="22"/>
              </w:rPr>
              <w:t xml:space="preserve">St Minver Community Hub Specification Final </w:t>
            </w:r>
            <w:r>
              <w:rPr>
                <w:rFonts w:ascii="Verdana" w:hAnsi="Verdana"/>
                <w:sz w:val="22"/>
                <w:szCs w:val="22"/>
              </w:rPr>
              <w:t>Jan</w:t>
            </w:r>
            <w:r w:rsidRPr="0030189D">
              <w:rPr>
                <w:rFonts w:ascii="Verdana" w:hAnsi="Verdana"/>
                <w:sz w:val="22"/>
                <w:szCs w:val="22"/>
              </w:rPr>
              <w:t xml:space="preserve"> </w:t>
            </w:r>
            <w:r>
              <w:rPr>
                <w:rFonts w:ascii="Verdana" w:hAnsi="Verdana"/>
                <w:sz w:val="22"/>
                <w:szCs w:val="22"/>
              </w:rPr>
              <w:t>24</w:t>
            </w:r>
            <w:r w:rsidRPr="0030189D">
              <w:rPr>
                <w:rFonts w:ascii="Verdana" w:hAnsi="Verdana"/>
                <w:sz w:val="22"/>
                <w:szCs w:val="22"/>
              </w:rPr>
              <w:t xml:space="preserve"> V1</w:t>
            </w:r>
          </w:p>
        </w:tc>
        <w:tc>
          <w:tcPr>
            <w:tcW w:w="1370" w:type="dxa"/>
          </w:tcPr>
          <w:p w14:paraId="51564724" w14:textId="1858BCC4" w:rsidR="00EE2149" w:rsidRPr="003924C5" w:rsidRDefault="0030189D" w:rsidP="00EE2149">
            <w:pPr>
              <w:rPr>
                <w:rFonts w:ascii="Verdana" w:hAnsi="Verdana"/>
                <w:sz w:val="22"/>
                <w:szCs w:val="22"/>
              </w:rPr>
            </w:pPr>
            <w:r>
              <w:rPr>
                <w:rFonts w:ascii="Verdana" w:hAnsi="Verdana"/>
                <w:sz w:val="22"/>
                <w:szCs w:val="22"/>
              </w:rPr>
              <w:t>V1</w:t>
            </w:r>
          </w:p>
        </w:tc>
      </w:tr>
      <w:tr w:rsidR="00EE2149" w14:paraId="689BC0E5" w14:textId="77777777" w:rsidTr="006207FA">
        <w:tc>
          <w:tcPr>
            <w:tcW w:w="1282" w:type="dxa"/>
          </w:tcPr>
          <w:p w14:paraId="30D68F65" w14:textId="126CC23C" w:rsidR="00EE2149" w:rsidRDefault="00EE2149" w:rsidP="00EE2149">
            <w:pPr>
              <w:rPr>
                <w:rFonts w:ascii="Verdana" w:hAnsi="Verdana"/>
                <w:sz w:val="22"/>
                <w:szCs w:val="22"/>
              </w:rPr>
            </w:pPr>
            <w:r>
              <w:rPr>
                <w:rFonts w:ascii="Verdana" w:hAnsi="Verdana"/>
                <w:sz w:val="22"/>
                <w:szCs w:val="22"/>
              </w:rPr>
              <w:t>B</w:t>
            </w:r>
          </w:p>
        </w:tc>
        <w:tc>
          <w:tcPr>
            <w:tcW w:w="6368" w:type="dxa"/>
          </w:tcPr>
          <w:p w14:paraId="3247DD8C" w14:textId="3DA40453" w:rsidR="00EE2149" w:rsidRPr="00C526BB" w:rsidRDefault="00EE2149" w:rsidP="00EE2149">
            <w:pPr>
              <w:rPr>
                <w:rFonts w:ascii="Verdana" w:hAnsi="Verdana"/>
                <w:sz w:val="22"/>
                <w:szCs w:val="22"/>
              </w:rPr>
            </w:pPr>
            <w:r w:rsidRPr="00EE2149">
              <w:rPr>
                <w:rFonts w:ascii="Verdana" w:hAnsi="Verdana"/>
                <w:sz w:val="22"/>
                <w:szCs w:val="22"/>
              </w:rPr>
              <w:t>St Minver</w:t>
            </w:r>
            <w:r>
              <w:rPr>
                <w:rFonts w:ascii="Verdana" w:hAnsi="Verdana"/>
                <w:sz w:val="22"/>
                <w:szCs w:val="22"/>
              </w:rPr>
              <w:t xml:space="preserve"> </w:t>
            </w:r>
            <w:r w:rsidRPr="00EE2149">
              <w:rPr>
                <w:rFonts w:ascii="Verdana" w:hAnsi="Verdana"/>
                <w:sz w:val="22"/>
                <w:szCs w:val="22"/>
              </w:rPr>
              <w:t>Community Hub Form of Tender V1</w:t>
            </w:r>
          </w:p>
        </w:tc>
        <w:tc>
          <w:tcPr>
            <w:tcW w:w="1370" w:type="dxa"/>
          </w:tcPr>
          <w:p w14:paraId="0A0B251F" w14:textId="049B3504" w:rsidR="00EE2149" w:rsidRPr="003924C5" w:rsidRDefault="007325F4" w:rsidP="00EE2149">
            <w:pPr>
              <w:rPr>
                <w:rFonts w:ascii="Verdana" w:hAnsi="Verdana"/>
                <w:sz w:val="22"/>
                <w:szCs w:val="22"/>
              </w:rPr>
            </w:pPr>
            <w:r>
              <w:rPr>
                <w:rFonts w:ascii="Verdana" w:hAnsi="Verdana"/>
                <w:sz w:val="22"/>
                <w:szCs w:val="22"/>
              </w:rPr>
              <w:t>V1</w:t>
            </w:r>
          </w:p>
        </w:tc>
      </w:tr>
      <w:tr w:rsidR="00EE2149" w14:paraId="75ABC774" w14:textId="77777777" w:rsidTr="006207FA">
        <w:tc>
          <w:tcPr>
            <w:tcW w:w="1282" w:type="dxa"/>
          </w:tcPr>
          <w:p w14:paraId="3A43F898" w14:textId="71643ADB" w:rsidR="00EE2149" w:rsidRDefault="00EE2149" w:rsidP="00EE2149">
            <w:pPr>
              <w:rPr>
                <w:rFonts w:ascii="Verdana" w:hAnsi="Verdana"/>
                <w:sz w:val="22"/>
                <w:szCs w:val="22"/>
              </w:rPr>
            </w:pPr>
            <w:r>
              <w:rPr>
                <w:rFonts w:ascii="Verdana" w:hAnsi="Verdana"/>
                <w:sz w:val="22"/>
                <w:szCs w:val="22"/>
              </w:rPr>
              <w:t>C</w:t>
            </w:r>
          </w:p>
        </w:tc>
        <w:tc>
          <w:tcPr>
            <w:tcW w:w="6368" w:type="dxa"/>
          </w:tcPr>
          <w:p w14:paraId="5CA4AC2B" w14:textId="2B5BEAAC" w:rsidR="00EE2149" w:rsidRPr="00C526BB" w:rsidRDefault="00EE2149" w:rsidP="00EE2149">
            <w:pPr>
              <w:rPr>
                <w:rFonts w:ascii="Verdana" w:hAnsi="Verdana"/>
                <w:sz w:val="22"/>
                <w:szCs w:val="22"/>
              </w:rPr>
            </w:pPr>
            <w:r w:rsidRPr="00EE2149">
              <w:rPr>
                <w:rFonts w:ascii="Verdana" w:hAnsi="Verdana"/>
                <w:sz w:val="22"/>
                <w:szCs w:val="22"/>
              </w:rPr>
              <w:t>NEC4 Contract Amendments Z Clauses V1</w:t>
            </w:r>
          </w:p>
        </w:tc>
        <w:tc>
          <w:tcPr>
            <w:tcW w:w="1370" w:type="dxa"/>
          </w:tcPr>
          <w:p w14:paraId="346DDC5E" w14:textId="2C7A3E25" w:rsidR="00EE2149" w:rsidRPr="003924C5" w:rsidRDefault="00EE2149" w:rsidP="00EE2149">
            <w:pPr>
              <w:rPr>
                <w:rFonts w:ascii="Verdana" w:hAnsi="Verdana"/>
                <w:sz w:val="22"/>
                <w:szCs w:val="22"/>
              </w:rPr>
            </w:pPr>
            <w:r>
              <w:rPr>
                <w:rFonts w:ascii="Verdana" w:hAnsi="Verdana"/>
                <w:sz w:val="22"/>
                <w:szCs w:val="22"/>
              </w:rPr>
              <w:t>V1</w:t>
            </w:r>
          </w:p>
        </w:tc>
      </w:tr>
      <w:tr w:rsidR="00EE2149" w14:paraId="483F9589" w14:textId="77777777" w:rsidTr="006207FA">
        <w:tc>
          <w:tcPr>
            <w:tcW w:w="1282" w:type="dxa"/>
          </w:tcPr>
          <w:p w14:paraId="1A702FD2" w14:textId="11DD3E3F" w:rsidR="00EE2149" w:rsidRPr="003924C5" w:rsidRDefault="00EE2149" w:rsidP="00EE2149">
            <w:pPr>
              <w:rPr>
                <w:rFonts w:ascii="Verdana" w:hAnsi="Verdana"/>
                <w:sz w:val="22"/>
                <w:szCs w:val="22"/>
              </w:rPr>
            </w:pPr>
            <w:r>
              <w:rPr>
                <w:rFonts w:ascii="Verdana" w:hAnsi="Verdana"/>
                <w:sz w:val="22"/>
                <w:szCs w:val="22"/>
              </w:rPr>
              <w:t>D</w:t>
            </w:r>
          </w:p>
        </w:tc>
        <w:tc>
          <w:tcPr>
            <w:tcW w:w="6368" w:type="dxa"/>
          </w:tcPr>
          <w:p w14:paraId="5CE747D4" w14:textId="38D733C0" w:rsidR="00EE2149" w:rsidRPr="003924C5" w:rsidRDefault="00EE2149" w:rsidP="00EE2149">
            <w:pPr>
              <w:rPr>
                <w:rFonts w:ascii="Verdana" w:hAnsi="Verdana"/>
                <w:sz w:val="22"/>
                <w:szCs w:val="22"/>
              </w:rPr>
            </w:pPr>
            <w:r w:rsidRPr="00C526BB">
              <w:rPr>
                <w:rFonts w:ascii="Verdana" w:hAnsi="Verdana"/>
                <w:sz w:val="22"/>
                <w:szCs w:val="22"/>
              </w:rPr>
              <w:t xml:space="preserve">2005-01 Rev </w:t>
            </w:r>
            <w:r w:rsidR="00DC7C11">
              <w:rPr>
                <w:rFonts w:ascii="Verdana" w:hAnsi="Verdana"/>
                <w:sz w:val="22"/>
                <w:szCs w:val="22"/>
              </w:rPr>
              <w:t>J</w:t>
            </w:r>
            <w:r w:rsidRPr="00C526BB">
              <w:rPr>
                <w:rFonts w:ascii="Verdana" w:hAnsi="Verdana"/>
                <w:sz w:val="22"/>
                <w:szCs w:val="22"/>
              </w:rPr>
              <w:t xml:space="preserve"> </w:t>
            </w:r>
          </w:p>
        </w:tc>
        <w:tc>
          <w:tcPr>
            <w:tcW w:w="1370" w:type="dxa"/>
          </w:tcPr>
          <w:p w14:paraId="2FBB873A" w14:textId="5B326EF2" w:rsidR="00EE2149" w:rsidRPr="003924C5" w:rsidRDefault="00DC7C11" w:rsidP="00EE2149">
            <w:pPr>
              <w:rPr>
                <w:rFonts w:ascii="Verdana" w:hAnsi="Verdana"/>
                <w:sz w:val="22"/>
                <w:szCs w:val="22"/>
              </w:rPr>
            </w:pPr>
            <w:r>
              <w:rPr>
                <w:rFonts w:ascii="Verdana" w:hAnsi="Verdana"/>
                <w:sz w:val="22"/>
                <w:szCs w:val="22"/>
              </w:rPr>
              <w:t>J</w:t>
            </w:r>
          </w:p>
        </w:tc>
      </w:tr>
      <w:tr w:rsidR="00EE2149" w14:paraId="1A0A3C14" w14:textId="77777777" w:rsidTr="006207FA">
        <w:tc>
          <w:tcPr>
            <w:tcW w:w="1282" w:type="dxa"/>
          </w:tcPr>
          <w:p w14:paraId="4A587DF6" w14:textId="5B809D61" w:rsidR="00EE2149" w:rsidRPr="003924C5" w:rsidRDefault="00EE2149" w:rsidP="00EE2149">
            <w:pPr>
              <w:rPr>
                <w:rFonts w:ascii="Verdana" w:hAnsi="Verdana"/>
                <w:sz w:val="22"/>
                <w:szCs w:val="22"/>
              </w:rPr>
            </w:pPr>
            <w:r>
              <w:rPr>
                <w:rFonts w:ascii="Verdana" w:hAnsi="Verdana"/>
                <w:sz w:val="22"/>
                <w:szCs w:val="22"/>
              </w:rPr>
              <w:t>E</w:t>
            </w:r>
          </w:p>
        </w:tc>
        <w:tc>
          <w:tcPr>
            <w:tcW w:w="6368" w:type="dxa"/>
          </w:tcPr>
          <w:p w14:paraId="3FE5345D" w14:textId="4688AF14" w:rsidR="00EE2149" w:rsidRPr="003924C5" w:rsidRDefault="00EE2149" w:rsidP="00EE2149">
            <w:pPr>
              <w:rPr>
                <w:rFonts w:ascii="Verdana" w:hAnsi="Verdana"/>
                <w:sz w:val="22"/>
                <w:szCs w:val="22"/>
              </w:rPr>
            </w:pPr>
            <w:r w:rsidRPr="00C526BB">
              <w:rPr>
                <w:rFonts w:ascii="Verdana" w:hAnsi="Verdana"/>
                <w:sz w:val="22"/>
                <w:szCs w:val="22"/>
              </w:rPr>
              <w:t>2005-02 Rev C</w:t>
            </w:r>
          </w:p>
        </w:tc>
        <w:tc>
          <w:tcPr>
            <w:tcW w:w="1370" w:type="dxa"/>
          </w:tcPr>
          <w:p w14:paraId="5716A023" w14:textId="700BE8D3" w:rsidR="00EE2149" w:rsidRPr="003924C5" w:rsidRDefault="002B1FAE" w:rsidP="00EE2149">
            <w:pPr>
              <w:rPr>
                <w:rFonts w:ascii="Verdana" w:hAnsi="Verdana"/>
                <w:sz w:val="22"/>
                <w:szCs w:val="22"/>
              </w:rPr>
            </w:pPr>
            <w:r>
              <w:rPr>
                <w:rFonts w:ascii="Verdana" w:hAnsi="Verdana"/>
                <w:sz w:val="22"/>
                <w:szCs w:val="22"/>
              </w:rPr>
              <w:t>C</w:t>
            </w:r>
          </w:p>
        </w:tc>
      </w:tr>
      <w:tr w:rsidR="00EE2149" w14:paraId="5FB526F8" w14:textId="77777777" w:rsidTr="006207FA">
        <w:tc>
          <w:tcPr>
            <w:tcW w:w="1282" w:type="dxa"/>
          </w:tcPr>
          <w:p w14:paraId="15AF8B2F" w14:textId="7342D0D0" w:rsidR="00EE2149" w:rsidRPr="003924C5" w:rsidRDefault="00EE2149" w:rsidP="00EE2149">
            <w:pPr>
              <w:rPr>
                <w:rFonts w:ascii="Verdana" w:hAnsi="Verdana"/>
                <w:sz w:val="22"/>
                <w:szCs w:val="22"/>
              </w:rPr>
            </w:pPr>
            <w:r>
              <w:rPr>
                <w:rFonts w:ascii="Verdana" w:hAnsi="Verdana"/>
                <w:sz w:val="22"/>
                <w:szCs w:val="22"/>
              </w:rPr>
              <w:t>F</w:t>
            </w:r>
          </w:p>
        </w:tc>
        <w:tc>
          <w:tcPr>
            <w:tcW w:w="6368" w:type="dxa"/>
          </w:tcPr>
          <w:p w14:paraId="0A7B3B3B" w14:textId="36EB265F" w:rsidR="00EE2149" w:rsidRPr="003924C5" w:rsidRDefault="00EE2149" w:rsidP="00EE2149">
            <w:pPr>
              <w:rPr>
                <w:rFonts w:ascii="Verdana" w:hAnsi="Verdana"/>
                <w:sz w:val="22"/>
                <w:szCs w:val="22"/>
              </w:rPr>
            </w:pPr>
            <w:r w:rsidRPr="00C526BB">
              <w:rPr>
                <w:rFonts w:ascii="Verdana" w:hAnsi="Verdana"/>
                <w:sz w:val="22"/>
                <w:szCs w:val="22"/>
              </w:rPr>
              <w:t>2005-03 Rev C</w:t>
            </w:r>
          </w:p>
        </w:tc>
        <w:tc>
          <w:tcPr>
            <w:tcW w:w="1370" w:type="dxa"/>
          </w:tcPr>
          <w:p w14:paraId="349BFFE8" w14:textId="13EFC956" w:rsidR="00EE2149" w:rsidRPr="003924C5" w:rsidRDefault="002B1FAE" w:rsidP="00EE2149">
            <w:pPr>
              <w:rPr>
                <w:rFonts w:ascii="Verdana" w:hAnsi="Verdana"/>
                <w:sz w:val="22"/>
                <w:szCs w:val="22"/>
              </w:rPr>
            </w:pPr>
            <w:r>
              <w:rPr>
                <w:rFonts w:ascii="Verdana" w:hAnsi="Verdana"/>
                <w:sz w:val="22"/>
                <w:szCs w:val="22"/>
              </w:rPr>
              <w:t>C</w:t>
            </w:r>
          </w:p>
        </w:tc>
      </w:tr>
      <w:tr w:rsidR="00EE2149" w14:paraId="429C563A" w14:textId="77777777" w:rsidTr="006207FA">
        <w:tc>
          <w:tcPr>
            <w:tcW w:w="1282" w:type="dxa"/>
          </w:tcPr>
          <w:p w14:paraId="43A4E112" w14:textId="0CD391FC" w:rsidR="00EE2149" w:rsidRPr="003924C5" w:rsidRDefault="00EE2149" w:rsidP="00EE2149">
            <w:pPr>
              <w:rPr>
                <w:rFonts w:ascii="Verdana" w:hAnsi="Verdana"/>
                <w:sz w:val="22"/>
                <w:szCs w:val="22"/>
              </w:rPr>
            </w:pPr>
            <w:r>
              <w:rPr>
                <w:rFonts w:ascii="Verdana" w:hAnsi="Verdana"/>
                <w:sz w:val="22"/>
                <w:szCs w:val="22"/>
              </w:rPr>
              <w:t>G</w:t>
            </w:r>
          </w:p>
        </w:tc>
        <w:tc>
          <w:tcPr>
            <w:tcW w:w="6368" w:type="dxa"/>
          </w:tcPr>
          <w:p w14:paraId="275B3560" w14:textId="7F881B20" w:rsidR="00EE2149" w:rsidRPr="003924C5" w:rsidRDefault="00EE2149" w:rsidP="00EE2149">
            <w:pPr>
              <w:rPr>
                <w:rFonts w:ascii="Verdana" w:hAnsi="Verdana"/>
                <w:sz w:val="22"/>
                <w:szCs w:val="22"/>
              </w:rPr>
            </w:pPr>
            <w:r w:rsidRPr="00C526BB">
              <w:rPr>
                <w:rFonts w:ascii="Verdana" w:hAnsi="Verdana"/>
                <w:sz w:val="22"/>
                <w:szCs w:val="22"/>
              </w:rPr>
              <w:t>2005-04 Rev A</w:t>
            </w:r>
          </w:p>
        </w:tc>
        <w:tc>
          <w:tcPr>
            <w:tcW w:w="1370" w:type="dxa"/>
          </w:tcPr>
          <w:p w14:paraId="711B6270" w14:textId="710BA442" w:rsidR="00EE2149" w:rsidRPr="003924C5" w:rsidRDefault="002B1FAE" w:rsidP="00EE2149">
            <w:pPr>
              <w:rPr>
                <w:rFonts w:ascii="Verdana" w:hAnsi="Verdana"/>
                <w:sz w:val="22"/>
                <w:szCs w:val="22"/>
              </w:rPr>
            </w:pPr>
            <w:r>
              <w:rPr>
                <w:rFonts w:ascii="Verdana" w:hAnsi="Verdana"/>
                <w:sz w:val="22"/>
                <w:szCs w:val="22"/>
              </w:rPr>
              <w:t>A</w:t>
            </w:r>
          </w:p>
        </w:tc>
      </w:tr>
      <w:tr w:rsidR="00EE2149" w14:paraId="42B550E1" w14:textId="77777777" w:rsidTr="006207FA">
        <w:tc>
          <w:tcPr>
            <w:tcW w:w="1282" w:type="dxa"/>
          </w:tcPr>
          <w:p w14:paraId="02A4CC83" w14:textId="707B4637" w:rsidR="00EE2149" w:rsidRPr="003924C5" w:rsidRDefault="00EE2149" w:rsidP="00EE2149">
            <w:pPr>
              <w:rPr>
                <w:rFonts w:ascii="Verdana" w:hAnsi="Verdana"/>
                <w:sz w:val="22"/>
                <w:szCs w:val="22"/>
              </w:rPr>
            </w:pPr>
            <w:r>
              <w:rPr>
                <w:rFonts w:ascii="Verdana" w:hAnsi="Verdana"/>
                <w:sz w:val="22"/>
                <w:szCs w:val="22"/>
              </w:rPr>
              <w:t>H</w:t>
            </w:r>
          </w:p>
        </w:tc>
        <w:tc>
          <w:tcPr>
            <w:tcW w:w="6368" w:type="dxa"/>
          </w:tcPr>
          <w:p w14:paraId="07465E1D" w14:textId="31BA2BB9" w:rsidR="00EE2149" w:rsidRPr="003924C5" w:rsidRDefault="00EE2149" w:rsidP="00EE2149">
            <w:pPr>
              <w:rPr>
                <w:rFonts w:ascii="Verdana" w:hAnsi="Verdana"/>
                <w:sz w:val="22"/>
                <w:szCs w:val="22"/>
              </w:rPr>
            </w:pPr>
            <w:r w:rsidRPr="00C526BB">
              <w:rPr>
                <w:rFonts w:ascii="Verdana" w:hAnsi="Verdana"/>
                <w:sz w:val="22"/>
                <w:szCs w:val="22"/>
              </w:rPr>
              <w:t xml:space="preserve">2005-05 Rev </w:t>
            </w:r>
            <w:r w:rsidR="00DC7C11">
              <w:rPr>
                <w:rFonts w:ascii="Verdana" w:hAnsi="Verdana"/>
                <w:sz w:val="22"/>
                <w:szCs w:val="22"/>
              </w:rPr>
              <w:t>D</w:t>
            </w:r>
          </w:p>
        </w:tc>
        <w:tc>
          <w:tcPr>
            <w:tcW w:w="1370" w:type="dxa"/>
          </w:tcPr>
          <w:p w14:paraId="31952B92" w14:textId="4E2C2CF3" w:rsidR="00EE2149" w:rsidRPr="003924C5" w:rsidRDefault="00DC7C11" w:rsidP="00EE2149">
            <w:pPr>
              <w:rPr>
                <w:rFonts w:ascii="Verdana" w:hAnsi="Verdana"/>
                <w:sz w:val="22"/>
                <w:szCs w:val="22"/>
              </w:rPr>
            </w:pPr>
            <w:r>
              <w:rPr>
                <w:rFonts w:ascii="Verdana" w:hAnsi="Verdana"/>
                <w:sz w:val="22"/>
                <w:szCs w:val="22"/>
              </w:rPr>
              <w:t>D</w:t>
            </w:r>
          </w:p>
        </w:tc>
      </w:tr>
      <w:tr w:rsidR="00EE2149" w14:paraId="3D4374F0" w14:textId="77777777" w:rsidTr="006207FA">
        <w:tc>
          <w:tcPr>
            <w:tcW w:w="1282" w:type="dxa"/>
          </w:tcPr>
          <w:p w14:paraId="3414D2E8" w14:textId="24E7CAB9" w:rsidR="00EE2149" w:rsidRPr="003924C5" w:rsidRDefault="00EE2149" w:rsidP="00EE2149">
            <w:pPr>
              <w:rPr>
                <w:rFonts w:ascii="Verdana" w:hAnsi="Verdana"/>
                <w:sz w:val="22"/>
                <w:szCs w:val="22"/>
              </w:rPr>
            </w:pPr>
            <w:r>
              <w:rPr>
                <w:rFonts w:ascii="Verdana" w:hAnsi="Verdana"/>
                <w:sz w:val="22"/>
                <w:szCs w:val="22"/>
              </w:rPr>
              <w:t>I</w:t>
            </w:r>
          </w:p>
        </w:tc>
        <w:tc>
          <w:tcPr>
            <w:tcW w:w="6368" w:type="dxa"/>
          </w:tcPr>
          <w:p w14:paraId="1DEBD311" w14:textId="3DC01CF8" w:rsidR="00EE2149" w:rsidRPr="003924C5" w:rsidRDefault="00EE2149" w:rsidP="00EE2149">
            <w:pPr>
              <w:rPr>
                <w:rFonts w:ascii="Verdana" w:hAnsi="Verdana"/>
                <w:sz w:val="22"/>
                <w:szCs w:val="22"/>
              </w:rPr>
            </w:pPr>
            <w:r w:rsidRPr="00C526BB">
              <w:rPr>
                <w:rFonts w:ascii="Verdana" w:hAnsi="Verdana"/>
                <w:sz w:val="22"/>
                <w:szCs w:val="22"/>
              </w:rPr>
              <w:t>Planning Permission</w:t>
            </w:r>
          </w:p>
        </w:tc>
        <w:tc>
          <w:tcPr>
            <w:tcW w:w="1370" w:type="dxa"/>
          </w:tcPr>
          <w:p w14:paraId="7B0D0345" w14:textId="28E2E2C5" w:rsidR="00EE2149" w:rsidRPr="003924C5" w:rsidRDefault="007325F4" w:rsidP="00EE2149">
            <w:pPr>
              <w:rPr>
                <w:rFonts w:ascii="Verdana" w:hAnsi="Verdana"/>
                <w:sz w:val="22"/>
                <w:szCs w:val="22"/>
              </w:rPr>
            </w:pPr>
            <w:r>
              <w:rPr>
                <w:rFonts w:ascii="Verdana" w:hAnsi="Verdana"/>
                <w:sz w:val="22"/>
                <w:szCs w:val="22"/>
              </w:rPr>
              <w:t>V1</w:t>
            </w:r>
          </w:p>
        </w:tc>
      </w:tr>
      <w:tr w:rsidR="00EE2149" w14:paraId="76C9F7DE" w14:textId="77777777" w:rsidTr="006207FA">
        <w:tc>
          <w:tcPr>
            <w:tcW w:w="1282" w:type="dxa"/>
          </w:tcPr>
          <w:p w14:paraId="5FE9F33A" w14:textId="4E47C455" w:rsidR="00EE2149" w:rsidRPr="003924C5" w:rsidRDefault="00EE2149" w:rsidP="00EE2149">
            <w:pPr>
              <w:rPr>
                <w:rFonts w:ascii="Verdana" w:hAnsi="Verdana"/>
                <w:sz w:val="22"/>
                <w:szCs w:val="22"/>
              </w:rPr>
            </w:pPr>
            <w:r>
              <w:rPr>
                <w:rFonts w:ascii="Verdana" w:hAnsi="Verdana"/>
                <w:sz w:val="22"/>
                <w:szCs w:val="22"/>
              </w:rPr>
              <w:t>J</w:t>
            </w:r>
          </w:p>
        </w:tc>
        <w:tc>
          <w:tcPr>
            <w:tcW w:w="6368" w:type="dxa"/>
          </w:tcPr>
          <w:p w14:paraId="2D24E252" w14:textId="1FBA93BC" w:rsidR="00EE2149" w:rsidRPr="003924C5" w:rsidRDefault="00EE2149" w:rsidP="00EE2149">
            <w:pPr>
              <w:rPr>
                <w:rFonts w:ascii="Verdana" w:hAnsi="Verdana"/>
                <w:sz w:val="22"/>
                <w:szCs w:val="22"/>
              </w:rPr>
            </w:pPr>
            <w:r w:rsidRPr="00C526BB">
              <w:rPr>
                <w:rFonts w:ascii="Verdana" w:hAnsi="Verdana"/>
                <w:sz w:val="22"/>
                <w:szCs w:val="22"/>
              </w:rPr>
              <w:t xml:space="preserve">Building Reg Drawings 2005-11 Rev </w:t>
            </w:r>
            <w:r w:rsidR="00DC7C11">
              <w:rPr>
                <w:rFonts w:ascii="Verdana" w:hAnsi="Verdana"/>
                <w:sz w:val="22"/>
                <w:szCs w:val="22"/>
              </w:rPr>
              <w:t>C</w:t>
            </w:r>
          </w:p>
        </w:tc>
        <w:tc>
          <w:tcPr>
            <w:tcW w:w="1370" w:type="dxa"/>
          </w:tcPr>
          <w:p w14:paraId="7B0B2CFE" w14:textId="53C2480C" w:rsidR="00EE2149" w:rsidRPr="003924C5" w:rsidRDefault="00DC7C11" w:rsidP="00EE2149">
            <w:pPr>
              <w:rPr>
                <w:rFonts w:ascii="Verdana" w:hAnsi="Verdana"/>
                <w:sz w:val="22"/>
                <w:szCs w:val="22"/>
              </w:rPr>
            </w:pPr>
            <w:r>
              <w:rPr>
                <w:rFonts w:ascii="Verdana" w:hAnsi="Verdana"/>
                <w:sz w:val="22"/>
                <w:szCs w:val="22"/>
              </w:rPr>
              <w:t>C</w:t>
            </w:r>
          </w:p>
        </w:tc>
      </w:tr>
      <w:tr w:rsidR="00EE2149" w14:paraId="5D7FE628" w14:textId="77777777" w:rsidTr="006207FA">
        <w:tc>
          <w:tcPr>
            <w:tcW w:w="1282" w:type="dxa"/>
          </w:tcPr>
          <w:p w14:paraId="40EC91F4" w14:textId="70096C64" w:rsidR="00EE2149" w:rsidRPr="003924C5" w:rsidRDefault="00EE2149" w:rsidP="00EE2149">
            <w:pPr>
              <w:rPr>
                <w:rFonts w:ascii="Verdana" w:hAnsi="Verdana"/>
                <w:sz w:val="22"/>
                <w:szCs w:val="22"/>
              </w:rPr>
            </w:pPr>
            <w:r>
              <w:rPr>
                <w:rFonts w:ascii="Verdana" w:hAnsi="Verdana"/>
                <w:sz w:val="22"/>
                <w:szCs w:val="22"/>
              </w:rPr>
              <w:t>K</w:t>
            </w:r>
          </w:p>
        </w:tc>
        <w:tc>
          <w:tcPr>
            <w:tcW w:w="6368" w:type="dxa"/>
          </w:tcPr>
          <w:p w14:paraId="4EA82770" w14:textId="0605547B" w:rsidR="00EE2149" w:rsidRPr="003924C5" w:rsidRDefault="00EE2149" w:rsidP="00EE2149">
            <w:pPr>
              <w:rPr>
                <w:rFonts w:ascii="Verdana" w:hAnsi="Verdana"/>
                <w:sz w:val="22"/>
                <w:szCs w:val="22"/>
              </w:rPr>
            </w:pPr>
            <w:r w:rsidRPr="00C526BB">
              <w:rPr>
                <w:rFonts w:ascii="Verdana" w:hAnsi="Verdana"/>
                <w:sz w:val="22"/>
                <w:szCs w:val="22"/>
              </w:rPr>
              <w:t>Building Reg Drawings 2005-1</w:t>
            </w:r>
            <w:r>
              <w:rPr>
                <w:rFonts w:ascii="Verdana" w:hAnsi="Verdana"/>
                <w:sz w:val="22"/>
                <w:szCs w:val="22"/>
              </w:rPr>
              <w:t>2</w:t>
            </w:r>
            <w:r w:rsidRPr="00C526BB">
              <w:rPr>
                <w:rFonts w:ascii="Verdana" w:hAnsi="Verdana"/>
                <w:sz w:val="22"/>
                <w:szCs w:val="22"/>
              </w:rPr>
              <w:t xml:space="preserve"> Rev A</w:t>
            </w:r>
          </w:p>
        </w:tc>
        <w:tc>
          <w:tcPr>
            <w:tcW w:w="1370" w:type="dxa"/>
          </w:tcPr>
          <w:p w14:paraId="23FDDFD0" w14:textId="5F52C967" w:rsidR="00EE2149" w:rsidRPr="003924C5" w:rsidRDefault="00DC7C11" w:rsidP="00EE2149">
            <w:pPr>
              <w:rPr>
                <w:rFonts w:ascii="Verdana" w:hAnsi="Verdana"/>
                <w:sz w:val="22"/>
                <w:szCs w:val="22"/>
              </w:rPr>
            </w:pPr>
            <w:r>
              <w:rPr>
                <w:rFonts w:ascii="Verdana" w:hAnsi="Verdana"/>
                <w:sz w:val="22"/>
                <w:szCs w:val="22"/>
              </w:rPr>
              <w:t>A</w:t>
            </w:r>
          </w:p>
        </w:tc>
      </w:tr>
      <w:tr w:rsidR="00EE2149" w14:paraId="0C7C2429" w14:textId="77777777" w:rsidTr="006207FA">
        <w:tc>
          <w:tcPr>
            <w:tcW w:w="1282" w:type="dxa"/>
          </w:tcPr>
          <w:p w14:paraId="0EAD8432" w14:textId="17BF3A3B" w:rsidR="00EE2149" w:rsidRPr="003924C5" w:rsidRDefault="00EE2149" w:rsidP="00EE2149">
            <w:pPr>
              <w:rPr>
                <w:rFonts w:ascii="Verdana" w:hAnsi="Verdana"/>
                <w:sz w:val="22"/>
                <w:szCs w:val="22"/>
              </w:rPr>
            </w:pPr>
            <w:r>
              <w:rPr>
                <w:rFonts w:ascii="Verdana" w:hAnsi="Verdana"/>
                <w:sz w:val="22"/>
                <w:szCs w:val="22"/>
              </w:rPr>
              <w:t>L</w:t>
            </w:r>
          </w:p>
        </w:tc>
        <w:tc>
          <w:tcPr>
            <w:tcW w:w="6368" w:type="dxa"/>
          </w:tcPr>
          <w:p w14:paraId="31B528B7" w14:textId="3425E369" w:rsidR="00EE2149" w:rsidRPr="003924C5" w:rsidRDefault="00EE2149" w:rsidP="00EE2149">
            <w:pPr>
              <w:rPr>
                <w:rFonts w:ascii="Verdana" w:hAnsi="Verdana"/>
                <w:sz w:val="22"/>
                <w:szCs w:val="22"/>
              </w:rPr>
            </w:pPr>
            <w:r w:rsidRPr="00C526BB">
              <w:rPr>
                <w:rFonts w:ascii="Verdana" w:hAnsi="Verdana"/>
                <w:sz w:val="22"/>
                <w:szCs w:val="22"/>
              </w:rPr>
              <w:t>St Minver 3D Images of Building V1</w:t>
            </w:r>
          </w:p>
        </w:tc>
        <w:tc>
          <w:tcPr>
            <w:tcW w:w="1370" w:type="dxa"/>
          </w:tcPr>
          <w:p w14:paraId="0DE7B0F3" w14:textId="75D8C174" w:rsidR="00EE2149" w:rsidRPr="003924C5" w:rsidRDefault="00EE2149" w:rsidP="00EE2149">
            <w:pPr>
              <w:rPr>
                <w:rFonts w:ascii="Verdana" w:hAnsi="Verdana"/>
                <w:sz w:val="22"/>
                <w:szCs w:val="22"/>
              </w:rPr>
            </w:pPr>
            <w:r>
              <w:rPr>
                <w:rFonts w:ascii="Verdana" w:hAnsi="Verdana"/>
                <w:sz w:val="22"/>
                <w:szCs w:val="22"/>
              </w:rPr>
              <w:t>V1</w:t>
            </w:r>
          </w:p>
        </w:tc>
      </w:tr>
      <w:tr w:rsidR="00EE2149" w14:paraId="5BF13000" w14:textId="77777777" w:rsidTr="006207FA">
        <w:tc>
          <w:tcPr>
            <w:tcW w:w="1282" w:type="dxa"/>
          </w:tcPr>
          <w:p w14:paraId="0FC35B2F" w14:textId="3F04F657" w:rsidR="00EE2149" w:rsidRPr="003924C5" w:rsidRDefault="00EE2149" w:rsidP="00EE2149">
            <w:pPr>
              <w:rPr>
                <w:rFonts w:ascii="Verdana" w:hAnsi="Verdana"/>
                <w:sz w:val="22"/>
                <w:szCs w:val="22"/>
              </w:rPr>
            </w:pPr>
            <w:r>
              <w:rPr>
                <w:rFonts w:ascii="Verdana" w:hAnsi="Verdana"/>
                <w:sz w:val="22"/>
                <w:szCs w:val="22"/>
              </w:rPr>
              <w:t>M</w:t>
            </w:r>
          </w:p>
        </w:tc>
        <w:tc>
          <w:tcPr>
            <w:tcW w:w="6368" w:type="dxa"/>
          </w:tcPr>
          <w:p w14:paraId="548DC7C8" w14:textId="6650EB6C" w:rsidR="00EE2149" w:rsidRPr="003924C5" w:rsidRDefault="00EE2149" w:rsidP="00EE2149">
            <w:pPr>
              <w:rPr>
                <w:rFonts w:ascii="Verdana" w:hAnsi="Verdana"/>
                <w:sz w:val="22"/>
                <w:szCs w:val="22"/>
              </w:rPr>
            </w:pPr>
            <w:r>
              <w:rPr>
                <w:rFonts w:ascii="Verdana" w:hAnsi="Verdana"/>
                <w:sz w:val="22"/>
                <w:szCs w:val="22"/>
              </w:rPr>
              <w:t>Specialist Works &amp; Assumptions</w:t>
            </w:r>
          </w:p>
        </w:tc>
        <w:tc>
          <w:tcPr>
            <w:tcW w:w="1370" w:type="dxa"/>
          </w:tcPr>
          <w:p w14:paraId="5E3615DA" w14:textId="2E4F57AD" w:rsidR="00EE2149" w:rsidRPr="003924C5" w:rsidRDefault="00EE2149" w:rsidP="00EE2149">
            <w:pPr>
              <w:rPr>
                <w:rFonts w:ascii="Verdana" w:hAnsi="Verdana"/>
                <w:sz w:val="22"/>
                <w:szCs w:val="22"/>
              </w:rPr>
            </w:pPr>
            <w:r>
              <w:rPr>
                <w:rFonts w:ascii="Verdana" w:hAnsi="Verdana"/>
                <w:sz w:val="22"/>
                <w:szCs w:val="22"/>
              </w:rPr>
              <w:t>V1</w:t>
            </w:r>
          </w:p>
        </w:tc>
      </w:tr>
      <w:tr w:rsidR="00684768" w14:paraId="45B1DF1F" w14:textId="77777777" w:rsidTr="006207FA">
        <w:tc>
          <w:tcPr>
            <w:tcW w:w="1282" w:type="dxa"/>
          </w:tcPr>
          <w:p w14:paraId="4ECB47BE" w14:textId="7A0DE055" w:rsidR="00684768" w:rsidRPr="003924C5" w:rsidRDefault="00684768" w:rsidP="00684768">
            <w:pPr>
              <w:rPr>
                <w:rFonts w:ascii="Verdana" w:hAnsi="Verdana"/>
                <w:sz w:val="22"/>
                <w:szCs w:val="22"/>
              </w:rPr>
            </w:pPr>
            <w:r>
              <w:rPr>
                <w:rFonts w:ascii="Verdana" w:hAnsi="Verdana"/>
                <w:sz w:val="22"/>
                <w:szCs w:val="22"/>
              </w:rPr>
              <w:t>N</w:t>
            </w:r>
          </w:p>
        </w:tc>
        <w:tc>
          <w:tcPr>
            <w:tcW w:w="6368" w:type="dxa"/>
          </w:tcPr>
          <w:p w14:paraId="678C1265" w14:textId="2A82AAF5" w:rsidR="00684768" w:rsidRPr="003924C5" w:rsidRDefault="00684768" w:rsidP="00684768">
            <w:pPr>
              <w:rPr>
                <w:rFonts w:ascii="Verdana" w:hAnsi="Verdana"/>
                <w:sz w:val="22"/>
                <w:szCs w:val="22"/>
              </w:rPr>
            </w:pPr>
            <w:r w:rsidRPr="00C526BB">
              <w:rPr>
                <w:rFonts w:ascii="Verdana" w:hAnsi="Verdana"/>
                <w:sz w:val="22"/>
                <w:szCs w:val="22"/>
              </w:rPr>
              <w:t>SPF Construction Project Guidance for Contractors V3.1</w:t>
            </w:r>
          </w:p>
        </w:tc>
        <w:tc>
          <w:tcPr>
            <w:tcW w:w="1370" w:type="dxa"/>
          </w:tcPr>
          <w:p w14:paraId="03AAACBF" w14:textId="71E5480D" w:rsidR="00684768" w:rsidRPr="003924C5" w:rsidRDefault="00684768" w:rsidP="00684768">
            <w:pPr>
              <w:rPr>
                <w:rFonts w:ascii="Verdana" w:hAnsi="Verdana"/>
                <w:sz w:val="22"/>
                <w:szCs w:val="22"/>
              </w:rPr>
            </w:pPr>
            <w:r>
              <w:rPr>
                <w:rFonts w:ascii="Verdana" w:hAnsi="Verdana"/>
                <w:sz w:val="22"/>
                <w:szCs w:val="22"/>
              </w:rPr>
              <w:t>V3.1</w:t>
            </w:r>
          </w:p>
        </w:tc>
      </w:tr>
      <w:tr w:rsidR="00684768" w14:paraId="312FAB46" w14:textId="77777777" w:rsidTr="006A6DE5">
        <w:tc>
          <w:tcPr>
            <w:tcW w:w="1282" w:type="dxa"/>
            <w:shd w:val="clear" w:color="auto" w:fill="BFBFBF" w:themeFill="background1" w:themeFillShade="BF"/>
          </w:tcPr>
          <w:p w14:paraId="53C989E4" w14:textId="7801A8DB" w:rsidR="00684768" w:rsidRPr="003924C5" w:rsidRDefault="00684768" w:rsidP="00684768">
            <w:pPr>
              <w:rPr>
                <w:rFonts w:ascii="Verdana" w:hAnsi="Verdana"/>
                <w:sz w:val="22"/>
                <w:szCs w:val="22"/>
              </w:rPr>
            </w:pPr>
            <w:r>
              <w:rPr>
                <w:rFonts w:ascii="Verdana" w:hAnsi="Verdana"/>
                <w:sz w:val="22"/>
                <w:szCs w:val="22"/>
              </w:rPr>
              <w:t>O</w:t>
            </w:r>
          </w:p>
        </w:tc>
        <w:tc>
          <w:tcPr>
            <w:tcW w:w="6368" w:type="dxa"/>
            <w:shd w:val="clear" w:color="auto" w:fill="BFBFBF" w:themeFill="background1" w:themeFillShade="BF"/>
          </w:tcPr>
          <w:p w14:paraId="75BBE3AA" w14:textId="3359528E" w:rsidR="00684768" w:rsidRPr="003924C5" w:rsidRDefault="006A6DE5" w:rsidP="00684768">
            <w:pPr>
              <w:rPr>
                <w:rFonts w:ascii="Verdana" w:hAnsi="Verdana"/>
                <w:sz w:val="22"/>
                <w:szCs w:val="22"/>
              </w:rPr>
            </w:pPr>
            <w:r>
              <w:rPr>
                <w:rFonts w:ascii="Verdana" w:hAnsi="Verdana"/>
                <w:sz w:val="22"/>
                <w:szCs w:val="22"/>
              </w:rPr>
              <w:t>Deliberately left blank</w:t>
            </w:r>
          </w:p>
        </w:tc>
        <w:tc>
          <w:tcPr>
            <w:tcW w:w="1370" w:type="dxa"/>
            <w:shd w:val="clear" w:color="auto" w:fill="BFBFBF" w:themeFill="background1" w:themeFillShade="BF"/>
          </w:tcPr>
          <w:p w14:paraId="4419E9EB" w14:textId="4211AFD3" w:rsidR="00684768" w:rsidRPr="003924C5" w:rsidRDefault="00684768" w:rsidP="00684768">
            <w:pPr>
              <w:rPr>
                <w:rFonts w:ascii="Verdana" w:hAnsi="Verdana"/>
                <w:sz w:val="22"/>
                <w:szCs w:val="22"/>
              </w:rPr>
            </w:pPr>
          </w:p>
        </w:tc>
      </w:tr>
      <w:tr w:rsidR="006A6DE5" w14:paraId="249CF6EA" w14:textId="77777777" w:rsidTr="006207FA">
        <w:tc>
          <w:tcPr>
            <w:tcW w:w="1282" w:type="dxa"/>
          </w:tcPr>
          <w:p w14:paraId="0CCA5A2D" w14:textId="0E55B727" w:rsidR="006A6DE5" w:rsidRPr="003924C5" w:rsidRDefault="006A6DE5" w:rsidP="006A6DE5">
            <w:pPr>
              <w:rPr>
                <w:rFonts w:ascii="Verdana" w:hAnsi="Verdana"/>
                <w:sz w:val="22"/>
                <w:szCs w:val="22"/>
              </w:rPr>
            </w:pPr>
            <w:r>
              <w:rPr>
                <w:rFonts w:ascii="Verdana" w:hAnsi="Verdana"/>
                <w:sz w:val="22"/>
                <w:szCs w:val="22"/>
              </w:rPr>
              <w:t>P</w:t>
            </w:r>
          </w:p>
        </w:tc>
        <w:tc>
          <w:tcPr>
            <w:tcW w:w="6368" w:type="dxa"/>
          </w:tcPr>
          <w:p w14:paraId="49F2173C" w14:textId="061BDCC1" w:rsidR="006A6DE5" w:rsidRPr="003924C5" w:rsidRDefault="006A6DE5" w:rsidP="006A6DE5">
            <w:pPr>
              <w:rPr>
                <w:rFonts w:ascii="Verdana" w:hAnsi="Verdana"/>
                <w:sz w:val="22"/>
                <w:szCs w:val="22"/>
              </w:rPr>
            </w:pPr>
            <w:r w:rsidRPr="003924C5">
              <w:rPr>
                <w:rFonts w:ascii="Verdana" w:hAnsi="Verdana"/>
                <w:sz w:val="22"/>
                <w:szCs w:val="22"/>
              </w:rPr>
              <w:t>UK-SPF-_-Branding-and-Publicity-V7.pdf</w:t>
            </w:r>
          </w:p>
        </w:tc>
        <w:tc>
          <w:tcPr>
            <w:tcW w:w="1370" w:type="dxa"/>
          </w:tcPr>
          <w:p w14:paraId="67723D0D" w14:textId="75F08A9D" w:rsidR="006A6DE5" w:rsidRPr="003924C5" w:rsidRDefault="006A6DE5" w:rsidP="006A6DE5">
            <w:pPr>
              <w:rPr>
                <w:rFonts w:ascii="Verdana" w:hAnsi="Verdana"/>
                <w:sz w:val="22"/>
                <w:szCs w:val="22"/>
              </w:rPr>
            </w:pPr>
            <w:r w:rsidRPr="003924C5">
              <w:rPr>
                <w:rFonts w:ascii="Verdana" w:hAnsi="Verdana"/>
                <w:sz w:val="22"/>
                <w:szCs w:val="22"/>
              </w:rPr>
              <w:t>V7</w:t>
            </w:r>
          </w:p>
        </w:tc>
      </w:tr>
      <w:tr w:rsidR="006A6DE5" w14:paraId="2AB707BD" w14:textId="77777777" w:rsidTr="006207FA">
        <w:tc>
          <w:tcPr>
            <w:tcW w:w="1282" w:type="dxa"/>
          </w:tcPr>
          <w:p w14:paraId="1CF010CF" w14:textId="35CD7B78" w:rsidR="006A6DE5" w:rsidRPr="003924C5" w:rsidRDefault="006A6DE5" w:rsidP="006A6DE5">
            <w:pPr>
              <w:rPr>
                <w:rFonts w:ascii="Verdana" w:hAnsi="Verdana"/>
                <w:sz w:val="22"/>
                <w:szCs w:val="22"/>
              </w:rPr>
            </w:pPr>
            <w:r>
              <w:rPr>
                <w:rFonts w:ascii="Verdana" w:hAnsi="Verdana"/>
                <w:sz w:val="22"/>
                <w:szCs w:val="22"/>
              </w:rPr>
              <w:t>Q</w:t>
            </w:r>
          </w:p>
        </w:tc>
        <w:tc>
          <w:tcPr>
            <w:tcW w:w="6368" w:type="dxa"/>
          </w:tcPr>
          <w:p w14:paraId="40C18A06" w14:textId="6E452B7E" w:rsidR="006A6DE5" w:rsidRPr="003924C5" w:rsidRDefault="006A6DE5" w:rsidP="006A6DE5">
            <w:pPr>
              <w:widowControl/>
              <w:kinsoku w:val="0"/>
              <w:overflowPunct w:val="0"/>
              <w:autoSpaceDE/>
              <w:autoSpaceDN/>
              <w:adjustRightInd/>
              <w:spacing w:before="86"/>
              <w:textAlignment w:val="baseline"/>
              <w:rPr>
                <w:rFonts w:ascii="Verdana" w:eastAsia="Calibri" w:hAnsi="Verdana"/>
                <w:sz w:val="22"/>
                <w:szCs w:val="22"/>
                <w:lang w:eastAsia="en-US"/>
              </w:rPr>
            </w:pPr>
            <w:r>
              <w:rPr>
                <w:rFonts w:ascii="Verdana" w:eastAsia="Calibri" w:hAnsi="Verdana"/>
                <w:sz w:val="22"/>
                <w:szCs w:val="22"/>
                <w:lang w:eastAsia="en-US"/>
              </w:rPr>
              <w:t>St Minver Project Plan January 2024 V3</w:t>
            </w:r>
          </w:p>
        </w:tc>
        <w:tc>
          <w:tcPr>
            <w:tcW w:w="1370" w:type="dxa"/>
          </w:tcPr>
          <w:p w14:paraId="5BD8E431" w14:textId="66ABBD12" w:rsidR="006A6DE5" w:rsidRPr="003924C5" w:rsidRDefault="006A6DE5" w:rsidP="006A6DE5">
            <w:pPr>
              <w:rPr>
                <w:rFonts w:ascii="Verdana" w:hAnsi="Verdana"/>
                <w:sz w:val="22"/>
                <w:szCs w:val="22"/>
              </w:rPr>
            </w:pPr>
            <w:r>
              <w:rPr>
                <w:rFonts w:ascii="Verdana" w:hAnsi="Verdana"/>
                <w:sz w:val="22"/>
                <w:szCs w:val="22"/>
              </w:rPr>
              <w:t>V3</w:t>
            </w:r>
          </w:p>
        </w:tc>
      </w:tr>
      <w:tr w:rsidR="006A6DE5" w14:paraId="431C73EC" w14:textId="77777777" w:rsidTr="007325F4">
        <w:trPr>
          <w:trHeight w:val="441"/>
        </w:trPr>
        <w:tc>
          <w:tcPr>
            <w:tcW w:w="1282" w:type="dxa"/>
          </w:tcPr>
          <w:p w14:paraId="4AB0B2A1" w14:textId="66B76666" w:rsidR="006A6DE5" w:rsidRPr="003924C5" w:rsidRDefault="006A6DE5" w:rsidP="006A6DE5">
            <w:pPr>
              <w:rPr>
                <w:rFonts w:ascii="Verdana" w:hAnsi="Verdana"/>
                <w:sz w:val="22"/>
                <w:szCs w:val="22"/>
              </w:rPr>
            </w:pPr>
            <w:r>
              <w:rPr>
                <w:rFonts w:ascii="Verdana" w:hAnsi="Verdana"/>
                <w:sz w:val="22"/>
                <w:szCs w:val="22"/>
              </w:rPr>
              <w:t>R</w:t>
            </w:r>
          </w:p>
        </w:tc>
        <w:tc>
          <w:tcPr>
            <w:tcW w:w="6368" w:type="dxa"/>
          </w:tcPr>
          <w:p w14:paraId="77C1A393" w14:textId="2CE96642" w:rsidR="006A6DE5" w:rsidRPr="003924C5" w:rsidRDefault="006A6DE5" w:rsidP="006A6DE5">
            <w:pPr>
              <w:widowControl/>
              <w:kinsoku w:val="0"/>
              <w:overflowPunct w:val="0"/>
              <w:autoSpaceDE/>
              <w:autoSpaceDN/>
              <w:adjustRightInd/>
              <w:spacing w:before="86"/>
              <w:textAlignment w:val="baseline"/>
              <w:rPr>
                <w:rFonts w:ascii="Verdana" w:eastAsia="Calibri" w:hAnsi="Verdana"/>
                <w:sz w:val="22"/>
                <w:szCs w:val="22"/>
                <w:lang w:eastAsia="en-US"/>
              </w:rPr>
            </w:pPr>
            <w:r w:rsidRPr="007325F4">
              <w:rPr>
                <w:rFonts w:ascii="Verdana" w:eastAsia="Calibri" w:hAnsi="Verdana"/>
                <w:sz w:val="22"/>
                <w:szCs w:val="22"/>
                <w:lang w:eastAsia="en-US"/>
              </w:rPr>
              <w:t>Partition Moving Wall SSO-Q17825 rev A</w:t>
            </w:r>
          </w:p>
        </w:tc>
        <w:tc>
          <w:tcPr>
            <w:tcW w:w="1370" w:type="dxa"/>
          </w:tcPr>
          <w:p w14:paraId="5AAD3D7B" w14:textId="6A5F850D" w:rsidR="006A6DE5" w:rsidRPr="003924C5" w:rsidRDefault="006A6DE5" w:rsidP="006A6DE5">
            <w:pPr>
              <w:rPr>
                <w:rFonts w:ascii="Verdana" w:hAnsi="Verdana"/>
                <w:sz w:val="22"/>
                <w:szCs w:val="22"/>
              </w:rPr>
            </w:pPr>
            <w:r>
              <w:rPr>
                <w:rFonts w:ascii="Verdana" w:hAnsi="Verdana"/>
                <w:sz w:val="22"/>
                <w:szCs w:val="22"/>
              </w:rPr>
              <w:t>V1</w:t>
            </w:r>
          </w:p>
        </w:tc>
      </w:tr>
      <w:tr w:rsidR="006A6DE5" w14:paraId="6258D8FD" w14:textId="77777777" w:rsidTr="007325F4">
        <w:trPr>
          <w:trHeight w:val="441"/>
        </w:trPr>
        <w:tc>
          <w:tcPr>
            <w:tcW w:w="1282" w:type="dxa"/>
          </w:tcPr>
          <w:p w14:paraId="4B4BC256" w14:textId="5EB3F1CB" w:rsidR="006A6DE5" w:rsidRDefault="006A6DE5" w:rsidP="006A6DE5">
            <w:pPr>
              <w:rPr>
                <w:rFonts w:ascii="Verdana" w:hAnsi="Verdana"/>
                <w:sz w:val="22"/>
                <w:szCs w:val="22"/>
              </w:rPr>
            </w:pPr>
            <w:r>
              <w:rPr>
                <w:rFonts w:ascii="Verdana" w:hAnsi="Verdana"/>
                <w:sz w:val="22"/>
                <w:szCs w:val="22"/>
              </w:rPr>
              <w:t>S</w:t>
            </w:r>
          </w:p>
        </w:tc>
        <w:tc>
          <w:tcPr>
            <w:tcW w:w="6368" w:type="dxa"/>
          </w:tcPr>
          <w:p w14:paraId="346B3A14" w14:textId="63323C37" w:rsidR="006A6DE5" w:rsidRPr="007325F4" w:rsidRDefault="006A6DE5" w:rsidP="006A6DE5">
            <w:pPr>
              <w:widowControl/>
              <w:kinsoku w:val="0"/>
              <w:overflowPunct w:val="0"/>
              <w:autoSpaceDE/>
              <w:autoSpaceDN/>
              <w:adjustRightInd/>
              <w:spacing w:before="86"/>
              <w:textAlignment w:val="baseline"/>
              <w:rPr>
                <w:rFonts w:ascii="Verdana" w:eastAsia="Calibri" w:hAnsi="Verdana"/>
                <w:sz w:val="22"/>
                <w:szCs w:val="22"/>
                <w:lang w:eastAsia="en-US"/>
              </w:rPr>
            </w:pPr>
            <w:r w:rsidRPr="007325F4">
              <w:rPr>
                <w:rFonts w:ascii="Verdana" w:eastAsia="Calibri" w:hAnsi="Verdana"/>
                <w:sz w:val="22"/>
                <w:szCs w:val="22"/>
                <w:lang w:eastAsia="en-US"/>
              </w:rPr>
              <w:t>Partition Wall L20 545 St Minver Community Hub SLIDING STACKING PANEL PARTITIONS</w:t>
            </w:r>
          </w:p>
        </w:tc>
        <w:tc>
          <w:tcPr>
            <w:tcW w:w="1370" w:type="dxa"/>
          </w:tcPr>
          <w:p w14:paraId="109FED22" w14:textId="6D2507FB" w:rsidR="006A6DE5" w:rsidRPr="003924C5" w:rsidRDefault="006A6DE5" w:rsidP="006A6DE5">
            <w:pPr>
              <w:rPr>
                <w:rFonts w:ascii="Verdana" w:hAnsi="Verdana"/>
                <w:sz w:val="22"/>
                <w:szCs w:val="22"/>
              </w:rPr>
            </w:pPr>
            <w:r>
              <w:rPr>
                <w:rFonts w:ascii="Verdana" w:hAnsi="Verdana"/>
                <w:sz w:val="22"/>
                <w:szCs w:val="22"/>
              </w:rPr>
              <w:t>V1</w:t>
            </w:r>
          </w:p>
        </w:tc>
      </w:tr>
      <w:tr w:rsidR="006A6DE5" w14:paraId="7C337F9F" w14:textId="77777777" w:rsidTr="007325F4">
        <w:trPr>
          <w:trHeight w:val="441"/>
        </w:trPr>
        <w:tc>
          <w:tcPr>
            <w:tcW w:w="1282" w:type="dxa"/>
          </w:tcPr>
          <w:p w14:paraId="05893F20" w14:textId="2F6D490C" w:rsidR="006A6DE5" w:rsidRDefault="006A6DE5" w:rsidP="006A6DE5">
            <w:pPr>
              <w:rPr>
                <w:rFonts w:ascii="Verdana" w:hAnsi="Verdana"/>
                <w:sz w:val="22"/>
                <w:szCs w:val="22"/>
              </w:rPr>
            </w:pPr>
            <w:r>
              <w:rPr>
                <w:rFonts w:ascii="Verdana" w:hAnsi="Verdana"/>
                <w:sz w:val="22"/>
                <w:szCs w:val="22"/>
              </w:rPr>
              <w:t>T</w:t>
            </w:r>
          </w:p>
        </w:tc>
        <w:tc>
          <w:tcPr>
            <w:tcW w:w="6368" w:type="dxa"/>
          </w:tcPr>
          <w:p w14:paraId="7D476099" w14:textId="3108889A" w:rsidR="006A6DE5" w:rsidRPr="007325F4" w:rsidRDefault="006A6DE5" w:rsidP="006A6DE5">
            <w:pPr>
              <w:widowControl/>
              <w:kinsoku w:val="0"/>
              <w:overflowPunct w:val="0"/>
              <w:autoSpaceDE/>
              <w:autoSpaceDN/>
              <w:adjustRightInd/>
              <w:spacing w:before="86"/>
              <w:textAlignment w:val="baseline"/>
              <w:rPr>
                <w:rFonts w:ascii="Verdana" w:eastAsia="Calibri" w:hAnsi="Verdana"/>
                <w:sz w:val="22"/>
                <w:szCs w:val="22"/>
                <w:lang w:eastAsia="en-US"/>
              </w:rPr>
            </w:pPr>
            <w:r w:rsidRPr="007325F4">
              <w:rPr>
                <w:rFonts w:ascii="Verdana" w:eastAsia="Calibri" w:hAnsi="Verdana"/>
                <w:sz w:val="22"/>
                <w:szCs w:val="22"/>
                <w:lang w:eastAsia="en-US"/>
              </w:rPr>
              <w:t>Kitchen Estimate - K8 document Estimate-10769204</w:t>
            </w:r>
          </w:p>
        </w:tc>
        <w:tc>
          <w:tcPr>
            <w:tcW w:w="1370" w:type="dxa"/>
          </w:tcPr>
          <w:p w14:paraId="3651D3B4" w14:textId="479ABF94" w:rsidR="006A6DE5" w:rsidRPr="003924C5" w:rsidRDefault="006A6DE5" w:rsidP="006A6DE5">
            <w:pPr>
              <w:rPr>
                <w:rFonts w:ascii="Verdana" w:hAnsi="Verdana"/>
                <w:sz w:val="22"/>
                <w:szCs w:val="22"/>
              </w:rPr>
            </w:pPr>
            <w:r>
              <w:rPr>
                <w:rFonts w:ascii="Verdana" w:hAnsi="Verdana"/>
                <w:sz w:val="22"/>
                <w:szCs w:val="22"/>
              </w:rPr>
              <w:t>V1</w:t>
            </w:r>
          </w:p>
        </w:tc>
      </w:tr>
      <w:tr w:rsidR="006A6DE5" w14:paraId="3F11095F" w14:textId="77777777" w:rsidTr="007325F4">
        <w:trPr>
          <w:trHeight w:val="441"/>
        </w:trPr>
        <w:tc>
          <w:tcPr>
            <w:tcW w:w="1282" w:type="dxa"/>
          </w:tcPr>
          <w:p w14:paraId="64EC3237" w14:textId="0BA164F2" w:rsidR="006A6DE5" w:rsidRDefault="006A6DE5" w:rsidP="006A6DE5">
            <w:pPr>
              <w:rPr>
                <w:rFonts w:ascii="Verdana" w:hAnsi="Verdana"/>
                <w:sz w:val="22"/>
                <w:szCs w:val="22"/>
              </w:rPr>
            </w:pPr>
            <w:r>
              <w:rPr>
                <w:rFonts w:ascii="Verdana" w:hAnsi="Verdana"/>
                <w:sz w:val="22"/>
                <w:szCs w:val="22"/>
              </w:rPr>
              <w:t>U</w:t>
            </w:r>
          </w:p>
        </w:tc>
        <w:tc>
          <w:tcPr>
            <w:tcW w:w="6368" w:type="dxa"/>
          </w:tcPr>
          <w:p w14:paraId="544F4DBB" w14:textId="311DB796" w:rsidR="006A6DE5" w:rsidRPr="007325F4" w:rsidRDefault="006A6DE5" w:rsidP="006A6DE5">
            <w:pPr>
              <w:widowControl/>
              <w:kinsoku w:val="0"/>
              <w:overflowPunct w:val="0"/>
              <w:autoSpaceDE/>
              <w:autoSpaceDN/>
              <w:adjustRightInd/>
              <w:spacing w:before="86"/>
              <w:textAlignment w:val="baseline"/>
              <w:rPr>
                <w:rFonts w:ascii="Verdana" w:eastAsia="Calibri" w:hAnsi="Verdana"/>
                <w:sz w:val="22"/>
                <w:szCs w:val="22"/>
                <w:lang w:eastAsia="en-US"/>
              </w:rPr>
            </w:pPr>
            <w:r w:rsidRPr="007325F4">
              <w:rPr>
                <w:rFonts w:ascii="Verdana" w:eastAsia="Calibri" w:hAnsi="Verdana"/>
                <w:sz w:val="22"/>
                <w:szCs w:val="22"/>
                <w:lang w:eastAsia="en-US"/>
              </w:rPr>
              <w:t>Medical Hub &amp; additional community hall sink &amp; unit Estimate - K8 document Estimate-10772203</w:t>
            </w:r>
          </w:p>
        </w:tc>
        <w:tc>
          <w:tcPr>
            <w:tcW w:w="1370" w:type="dxa"/>
          </w:tcPr>
          <w:p w14:paraId="0165F267" w14:textId="3B41CACE" w:rsidR="006A6DE5" w:rsidRPr="003924C5" w:rsidRDefault="006A6DE5" w:rsidP="006A6DE5">
            <w:pPr>
              <w:rPr>
                <w:rFonts w:ascii="Verdana" w:hAnsi="Verdana"/>
                <w:sz w:val="22"/>
                <w:szCs w:val="22"/>
              </w:rPr>
            </w:pPr>
            <w:r>
              <w:rPr>
                <w:rFonts w:ascii="Verdana" w:hAnsi="Verdana"/>
                <w:sz w:val="22"/>
                <w:szCs w:val="22"/>
              </w:rPr>
              <w:t>V1</w:t>
            </w:r>
          </w:p>
        </w:tc>
      </w:tr>
      <w:tr w:rsidR="000D0340" w14:paraId="34AFE89E" w14:textId="77777777" w:rsidTr="007325F4">
        <w:trPr>
          <w:trHeight w:val="441"/>
        </w:trPr>
        <w:tc>
          <w:tcPr>
            <w:tcW w:w="1282" w:type="dxa"/>
          </w:tcPr>
          <w:p w14:paraId="78753BA7" w14:textId="5B7BD83A" w:rsidR="000D0340" w:rsidRDefault="000D0340" w:rsidP="006A6DE5">
            <w:pPr>
              <w:rPr>
                <w:rFonts w:ascii="Verdana" w:hAnsi="Verdana"/>
                <w:sz w:val="22"/>
                <w:szCs w:val="22"/>
              </w:rPr>
            </w:pPr>
            <w:r>
              <w:rPr>
                <w:rFonts w:ascii="Verdana" w:hAnsi="Verdana"/>
                <w:sz w:val="22"/>
                <w:szCs w:val="22"/>
              </w:rPr>
              <w:t>V</w:t>
            </w:r>
          </w:p>
        </w:tc>
        <w:tc>
          <w:tcPr>
            <w:tcW w:w="6368" w:type="dxa"/>
          </w:tcPr>
          <w:p w14:paraId="447E7AD1" w14:textId="128EEFA7" w:rsidR="000D0340" w:rsidRPr="007325F4" w:rsidRDefault="000D0340" w:rsidP="006A6DE5">
            <w:pPr>
              <w:widowControl/>
              <w:kinsoku w:val="0"/>
              <w:overflowPunct w:val="0"/>
              <w:autoSpaceDE/>
              <w:autoSpaceDN/>
              <w:adjustRightInd/>
              <w:spacing w:before="86"/>
              <w:textAlignment w:val="baseline"/>
              <w:rPr>
                <w:rFonts w:ascii="Verdana" w:eastAsia="Calibri" w:hAnsi="Verdana"/>
                <w:sz w:val="22"/>
                <w:szCs w:val="22"/>
                <w:lang w:eastAsia="en-US"/>
              </w:rPr>
            </w:pPr>
            <w:r w:rsidRPr="000D0340">
              <w:rPr>
                <w:rFonts w:ascii="Verdana" w:eastAsia="Calibri" w:hAnsi="Verdana"/>
                <w:sz w:val="22"/>
                <w:szCs w:val="22"/>
                <w:lang w:eastAsia="en-US"/>
              </w:rPr>
              <w:t>St Minver Community Hub Kitchen 3D Visuals V1</w:t>
            </w:r>
          </w:p>
        </w:tc>
        <w:tc>
          <w:tcPr>
            <w:tcW w:w="1370" w:type="dxa"/>
          </w:tcPr>
          <w:p w14:paraId="433A7539" w14:textId="7A4EFEC6" w:rsidR="000D0340" w:rsidRDefault="000D0340" w:rsidP="006A6DE5">
            <w:pPr>
              <w:rPr>
                <w:rFonts w:ascii="Verdana" w:hAnsi="Verdana"/>
                <w:sz w:val="22"/>
                <w:szCs w:val="22"/>
              </w:rPr>
            </w:pPr>
            <w:r>
              <w:rPr>
                <w:rFonts w:ascii="Verdana" w:hAnsi="Verdana"/>
                <w:sz w:val="22"/>
                <w:szCs w:val="22"/>
              </w:rPr>
              <w:t>V1</w:t>
            </w:r>
          </w:p>
        </w:tc>
      </w:tr>
    </w:tbl>
    <w:p w14:paraId="59DBD7ED" w14:textId="77777777" w:rsidR="006207FA" w:rsidRDefault="006207FA" w:rsidP="006207FA">
      <w:pPr>
        <w:rPr>
          <w:rFonts w:ascii="Verdana" w:hAnsi="Verdana"/>
          <w:color w:val="FF0000"/>
          <w:sz w:val="22"/>
          <w:szCs w:val="22"/>
        </w:rPr>
      </w:pPr>
    </w:p>
    <w:p w14:paraId="21250E10" w14:textId="77777777" w:rsidR="006207FA" w:rsidRPr="00421CBC" w:rsidRDefault="006207FA">
      <w:pPr>
        <w:rPr>
          <w:rFonts w:ascii="Verdana" w:hAnsi="Verdana"/>
          <w:color w:val="FF0000"/>
          <w:sz w:val="22"/>
          <w:szCs w:val="22"/>
        </w:rPr>
      </w:pPr>
    </w:p>
    <w:sectPr w:rsidR="006207FA" w:rsidRPr="00421CBC" w:rsidSect="002E6D6A">
      <w:headerReference w:type="even" r:id="rId16"/>
      <w:headerReference w:type="default" r:id="rId17"/>
      <w:footerReference w:type="default" r:id="rId18"/>
      <w:headerReference w:type="first" r:id="rId19"/>
      <w:footerReference w:type="first" r:id="rId20"/>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991C9" w14:textId="77777777" w:rsidR="00DC557D" w:rsidRDefault="00DC557D">
      <w:r>
        <w:separator/>
      </w:r>
    </w:p>
  </w:endnote>
  <w:endnote w:type="continuationSeparator" w:id="0">
    <w:p w14:paraId="3A3CE13B" w14:textId="77777777" w:rsidR="00DC557D" w:rsidRDefault="00DC5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17D06" w14:textId="77777777" w:rsidR="00DC557D" w:rsidRDefault="00DC557D">
      <w:r>
        <w:separator/>
      </w:r>
    </w:p>
  </w:footnote>
  <w:footnote w:type="continuationSeparator" w:id="0">
    <w:p w14:paraId="36D76F74" w14:textId="77777777" w:rsidR="00DC557D" w:rsidRDefault="00DC5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1311" behindDoc="0" locked="0" layoutInCell="0" allowOverlap="1" wp14:anchorId="7EA0A5A4" wp14:editId="10B2C1A6">
              <wp:simplePos x="0" y="0"/>
              <wp:positionH relativeFrom="page">
                <wp:posOffset>0</wp:posOffset>
              </wp:positionH>
              <wp:positionV relativeFrom="page">
                <wp:posOffset>190500</wp:posOffset>
              </wp:positionV>
              <wp:extent cx="7564582" cy="261257"/>
              <wp:effectExtent l="0" t="0" r="0" b="5715"/>
              <wp:wrapNone/>
              <wp:docPr id="2" name="MSIPCMc52c45278e2f48b0c231cbd7"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7812CDEF" w:rsidR="00E748A6" w:rsidRPr="003366A9" w:rsidRDefault="003366A9" w:rsidP="003366A9">
                          <w:pPr>
                            <w:jc w:val="right"/>
                            <w:rPr>
                              <w:rFonts w:ascii="Calibri" w:hAnsi="Calibri" w:cs="Calibri"/>
                              <w:color w:val="317100"/>
                              <w:sz w:val="20"/>
                            </w:rPr>
                          </w:pPr>
                          <w:r w:rsidRPr="003366A9">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c52c45278e2f48b0c231cbd7"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131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7812CDEF" w:rsidR="00E748A6" w:rsidRPr="003366A9" w:rsidRDefault="003366A9" w:rsidP="003366A9">
                    <w:pPr>
                      <w:jc w:val="right"/>
                      <w:rPr>
                        <w:rFonts w:ascii="Calibri" w:hAnsi="Calibri" w:cs="Calibri"/>
                        <w:color w:val="317100"/>
                        <w:sz w:val="20"/>
                      </w:rPr>
                    </w:pPr>
                    <w:r w:rsidRPr="003366A9">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719937F0">
              <wp:simplePos x="0" y="0"/>
              <wp:positionH relativeFrom="page">
                <wp:posOffset>0</wp:posOffset>
              </wp:positionH>
              <wp:positionV relativeFrom="page">
                <wp:posOffset>190500</wp:posOffset>
              </wp:positionV>
              <wp:extent cx="7564582" cy="261257"/>
              <wp:effectExtent l="0" t="0" r="0" b="5715"/>
              <wp:wrapNone/>
              <wp:docPr id="3" name="MSIPCM741d4ec7aa14febef272b922"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15BCE14A" w:rsidR="00E748A6" w:rsidRPr="003366A9" w:rsidRDefault="003366A9" w:rsidP="003366A9">
                          <w:pPr>
                            <w:jc w:val="right"/>
                            <w:rPr>
                              <w:rFonts w:ascii="Calibri" w:hAnsi="Calibri" w:cs="Calibri"/>
                              <w:color w:val="317100"/>
                              <w:sz w:val="20"/>
                            </w:rPr>
                          </w:pPr>
                          <w:r w:rsidRPr="003366A9">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741d4ec7aa14febef272b922"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15BCE14A" w:rsidR="00E748A6" w:rsidRPr="003366A9" w:rsidRDefault="003366A9" w:rsidP="003366A9">
                    <w:pPr>
                      <w:jc w:val="right"/>
                      <w:rPr>
                        <w:rFonts w:ascii="Calibri" w:hAnsi="Calibri" w:cs="Calibri"/>
                        <w:color w:val="317100"/>
                        <w:sz w:val="20"/>
                      </w:rPr>
                    </w:pPr>
                    <w:r w:rsidRPr="003366A9">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numFmt w:val="bullet"/>
      <w:lvlText w:val=""/>
      <w:lvlJc w:val="left"/>
      <w:pPr>
        <w:ind w:left="480" w:hanging="361"/>
      </w:pPr>
      <w:rPr>
        <w:rFonts w:ascii="Symbol" w:hAnsi="Symbol"/>
        <w:b w:val="0"/>
        <w:sz w:val="22"/>
      </w:rPr>
    </w:lvl>
    <w:lvl w:ilvl="1">
      <w:numFmt w:val="bullet"/>
      <w:lvlText w:val="—"/>
      <w:lvlJc w:val="left"/>
      <w:pPr>
        <w:ind w:left="841" w:hanging="360"/>
      </w:pPr>
      <w:rPr>
        <w:rFonts w:ascii="Verdana" w:hAnsi="Verdana"/>
        <w:b w:val="0"/>
        <w:w w:val="82"/>
        <w:sz w:val="22"/>
      </w:rPr>
    </w:lvl>
    <w:lvl w:ilvl="2">
      <w:numFmt w:val="bullet"/>
      <w:lvlText w:val="•"/>
      <w:lvlJc w:val="left"/>
      <w:pPr>
        <w:ind w:left="1730" w:hanging="360"/>
      </w:pPr>
    </w:lvl>
    <w:lvl w:ilvl="3">
      <w:numFmt w:val="bullet"/>
      <w:lvlText w:val="•"/>
      <w:lvlJc w:val="left"/>
      <w:pPr>
        <w:ind w:left="2620" w:hanging="360"/>
      </w:pPr>
    </w:lvl>
    <w:lvl w:ilvl="4">
      <w:numFmt w:val="bullet"/>
      <w:lvlText w:val="•"/>
      <w:lvlJc w:val="left"/>
      <w:pPr>
        <w:ind w:left="3509" w:hanging="360"/>
      </w:pPr>
    </w:lvl>
    <w:lvl w:ilvl="5">
      <w:numFmt w:val="bullet"/>
      <w:lvlText w:val="•"/>
      <w:lvlJc w:val="left"/>
      <w:pPr>
        <w:ind w:left="4399" w:hanging="360"/>
      </w:pPr>
    </w:lvl>
    <w:lvl w:ilvl="6">
      <w:numFmt w:val="bullet"/>
      <w:lvlText w:val="•"/>
      <w:lvlJc w:val="left"/>
      <w:pPr>
        <w:ind w:left="5288" w:hanging="360"/>
      </w:pPr>
    </w:lvl>
    <w:lvl w:ilvl="7">
      <w:numFmt w:val="bullet"/>
      <w:lvlText w:val="•"/>
      <w:lvlJc w:val="left"/>
      <w:pPr>
        <w:ind w:left="6178" w:hanging="360"/>
      </w:pPr>
    </w:lvl>
    <w:lvl w:ilvl="8">
      <w:numFmt w:val="bullet"/>
      <w:lvlText w:val="•"/>
      <w:lvlJc w:val="left"/>
      <w:pPr>
        <w:ind w:left="7067" w:hanging="360"/>
      </w:pPr>
    </w:lvl>
  </w:abstractNum>
  <w:abstractNum w:abstractNumId="1" w15:restartNumberingAfterBreak="0">
    <w:nsid w:val="005C6BA1"/>
    <w:multiLevelType w:val="multilevel"/>
    <w:tmpl w:val="F39A033A"/>
    <w:lvl w:ilvl="0">
      <w:start w:val="5"/>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1F003F6"/>
    <w:multiLevelType w:val="hybridMultilevel"/>
    <w:tmpl w:val="344CA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EB2F0A"/>
    <w:multiLevelType w:val="hybridMultilevel"/>
    <w:tmpl w:val="8AA68966"/>
    <w:lvl w:ilvl="0" w:tplc="2D8E15B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81E1B"/>
    <w:multiLevelType w:val="hybridMultilevel"/>
    <w:tmpl w:val="53B261BE"/>
    <w:lvl w:ilvl="0" w:tplc="22B25F70">
      <w:start w:val="1"/>
      <w:numFmt w:val="lowerLetter"/>
      <w:lvlText w:val="%1."/>
      <w:lvlJc w:val="left"/>
      <w:pPr>
        <w:ind w:left="720" w:hanging="360"/>
      </w:pPr>
      <w:rPr>
        <w:rFonts w:ascii="Verdana" w:eastAsiaTheme="minorHAnsi" w:hAnsi="Verdana"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952B4"/>
    <w:multiLevelType w:val="hybridMultilevel"/>
    <w:tmpl w:val="49A6EC66"/>
    <w:lvl w:ilvl="0" w:tplc="95EAAC6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18371C2"/>
    <w:multiLevelType w:val="hybridMultilevel"/>
    <w:tmpl w:val="FA54116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C5760F"/>
    <w:multiLevelType w:val="multilevel"/>
    <w:tmpl w:val="E6E0A0C8"/>
    <w:lvl w:ilvl="0">
      <w:start w:val="5"/>
      <w:numFmt w:val="decimal"/>
      <w:lvlText w:val="%1"/>
      <w:lvlJc w:val="left"/>
      <w:pPr>
        <w:ind w:left="600" w:hanging="600"/>
      </w:pPr>
      <w:rPr>
        <w:rFonts w:eastAsia="+mn-ea" w:cs="+mn-cs" w:hint="default"/>
      </w:rPr>
    </w:lvl>
    <w:lvl w:ilvl="1">
      <w:start w:val="7"/>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9" w15:restartNumberingAfterBreak="0">
    <w:nsid w:val="18A70422"/>
    <w:multiLevelType w:val="hybridMultilevel"/>
    <w:tmpl w:val="637CF5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96579A1"/>
    <w:multiLevelType w:val="hybridMultilevel"/>
    <w:tmpl w:val="ADB809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EF5BD4"/>
    <w:multiLevelType w:val="multilevel"/>
    <w:tmpl w:val="508A4D3A"/>
    <w:lvl w:ilvl="0">
      <w:start w:val="8"/>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23B91901"/>
    <w:multiLevelType w:val="hybridMultilevel"/>
    <w:tmpl w:val="B8401ECE"/>
    <w:lvl w:ilvl="0" w:tplc="2D0CA174">
      <w:start w:val="1"/>
      <w:numFmt w:val="lowerLetter"/>
      <w:lvlText w:val="%1."/>
      <w:lvlJc w:val="left"/>
      <w:pPr>
        <w:ind w:left="1400" w:hanging="360"/>
      </w:pPr>
      <w:rPr>
        <w:rFonts w:ascii="Verdana" w:eastAsia="Times New Roman" w:hAnsi="Verdana" w:cstheme="minorHAnsi"/>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3" w15:restartNumberingAfterBreak="0">
    <w:nsid w:val="25C826F3"/>
    <w:multiLevelType w:val="hybridMultilevel"/>
    <w:tmpl w:val="29AC360C"/>
    <w:lvl w:ilvl="0" w:tplc="EEFCC6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66353DA"/>
    <w:multiLevelType w:val="multilevel"/>
    <w:tmpl w:val="FAA8BB50"/>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26EF5B7A"/>
    <w:multiLevelType w:val="multilevel"/>
    <w:tmpl w:val="BE18494E"/>
    <w:lvl w:ilvl="0">
      <w:start w:val="5"/>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279540C1"/>
    <w:multiLevelType w:val="hybridMultilevel"/>
    <w:tmpl w:val="98383904"/>
    <w:lvl w:ilvl="0" w:tplc="E31E95EA">
      <w:start w:val="1"/>
      <w:numFmt w:val="lowerLetter"/>
      <w:lvlText w:val="%1."/>
      <w:lvlJc w:val="left"/>
      <w:pPr>
        <w:ind w:left="928" w:hanging="360"/>
      </w:pPr>
      <w:rPr>
        <w:rFonts w:hint="default"/>
        <w:b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7" w15:restartNumberingAfterBreak="0">
    <w:nsid w:val="27965FDC"/>
    <w:multiLevelType w:val="hybridMultilevel"/>
    <w:tmpl w:val="A8347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DE79B0"/>
    <w:multiLevelType w:val="hybridMultilevel"/>
    <w:tmpl w:val="BA7E11E8"/>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35AC8"/>
    <w:multiLevelType w:val="hybridMultilevel"/>
    <w:tmpl w:val="1DE2DA2A"/>
    <w:lvl w:ilvl="0" w:tplc="3A02D948">
      <w:start w:val="1"/>
      <w:numFmt w:val="lowerLetter"/>
      <w:lvlText w:val="%1."/>
      <w:lvlJc w:val="left"/>
      <w:pPr>
        <w:ind w:left="1353" w:hanging="360"/>
      </w:pPr>
      <w:rPr>
        <w:rFonts w:hint="default"/>
        <w:b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BD4312D"/>
    <w:multiLevelType w:val="hybridMultilevel"/>
    <w:tmpl w:val="8780C3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3806C7"/>
    <w:multiLevelType w:val="multilevel"/>
    <w:tmpl w:val="E6E0A0C8"/>
    <w:lvl w:ilvl="0">
      <w:start w:val="5"/>
      <w:numFmt w:val="decimal"/>
      <w:lvlText w:val="%1"/>
      <w:lvlJc w:val="left"/>
      <w:pPr>
        <w:ind w:left="600" w:hanging="600"/>
      </w:pPr>
      <w:rPr>
        <w:rFonts w:eastAsia="+mn-ea" w:cs="+mn-cs" w:hint="default"/>
      </w:rPr>
    </w:lvl>
    <w:lvl w:ilvl="1">
      <w:start w:val="6"/>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22"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3" w15:restartNumberingAfterBreak="0">
    <w:nsid w:val="34210EE5"/>
    <w:multiLevelType w:val="multilevel"/>
    <w:tmpl w:val="20B07EA0"/>
    <w:lvl w:ilvl="0">
      <w:start w:val="8"/>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39331965"/>
    <w:multiLevelType w:val="multilevel"/>
    <w:tmpl w:val="C57003DE"/>
    <w:lvl w:ilvl="0">
      <w:start w:val="5"/>
      <w:numFmt w:val="decimal"/>
      <w:lvlText w:val="%1"/>
      <w:lvlJc w:val="left"/>
      <w:pPr>
        <w:ind w:left="600" w:hanging="600"/>
      </w:pPr>
      <w:rPr>
        <w:rFonts w:hint="default"/>
      </w:rPr>
    </w:lvl>
    <w:lvl w:ilvl="1">
      <w:start w:val="4"/>
      <w:numFmt w:val="decimal"/>
      <w:lvlText w:val="%1.%2"/>
      <w:lvlJc w:val="left"/>
      <w:pPr>
        <w:ind w:left="1008" w:hanging="72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3240" w:hanging="180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824" w:hanging="2520"/>
      </w:pPr>
      <w:rPr>
        <w:rFonts w:hint="default"/>
      </w:rPr>
    </w:lvl>
  </w:abstractNum>
  <w:abstractNum w:abstractNumId="25" w15:restartNumberingAfterBreak="0">
    <w:nsid w:val="39437F9F"/>
    <w:multiLevelType w:val="hybridMultilevel"/>
    <w:tmpl w:val="85E2B6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9FB0B28"/>
    <w:multiLevelType w:val="multilevel"/>
    <w:tmpl w:val="50DEC63E"/>
    <w:lvl w:ilvl="0">
      <w:start w:val="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0E84A65"/>
    <w:multiLevelType w:val="hybridMultilevel"/>
    <w:tmpl w:val="92C29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205789D"/>
    <w:multiLevelType w:val="hybridMultilevel"/>
    <w:tmpl w:val="F71EC61A"/>
    <w:lvl w:ilvl="0" w:tplc="B75CEBC2">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9" w15:restartNumberingAfterBreak="0">
    <w:nsid w:val="43DA4F48"/>
    <w:multiLevelType w:val="hybridMultilevel"/>
    <w:tmpl w:val="5F103FD6"/>
    <w:lvl w:ilvl="0" w:tplc="7E76F8A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7717529"/>
    <w:multiLevelType w:val="hybridMultilevel"/>
    <w:tmpl w:val="E0CC907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1" w15:restartNumberingAfterBreak="0">
    <w:nsid w:val="496C65C6"/>
    <w:multiLevelType w:val="hybridMultilevel"/>
    <w:tmpl w:val="5CFEE2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422EF4"/>
    <w:multiLevelType w:val="hybridMultilevel"/>
    <w:tmpl w:val="036823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D4471DB"/>
    <w:multiLevelType w:val="hybridMultilevel"/>
    <w:tmpl w:val="2AE4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4252B2"/>
    <w:multiLevelType w:val="multilevel"/>
    <w:tmpl w:val="7154FEF2"/>
    <w:lvl w:ilvl="0">
      <w:start w:val="5"/>
      <w:numFmt w:val="decimal"/>
      <w:lvlText w:val="%1"/>
      <w:lvlJc w:val="left"/>
      <w:pPr>
        <w:ind w:left="600" w:hanging="600"/>
      </w:pPr>
      <w:rPr>
        <w:rFonts w:eastAsia="+mn-ea" w:cs="+mn-cs" w:hint="default"/>
      </w:rPr>
    </w:lvl>
    <w:lvl w:ilvl="1">
      <w:start w:val="3"/>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35" w15:restartNumberingAfterBreak="0">
    <w:nsid w:val="59BE103E"/>
    <w:multiLevelType w:val="multilevel"/>
    <w:tmpl w:val="B5FC0C86"/>
    <w:lvl w:ilvl="0">
      <w:start w:val="5"/>
      <w:numFmt w:val="decimal"/>
      <w:lvlText w:val="%1"/>
      <w:lvlJc w:val="left"/>
      <w:pPr>
        <w:ind w:left="600" w:hanging="600"/>
      </w:pPr>
      <w:rPr>
        <w:rFonts w:eastAsia="+mn-ea" w:cs="+mn-cs" w:hint="default"/>
      </w:rPr>
    </w:lvl>
    <w:lvl w:ilvl="1">
      <w:start w:val="6"/>
      <w:numFmt w:val="decimal"/>
      <w:lvlText w:val="%1.%2"/>
      <w:lvlJc w:val="left"/>
      <w:pPr>
        <w:ind w:left="720" w:hanging="720"/>
      </w:pPr>
      <w:rPr>
        <w:rFonts w:eastAsia="+mn-ea" w:cs="+mn-cs" w:hint="default"/>
      </w:rPr>
    </w:lvl>
    <w:lvl w:ilvl="2">
      <w:start w:val="1"/>
      <w:numFmt w:val="decimal"/>
      <w:lvlText w:val="%1.3.%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36" w15:restartNumberingAfterBreak="0">
    <w:nsid w:val="59F13572"/>
    <w:multiLevelType w:val="hybridMultilevel"/>
    <w:tmpl w:val="520E5A76"/>
    <w:lvl w:ilvl="0" w:tplc="C6289496">
      <w:start w:val="1"/>
      <w:numFmt w:val="lowerLetter"/>
      <w:lvlText w:val="%1."/>
      <w:lvlJc w:val="left"/>
      <w:pPr>
        <w:ind w:left="927" w:hanging="360"/>
      </w:pPr>
      <w:rPr>
        <w:rFonts w:ascii="Verdana" w:eastAsiaTheme="minorHAnsi" w:hAnsi="Verdana" w:cstheme="minorBidi"/>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7" w15:restartNumberingAfterBreak="0">
    <w:nsid w:val="5C892EEB"/>
    <w:multiLevelType w:val="hybridMultilevel"/>
    <w:tmpl w:val="828E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C37D08"/>
    <w:multiLevelType w:val="hybridMultilevel"/>
    <w:tmpl w:val="2BF003E0"/>
    <w:lvl w:ilvl="0" w:tplc="117632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073620E"/>
    <w:multiLevelType w:val="hybridMultilevel"/>
    <w:tmpl w:val="46F0B5F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40" w15:restartNumberingAfterBreak="0">
    <w:nsid w:val="62093EC5"/>
    <w:multiLevelType w:val="hybridMultilevel"/>
    <w:tmpl w:val="97D2C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22B5866"/>
    <w:multiLevelType w:val="hybridMultilevel"/>
    <w:tmpl w:val="ECECDBF4"/>
    <w:lvl w:ilvl="0" w:tplc="83B42D6C">
      <w:start w:val="1"/>
      <w:numFmt w:val="lowerLetter"/>
      <w:lvlText w:val="%1."/>
      <w:lvlJc w:val="left"/>
      <w:pPr>
        <w:ind w:left="1070"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2" w15:restartNumberingAfterBreak="0">
    <w:nsid w:val="64D74917"/>
    <w:multiLevelType w:val="multilevel"/>
    <w:tmpl w:val="007860BC"/>
    <w:lvl w:ilvl="0">
      <w:start w:val="5"/>
      <w:numFmt w:val="decimal"/>
      <w:lvlText w:val="%1"/>
      <w:lvlJc w:val="left"/>
      <w:pPr>
        <w:ind w:left="750" w:hanging="750"/>
      </w:pPr>
      <w:rPr>
        <w:rFonts w:hint="default"/>
      </w:rPr>
    </w:lvl>
    <w:lvl w:ilvl="1">
      <w:start w:val="3"/>
      <w:numFmt w:val="decimal"/>
      <w:lvlText w:val="%1.%2"/>
      <w:lvlJc w:val="left"/>
      <w:pPr>
        <w:ind w:left="750" w:hanging="750"/>
      </w:pPr>
      <w:rPr>
        <w:rFonts w:hint="default"/>
      </w:rPr>
    </w:lvl>
    <w:lvl w:ilvl="2">
      <w:start w:val="11"/>
      <w:numFmt w:val="decimal"/>
      <w:lvlText w:val="%1.%2.%3"/>
      <w:lvlJc w:val="left"/>
      <w:pPr>
        <w:ind w:left="1506"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64DB7856"/>
    <w:multiLevelType w:val="hybridMultilevel"/>
    <w:tmpl w:val="560A46EE"/>
    <w:lvl w:ilvl="0" w:tplc="6A8C11A4">
      <w:start w:val="1"/>
      <w:numFmt w:val="lowerLetter"/>
      <w:lvlText w:val="%1."/>
      <w:lvlJc w:val="left"/>
      <w:pPr>
        <w:ind w:left="720" w:hanging="360"/>
      </w:pPr>
      <w:rPr>
        <w:rFonts w:ascii="Verdana" w:eastAsia="Times New Roman" w:hAnsi="Verdana"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7382DEC"/>
    <w:multiLevelType w:val="hybridMultilevel"/>
    <w:tmpl w:val="9EAE057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5" w15:restartNumberingAfterBreak="0">
    <w:nsid w:val="69483B9A"/>
    <w:multiLevelType w:val="hybridMultilevel"/>
    <w:tmpl w:val="FBA47436"/>
    <w:lvl w:ilvl="0" w:tplc="0D08326E">
      <w:start w:val="1"/>
      <w:numFmt w:val="lowerLetter"/>
      <w:lvlText w:val="%1."/>
      <w:lvlJc w:val="left"/>
      <w:pPr>
        <w:ind w:left="720" w:hanging="360"/>
      </w:pPr>
      <w:rPr>
        <w:rFonts w:eastAsia="Calibri"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552211C"/>
    <w:multiLevelType w:val="hybridMultilevel"/>
    <w:tmpl w:val="B52CD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195B0A"/>
    <w:multiLevelType w:val="multilevel"/>
    <w:tmpl w:val="C57003DE"/>
    <w:lvl w:ilvl="0">
      <w:start w:val="5"/>
      <w:numFmt w:val="decimal"/>
      <w:lvlText w:val="%1"/>
      <w:lvlJc w:val="left"/>
      <w:pPr>
        <w:ind w:left="600" w:hanging="600"/>
      </w:pPr>
      <w:rPr>
        <w:rFonts w:hint="default"/>
      </w:rPr>
    </w:lvl>
    <w:lvl w:ilvl="1">
      <w:start w:val="3"/>
      <w:numFmt w:val="decimal"/>
      <w:lvlText w:val="%1.%2"/>
      <w:lvlJc w:val="left"/>
      <w:pPr>
        <w:ind w:left="1008" w:hanging="72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3240" w:hanging="180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824" w:hanging="2520"/>
      </w:pPr>
      <w:rPr>
        <w:rFonts w:hint="default"/>
      </w:rPr>
    </w:lvl>
  </w:abstractNum>
  <w:abstractNum w:abstractNumId="48" w15:restartNumberingAfterBreak="0">
    <w:nsid w:val="77332AE1"/>
    <w:multiLevelType w:val="hybridMultilevel"/>
    <w:tmpl w:val="6CC0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8254AD"/>
    <w:multiLevelType w:val="hybridMultilevel"/>
    <w:tmpl w:val="2DEC3A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DDE01EF"/>
    <w:multiLevelType w:val="hybridMultilevel"/>
    <w:tmpl w:val="A3047EB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num w:numId="1" w16cid:durableId="1395816580">
    <w:abstractNumId w:val="0"/>
  </w:num>
  <w:num w:numId="2" w16cid:durableId="1204555452">
    <w:abstractNumId w:val="4"/>
  </w:num>
  <w:num w:numId="3" w16cid:durableId="1357580712">
    <w:abstractNumId w:val="48"/>
  </w:num>
  <w:num w:numId="4" w16cid:durableId="976566748">
    <w:abstractNumId w:val="50"/>
  </w:num>
  <w:num w:numId="5" w16cid:durableId="585962799">
    <w:abstractNumId w:val="37"/>
  </w:num>
  <w:num w:numId="6" w16cid:durableId="1707874173">
    <w:abstractNumId w:val="39"/>
  </w:num>
  <w:num w:numId="7" w16cid:durableId="439493794">
    <w:abstractNumId w:val="30"/>
  </w:num>
  <w:num w:numId="8" w16cid:durableId="2171767">
    <w:abstractNumId w:val="33"/>
  </w:num>
  <w:num w:numId="9" w16cid:durableId="1871146633">
    <w:abstractNumId w:val="44"/>
  </w:num>
  <w:num w:numId="10" w16cid:durableId="1698235422">
    <w:abstractNumId w:val="14"/>
  </w:num>
  <w:num w:numId="11" w16cid:durableId="1719471364">
    <w:abstractNumId w:val="1"/>
  </w:num>
  <w:num w:numId="12" w16cid:durableId="1239099417">
    <w:abstractNumId w:val="15"/>
  </w:num>
  <w:num w:numId="13" w16cid:durableId="1986661788">
    <w:abstractNumId w:val="19"/>
  </w:num>
  <w:num w:numId="14" w16cid:durableId="1549802792">
    <w:abstractNumId w:val="12"/>
  </w:num>
  <w:num w:numId="15" w16cid:durableId="1050306343">
    <w:abstractNumId w:val="36"/>
  </w:num>
  <w:num w:numId="16" w16cid:durableId="2060783749">
    <w:abstractNumId w:val="5"/>
  </w:num>
  <w:num w:numId="17" w16cid:durableId="1084688696">
    <w:abstractNumId w:val="42"/>
  </w:num>
  <w:num w:numId="18" w16cid:durableId="957636742">
    <w:abstractNumId w:val="16"/>
  </w:num>
  <w:num w:numId="19" w16cid:durableId="581451299">
    <w:abstractNumId w:val="26"/>
  </w:num>
  <w:num w:numId="20" w16cid:durableId="324480555">
    <w:abstractNumId w:val="18"/>
  </w:num>
  <w:num w:numId="21" w16cid:durableId="469059848">
    <w:abstractNumId w:val="28"/>
  </w:num>
  <w:num w:numId="22" w16cid:durableId="547231045">
    <w:abstractNumId w:val="24"/>
  </w:num>
  <w:num w:numId="23" w16cid:durableId="1111390985">
    <w:abstractNumId w:val="38"/>
  </w:num>
  <w:num w:numId="24" w16cid:durableId="1039209729">
    <w:abstractNumId w:val="41"/>
  </w:num>
  <w:num w:numId="25" w16cid:durableId="2119174540">
    <w:abstractNumId w:val="3"/>
  </w:num>
  <w:num w:numId="26" w16cid:durableId="1838227682">
    <w:abstractNumId w:val="6"/>
  </w:num>
  <w:num w:numId="27" w16cid:durableId="1968390338">
    <w:abstractNumId w:val="43"/>
  </w:num>
  <w:num w:numId="28" w16cid:durableId="1216701962">
    <w:abstractNumId w:val="32"/>
  </w:num>
  <w:num w:numId="29" w16cid:durableId="1669018297">
    <w:abstractNumId w:val="8"/>
  </w:num>
  <w:num w:numId="30" w16cid:durableId="745803757">
    <w:abstractNumId w:val="23"/>
  </w:num>
  <w:num w:numId="31" w16cid:durableId="2120955247">
    <w:abstractNumId w:val="13"/>
  </w:num>
  <w:num w:numId="32" w16cid:durableId="162361194">
    <w:abstractNumId w:val="11"/>
  </w:num>
  <w:num w:numId="33" w16cid:durableId="490950920">
    <w:abstractNumId w:val="45"/>
  </w:num>
  <w:num w:numId="34" w16cid:durableId="472062051">
    <w:abstractNumId w:val="47"/>
  </w:num>
  <w:num w:numId="35" w16cid:durableId="1848207496">
    <w:abstractNumId w:val="21"/>
  </w:num>
  <w:num w:numId="36" w16cid:durableId="1176268775">
    <w:abstractNumId w:val="2"/>
  </w:num>
  <w:num w:numId="37" w16cid:durableId="1982804236">
    <w:abstractNumId w:val="40"/>
  </w:num>
  <w:num w:numId="38" w16cid:durableId="1349716815">
    <w:abstractNumId w:val="20"/>
  </w:num>
  <w:num w:numId="39" w16cid:durableId="1835300583">
    <w:abstractNumId w:val="9"/>
  </w:num>
  <w:num w:numId="40" w16cid:durableId="226500165">
    <w:abstractNumId w:val="27"/>
  </w:num>
  <w:num w:numId="41" w16cid:durableId="1309045758">
    <w:abstractNumId w:val="7"/>
  </w:num>
  <w:num w:numId="42" w16cid:durableId="1762676064">
    <w:abstractNumId w:val="31"/>
  </w:num>
  <w:num w:numId="43" w16cid:durableId="296641936">
    <w:abstractNumId w:val="49"/>
  </w:num>
  <w:num w:numId="44" w16cid:durableId="2125490281">
    <w:abstractNumId w:val="25"/>
  </w:num>
  <w:num w:numId="45" w16cid:durableId="1480271685">
    <w:abstractNumId w:val="17"/>
  </w:num>
  <w:num w:numId="46" w16cid:durableId="1142192986">
    <w:abstractNumId w:val="35"/>
  </w:num>
  <w:num w:numId="47" w16cid:durableId="179702760">
    <w:abstractNumId w:val="34"/>
  </w:num>
  <w:num w:numId="48" w16cid:durableId="32853950">
    <w:abstractNumId w:val="29"/>
  </w:num>
  <w:num w:numId="49" w16cid:durableId="946305247">
    <w:abstractNumId w:val="22"/>
  </w:num>
  <w:num w:numId="50" w16cid:durableId="1324317903">
    <w:abstractNumId w:val="10"/>
  </w:num>
  <w:num w:numId="51" w16cid:durableId="244611770">
    <w:abstractNumId w:val="4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87C4B"/>
    <w:rsid w:val="000A0B78"/>
    <w:rsid w:val="000A11CD"/>
    <w:rsid w:val="000A12A1"/>
    <w:rsid w:val="000A2338"/>
    <w:rsid w:val="000A3B4C"/>
    <w:rsid w:val="000A3E97"/>
    <w:rsid w:val="000B3212"/>
    <w:rsid w:val="000B50AD"/>
    <w:rsid w:val="000B51D0"/>
    <w:rsid w:val="000C3FF2"/>
    <w:rsid w:val="000C55C4"/>
    <w:rsid w:val="000C7AA7"/>
    <w:rsid w:val="000D0340"/>
    <w:rsid w:val="000E0EE7"/>
    <w:rsid w:val="000E1CC1"/>
    <w:rsid w:val="000E2A8B"/>
    <w:rsid w:val="000E70F8"/>
    <w:rsid w:val="000E7425"/>
    <w:rsid w:val="000F0421"/>
    <w:rsid w:val="001018CA"/>
    <w:rsid w:val="00104226"/>
    <w:rsid w:val="00105643"/>
    <w:rsid w:val="001076DD"/>
    <w:rsid w:val="001142BA"/>
    <w:rsid w:val="0011624D"/>
    <w:rsid w:val="001179E8"/>
    <w:rsid w:val="00121FB5"/>
    <w:rsid w:val="00124607"/>
    <w:rsid w:val="00126188"/>
    <w:rsid w:val="00133801"/>
    <w:rsid w:val="00137523"/>
    <w:rsid w:val="0014510D"/>
    <w:rsid w:val="00147474"/>
    <w:rsid w:val="00147940"/>
    <w:rsid w:val="00152B08"/>
    <w:rsid w:val="00155205"/>
    <w:rsid w:val="001618E4"/>
    <w:rsid w:val="00172F7F"/>
    <w:rsid w:val="001738EC"/>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37A06"/>
    <w:rsid w:val="00245E3C"/>
    <w:rsid w:val="00247672"/>
    <w:rsid w:val="00254332"/>
    <w:rsid w:val="00255987"/>
    <w:rsid w:val="00261713"/>
    <w:rsid w:val="00275F5C"/>
    <w:rsid w:val="00277530"/>
    <w:rsid w:val="00280424"/>
    <w:rsid w:val="00280C6F"/>
    <w:rsid w:val="0028463D"/>
    <w:rsid w:val="00291422"/>
    <w:rsid w:val="0029160B"/>
    <w:rsid w:val="002B0F2D"/>
    <w:rsid w:val="002B122F"/>
    <w:rsid w:val="002B1FAE"/>
    <w:rsid w:val="002B3664"/>
    <w:rsid w:val="002C26F7"/>
    <w:rsid w:val="002C31F8"/>
    <w:rsid w:val="002C6BD0"/>
    <w:rsid w:val="002C7133"/>
    <w:rsid w:val="002D129C"/>
    <w:rsid w:val="002D4526"/>
    <w:rsid w:val="002D6446"/>
    <w:rsid w:val="002E0116"/>
    <w:rsid w:val="002E24C0"/>
    <w:rsid w:val="002E2791"/>
    <w:rsid w:val="002E6D6A"/>
    <w:rsid w:val="002F60F5"/>
    <w:rsid w:val="0030189D"/>
    <w:rsid w:val="00313767"/>
    <w:rsid w:val="0031501C"/>
    <w:rsid w:val="00322D60"/>
    <w:rsid w:val="00323542"/>
    <w:rsid w:val="003301CA"/>
    <w:rsid w:val="00331792"/>
    <w:rsid w:val="0033426E"/>
    <w:rsid w:val="003366A9"/>
    <w:rsid w:val="00342E2F"/>
    <w:rsid w:val="00353D49"/>
    <w:rsid w:val="0035641B"/>
    <w:rsid w:val="00357F8B"/>
    <w:rsid w:val="00365306"/>
    <w:rsid w:val="0037288C"/>
    <w:rsid w:val="00373C8D"/>
    <w:rsid w:val="003742F6"/>
    <w:rsid w:val="003776FD"/>
    <w:rsid w:val="00381600"/>
    <w:rsid w:val="00386DEA"/>
    <w:rsid w:val="003924C5"/>
    <w:rsid w:val="003A12FB"/>
    <w:rsid w:val="003A26F3"/>
    <w:rsid w:val="003A597A"/>
    <w:rsid w:val="003B0C18"/>
    <w:rsid w:val="003B42CB"/>
    <w:rsid w:val="003C2553"/>
    <w:rsid w:val="003C65FC"/>
    <w:rsid w:val="003C661B"/>
    <w:rsid w:val="003D4F03"/>
    <w:rsid w:val="003D78DA"/>
    <w:rsid w:val="003E0462"/>
    <w:rsid w:val="003E6BA4"/>
    <w:rsid w:val="003F289E"/>
    <w:rsid w:val="003F3ECD"/>
    <w:rsid w:val="003F7852"/>
    <w:rsid w:val="004024C5"/>
    <w:rsid w:val="00414F26"/>
    <w:rsid w:val="00420711"/>
    <w:rsid w:val="00421CBC"/>
    <w:rsid w:val="00423134"/>
    <w:rsid w:val="00430CCC"/>
    <w:rsid w:val="004374D3"/>
    <w:rsid w:val="004378D0"/>
    <w:rsid w:val="00440F87"/>
    <w:rsid w:val="00441D4B"/>
    <w:rsid w:val="00443917"/>
    <w:rsid w:val="00455ED5"/>
    <w:rsid w:val="00456BFA"/>
    <w:rsid w:val="00457AFE"/>
    <w:rsid w:val="00461D9E"/>
    <w:rsid w:val="00472956"/>
    <w:rsid w:val="00473280"/>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25D8"/>
    <w:rsid w:val="00517C3B"/>
    <w:rsid w:val="0052395E"/>
    <w:rsid w:val="00527B57"/>
    <w:rsid w:val="0053109F"/>
    <w:rsid w:val="00534C07"/>
    <w:rsid w:val="00536BF5"/>
    <w:rsid w:val="005406ED"/>
    <w:rsid w:val="00540904"/>
    <w:rsid w:val="005412B9"/>
    <w:rsid w:val="00541428"/>
    <w:rsid w:val="0054167B"/>
    <w:rsid w:val="00541E3E"/>
    <w:rsid w:val="00546140"/>
    <w:rsid w:val="0055145D"/>
    <w:rsid w:val="005518E7"/>
    <w:rsid w:val="00562BAA"/>
    <w:rsid w:val="0056303D"/>
    <w:rsid w:val="0056352F"/>
    <w:rsid w:val="00583033"/>
    <w:rsid w:val="005833EF"/>
    <w:rsid w:val="005901DB"/>
    <w:rsid w:val="0059723B"/>
    <w:rsid w:val="005B1944"/>
    <w:rsid w:val="005B3F7E"/>
    <w:rsid w:val="005B41A4"/>
    <w:rsid w:val="005B5AFD"/>
    <w:rsid w:val="005B65DA"/>
    <w:rsid w:val="005B6809"/>
    <w:rsid w:val="005B7232"/>
    <w:rsid w:val="005C766F"/>
    <w:rsid w:val="005C7750"/>
    <w:rsid w:val="005D20FA"/>
    <w:rsid w:val="005E2D14"/>
    <w:rsid w:val="005E38E4"/>
    <w:rsid w:val="005E7217"/>
    <w:rsid w:val="005F0467"/>
    <w:rsid w:val="005F1161"/>
    <w:rsid w:val="00602E3D"/>
    <w:rsid w:val="00603783"/>
    <w:rsid w:val="006061B1"/>
    <w:rsid w:val="006061B7"/>
    <w:rsid w:val="00607F1E"/>
    <w:rsid w:val="00617575"/>
    <w:rsid w:val="006207FA"/>
    <w:rsid w:val="00621937"/>
    <w:rsid w:val="006231D8"/>
    <w:rsid w:val="006268C8"/>
    <w:rsid w:val="00637E40"/>
    <w:rsid w:val="00643C1E"/>
    <w:rsid w:val="006445E2"/>
    <w:rsid w:val="00645530"/>
    <w:rsid w:val="0066537B"/>
    <w:rsid w:val="00665FF9"/>
    <w:rsid w:val="006664FE"/>
    <w:rsid w:val="006671D0"/>
    <w:rsid w:val="00672083"/>
    <w:rsid w:val="00684768"/>
    <w:rsid w:val="00684C1C"/>
    <w:rsid w:val="00685412"/>
    <w:rsid w:val="0068567D"/>
    <w:rsid w:val="006955DE"/>
    <w:rsid w:val="006964F1"/>
    <w:rsid w:val="006A0C56"/>
    <w:rsid w:val="006A6DE5"/>
    <w:rsid w:val="006A74A9"/>
    <w:rsid w:val="006B64DA"/>
    <w:rsid w:val="006B7DAA"/>
    <w:rsid w:val="006C004B"/>
    <w:rsid w:val="006C1EA6"/>
    <w:rsid w:val="006C2C2F"/>
    <w:rsid w:val="006C33DF"/>
    <w:rsid w:val="006C4983"/>
    <w:rsid w:val="006D0B5C"/>
    <w:rsid w:val="006D1FEA"/>
    <w:rsid w:val="006D4631"/>
    <w:rsid w:val="006D5657"/>
    <w:rsid w:val="006E1F8E"/>
    <w:rsid w:val="006E5205"/>
    <w:rsid w:val="006F3A3E"/>
    <w:rsid w:val="006F639A"/>
    <w:rsid w:val="007014AA"/>
    <w:rsid w:val="00703625"/>
    <w:rsid w:val="00712EC7"/>
    <w:rsid w:val="00713540"/>
    <w:rsid w:val="00714CD5"/>
    <w:rsid w:val="00715F78"/>
    <w:rsid w:val="00716AB4"/>
    <w:rsid w:val="00720AD4"/>
    <w:rsid w:val="00723BBC"/>
    <w:rsid w:val="00726E3B"/>
    <w:rsid w:val="0073095D"/>
    <w:rsid w:val="0073177F"/>
    <w:rsid w:val="007325F4"/>
    <w:rsid w:val="0073390D"/>
    <w:rsid w:val="00743271"/>
    <w:rsid w:val="00743DA4"/>
    <w:rsid w:val="00743EC2"/>
    <w:rsid w:val="00750B5A"/>
    <w:rsid w:val="0075598D"/>
    <w:rsid w:val="007572E4"/>
    <w:rsid w:val="00760410"/>
    <w:rsid w:val="00760D82"/>
    <w:rsid w:val="0076168A"/>
    <w:rsid w:val="007658A3"/>
    <w:rsid w:val="00766204"/>
    <w:rsid w:val="00766801"/>
    <w:rsid w:val="00766A57"/>
    <w:rsid w:val="00773ACB"/>
    <w:rsid w:val="007853FD"/>
    <w:rsid w:val="00785A4B"/>
    <w:rsid w:val="0078790B"/>
    <w:rsid w:val="0079300D"/>
    <w:rsid w:val="007A2A6A"/>
    <w:rsid w:val="007A3D16"/>
    <w:rsid w:val="007A56B4"/>
    <w:rsid w:val="007A5F95"/>
    <w:rsid w:val="007B44AD"/>
    <w:rsid w:val="007B4BAB"/>
    <w:rsid w:val="007B7A75"/>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4A74"/>
    <w:rsid w:val="00867545"/>
    <w:rsid w:val="00867CC0"/>
    <w:rsid w:val="008705A1"/>
    <w:rsid w:val="00872705"/>
    <w:rsid w:val="00875D5C"/>
    <w:rsid w:val="008778A7"/>
    <w:rsid w:val="00877E72"/>
    <w:rsid w:val="0088686F"/>
    <w:rsid w:val="0089065E"/>
    <w:rsid w:val="0089258F"/>
    <w:rsid w:val="00895475"/>
    <w:rsid w:val="008A12EC"/>
    <w:rsid w:val="008A56BF"/>
    <w:rsid w:val="008B0473"/>
    <w:rsid w:val="008B0FE7"/>
    <w:rsid w:val="008B3971"/>
    <w:rsid w:val="008B4124"/>
    <w:rsid w:val="008B42E5"/>
    <w:rsid w:val="008B50E7"/>
    <w:rsid w:val="008C1140"/>
    <w:rsid w:val="008C2FA5"/>
    <w:rsid w:val="008C3881"/>
    <w:rsid w:val="008D05E7"/>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55F50"/>
    <w:rsid w:val="00961085"/>
    <w:rsid w:val="009611CC"/>
    <w:rsid w:val="009660B7"/>
    <w:rsid w:val="00967BEC"/>
    <w:rsid w:val="00971FD1"/>
    <w:rsid w:val="00974215"/>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C7ED0"/>
    <w:rsid w:val="009D25E1"/>
    <w:rsid w:val="009D2F36"/>
    <w:rsid w:val="009D30D1"/>
    <w:rsid w:val="009D4419"/>
    <w:rsid w:val="009D4D8E"/>
    <w:rsid w:val="009E53B5"/>
    <w:rsid w:val="009E5BAE"/>
    <w:rsid w:val="009F0BE4"/>
    <w:rsid w:val="00A012AA"/>
    <w:rsid w:val="00A039D8"/>
    <w:rsid w:val="00A102FE"/>
    <w:rsid w:val="00A17283"/>
    <w:rsid w:val="00A17FDA"/>
    <w:rsid w:val="00A27FE4"/>
    <w:rsid w:val="00A30EA9"/>
    <w:rsid w:val="00A3150F"/>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187"/>
    <w:rsid w:val="00A80A75"/>
    <w:rsid w:val="00A83D71"/>
    <w:rsid w:val="00A8528B"/>
    <w:rsid w:val="00A9143E"/>
    <w:rsid w:val="00A95003"/>
    <w:rsid w:val="00A9669B"/>
    <w:rsid w:val="00A96F67"/>
    <w:rsid w:val="00AB5BA9"/>
    <w:rsid w:val="00AC090F"/>
    <w:rsid w:val="00AC0DEF"/>
    <w:rsid w:val="00AC3AAE"/>
    <w:rsid w:val="00AC3C13"/>
    <w:rsid w:val="00AC7D64"/>
    <w:rsid w:val="00AD39A7"/>
    <w:rsid w:val="00AD6144"/>
    <w:rsid w:val="00AD7ABC"/>
    <w:rsid w:val="00AE3E93"/>
    <w:rsid w:val="00AF0F64"/>
    <w:rsid w:val="00AF233C"/>
    <w:rsid w:val="00AF284C"/>
    <w:rsid w:val="00AF5A5E"/>
    <w:rsid w:val="00B02843"/>
    <w:rsid w:val="00B0369A"/>
    <w:rsid w:val="00B07CE8"/>
    <w:rsid w:val="00B13DCC"/>
    <w:rsid w:val="00B17D8B"/>
    <w:rsid w:val="00B24D94"/>
    <w:rsid w:val="00B338C9"/>
    <w:rsid w:val="00B36B5F"/>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0B63"/>
    <w:rsid w:val="00BC1E8F"/>
    <w:rsid w:val="00BC2AC2"/>
    <w:rsid w:val="00BC4212"/>
    <w:rsid w:val="00BC4A91"/>
    <w:rsid w:val="00BE3831"/>
    <w:rsid w:val="00BE4F15"/>
    <w:rsid w:val="00BF43D6"/>
    <w:rsid w:val="00C0326C"/>
    <w:rsid w:val="00C03382"/>
    <w:rsid w:val="00C06326"/>
    <w:rsid w:val="00C066FF"/>
    <w:rsid w:val="00C13E14"/>
    <w:rsid w:val="00C152C6"/>
    <w:rsid w:val="00C154B9"/>
    <w:rsid w:val="00C15B5F"/>
    <w:rsid w:val="00C207DA"/>
    <w:rsid w:val="00C21622"/>
    <w:rsid w:val="00C25910"/>
    <w:rsid w:val="00C25F71"/>
    <w:rsid w:val="00C26AFC"/>
    <w:rsid w:val="00C277AE"/>
    <w:rsid w:val="00C30B0B"/>
    <w:rsid w:val="00C417D6"/>
    <w:rsid w:val="00C42274"/>
    <w:rsid w:val="00C462E8"/>
    <w:rsid w:val="00C526BB"/>
    <w:rsid w:val="00C54F23"/>
    <w:rsid w:val="00C5786F"/>
    <w:rsid w:val="00C6103B"/>
    <w:rsid w:val="00C641CF"/>
    <w:rsid w:val="00C64390"/>
    <w:rsid w:val="00C64E58"/>
    <w:rsid w:val="00C74696"/>
    <w:rsid w:val="00C74832"/>
    <w:rsid w:val="00C85B3E"/>
    <w:rsid w:val="00C86104"/>
    <w:rsid w:val="00C87A34"/>
    <w:rsid w:val="00C9414E"/>
    <w:rsid w:val="00CA2C63"/>
    <w:rsid w:val="00CB06AD"/>
    <w:rsid w:val="00CB0724"/>
    <w:rsid w:val="00CB56A4"/>
    <w:rsid w:val="00CB5CE6"/>
    <w:rsid w:val="00CC0D05"/>
    <w:rsid w:val="00CC4189"/>
    <w:rsid w:val="00CC614C"/>
    <w:rsid w:val="00CC627B"/>
    <w:rsid w:val="00CD3937"/>
    <w:rsid w:val="00CD45D8"/>
    <w:rsid w:val="00CF01F6"/>
    <w:rsid w:val="00CF0DA8"/>
    <w:rsid w:val="00CF4C27"/>
    <w:rsid w:val="00CF7180"/>
    <w:rsid w:val="00D01466"/>
    <w:rsid w:val="00D052AE"/>
    <w:rsid w:val="00D14557"/>
    <w:rsid w:val="00D1587D"/>
    <w:rsid w:val="00D22D2D"/>
    <w:rsid w:val="00D3406C"/>
    <w:rsid w:val="00D42AEB"/>
    <w:rsid w:val="00D478B4"/>
    <w:rsid w:val="00D51754"/>
    <w:rsid w:val="00D54855"/>
    <w:rsid w:val="00D574DF"/>
    <w:rsid w:val="00D6124E"/>
    <w:rsid w:val="00D62210"/>
    <w:rsid w:val="00D627EC"/>
    <w:rsid w:val="00D67611"/>
    <w:rsid w:val="00D715D6"/>
    <w:rsid w:val="00D767BF"/>
    <w:rsid w:val="00D77CA1"/>
    <w:rsid w:val="00D840A9"/>
    <w:rsid w:val="00D86C43"/>
    <w:rsid w:val="00D920FB"/>
    <w:rsid w:val="00D93296"/>
    <w:rsid w:val="00DA20F8"/>
    <w:rsid w:val="00DB0DC4"/>
    <w:rsid w:val="00DB1391"/>
    <w:rsid w:val="00DB5100"/>
    <w:rsid w:val="00DC557D"/>
    <w:rsid w:val="00DC7C11"/>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469E"/>
    <w:rsid w:val="00E35941"/>
    <w:rsid w:val="00E36038"/>
    <w:rsid w:val="00E36D0A"/>
    <w:rsid w:val="00E51DCD"/>
    <w:rsid w:val="00E53C64"/>
    <w:rsid w:val="00E541BE"/>
    <w:rsid w:val="00E54875"/>
    <w:rsid w:val="00E55491"/>
    <w:rsid w:val="00E5549B"/>
    <w:rsid w:val="00E648F8"/>
    <w:rsid w:val="00E651A5"/>
    <w:rsid w:val="00E704EA"/>
    <w:rsid w:val="00E748A6"/>
    <w:rsid w:val="00E75D3C"/>
    <w:rsid w:val="00E77EE0"/>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B7BFF"/>
    <w:rsid w:val="00EC269C"/>
    <w:rsid w:val="00ED05FF"/>
    <w:rsid w:val="00ED2873"/>
    <w:rsid w:val="00ED3476"/>
    <w:rsid w:val="00ED40A4"/>
    <w:rsid w:val="00ED52DE"/>
    <w:rsid w:val="00ED6C13"/>
    <w:rsid w:val="00EE2149"/>
    <w:rsid w:val="00EE2B62"/>
    <w:rsid w:val="00EF2A3E"/>
    <w:rsid w:val="00EF2B25"/>
    <w:rsid w:val="00EF5734"/>
    <w:rsid w:val="00F0573E"/>
    <w:rsid w:val="00F131E4"/>
    <w:rsid w:val="00F138F1"/>
    <w:rsid w:val="00F14C5E"/>
    <w:rsid w:val="00F21877"/>
    <w:rsid w:val="00F22D9C"/>
    <w:rsid w:val="00F241D3"/>
    <w:rsid w:val="00F33591"/>
    <w:rsid w:val="00F34AB8"/>
    <w:rsid w:val="00F37BC0"/>
    <w:rsid w:val="00F40CA1"/>
    <w:rsid w:val="00F436E9"/>
    <w:rsid w:val="00F57284"/>
    <w:rsid w:val="00F57521"/>
    <w:rsid w:val="00F57C2F"/>
    <w:rsid w:val="00F67563"/>
    <w:rsid w:val="00F724BE"/>
    <w:rsid w:val="00F75D8B"/>
    <w:rsid w:val="00F8445B"/>
    <w:rsid w:val="00F86773"/>
    <w:rsid w:val="00F946EA"/>
    <w:rsid w:val="00F95714"/>
    <w:rsid w:val="00FA0953"/>
    <w:rsid w:val="00FA2CD2"/>
    <w:rsid w:val="00FA5A66"/>
    <w:rsid w:val="00FA7FAB"/>
    <w:rsid w:val="00FC0A24"/>
    <w:rsid w:val="00FC2710"/>
    <w:rsid w:val="00FD0251"/>
    <w:rsid w:val="00FD48E7"/>
    <w:rsid w:val="00FE07DE"/>
    <w:rsid w:val="00FE114D"/>
    <w:rsid w:val="00FE2787"/>
    <w:rsid w:val="00FE367D"/>
    <w:rsid w:val="00FE61F6"/>
    <w:rsid w:val="00FE6B03"/>
    <w:rsid w:val="00FF3035"/>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4A562D"/>
    <w:pPr>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A562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3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6207FA"/>
    <w:pPr>
      <w:ind w:left="709" w:hanging="709"/>
      <w:jc w:val="both"/>
    </w:pPr>
    <w:rPr>
      <w:rFonts w:ascii="Verdana" w:eastAsia="Calibri" w:hAnsi="Verdana"/>
      <w:b/>
      <w:bCs/>
      <w:sz w:val="22"/>
      <w:szCs w:val="22"/>
      <w:lang w:eastAsia="en-US"/>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6207FA"/>
    <w:rPr>
      <w:rFonts w:ascii="Verdana" w:eastAsia="Calibri" w:hAnsi="Verdana"/>
      <w:b/>
      <w:bCs/>
      <w:lang w:eastAsia="en-U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 w:type="table" w:customStyle="1" w:styleId="TableGrid0">
    <w:name w:val="TableGrid"/>
    <w:rsid w:val="00A3150F"/>
    <w:pPr>
      <w:spacing w:after="0" w:line="240" w:lineRule="auto"/>
    </w:pPr>
    <w:rPr>
      <w:rFonts w:cstheme="minorBidi"/>
    </w:rPr>
    <w:tblPr>
      <w:tblCellMar>
        <w:top w:w="0" w:type="dxa"/>
        <w:left w:w="0" w:type="dxa"/>
        <w:bottom w:w="0" w:type="dxa"/>
        <w:right w:w="0" w:type="dxa"/>
      </w:tblCellMar>
    </w:tblPr>
  </w:style>
  <w:style w:type="character" w:customStyle="1" w:styleId="a-size-extra-large">
    <w:name w:val="a-size-extra-large"/>
    <w:basedOn w:val="DefaultParagraphFont"/>
    <w:rsid w:val="00DB5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343360">
      <w:bodyDiv w:val="1"/>
      <w:marLeft w:val="0"/>
      <w:marRight w:val="0"/>
      <w:marTop w:val="0"/>
      <w:marBottom w:val="0"/>
      <w:divBdr>
        <w:top w:val="none" w:sz="0" w:space="0" w:color="auto"/>
        <w:left w:val="none" w:sz="0" w:space="0" w:color="auto"/>
        <w:bottom w:val="none" w:sz="0" w:space="0" w:color="auto"/>
        <w:right w:val="none" w:sz="0" w:space="0" w:color="auto"/>
      </w:divBdr>
    </w:div>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18488818">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communitybuilds.co.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iosgoodgrowth.com/wp-content/uploads/2023/06/UK-SPF-_-Branding-and-Publicity-V7.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enders@communitybuilds.co.uk"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communitybuilds.co.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3.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4.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4523</TotalTime>
  <Pages>11</Pages>
  <Words>2763</Words>
  <Characters>15753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Paul B</cp:lastModifiedBy>
  <cp:revision>39</cp:revision>
  <cp:lastPrinted>2018-03-09T12:39:00Z</cp:lastPrinted>
  <dcterms:created xsi:type="dcterms:W3CDTF">2023-12-31T12:49:00Z</dcterms:created>
  <dcterms:modified xsi:type="dcterms:W3CDTF">2024-01-10T21:30:00Z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2023-10-02T09:22:13Z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42090a20-4dc4-4d63-aeeb-da0a482ba19b</vt:lpwstr>
  </property>
  <property fmtid="{D5CDD505-2E9C-101B-9397-08002B2CF9AE}" pid="9" name="MSIP_Label_bee4c20f-5817-432f-84ac-80a373257ed1_ContentBits">
    <vt:lpwstr>1</vt:lpwstr>
  </property>
</Properties>
</file>