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10627" w14:textId="77777777" w:rsidR="0075129D" w:rsidRPr="00B72DDB" w:rsidRDefault="0075129D" w:rsidP="0075129D">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75129D" w:rsidRPr="00B72DDB" w14:paraId="71E25692" w14:textId="77777777" w:rsidTr="00E33537">
        <w:tc>
          <w:tcPr>
            <w:tcW w:w="2970" w:type="dxa"/>
            <w:shd w:val="clear" w:color="auto" w:fill="auto"/>
          </w:tcPr>
          <w:p w14:paraId="4244EB62" w14:textId="77777777" w:rsidR="0075129D" w:rsidRPr="00B72DDB" w:rsidRDefault="0075129D" w:rsidP="00E33537">
            <w:pPr>
              <w:spacing w:after="0" w:line="360" w:lineRule="auto"/>
              <w:rPr>
                <w:rFonts w:ascii="Arial" w:hAnsi="Arial" w:cs="Arial"/>
                <w:b/>
              </w:rPr>
            </w:pPr>
            <w:r w:rsidRPr="00B72DDB">
              <w:rPr>
                <w:rFonts w:ascii="Arial" w:hAnsi="Arial" w:cs="Arial"/>
                <w:b/>
              </w:rPr>
              <w:t>Service</w:t>
            </w:r>
          </w:p>
        </w:tc>
        <w:tc>
          <w:tcPr>
            <w:tcW w:w="5444" w:type="dxa"/>
            <w:shd w:val="clear" w:color="auto" w:fill="auto"/>
          </w:tcPr>
          <w:p w14:paraId="6906D961" w14:textId="2111E9A3" w:rsidR="00D928E0" w:rsidRPr="009F7B01" w:rsidRDefault="00D928E0" w:rsidP="002740A6">
            <w:pPr>
              <w:spacing w:after="0"/>
              <w:contextualSpacing/>
              <w:rPr>
                <w:rFonts w:ascii="Arial" w:hAnsi="Arial" w:cs="Arial"/>
                <w:b/>
                <w:szCs w:val="24"/>
              </w:rPr>
            </w:pPr>
            <w:r w:rsidRPr="009F7B01">
              <w:rPr>
                <w:rFonts w:ascii="Arial" w:hAnsi="Arial" w:cs="Arial"/>
                <w:b/>
                <w:szCs w:val="24"/>
              </w:rPr>
              <w:t>Individual Placement and Support Service</w:t>
            </w:r>
            <w:r w:rsidR="002740A6">
              <w:rPr>
                <w:rFonts w:ascii="Arial" w:hAnsi="Arial" w:cs="Arial"/>
                <w:b/>
                <w:szCs w:val="24"/>
              </w:rPr>
              <w:t xml:space="preserve"> Herefordshire region</w:t>
            </w:r>
          </w:p>
          <w:p w14:paraId="46CE42B8" w14:textId="77777777" w:rsidR="0075129D" w:rsidRPr="00B72DDB" w:rsidRDefault="0075129D" w:rsidP="00E33537">
            <w:pPr>
              <w:spacing w:after="0"/>
              <w:rPr>
                <w:rFonts w:ascii="Arial" w:hAnsi="Arial" w:cs="Arial"/>
                <w:sz w:val="20"/>
              </w:rPr>
            </w:pPr>
          </w:p>
        </w:tc>
      </w:tr>
    </w:tbl>
    <w:p w14:paraId="2A3482EC" w14:textId="77777777" w:rsidR="0075129D" w:rsidRPr="00B72DDB" w:rsidRDefault="0075129D" w:rsidP="0075129D">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414"/>
      </w:tblGrid>
      <w:tr w:rsidR="0075129D" w:rsidRPr="00B72DDB" w14:paraId="08C5A8EC" w14:textId="77777777" w:rsidTr="00E33537">
        <w:tc>
          <w:tcPr>
            <w:tcW w:w="8414" w:type="dxa"/>
            <w:shd w:val="clear" w:color="auto" w:fill="auto"/>
          </w:tcPr>
          <w:p w14:paraId="3B8F6FED" w14:textId="77777777" w:rsidR="0075129D" w:rsidRPr="00B72DDB" w:rsidRDefault="0075129D" w:rsidP="00E33537">
            <w:pPr>
              <w:spacing w:after="0" w:line="276" w:lineRule="auto"/>
              <w:rPr>
                <w:rFonts w:ascii="Arial" w:hAnsi="Arial" w:cs="Arial"/>
                <w:b/>
              </w:rPr>
            </w:pPr>
            <w:r w:rsidRPr="00B72DDB">
              <w:rPr>
                <w:rFonts w:ascii="Arial" w:hAnsi="Arial" w:cs="Arial"/>
                <w:b/>
              </w:rPr>
              <w:t>1.</w:t>
            </w:r>
            <w:r w:rsidRPr="00B72DDB">
              <w:rPr>
                <w:rFonts w:ascii="Arial" w:hAnsi="Arial" w:cs="Arial"/>
                <w:b/>
              </w:rPr>
              <w:tab/>
              <w:t>Population Needs</w:t>
            </w:r>
          </w:p>
        </w:tc>
      </w:tr>
      <w:tr w:rsidR="0075129D" w:rsidRPr="00B72DDB" w14:paraId="0316F201" w14:textId="77777777" w:rsidTr="00E33537">
        <w:tc>
          <w:tcPr>
            <w:tcW w:w="8414" w:type="dxa"/>
            <w:shd w:val="clear" w:color="auto" w:fill="auto"/>
          </w:tcPr>
          <w:p w14:paraId="21EE26B3" w14:textId="77777777" w:rsidR="0075129D" w:rsidRPr="009304AE" w:rsidRDefault="0075129D" w:rsidP="00E33537">
            <w:pPr>
              <w:spacing w:after="0"/>
              <w:ind w:left="360"/>
              <w:rPr>
                <w:rFonts w:ascii="Arial" w:hAnsi="Arial" w:cs="Arial"/>
                <w:sz w:val="22"/>
                <w:szCs w:val="22"/>
              </w:rPr>
            </w:pPr>
          </w:p>
          <w:p w14:paraId="484F6703" w14:textId="766DA2FB" w:rsidR="00D928E0" w:rsidRPr="009304AE" w:rsidRDefault="00D928E0" w:rsidP="00D928E0">
            <w:pPr>
              <w:spacing w:after="0"/>
              <w:rPr>
                <w:rFonts w:ascii="Arial" w:hAnsi="Arial" w:cs="Arial"/>
                <w:b/>
                <w:sz w:val="22"/>
                <w:szCs w:val="22"/>
              </w:rPr>
            </w:pPr>
            <w:r w:rsidRPr="009304AE">
              <w:rPr>
                <w:rFonts w:ascii="Arial" w:hAnsi="Arial" w:cs="Arial"/>
                <w:bCs/>
                <w:sz w:val="22"/>
                <w:szCs w:val="22"/>
              </w:rPr>
              <w:t>IPS is an evidenced based practice, developed in the USA in the 1990s and has been implemented across the world.   International clinical trials have confirmed it is the</w:t>
            </w:r>
            <w:r w:rsidRPr="009304AE">
              <w:rPr>
                <w:rFonts w:ascii="Arial" w:hAnsi="Arial" w:cs="Arial"/>
                <w:b/>
                <w:sz w:val="22"/>
                <w:szCs w:val="22"/>
              </w:rPr>
              <w:t xml:space="preserve"> </w:t>
            </w:r>
            <w:r w:rsidRPr="009304AE">
              <w:rPr>
                <w:rFonts w:ascii="Arial" w:hAnsi="Arial" w:cs="Arial"/>
                <w:bCs/>
                <w:sz w:val="22"/>
                <w:szCs w:val="22"/>
              </w:rPr>
              <w:t>most effective approach for supporting people with mental health problems to find and</w:t>
            </w:r>
            <w:r w:rsidRPr="009304AE">
              <w:rPr>
                <w:rFonts w:ascii="Arial" w:hAnsi="Arial" w:cs="Arial"/>
                <w:b/>
                <w:sz w:val="22"/>
                <w:szCs w:val="22"/>
              </w:rPr>
              <w:t xml:space="preserve"> </w:t>
            </w:r>
            <w:r w:rsidRPr="009304AE">
              <w:rPr>
                <w:rFonts w:ascii="Arial" w:hAnsi="Arial" w:cs="Arial"/>
                <w:bCs/>
                <w:sz w:val="22"/>
                <w:szCs w:val="22"/>
              </w:rPr>
              <w:t xml:space="preserve">sustain paid employment.  It is based on 8 </w:t>
            </w:r>
            <w:r w:rsidR="004562C6">
              <w:rPr>
                <w:rFonts w:ascii="Arial" w:hAnsi="Arial" w:cs="Arial"/>
                <w:bCs/>
                <w:sz w:val="22"/>
                <w:szCs w:val="22"/>
              </w:rPr>
              <w:t>principles</w:t>
            </w:r>
            <w:r w:rsidR="004562C6" w:rsidRPr="009304AE">
              <w:rPr>
                <w:rFonts w:ascii="Arial" w:hAnsi="Arial" w:cs="Arial"/>
                <w:bCs/>
                <w:sz w:val="22"/>
                <w:szCs w:val="22"/>
              </w:rPr>
              <w:t xml:space="preserve"> </w:t>
            </w:r>
            <w:r w:rsidRPr="009304AE">
              <w:rPr>
                <w:rFonts w:ascii="Arial" w:hAnsi="Arial" w:cs="Arial"/>
                <w:bCs/>
                <w:sz w:val="22"/>
                <w:szCs w:val="22"/>
              </w:rPr>
              <w:t xml:space="preserve">and a </w:t>
            </w:r>
            <w:proofErr w:type="gramStart"/>
            <w:r w:rsidRPr="009304AE">
              <w:rPr>
                <w:rFonts w:ascii="Arial" w:hAnsi="Arial" w:cs="Arial"/>
                <w:bCs/>
                <w:sz w:val="22"/>
                <w:szCs w:val="22"/>
              </w:rPr>
              <w:t>25 point</w:t>
            </w:r>
            <w:proofErr w:type="gramEnd"/>
            <w:r w:rsidRPr="009304AE">
              <w:rPr>
                <w:rFonts w:ascii="Arial" w:hAnsi="Arial" w:cs="Arial"/>
                <w:bCs/>
                <w:sz w:val="22"/>
                <w:szCs w:val="22"/>
              </w:rPr>
              <w:t xml:space="preserve"> fidelity scale.   IPS</w:t>
            </w:r>
            <w:r w:rsidRPr="009304AE">
              <w:rPr>
                <w:rFonts w:ascii="Arial" w:hAnsi="Arial" w:cs="Arial"/>
                <w:b/>
                <w:sz w:val="22"/>
                <w:szCs w:val="22"/>
              </w:rPr>
              <w:t xml:space="preserve"> </w:t>
            </w:r>
            <w:r w:rsidRPr="009304AE">
              <w:rPr>
                <w:rFonts w:ascii="Arial" w:hAnsi="Arial" w:cs="Arial"/>
                <w:bCs/>
                <w:sz w:val="22"/>
                <w:szCs w:val="22"/>
              </w:rPr>
              <w:t>also has more evidence than voluntary work or supported training schemes.</w:t>
            </w:r>
          </w:p>
          <w:p w14:paraId="292FAA98" w14:textId="77777777" w:rsidR="00D928E0" w:rsidRPr="009304AE" w:rsidRDefault="00D928E0" w:rsidP="00D928E0">
            <w:pPr>
              <w:spacing w:after="0"/>
              <w:ind w:left="720" w:hanging="720"/>
              <w:rPr>
                <w:rFonts w:ascii="Arial" w:hAnsi="Arial" w:cs="Arial"/>
                <w:sz w:val="22"/>
                <w:szCs w:val="22"/>
              </w:rPr>
            </w:pPr>
          </w:p>
          <w:p w14:paraId="24B04E28" w14:textId="77777777" w:rsidR="00D928E0" w:rsidRPr="009304AE" w:rsidRDefault="00D928E0" w:rsidP="00D928E0">
            <w:pPr>
              <w:spacing w:after="0"/>
              <w:ind w:left="720" w:hanging="720"/>
              <w:rPr>
                <w:rFonts w:ascii="Arial" w:hAnsi="Arial" w:cs="Arial"/>
                <w:sz w:val="22"/>
                <w:szCs w:val="22"/>
              </w:rPr>
            </w:pPr>
            <w:r w:rsidRPr="009304AE">
              <w:rPr>
                <w:rFonts w:ascii="Arial" w:hAnsi="Arial" w:cs="Arial"/>
                <w:sz w:val="22"/>
                <w:szCs w:val="22"/>
              </w:rPr>
              <w:t xml:space="preserve">1.1      </w:t>
            </w:r>
            <w:r w:rsidRPr="009304AE">
              <w:rPr>
                <w:rFonts w:ascii="Arial" w:hAnsi="Arial" w:cs="Arial"/>
                <w:bCs/>
                <w:sz w:val="22"/>
                <w:szCs w:val="22"/>
              </w:rPr>
              <w:t>IPS has been identified by both the DWP and NHS England as good practice in addressing recovery and unemployment, these include:</w:t>
            </w:r>
            <w:r w:rsidRPr="009304AE">
              <w:rPr>
                <w:rFonts w:ascii="Arial" w:hAnsi="Arial" w:cs="Arial"/>
                <w:b/>
                <w:bCs/>
                <w:i/>
                <w:iCs/>
                <w:sz w:val="22"/>
                <w:szCs w:val="22"/>
              </w:rPr>
              <w:t xml:space="preserve"> </w:t>
            </w:r>
          </w:p>
          <w:p w14:paraId="1AB30C35" w14:textId="77777777" w:rsidR="00D928E0" w:rsidRPr="009304AE" w:rsidRDefault="00D928E0" w:rsidP="00D928E0">
            <w:pPr>
              <w:spacing w:after="0"/>
              <w:ind w:left="720" w:hanging="720"/>
              <w:rPr>
                <w:rFonts w:ascii="Arial" w:hAnsi="Arial" w:cs="Arial"/>
                <w:sz w:val="22"/>
                <w:szCs w:val="22"/>
              </w:rPr>
            </w:pPr>
          </w:p>
          <w:p w14:paraId="61E7FF28" w14:textId="77777777" w:rsidR="00D928E0" w:rsidRPr="009304AE" w:rsidRDefault="00D928E0" w:rsidP="00D928E0">
            <w:pPr>
              <w:spacing w:after="0"/>
              <w:ind w:left="720" w:hanging="720"/>
              <w:rPr>
                <w:rFonts w:ascii="Arial" w:hAnsi="Arial" w:cs="Arial"/>
                <w:sz w:val="22"/>
                <w:szCs w:val="22"/>
              </w:rPr>
            </w:pPr>
            <w:r w:rsidRPr="009304AE">
              <w:rPr>
                <w:rFonts w:ascii="Arial" w:hAnsi="Arial" w:cs="Arial"/>
                <w:sz w:val="22"/>
                <w:szCs w:val="22"/>
              </w:rPr>
              <w:t>1.2.</w:t>
            </w:r>
            <w:r w:rsidRPr="009304AE">
              <w:rPr>
                <w:rFonts w:ascii="Arial" w:hAnsi="Arial" w:cs="Arial"/>
                <w:sz w:val="22"/>
                <w:szCs w:val="22"/>
              </w:rPr>
              <w:tab/>
            </w:r>
            <w:r w:rsidRPr="009304AE">
              <w:rPr>
                <w:rFonts w:ascii="Arial" w:hAnsi="Arial" w:cs="Arial"/>
                <w:b/>
                <w:bCs/>
                <w:i/>
                <w:iCs/>
                <w:sz w:val="22"/>
                <w:szCs w:val="22"/>
              </w:rPr>
              <w:t xml:space="preserve">The NHS 5 Year Forward View:  </w:t>
            </w:r>
            <w:r w:rsidRPr="009304AE">
              <w:rPr>
                <w:rFonts w:ascii="Arial" w:hAnsi="Arial" w:cs="Arial"/>
                <w:sz w:val="22"/>
                <w:szCs w:val="22"/>
              </w:rPr>
              <w:t xml:space="preserve">Employment is now a key part of the NHS Forward Plan, with a commitment to increasing funding to expand access to the evidenced based employment model within mental health secondary care services in 2018.  This will build on the work of the national IPS </w:t>
            </w:r>
            <w:proofErr w:type="spellStart"/>
            <w:r w:rsidRPr="009304AE">
              <w:rPr>
                <w:rFonts w:ascii="Arial" w:hAnsi="Arial" w:cs="Arial"/>
                <w:sz w:val="22"/>
                <w:szCs w:val="22"/>
              </w:rPr>
              <w:t>Centres</w:t>
            </w:r>
            <w:proofErr w:type="spellEnd"/>
            <w:r w:rsidRPr="009304AE">
              <w:rPr>
                <w:rFonts w:ascii="Arial" w:hAnsi="Arial" w:cs="Arial"/>
                <w:sz w:val="22"/>
                <w:szCs w:val="22"/>
              </w:rPr>
              <w:t xml:space="preserve"> of Excellence </w:t>
            </w:r>
            <w:proofErr w:type="spellStart"/>
            <w:r w:rsidRPr="009304AE">
              <w:rPr>
                <w:rFonts w:ascii="Arial" w:hAnsi="Arial" w:cs="Arial"/>
                <w:sz w:val="22"/>
                <w:szCs w:val="22"/>
              </w:rPr>
              <w:t>programme</w:t>
            </w:r>
            <w:proofErr w:type="spellEnd"/>
            <w:r w:rsidRPr="009304AE">
              <w:rPr>
                <w:rFonts w:ascii="Arial" w:hAnsi="Arial" w:cs="Arial"/>
                <w:sz w:val="22"/>
                <w:szCs w:val="22"/>
              </w:rPr>
              <w:t xml:space="preserve"> sponsored by the Centre for MH (of which CNWL Employment Services is a founding member).   </w:t>
            </w:r>
            <w:hyperlink r:id="rId7" w:history="1">
              <w:r w:rsidRPr="009304AE">
                <w:rPr>
                  <w:rFonts w:ascii="Arial" w:hAnsi="Arial" w:cs="Arial"/>
                  <w:color w:val="0000FF"/>
                  <w:sz w:val="22"/>
                  <w:szCs w:val="22"/>
                  <w:u w:val="single"/>
                </w:rPr>
                <w:t>https://www.england.nhs.uk/ourwork/futurenhs/nhs-five-year-forward-view-web-version/5yfv-exec-sum/</w:t>
              </w:r>
            </w:hyperlink>
          </w:p>
          <w:p w14:paraId="1C347A53" w14:textId="77777777" w:rsidR="00D928E0" w:rsidRPr="009304AE" w:rsidRDefault="00D928E0" w:rsidP="00D928E0">
            <w:pPr>
              <w:spacing w:after="0"/>
              <w:ind w:left="720" w:hanging="720"/>
              <w:rPr>
                <w:rFonts w:ascii="Arial" w:hAnsi="Arial" w:cs="Arial"/>
                <w:sz w:val="22"/>
                <w:szCs w:val="22"/>
              </w:rPr>
            </w:pPr>
          </w:p>
          <w:p w14:paraId="24457EFF" w14:textId="1D761B6E" w:rsidR="00D928E0" w:rsidRPr="009304AE" w:rsidRDefault="00D928E0" w:rsidP="00D928E0">
            <w:pPr>
              <w:ind w:left="720" w:hanging="720"/>
              <w:jc w:val="both"/>
              <w:rPr>
                <w:rFonts w:ascii="Arial" w:hAnsi="Arial" w:cs="Arial"/>
                <w:sz w:val="22"/>
                <w:szCs w:val="22"/>
              </w:rPr>
            </w:pPr>
            <w:r w:rsidRPr="009304AE">
              <w:rPr>
                <w:rFonts w:ascii="Arial" w:hAnsi="Arial" w:cs="Arial"/>
                <w:sz w:val="22"/>
                <w:szCs w:val="22"/>
              </w:rPr>
              <w:t>1.3     In addition</w:t>
            </w:r>
            <w:r w:rsidR="004562C6">
              <w:rPr>
                <w:rFonts w:ascii="Arial" w:hAnsi="Arial" w:cs="Arial"/>
                <w:sz w:val="22"/>
                <w:szCs w:val="22"/>
              </w:rPr>
              <w:t>,</w:t>
            </w:r>
            <w:r w:rsidRPr="009304AE">
              <w:rPr>
                <w:rFonts w:ascii="Arial" w:hAnsi="Arial" w:cs="Arial"/>
                <w:sz w:val="22"/>
                <w:szCs w:val="22"/>
              </w:rPr>
              <w:t xml:space="preserve"> it is identified as good practice in the DWP/DOH Command Paper </w:t>
            </w:r>
            <w:r w:rsidR="004562C6">
              <w:rPr>
                <w:rFonts w:ascii="Arial" w:hAnsi="Arial" w:cs="Arial"/>
                <w:sz w:val="22"/>
                <w:szCs w:val="22"/>
              </w:rPr>
              <w:t>“</w:t>
            </w:r>
            <w:r w:rsidRPr="009304AE">
              <w:rPr>
                <w:rFonts w:ascii="Arial" w:hAnsi="Arial" w:cs="Arial"/>
                <w:sz w:val="22"/>
                <w:szCs w:val="22"/>
              </w:rPr>
              <w:t xml:space="preserve">Improving </w:t>
            </w:r>
            <w:r w:rsidR="004562C6">
              <w:rPr>
                <w:rFonts w:ascii="Arial" w:hAnsi="Arial" w:cs="Arial"/>
                <w:sz w:val="22"/>
                <w:szCs w:val="22"/>
              </w:rPr>
              <w:t>W</w:t>
            </w:r>
            <w:r w:rsidRPr="009304AE">
              <w:rPr>
                <w:rFonts w:ascii="Arial" w:hAnsi="Arial" w:cs="Arial"/>
                <w:sz w:val="22"/>
                <w:szCs w:val="22"/>
              </w:rPr>
              <w:t xml:space="preserve">orking </w:t>
            </w:r>
            <w:r w:rsidR="004562C6">
              <w:rPr>
                <w:rFonts w:ascii="Arial" w:hAnsi="Arial" w:cs="Arial"/>
                <w:sz w:val="22"/>
                <w:szCs w:val="22"/>
              </w:rPr>
              <w:t>L</w:t>
            </w:r>
            <w:r w:rsidRPr="009304AE">
              <w:rPr>
                <w:rFonts w:ascii="Arial" w:hAnsi="Arial" w:cs="Arial"/>
                <w:sz w:val="22"/>
                <w:szCs w:val="22"/>
              </w:rPr>
              <w:t>ives: the future of work, health and disability</w:t>
            </w:r>
            <w:r w:rsidR="004562C6">
              <w:rPr>
                <w:rFonts w:ascii="Arial" w:hAnsi="Arial" w:cs="Arial"/>
                <w:sz w:val="22"/>
                <w:szCs w:val="22"/>
              </w:rPr>
              <w:t>”,</w:t>
            </w:r>
            <w:r w:rsidRPr="009304AE">
              <w:rPr>
                <w:rFonts w:ascii="Arial" w:hAnsi="Arial" w:cs="Arial"/>
                <w:sz w:val="22"/>
                <w:szCs w:val="22"/>
              </w:rPr>
              <w:t xml:space="preserve"> 2018.</w:t>
            </w:r>
          </w:p>
          <w:p w14:paraId="1925C2FF" w14:textId="57070E3F" w:rsidR="00D928E0" w:rsidRPr="009304AE" w:rsidRDefault="00D928E0" w:rsidP="00D928E0">
            <w:pPr>
              <w:spacing w:after="0"/>
              <w:ind w:left="720" w:hanging="720"/>
              <w:jc w:val="both"/>
              <w:rPr>
                <w:rFonts w:ascii="Arial" w:hAnsi="Arial" w:cs="Arial"/>
                <w:sz w:val="22"/>
                <w:szCs w:val="22"/>
              </w:rPr>
            </w:pPr>
            <w:r w:rsidRPr="009304AE">
              <w:rPr>
                <w:rFonts w:ascii="Arial" w:hAnsi="Arial" w:cs="Arial"/>
                <w:sz w:val="22"/>
                <w:szCs w:val="22"/>
              </w:rPr>
              <w:t>1.5.</w:t>
            </w:r>
            <w:r w:rsidRPr="009304AE">
              <w:rPr>
                <w:rFonts w:ascii="Arial" w:hAnsi="Arial" w:cs="Arial"/>
                <w:sz w:val="22"/>
                <w:szCs w:val="22"/>
              </w:rPr>
              <w:tab/>
              <w:t>While most people with a mental health issue want to work, employment rates for this group remain low. Supporting more people with mental health issues into appropriate work not only leads to health and wellbeing benefits, but also increases financial independen</w:t>
            </w:r>
            <w:r w:rsidR="004562C6">
              <w:rPr>
                <w:rFonts w:ascii="Arial" w:hAnsi="Arial" w:cs="Arial"/>
                <w:sz w:val="22"/>
                <w:szCs w:val="22"/>
              </w:rPr>
              <w:t>ce</w:t>
            </w:r>
            <w:r w:rsidRPr="009304AE">
              <w:rPr>
                <w:rFonts w:ascii="Arial" w:hAnsi="Arial" w:cs="Arial"/>
                <w:sz w:val="22"/>
                <w:szCs w:val="22"/>
              </w:rPr>
              <w:t xml:space="preserve">, promotes social inclusion and self-esteem. The potential positive impact on an individual’s mental health may also help protect physical health. </w:t>
            </w:r>
          </w:p>
          <w:p w14:paraId="58B6799E" w14:textId="77777777" w:rsidR="00D928E0" w:rsidRPr="009304AE" w:rsidRDefault="00D928E0" w:rsidP="00D928E0">
            <w:pPr>
              <w:spacing w:after="0"/>
              <w:ind w:left="720" w:hanging="720"/>
              <w:jc w:val="both"/>
              <w:rPr>
                <w:rFonts w:ascii="Arial" w:hAnsi="Arial" w:cs="Arial"/>
                <w:sz w:val="22"/>
                <w:szCs w:val="22"/>
              </w:rPr>
            </w:pPr>
          </w:p>
          <w:p w14:paraId="6B647917" w14:textId="44BA6512" w:rsidR="0075129D" w:rsidRPr="009304AE" w:rsidRDefault="00D928E0" w:rsidP="00D928E0">
            <w:pPr>
              <w:spacing w:after="0"/>
              <w:ind w:left="720" w:hanging="720"/>
              <w:jc w:val="both"/>
              <w:rPr>
                <w:rFonts w:ascii="Arial" w:hAnsi="Arial" w:cs="Arial"/>
                <w:sz w:val="22"/>
                <w:szCs w:val="22"/>
              </w:rPr>
            </w:pPr>
            <w:r w:rsidRPr="009304AE">
              <w:rPr>
                <w:rFonts w:ascii="Arial" w:hAnsi="Arial" w:cs="Arial"/>
                <w:sz w:val="22"/>
                <w:szCs w:val="22"/>
              </w:rPr>
              <w:t>1.6.</w:t>
            </w:r>
            <w:r w:rsidRPr="009304AE">
              <w:rPr>
                <w:rFonts w:ascii="Arial" w:hAnsi="Arial" w:cs="Arial"/>
                <w:sz w:val="22"/>
                <w:szCs w:val="22"/>
              </w:rPr>
              <w:tab/>
              <w:t>Aside from the individual benefits, unemployment among people with mental health conditions drives significant cost for wider society. DWP estimate that the cost of economic inactivity from people with ill health being out of work is £50 billion per year. That includes £19 billion in welfare benefits and £7 billion in additional costs to the NHS.</w:t>
            </w:r>
          </w:p>
          <w:p w14:paraId="27F52847" w14:textId="77777777" w:rsidR="009304AE" w:rsidRPr="009304AE" w:rsidRDefault="009304AE" w:rsidP="00E33537">
            <w:pPr>
              <w:spacing w:after="0"/>
              <w:rPr>
                <w:rFonts w:ascii="Arial" w:hAnsi="Arial" w:cs="Arial"/>
                <w:sz w:val="22"/>
                <w:szCs w:val="22"/>
              </w:rPr>
            </w:pPr>
          </w:p>
        </w:tc>
      </w:tr>
      <w:tr w:rsidR="0075129D" w:rsidRPr="00B72DDB" w14:paraId="43DE33B8" w14:textId="77777777" w:rsidTr="00E33537">
        <w:tc>
          <w:tcPr>
            <w:tcW w:w="8414" w:type="dxa"/>
            <w:shd w:val="clear" w:color="auto" w:fill="auto"/>
          </w:tcPr>
          <w:p w14:paraId="224ECB69" w14:textId="77777777" w:rsidR="0075129D" w:rsidRPr="00B72DDB" w:rsidRDefault="0075129D" w:rsidP="00E33537">
            <w:pPr>
              <w:spacing w:after="0" w:line="276" w:lineRule="auto"/>
              <w:rPr>
                <w:rFonts w:ascii="Arial" w:hAnsi="Arial" w:cs="Arial"/>
                <w:b/>
              </w:rPr>
            </w:pPr>
            <w:r w:rsidRPr="00B72DDB">
              <w:rPr>
                <w:rFonts w:ascii="Arial" w:hAnsi="Arial" w:cs="Arial"/>
                <w:b/>
              </w:rPr>
              <w:t>2.</w:t>
            </w:r>
            <w:r w:rsidRPr="00B72DDB">
              <w:rPr>
                <w:rFonts w:ascii="Arial" w:hAnsi="Arial" w:cs="Arial"/>
                <w:b/>
              </w:rPr>
              <w:tab/>
              <w:t>Outcomes</w:t>
            </w:r>
          </w:p>
        </w:tc>
      </w:tr>
      <w:tr w:rsidR="0075129D" w:rsidRPr="00B72DDB" w14:paraId="1D92465A" w14:textId="77777777" w:rsidTr="00E33537">
        <w:tc>
          <w:tcPr>
            <w:tcW w:w="8414" w:type="dxa"/>
            <w:shd w:val="clear" w:color="auto" w:fill="auto"/>
          </w:tcPr>
          <w:p w14:paraId="3E72E9A5" w14:textId="77777777" w:rsidR="0075129D" w:rsidRPr="00B72DDB" w:rsidRDefault="0075129D" w:rsidP="00E33537">
            <w:pPr>
              <w:spacing w:after="0" w:line="276" w:lineRule="auto"/>
              <w:rPr>
                <w:rFonts w:ascii="Arial" w:hAnsi="Arial" w:cs="Arial"/>
                <w:b/>
                <w:sz w:val="20"/>
              </w:rPr>
            </w:pPr>
          </w:p>
          <w:p w14:paraId="597A2393" w14:textId="77777777" w:rsidR="0075129D" w:rsidRPr="00B72DDB" w:rsidRDefault="0075129D" w:rsidP="00E33537">
            <w:pPr>
              <w:spacing w:after="0" w:line="276" w:lineRule="auto"/>
              <w:rPr>
                <w:rFonts w:ascii="Arial" w:hAnsi="Arial" w:cs="Arial"/>
                <w:b/>
                <w:sz w:val="20"/>
              </w:rPr>
            </w:pPr>
            <w:r w:rsidRPr="00B72DDB">
              <w:rPr>
                <w:rFonts w:ascii="Arial" w:hAnsi="Arial" w:cs="Arial"/>
                <w:b/>
                <w:sz w:val="20"/>
              </w:rPr>
              <w:t>2.1</w:t>
            </w:r>
            <w:r w:rsidRPr="00B72DDB">
              <w:rPr>
                <w:rFonts w:ascii="Arial" w:hAnsi="Arial" w:cs="Arial"/>
                <w:b/>
                <w:sz w:val="20"/>
              </w:rPr>
              <w:tab/>
            </w:r>
            <w:r w:rsidRPr="00B72DDB">
              <w:rPr>
                <w:rFonts w:ascii="Arial" w:hAnsi="Arial" w:cs="Arial"/>
                <w:b/>
                <w:sz w:val="20"/>
                <w:u w:val="single"/>
              </w:rPr>
              <w:t>NHS Outcomes Framework Domains &amp; Indicators</w:t>
            </w: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75129D" w:rsidRPr="00B72DDB" w14:paraId="4C196FA3" w14:textId="77777777" w:rsidTr="00E33537">
              <w:trPr>
                <w:tblHeader/>
              </w:trPr>
              <w:tc>
                <w:tcPr>
                  <w:tcW w:w="1276" w:type="dxa"/>
                </w:tcPr>
                <w:p w14:paraId="3017BAD9" w14:textId="77777777" w:rsidR="0075129D" w:rsidRPr="00B72DDB" w:rsidRDefault="0075129D" w:rsidP="00E33537">
                  <w:pPr>
                    <w:spacing w:line="276" w:lineRule="auto"/>
                    <w:rPr>
                      <w:rFonts w:ascii="Arial" w:hAnsi="Arial" w:cs="Arial"/>
                      <w:b/>
                      <w:sz w:val="20"/>
                    </w:rPr>
                  </w:pPr>
                  <w:r w:rsidRPr="00B72DDB">
                    <w:rPr>
                      <w:rFonts w:ascii="Arial" w:hAnsi="Arial" w:cs="Arial"/>
                      <w:b/>
                      <w:sz w:val="20"/>
                    </w:rPr>
                    <w:t>Domain 1</w:t>
                  </w:r>
                </w:p>
              </w:tc>
              <w:tc>
                <w:tcPr>
                  <w:tcW w:w="5528" w:type="dxa"/>
                </w:tcPr>
                <w:p w14:paraId="1967EE20" w14:textId="77777777" w:rsidR="0075129D" w:rsidRPr="00B72DDB" w:rsidRDefault="0075129D" w:rsidP="00E33537">
                  <w:pPr>
                    <w:spacing w:line="276" w:lineRule="auto"/>
                    <w:rPr>
                      <w:rFonts w:ascii="Arial" w:hAnsi="Arial" w:cs="Arial"/>
                      <w:b/>
                      <w:sz w:val="20"/>
                    </w:rPr>
                  </w:pPr>
                  <w:r w:rsidRPr="00B72DDB">
                    <w:rPr>
                      <w:rFonts w:ascii="Arial" w:hAnsi="Arial" w:cs="Arial"/>
                      <w:b/>
                      <w:sz w:val="20"/>
                    </w:rPr>
                    <w:t>Preventing people from dying prematurely</w:t>
                  </w:r>
                </w:p>
              </w:tc>
              <w:tc>
                <w:tcPr>
                  <w:tcW w:w="641" w:type="dxa"/>
                </w:tcPr>
                <w:p w14:paraId="43270C8E" w14:textId="77777777" w:rsidR="0075129D" w:rsidRPr="00B72DDB" w:rsidRDefault="0075129D" w:rsidP="00E33537">
                  <w:pPr>
                    <w:spacing w:line="276" w:lineRule="auto"/>
                    <w:rPr>
                      <w:rFonts w:ascii="Arial" w:hAnsi="Arial" w:cs="Arial"/>
                      <w:b/>
                      <w:sz w:val="20"/>
                    </w:rPr>
                  </w:pPr>
                </w:p>
              </w:tc>
            </w:tr>
            <w:tr w:rsidR="0075129D" w:rsidRPr="00B72DDB" w14:paraId="5B1FC3CA" w14:textId="77777777" w:rsidTr="00E33537">
              <w:tc>
                <w:tcPr>
                  <w:tcW w:w="1276" w:type="dxa"/>
                </w:tcPr>
                <w:p w14:paraId="06DCA812" w14:textId="77777777" w:rsidR="0075129D" w:rsidRPr="00B72DDB" w:rsidRDefault="0075129D" w:rsidP="00E33537">
                  <w:pPr>
                    <w:spacing w:line="276" w:lineRule="auto"/>
                    <w:rPr>
                      <w:rFonts w:ascii="Arial" w:hAnsi="Arial" w:cs="Arial"/>
                      <w:b/>
                      <w:sz w:val="20"/>
                    </w:rPr>
                  </w:pPr>
                  <w:r w:rsidRPr="00B72DDB">
                    <w:rPr>
                      <w:rFonts w:ascii="Arial" w:hAnsi="Arial" w:cs="Arial"/>
                      <w:b/>
                      <w:sz w:val="20"/>
                    </w:rPr>
                    <w:t>Domain 2</w:t>
                  </w:r>
                </w:p>
              </w:tc>
              <w:tc>
                <w:tcPr>
                  <w:tcW w:w="5528" w:type="dxa"/>
                </w:tcPr>
                <w:p w14:paraId="5A286493" w14:textId="77777777" w:rsidR="0075129D" w:rsidRPr="00B72DDB" w:rsidRDefault="0075129D" w:rsidP="00E33537">
                  <w:pPr>
                    <w:spacing w:line="276" w:lineRule="auto"/>
                    <w:rPr>
                      <w:rFonts w:ascii="Arial" w:hAnsi="Arial" w:cs="Arial"/>
                      <w:b/>
                      <w:sz w:val="20"/>
                    </w:rPr>
                  </w:pPr>
                  <w:r w:rsidRPr="00B72DDB">
                    <w:rPr>
                      <w:rFonts w:ascii="Arial" w:hAnsi="Arial" w:cs="Arial"/>
                      <w:b/>
                      <w:sz w:val="20"/>
                    </w:rPr>
                    <w:t>Enhancing quality of life for people with long-term conditions</w:t>
                  </w:r>
                </w:p>
              </w:tc>
              <w:tc>
                <w:tcPr>
                  <w:tcW w:w="641" w:type="dxa"/>
                </w:tcPr>
                <w:p w14:paraId="5AA7316B" w14:textId="77777777" w:rsidR="0075129D" w:rsidRPr="00B72DDB" w:rsidRDefault="0075129D" w:rsidP="00E33537">
                  <w:pPr>
                    <w:spacing w:line="276" w:lineRule="auto"/>
                    <w:rPr>
                      <w:rFonts w:ascii="Arial" w:hAnsi="Arial" w:cs="Arial"/>
                      <w:b/>
                      <w:sz w:val="20"/>
                    </w:rPr>
                  </w:pPr>
                </w:p>
              </w:tc>
            </w:tr>
            <w:tr w:rsidR="0075129D" w:rsidRPr="00B72DDB" w14:paraId="1709530C" w14:textId="77777777" w:rsidTr="00E33537">
              <w:tc>
                <w:tcPr>
                  <w:tcW w:w="1276" w:type="dxa"/>
                </w:tcPr>
                <w:p w14:paraId="6CA70821" w14:textId="77777777" w:rsidR="0075129D" w:rsidRPr="00B72DDB" w:rsidRDefault="0075129D" w:rsidP="00E33537">
                  <w:pPr>
                    <w:spacing w:line="276" w:lineRule="auto"/>
                    <w:rPr>
                      <w:rFonts w:ascii="Arial" w:hAnsi="Arial" w:cs="Arial"/>
                      <w:b/>
                      <w:sz w:val="20"/>
                    </w:rPr>
                  </w:pPr>
                  <w:r w:rsidRPr="00B72DDB">
                    <w:rPr>
                      <w:rFonts w:ascii="Arial" w:hAnsi="Arial" w:cs="Arial"/>
                      <w:b/>
                      <w:sz w:val="20"/>
                    </w:rPr>
                    <w:t>Domain 3</w:t>
                  </w:r>
                </w:p>
              </w:tc>
              <w:tc>
                <w:tcPr>
                  <w:tcW w:w="5528" w:type="dxa"/>
                </w:tcPr>
                <w:p w14:paraId="5EEFBB78" w14:textId="77777777" w:rsidR="0075129D" w:rsidRPr="00B72DDB" w:rsidRDefault="0075129D" w:rsidP="00E33537">
                  <w:pPr>
                    <w:spacing w:line="276" w:lineRule="auto"/>
                    <w:rPr>
                      <w:rFonts w:ascii="Arial" w:hAnsi="Arial" w:cs="Arial"/>
                      <w:b/>
                      <w:sz w:val="20"/>
                    </w:rPr>
                  </w:pPr>
                  <w:r w:rsidRPr="00B72DDB">
                    <w:rPr>
                      <w:rFonts w:ascii="Arial" w:hAnsi="Arial" w:cs="Arial"/>
                      <w:b/>
                      <w:sz w:val="20"/>
                    </w:rPr>
                    <w:t>Helping people to recover from episodes of ill-health or following injury</w:t>
                  </w:r>
                </w:p>
              </w:tc>
              <w:tc>
                <w:tcPr>
                  <w:tcW w:w="641" w:type="dxa"/>
                </w:tcPr>
                <w:p w14:paraId="2DF7D093" w14:textId="77777777" w:rsidR="0075129D" w:rsidRPr="00B72DDB" w:rsidRDefault="0075129D" w:rsidP="00E33537">
                  <w:pPr>
                    <w:spacing w:line="276" w:lineRule="auto"/>
                    <w:rPr>
                      <w:rFonts w:ascii="Arial" w:hAnsi="Arial" w:cs="Arial"/>
                      <w:b/>
                      <w:sz w:val="20"/>
                    </w:rPr>
                  </w:pPr>
                </w:p>
              </w:tc>
            </w:tr>
            <w:tr w:rsidR="0075129D" w:rsidRPr="00B72DDB" w14:paraId="6326AAAF" w14:textId="77777777" w:rsidTr="00E33537">
              <w:tc>
                <w:tcPr>
                  <w:tcW w:w="1276" w:type="dxa"/>
                </w:tcPr>
                <w:p w14:paraId="5BC3BD50" w14:textId="77777777" w:rsidR="0075129D" w:rsidRPr="00B72DDB" w:rsidRDefault="0075129D" w:rsidP="00E33537">
                  <w:pPr>
                    <w:spacing w:line="276" w:lineRule="auto"/>
                    <w:rPr>
                      <w:rFonts w:ascii="Arial" w:hAnsi="Arial" w:cs="Arial"/>
                      <w:b/>
                      <w:sz w:val="20"/>
                    </w:rPr>
                  </w:pPr>
                  <w:r w:rsidRPr="00B72DDB">
                    <w:rPr>
                      <w:rFonts w:ascii="Arial" w:hAnsi="Arial" w:cs="Arial"/>
                      <w:b/>
                      <w:sz w:val="20"/>
                    </w:rPr>
                    <w:t>Domain 4</w:t>
                  </w:r>
                </w:p>
              </w:tc>
              <w:tc>
                <w:tcPr>
                  <w:tcW w:w="5528" w:type="dxa"/>
                </w:tcPr>
                <w:p w14:paraId="7F428A9D" w14:textId="77777777" w:rsidR="0075129D" w:rsidRPr="00B72DDB" w:rsidRDefault="0075129D" w:rsidP="00E33537">
                  <w:pPr>
                    <w:spacing w:line="276" w:lineRule="auto"/>
                    <w:rPr>
                      <w:rFonts w:ascii="Arial" w:hAnsi="Arial" w:cs="Arial"/>
                      <w:b/>
                      <w:sz w:val="20"/>
                    </w:rPr>
                  </w:pPr>
                  <w:r w:rsidRPr="00B72DDB">
                    <w:rPr>
                      <w:rFonts w:ascii="Arial" w:hAnsi="Arial" w:cs="Arial"/>
                      <w:b/>
                      <w:sz w:val="20"/>
                    </w:rPr>
                    <w:t>Ensuring people have a positive experience of care</w:t>
                  </w:r>
                </w:p>
              </w:tc>
              <w:tc>
                <w:tcPr>
                  <w:tcW w:w="641" w:type="dxa"/>
                </w:tcPr>
                <w:p w14:paraId="36CCA019" w14:textId="77777777" w:rsidR="0075129D" w:rsidRPr="00B72DDB" w:rsidRDefault="0075129D" w:rsidP="00E33537">
                  <w:pPr>
                    <w:spacing w:line="276" w:lineRule="auto"/>
                    <w:rPr>
                      <w:rFonts w:ascii="Arial" w:hAnsi="Arial" w:cs="Arial"/>
                      <w:b/>
                      <w:sz w:val="20"/>
                    </w:rPr>
                  </w:pPr>
                </w:p>
              </w:tc>
            </w:tr>
            <w:tr w:rsidR="0075129D" w:rsidRPr="00B72DDB" w14:paraId="6F786342" w14:textId="77777777" w:rsidTr="00E33537">
              <w:tc>
                <w:tcPr>
                  <w:tcW w:w="1276" w:type="dxa"/>
                </w:tcPr>
                <w:p w14:paraId="5D6EDFFA" w14:textId="77777777" w:rsidR="0075129D" w:rsidRPr="00B72DDB" w:rsidRDefault="0075129D" w:rsidP="00E33537">
                  <w:pPr>
                    <w:spacing w:line="276" w:lineRule="auto"/>
                    <w:rPr>
                      <w:rFonts w:ascii="Arial" w:hAnsi="Arial" w:cs="Arial"/>
                      <w:b/>
                      <w:sz w:val="20"/>
                    </w:rPr>
                  </w:pPr>
                  <w:r w:rsidRPr="00B72DDB">
                    <w:rPr>
                      <w:rFonts w:ascii="Arial" w:hAnsi="Arial" w:cs="Arial"/>
                      <w:b/>
                      <w:sz w:val="20"/>
                    </w:rPr>
                    <w:lastRenderedPageBreak/>
                    <w:t>Domain 5</w:t>
                  </w:r>
                </w:p>
              </w:tc>
              <w:tc>
                <w:tcPr>
                  <w:tcW w:w="5528" w:type="dxa"/>
                </w:tcPr>
                <w:p w14:paraId="019362F3" w14:textId="77777777" w:rsidR="0075129D" w:rsidRPr="00B72DDB" w:rsidRDefault="0075129D" w:rsidP="00E33537">
                  <w:pPr>
                    <w:spacing w:line="276" w:lineRule="auto"/>
                    <w:rPr>
                      <w:rFonts w:ascii="Arial" w:hAnsi="Arial" w:cs="Arial"/>
                      <w:b/>
                      <w:sz w:val="20"/>
                    </w:rPr>
                  </w:pPr>
                  <w:r w:rsidRPr="00B72DDB">
                    <w:rPr>
                      <w:rFonts w:ascii="Arial" w:hAnsi="Arial" w:cs="Arial"/>
                      <w:b/>
                      <w:sz w:val="20"/>
                    </w:rPr>
                    <w:t xml:space="preserve">Treating and caring for people in </w:t>
                  </w:r>
                  <w:r w:rsidR="004562C6">
                    <w:rPr>
                      <w:rFonts w:ascii="Arial" w:hAnsi="Arial" w:cs="Arial"/>
                      <w:b/>
                      <w:sz w:val="20"/>
                    </w:rPr>
                    <w:t xml:space="preserve">a </w:t>
                  </w:r>
                  <w:r w:rsidRPr="00B72DDB">
                    <w:rPr>
                      <w:rFonts w:ascii="Arial" w:hAnsi="Arial" w:cs="Arial"/>
                      <w:b/>
                      <w:sz w:val="20"/>
                    </w:rPr>
                    <w:t>safe environment and protecting them from avoidable harm</w:t>
                  </w:r>
                </w:p>
              </w:tc>
              <w:tc>
                <w:tcPr>
                  <w:tcW w:w="641" w:type="dxa"/>
                </w:tcPr>
                <w:p w14:paraId="0E47B1B0" w14:textId="77777777" w:rsidR="0075129D" w:rsidRPr="00B72DDB" w:rsidRDefault="0075129D" w:rsidP="00E33537">
                  <w:pPr>
                    <w:spacing w:line="276" w:lineRule="auto"/>
                    <w:rPr>
                      <w:rFonts w:ascii="Arial" w:hAnsi="Arial" w:cs="Arial"/>
                      <w:b/>
                      <w:sz w:val="20"/>
                    </w:rPr>
                  </w:pPr>
                </w:p>
              </w:tc>
            </w:tr>
          </w:tbl>
          <w:p w14:paraId="7884DAC3" w14:textId="77777777" w:rsidR="0075129D" w:rsidRPr="00B72DDB" w:rsidRDefault="0075129D" w:rsidP="00E33537">
            <w:pPr>
              <w:spacing w:after="0" w:line="276" w:lineRule="auto"/>
              <w:rPr>
                <w:rFonts w:ascii="Arial" w:hAnsi="Arial" w:cs="Arial"/>
                <w:b/>
                <w:sz w:val="20"/>
              </w:rPr>
            </w:pPr>
          </w:p>
          <w:p w14:paraId="1BC97622" w14:textId="77777777" w:rsidR="009304AE" w:rsidRPr="002740A6" w:rsidRDefault="0075129D" w:rsidP="000F27D6">
            <w:pPr>
              <w:spacing w:after="0" w:line="276" w:lineRule="auto"/>
              <w:rPr>
                <w:rFonts w:ascii="Arial" w:hAnsi="Arial" w:cs="Arial"/>
                <w:b/>
                <w:sz w:val="22"/>
                <w:szCs w:val="22"/>
                <w:lang w:val="en-GB"/>
              </w:rPr>
            </w:pPr>
            <w:r w:rsidRPr="002740A6">
              <w:rPr>
                <w:rFonts w:ascii="Arial" w:hAnsi="Arial" w:cs="Arial"/>
                <w:b/>
                <w:sz w:val="22"/>
                <w:szCs w:val="22"/>
              </w:rPr>
              <w:t>2.2</w:t>
            </w:r>
            <w:r w:rsidRPr="002740A6">
              <w:rPr>
                <w:rFonts w:ascii="Arial" w:hAnsi="Arial" w:cs="Arial"/>
                <w:b/>
                <w:sz w:val="22"/>
                <w:szCs w:val="22"/>
              </w:rPr>
              <w:tab/>
            </w:r>
            <w:r w:rsidR="009304AE" w:rsidRPr="002740A6">
              <w:rPr>
                <w:rFonts w:ascii="Arial" w:hAnsi="Arial" w:cs="Arial"/>
                <w:b/>
                <w:sz w:val="22"/>
                <w:szCs w:val="22"/>
                <w:lang w:val="en-GB"/>
              </w:rPr>
              <w:t xml:space="preserve">Expected outcomes </w:t>
            </w:r>
          </w:p>
          <w:p w14:paraId="1AC5C39B" w14:textId="77777777" w:rsidR="009304AE" w:rsidRPr="000F27D6" w:rsidRDefault="009304AE" w:rsidP="000F27D6">
            <w:pPr>
              <w:pStyle w:val="ListParagraph"/>
              <w:numPr>
                <w:ilvl w:val="0"/>
                <w:numId w:val="8"/>
              </w:numPr>
              <w:jc w:val="both"/>
              <w:rPr>
                <w:rFonts w:ascii="Arial" w:hAnsi="Arial" w:cs="Arial"/>
                <w:sz w:val="22"/>
                <w:szCs w:val="22"/>
                <w:lang w:eastAsia="en-US"/>
              </w:rPr>
            </w:pPr>
            <w:r w:rsidRPr="002740A6">
              <w:rPr>
                <w:rFonts w:ascii="Arial" w:hAnsi="Arial" w:cs="Arial"/>
                <w:sz w:val="22"/>
                <w:szCs w:val="22"/>
                <w:lang w:eastAsia="en-US"/>
              </w:rPr>
              <w:t>Increased numbers of people with mental health problems supported to formulate their vocational goals through individual plans (100% of accepted referrals</w:t>
            </w:r>
            <w:r w:rsidRPr="000F27D6">
              <w:rPr>
                <w:rFonts w:ascii="Arial" w:hAnsi="Arial" w:cs="Arial"/>
                <w:sz w:val="22"/>
                <w:szCs w:val="22"/>
                <w:lang w:eastAsia="en-US"/>
              </w:rPr>
              <w:t xml:space="preserve"> to the service)</w:t>
            </w:r>
          </w:p>
          <w:p w14:paraId="2FEDCF33" w14:textId="77777777" w:rsidR="009304AE" w:rsidRPr="000F27D6" w:rsidRDefault="009304AE" w:rsidP="000F27D6">
            <w:pPr>
              <w:pStyle w:val="ListParagraph"/>
              <w:numPr>
                <w:ilvl w:val="0"/>
                <w:numId w:val="8"/>
              </w:numPr>
              <w:jc w:val="both"/>
              <w:rPr>
                <w:rFonts w:ascii="Arial" w:hAnsi="Arial" w:cs="Arial"/>
                <w:sz w:val="22"/>
                <w:szCs w:val="22"/>
                <w:lang w:eastAsia="en-US"/>
              </w:rPr>
            </w:pPr>
            <w:r w:rsidRPr="000F27D6">
              <w:rPr>
                <w:rFonts w:ascii="Arial" w:hAnsi="Arial" w:cs="Arial"/>
                <w:sz w:val="22"/>
                <w:szCs w:val="22"/>
                <w:lang w:eastAsia="en-US"/>
              </w:rPr>
              <w:t>Increased numbers of people with mental health problems finding paid employment or self-employment: (50% of accepted referrals find paid employment)</w:t>
            </w:r>
          </w:p>
          <w:p w14:paraId="5132B2B7" w14:textId="77777777" w:rsidR="009304AE" w:rsidRPr="000F27D6" w:rsidRDefault="009304AE" w:rsidP="000F27D6">
            <w:pPr>
              <w:pStyle w:val="ListParagraph"/>
              <w:numPr>
                <w:ilvl w:val="0"/>
                <w:numId w:val="8"/>
              </w:numPr>
              <w:jc w:val="both"/>
              <w:rPr>
                <w:rFonts w:ascii="Arial" w:hAnsi="Arial" w:cs="Arial"/>
                <w:sz w:val="22"/>
                <w:szCs w:val="22"/>
                <w:lang w:eastAsia="en-US"/>
              </w:rPr>
            </w:pPr>
            <w:r w:rsidRPr="000F27D6">
              <w:rPr>
                <w:rFonts w:ascii="Arial" w:hAnsi="Arial" w:cs="Arial"/>
                <w:sz w:val="22"/>
                <w:szCs w:val="22"/>
                <w:lang w:eastAsia="en-US"/>
              </w:rPr>
              <w:t xml:space="preserve">Increased number of people with mental health problems retaining employment at 3/6/9/12+ months (50% of individuals placed into employment retaining employment) </w:t>
            </w:r>
          </w:p>
          <w:p w14:paraId="20FEF27F" w14:textId="77777777" w:rsidR="009304AE" w:rsidRPr="000F27D6" w:rsidRDefault="009304AE" w:rsidP="000F27D6">
            <w:pPr>
              <w:pStyle w:val="ListParagraph"/>
              <w:numPr>
                <w:ilvl w:val="0"/>
                <w:numId w:val="8"/>
              </w:numPr>
              <w:jc w:val="both"/>
              <w:rPr>
                <w:rFonts w:ascii="Arial" w:hAnsi="Arial" w:cs="Arial"/>
                <w:sz w:val="22"/>
                <w:szCs w:val="22"/>
                <w:lang w:eastAsia="en-US"/>
              </w:rPr>
            </w:pPr>
            <w:r w:rsidRPr="000F27D6">
              <w:rPr>
                <w:rFonts w:ascii="Arial" w:hAnsi="Arial" w:cs="Arial"/>
                <w:sz w:val="22"/>
                <w:szCs w:val="22"/>
                <w:lang w:eastAsia="en-US"/>
              </w:rPr>
              <w:t xml:space="preserve">Increased numbers of people with mental health problems entering </w:t>
            </w:r>
            <w:r w:rsidRPr="000F27D6">
              <w:rPr>
                <w:rFonts w:ascii="Arial" w:hAnsi="Arial" w:cs="Arial"/>
                <w:b/>
                <w:sz w:val="22"/>
                <w:szCs w:val="22"/>
                <w:lang w:eastAsia="en-US"/>
              </w:rPr>
              <w:t>time-limited</w:t>
            </w:r>
            <w:r w:rsidRPr="000F27D6">
              <w:rPr>
                <w:rFonts w:ascii="Arial" w:hAnsi="Arial" w:cs="Arial"/>
                <w:sz w:val="22"/>
                <w:szCs w:val="22"/>
                <w:lang w:eastAsia="en-US"/>
              </w:rPr>
              <w:t xml:space="preserve"> vocational training, voluntary work, work experience or other activity that helps them move towards employment (50% of accepted referrals).</w:t>
            </w:r>
          </w:p>
          <w:p w14:paraId="6FA9A7B5" w14:textId="77777777" w:rsidR="009304AE" w:rsidRPr="000F27D6" w:rsidRDefault="009304AE" w:rsidP="000F27D6">
            <w:pPr>
              <w:pStyle w:val="ListParagraph"/>
              <w:numPr>
                <w:ilvl w:val="0"/>
                <w:numId w:val="8"/>
              </w:numPr>
              <w:jc w:val="both"/>
              <w:rPr>
                <w:rFonts w:ascii="Arial" w:hAnsi="Arial" w:cs="Arial"/>
                <w:sz w:val="22"/>
                <w:szCs w:val="22"/>
                <w:lang w:eastAsia="en-US"/>
              </w:rPr>
            </w:pPr>
            <w:r w:rsidRPr="000F27D6">
              <w:rPr>
                <w:rFonts w:ascii="Arial" w:hAnsi="Arial" w:cs="Arial"/>
                <w:sz w:val="22"/>
                <w:szCs w:val="22"/>
                <w:lang w:eastAsia="en-US"/>
              </w:rPr>
              <w:t>A named Employment Specialist closely integrated into each community team. This involves physical co-locating with the team; a dedicated caseload for that team, attending referral meetings, and involved in decision-making.</w:t>
            </w:r>
          </w:p>
          <w:p w14:paraId="5A93C616" w14:textId="77777777" w:rsidR="009304AE" w:rsidRPr="000F27D6" w:rsidRDefault="009304AE" w:rsidP="000F27D6">
            <w:pPr>
              <w:pStyle w:val="ListParagraph"/>
              <w:numPr>
                <w:ilvl w:val="0"/>
                <w:numId w:val="8"/>
              </w:numPr>
              <w:jc w:val="both"/>
              <w:rPr>
                <w:rFonts w:ascii="Arial" w:hAnsi="Arial" w:cs="Arial"/>
                <w:sz w:val="22"/>
                <w:szCs w:val="22"/>
                <w:lang w:eastAsia="en-US"/>
              </w:rPr>
            </w:pPr>
            <w:r w:rsidRPr="000F27D6">
              <w:rPr>
                <w:rFonts w:ascii="Arial" w:hAnsi="Arial" w:cs="Arial"/>
                <w:sz w:val="22"/>
                <w:szCs w:val="22"/>
                <w:lang w:eastAsia="en-US"/>
              </w:rPr>
              <w:t>Increased numbers of individuals receiving services from clinical teams moving towards employment.</w:t>
            </w:r>
          </w:p>
          <w:p w14:paraId="7223133B" w14:textId="77777777" w:rsidR="009304AE" w:rsidRPr="000F27D6" w:rsidRDefault="009304AE" w:rsidP="000F27D6">
            <w:pPr>
              <w:pStyle w:val="ListParagraph"/>
              <w:numPr>
                <w:ilvl w:val="0"/>
                <w:numId w:val="8"/>
              </w:numPr>
              <w:jc w:val="both"/>
              <w:rPr>
                <w:rFonts w:ascii="Arial" w:hAnsi="Arial" w:cs="Arial"/>
                <w:sz w:val="22"/>
                <w:szCs w:val="22"/>
                <w:lang w:eastAsia="en-US"/>
              </w:rPr>
            </w:pPr>
            <w:r w:rsidRPr="000F27D6">
              <w:rPr>
                <w:rFonts w:ascii="Arial" w:hAnsi="Arial" w:cs="Arial"/>
                <w:sz w:val="22"/>
                <w:szCs w:val="22"/>
                <w:lang w:eastAsia="en-US"/>
              </w:rPr>
              <w:t xml:space="preserve">Improved awareness of the employability of people with mental health problems within all mental health community teams, acute in-patient </w:t>
            </w:r>
            <w:proofErr w:type="gramStart"/>
            <w:r w:rsidRPr="000F27D6">
              <w:rPr>
                <w:rFonts w:ascii="Arial" w:hAnsi="Arial" w:cs="Arial"/>
                <w:sz w:val="22"/>
                <w:szCs w:val="22"/>
                <w:lang w:eastAsia="en-US"/>
              </w:rPr>
              <w:t>teams</w:t>
            </w:r>
            <w:proofErr w:type="gramEnd"/>
            <w:r w:rsidRPr="000F27D6">
              <w:rPr>
                <w:rFonts w:ascii="Arial" w:hAnsi="Arial" w:cs="Arial"/>
                <w:sz w:val="22"/>
                <w:szCs w:val="22"/>
                <w:lang w:eastAsia="en-US"/>
              </w:rPr>
              <w:t xml:space="preserve"> and other agencies. </w:t>
            </w:r>
          </w:p>
          <w:p w14:paraId="46A5A516" w14:textId="77777777" w:rsidR="009304AE" w:rsidRDefault="009304AE" w:rsidP="000F27D6">
            <w:pPr>
              <w:pStyle w:val="ListParagraph"/>
              <w:numPr>
                <w:ilvl w:val="0"/>
                <w:numId w:val="8"/>
              </w:numPr>
              <w:jc w:val="both"/>
              <w:rPr>
                <w:rFonts w:ascii="Arial" w:hAnsi="Arial" w:cs="Arial"/>
                <w:sz w:val="22"/>
                <w:szCs w:val="22"/>
                <w:lang w:eastAsia="en-US"/>
              </w:rPr>
            </w:pPr>
            <w:r w:rsidRPr="000F27D6">
              <w:rPr>
                <w:rFonts w:ascii="Arial" w:hAnsi="Arial" w:cs="Arial"/>
                <w:sz w:val="22"/>
                <w:szCs w:val="22"/>
                <w:lang w:eastAsia="en-US"/>
              </w:rPr>
              <w:t>Increased awareness of mental health issues among local employers and their readiness to employ individuals with mental health problems.</w:t>
            </w:r>
          </w:p>
          <w:p w14:paraId="5BBB1123" w14:textId="77777777" w:rsidR="006826D1" w:rsidRDefault="006826D1" w:rsidP="006826D1">
            <w:pPr>
              <w:pStyle w:val="ListParagraph"/>
              <w:numPr>
                <w:ilvl w:val="0"/>
                <w:numId w:val="8"/>
              </w:numPr>
              <w:jc w:val="both"/>
              <w:rPr>
                <w:rFonts w:ascii="Arial" w:hAnsi="Arial" w:cs="Arial"/>
                <w:sz w:val="22"/>
                <w:szCs w:val="22"/>
                <w:lang w:eastAsia="en-US"/>
              </w:rPr>
            </w:pPr>
            <w:r>
              <w:rPr>
                <w:rFonts w:ascii="Arial" w:hAnsi="Arial" w:cs="Arial"/>
                <w:sz w:val="22"/>
                <w:szCs w:val="22"/>
                <w:lang w:eastAsia="en-US"/>
              </w:rPr>
              <w:t>The service will be expected to assess its performance against the fidelity scale using an independent assessor with training and experience in fidelity assessments.  The provider will be expected to achieve a score of 100 (“good”) out of 125 within 12 months.</w:t>
            </w:r>
          </w:p>
          <w:p w14:paraId="328D44E1" w14:textId="3DC449BE" w:rsidR="006826D1" w:rsidRPr="006826D1" w:rsidRDefault="006826D1" w:rsidP="006826D1">
            <w:pPr>
              <w:pStyle w:val="ListParagraph"/>
              <w:numPr>
                <w:ilvl w:val="0"/>
                <w:numId w:val="8"/>
              </w:numPr>
              <w:jc w:val="both"/>
              <w:rPr>
                <w:rFonts w:ascii="Arial" w:hAnsi="Arial" w:cs="Arial"/>
                <w:sz w:val="22"/>
                <w:szCs w:val="22"/>
                <w:lang w:eastAsia="en-US"/>
              </w:rPr>
            </w:pPr>
            <w:r>
              <w:rPr>
                <w:rFonts w:ascii="Arial" w:hAnsi="Arial" w:cs="Arial"/>
                <w:sz w:val="22"/>
                <w:szCs w:val="22"/>
                <w:lang w:eastAsia="en-US"/>
              </w:rPr>
              <w:t xml:space="preserve">The service will also be expected to assess their fidelity every six months to identify areas for improvement.  This assessment could potentially be completed by the service </w:t>
            </w:r>
            <w:r w:rsidR="004562C6">
              <w:rPr>
                <w:rFonts w:ascii="Arial" w:hAnsi="Arial" w:cs="Arial"/>
                <w:sz w:val="22"/>
                <w:szCs w:val="22"/>
                <w:lang w:eastAsia="en-US"/>
              </w:rPr>
              <w:t>itself.</w:t>
            </w:r>
          </w:p>
          <w:p w14:paraId="70984B6B" w14:textId="77777777" w:rsidR="0075129D" w:rsidRPr="00B72DDB" w:rsidRDefault="0075129D" w:rsidP="00E33537">
            <w:pPr>
              <w:spacing w:after="0" w:line="276" w:lineRule="auto"/>
              <w:rPr>
                <w:rFonts w:ascii="Arial" w:hAnsi="Arial" w:cs="Arial"/>
                <w:b/>
                <w:sz w:val="20"/>
              </w:rPr>
            </w:pPr>
          </w:p>
        </w:tc>
      </w:tr>
      <w:tr w:rsidR="0075129D" w:rsidRPr="00B72DDB" w14:paraId="49BEA74E" w14:textId="77777777" w:rsidTr="00E33537">
        <w:tc>
          <w:tcPr>
            <w:tcW w:w="8414" w:type="dxa"/>
            <w:shd w:val="clear" w:color="auto" w:fill="auto"/>
          </w:tcPr>
          <w:p w14:paraId="0FA1B58D" w14:textId="77777777" w:rsidR="0075129D" w:rsidRPr="00B72DDB" w:rsidRDefault="0075129D" w:rsidP="00E33537">
            <w:pPr>
              <w:spacing w:after="0" w:line="276" w:lineRule="auto"/>
              <w:rPr>
                <w:rFonts w:ascii="Arial" w:hAnsi="Arial" w:cs="Arial"/>
                <w:b/>
              </w:rPr>
            </w:pPr>
            <w:r w:rsidRPr="00B72DDB">
              <w:rPr>
                <w:rFonts w:ascii="Arial" w:hAnsi="Arial" w:cs="Arial"/>
                <w:b/>
              </w:rPr>
              <w:lastRenderedPageBreak/>
              <w:t>3.</w:t>
            </w:r>
            <w:r w:rsidRPr="00B72DDB">
              <w:rPr>
                <w:rFonts w:ascii="Arial" w:hAnsi="Arial" w:cs="Arial"/>
                <w:b/>
              </w:rPr>
              <w:tab/>
              <w:t>Scope</w:t>
            </w:r>
          </w:p>
        </w:tc>
      </w:tr>
      <w:tr w:rsidR="0075129D" w:rsidRPr="00B72DDB" w14:paraId="18A4A392" w14:textId="77777777" w:rsidTr="00E33537">
        <w:tc>
          <w:tcPr>
            <w:tcW w:w="8414" w:type="dxa"/>
            <w:shd w:val="clear" w:color="auto" w:fill="auto"/>
          </w:tcPr>
          <w:p w14:paraId="3225474F" w14:textId="77777777" w:rsidR="0075129D" w:rsidRPr="002740A6" w:rsidRDefault="0075129D" w:rsidP="00E33537">
            <w:pPr>
              <w:spacing w:after="0"/>
              <w:rPr>
                <w:rFonts w:ascii="Arial" w:hAnsi="Arial" w:cs="Arial"/>
                <w:sz w:val="22"/>
                <w:szCs w:val="22"/>
              </w:rPr>
            </w:pPr>
          </w:p>
          <w:p w14:paraId="5B2D71B9" w14:textId="77777777" w:rsidR="0075129D" w:rsidRPr="002740A6" w:rsidRDefault="0075129D" w:rsidP="00E33537">
            <w:pPr>
              <w:spacing w:after="0"/>
              <w:rPr>
                <w:rFonts w:ascii="Arial" w:hAnsi="Arial" w:cs="Arial"/>
                <w:b/>
                <w:sz w:val="22"/>
                <w:szCs w:val="22"/>
              </w:rPr>
            </w:pPr>
            <w:r w:rsidRPr="002740A6">
              <w:rPr>
                <w:rFonts w:ascii="Arial" w:hAnsi="Arial" w:cs="Arial"/>
                <w:b/>
                <w:sz w:val="22"/>
                <w:szCs w:val="22"/>
              </w:rPr>
              <w:t>3.1</w:t>
            </w:r>
            <w:r w:rsidRPr="002740A6">
              <w:rPr>
                <w:rFonts w:ascii="Arial" w:hAnsi="Arial" w:cs="Arial"/>
                <w:b/>
                <w:sz w:val="22"/>
                <w:szCs w:val="22"/>
              </w:rPr>
              <w:tab/>
              <w:t>Aims and objectives of service</w:t>
            </w:r>
          </w:p>
          <w:p w14:paraId="79709FBE" w14:textId="77777777" w:rsidR="006B1AC6" w:rsidRPr="002740A6" w:rsidRDefault="006B1AC6" w:rsidP="00E33537">
            <w:pPr>
              <w:spacing w:after="0"/>
              <w:rPr>
                <w:rFonts w:ascii="Arial" w:hAnsi="Arial" w:cs="Arial"/>
                <w:b/>
                <w:sz w:val="22"/>
                <w:szCs w:val="22"/>
              </w:rPr>
            </w:pPr>
          </w:p>
          <w:p w14:paraId="70AD3E8C" w14:textId="77777777" w:rsidR="006B1AC6" w:rsidRPr="006B1AC6" w:rsidRDefault="006B1AC6" w:rsidP="006B1AC6">
            <w:pPr>
              <w:spacing w:after="0"/>
              <w:ind w:left="720" w:hanging="720"/>
              <w:rPr>
                <w:rFonts w:ascii="Arial" w:eastAsia="Calibri" w:hAnsi="Arial" w:cs="Arial"/>
                <w:sz w:val="22"/>
                <w:szCs w:val="22"/>
                <w:lang w:val="en-GB" w:eastAsia="en-US"/>
              </w:rPr>
            </w:pPr>
            <w:r w:rsidRPr="002740A6">
              <w:rPr>
                <w:rFonts w:ascii="Arial" w:eastAsia="Calibri" w:hAnsi="Arial" w:cs="Arial"/>
                <w:sz w:val="22"/>
                <w:szCs w:val="22"/>
                <w:lang w:val="en-GB" w:eastAsia="en-US"/>
              </w:rPr>
              <w:t>3.1.1   The overall vision for this service</w:t>
            </w:r>
            <w:r w:rsidRPr="006B1AC6">
              <w:rPr>
                <w:rFonts w:ascii="Arial" w:eastAsia="Calibri" w:hAnsi="Arial" w:cs="Arial"/>
                <w:sz w:val="22"/>
                <w:szCs w:val="22"/>
                <w:lang w:val="en-GB" w:eastAsia="en-US"/>
              </w:rPr>
              <w:t xml:space="preserve"> is to enable people with mental health problems to be able to enjoy a good quality of life, reduce health inequalities, remain independent and in control, be included as members of society and, most importantly, realise their potential for recovery.</w:t>
            </w:r>
          </w:p>
          <w:p w14:paraId="41456AE2" w14:textId="77777777" w:rsidR="006B1AC6" w:rsidRPr="006B1AC6" w:rsidRDefault="006B1AC6" w:rsidP="006B1AC6">
            <w:pPr>
              <w:spacing w:after="0"/>
              <w:ind w:left="720"/>
              <w:rPr>
                <w:rFonts w:ascii="Arial" w:eastAsia="Times New Roman" w:hAnsi="Arial" w:cs="Arial"/>
                <w:szCs w:val="24"/>
                <w:lang w:val="en-GB" w:eastAsia="en-GB"/>
              </w:rPr>
            </w:pPr>
          </w:p>
          <w:p w14:paraId="1F223AD8" w14:textId="1E18E7F4" w:rsidR="006B1AC6" w:rsidRPr="006B1AC6" w:rsidRDefault="006B1AC6" w:rsidP="006B1AC6">
            <w:pPr>
              <w:spacing w:after="0" w:line="259" w:lineRule="auto"/>
              <w:ind w:left="720" w:hanging="720"/>
              <w:rPr>
                <w:rFonts w:ascii="Arial" w:eastAsia="Calibri" w:hAnsi="Arial" w:cs="Arial"/>
                <w:sz w:val="22"/>
                <w:szCs w:val="22"/>
                <w:lang w:val="en-GB" w:eastAsia="en-US"/>
              </w:rPr>
            </w:pPr>
            <w:r w:rsidRPr="006B1AC6">
              <w:rPr>
                <w:rFonts w:ascii="Arial" w:eastAsia="Calibri" w:hAnsi="Arial" w:cs="Arial"/>
                <w:sz w:val="22"/>
                <w:szCs w:val="22"/>
                <w:lang w:val="en-GB" w:eastAsia="en-US"/>
              </w:rPr>
              <w:t>3</w:t>
            </w:r>
            <w:r>
              <w:rPr>
                <w:rFonts w:ascii="Arial" w:eastAsia="Calibri" w:hAnsi="Arial" w:cs="Arial"/>
                <w:sz w:val="22"/>
                <w:szCs w:val="22"/>
                <w:lang w:val="en-GB" w:eastAsia="en-US"/>
              </w:rPr>
              <w:t>.1.2</w:t>
            </w:r>
            <w:r w:rsidRPr="006B1AC6">
              <w:rPr>
                <w:rFonts w:ascii="Arial" w:eastAsia="Calibri" w:hAnsi="Arial" w:cs="Arial"/>
                <w:sz w:val="22"/>
                <w:szCs w:val="22"/>
                <w:lang w:val="en-GB" w:eastAsia="en-US"/>
              </w:rPr>
              <w:tab/>
              <w:t>This will be achieved via the implementation of the evidenced</w:t>
            </w:r>
            <w:r w:rsidR="004562C6">
              <w:rPr>
                <w:rFonts w:ascii="Arial" w:eastAsia="Calibri" w:hAnsi="Arial" w:cs="Arial"/>
                <w:sz w:val="22"/>
                <w:szCs w:val="22"/>
                <w:lang w:val="en-GB" w:eastAsia="en-US"/>
              </w:rPr>
              <w:t>-</w:t>
            </w:r>
            <w:r w:rsidRPr="006B1AC6">
              <w:rPr>
                <w:rFonts w:ascii="Arial" w:eastAsia="Calibri" w:hAnsi="Arial" w:cs="Arial"/>
                <w:sz w:val="22"/>
                <w:szCs w:val="22"/>
                <w:lang w:val="en-GB" w:eastAsia="en-US"/>
              </w:rPr>
              <w:t>based IPS employment approach to increase access to paid employment for people with complex mental health problems accessing secondary mental health services</w:t>
            </w:r>
            <w:r w:rsidR="004562C6">
              <w:rPr>
                <w:rFonts w:ascii="Arial" w:eastAsia="Calibri" w:hAnsi="Arial" w:cs="Arial"/>
                <w:sz w:val="22"/>
                <w:szCs w:val="22"/>
                <w:lang w:val="en-GB" w:eastAsia="en-US"/>
              </w:rPr>
              <w:t xml:space="preserve">, </w:t>
            </w:r>
            <w:r w:rsidRPr="006B1AC6">
              <w:rPr>
                <w:rFonts w:ascii="Arial" w:eastAsia="Calibri" w:hAnsi="Arial" w:cs="Arial"/>
                <w:sz w:val="22"/>
                <w:szCs w:val="22"/>
                <w:lang w:val="en-GB" w:eastAsia="en-US"/>
              </w:rPr>
              <w:t>which will include:</w:t>
            </w:r>
          </w:p>
          <w:p w14:paraId="7F3822AB" w14:textId="77777777" w:rsidR="006B1AC6" w:rsidRPr="006B1AC6" w:rsidRDefault="006B1AC6" w:rsidP="006B1AC6">
            <w:pPr>
              <w:spacing w:after="0" w:line="259" w:lineRule="auto"/>
              <w:rPr>
                <w:rFonts w:ascii="Arial" w:eastAsia="Calibri" w:hAnsi="Arial" w:cs="Arial"/>
                <w:sz w:val="22"/>
                <w:szCs w:val="22"/>
                <w:lang w:val="en-GB" w:eastAsia="en-US"/>
              </w:rPr>
            </w:pPr>
          </w:p>
          <w:p w14:paraId="2796EEC9" w14:textId="3C8741D9" w:rsidR="006B1AC6" w:rsidRPr="000F27D6" w:rsidRDefault="006B1AC6" w:rsidP="000F27D6">
            <w:pPr>
              <w:pStyle w:val="ListParagraph"/>
              <w:numPr>
                <w:ilvl w:val="0"/>
                <w:numId w:val="11"/>
              </w:numPr>
              <w:spacing w:line="259" w:lineRule="auto"/>
              <w:rPr>
                <w:rFonts w:ascii="Arial" w:hAnsi="Arial" w:cs="Arial"/>
                <w:sz w:val="22"/>
                <w:szCs w:val="22"/>
              </w:rPr>
            </w:pPr>
            <w:r w:rsidRPr="000F27D6">
              <w:rPr>
                <w:rFonts w:ascii="Arial" w:hAnsi="Arial" w:cs="Arial"/>
                <w:sz w:val="22"/>
                <w:szCs w:val="22"/>
              </w:rPr>
              <w:lastRenderedPageBreak/>
              <w:t>Enabl</w:t>
            </w:r>
            <w:r w:rsidR="004562C6">
              <w:rPr>
                <w:rFonts w:ascii="Arial" w:hAnsi="Arial" w:cs="Arial"/>
                <w:sz w:val="22"/>
                <w:szCs w:val="22"/>
              </w:rPr>
              <w:t>ing</w:t>
            </w:r>
            <w:r w:rsidRPr="000F27D6">
              <w:rPr>
                <w:rFonts w:ascii="Arial" w:hAnsi="Arial" w:cs="Arial"/>
                <w:sz w:val="22"/>
                <w:szCs w:val="22"/>
              </w:rPr>
              <w:t xml:space="preserve"> individuals to formulate, achieve and sustain their vocational goals, in a supportive and empowering environment</w:t>
            </w:r>
            <w:r w:rsidR="004562C6">
              <w:rPr>
                <w:rFonts w:ascii="Arial" w:hAnsi="Arial" w:cs="Arial"/>
                <w:sz w:val="22"/>
                <w:szCs w:val="22"/>
              </w:rPr>
              <w:t>.</w:t>
            </w:r>
          </w:p>
          <w:p w14:paraId="645367D0" w14:textId="77777777" w:rsidR="006B1AC6" w:rsidRPr="006B1AC6" w:rsidRDefault="006B1AC6" w:rsidP="006B1AC6">
            <w:pPr>
              <w:numPr>
                <w:ilvl w:val="0"/>
                <w:numId w:val="4"/>
              </w:numPr>
              <w:spacing w:after="0" w:line="259" w:lineRule="auto"/>
              <w:rPr>
                <w:rFonts w:ascii="Arial" w:eastAsia="Times New Roman" w:hAnsi="Arial" w:cs="Arial"/>
                <w:sz w:val="22"/>
                <w:szCs w:val="22"/>
                <w:lang w:val="en-GB" w:eastAsia="en-GB"/>
              </w:rPr>
            </w:pPr>
            <w:r w:rsidRPr="006B1AC6">
              <w:rPr>
                <w:rFonts w:ascii="Arial" w:eastAsia="Times New Roman" w:hAnsi="Arial" w:cs="Arial"/>
                <w:sz w:val="22"/>
                <w:szCs w:val="22"/>
                <w:lang w:val="en-GB" w:eastAsia="en-GB"/>
              </w:rPr>
              <w:t>Support</w:t>
            </w:r>
            <w:r w:rsidR="004562C6">
              <w:rPr>
                <w:rFonts w:ascii="Arial" w:eastAsia="Times New Roman" w:hAnsi="Arial" w:cs="Arial"/>
                <w:sz w:val="22"/>
                <w:szCs w:val="22"/>
                <w:lang w:val="en-GB" w:eastAsia="en-GB"/>
              </w:rPr>
              <w:t>ing</w:t>
            </w:r>
            <w:r w:rsidRPr="006B1AC6">
              <w:rPr>
                <w:rFonts w:ascii="Arial" w:eastAsia="Times New Roman" w:hAnsi="Arial" w:cs="Arial"/>
                <w:sz w:val="22"/>
                <w:szCs w:val="22"/>
                <w:lang w:val="en-GB" w:eastAsia="en-GB"/>
              </w:rPr>
              <w:t xml:space="preserve"> individuals to gain and retain quality, sustainable employment</w:t>
            </w:r>
            <w:r w:rsidR="004562C6">
              <w:rPr>
                <w:rFonts w:ascii="Arial" w:eastAsia="Times New Roman" w:hAnsi="Arial" w:cs="Arial"/>
                <w:sz w:val="22"/>
                <w:szCs w:val="22"/>
                <w:lang w:val="en-GB" w:eastAsia="en-GB"/>
              </w:rPr>
              <w:t>.</w:t>
            </w:r>
          </w:p>
          <w:p w14:paraId="6EC28BBF" w14:textId="2BF6033E" w:rsidR="006B1AC6" w:rsidRPr="006B1AC6" w:rsidRDefault="006B1AC6" w:rsidP="006B1AC6">
            <w:pPr>
              <w:numPr>
                <w:ilvl w:val="0"/>
                <w:numId w:val="4"/>
              </w:numPr>
              <w:spacing w:after="0" w:line="259" w:lineRule="auto"/>
              <w:rPr>
                <w:rFonts w:ascii="Arial" w:eastAsia="Times New Roman" w:hAnsi="Arial" w:cs="Arial"/>
                <w:sz w:val="22"/>
                <w:szCs w:val="22"/>
                <w:lang w:val="en-GB" w:eastAsia="en-GB"/>
              </w:rPr>
            </w:pPr>
            <w:r w:rsidRPr="006B1AC6">
              <w:rPr>
                <w:rFonts w:ascii="Arial" w:eastAsia="Times New Roman" w:hAnsi="Arial" w:cs="Arial"/>
                <w:sz w:val="22"/>
                <w:szCs w:val="22"/>
                <w:lang w:val="en-GB" w:eastAsia="en-GB"/>
              </w:rPr>
              <w:t>Provid</w:t>
            </w:r>
            <w:r w:rsidR="004562C6">
              <w:rPr>
                <w:rFonts w:ascii="Arial" w:eastAsia="Times New Roman" w:hAnsi="Arial" w:cs="Arial"/>
                <w:sz w:val="22"/>
                <w:szCs w:val="22"/>
                <w:lang w:val="en-GB" w:eastAsia="en-GB"/>
              </w:rPr>
              <w:t>ing</w:t>
            </w:r>
            <w:r w:rsidRPr="006B1AC6">
              <w:rPr>
                <w:rFonts w:ascii="Arial" w:eastAsia="Times New Roman" w:hAnsi="Arial" w:cs="Arial"/>
                <w:sz w:val="22"/>
                <w:szCs w:val="22"/>
                <w:lang w:val="en-GB" w:eastAsia="en-GB"/>
              </w:rPr>
              <w:t xml:space="preserve"> directly, or through partner organizations, careers advice and accurate benefits information to enable people to make informed decisions about taking up and keeping employment</w:t>
            </w:r>
            <w:r w:rsidR="004562C6">
              <w:rPr>
                <w:rFonts w:ascii="Arial" w:eastAsia="Times New Roman" w:hAnsi="Arial" w:cs="Arial"/>
                <w:sz w:val="22"/>
                <w:szCs w:val="22"/>
                <w:lang w:val="en-GB" w:eastAsia="en-GB"/>
              </w:rPr>
              <w:t>.</w:t>
            </w:r>
          </w:p>
          <w:p w14:paraId="387821E3" w14:textId="77777777" w:rsidR="006B1AC6" w:rsidRPr="006B1AC6" w:rsidRDefault="006B1AC6" w:rsidP="006B1AC6">
            <w:pPr>
              <w:numPr>
                <w:ilvl w:val="0"/>
                <w:numId w:val="4"/>
              </w:numPr>
              <w:spacing w:after="0" w:line="259" w:lineRule="auto"/>
              <w:rPr>
                <w:rFonts w:ascii="Arial" w:eastAsia="Times New Roman" w:hAnsi="Arial" w:cs="Arial"/>
                <w:sz w:val="22"/>
                <w:szCs w:val="22"/>
                <w:lang w:val="en-GB" w:eastAsia="en-GB"/>
              </w:rPr>
            </w:pPr>
            <w:r w:rsidRPr="006B1AC6">
              <w:rPr>
                <w:rFonts w:ascii="Arial" w:eastAsia="Times New Roman" w:hAnsi="Arial" w:cs="Arial"/>
                <w:sz w:val="22"/>
                <w:szCs w:val="22"/>
                <w:lang w:val="en-GB" w:eastAsia="en-GB"/>
              </w:rPr>
              <w:t>Act</w:t>
            </w:r>
            <w:r w:rsidR="004562C6">
              <w:rPr>
                <w:rFonts w:ascii="Arial" w:eastAsia="Times New Roman" w:hAnsi="Arial" w:cs="Arial"/>
                <w:sz w:val="22"/>
                <w:szCs w:val="22"/>
                <w:lang w:val="en-GB" w:eastAsia="en-GB"/>
              </w:rPr>
              <w:t>ing</w:t>
            </w:r>
            <w:r w:rsidRPr="006B1AC6">
              <w:rPr>
                <w:rFonts w:ascii="Arial" w:eastAsia="Times New Roman" w:hAnsi="Arial" w:cs="Arial"/>
                <w:sz w:val="22"/>
                <w:szCs w:val="22"/>
                <w:lang w:val="en-GB" w:eastAsia="en-GB"/>
              </w:rPr>
              <w:t xml:space="preserve"> as one of the key links between mental health and employment providers</w:t>
            </w:r>
            <w:r w:rsidR="004562C6">
              <w:rPr>
                <w:rFonts w:ascii="Arial" w:eastAsia="Times New Roman" w:hAnsi="Arial" w:cs="Arial"/>
                <w:sz w:val="22"/>
                <w:szCs w:val="22"/>
                <w:lang w:val="en-GB" w:eastAsia="en-GB"/>
              </w:rPr>
              <w:t>.</w:t>
            </w:r>
          </w:p>
          <w:p w14:paraId="73B8D2E9" w14:textId="17E71A19" w:rsidR="006B1AC6" w:rsidRPr="006B1AC6" w:rsidRDefault="006B1AC6" w:rsidP="006B1AC6">
            <w:pPr>
              <w:numPr>
                <w:ilvl w:val="0"/>
                <w:numId w:val="4"/>
              </w:numPr>
              <w:spacing w:after="0" w:line="259" w:lineRule="auto"/>
              <w:rPr>
                <w:rFonts w:ascii="Arial" w:eastAsia="Times New Roman" w:hAnsi="Arial" w:cs="Arial"/>
                <w:sz w:val="22"/>
                <w:szCs w:val="22"/>
                <w:lang w:val="en-GB" w:eastAsia="en-GB"/>
              </w:rPr>
            </w:pPr>
            <w:r w:rsidRPr="006B1AC6">
              <w:rPr>
                <w:rFonts w:ascii="Arial" w:eastAsia="Times New Roman" w:hAnsi="Arial" w:cs="Arial"/>
                <w:sz w:val="22"/>
                <w:szCs w:val="22"/>
                <w:lang w:val="en-GB" w:eastAsia="en-GB"/>
              </w:rPr>
              <w:t>Provid</w:t>
            </w:r>
            <w:r w:rsidR="004562C6">
              <w:rPr>
                <w:rFonts w:ascii="Arial" w:eastAsia="Times New Roman" w:hAnsi="Arial" w:cs="Arial"/>
                <w:sz w:val="22"/>
                <w:szCs w:val="22"/>
                <w:lang w:val="en-GB" w:eastAsia="en-GB"/>
              </w:rPr>
              <w:t>in</w:t>
            </w:r>
            <w:r w:rsidR="005B2EC1">
              <w:rPr>
                <w:rFonts w:ascii="Arial" w:eastAsia="Times New Roman" w:hAnsi="Arial" w:cs="Arial"/>
                <w:sz w:val="22"/>
                <w:szCs w:val="22"/>
                <w:lang w:val="en-GB" w:eastAsia="en-GB"/>
              </w:rPr>
              <w:t>g</w:t>
            </w:r>
            <w:r w:rsidRPr="006B1AC6">
              <w:rPr>
                <w:rFonts w:ascii="Arial" w:eastAsia="Times New Roman" w:hAnsi="Arial" w:cs="Arial"/>
                <w:sz w:val="22"/>
                <w:szCs w:val="22"/>
                <w:lang w:val="en-GB" w:eastAsia="en-GB"/>
              </w:rPr>
              <w:t xml:space="preserve"> employment advice to care coordinators, </w:t>
            </w:r>
            <w:proofErr w:type="gramStart"/>
            <w:r w:rsidRPr="006B1AC6">
              <w:rPr>
                <w:rFonts w:ascii="Arial" w:eastAsia="Times New Roman" w:hAnsi="Arial" w:cs="Arial"/>
                <w:sz w:val="22"/>
                <w:szCs w:val="22"/>
                <w:lang w:val="en-GB" w:eastAsia="en-GB"/>
              </w:rPr>
              <w:t>employers</w:t>
            </w:r>
            <w:proofErr w:type="gramEnd"/>
            <w:r w:rsidRPr="006B1AC6">
              <w:rPr>
                <w:rFonts w:ascii="Arial" w:eastAsia="Times New Roman" w:hAnsi="Arial" w:cs="Arial"/>
                <w:sz w:val="22"/>
                <w:szCs w:val="22"/>
                <w:lang w:val="en-GB" w:eastAsia="en-GB"/>
              </w:rPr>
              <w:t xml:space="preserve"> and other interested partners where necessary</w:t>
            </w:r>
            <w:r w:rsidR="004562C6">
              <w:rPr>
                <w:rFonts w:ascii="Arial" w:eastAsia="Times New Roman" w:hAnsi="Arial" w:cs="Arial"/>
                <w:sz w:val="22"/>
                <w:szCs w:val="22"/>
                <w:lang w:val="en-GB" w:eastAsia="en-GB"/>
              </w:rPr>
              <w:t>.</w:t>
            </w:r>
          </w:p>
          <w:p w14:paraId="14801F7F" w14:textId="17E0E9E1" w:rsidR="006B1AC6" w:rsidRPr="006B1AC6" w:rsidRDefault="006B1AC6" w:rsidP="006B1AC6">
            <w:pPr>
              <w:numPr>
                <w:ilvl w:val="0"/>
                <w:numId w:val="4"/>
              </w:numPr>
              <w:spacing w:after="0" w:line="259" w:lineRule="auto"/>
              <w:rPr>
                <w:rFonts w:ascii="Arial" w:eastAsia="Times New Roman" w:hAnsi="Arial" w:cs="Arial"/>
                <w:sz w:val="22"/>
                <w:szCs w:val="22"/>
                <w:lang w:val="en-GB" w:eastAsia="en-GB"/>
              </w:rPr>
            </w:pPr>
            <w:r w:rsidRPr="006B1AC6">
              <w:rPr>
                <w:rFonts w:ascii="Arial" w:eastAsia="Times New Roman" w:hAnsi="Arial" w:cs="Arial"/>
                <w:sz w:val="22"/>
                <w:szCs w:val="22"/>
                <w:lang w:val="en-GB" w:eastAsia="en-GB"/>
              </w:rPr>
              <w:t>Utili</w:t>
            </w:r>
            <w:r w:rsidR="004562C6">
              <w:rPr>
                <w:rFonts w:ascii="Arial" w:eastAsia="Times New Roman" w:hAnsi="Arial" w:cs="Arial"/>
                <w:sz w:val="22"/>
                <w:szCs w:val="22"/>
                <w:lang w:val="en-GB" w:eastAsia="en-GB"/>
              </w:rPr>
              <w:t xml:space="preserve">sing </w:t>
            </w:r>
            <w:r w:rsidRPr="006B1AC6">
              <w:rPr>
                <w:rFonts w:ascii="Arial" w:eastAsia="Times New Roman" w:hAnsi="Arial" w:cs="Arial"/>
                <w:sz w:val="22"/>
                <w:szCs w:val="22"/>
                <w:lang w:val="en-GB" w:eastAsia="en-GB"/>
              </w:rPr>
              <w:t>local resources, employment agencies, Jobcentre Plus, Citizens Advice Bureaux, local colleges</w:t>
            </w:r>
            <w:r w:rsidR="004562C6">
              <w:rPr>
                <w:rFonts w:ascii="Arial" w:eastAsia="Times New Roman" w:hAnsi="Arial" w:cs="Arial"/>
                <w:sz w:val="22"/>
                <w:szCs w:val="22"/>
                <w:lang w:val="en-GB" w:eastAsia="en-GB"/>
              </w:rPr>
              <w:t>.</w:t>
            </w:r>
          </w:p>
          <w:p w14:paraId="1244FF84" w14:textId="77777777" w:rsidR="006B1AC6" w:rsidRPr="006B1AC6" w:rsidRDefault="006B1AC6" w:rsidP="006B1AC6">
            <w:pPr>
              <w:numPr>
                <w:ilvl w:val="0"/>
                <w:numId w:val="4"/>
              </w:numPr>
              <w:spacing w:after="0" w:line="259" w:lineRule="auto"/>
              <w:rPr>
                <w:rFonts w:ascii="Arial" w:eastAsia="Times New Roman" w:hAnsi="Arial" w:cs="Arial"/>
                <w:sz w:val="22"/>
                <w:szCs w:val="22"/>
                <w:lang w:val="en-GB" w:eastAsia="en-GB"/>
              </w:rPr>
            </w:pPr>
            <w:r w:rsidRPr="006B1AC6">
              <w:rPr>
                <w:rFonts w:ascii="Arial" w:eastAsia="Times New Roman" w:hAnsi="Arial" w:cs="Arial"/>
                <w:sz w:val="22"/>
                <w:szCs w:val="22"/>
                <w:lang w:val="en-GB" w:eastAsia="en-GB"/>
              </w:rPr>
              <w:t>Work</w:t>
            </w:r>
            <w:r w:rsidR="004562C6">
              <w:rPr>
                <w:rFonts w:ascii="Arial" w:eastAsia="Times New Roman" w:hAnsi="Arial" w:cs="Arial"/>
                <w:sz w:val="22"/>
                <w:szCs w:val="22"/>
                <w:lang w:val="en-GB" w:eastAsia="en-GB"/>
              </w:rPr>
              <w:t>ing</w:t>
            </w:r>
            <w:r w:rsidRPr="006B1AC6">
              <w:rPr>
                <w:rFonts w:ascii="Arial" w:eastAsia="Times New Roman" w:hAnsi="Arial" w:cs="Arial"/>
                <w:sz w:val="22"/>
                <w:szCs w:val="22"/>
                <w:lang w:val="en-GB" w:eastAsia="en-GB"/>
              </w:rPr>
              <w:t xml:space="preserve"> as an integral member of the mental health clinical teams</w:t>
            </w:r>
            <w:r w:rsidR="004562C6">
              <w:rPr>
                <w:rFonts w:ascii="Arial" w:eastAsia="Times New Roman" w:hAnsi="Arial" w:cs="Arial"/>
                <w:sz w:val="22"/>
                <w:szCs w:val="22"/>
                <w:lang w:val="en-GB" w:eastAsia="en-GB"/>
              </w:rPr>
              <w:t>.</w:t>
            </w:r>
          </w:p>
          <w:p w14:paraId="7C0B1D27" w14:textId="2A792A71" w:rsidR="006B1AC6" w:rsidRPr="006B1AC6" w:rsidRDefault="006B1AC6" w:rsidP="006B1AC6">
            <w:pPr>
              <w:numPr>
                <w:ilvl w:val="0"/>
                <w:numId w:val="4"/>
              </w:numPr>
              <w:spacing w:after="0" w:line="259" w:lineRule="auto"/>
              <w:rPr>
                <w:rFonts w:ascii="Arial" w:eastAsia="Times New Roman" w:hAnsi="Arial" w:cs="Arial"/>
                <w:sz w:val="22"/>
                <w:szCs w:val="22"/>
                <w:lang w:val="en-GB" w:eastAsia="en-GB"/>
              </w:rPr>
            </w:pPr>
            <w:r w:rsidRPr="006B1AC6">
              <w:rPr>
                <w:rFonts w:ascii="Arial" w:eastAsia="Times New Roman" w:hAnsi="Arial" w:cs="Arial"/>
                <w:sz w:val="22"/>
                <w:szCs w:val="22"/>
                <w:lang w:val="en-GB" w:eastAsia="en-GB"/>
              </w:rPr>
              <w:t>Advis</w:t>
            </w:r>
            <w:r w:rsidR="004562C6">
              <w:rPr>
                <w:rFonts w:ascii="Arial" w:eastAsia="Times New Roman" w:hAnsi="Arial" w:cs="Arial"/>
                <w:sz w:val="22"/>
                <w:szCs w:val="22"/>
                <w:lang w:val="en-GB" w:eastAsia="en-GB"/>
              </w:rPr>
              <w:t>ing</w:t>
            </w:r>
            <w:r w:rsidRPr="006B1AC6">
              <w:rPr>
                <w:rFonts w:ascii="Arial" w:eastAsia="Times New Roman" w:hAnsi="Arial" w:cs="Arial"/>
                <w:sz w:val="22"/>
                <w:szCs w:val="22"/>
                <w:lang w:val="en-GB" w:eastAsia="en-GB"/>
              </w:rPr>
              <w:t xml:space="preserve"> individuals on benefits, e.g., in-work benefits, permitted work</w:t>
            </w:r>
            <w:r w:rsidR="004562C6">
              <w:rPr>
                <w:rFonts w:ascii="Arial" w:eastAsia="Times New Roman" w:hAnsi="Arial" w:cs="Arial"/>
                <w:sz w:val="22"/>
                <w:szCs w:val="22"/>
                <w:lang w:val="en-GB" w:eastAsia="en-GB"/>
              </w:rPr>
              <w:t>.</w:t>
            </w:r>
          </w:p>
          <w:p w14:paraId="516A55D5" w14:textId="77777777" w:rsidR="0075129D" w:rsidRPr="00B72DDB" w:rsidRDefault="0075129D" w:rsidP="00E33537">
            <w:pPr>
              <w:spacing w:after="0"/>
              <w:rPr>
                <w:rFonts w:ascii="Arial" w:hAnsi="Arial" w:cs="Arial"/>
                <w:sz w:val="20"/>
              </w:rPr>
            </w:pPr>
          </w:p>
          <w:p w14:paraId="776B9F2C" w14:textId="77777777" w:rsidR="0075129D" w:rsidRPr="00B72DDB" w:rsidRDefault="0075129D" w:rsidP="00E33537">
            <w:pPr>
              <w:spacing w:after="0"/>
              <w:rPr>
                <w:rFonts w:ascii="Arial" w:hAnsi="Arial" w:cs="Arial"/>
                <w:b/>
                <w:sz w:val="20"/>
              </w:rPr>
            </w:pPr>
            <w:r w:rsidRPr="00B72DDB">
              <w:rPr>
                <w:rFonts w:ascii="Arial" w:hAnsi="Arial" w:cs="Arial"/>
                <w:b/>
                <w:sz w:val="20"/>
              </w:rPr>
              <w:t>3.2</w:t>
            </w:r>
            <w:r w:rsidRPr="00B72DDB">
              <w:rPr>
                <w:rFonts w:ascii="Arial" w:hAnsi="Arial" w:cs="Arial"/>
                <w:b/>
                <w:sz w:val="20"/>
              </w:rPr>
              <w:tab/>
              <w:t>Service description/care pathway</w:t>
            </w:r>
          </w:p>
          <w:p w14:paraId="76C6502B" w14:textId="77777777" w:rsidR="0075129D" w:rsidRPr="000F27D6" w:rsidRDefault="0075129D" w:rsidP="00E33537">
            <w:pPr>
              <w:spacing w:after="0"/>
              <w:rPr>
                <w:rFonts w:ascii="Arial" w:hAnsi="Arial" w:cs="Arial"/>
                <w:sz w:val="22"/>
                <w:szCs w:val="22"/>
              </w:rPr>
            </w:pPr>
          </w:p>
          <w:p w14:paraId="30FE851F" w14:textId="77777777" w:rsidR="000F27D6" w:rsidRPr="000F27D6" w:rsidRDefault="000F27D6" w:rsidP="000F27D6">
            <w:pPr>
              <w:tabs>
                <w:tab w:val="left" w:pos="720"/>
              </w:tabs>
              <w:spacing w:after="0"/>
              <w:ind w:left="720" w:hanging="720"/>
              <w:jc w:val="both"/>
              <w:rPr>
                <w:rFonts w:ascii="Arial" w:hAnsi="Arial" w:cs="Arial"/>
                <w:sz w:val="22"/>
                <w:szCs w:val="22"/>
              </w:rPr>
            </w:pPr>
            <w:r>
              <w:rPr>
                <w:rFonts w:ascii="Arial" w:hAnsi="Arial" w:cs="Arial"/>
                <w:sz w:val="22"/>
                <w:szCs w:val="22"/>
              </w:rPr>
              <w:t xml:space="preserve">3.2.1   </w:t>
            </w:r>
            <w:r w:rsidRPr="000F27D6">
              <w:rPr>
                <w:rFonts w:ascii="Arial" w:hAnsi="Arial" w:cs="Arial"/>
                <w:sz w:val="22"/>
                <w:szCs w:val="22"/>
              </w:rPr>
              <w:t xml:space="preserve">The service will deliver time-limited Individual Placement and Support (IPS). The service will adhere to the 25-point IPS fidelity scale adapted for time-limited support </w:t>
            </w:r>
          </w:p>
          <w:p w14:paraId="2F45C7B6" w14:textId="77777777" w:rsidR="000F27D6" w:rsidRPr="000F27D6" w:rsidRDefault="000F27D6" w:rsidP="000F27D6">
            <w:pPr>
              <w:tabs>
                <w:tab w:val="left" w:pos="720"/>
              </w:tabs>
              <w:spacing w:after="0"/>
              <w:jc w:val="both"/>
              <w:rPr>
                <w:rFonts w:ascii="Arial" w:hAnsi="Arial" w:cs="Arial"/>
                <w:sz w:val="22"/>
                <w:szCs w:val="22"/>
              </w:rPr>
            </w:pPr>
          </w:p>
          <w:p w14:paraId="230B559B" w14:textId="0028A8CB" w:rsidR="000F27D6" w:rsidRPr="000F27D6" w:rsidRDefault="00034BC5" w:rsidP="000F27D6">
            <w:pPr>
              <w:tabs>
                <w:tab w:val="left" w:pos="720"/>
              </w:tabs>
              <w:spacing w:after="0"/>
              <w:ind w:left="720" w:hanging="720"/>
              <w:jc w:val="both"/>
              <w:rPr>
                <w:rFonts w:ascii="Arial" w:hAnsi="Arial" w:cs="Arial"/>
                <w:sz w:val="22"/>
                <w:szCs w:val="22"/>
              </w:rPr>
            </w:pPr>
            <w:r>
              <w:rPr>
                <w:rFonts w:ascii="Arial" w:hAnsi="Arial" w:cs="Arial"/>
                <w:sz w:val="22"/>
                <w:szCs w:val="22"/>
              </w:rPr>
              <w:t>3.2</w:t>
            </w:r>
            <w:r w:rsidR="000F27D6">
              <w:rPr>
                <w:rFonts w:ascii="Arial" w:hAnsi="Arial" w:cs="Arial"/>
                <w:sz w:val="22"/>
                <w:szCs w:val="22"/>
              </w:rPr>
              <w:t>.2</w:t>
            </w:r>
            <w:r w:rsidR="000F27D6" w:rsidRPr="000F27D6">
              <w:rPr>
                <w:rFonts w:ascii="Arial" w:hAnsi="Arial" w:cs="Arial"/>
                <w:sz w:val="22"/>
                <w:szCs w:val="22"/>
              </w:rPr>
              <w:tab/>
              <w:t xml:space="preserve">The service will deploy employment specialists (ES’s) into the </w:t>
            </w:r>
            <w:proofErr w:type="spellStart"/>
            <w:r w:rsidR="005B2EC1">
              <w:rPr>
                <w:rFonts w:ascii="Arial" w:hAnsi="Arial" w:cs="Arial"/>
                <w:sz w:val="22"/>
                <w:szCs w:val="22"/>
              </w:rPr>
              <w:t>Neighbourhood</w:t>
            </w:r>
            <w:proofErr w:type="spellEnd"/>
            <w:r w:rsidR="005B2EC1">
              <w:rPr>
                <w:rFonts w:ascii="Arial" w:hAnsi="Arial" w:cs="Arial"/>
                <w:sz w:val="22"/>
                <w:szCs w:val="22"/>
              </w:rPr>
              <w:t xml:space="preserve"> Mental Health and Early Intervention</w:t>
            </w:r>
            <w:r w:rsidR="005B2EC1" w:rsidRPr="000F27D6">
              <w:rPr>
                <w:rFonts w:ascii="Arial" w:hAnsi="Arial" w:cs="Arial"/>
                <w:sz w:val="22"/>
                <w:szCs w:val="22"/>
              </w:rPr>
              <w:t xml:space="preserve"> </w:t>
            </w:r>
            <w:r w:rsidR="000F27D6" w:rsidRPr="000F27D6">
              <w:rPr>
                <w:rFonts w:ascii="Arial" w:hAnsi="Arial" w:cs="Arial"/>
                <w:sz w:val="22"/>
                <w:szCs w:val="22"/>
              </w:rPr>
              <w:t xml:space="preserve">Teams. The ES’s will provide employment support in line with the principles of Individual Placement and Support (IPS). </w:t>
            </w:r>
          </w:p>
          <w:p w14:paraId="04DFCF8A" w14:textId="77777777" w:rsidR="000F27D6" w:rsidRPr="000F27D6" w:rsidRDefault="000F27D6" w:rsidP="000F27D6">
            <w:pPr>
              <w:tabs>
                <w:tab w:val="left" w:pos="720"/>
              </w:tabs>
              <w:spacing w:after="0"/>
              <w:ind w:left="720" w:hanging="720"/>
              <w:jc w:val="both"/>
              <w:rPr>
                <w:rFonts w:ascii="Arial" w:hAnsi="Arial" w:cs="Arial"/>
                <w:sz w:val="22"/>
                <w:szCs w:val="22"/>
              </w:rPr>
            </w:pPr>
          </w:p>
          <w:p w14:paraId="19298567" w14:textId="77777777" w:rsidR="000F27D6" w:rsidRPr="000F27D6" w:rsidRDefault="00034BC5" w:rsidP="000F27D6">
            <w:pPr>
              <w:tabs>
                <w:tab w:val="left" w:pos="720"/>
              </w:tabs>
              <w:spacing w:after="0"/>
              <w:jc w:val="both"/>
              <w:rPr>
                <w:rFonts w:ascii="Arial" w:hAnsi="Arial" w:cs="Arial"/>
                <w:sz w:val="22"/>
                <w:szCs w:val="22"/>
              </w:rPr>
            </w:pPr>
            <w:r>
              <w:rPr>
                <w:rFonts w:ascii="Arial" w:hAnsi="Arial" w:cs="Arial"/>
                <w:sz w:val="22"/>
                <w:szCs w:val="22"/>
              </w:rPr>
              <w:t>3.2</w:t>
            </w:r>
            <w:r w:rsidR="000F27D6">
              <w:rPr>
                <w:rFonts w:ascii="Arial" w:hAnsi="Arial" w:cs="Arial"/>
                <w:sz w:val="22"/>
                <w:szCs w:val="22"/>
              </w:rPr>
              <w:t>.3</w:t>
            </w:r>
            <w:r w:rsidR="000F27D6" w:rsidRPr="000F27D6">
              <w:rPr>
                <w:rFonts w:ascii="Arial" w:hAnsi="Arial" w:cs="Arial"/>
                <w:sz w:val="22"/>
                <w:szCs w:val="22"/>
              </w:rPr>
              <w:tab/>
              <w:t>The IPS approach is based on eight key principles:</w:t>
            </w:r>
          </w:p>
          <w:p w14:paraId="68EF7098" w14:textId="77777777" w:rsidR="000F27D6" w:rsidRPr="000F27D6" w:rsidRDefault="000F27D6" w:rsidP="000F27D6">
            <w:pPr>
              <w:pStyle w:val="ListParagraph"/>
              <w:numPr>
                <w:ilvl w:val="0"/>
                <w:numId w:val="12"/>
              </w:numPr>
              <w:jc w:val="both"/>
              <w:rPr>
                <w:rFonts w:ascii="Arial" w:hAnsi="Arial" w:cs="Arial"/>
                <w:bCs/>
                <w:sz w:val="22"/>
                <w:szCs w:val="22"/>
              </w:rPr>
            </w:pPr>
            <w:r w:rsidRPr="000F27D6">
              <w:rPr>
                <w:rFonts w:ascii="Arial" w:hAnsi="Arial" w:cs="Arial"/>
                <w:bCs/>
                <w:sz w:val="22"/>
                <w:szCs w:val="22"/>
              </w:rPr>
              <w:t>The Employment Specialist is integrated into the clinical team</w:t>
            </w:r>
            <w:r w:rsidR="004562C6">
              <w:rPr>
                <w:rFonts w:ascii="Arial" w:hAnsi="Arial" w:cs="Arial"/>
                <w:bCs/>
                <w:sz w:val="22"/>
                <w:szCs w:val="22"/>
              </w:rPr>
              <w:t>.</w:t>
            </w:r>
          </w:p>
          <w:p w14:paraId="44BF6F8E" w14:textId="77777777" w:rsidR="000F27D6" w:rsidRPr="000F27D6" w:rsidRDefault="000F27D6" w:rsidP="000F27D6">
            <w:pPr>
              <w:pStyle w:val="ListParagraph"/>
              <w:numPr>
                <w:ilvl w:val="0"/>
                <w:numId w:val="12"/>
              </w:numPr>
              <w:jc w:val="both"/>
              <w:rPr>
                <w:rFonts w:ascii="Arial" w:hAnsi="Arial" w:cs="Arial"/>
                <w:bCs/>
                <w:sz w:val="22"/>
                <w:szCs w:val="22"/>
              </w:rPr>
            </w:pPr>
            <w:r w:rsidRPr="000F27D6">
              <w:rPr>
                <w:rFonts w:ascii="Arial" w:hAnsi="Arial" w:cs="Arial"/>
                <w:bCs/>
                <w:sz w:val="22"/>
                <w:szCs w:val="22"/>
              </w:rPr>
              <w:t>It aims to support people to access competitive paid employment</w:t>
            </w:r>
            <w:r w:rsidR="004562C6">
              <w:rPr>
                <w:rFonts w:ascii="Arial" w:hAnsi="Arial" w:cs="Arial"/>
                <w:bCs/>
                <w:sz w:val="22"/>
                <w:szCs w:val="22"/>
              </w:rPr>
              <w:t>.</w:t>
            </w:r>
          </w:p>
          <w:p w14:paraId="7F27697B" w14:textId="77777777" w:rsidR="000F27D6" w:rsidRPr="000F27D6" w:rsidRDefault="000F27D6" w:rsidP="000F27D6">
            <w:pPr>
              <w:pStyle w:val="ListParagraph"/>
              <w:numPr>
                <w:ilvl w:val="0"/>
                <w:numId w:val="12"/>
              </w:numPr>
              <w:jc w:val="both"/>
              <w:rPr>
                <w:rFonts w:ascii="Arial" w:hAnsi="Arial" w:cs="Arial"/>
                <w:bCs/>
                <w:sz w:val="22"/>
                <w:szCs w:val="22"/>
              </w:rPr>
            </w:pPr>
            <w:r w:rsidRPr="000F27D6">
              <w:rPr>
                <w:rFonts w:ascii="Arial" w:hAnsi="Arial" w:cs="Arial"/>
                <w:bCs/>
                <w:sz w:val="22"/>
                <w:szCs w:val="22"/>
              </w:rPr>
              <w:t xml:space="preserve">Job search is rapid </w:t>
            </w:r>
            <w:proofErr w:type="gramStart"/>
            <w:r w:rsidR="004562C6">
              <w:rPr>
                <w:rFonts w:ascii="Arial" w:hAnsi="Arial" w:cs="Arial"/>
                <w:bCs/>
                <w:sz w:val="22"/>
                <w:szCs w:val="22"/>
              </w:rPr>
              <w:t>i.e.</w:t>
            </w:r>
            <w:proofErr w:type="gramEnd"/>
            <w:r w:rsidR="004562C6">
              <w:rPr>
                <w:rFonts w:ascii="Arial" w:hAnsi="Arial" w:cs="Arial"/>
                <w:bCs/>
                <w:sz w:val="22"/>
                <w:szCs w:val="22"/>
              </w:rPr>
              <w:t xml:space="preserve"> </w:t>
            </w:r>
            <w:r w:rsidRPr="000F27D6">
              <w:rPr>
                <w:rFonts w:ascii="Arial" w:hAnsi="Arial" w:cs="Arial"/>
                <w:bCs/>
                <w:sz w:val="22"/>
                <w:szCs w:val="22"/>
              </w:rPr>
              <w:t>within 30 days</w:t>
            </w:r>
            <w:r w:rsidR="004562C6">
              <w:rPr>
                <w:rFonts w:ascii="Arial" w:hAnsi="Arial" w:cs="Arial"/>
                <w:bCs/>
                <w:sz w:val="22"/>
                <w:szCs w:val="22"/>
              </w:rPr>
              <w:t>.</w:t>
            </w:r>
          </w:p>
          <w:p w14:paraId="26069E27" w14:textId="77777777" w:rsidR="000F27D6" w:rsidRPr="000F27D6" w:rsidRDefault="000F27D6" w:rsidP="000F27D6">
            <w:pPr>
              <w:pStyle w:val="ListParagraph"/>
              <w:numPr>
                <w:ilvl w:val="0"/>
                <w:numId w:val="12"/>
              </w:numPr>
              <w:jc w:val="both"/>
              <w:rPr>
                <w:rFonts w:ascii="Arial" w:hAnsi="Arial" w:cs="Arial"/>
                <w:bCs/>
                <w:sz w:val="22"/>
                <w:szCs w:val="22"/>
              </w:rPr>
            </w:pPr>
            <w:r w:rsidRPr="000F27D6">
              <w:rPr>
                <w:rFonts w:ascii="Arial" w:hAnsi="Arial" w:cs="Arial"/>
                <w:bCs/>
                <w:sz w:val="22"/>
                <w:szCs w:val="22"/>
              </w:rPr>
              <w:t>There is an emphasis on service users deciding when it is the right time to return to employment, rather than the clinical team.</w:t>
            </w:r>
          </w:p>
          <w:p w14:paraId="66EE0B6B" w14:textId="77777777" w:rsidR="000F27D6" w:rsidRPr="000F27D6" w:rsidRDefault="000F27D6" w:rsidP="000F27D6">
            <w:pPr>
              <w:pStyle w:val="ListParagraph"/>
              <w:numPr>
                <w:ilvl w:val="0"/>
                <w:numId w:val="12"/>
              </w:numPr>
              <w:jc w:val="both"/>
              <w:rPr>
                <w:rFonts w:ascii="Arial" w:hAnsi="Arial" w:cs="Arial"/>
                <w:bCs/>
                <w:sz w:val="22"/>
                <w:szCs w:val="22"/>
              </w:rPr>
            </w:pPr>
            <w:r w:rsidRPr="000F27D6">
              <w:rPr>
                <w:rFonts w:ascii="Arial" w:hAnsi="Arial" w:cs="Arial"/>
                <w:bCs/>
                <w:sz w:val="22"/>
                <w:szCs w:val="22"/>
              </w:rPr>
              <w:t>Job search is based on service user choice.</w:t>
            </w:r>
          </w:p>
          <w:p w14:paraId="5538EC20" w14:textId="77777777" w:rsidR="000F27D6" w:rsidRPr="000F27D6" w:rsidRDefault="000F27D6" w:rsidP="000F27D6">
            <w:pPr>
              <w:pStyle w:val="ListParagraph"/>
              <w:numPr>
                <w:ilvl w:val="0"/>
                <w:numId w:val="12"/>
              </w:numPr>
              <w:jc w:val="both"/>
              <w:rPr>
                <w:rFonts w:ascii="Arial" w:hAnsi="Arial" w:cs="Arial"/>
                <w:bCs/>
                <w:sz w:val="22"/>
                <w:szCs w:val="22"/>
              </w:rPr>
            </w:pPr>
            <w:r w:rsidRPr="000F27D6">
              <w:rPr>
                <w:rFonts w:ascii="Arial" w:hAnsi="Arial" w:cs="Arial"/>
                <w:bCs/>
                <w:sz w:val="22"/>
                <w:szCs w:val="22"/>
              </w:rPr>
              <w:t xml:space="preserve">There is an emphasis on building relationships with employers </w:t>
            </w:r>
            <w:proofErr w:type="gramStart"/>
            <w:r w:rsidRPr="000F27D6">
              <w:rPr>
                <w:rFonts w:ascii="Arial" w:hAnsi="Arial" w:cs="Arial"/>
                <w:bCs/>
                <w:sz w:val="22"/>
                <w:szCs w:val="22"/>
              </w:rPr>
              <w:t>in order to</w:t>
            </w:r>
            <w:proofErr w:type="gramEnd"/>
            <w:r w:rsidRPr="000F27D6">
              <w:rPr>
                <w:rFonts w:ascii="Arial" w:hAnsi="Arial" w:cs="Arial"/>
                <w:bCs/>
                <w:sz w:val="22"/>
                <w:szCs w:val="22"/>
              </w:rPr>
              <w:t xml:space="preserve"> access the hidden labour market.</w:t>
            </w:r>
          </w:p>
          <w:p w14:paraId="03C762D1" w14:textId="77777777" w:rsidR="000F27D6" w:rsidRPr="000F27D6" w:rsidRDefault="000F27D6" w:rsidP="000F27D6">
            <w:pPr>
              <w:pStyle w:val="ListParagraph"/>
              <w:numPr>
                <w:ilvl w:val="0"/>
                <w:numId w:val="12"/>
              </w:numPr>
              <w:jc w:val="both"/>
              <w:rPr>
                <w:rFonts w:ascii="Arial" w:hAnsi="Arial" w:cs="Arial"/>
                <w:bCs/>
                <w:sz w:val="22"/>
                <w:szCs w:val="22"/>
              </w:rPr>
            </w:pPr>
            <w:r w:rsidRPr="000F27D6">
              <w:rPr>
                <w:rFonts w:ascii="Arial" w:hAnsi="Arial" w:cs="Arial"/>
                <w:bCs/>
                <w:sz w:val="22"/>
                <w:szCs w:val="22"/>
              </w:rPr>
              <w:t>Benefits counselling is provided to support the person through the transition from benefits to paid work.</w:t>
            </w:r>
          </w:p>
          <w:p w14:paraId="1326A194" w14:textId="32E02BA5" w:rsidR="000F27D6" w:rsidRPr="000F27D6" w:rsidRDefault="000F27D6" w:rsidP="000F27D6">
            <w:pPr>
              <w:pStyle w:val="ListParagraph"/>
              <w:numPr>
                <w:ilvl w:val="0"/>
                <w:numId w:val="12"/>
              </w:numPr>
              <w:jc w:val="both"/>
              <w:rPr>
                <w:rFonts w:ascii="Arial" w:hAnsi="Arial" w:cs="Arial"/>
                <w:bCs/>
                <w:sz w:val="22"/>
                <w:szCs w:val="22"/>
              </w:rPr>
            </w:pPr>
            <w:r w:rsidRPr="000F27D6">
              <w:rPr>
                <w:rFonts w:ascii="Arial" w:hAnsi="Arial" w:cs="Arial"/>
                <w:bCs/>
                <w:sz w:val="22"/>
                <w:szCs w:val="22"/>
              </w:rPr>
              <w:t>Availability of time</w:t>
            </w:r>
            <w:r w:rsidR="00142E1E">
              <w:rPr>
                <w:rFonts w:ascii="Arial" w:hAnsi="Arial" w:cs="Arial"/>
                <w:bCs/>
                <w:sz w:val="22"/>
                <w:szCs w:val="22"/>
              </w:rPr>
              <w:t>-</w:t>
            </w:r>
            <w:r w:rsidRPr="000F27D6">
              <w:rPr>
                <w:rFonts w:ascii="Arial" w:hAnsi="Arial" w:cs="Arial"/>
                <w:bCs/>
                <w:sz w:val="22"/>
                <w:szCs w:val="22"/>
              </w:rPr>
              <w:t>unlimited support</w:t>
            </w:r>
            <w:r w:rsidR="00142E1E">
              <w:rPr>
                <w:rFonts w:ascii="Arial" w:hAnsi="Arial" w:cs="Arial"/>
                <w:bCs/>
                <w:sz w:val="22"/>
                <w:szCs w:val="22"/>
              </w:rPr>
              <w:t>.</w:t>
            </w:r>
          </w:p>
          <w:p w14:paraId="4C116057" w14:textId="77777777" w:rsidR="000F27D6" w:rsidRPr="000F27D6" w:rsidRDefault="000F27D6" w:rsidP="000F27D6">
            <w:pPr>
              <w:tabs>
                <w:tab w:val="left" w:pos="720"/>
              </w:tabs>
              <w:spacing w:after="0"/>
              <w:jc w:val="both"/>
              <w:rPr>
                <w:rFonts w:ascii="Arial" w:hAnsi="Arial" w:cs="Arial"/>
                <w:sz w:val="22"/>
                <w:szCs w:val="22"/>
              </w:rPr>
            </w:pPr>
          </w:p>
          <w:p w14:paraId="51A9BE93" w14:textId="77777777" w:rsidR="000F27D6" w:rsidRPr="000F27D6" w:rsidRDefault="00034BC5" w:rsidP="000F27D6">
            <w:pPr>
              <w:spacing w:after="0"/>
              <w:jc w:val="both"/>
              <w:rPr>
                <w:rFonts w:ascii="Arial" w:hAnsi="Arial" w:cs="Arial"/>
                <w:b/>
                <w:bCs/>
                <w:sz w:val="22"/>
                <w:szCs w:val="22"/>
              </w:rPr>
            </w:pPr>
            <w:r>
              <w:rPr>
                <w:rFonts w:ascii="Arial" w:hAnsi="Arial" w:cs="Arial"/>
                <w:sz w:val="22"/>
                <w:szCs w:val="22"/>
              </w:rPr>
              <w:t>3.2</w:t>
            </w:r>
            <w:r w:rsidR="000F27D6" w:rsidRPr="000F27D6">
              <w:rPr>
                <w:rFonts w:ascii="Arial" w:hAnsi="Arial" w:cs="Arial"/>
                <w:sz w:val="22"/>
                <w:szCs w:val="22"/>
              </w:rPr>
              <w:t>.4</w:t>
            </w:r>
            <w:r w:rsidR="000F27D6" w:rsidRPr="000F27D6">
              <w:rPr>
                <w:rFonts w:ascii="Arial" w:hAnsi="Arial" w:cs="Arial"/>
                <w:sz w:val="22"/>
                <w:szCs w:val="22"/>
              </w:rPr>
              <w:tab/>
            </w:r>
            <w:r w:rsidR="000F27D6" w:rsidRPr="000F27D6">
              <w:rPr>
                <w:rFonts w:ascii="Arial" w:hAnsi="Arial" w:cs="Arial"/>
                <w:bCs/>
                <w:sz w:val="22"/>
                <w:szCs w:val="22"/>
              </w:rPr>
              <w:t>The integrated IPS service will:</w:t>
            </w:r>
          </w:p>
          <w:p w14:paraId="7800E67D" w14:textId="77777777" w:rsidR="000F27D6" w:rsidRPr="000F27D6" w:rsidRDefault="000F27D6" w:rsidP="000F27D6">
            <w:pPr>
              <w:spacing w:after="0"/>
              <w:jc w:val="both"/>
              <w:rPr>
                <w:rFonts w:ascii="Arial" w:hAnsi="Arial" w:cs="Arial"/>
                <w:b/>
                <w:bCs/>
                <w:i/>
                <w:sz w:val="22"/>
                <w:szCs w:val="22"/>
              </w:rPr>
            </w:pPr>
          </w:p>
          <w:p w14:paraId="5597487D" w14:textId="77777777" w:rsidR="000F27D6" w:rsidRPr="000F27D6" w:rsidRDefault="000F27D6" w:rsidP="000F27D6">
            <w:pPr>
              <w:pStyle w:val="ListParagraph"/>
              <w:numPr>
                <w:ilvl w:val="0"/>
                <w:numId w:val="15"/>
              </w:numPr>
              <w:jc w:val="both"/>
              <w:rPr>
                <w:rFonts w:ascii="Arial" w:hAnsi="Arial" w:cs="Arial"/>
                <w:b/>
                <w:bCs/>
                <w:i/>
                <w:sz w:val="22"/>
                <w:szCs w:val="22"/>
              </w:rPr>
            </w:pPr>
            <w:r w:rsidRPr="000F27D6">
              <w:rPr>
                <w:rFonts w:ascii="Arial" w:hAnsi="Arial" w:cs="Arial"/>
                <w:bCs/>
                <w:sz w:val="22"/>
                <w:szCs w:val="22"/>
              </w:rPr>
              <w:t>Raise expectations</w:t>
            </w:r>
            <w:r w:rsidRPr="000F27D6">
              <w:rPr>
                <w:rFonts w:ascii="Arial" w:hAnsi="Arial" w:cs="Arial"/>
                <w:b/>
                <w:sz w:val="22"/>
                <w:szCs w:val="22"/>
              </w:rPr>
              <w:t xml:space="preserve"> </w:t>
            </w:r>
            <w:r w:rsidRPr="000F27D6">
              <w:rPr>
                <w:rFonts w:ascii="Arial" w:hAnsi="Arial" w:cs="Arial"/>
                <w:bCs/>
                <w:sz w:val="22"/>
                <w:szCs w:val="22"/>
              </w:rPr>
              <w:t>around service user employment aspirations and capabilities.</w:t>
            </w:r>
          </w:p>
          <w:p w14:paraId="27C4BFA6" w14:textId="77777777" w:rsidR="000F27D6" w:rsidRPr="000F27D6" w:rsidRDefault="000F27D6" w:rsidP="000F27D6">
            <w:pPr>
              <w:pStyle w:val="ListParagraph"/>
              <w:numPr>
                <w:ilvl w:val="0"/>
                <w:numId w:val="15"/>
              </w:numPr>
              <w:jc w:val="both"/>
              <w:rPr>
                <w:rFonts w:ascii="Arial" w:hAnsi="Arial" w:cs="Arial"/>
                <w:b/>
                <w:bCs/>
                <w:i/>
                <w:sz w:val="22"/>
                <w:szCs w:val="22"/>
              </w:rPr>
            </w:pPr>
            <w:r w:rsidRPr="000F27D6">
              <w:rPr>
                <w:rFonts w:ascii="Arial" w:hAnsi="Arial" w:cs="Arial"/>
                <w:bCs/>
                <w:sz w:val="22"/>
                <w:szCs w:val="22"/>
              </w:rPr>
              <w:t>Work in partnership with clinical staff to support service users to access paid employment.</w:t>
            </w:r>
          </w:p>
          <w:p w14:paraId="41F90DC9" w14:textId="77777777" w:rsidR="000F27D6" w:rsidRPr="000F27D6" w:rsidRDefault="000F27D6" w:rsidP="000F27D6">
            <w:pPr>
              <w:pStyle w:val="ListParagraph"/>
              <w:numPr>
                <w:ilvl w:val="0"/>
                <w:numId w:val="15"/>
              </w:numPr>
              <w:jc w:val="both"/>
              <w:rPr>
                <w:rFonts w:ascii="Arial" w:hAnsi="Arial" w:cs="Arial"/>
                <w:b/>
                <w:bCs/>
                <w:i/>
                <w:sz w:val="22"/>
                <w:szCs w:val="22"/>
              </w:rPr>
            </w:pPr>
            <w:r w:rsidRPr="000F27D6">
              <w:rPr>
                <w:rFonts w:ascii="Arial" w:hAnsi="Arial" w:cs="Arial"/>
                <w:bCs/>
                <w:sz w:val="22"/>
                <w:szCs w:val="22"/>
              </w:rPr>
              <w:t xml:space="preserve">Ensure that the clinical team have a clear understanding of the IPS model, and their role in both having employment conversations with people accessing </w:t>
            </w:r>
            <w:proofErr w:type="gramStart"/>
            <w:r w:rsidRPr="000F27D6">
              <w:rPr>
                <w:rFonts w:ascii="Arial" w:hAnsi="Arial" w:cs="Arial"/>
                <w:bCs/>
                <w:sz w:val="22"/>
                <w:szCs w:val="22"/>
              </w:rPr>
              <w:t>services, and</w:t>
            </w:r>
            <w:proofErr w:type="gramEnd"/>
            <w:r w:rsidRPr="000F27D6">
              <w:rPr>
                <w:rFonts w:ascii="Arial" w:hAnsi="Arial" w:cs="Arial"/>
                <w:bCs/>
                <w:sz w:val="22"/>
                <w:szCs w:val="22"/>
              </w:rPr>
              <w:t xml:space="preserve"> providing interventions to support people to both access and retain paid employment.</w:t>
            </w:r>
          </w:p>
          <w:p w14:paraId="3628F457" w14:textId="77777777" w:rsidR="000F27D6" w:rsidRPr="000F27D6" w:rsidRDefault="000F27D6" w:rsidP="000F27D6">
            <w:pPr>
              <w:pStyle w:val="ListParagraph"/>
              <w:numPr>
                <w:ilvl w:val="0"/>
                <w:numId w:val="15"/>
              </w:numPr>
              <w:jc w:val="both"/>
              <w:rPr>
                <w:rFonts w:ascii="Arial" w:hAnsi="Arial" w:cs="Arial"/>
                <w:b/>
                <w:sz w:val="22"/>
                <w:szCs w:val="22"/>
              </w:rPr>
            </w:pPr>
            <w:r w:rsidRPr="000F27D6">
              <w:rPr>
                <w:rFonts w:ascii="Arial" w:hAnsi="Arial" w:cs="Arial"/>
                <w:bCs/>
                <w:sz w:val="22"/>
                <w:szCs w:val="22"/>
              </w:rPr>
              <w:t>Attend relevant employment and mandatory training as required.</w:t>
            </w:r>
          </w:p>
          <w:p w14:paraId="5C327BC1" w14:textId="06D3F7AF" w:rsidR="000F27D6" w:rsidRPr="000F27D6" w:rsidRDefault="000F27D6" w:rsidP="000F27D6">
            <w:pPr>
              <w:pStyle w:val="ListParagraph"/>
              <w:numPr>
                <w:ilvl w:val="0"/>
                <w:numId w:val="15"/>
              </w:numPr>
              <w:jc w:val="both"/>
              <w:rPr>
                <w:rFonts w:ascii="Arial" w:hAnsi="Arial" w:cs="Arial"/>
                <w:b/>
                <w:sz w:val="22"/>
                <w:szCs w:val="22"/>
              </w:rPr>
            </w:pPr>
            <w:r w:rsidRPr="000F27D6">
              <w:rPr>
                <w:rFonts w:ascii="Arial" w:hAnsi="Arial" w:cs="Arial"/>
                <w:bCs/>
                <w:sz w:val="22"/>
                <w:szCs w:val="22"/>
              </w:rPr>
              <w:lastRenderedPageBreak/>
              <w:t xml:space="preserve">Produce </w:t>
            </w:r>
            <w:r w:rsidR="00FF3B01">
              <w:rPr>
                <w:rFonts w:ascii="Arial" w:hAnsi="Arial" w:cs="Arial"/>
                <w:bCs/>
                <w:sz w:val="22"/>
                <w:szCs w:val="22"/>
              </w:rPr>
              <w:t xml:space="preserve">monthly, </w:t>
            </w:r>
            <w:proofErr w:type="gramStart"/>
            <w:r w:rsidRPr="000F27D6">
              <w:rPr>
                <w:rFonts w:ascii="Arial" w:hAnsi="Arial" w:cs="Arial"/>
                <w:bCs/>
                <w:sz w:val="22"/>
                <w:szCs w:val="22"/>
              </w:rPr>
              <w:t>quarterly</w:t>
            </w:r>
            <w:proofErr w:type="gramEnd"/>
            <w:r w:rsidRPr="000F27D6">
              <w:rPr>
                <w:rFonts w:ascii="Arial" w:hAnsi="Arial" w:cs="Arial"/>
                <w:bCs/>
                <w:sz w:val="22"/>
                <w:szCs w:val="22"/>
              </w:rPr>
              <w:t xml:space="preserve"> and annual monitoring reports as required.</w:t>
            </w:r>
          </w:p>
          <w:p w14:paraId="17C28643" w14:textId="77777777" w:rsidR="000F27D6" w:rsidRPr="000F27D6" w:rsidRDefault="000F27D6" w:rsidP="000F27D6">
            <w:pPr>
              <w:tabs>
                <w:tab w:val="left" w:pos="720"/>
              </w:tabs>
              <w:spacing w:after="0"/>
              <w:jc w:val="both"/>
              <w:rPr>
                <w:rFonts w:ascii="Arial" w:hAnsi="Arial" w:cs="Arial"/>
                <w:sz w:val="22"/>
                <w:szCs w:val="22"/>
              </w:rPr>
            </w:pPr>
          </w:p>
          <w:p w14:paraId="1CA58871" w14:textId="77777777" w:rsidR="000F27D6" w:rsidRPr="000F27D6" w:rsidRDefault="00034BC5" w:rsidP="000F27D6">
            <w:pPr>
              <w:tabs>
                <w:tab w:val="left" w:pos="720"/>
              </w:tabs>
              <w:spacing w:after="0"/>
              <w:ind w:left="720" w:hanging="720"/>
              <w:jc w:val="both"/>
              <w:rPr>
                <w:rFonts w:ascii="Arial" w:hAnsi="Arial" w:cs="Arial"/>
                <w:sz w:val="22"/>
                <w:szCs w:val="22"/>
              </w:rPr>
            </w:pPr>
            <w:r>
              <w:rPr>
                <w:rFonts w:ascii="Arial" w:hAnsi="Arial" w:cs="Arial"/>
                <w:sz w:val="22"/>
                <w:szCs w:val="22"/>
              </w:rPr>
              <w:t>3.2</w:t>
            </w:r>
            <w:r w:rsidR="000F27D6" w:rsidRPr="000F27D6">
              <w:rPr>
                <w:rFonts w:ascii="Arial" w:hAnsi="Arial" w:cs="Arial"/>
                <w:sz w:val="22"/>
                <w:szCs w:val="22"/>
              </w:rPr>
              <w:t>.5</w:t>
            </w:r>
            <w:r w:rsidR="000F27D6" w:rsidRPr="000F27D6">
              <w:rPr>
                <w:rFonts w:ascii="Arial" w:hAnsi="Arial" w:cs="Arial"/>
                <w:sz w:val="22"/>
                <w:szCs w:val="22"/>
              </w:rPr>
              <w:tab/>
              <w:t xml:space="preserve">The service will be expected to assess its performance against the fidelity scale using an independent assessor with training and experience in fidelity assessments. The provider will be expected to achieve a score of 100 (“good”) out of 125 within 12 months. </w:t>
            </w:r>
          </w:p>
          <w:p w14:paraId="15701133" w14:textId="77777777" w:rsidR="000F27D6" w:rsidRPr="000F27D6" w:rsidRDefault="000F27D6" w:rsidP="000F27D6">
            <w:pPr>
              <w:tabs>
                <w:tab w:val="left" w:pos="720"/>
              </w:tabs>
              <w:spacing w:after="0"/>
              <w:jc w:val="both"/>
              <w:rPr>
                <w:rFonts w:ascii="Arial" w:hAnsi="Arial" w:cs="Arial"/>
                <w:sz w:val="22"/>
                <w:szCs w:val="22"/>
              </w:rPr>
            </w:pPr>
          </w:p>
          <w:p w14:paraId="07508335" w14:textId="77777777" w:rsidR="000F27D6" w:rsidRPr="000F27D6" w:rsidRDefault="00034BC5" w:rsidP="000F27D6">
            <w:pPr>
              <w:tabs>
                <w:tab w:val="left" w:pos="720"/>
              </w:tabs>
              <w:spacing w:after="0"/>
              <w:ind w:left="720" w:hanging="720"/>
              <w:jc w:val="both"/>
              <w:rPr>
                <w:rFonts w:ascii="Arial" w:hAnsi="Arial" w:cs="Arial"/>
                <w:sz w:val="22"/>
                <w:szCs w:val="22"/>
              </w:rPr>
            </w:pPr>
            <w:r>
              <w:rPr>
                <w:rFonts w:ascii="Arial" w:hAnsi="Arial" w:cs="Arial"/>
                <w:sz w:val="22"/>
                <w:szCs w:val="22"/>
              </w:rPr>
              <w:t>3.2</w:t>
            </w:r>
            <w:r w:rsidR="000F27D6" w:rsidRPr="000F27D6">
              <w:rPr>
                <w:rFonts w:ascii="Arial" w:hAnsi="Arial" w:cs="Arial"/>
                <w:sz w:val="22"/>
                <w:szCs w:val="22"/>
              </w:rPr>
              <w:t>.6</w:t>
            </w:r>
            <w:r w:rsidR="000F27D6" w:rsidRPr="000F27D6">
              <w:rPr>
                <w:rFonts w:ascii="Arial" w:hAnsi="Arial" w:cs="Arial"/>
                <w:sz w:val="22"/>
                <w:szCs w:val="22"/>
              </w:rPr>
              <w:tab/>
              <w:t xml:space="preserve">The service will also be expected to assess their fidelity every six months to identify areas for improvement. This assessment could potentially be completed by the service itself. </w:t>
            </w:r>
          </w:p>
          <w:p w14:paraId="36C64C24" w14:textId="77777777" w:rsidR="000F27D6" w:rsidRPr="000F27D6" w:rsidRDefault="000F27D6" w:rsidP="000F27D6">
            <w:pPr>
              <w:tabs>
                <w:tab w:val="left" w:pos="720"/>
              </w:tabs>
              <w:spacing w:after="0"/>
              <w:jc w:val="both"/>
              <w:rPr>
                <w:rFonts w:ascii="Arial" w:hAnsi="Arial" w:cs="Arial"/>
                <w:sz w:val="22"/>
                <w:szCs w:val="22"/>
              </w:rPr>
            </w:pPr>
          </w:p>
          <w:p w14:paraId="7063CA48" w14:textId="77777777" w:rsidR="000F27D6" w:rsidRPr="000F27D6" w:rsidRDefault="00034BC5" w:rsidP="000F27D6">
            <w:pPr>
              <w:tabs>
                <w:tab w:val="left" w:pos="720"/>
              </w:tabs>
              <w:spacing w:after="0"/>
              <w:ind w:left="720" w:hanging="720"/>
              <w:jc w:val="both"/>
              <w:rPr>
                <w:rFonts w:ascii="Arial" w:hAnsi="Arial" w:cs="Arial"/>
                <w:sz w:val="22"/>
                <w:szCs w:val="22"/>
              </w:rPr>
            </w:pPr>
            <w:r>
              <w:rPr>
                <w:rFonts w:ascii="Arial" w:hAnsi="Arial" w:cs="Arial"/>
                <w:sz w:val="22"/>
                <w:szCs w:val="22"/>
              </w:rPr>
              <w:t>3.2</w:t>
            </w:r>
            <w:r w:rsidR="000F27D6" w:rsidRPr="000F27D6">
              <w:rPr>
                <w:rFonts w:ascii="Arial" w:hAnsi="Arial" w:cs="Arial"/>
                <w:sz w:val="22"/>
                <w:szCs w:val="22"/>
              </w:rPr>
              <w:t>.7</w:t>
            </w:r>
            <w:r w:rsidR="000F27D6" w:rsidRPr="000F27D6">
              <w:rPr>
                <w:rFonts w:ascii="Arial" w:hAnsi="Arial" w:cs="Arial"/>
                <w:sz w:val="22"/>
                <w:szCs w:val="22"/>
              </w:rPr>
              <w:tab/>
              <w:t xml:space="preserve">IPS defines competitive employment as a job that any person can apply for regardless of disability status. These jobs may be full or part time. Self-employment is also included. Workers in these positions should earn at least minimum </w:t>
            </w:r>
            <w:proofErr w:type="gramStart"/>
            <w:r w:rsidR="000F27D6" w:rsidRPr="000F27D6">
              <w:rPr>
                <w:rFonts w:ascii="Arial" w:hAnsi="Arial" w:cs="Arial"/>
                <w:sz w:val="22"/>
                <w:szCs w:val="22"/>
              </w:rPr>
              <w:t>wage, and</w:t>
            </w:r>
            <w:proofErr w:type="gramEnd"/>
            <w:r w:rsidR="000F27D6" w:rsidRPr="000F27D6">
              <w:rPr>
                <w:rFonts w:ascii="Arial" w:hAnsi="Arial" w:cs="Arial"/>
                <w:sz w:val="22"/>
                <w:szCs w:val="22"/>
              </w:rPr>
              <w:t xml:space="preserve"> receive similar wages and benefits as their co</w:t>
            </w:r>
            <w:r w:rsidR="000F27D6" w:rsidRPr="000F27D6">
              <w:rPr>
                <w:rFonts w:ascii="Cambria Math" w:hAnsi="Cambria Math" w:cs="Cambria Math"/>
                <w:sz w:val="22"/>
                <w:szCs w:val="22"/>
              </w:rPr>
              <w:t>‐</w:t>
            </w:r>
            <w:r w:rsidR="000F27D6" w:rsidRPr="000F27D6">
              <w:rPr>
                <w:rFonts w:ascii="Arial" w:hAnsi="Arial" w:cs="Arial"/>
                <w:sz w:val="22"/>
                <w:szCs w:val="22"/>
              </w:rPr>
              <w:t>workers. Volunteering, training, and work placements are not considered to be outcomes but may in specific cases be activities that help an individual to get a competitive, paid job.</w:t>
            </w:r>
          </w:p>
          <w:p w14:paraId="3F5417C1" w14:textId="77777777" w:rsidR="000F27D6" w:rsidRPr="000F27D6" w:rsidRDefault="000F27D6" w:rsidP="000F27D6">
            <w:pPr>
              <w:tabs>
                <w:tab w:val="left" w:pos="0"/>
              </w:tabs>
              <w:jc w:val="both"/>
              <w:rPr>
                <w:rFonts w:ascii="Arial" w:hAnsi="Arial" w:cs="Arial"/>
                <w:b/>
                <w:sz w:val="22"/>
                <w:szCs w:val="22"/>
              </w:rPr>
            </w:pPr>
          </w:p>
          <w:p w14:paraId="18201AA9" w14:textId="77777777" w:rsidR="000F27D6" w:rsidRPr="00034BC5" w:rsidRDefault="000F27D6" w:rsidP="00034BC5">
            <w:pPr>
              <w:pStyle w:val="ListParagraph"/>
              <w:numPr>
                <w:ilvl w:val="1"/>
                <w:numId w:val="21"/>
              </w:numPr>
              <w:tabs>
                <w:tab w:val="left" w:pos="0"/>
              </w:tabs>
              <w:ind w:hanging="720"/>
              <w:jc w:val="both"/>
              <w:rPr>
                <w:rFonts w:ascii="Arial" w:hAnsi="Arial" w:cs="Arial"/>
                <w:b/>
                <w:bCs/>
                <w:sz w:val="22"/>
                <w:szCs w:val="22"/>
              </w:rPr>
            </w:pPr>
            <w:r w:rsidRPr="00034BC5">
              <w:rPr>
                <w:rFonts w:ascii="Arial" w:hAnsi="Arial" w:cs="Arial"/>
                <w:b/>
                <w:bCs/>
                <w:sz w:val="22"/>
                <w:szCs w:val="22"/>
              </w:rPr>
              <w:t>Role of each organisation</w:t>
            </w:r>
          </w:p>
          <w:p w14:paraId="22AB8D2E" w14:textId="77777777" w:rsidR="000F27D6" w:rsidRPr="000F27D6" w:rsidRDefault="000F27D6" w:rsidP="000F27D6">
            <w:pPr>
              <w:tabs>
                <w:tab w:val="left" w:pos="0"/>
              </w:tabs>
              <w:spacing w:after="0"/>
              <w:ind w:left="-284"/>
              <w:jc w:val="both"/>
              <w:rPr>
                <w:rFonts w:ascii="Arial" w:hAnsi="Arial" w:cs="Arial"/>
                <w:sz w:val="22"/>
                <w:szCs w:val="22"/>
              </w:rPr>
            </w:pPr>
          </w:p>
          <w:p w14:paraId="2A53D1A3" w14:textId="77777777" w:rsidR="000F27D6" w:rsidRPr="000F27D6" w:rsidRDefault="00034BC5" w:rsidP="000F27D6">
            <w:pPr>
              <w:tabs>
                <w:tab w:val="left" w:pos="0"/>
              </w:tabs>
              <w:spacing w:after="0"/>
              <w:jc w:val="both"/>
              <w:rPr>
                <w:rFonts w:ascii="Arial" w:hAnsi="Arial" w:cs="Arial"/>
                <w:b/>
                <w:bCs/>
                <w:i/>
                <w:sz w:val="22"/>
                <w:szCs w:val="22"/>
                <w:u w:val="single"/>
              </w:rPr>
            </w:pPr>
            <w:r>
              <w:rPr>
                <w:rFonts w:ascii="Arial" w:hAnsi="Arial" w:cs="Arial"/>
                <w:sz w:val="22"/>
                <w:szCs w:val="22"/>
              </w:rPr>
              <w:t>3.3</w:t>
            </w:r>
            <w:r w:rsidR="000F27D6" w:rsidRPr="000F27D6">
              <w:rPr>
                <w:rFonts w:ascii="Arial" w:hAnsi="Arial" w:cs="Arial"/>
                <w:sz w:val="22"/>
                <w:szCs w:val="22"/>
              </w:rPr>
              <w:t>.1</w:t>
            </w:r>
            <w:r w:rsidR="000F27D6" w:rsidRPr="000F27D6">
              <w:rPr>
                <w:rFonts w:ascii="Arial" w:hAnsi="Arial" w:cs="Arial"/>
                <w:sz w:val="22"/>
                <w:szCs w:val="22"/>
              </w:rPr>
              <w:tab/>
              <w:t xml:space="preserve"> The External IPS Provider will:</w:t>
            </w:r>
          </w:p>
          <w:p w14:paraId="6C9E2F55" w14:textId="77777777" w:rsidR="000F27D6" w:rsidRPr="000F27D6" w:rsidRDefault="000F27D6" w:rsidP="000F27D6">
            <w:pPr>
              <w:spacing w:after="0"/>
              <w:ind w:left="720"/>
              <w:jc w:val="both"/>
              <w:rPr>
                <w:rFonts w:ascii="Arial" w:hAnsi="Arial" w:cs="Arial"/>
                <w:b/>
                <w:i/>
                <w:sz w:val="22"/>
                <w:szCs w:val="22"/>
              </w:rPr>
            </w:pPr>
          </w:p>
          <w:p w14:paraId="0B8AB6E9" w14:textId="53848DCE" w:rsidR="000F27D6" w:rsidRPr="00FF3B01" w:rsidRDefault="000F27D6" w:rsidP="000F27D6">
            <w:pPr>
              <w:pStyle w:val="ListParagraph"/>
              <w:numPr>
                <w:ilvl w:val="0"/>
                <w:numId w:val="13"/>
              </w:numPr>
              <w:jc w:val="both"/>
              <w:rPr>
                <w:rFonts w:ascii="Arial" w:hAnsi="Arial" w:cs="Arial"/>
                <w:sz w:val="22"/>
                <w:szCs w:val="22"/>
              </w:rPr>
            </w:pPr>
            <w:r w:rsidRPr="000F27D6">
              <w:rPr>
                <w:rFonts w:ascii="Arial" w:hAnsi="Arial" w:cs="Arial"/>
                <w:sz w:val="22"/>
                <w:szCs w:val="22"/>
              </w:rPr>
              <w:t xml:space="preserve">Recruit and employ the ES posts in partnership with </w:t>
            </w:r>
            <w:r w:rsidR="005B2EC1" w:rsidRPr="00565FE6">
              <w:rPr>
                <w:rFonts w:ascii="Arial" w:hAnsi="Arial" w:cs="Arial"/>
                <w:sz w:val="22"/>
                <w:szCs w:val="22"/>
              </w:rPr>
              <w:t xml:space="preserve">Herefordshire and Worcestershire Health and </w:t>
            </w:r>
            <w:r w:rsidR="00FF3B01" w:rsidRPr="00FF3B01">
              <w:rPr>
                <w:rFonts w:ascii="Arial" w:hAnsi="Arial" w:cs="Arial"/>
                <w:sz w:val="22"/>
                <w:szCs w:val="22"/>
              </w:rPr>
              <w:t>Care Trust</w:t>
            </w:r>
            <w:r w:rsidR="00142E1E" w:rsidRPr="00FF3B01">
              <w:rPr>
                <w:rFonts w:ascii="Arial" w:hAnsi="Arial" w:cs="Arial"/>
                <w:sz w:val="22"/>
                <w:szCs w:val="22"/>
              </w:rPr>
              <w:t>.</w:t>
            </w:r>
          </w:p>
          <w:p w14:paraId="6397B2D4" w14:textId="77777777" w:rsidR="000F27D6" w:rsidRPr="000F27D6" w:rsidRDefault="000F27D6" w:rsidP="000F27D6">
            <w:pPr>
              <w:pStyle w:val="ListParagraph"/>
              <w:numPr>
                <w:ilvl w:val="0"/>
                <w:numId w:val="13"/>
              </w:numPr>
              <w:jc w:val="both"/>
              <w:rPr>
                <w:rFonts w:ascii="Arial" w:hAnsi="Arial" w:cs="Arial"/>
                <w:sz w:val="22"/>
                <w:szCs w:val="22"/>
              </w:rPr>
            </w:pPr>
            <w:r w:rsidRPr="000F27D6">
              <w:rPr>
                <w:rFonts w:ascii="Arial" w:hAnsi="Arial" w:cs="Arial"/>
                <w:sz w:val="22"/>
                <w:szCs w:val="22"/>
              </w:rPr>
              <w:t>Provide a Contract Manger to over-see the project.</w:t>
            </w:r>
          </w:p>
          <w:p w14:paraId="4DB452F8" w14:textId="77777777" w:rsidR="000F27D6" w:rsidRPr="000F27D6" w:rsidRDefault="000F27D6" w:rsidP="000F27D6">
            <w:pPr>
              <w:pStyle w:val="ListParagraph"/>
              <w:numPr>
                <w:ilvl w:val="0"/>
                <w:numId w:val="13"/>
              </w:numPr>
              <w:jc w:val="both"/>
              <w:rPr>
                <w:rFonts w:ascii="Arial" w:hAnsi="Arial" w:cs="Arial"/>
                <w:sz w:val="22"/>
                <w:szCs w:val="22"/>
              </w:rPr>
            </w:pPr>
            <w:r w:rsidRPr="000F27D6">
              <w:rPr>
                <w:rFonts w:ascii="Arial" w:hAnsi="Arial" w:cs="Arial"/>
                <w:sz w:val="22"/>
                <w:szCs w:val="22"/>
              </w:rPr>
              <w:t>Lead the production of monitoring reports and provide them on a monthly / quarterly basis to the host Trust and external commissioner</w:t>
            </w:r>
            <w:r w:rsidR="00142E1E">
              <w:rPr>
                <w:rFonts w:ascii="Arial" w:hAnsi="Arial" w:cs="Arial"/>
                <w:sz w:val="22"/>
                <w:szCs w:val="22"/>
              </w:rPr>
              <w:t>.</w:t>
            </w:r>
          </w:p>
          <w:p w14:paraId="3BB24710" w14:textId="77777777" w:rsidR="000F27D6" w:rsidRPr="000F27D6" w:rsidRDefault="000F27D6" w:rsidP="000F27D6">
            <w:pPr>
              <w:spacing w:after="0"/>
              <w:ind w:left="426"/>
              <w:jc w:val="both"/>
              <w:rPr>
                <w:rFonts w:ascii="Arial" w:hAnsi="Arial" w:cs="Arial"/>
                <w:sz w:val="22"/>
                <w:szCs w:val="22"/>
              </w:rPr>
            </w:pPr>
          </w:p>
          <w:p w14:paraId="415D0B40" w14:textId="77777777" w:rsidR="000F27D6" w:rsidRPr="000F27D6" w:rsidRDefault="00034BC5" w:rsidP="000F27D6">
            <w:pPr>
              <w:tabs>
                <w:tab w:val="left" w:pos="0"/>
              </w:tabs>
              <w:spacing w:after="0"/>
              <w:jc w:val="both"/>
              <w:rPr>
                <w:rFonts w:ascii="Arial" w:hAnsi="Arial" w:cs="Arial"/>
                <w:sz w:val="22"/>
                <w:szCs w:val="22"/>
              </w:rPr>
            </w:pPr>
            <w:r>
              <w:rPr>
                <w:rFonts w:ascii="Arial" w:hAnsi="Arial" w:cs="Arial"/>
                <w:sz w:val="22"/>
                <w:szCs w:val="22"/>
              </w:rPr>
              <w:t>3.3</w:t>
            </w:r>
            <w:r w:rsidR="000F27D6" w:rsidRPr="000F27D6">
              <w:rPr>
                <w:rFonts w:ascii="Arial" w:hAnsi="Arial" w:cs="Arial"/>
                <w:sz w:val="22"/>
                <w:szCs w:val="22"/>
              </w:rPr>
              <w:t>.2</w:t>
            </w:r>
            <w:r w:rsidR="000F27D6" w:rsidRPr="000F27D6">
              <w:rPr>
                <w:rFonts w:ascii="Arial" w:hAnsi="Arial" w:cs="Arial"/>
                <w:sz w:val="22"/>
                <w:szCs w:val="22"/>
              </w:rPr>
              <w:tab/>
              <w:t>The Mental Health Trust will:</w:t>
            </w:r>
          </w:p>
          <w:p w14:paraId="2985794F" w14:textId="77777777" w:rsidR="000F27D6" w:rsidRPr="000F27D6" w:rsidRDefault="000F27D6" w:rsidP="000F27D6">
            <w:pPr>
              <w:spacing w:after="0"/>
              <w:ind w:left="720"/>
              <w:jc w:val="both"/>
              <w:rPr>
                <w:rFonts w:ascii="Arial" w:hAnsi="Arial" w:cs="Arial"/>
                <w:b/>
                <w:i/>
                <w:sz w:val="22"/>
                <w:szCs w:val="22"/>
              </w:rPr>
            </w:pPr>
          </w:p>
          <w:p w14:paraId="008B8420" w14:textId="5C302F77" w:rsidR="000F27D6" w:rsidRPr="000F27D6" w:rsidRDefault="000F27D6" w:rsidP="000F27D6">
            <w:pPr>
              <w:pStyle w:val="ListParagraph"/>
              <w:numPr>
                <w:ilvl w:val="0"/>
                <w:numId w:val="14"/>
              </w:numPr>
              <w:jc w:val="both"/>
              <w:rPr>
                <w:rFonts w:ascii="Arial" w:hAnsi="Arial" w:cs="Arial"/>
                <w:sz w:val="22"/>
                <w:szCs w:val="22"/>
              </w:rPr>
            </w:pPr>
            <w:r w:rsidRPr="000F27D6">
              <w:rPr>
                <w:rFonts w:ascii="Arial" w:hAnsi="Arial" w:cs="Arial"/>
                <w:sz w:val="22"/>
                <w:szCs w:val="22"/>
              </w:rPr>
              <w:t xml:space="preserve">Host the Employment Specialist post(s) who will be integrated into the </w:t>
            </w:r>
            <w:r w:rsidR="005B2EC1" w:rsidRPr="00565FE6">
              <w:rPr>
                <w:rFonts w:ascii="Arial" w:hAnsi="Arial" w:cs="Arial"/>
                <w:sz w:val="22"/>
                <w:szCs w:val="22"/>
              </w:rPr>
              <w:t xml:space="preserve">Neighbourhood Mental Health and Early </w:t>
            </w:r>
            <w:r w:rsidR="00FF3B01" w:rsidRPr="00FF3B01">
              <w:rPr>
                <w:rFonts w:ascii="Arial" w:hAnsi="Arial" w:cs="Arial"/>
                <w:sz w:val="22"/>
                <w:szCs w:val="22"/>
              </w:rPr>
              <w:t xml:space="preserve">Intervention </w:t>
            </w:r>
            <w:r w:rsidR="00FF3B01" w:rsidRPr="000F27D6">
              <w:rPr>
                <w:rFonts w:ascii="Arial" w:hAnsi="Arial" w:cs="Arial"/>
                <w:sz w:val="22"/>
                <w:szCs w:val="22"/>
              </w:rPr>
              <w:t>teams</w:t>
            </w:r>
            <w:r w:rsidRPr="000F27D6">
              <w:rPr>
                <w:rFonts w:ascii="Arial" w:hAnsi="Arial" w:cs="Arial"/>
                <w:sz w:val="22"/>
                <w:szCs w:val="22"/>
              </w:rPr>
              <w:t xml:space="preserve"> and receive clinical supervision.</w:t>
            </w:r>
          </w:p>
          <w:p w14:paraId="71F9ECFD" w14:textId="77777777" w:rsidR="000F27D6" w:rsidRPr="000F27D6" w:rsidRDefault="000F27D6" w:rsidP="000F27D6">
            <w:pPr>
              <w:pStyle w:val="ListParagraph"/>
              <w:numPr>
                <w:ilvl w:val="0"/>
                <w:numId w:val="14"/>
              </w:numPr>
              <w:jc w:val="both"/>
              <w:rPr>
                <w:rFonts w:ascii="Arial" w:hAnsi="Arial" w:cs="Arial"/>
                <w:sz w:val="22"/>
                <w:szCs w:val="22"/>
              </w:rPr>
            </w:pPr>
            <w:r w:rsidRPr="000F27D6">
              <w:rPr>
                <w:rFonts w:ascii="Arial" w:hAnsi="Arial" w:cs="Arial"/>
                <w:sz w:val="22"/>
                <w:szCs w:val="22"/>
              </w:rPr>
              <w:t xml:space="preserve">Ensure that the ES is considered part of the MDT skill </w:t>
            </w:r>
            <w:proofErr w:type="gramStart"/>
            <w:r w:rsidRPr="000F27D6">
              <w:rPr>
                <w:rFonts w:ascii="Arial" w:hAnsi="Arial" w:cs="Arial"/>
                <w:sz w:val="22"/>
                <w:szCs w:val="22"/>
              </w:rPr>
              <w:t>mix, and</w:t>
            </w:r>
            <w:proofErr w:type="gramEnd"/>
            <w:r w:rsidRPr="000F27D6">
              <w:rPr>
                <w:rFonts w:ascii="Arial" w:hAnsi="Arial" w:cs="Arial"/>
                <w:sz w:val="22"/>
                <w:szCs w:val="22"/>
              </w:rPr>
              <w:t xml:space="preserve"> will ensure that the ES has access to clinical systems.</w:t>
            </w:r>
          </w:p>
          <w:p w14:paraId="1C05985C" w14:textId="77777777" w:rsidR="000F27D6" w:rsidRPr="000F27D6" w:rsidRDefault="000F27D6" w:rsidP="00034BC5">
            <w:pPr>
              <w:spacing w:after="0"/>
              <w:ind w:left="720" w:hanging="720"/>
              <w:jc w:val="both"/>
              <w:rPr>
                <w:rFonts w:ascii="Arial" w:hAnsi="Arial" w:cs="Arial"/>
                <w:b/>
                <w:bCs/>
                <w:sz w:val="22"/>
                <w:szCs w:val="22"/>
              </w:rPr>
            </w:pPr>
          </w:p>
          <w:p w14:paraId="1DB2D1F9" w14:textId="77777777" w:rsidR="000F27D6" w:rsidRPr="00034BC5" w:rsidRDefault="00034BC5" w:rsidP="00034BC5">
            <w:pPr>
              <w:spacing w:after="0"/>
              <w:ind w:left="720" w:hanging="720"/>
              <w:jc w:val="both"/>
              <w:rPr>
                <w:rFonts w:ascii="Arial" w:hAnsi="Arial" w:cs="Arial"/>
                <w:b/>
                <w:bCs/>
                <w:sz w:val="22"/>
                <w:szCs w:val="22"/>
              </w:rPr>
            </w:pPr>
            <w:r>
              <w:rPr>
                <w:rFonts w:ascii="Arial" w:hAnsi="Arial" w:cs="Arial"/>
                <w:b/>
                <w:bCs/>
                <w:sz w:val="22"/>
                <w:szCs w:val="22"/>
              </w:rPr>
              <w:t xml:space="preserve">3.4       </w:t>
            </w:r>
            <w:r w:rsidR="000F27D6" w:rsidRPr="00034BC5">
              <w:rPr>
                <w:rFonts w:ascii="Arial" w:hAnsi="Arial" w:cs="Arial"/>
                <w:b/>
                <w:bCs/>
                <w:sz w:val="22"/>
                <w:szCs w:val="22"/>
              </w:rPr>
              <w:t>Management of the ES Post(s)</w:t>
            </w:r>
          </w:p>
          <w:p w14:paraId="702DFB0C" w14:textId="77777777" w:rsidR="000F27D6" w:rsidRPr="000F27D6" w:rsidRDefault="000F27D6" w:rsidP="000F27D6">
            <w:pPr>
              <w:pStyle w:val="BodyTextIndent2"/>
              <w:ind w:left="0"/>
              <w:rPr>
                <w:rFonts w:cs="Arial"/>
                <w:sz w:val="22"/>
                <w:szCs w:val="22"/>
              </w:rPr>
            </w:pPr>
          </w:p>
          <w:p w14:paraId="2F04E10A" w14:textId="77777777" w:rsidR="000F27D6" w:rsidRPr="000F27D6" w:rsidRDefault="000F27D6" w:rsidP="000F27D6">
            <w:pPr>
              <w:pStyle w:val="BodyTextIndent2"/>
              <w:ind w:left="0" w:firstLine="720"/>
              <w:rPr>
                <w:rFonts w:cs="Arial"/>
                <w:sz w:val="22"/>
                <w:szCs w:val="22"/>
              </w:rPr>
            </w:pPr>
            <w:r w:rsidRPr="000F27D6">
              <w:rPr>
                <w:rFonts w:cs="Arial"/>
                <w:sz w:val="22"/>
                <w:szCs w:val="22"/>
              </w:rPr>
              <w:t>Each ES will have two levels of management.  These are:</w:t>
            </w:r>
          </w:p>
          <w:p w14:paraId="693A02D7" w14:textId="77777777" w:rsidR="000F27D6" w:rsidRPr="000F27D6" w:rsidRDefault="000F27D6" w:rsidP="000F27D6">
            <w:pPr>
              <w:pStyle w:val="BodyTextIndent2"/>
              <w:ind w:left="0"/>
              <w:rPr>
                <w:rFonts w:cs="Arial"/>
                <w:sz w:val="22"/>
                <w:szCs w:val="22"/>
              </w:rPr>
            </w:pPr>
          </w:p>
          <w:p w14:paraId="718BD382" w14:textId="0AE4A520" w:rsidR="000F27D6" w:rsidRPr="000F27D6" w:rsidRDefault="00034BC5" w:rsidP="000F27D6">
            <w:pPr>
              <w:tabs>
                <w:tab w:val="left" w:pos="0"/>
              </w:tabs>
              <w:spacing w:after="0"/>
              <w:jc w:val="both"/>
              <w:rPr>
                <w:rFonts w:ascii="Arial" w:hAnsi="Arial" w:cs="Arial"/>
                <w:sz w:val="22"/>
                <w:szCs w:val="22"/>
              </w:rPr>
            </w:pPr>
            <w:r>
              <w:rPr>
                <w:rFonts w:ascii="Arial" w:hAnsi="Arial" w:cs="Arial"/>
                <w:sz w:val="22"/>
                <w:szCs w:val="22"/>
              </w:rPr>
              <w:t>3.4</w:t>
            </w:r>
            <w:r w:rsidR="000F27D6" w:rsidRPr="000F27D6">
              <w:rPr>
                <w:rFonts w:ascii="Arial" w:hAnsi="Arial" w:cs="Arial"/>
                <w:sz w:val="22"/>
                <w:szCs w:val="22"/>
              </w:rPr>
              <w:t xml:space="preserve">.1 </w:t>
            </w:r>
            <w:r w:rsidR="000F27D6" w:rsidRPr="000F27D6">
              <w:rPr>
                <w:rFonts w:ascii="Arial" w:hAnsi="Arial" w:cs="Arial"/>
                <w:sz w:val="22"/>
                <w:szCs w:val="22"/>
              </w:rPr>
              <w:tab/>
            </w:r>
            <w:r w:rsidR="00FF3B01">
              <w:rPr>
                <w:rFonts w:ascii="Arial" w:hAnsi="Arial" w:cs="Arial"/>
                <w:sz w:val="22"/>
                <w:szCs w:val="22"/>
              </w:rPr>
              <w:t>Senior Management</w:t>
            </w:r>
          </w:p>
          <w:p w14:paraId="1C3E2787" w14:textId="77777777" w:rsidR="000F27D6" w:rsidRPr="000F27D6" w:rsidRDefault="000F27D6" w:rsidP="000F27D6">
            <w:pPr>
              <w:tabs>
                <w:tab w:val="left" w:pos="0"/>
              </w:tabs>
              <w:spacing w:after="0"/>
              <w:jc w:val="both"/>
              <w:rPr>
                <w:rFonts w:ascii="Arial" w:hAnsi="Arial" w:cs="Arial"/>
                <w:sz w:val="22"/>
                <w:szCs w:val="22"/>
              </w:rPr>
            </w:pPr>
          </w:p>
          <w:p w14:paraId="177F1EEB" w14:textId="009F75CD" w:rsidR="000F27D6" w:rsidRPr="000F27D6" w:rsidRDefault="00FF3B01" w:rsidP="000F27D6">
            <w:pPr>
              <w:ind w:left="720"/>
              <w:jc w:val="both"/>
              <w:rPr>
                <w:rFonts w:ascii="Arial" w:hAnsi="Arial" w:cs="Arial"/>
                <w:bCs/>
                <w:sz w:val="22"/>
                <w:szCs w:val="22"/>
              </w:rPr>
            </w:pPr>
            <w:r>
              <w:rPr>
                <w:rFonts w:ascii="Arial" w:hAnsi="Arial" w:cs="Arial"/>
                <w:bCs/>
                <w:sz w:val="22"/>
                <w:szCs w:val="22"/>
              </w:rPr>
              <w:t xml:space="preserve">The IPS </w:t>
            </w:r>
            <w:r w:rsidR="000F27D6" w:rsidRPr="000F27D6">
              <w:rPr>
                <w:rFonts w:ascii="Arial" w:hAnsi="Arial" w:cs="Arial"/>
                <w:bCs/>
                <w:sz w:val="22"/>
                <w:szCs w:val="22"/>
              </w:rPr>
              <w:t xml:space="preserve">Service and the clinical team will recruit the post jointly.  </w:t>
            </w:r>
          </w:p>
          <w:p w14:paraId="02D1CBAE" w14:textId="6D1C07B0" w:rsidR="000F27D6" w:rsidRPr="000F27D6" w:rsidRDefault="00FF3B01" w:rsidP="00034BC5">
            <w:pPr>
              <w:ind w:left="720"/>
              <w:jc w:val="both"/>
              <w:rPr>
                <w:rFonts w:ascii="Arial" w:hAnsi="Arial" w:cs="Arial"/>
                <w:bCs/>
                <w:sz w:val="22"/>
                <w:szCs w:val="22"/>
              </w:rPr>
            </w:pPr>
            <w:r>
              <w:rPr>
                <w:rFonts w:ascii="Arial" w:hAnsi="Arial" w:cs="Arial"/>
                <w:bCs/>
                <w:sz w:val="22"/>
                <w:szCs w:val="22"/>
              </w:rPr>
              <w:t xml:space="preserve">The IPS </w:t>
            </w:r>
            <w:proofErr w:type="gramStart"/>
            <w:r w:rsidR="000F27D6" w:rsidRPr="000F27D6">
              <w:rPr>
                <w:rFonts w:ascii="Arial" w:hAnsi="Arial" w:cs="Arial"/>
                <w:bCs/>
                <w:sz w:val="22"/>
                <w:szCs w:val="22"/>
              </w:rPr>
              <w:t>Service  will</w:t>
            </w:r>
            <w:proofErr w:type="gramEnd"/>
            <w:r w:rsidR="000F27D6" w:rsidRPr="000F27D6">
              <w:rPr>
                <w:rFonts w:ascii="Arial" w:hAnsi="Arial" w:cs="Arial"/>
                <w:bCs/>
                <w:sz w:val="22"/>
                <w:szCs w:val="22"/>
              </w:rPr>
              <w:t xml:space="preserve"> be the substantive line manager of the post and be responsible for terms and conditions of service.  If there are problems with performance management, sick leave, disciplinary issues the individual would be subject to Service x policies and practices. </w:t>
            </w:r>
          </w:p>
          <w:p w14:paraId="34186C2D" w14:textId="3FC57DEC" w:rsidR="00FF3B01" w:rsidRDefault="00034BC5" w:rsidP="000F27D6">
            <w:pPr>
              <w:tabs>
                <w:tab w:val="left" w:pos="0"/>
              </w:tabs>
              <w:spacing w:after="0"/>
              <w:jc w:val="both"/>
              <w:rPr>
                <w:rFonts w:ascii="Arial" w:hAnsi="Arial" w:cs="Arial"/>
                <w:sz w:val="22"/>
                <w:szCs w:val="22"/>
              </w:rPr>
            </w:pPr>
            <w:r>
              <w:rPr>
                <w:rFonts w:ascii="Arial" w:hAnsi="Arial" w:cs="Arial"/>
                <w:sz w:val="22"/>
                <w:szCs w:val="22"/>
              </w:rPr>
              <w:t>3.4</w:t>
            </w:r>
            <w:r w:rsidR="000F27D6" w:rsidRPr="000F27D6">
              <w:rPr>
                <w:rFonts w:ascii="Arial" w:hAnsi="Arial" w:cs="Arial"/>
                <w:sz w:val="22"/>
                <w:szCs w:val="22"/>
              </w:rPr>
              <w:t xml:space="preserve">.2 </w:t>
            </w:r>
            <w:r w:rsidR="000F27D6" w:rsidRPr="000F27D6">
              <w:rPr>
                <w:rFonts w:ascii="Arial" w:hAnsi="Arial" w:cs="Arial"/>
                <w:sz w:val="22"/>
                <w:szCs w:val="22"/>
              </w:rPr>
              <w:tab/>
            </w:r>
            <w:r w:rsidR="00FF3B01">
              <w:rPr>
                <w:rFonts w:ascii="Arial" w:hAnsi="Arial" w:cs="Arial"/>
                <w:sz w:val="22"/>
                <w:szCs w:val="22"/>
              </w:rPr>
              <w:t>IPS Team Manager</w:t>
            </w:r>
            <w:r w:rsidR="00E13601">
              <w:rPr>
                <w:rFonts w:ascii="Arial" w:hAnsi="Arial" w:cs="Arial"/>
                <w:sz w:val="22"/>
                <w:szCs w:val="22"/>
              </w:rPr>
              <w:t xml:space="preserve"> will</w:t>
            </w:r>
          </w:p>
          <w:p w14:paraId="26A45008" w14:textId="77777777" w:rsidR="00FF3B01" w:rsidRDefault="00FF3B01" w:rsidP="000F27D6">
            <w:pPr>
              <w:tabs>
                <w:tab w:val="left" w:pos="0"/>
              </w:tabs>
              <w:spacing w:after="0"/>
              <w:jc w:val="both"/>
              <w:rPr>
                <w:rFonts w:ascii="Arial" w:hAnsi="Arial" w:cs="Arial"/>
                <w:sz w:val="22"/>
                <w:szCs w:val="22"/>
              </w:rPr>
            </w:pPr>
          </w:p>
          <w:p w14:paraId="05283765" w14:textId="54C25E89" w:rsidR="00565FE6" w:rsidRPr="00E13601" w:rsidRDefault="00E13601" w:rsidP="00E13601">
            <w:pPr>
              <w:pStyle w:val="ListParagraph"/>
              <w:numPr>
                <w:ilvl w:val="0"/>
                <w:numId w:val="28"/>
              </w:numPr>
              <w:jc w:val="both"/>
              <w:rPr>
                <w:rFonts w:ascii="Arial" w:hAnsi="Arial" w:cs="Arial"/>
                <w:sz w:val="22"/>
                <w:szCs w:val="22"/>
              </w:rPr>
            </w:pPr>
            <w:r>
              <w:rPr>
                <w:rFonts w:ascii="Arial" w:hAnsi="Arial" w:cs="Arial"/>
                <w:sz w:val="22"/>
                <w:szCs w:val="22"/>
              </w:rPr>
              <w:lastRenderedPageBreak/>
              <w:t>P</w:t>
            </w:r>
            <w:r w:rsidR="00FF3B01" w:rsidRPr="00E13601">
              <w:rPr>
                <w:rFonts w:ascii="Arial" w:hAnsi="Arial" w:cs="Arial"/>
                <w:sz w:val="22"/>
                <w:szCs w:val="22"/>
              </w:rPr>
              <w:t>rovide</w:t>
            </w:r>
            <w:r w:rsidR="000F27D6" w:rsidRPr="00E13601">
              <w:rPr>
                <w:rFonts w:ascii="Arial" w:hAnsi="Arial" w:cs="Arial"/>
                <w:sz w:val="22"/>
                <w:szCs w:val="22"/>
              </w:rPr>
              <w:t xml:space="preserve"> </w:t>
            </w:r>
            <w:r w:rsidR="00FF3B01" w:rsidRPr="00E13601">
              <w:rPr>
                <w:rFonts w:ascii="Arial" w:hAnsi="Arial" w:cs="Arial"/>
                <w:sz w:val="22"/>
                <w:szCs w:val="22"/>
              </w:rPr>
              <w:t xml:space="preserve">day </w:t>
            </w:r>
            <w:r w:rsidR="000F27D6" w:rsidRPr="00E13601">
              <w:rPr>
                <w:rFonts w:ascii="Arial" w:hAnsi="Arial" w:cs="Arial"/>
                <w:sz w:val="22"/>
                <w:szCs w:val="22"/>
              </w:rPr>
              <w:t>to day line management:</w:t>
            </w:r>
          </w:p>
          <w:p w14:paraId="0B7F8614" w14:textId="0B8A7A42" w:rsidR="005B2EC1" w:rsidRPr="00E13601" w:rsidRDefault="00E13601" w:rsidP="00E13601">
            <w:pPr>
              <w:pStyle w:val="ListParagraph"/>
              <w:numPr>
                <w:ilvl w:val="0"/>
                <w:numId w:val="28"/>
              </w:numPr>
              <w:jc w:val="both"/>
              <w:rPr>
                <w:rFonts w:ascii="Arial" w:hAnsi="Arial" w:cs="Arial"/>
                <w:bCs/>
                <w:sz w:val="22"/>
                <w:szCs w:val="22"/>
              </w:rPr>
            </w:pPr>
            <w:r>
              <w:rPr>
                <w:rFonts w:ascii="Arial" w:hAnsi="Arial" w:cs="Arial"/>
                <w:bCs/>
                <w:sz w:val="22"/>
                <w:szCs w:val="22"/>
              </w:rPr>
              <w:t>B</w:t>
            </w:r>
            <w:r w:rsidR="000F27D6" w:rsidRPr="00E13601">
              <w:rPr>
                <w:rFonts w:ascii="Arial" w:hAnsi="Arial" w:cs="Arial"/>
                <w:bCs/>
                <w:sz w:val="22"/>
                <w:szCs w:val="22"/>
              </w:rPr>
              <w:t xml:space="preserve">e responsible for the management of the workload of the ES and for all aspects of the workers’ role as a team member, including management of client referrals, leave, and health and safety, and a joint staff appraisal with </w:t>
            </w:r>
            <w:r w:rsidR="005B2EC1" w:rsidRPr="00E13601">
              <w:rPr>
                <w:rFonts w:ascii="Arial" w:hAnsi="Arial" w:cs="Arial"/>
                <w:bCs/>
                <w:sz w:val="22"/>
                <w:szCs w:val="22"/>
              </w:rPr>
              <w:t>the Trust</w:t>
            </w:r>
            <w:r w:rsidR="000F27D6" w:rsidRPr="00E13601">
              <w:rPr>
                <w:rFonts w:ascii="Arial" w:hAnsi="Arial" w:cs="Arial"/>
                <w:bCs/>
                <w:sz w:val="22"/>
                <w:szCs w:val="22"/>
              </w:rPr>
              <w:t xml:space="preserve">.  </w:t>
            </w:r>
          </w:p>
          <w:p w14:paraId="3738DFAF" w14:textId="379335A8" w:rsidR="00FF3B01" w:rsidRPr="000F27D6" w:rsidRDefault="00FF3B01" w:rsidP="00FF3B01">
            <w:pPr>
              <w:pStyle w:val="ListParagraph"/>
              <w:numPr>
                <w:ilvl w:val="0"/>
                <w:numId w:val="19"/>
              </w:numPr>
              <w:tabs>
                <w:tab w:val="left" w:pos="0"/>
              </w:tabs>
              <w:jc w:val="both"/>
              <w:rPr>
                <w:rFonts w:ascii="Arial" w:hAnsi="Arial" w:cs="Arial"/>
                <w:b/>
                <w:sz w:val="22"/>
                <w:szCs w:val="22"/>
              </w:rPr>
            </w:pPr>
            <w:r w:rsidRPr="000F27D6">
              <w:rPr>
                <w:rFonts w:ascii="Arial" w:hAnsi="Arial" w:cs="Arial"/>
                <w:sz w:val="22"/>
                <w:szCs w:val="22"/>
              </w:rPr>
              <w:t>Lead the employment team to implement IPS, ensuring that ES posts are well integrated into clinical teams and deliver high quality, high performing IPS practice against target.</w:t>
            </w:r>
          </w:p>
          <w:p w14:paraId="1BEA1F7B" w14:textId="77777777" w:rsidR="00FF3B01" w:rsidRPr="000F27D6" w:rsidRDefault="00FF3B01" w:rsidP="00FF3B01">
            <w:pPr>
              <w:pStyle w:val="ListParagraph"/>
              <w:numPr>
                <w:ilvl w:val="0"/>
                <w:numId w:val="19"/>
              </w:numPr>
              <w:tabs>
                <w:tab w:val="left" w:pos="0"/>
              </w:tabs>
              <w:jc w:val="both"/>
              <w:rPr>
                <w:rFonts w:ascii="Arial" w:hAnsi="Arial" w:cs="Arial"/>
                <w:b/>
                <w:sz w:val="22"/>
                <w:szCs w:val="22"/>
              </w:rPr>
            </w:pPr>
            <w:r w:rsidRPr="000F27D6">
              <w:rPr>
                <w:rFonts w:ascii="Arial" w:hAnsi="Arial" w:cs="Arial"/>
                <w:sz w:val="22"/>
                <w:szCs w:val="22"/>
              </w:rPr>
              <w:t>Complete regular audits of the work of Employment Specialists in line with Employment Services policies to support good practice.</w:t>
            </w:r>
          </w:p>
          <w:p w14:paraId="7FC68287" w14:textId="77777777" w:rsidR="00FF3B01" w:rsidRPr="000F27D6" w:rsidRDefault="00FF3B01" w:rsidP="00FF3B01">
            <w:pPr>
              <w:pStyle w:val="ListParagraph"/>
              <w:numPr>
                <w:ilvl w:val="0"/>
                <w:numId w:val="19"/>
              </w:numPr>
              <w:tabs>
                <w:tab w:val="left" w:pos="0"/>
              </w:tabs>
              <w:jc w:val="both"/>
              <w:rPr>
                <w:rFonts w:ascii="Arial" w:hAnsi="Arial" w:cs="Arial"/>
                <w:b/>
                <w:sz w:val="22"/>
                <w:szCs w:val="22"/>
              </w:rPr>
            </w:pPr>
            <w:r w:rsidRPr="000F27D6">
              <w:rPr>
                <w:rFonts w:ascii="Arial" w:hAnsi="Arial" w:cs="Arial"/>
                <w:bCs/>
                <w:sz w:val="22"/>
                <w:szCs w:val="22"/>
              </w:rPr>
              <w:t>Provide at least 1:1 monthly line management and professional fidelity-based employment supervision and annual appraisals for the Employment Team in partnership with the clinical team.</w:t>
            </w:r>
          </w:p>
          <w:p w14:paraId="7D8A74DE" w14:textId="77777777" w:rsidR="00FF3B01" w:rsidRPr="000F27D6" w:rsidRDefault="00FF3B01" w:rsidP="00FF3B01">
            <w:pPr>
              <w:pStyle w:val="ListParagraph"/>
              <w:numPr>
                <w:ilvl w:val="0"/>
                <w:numId w:val="19"/>
              </w:numPr>
              <w:jc w:val="both"/>
              <w:rPr>
                <w:rFonts w:ascii="Arial" w:hAnsi="Arial" w:cs="Arial"/>
                <w:sz w:val="22"/>
                <w:szCs w:val="22"/>
              </w:rPr>
            </w:pPr>
            <w:r w:rsidRPr="000F27D6">
              <w:rPr>
                <w:rFonts w:ascii="Arial" w:hAnsi="Arial" w:cs="Arial"/>
                <w:sz w:val="22"/>
                <w:szCs w:val="22"/>
              </w:rPr>
              <w:t xml:space="preserve">Provide field mentoring and coaching </w:t>
            </w:r>
            <w:proofErr w:type="gramStart"/>
            <w:r w:rsidRPr="000F27D6">
              <w:rPr>
                <w:rFonts w:ascii="Arial" w:hAnsi="Arial" w:cs="Arial"/>
                <w:sz w:val="22"/>
                <w:szCs w:val="22"/>
              </w:rPr>
              <w:t>in order for</w:t>
            </w:r>
            <w:proofErr w:type="gramEnd"/>
            <w:r w:rsidRPr="000F27D6">
              <w:rPr>
                <w:rFonts w:ascii="Arial" w:hAnsi="Arial" w:cs="Arial"/>
                <w:sz w:val="22"/>
                <w:szCs w:val="22"/>
              </w:rPr>
              <w:t xml:space="preserve"> staff to develop their IPS practice and manage any cases where there are complex barriers.</w:t>
            </w:r>
          </w:p>
          <w:p w14:paraId="43B2645B" w14:textId="77777777" w:rsidR="00FF3B01" w:rsidRPr="000F27D6" w:rsidRDefault="00FF3B01" w:rsidP="00FF3B01">
            <w:pPr>
              <w:pStyle w:val="ListParagraph"/>
              <w:tabs>
                <w:tab w:val="left" w:pos="0"/>
              </w:tabs>
              <w:jc w:val="both"/>
              <w:rPr>
                <w:rFonts w:ascii="Arial" w:hAnsi="Arial" w:cs="Arial"/>
                <w:b/>
                <w:sz w:val="22"/>
                <w:szCs w:val="22"/>
              </w:rPr>
            </w:pPr>
            <w:r w:rsidRPr="000F27D6">
              <w:rPr>
                <w:rFonts w:ascii="Arial" w:hAnsi="Arial" w:cs="Arial"/>
                <w:bCs/>
                <w:sz w:val="22"/>
                <w:szCs w:val="22"/>
              </w:rPr>
              <w:t xml:space="preserve">Co-ordinate the development of local employer, </w:t>
            </w:r>
            <w:proofErr w:type="gramStart"/>
            <w:r w:rsidRPr="000F27D6">
              <w:rPr>
                <w:rFonts w:ascii="Arial" w:hAnsi="Arial" w:cs="Arial"/>
                <w:bCs/>
                <w:sz w:val="22"/>
                <w:szCs w:val="22"/>
              </w:rPr>
              <w:t>training</w:t>
            </w:r>
            <w:proofErr w:type="gramEnd"/>
            <w:r w:rsidRPr="000F27D6">
              <w:rPr>
                <w:rFonts w:ascii="Arial" w:hAnsi="Arial" w:cs="Arial"/>
                <w:bCs/>
                <w:sz w:val="22"/>
                <w:szCs w:val="22"/>
              </w:rPr>
              <w:t xml:space="preserve"> and employment agency relationships.</w:t>
            </w:r>
          </w:p>
          <w:p w14:paraId="2DC0CCB4" w14:textId="77777777" w:rsidR="00FF3B01" w:rsidRPr="000F27D6" w:rsidRDefault="00FF3B01" w:rsidP="00FF3B01">
            <w:pPr>
              <w:pStyle w:val="ListParagraph"/>
              <w:numPr>
                <w:ilvl w:val="0"/>
                <w:numId w:val="18"/>
              </w:numPr>
              <w:tabs>
                <w:tab w:val="left" w:pos="0"/>
              </w:tabs>
              <w:jc w:val="both"/>
              <w:rPr>
                <w:rFonts w:ascii="Arial" w:hAnsi="Arial" w:cs="Arial"/>
                <w:b/>
                <w:sz w:val="22"/>
                <w:szCs w:val="22"/>
              </w:rPr>
            </w:pPr>
            <w:r w:rsidRPr="000F27D6">
              <w:rPr>
                <w:rFonts w:ascii="Arial" w:hAnsi="Arial" w:cs="Arial"/>
                <w:bCs/>
                <w:sz w:val="22"/>
                <w:szCs w:val="22"/>
              </w:rPr>
              <w:t>Ensure that the service follows all Trust and Employment Service policies and protocols.</w:t>
            </w:r>
          </w:p>
          <w:p w14:paraId="5879E078" w14:textId="77777777" w:rsidR="00FF3B01" w:rsidRPr="000F27D6" w:rsidRDefault="00FF3B01" w:rsidP="00FF3B01">
            <w:pPr>
              <w:pStyle w:val="ListParagraph"/>
              <w:numPr>
                <w:ilvl w:val="0"/>
                <w:numId w:val="18"/>
              </w:numPr>
              <w:tabs>
                <w:tab w:val="left" w:pos="0"/>
              </w:tabs>
              <w:jc w:val="both"/>
              <w:rPr>
                <w:rFonts w:ascii="Arial" w:hAnsi="Arial" w:cs="Arial"/>
                <w:sz w:val="22"/>
                <w:szCs w:val="22"/>
              </w:rPr>
            </w:pPr>
            <w:r w:rsidRPr="000F27D6">
              <w:rPr>
                <w:rFonts w:ascii="Arial" w:hAnsi="Arial" w:cs="Arial"/>
                <w:sz w:val="22"/>
                <w:szCs w:val="22"/>
              </w:rPr>
              <w:t xml:space="preserve">Commit to co-producing service developments wherever possible </w:t>
            </w:r>
            <w:proofErr w:type="gramStart"/>
            <w:r w:rsidRPr="000F27D6">
              <w:rPr>
                <w:rFonts w:ascii="Arial" w:hAnsi="Arial" w:cs="Arial"/>
                <w:sz w:val="22"/>
                <w:szCs w:val="22"/>
              </w:rPr>
              <w:t>e.g.</w:t>
            </w:r>
            <w:proofErr w:type="gramEnd"/>
            <w:r w:rsidRPr="000F27D6">
              <w:rPr>
                <w:rFonts w:ascii="Arial" w:hAnsi="Arial" w:cs="Arial"/>
                <w:sz w:val="22"/>
                <w:szCs w:val="22"/>
              </w:rPr>
              <w:t xml:space="preserve"> presentations, training, marketing materials, service improvements etc.</w:t>
            </w:r>
          </w:p>
          <w:p w14:paraId="56A53595" w14:textId="77777777" w:rsidR="00FF3B01" w:rsidRPr="000F27D6" w:rsidRDefault="00FF3B01" w:rsidP="00FF3B01">
            <w:pPr>
              <w:pStyle w:val="ListParagraph"/>
              <w:numPr>
                <w:ilvl w:val="0"/>
                <w:numId w:val="18"/>
              </w:numPr>
              <w:tabs>
                <w:tab w:val="left" w:pos="0"/>
              </w:tabs>
              <w:jc w:val="both"/>
              <w:rPr>
                <w:rFonts w:ascii="Arial" w:hAnsi="Arial" w:cs="Arial"/>
                <w:b/>
                <w:sz w:val="22"/>
                <w:szCs w:val="22"/>
              </w:rPr>
            </w:pPr>
            <w:r w:rsidRPr="000F27D6">
              <w:rPr>
                <w:rFonts w:ascii="Arial" w:hAnsi="Arial" w:cs="Arial"/>
                <w:bCs/>
                <w:sz w:val="22"/>
                <w:szCs w:val="22"/>
              </w:rPr>
              <w:t>Co-produce and implement an annual service improvement plan for the employment team and people who access the service</w:t>
            </w:r>
          </w:p>
          <w:p w14:paraId="68D3E519" w14:textId="77777777" w:rsidR="00E13601" w:rsidRPr="00E13601" w:rsidRDefault="00FF3B01" w:rsidP="00E13601">
            <w:pPr>
              <w:pStyle w:val="ListParagraph"/>
              <w:numPr>
                <w:ilvl w:val="0"/>
                <w:numId w:val="18"/>
              </w:numPr>
              <w:tabs>
                <w:tab w:val="left" w:pos="0"/>
              </w:tabs>
              <w:jc w:val="both"/>
              <w:rPr>
                <w:rFonts w:ascii="Arial" w:hAnsi="Arial" w:cs="Arial"/>
                <w:b/>
                <w:sz w:val="22"/>
                <w:szCs w:val="22"/>
              </w:rPr>
            </w:pPr>
            <w:r w:rsidRPr="006826D1">
              <w:rPr>
                <w:rFonts w:ascii="Arial" w:hAnsi="Arial" w:cs="Arial"/>
                <w:bCs/>
                <w:sz w:val="22"/>
                <w:szCs w:val="22"/>
              </w:rPr>
              <w:t>Produce employment reports for stakeholders.</w:t>
            </w:r>
          </w:p>
          <w:p w14:paraId="7F49793F" w14:textId="747CF700" w:rsidR="000F27D6" w:rsidRPr="00E13601" w:rsidRDefault="00E13601" w:rsidP="00E13601">
            <w:pPr>
              <w:pStyle w:val="ListParagraph"/>
              <w:numPr>
                <w:ilvl w:val="0"/>
                <w:numId w:val="18"/>
              </w:numPr>
              <w:tabs>
                <w:tab w:val="left" w:pos="0"/>
              </w:tabs>
              <w:jc w:val="both"/>
              <w:rPr>
                <w:rFonts w:ascii="Arial" w:hAnsi="Arial" w:cs="Arial"/>
                <w:b/>
                <w:sz w:val="22"/>
                <w:szCs w:val="22"/>
              </w:rPr>
            </w:pPr>
            <w:r>
              <w:rPr>
                <w:rFonts w:ascii="Arial" w:hAnsi="Arial" w:cs="Arial"/>
                <w:bCs/>
                <w:sz w:val="22"/>
                <w:szCs w:val="22"/>
              </w:rPr>
              <w:t>S</w:t>
            </w:r>
            <w:r w:rsidR="000F27D6" w:rsidRPr="00E13601">
              <w:rPr>
                <w:rFonts w:ascii="Arial" w:hAnsi="Arial" w:cs="Arial"/>
                <w:bCs/>
                <w:sz w:val="22"/>
                <w:szCs w:val="22"/>
              </w:rPr>
              <w:t>pend time in the clinical team to support effective implementation of IPS practice in partnership with the local supervisor.</w:t>
            </w:r>
          </w:p>
          <w:p w14:paraId="40BD50CF" w14:textId="77777777" w:rsidR="000F27D6" w:rsidRPr="000F27D6" w:rsidRDefault="000F27D6" w:rsidP="000F27D6">
            <w:pPr>
              <w:spacing w:after="0"/>
              <w:jc w:val="both"/>
              <w:rPr>
                <w:rFonts w:ascii="Arial" w:hAnsi="Arial" w:cs="Arial"/>
                <w:b/>
                <w:bCs/>
                <w:i/>
                <w:sz w:val="22"/>
                <w:szCs w:val="22"/>
              </w:rPr>
            </w:pPr>
          </w:p>
          <w:p w14:paraId="39D1F6D5" w14:textId="77777777" w:rsidR="000F27D6" w:rsidRPr="000F27D6" w:rsidRDefault="000F27D6" w:rsidP="000F27D6">
            <w:pPr>
              <w:spacing w:after="0"/>
              <w:jc w:val="both"/>
              <w:rPr>
                <w:rFonts w:ascii="Arial" w:hAnsi="Arial" w:cs="Arial"/>
                <w:b/>
                <w:bCs/>
                <w:i/>
                <w:sz w:val="22"/>
                <w:szCs w:val="22"/>
              </w:rPr>
            </w:pPr>
          </w:p>
          <w:p w14:paraId="46F716DB" w14:textId="77777777" w:rsidR="000F27D6" w:rsidRPr="000F27D6" w:rsidRDefault="00034BC5" w:rsidP="00034BC5">
            <w:pPr>
              <w:pStyle w:val="ListParagraph"/>
              <w:numPr>
                <w:ilvl w:val="1"/>
                <w:numId w:val="22"/>
              </w:numPr>
              <w:jc w:val="both"/>
              <w:rPr>
                <w:rFonts w:ascii="Arial" w:hAnsi="Arial" w:cs="Arial"/>
                <w:b/>
                <w:sz w:val="22"/>
                <w:szCs w:val="22"/>
              </w:rPr>
            </w:pPr>
            <w:r>
              <w:rPr>
                <w:rFonts w:ascii="Arial" w:hAnsi="Arial" w:cs="Arial"/>
                <w:b/>
                <w:sz w:val="22"/>
                <w:szCs w:val="22"/>
              </w:rPr>
              <w:t xml:space="preserve">      </w:t>
            </w:r>
            <w:r w:rsidR="000F27D6" w:rsidRPr="000F27D6">
              <w:rPr>
                <w:rFonts w:ascii="Arial" w:hAnsi="Arial" w:cs="Arial"/>
                <w:b/>
                <w:sz w:val="22"/>
                <w:szCs w:val="22"/>
              </w:rPr>
              <w:t>Role of the Teams</w:t>
            </w:r>
          </w:p>
          <w:p w14:paraId="1034A25C" w14:textId="77777777" w:rsidR="000F27D6" w:rsidRPr="000F27D6" w:rsidRDefault="000F27D6" w:rsidP="000F27D6">
            <w:pPr>
              <w:jc w:val="both"/>
              <w:rPr>
                <w:rFonts w:ascii="Arial" w:hAnsi="Arial" w:cs="Arial"/>
                <w:b/>
                <w:sz w:val="22"/>
                <w:szCs w:val="22"/>
                <w:u w:val="single"/>
              </w:rPr>
            </w:pPr>
          </w:p>
          <w:p w14:paraId="4E454BE2" w14:textId="77777777" w:rsidR="000F27D6" w:rsidRPr="00034BC5" w:rsidRDefault="00034BC5" w:rsidP="00034BC5">
            <w:pPr>
              <w:spacing w:after="0"/>
              <w:jc w:val="both"/>
              <w:rPr>
                <w:rFonts w:ascii="Arial" w:hAnsi="Arial" w:cs="Arial"/>
                <w:sz w:val="22"/>
                <w:szCs w:val="22"/>
              </w:rPr>
            </w:pPr>
            <w:proofErr w:type="gramStart"/>
            <w:r>
              <w:rPr>
                <w:rFonts w:ascii="Arial" w:hAnsi="Arial" w:cs="Arial"/>
                <w:sz w:val="22"/>
                <w:szCs w:val="22"/>
              </w:rPr>
              <w:t xml:space="preserve">3.5.1  </w:t>
            </w:r>
            <w:r w:rsidR="000F27D6" w:rsidRPr="00034BC5">
              <w:rPr>
                <w:rFonts w:ascii="Arial" w:hAnsi="Arial" w:cs="Arial"/>
                <w:sz w:val="22"/>
                <w:szCs w:val="22"/>
              </w:rPr>
              <w:t>Role</w:t>
            </w:r>
            <w:proofErr w:type="gramEnd"/>
            <w:r w:rsidR="000F27D6" w:rsidRPr="00034BC5">
              <w:rPr>
                <w:rFonts w:ascii="Arial" w:hAnsi="Arial" w:cs="Arial"/>
                <w:sz w:val="22"/>
                <w:szCs w:val="22"/>
              </w:rPr>
              <w:t xml:space="preserve"> of the external IPS team:</w:t>
            </w:r>
          </w:p>
          <w:p w14:paraId="537CFA3D" w14:textId="77777777" w:rsidR="000F27D6" w:rsidRPr="000F27D6" w:rsidRDefault="000F27D6" w:rsidP="000F27D6">
            <w:pPr>
              <w:pStyle w:val="ListParagraph"/>
              <w:jc w:val="both"/>
              <w:rPr>
                <w:rFonts w:ascii="Arial" w:hAnsi="Arial" w:cs="Arial"/>
                <w:sz w:val="22"/>
                <w:szCs w:val="22"/>
              </w:rPr>
            </w:pPr>
          </w:p>
          <w:p w14:paraId="7C98C787" w14:textId="77777777" w:rsidR="000F27D6" w:rsidRPr="000F27D6" w:rsidRDefault="000F27D6" w:rsidP="000F27D6">
            <w:pPr>
              <w:pStyle w:val="ListParagraph"/>
              <w:numPr>
                <w:ilvl w:val="0"/>
                <w:numId w:val="17"/>
              </w:numPr>
              <w:jc w:val="both"/>
              <w:rPr>
                <w:rFonts w:ascii="Arial" w:hAnsi="Arial" w:cs="Arial"/>
                <w:sz w:val="22"/>
                <w:szCs w:val="22"/>
              </w:rPr>
            </w:pPr>
            <w:r w:rsidRPr="000F27D6">
              <w:rPr>
                <w:rFonts w:ascii="Arial" w:hAnsi="Arial" w:cs="Arial"/>
                <w:bCs/>
                <w:sz w:val="22"/>
                <w:szCs w:val="22"/>
              </w:rPr>
              <w:t>Work closely with mental health staff to raise the profile of the importance of access to employment (education and training) by providing information, advice and guidance on both assessment and placement, and resources available locally.</w:t>
            </w:r>
          </w:p>
          <w:p w14:paraId="0C2B904A" w14:textId="77777777" w:rsidR="000F27D6" w:rsidRPr="000F27D6" w:rsidRDefault="000F27D6" w:rsidP="000F27D6">
            <w:pPr>
              <w:pStyle w:val="ListParagraph"/>
              <w:numPr>
                <w:ilvl w:val="0"/>
                <w:numId w:val="17"/>
              </w:numPr>
              <w:jc w:val="both"/>
              <w:rPr>
                <w:rFonts w:ascii="Arial" w:hAnsi="Arial" w:cs="Arial"/>
                <w:sz w:val="22"/>
                <w:szCs w:val="22"/>
              </w:rPr>
            </w:pPr>
            <w:r w:rsidRPr="000F27D6">
              <w:rPr>
                <w:rFonts w:ascii="Arial" w:hAnsi="Arial" w:cs="Arial"/>
                <w:bCs/>
                <w:sz w:val="22"/>
                <w:szCs w:val="22"/>
              </w:rPr>
              <w:t>Conduct joint meetings with clinical staff and service users to support engagement with the service.</w:t>
            </w:r>
          </w:p>
          <w:p w14:paraId="7E4B1F4D" w14:textId="77777777" w:rsidR="000F27D6" w:rsidRPr="000F27D6" w:rsidRDefault="000F27D6" w:rsidP="000F27D6">
            <w:pPr>
              <w:pStyle w:val="ListParagraph"/>
              <w:numPr>
                <w:ilvl w:val="0"/>
                <w:numId w:val="17"/>
              </w:numPr>
              <w:jc w:val="both"/>
              <w:rPr>
                <w:rFonts w:ascii="Arial" w:hAnsi="Arial" w:cs="Arial"/>
                <w:sz w:val="22"/>
                <w:szCs w:val="22"/>
              </w:rPr>
            </w:pPr>
            <w:r w:rsidRPr="000F27D6">
              <w:rPr>
                <w:rFonts w:ascii="Arial" w:hAnsi="Arial" w:cs="Arial"/>
                <w:bCs/>
                <w:sz w:val="22"/>
                <w:szCs w:val="22"/>
              </w:rPr>
              <w:t>Attend clinical team meetings as required.</w:t>
            </w:r>
          </w:p>
          <w:p w14:paraId="22FCC48F" w14:textId="77777777" w:rsidR="000F27D6" w:rsidRPr="000F27D6" w:rsidRDefault="000F27D6" w:rsidP="000F27D6">
            <w:pPr>
              <w:pStyle w:val="ListParagraph"/>
              <w:numPr>
                <w:ilvl w:val="0"/>
                <w:numId w:val="17"/>
              </w:numPr>
              <w:jc w:val="both"/>
              <w:rPr>
                <w:rFonts w:ascii="Arial" w:hAnsi="Arial" w:cs="Arial"/>
                <w:sz w:val="22"/>
                <w:szCs w:val="22"/>
              </w:rPr>
            </w:pPr>
            <w:r w:rsidRPr="000F27D6">
              <w:rPr>
                <w:rFonts w:ascii="Arial" w:hAnsi="Arial" w:cs="Arial"/>
                <w:bCs/>
                <w:sz w:val="22"/>
                <w:szCs w:val="22"/>
              </w:rPr>
              <w:t>Implement evidenced based practice in line with the IPS Fidelity scale.</w:t>
            </w:r>
          </w:p>
          <w:p w14:paraId="560D77E4" w14:textId="77777777" w:rsidR="000F27D6" w:rsidRPr="000F27D6" w:rsidRDefault="000F27D6" w:rsidP="000F27D6">
            <w:pPr>
              <w:pStyle w:val="ListParagraph"/>
              <w:numPr>
                <w:ilvl w:val="0"/>
                <w:numId w:val="17"/>
              </w:numPr>
              <w:jc w:val="both"/>
              <w:rPr>
                <w:rFonts w:ascii="Arial" w:hAnsi="Arial" w:cs="Arial"/>
                <w:sz w:val="22"/>
                <w:szCs w:val="22"/>
              </w:rPr>
            </w:pPr>
            <w:r w:rsidRPr="000F27D6">
              <w:rPr>
                <w:rFonts w:ascii="Arial" w:hAnsi="Arial" w:cs="Arial"/>
                <w:bCs/>
                <w:sz w:val="22"/>
                <w:szCs w:val="22"/>
              </w:rPr>
              <w:t xml:space="preserve">Complete a vocational profile for each individual accessing the service to enable service users to make an informed choice about their return to work </w:t>
            </w:r>
            <w:proofErr w:type="gramStart"/>
            <w:r w:rsidRPr="000F27D6">
              <w:rPr>
                <w:rFonts w:ascii="Arial" w:hAnsi="Arial" w:cs="Arial"/>
                <w:bCs/>
                <w:sz w:val="22"/>
                <w:szCs w:val="22"/>
              </w:rPr>
              <w:t>goal, and</w:t>
            </w:r>
            <w:proofErr w:type="gramEnd"/>
            <w:r w:rsidRPr="000F27D6">
              <w:rPr>
                <w:rFonts w:ascii="Arial" w:hAnsi="Arial" w:cs="Arial"/>
                <w:bCs/>
                <w:sz w:val="22"/>
                <w:szCs w:val="22"/>
              </w:rPr>
              <w:t xml:space="preserve"> support all phases of the return to work.</w:t>
            </w:r>
          </w:p>
          <w:p w14:paraId="5DBD4CC7"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Carry out labour market analysis as required to enable service users to become competitive for employment.</w:t>
            </w:r>
          </w:p>
          <w:p w14:paraId="42375E29"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Support individuals to manage personal information in relation to returning to work or education.</w:t>
            </w:r>
          </w:p>
          <w:p w14:paraId="61242C00"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 xml:space="preserve">Actively involve clinical staff in supporting the </w:t>
            </w:r>
            <w:proofErr w:type="gramStart"/>
            <w:r w:rsidRPr="000F27D6">
              <w:rPr>
                <w:rFonts w:ascii="Arial" w:hAnsi="Arial" w:cs="Arial"/>
                <w:bCs/>
                <w:sz w:val="22"/>
                <w:szCs w:val="22"/>
              </w:rPr>
              <w:t>return to work</w:t>
            </w:r>
            <w:proofErr w:type="gramEnd"/>
            <w:r w:rsidRPr="000F27D6">
              <w:rPr>
                <w:rFonts w:ascii="Arial" w:hAnsi="Arial" w:cs="Arial"/>
                <w:bCs/>
                <w:sz w:val="22"/>
                <w:szCs w:val="22"/>
              </w:rPr>
              <w:t xml:space="preserve"> process, which will include joint action plans which will address any clinical issues that need to be managed as part of the return to work.</w:t>
            </w:r>
          </w:p>
          <w:p w14:paraId="43B8E56D"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lastRenderedPageBreak/>
              <w:t>Build effective relationships with local employers to set up appropriate open/mainstream employment opportunities and provide information, training and support to employers and staff as required.    This will include negotiating job opportunities in the hidden labour market.</w:t>
            </w:r>
          </w:p>
          <w:p w14:paraId="27464FE1" w14:textId="3FF1D26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 xml:space="preserve">In partnership with the clinical team and employer provide in-work support to individuals once they are placed in paid employment to ensure the job is sustained </w:t>
            </w:r>
            <w:proofErr w:type="gramStart"/>
            <w:r w:rsidR="00142E1E" w:rsidRPr="000F27D6">
              <w:rPr>
                <w:rFonts w:ascii="Arial" w:hAnsi="Arial" w:cs="Arial"/>
                <w:bCs/>
                <w:sz w:val="22"/>
                <w:szCs w:val="22"/>
              </w:rPr>
              <w:t>e.g.</w:t>
            </w:r>
            <w:proofErr w:type="gramEnd"/>
            <w:r w:rsidRPr="000F27D6">
              <w:rPr>
                <w:rFonts w:ascii="Arial" w:hAnsi="Arial" w:cs="Arial"/>
                <w:bCs/>
                <w:sz w:val="22"/>
                <w:szCs w:val="22"/>
              </w:rPr>
              <w:t xml:space="preserve"> around managing the transition into work, preparing for the social demands of the workplace, travelling to work and planning the first day, managing anxieties around return to work, performance management etc.  This will include support for the </w:t>
            </w:r>
            <w:proofErr w:type="gramStart"/>
            <w:r w:rsidRPr="000F27D6">
              <w:rPr>
                <w:rFonts w:ascii="Arial" w:hAnsi="Arial" w:cs="Arial"/>
                <w:bCs/>
                <w:sz w:val="22"/>
                <w:szCs w:val="22"/>
              </w:rPr>
              <w:t>employer, and</w:t>
            </w:r>
            <w:proofErr w:type="gramEnd"/>
            <w:r w:rsidRPr="000F27D6">
              <w:rPr>
                <w:rFonts w:ascii="Arial" w:hAnsi="Arial" w:cs="Arial"/>
                <w:bCs/>
                <w:sz w:val="22"/>
                <w:szCs w:val="22"/>
              </w:rPr>
              <w:t xml:space="preserve"> helping individuals to develop natural supports in the workplace and externally.</w:t>
            </w:r>
          </w:p>
          <w:p w14:paraId="4F7336F1"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Negotiate access to quality independent Benefits advice, related to employment.</w:t>
            </w:r>
          </w:p>
          <w:p w14:paraId="120F8AFA"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Attend any strategic/partnership meetings related to employment in the local area as required.</w:t>
            </w:r>
          </w:p>
          <w:p w14:paraId="795360F9"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Aim to see service users in natural settings wherever possible.  (This may involve spending up to 65% of their time in the community seeing clients/engaging with employers).</w:t>
            </w:r>
          </w:p>
          <w:p w14:paraId="0EBC2D97"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Provide all key stakeholders with quarterly and annual employment monitoring reports.</w:t>
            </w:r>
          </w:p>
          <w:p w14:paraId="642DBA84"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 xml:space="preserve">Be involved in gathering information from service users around their satisfaction with the service, and how it can be improved.  Gather recovery stories from people who have accessed the service and share with clinical teams, </w:t>
            </w:r>
            <w:proofErr w:type="gramStart"/>
            <w:r w:rsidRPr="000F27D6">
              <w:rPr>
                <w:rFonts w:ascii="Arial" w:hAnsi="Arial" w:cs="Arial"/>
                <w:bCs/>
                <w:sz w:val="22"/>
                <w:szCs w:val="22"/>
              </w:rPr>
              <w:t>clients</w:t>
            </w:r>
            <w:proofErr w:type="gramEnd"/>
            <w:r w:rsidRPr="000F27D6">
              <w:rPr>
                <w:rFonts w:ascii="Arial" w:hAnsi="Arial" w:cs="Arial"/>
                <w:bCs/>
                <w:sz w:val="22"/>
                <w:szCs w:val="22"/>
              </w:rPr>
              <w:t xml:space="preserve"> and carers.</w:t>
            </w:r>
          </w:p>
          <w:p w14:paraId="495950CA" w14:textId="3B219308"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 xml:space="preserve">Commit to co-producing service developments wherever possible </w:t>
            </w:r>
            <w:proofErr w:type="gramStart"/>
            <w:r w:rsidR="00142E1E" w:rsidRPr="000F27D6">
              <w:rPr>
                <w:rFonts w:ascii="Arial" w:hAnsi="Arial" w:cs="Arial"/>
                <w:bCs/>
                <w:sz w:val="22"/>
                <w:szCs w:val="22"/>
              </w:rPr>
              <w:t>e.g.</w:t>
            </w:r>
            <w:proofErr w:type="gramEnd"/>
            <w:r w:rsidRPr="000F27D6">
              <w:rPr>
                <w:rFonts w:ascii="Arial" w:hAnsi="Arial" w:cs="Arial"/>
                <w:bCs/>
                <w:sz w:val="22"/>
                <w:szCs w:val="22"/>
              </w:rPr>
              <w:t xml:space="preserve"> presentations, training, marketing materials etc.</w:t>
            </w:r>
          </w:p>
          <w:p w14:paraId="027D325F"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Market the service directly to service users via leaflets, posters in waiting rooms, and information sessions etc.</w:t>
            </w:r>
          </w:p>
          <w:p w14:paraId="180229F3" w14:textId="77777777" w:rsidR="000F27D6" w:rsidRPr="000F27D6" w:rsidRDefault="000F27D6" w:rsidP="000F27D6">
            <w:pPr>
              <w:pStyle w:val="ListParagraph"/>
              <w:numPr>
                <w:ilvl w:val="0"/>
                <w:numId w:val="17"/>
              </w:numPr>
              <w:tabs>
                <w:tab w:val="left" w:pos="0"/>
              </w:tabs>
              <w:jc w:val="both"/>
              <w:rPr>
                <w:rFonts w:ascii="Arial" w:hAnsi="Arial" w:cs="Arial"/>
                <w:b/>
                <w:sz w:val="22"/>
                <w:szCs w:val="22"/>
              </w:rPr>
            </w:pPr>
            <w:r w:rsidRPr="000F27D6">
              <w:rPr>
                <w:rFonts w:ascii="Arial" w:hAnsi="Arial" w:cs="Arial"/>
                <w:bCs/>
                <w:sz w:val="22"/>
                <w:szCs w:val="22"/>
              </w:rPr>
              <w:t>Enter progress notes and assessments onto the clinical system</w:t>
            </w:r>
          </w:p>
          <w:p w14:paraId="7BFD9906" w14:textId="77777777" w:rsidR="000F27D6" w:rsidRPr="000F27D6" w:rsidRDefault="000F27D6" w:rsidP="000F27D6">
            <w:pPr>
              <w:spacing w:after="0"/>
              <w:jc w:val="both"/>
              <w:rPr>
                <w:rFonts w:ascii="Arial" w:hAnsi="Arial" w:cs="Arial"/>
                <w:sz w:val="22"/>
                <w:szCs w:val="22"/>
              </w:rPr>
            </w:pPr>
          </w:p>
          <w:p w14:paraId="678D5AC1" w14:textId="77777777" w:rsidR="000F27D6" w:rsidRPr="005A4583" w:rsidRDefault="005A4583" w:rsidP="000F27D6">
            <w:pPr>
              <w:tabs>
                <w:tab w:val="left" w:pos="0"/>
              </w:tabs>
              <w:spacing w:after="0"/>
              <w:jc w:val="both"/>
              <w:rPr>
                <w:rFonts w:ascii="Arial" w:hAnsi="Arial" w:cs="Arial"/>
                <w:sz w:val="22"/>
                <w:szCs w:val="22"/>
              </w:rPr>
            </w:pPr>
            <w:r w:rsidRPr="005A4583">
              <w:rPr>
                <w:rFonts w:ascii="Arial" w:hAnsi="Arial" w:cs="Arial"/>
                <w:sz w:val="22"/>
                <w:szCs w:val="22"/>
              </w:rPr>
              <w:t>3.5.3</w:t>
            </w:r>
            <w:r w:rsidR="000F27D6" w:rsidRPr="005A4583">
              <w:rPr>
                <w:rFonts w:ascii="Arial" w:hAnsi="Arial" w:cs="Arial"/>
                <w:sz w:val="22"/>
                <w:szCs w:val="22"/>
              </w:rPr>
              <w:tab/>
              <w:t>The host clinical team will:</w:t>
            </w:r>
          </w:p>
          <w:p w14:paraId="34DF94A7" w14:textId="77777777" w:rsidR="000F27D6" w:rsidRPr="000F27D6" w:rsidRDefault="000F27D6" w:rsidP="000F27D6">
            <w:pPr>
              <w:spacing w:after="0"/>
              <w:jc w:val="both"/>
              <w:rPr>
                <w:rFonts w:ascii="Arial" w:hAnsi="Arial" w:cs="Arial"/>
                <w:bCs/>
                <w:sz w:val="22"/>
                <w:szCs w:val="22"/>
              </w:rPr>
            </w:pPr>
          </w:p>
          <w:p w14:paraId="00568BC9" w14:textId="6A53A805"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Ensure there is an MDT team approach to the implementation of the IPS model wherever possible, ensuring that the ES is considered an equal member of the clinical team.</w:t>
            </w:r>
          </w:p>
          <w:p w14:paraId="133D4B94"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 xml:space="preserve">Offer clinical supervision to ensure that the ES has a voice in the team, is provided with both practical </w:t>
            </w:r>
            <w:proofErr w:type="gramStart"/>
            <w:r w:rsidRPr="000F27D6">
              <w:rPr>
                <w:rFonts w:ascii="Arial" w:hAnsi="Arial" w:cs="Arial"/>
                <w:bCs/>
                <w:sz w:val="22"/>
                <w:szCs w:val="22"/>
              </w:rPr>
              <w:t>support</w:t>
            </w:r>
            <w:proofErr w:type="gramEnd"/>
            <w:r w:rsidRPr="000F27D6">
              <w:rPr>
                <w:rFonts w:ascii="Arial" w:hAnsi="Arial" w:cs="Arial"/>
                <w:bCs/>
                <w:sz w:val="22"/>
                <w:szCs w:val="22"/>
              </w:rPr>
              <w:t>, but also an opportunity to explore any clinical issues that are impacting on the return to work.</w:t>
            </w:r>
          </w:p>
          <w:p w14:paraId="31893107"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Include ES in clinical and business meetings as appropriate.</w:t>
            </w:r>
          </w:p>
          <w:p w14:paraId="772AAD97"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Ensure that the ES has use of a hot desk, computer and mobile.</w:t>
            </w:r>
          </w:p>
          <w:p w14:paraId="3B527A48"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Ensure that the ES receives appropriate information to enable risk assessment and management procedures are followed.</w:t>
            </w:r>
          </w:p>
          <w:p w14:paraId="662A02E2"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 xml:space="preserve">Work with the ES to develop an appropriate referral process which minimises waiting time and ensures an effective use of resources.  (Ensuring there is a </w:t>
            </w:r>
            <w:proofErr w:type="gramStart"/>
            <w:r w:rsidRPr="000F27D6">
              <w:rPr>
                <w:rFonts w:ascii="Arial" w:hAnsi="Arial" w:cs="Arial"/>
                <w:bCs/>
                <w:sz w:val="22"/>
                <w:szCs w:val="22"/>
              </w:rPr>
              <w:t>zero exclusion</w:t>
            </w:r>
            <w:proofErr w:type="gramEnd"/>
            <w:r w:rsidRPr="000F27D6">
              <w:rPr>
                <w:rFonts w:ascii="Arial" w:hAnsi="Arial" w:cs="Arial"/>
                <w:bCs/>
                <w:sz w:val="22"/>
                <w:szCs w:val="22"/>
              </w:rPr>
              <w:t xml:space="preserve"> approach to referrals).</w:t>
            </w:r>
          </w:p>
          <w:p w14:paraId="74BD7310"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Offers the ES access to meeting rooms (where possible) so that they can meet with clients.</w:t>
            </w:r>
          </w:p>
          <w:p w14:paraId="22F41A49"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 xml:space="preserve">Enable a senior member of staff (where possible the Manager or Senior Practitioner) to support and champion the role of the ES within the </w:t>
            </w:r>
            <w:proofErr w:type="gramStart"/>
            <w:r w:rsidRPr="000F27D6">
              <w:rPr>
                <w:rFonts w:ascii="Arial" w:hAnsi="Arial" w:cs="Arial"/>
                <w:bCs/>
                <w:sz w:val="22"/>
                <w:szCs w:val="22"/>
              </w:rPr>
              <w:t>team, and</w:t>
            </w:r>
            <w:proofErr w:type="gramEnd"/>
            <w:r w:rsidRPr="000F27D6">
              <w:rPr>
                <w:rFonts w:ascii="Arial" w:hAnsi="Arial" w:cs="Arial"/>
                <w:bCs/>
                <w:sz w:val="22"/>
                <w:szCs w:val="22"/>
              </w:rPr>
              <w:t xml:space="preserve"> challenge any team practice issues that are getting in the way of delivery of the model.</w:t>
            </w:r>
          </w:p>
          <w:p w14:paraId="09A12489"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lastRenderedPageBreak/>
              <w:t>Meet regularly with Snr Employment staff to review the effectiveness of the service and support the development of the model.</w:t>
            </w:r>
          </w:p>
          <w:p w14:paraId="06035039"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Ensure that clinical staff play an active role in supporting the employment journey of individual service users.</w:t>
            </w:r>
          </w:p>
          <w:p w14:paraId="482953E1"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Ensure that employment issues are discussed within clinical meetings.</w:t>
            </w:r>
          </w:p>
          <w:p w14:paraId="7483A8EA" w14:textId="77777777" w:rsidR="000F27D6" w:rsidRPr="000F27D6" w:rsidRDefault="000F27D6" w:rsidP="000F27D6">
            <w:pPr>
              <w:pStyle w:val="ListParagraph"/>
              <w:numPr>
                <w:ilvl w:val="0"/>
                <w:numId w:val="20"/>
              </w:numPr>
              <w:jc w:val="both"/>
              <w:rPr>
                <w:rFonts w:ascii="Arial" w:hAnsi="Arial" w:cs="Arial"/>
                <w:bCs/>
                <w:sz w:val="22"/>
                <w:szCs w:val="22"/>
              </w:rPr>
            </w:pPr>
            <w:r w:rsidRPr="000F27D6">
              <w:rPr>
                <w:rFonts w:ascii="Arial" w:hAnsi="Arial" w:cs="Arial"/>
                <w:bCs/>
                <w:sz w:val="22"/>
                <w:szCs w:val="22"/>
              </w:rPr>
              <w:t>Provide an induction and support to manage any clinical issues involved in supporting service users to return to work.</w:t>
            </w:r>
          </w:p>
          <w:p w14:paraId="79F41277" w14:textId="77777777" w:rsidR="0075129D" w:rsidRPr="00B72DDB" w:rsidRDefault="0075129D" w:rsidP="00E33537">
            <w:pPr>
              <w:spacing w:after="0"/>
              <w:rPr>
                <w:rFonts w:ascii="Arial" w:hAnsi="Arial" w:cs="Arial"/>
                <w:sz w:val="20"/>
              </w:rPr>
            </w:pPr>
          </w:p>
          <w:p w14:paraId="23754A01" w14:textId="77777777" w:rsidR="0075129D" w:rsidRPr="00B72DDB" w:rsidRDefault="005A4583" w:rsidP="00E33537">
            <w:pPr>
              <w:spacing w:after="0"/>
              <w:rPr>
                <w:rFonts w:ascii="Arial" w:hAnsi="Arial" w:cs="Arial"/>
                <w:b/>
                <w:sz w:val="20"/>
              </w:rPr>
            </w:pPr>
            <w:r>
              <w:rPr>
                <w:rFonts w:ascii="Arial" w:hAnsi="Arial" w:cs="Arial"/>
                <w:b/>
                <w:sz w:val="20"/>
              </w:rPr>
              <w:t>3.6</w:t>
            </w:r>
            <w:r w:rsidR="0075129D" w:rsidRPr="00B72DDB">
              <w:rPr>
                <w:rFonts w:ascii="Arial" w:hAnsi="Arial" w:cs="Arial"/>
                <w:b/>
                <w:sz w:val="20"/>
              </w:rPr>
              <w:tab/>
              <w:t>Population covered</w:t>
            </w:r>
          </w:p>
          <w:p w14:paraId="65A4DC0E" w14:textId="77777777" w:rsidR="00D870D7" w:rsidRDefault="00D870D7" w:rsidP="00D870D7">
            <w:pPr>
              <w:spacing w:after="0"/>
              <w:rPr>
                <w:rFonts w:ascii="Arial" w:hAnsi="Arial" w:cs="Arial"/>
                <w:sz w:val="20"/>
                <w:lang w:val="en-GB"/>
              </w:rPr>
            </w:pPr>
          </w:p>
          <w:p w14:paraId="009B012C" w14:textId="0E5A8F7A" w:rsidR="00D870D7" w:rsidRPr="00D870D7" w:rsidRDefault="00D870D7" w:rsidP="00D870D7">
            <w:pPr>
              <w:spacing w:after="0"/>
              <w:ind w:left="720" w:hanging="720"/>
              <w:rPr>
                <w:rFonts w:ascii="Arial" w:hAnsi="Arial" w:cs="Arial"/>
                <w:sz w:val="22"/>
                <w:szCs w:val="22"/>
                <w:lang w:val="en-GB"/>
              </w:rPr>
            </w:pPr>
            <w:r w:rsidRPr="00D870D7">
              <w:rPr>
                <w:rFonts w:ascii="Arial" w:hAnsi="Arial" w:cs="Arial"/>
                <w:sz w:val="22"/>
                <w:szCs w:val="22"/>
                <w:lang w:val="en-GB"/>
              </w:rPr>
              <w:t xml:space="preserve">           People aged 18 years and over who are on the caseload of the </w:t>
            </w:r>
            <w:r w:rsidR="00DA1ABD" w:rsidRPr="00565FE6">
              <w:rPr>
                <w:rFonts w:ascii="Arial" w:hAnsi="Arial" w:cs="Arial"/>
                <w:sz w:val="22"/>
                <w:szCs w:val="22"/>
                <w:lang w:val="en-GB"/>
              </w:rPr>
              <w:t>Neighbourhood Mental Health and Early Intervention</w:t>
            </w:r>
            <w:r w:rsidR="005A4583">
              <w:rPr>
                <w:rFonts w:ascii="Arial" w:hAnsi="Arial" w:cs="Arial"/>
                <w:sz w:val="22"/>
                <w:szCs w:val="22"/>
                <w:lang w:val="en-GB"/>
              </w:rPr>
              <w:t xml:space="preserve"> </w:t>
            </w:r>
            <w:r w:rsidRPr="00D870D7">
              <w:rPr>
                <w:rFonts w:ascii="Arial" w:hAnsi="Arial" w:cs="Arial"/>
                <w:sz w:val="22"/>
                <w:szCs w:val="22"/>
                <w:lang w:val="en-GB"/>
              </w:rPr>
              <w:t>Teams who are currently out of work [or at risk of losing their jobs].</w:t>
            </w:r>
          </w:p>
          <w:p w14:paraId="5588A0AB" w14:textId="77777777" w:rsidR="0075129D" w:rsidRPr="00B72DDB" w:rsidRDefault="0075129D" w:rsidP="00E33537">
            <w:pPr>
              <w:spacing w:after="0"/>
              <w:rPr>
                <w:rFonts w:ascii="Arial" w:hAnsi="Arial" w:cs="Arial"/>
                <w:sz w:val="20"/>
              </w:rPr>
            </w:pPr>
          </w:p>
          <w:p w14:paraId="758895FD" w14:textId="77777777" w:rsidR="0075129D" w:rsidRPr="00B72DDB" w:rsidRDefault="0075129D" w:rsidP="00E33537">
            <w:pPr>
              <w:spacing w:after="0"/>
              <w:rPr>
                <w:rFonts w:ascii="Arial" w:hAnsi="Arial" w:cs="Arial"/>
                <w:sz w:val="20"/>
              </w:rPr>
            </w:pPr>
          </w:p>
          <w:p w14:paraId="13EEF65C" w14:textId="77777777" w:rsidR="0075129D" w:rsidRPr="00B72DDB" w:rsidRDefault="005A4583" w:rsidP="00E33537">
            <w:pPr>
              <w:spacing w:after="0"/>
              <w:rPr>
                <w:rFonts w:ascii="Arial" w:hAnsi="Arial" w:cs="Arial"/>
                <w:b/>
                <w:sz w:val="20"/>
              </w:rPr>
            </w:pPr>
            <w:r>
              <w:rPr>
                <w:rFonts w:ascii="Arial" w:hAnsi="Arial" w:cs="Arial"/>
                <w:b/>
                <w:sz w:val="20"/>
              </w:rPr>
              <w:t>3.7</w:t>
            </w:r>
            <w:r w:rsidR="0075129D" w:rsidRPr="00B72DDB">
              <w:rPr>
                <w:rFonts w:ascii="Arial" w:hAnsi="Arial" w:cs="Arial"/>
                <w:b/>
                <w:sz w:val="20"/>
              </w:rPr>
              <w:tab/>
              <w:t>Any acceptance and exclusion criteria and thresholds</w:t>
            </w:r>
          </w:p>
          <w:p w14:paraId="516DED2E" w14:textId="77777777" w:rsidR="006B1AC6" w:rsidRDefault="006B1AC6" w:rsidP="006B1AC6">
            <w:pPr>
              <w:spacing w:after="0"/>
              <w:jc w:val="both"/>
              <w:rPr>
                <w:rFonts w:ascii="Arial" w:hAnsi="Arial" w:cs="Arial"/>
                <w:sz w:val="22"/>
                <w:szCs w:val="22"/>
              </w:rPr>
            </w:pPr>
          </w:p>
          <w:p w14:paraId="0130DBAD" w14:textId="77777777" w:rsidR="0075129D" w:rsidRPr="005A4583" w:rsidRDefault="000F27D6" w:rsidP="005A4583">
            <w:pPr>
              <w:spacing w:after="0"/>
              <w:jc w:val="both"/>
              <w:rPr>
                <w:rFonts w:ascii="Arial" w:hAnsi="Arial" w:cs="Arial"/>
                <w:sz w:val="22"/>
                <w:szCs w:val="22"/>
              </w:rPr>
            </w:pPr>
            <w:r>
              <w:rPr>
                <w:rFonts w:ascii="Arial" w:hAnsi="Arial" w:cs="Arial"/>
                <w:sz w:val="22"/>
                <w:szCs w:val="22"/>
              </w:rPr>
              <w:t xml:space="preserve">           </w:t>
            </w:r>
            <w:r w:rsidR="006B1AC6" w:rsidRPr="006B1AC6">
              <w:rPr>
                <w:rFonts w:ascii="Arial" w:hAnsi="Arial" w:cs="Arial"/>
                <w:sz w:val="22"/>
                <w:szCs w:val="22"/>
              </w:rPr>
              <w:t>Patients under 18 years old</w:t>
            </w:r>
          </w:p>
          <w:p w14:paraId="4A6826C8" w14:textId="77777777" w:rsidR="0075129D" w:rsidRPr="00B72DDB" w:rsidRDefault="0075129D" w:rsidP="00E33537">
            <w:pPr>
              <w:spacing w:after="0"/>
              <w:rPr>
                <w:rFonts w:ascii="Arial" w:hAnsi="Arial" w:cs="Arial"/>
                <w:sz w:val="20"/>
              </w:rPr>
            </w:pPr>
          </w:p>
        </w:tc>
      </w:tr>
      <w:tr w:rsidR="0075129D" w:rsidRPr="00B72DDB" w14:paraId="1E541552" w14:textId="77777777" w:rsidTr="00E33537">
        <w:tc>
          <w:tcPr>
            <w:tcW w:w="8414" w:type="dxa"/>
            <w:shd w:val="clear" w:color="auto" w:fill="auto"/>
          </w:tcPr>
          <w:p w14:paraId="7F23DFF7" w14:textId="77777777" w:rsidR="0075129D" w:rsidRPr="00B72DDB" w:rsidRDefault="0075129D" w:rsidP="005A4583">
            <w:pPr>
              <w:spacing w:after="0" w:line="276" w:lineRule="auto"/>
              <w:rPr>
                <w:rFonts w:ascii="Arial" w:hAnsi="Arial" w:cs="Arial"/>
                <w:b/>
              </w:rPr>
            </w:pPr>
            <w:r w:rsidRPr="00B72DDB">
              <w:rPr>
                <w:rFonts w:ascii="Arial" w:hAnsi="Arial" w:cs="Arial"/>
                <w:b/>
              </w:rPr>
              <w:lastRenderedPageBreak/>
              <w:t>4.</w:t>
            </w:r>
            <w:r w:rsidRPr="00B72DDB">
              <w:rPr>
                <w:rFonts w:ascii="Arial" w:hAnsi="Arial" w:cs="Arial"/>
                <w:b/>
              </w:rPr>
              <w:tab/>
            </w:r>
            <w:r w:rsidR="005A4583">
              <w:rPr>
                <w:rFonts w:ascii="Arial" w:hAnsi="Arial" w:cs="Arial"/>
                <w:b/>
              </w:rPr>
              <w:t>KEY PERFORMANCE INDICATORS</w:t>
            </w:r>
          </w:p>
        </w:tc>
      </w:tr>
      <w:tr w:rsidR="0075129D" w:rsidRPr="00B72DDB" w14:paraId="125E6A80" w14:textId="77777777" w:rsidTr="00E33537">
        <w:tc>
          <w:tcPr>
            <w:tcW w:w="8414" w:type="dxa"/>
            <w:shd w:val="clear" w:color="auto" w:fill="auto"/>
          </w:tcPr>
          <w:p w14:paraId="1AC2B7BE" w14:textId="77777777" w:rsidR="0075129D" w:rsidRPr="00B72DDB" w:rsidRDefault="0075129D" w:rsidP="00E33537">
            <w:pPr>
              <w:spacing w:after="0"/>
              <w:rPr>
                <w:rFonts w:ascii="Arial" w:hAnsi="Arial" w:cs="Arial"/>
                <w:sz w:val="20"/>
              </w:rPr>
            </w:pPr>
          </w:p>
          <w:p w14:paraId="3B0FBC68" w14:textId="77777777" w:rsidR="005A4583" w:rsidRPr="005A4583" w:rsidRDefault="0075129D" w:rsidP="005A4583">
            <w:pPr>
              <w:jc w:val="both"/>
              <w:rPr>
                <w:rFonts w:ascii="Arial" w:hAnsi="Arial" w:cs="Arial"/>
                <w:b/>
                <w:i/>
                <w:sz w:val="22"/>
                <w:szCs w:val="22"/>
              </w:rPr>
            </w:pPr>
            <w:r w:rsidRPr="00B72DDB">
              <w:rPr>
                <w:rFonts w:ascii="Arial" w:hAnsi="Arial" w:cs="Arial"/>
                <w:b/>
                <w:sz w:val="20"/>
              </w:rPr>
              <w:t>4.1</w:t>
            </w:r>
            <w:r w:rsidRPr="00B72DDB">
              <w:rPr>
                <w:rFonts w:ascii="Arial" w:hAnsi="Arial" w:cs="Arial"/>
                <w:b/>
                <w:sz w:val="20"/>
              </w:rPr>
              <w:tab/>
            </w:r>
            <w:r w:rsidR="005A4583" w:rsidRPr="00287B52">
              <w:rPr>
                <w:rFonts w:ascii="Arial" w:hAnsi="Arial" w:cs="Arial"/>
                <w:b/>
                <w:i/>
                <w:sz w:val="22"/>
                <w:szCs w:val="22"/>
              </w:rPr>
              <w:t>Key Performance Indicators for individual for the Team</w:t>
            </w:r>
          </w:p>
          <w:p w14:paraId="65BBA717" w14:textId="10F10AEA" w:rsidR="005A4583" w:rsidRPr="00287B52" w:rsidRDefault="005A4583" w:rsidP="005A4583">
            <w:pPr>
              <w:jc w:val="both"/>
              <w:rPr>
                <w:rFonts w:ascii="Arial" w:hAnsi="Arial" w:cs="Arial"/>
                <w:b/>
                <w:i/>
                <w:sz w:val="22"/>
                <w:szCs w:val="22"/>
              </w:rPr>
            </w:pPr>
            <w:r w:rsidRPr="00287B52">
              <w:rPr>
                <w:rFonts w:ascii="Arial" w:hAnsi="Arial" w:cs="Arial"/>
                <w:b/>
                <w:i/>
                <w:sz w:val="22"/>
                <w:szCs w:val="22"/>
              </w:rPr>
              <w:t>Year 1</w:t>
            </w:r>
            <w:r w:rsidR="00E16F5C">
              <w:rPr>
                <w:rFonts w:ascii="Arial" w:hAnsi="Arial" w:cs="Arial"/>
                <w:b/>
                <w:i/>
                <w:sz w:val="22"/>
                <w:szCs w:val="22"/>
              </w:rPr>
              <w:t xml:space="preserve"> (pro rata)</w:t>
            </w:r>
          </w:p>
          <w:p w14:paraId="6B05F7DE" w14:textId="061F5F13" w:rsidR="005A4583" w:rsidRDefault="005A4583" w:rsidP="00C97685">
            <w:pPr>
              <w:numPr>
                <w:ilvl w:val="0"/>
                <w:numId w:val="24"/>
              </w:numPr>
              <w:tabs>
                <w:tab w:val="num" w:pos="720"/>
              </w:tabs>
              <w:spacing w:after="0"/>
              <w:jc w:val="both"/>
              <w:rPr>
                <w:rFonts w:ascii="Arial" w:hAnsi="Arial" w:cs="Arial"/>
                <w:sz w:val="22"/>
                <w:szCs w:val="22"/>
              </w:rPr>
            </w:pPr>
            <w:r w:rsidRPr="00287B52">
              <w:rPr>
                <w:rFonts w:ascii="Arial" w:hAnsi="Arial" w:cs="Arial"/>
                <w:sz w:val="22"/>
                <w:szCs w:val="22"/>
              </w:rPr>
              <w:t xml:space="preserve">At least </w:t>
            </w:r>
            <w:r w:rsidR="00E16F5C">
              <w:rPr>
                <w:rFonts w:ascii="Arial" w:hAnsi="Arial" w:cs="Arial"/>
                <w:sz w:val="22"/>
                <w:szCs w:val="22"/>
              </w:rPr>
              <w:t>141</w:t>
            </w:r>
            <w:r w:rsidRPr="00287B52">
              <w:rPr>
                <w:rFonts w:ascii="Arial" w:hAnsi="Arial" w:cs="Arial"/>
                <w:sz w:val="22"/>
                <w:szCs w:val="22"/>
              </w:rPr>
              <w:t xml:space="preserve"> people to access the service per annum </w:t>
            </w:r>
          </w:p>
          <w:p w14:paraId="7C8F04A9" w14:textId="71F7E474" w:rsidR="00E16F5C" w:rsidRPr="00E16F5C" w:rsidRDefault="00E16F5C" w:rsidP="00E16F5C">
            <w:pPr>
              <w:pStyle w:val="ListParagraph"/>
              <w:numPr>
                <w:ilvl w:val="0"/>
                <w:numId w:val="24"/>
              </w:numPr>
              <w:jc w:val="both"/>
              <w:rPr>
                <w:rFonts w:ascii="Arial" w:hAnsi="Arial" w:cs="Arial"/>
                <w:sz w:val="22"/>
                <w:szCs w:val="22"/>
              </w:rPr>
            </w:pPr>
            <w:r>
              <w:rPr>
                <w:rFonts w:ascii="Arial" w:hAnsi="Arial" w:cs="Arial"/>
                <w:sz w:val="22"/>
                <w:szCs w:val="22"/>
              </w:rPr>
              <w:t>At least 64 people entering work.</w:t>
            </w:r>
          </w:p>
          <w:p w14:paraId="5F02E9AC" w14:textId="575F0FAF" w:rsidR="005A4583" w:rsidRDefault="005A4583" w:rsidP="00C97685">
            <w:pPr>
              <w:numPr>
                <w:ilvl w:val="0"/>
                <w:numId w:val="24"/>
              </w:numPr>
              <w:tabs>
                <w:tab w:val="num" w:pos="720"/>
              </w:tabs>
              <w:spacing w:after="0"/>
              <w:jc w:val="both"/>
              <w:rPr>
                <w:rFonts w:ascii="Arial" w:hAnsi="Arial" w:cs="Arial"/>
                <w:sz w:val="22"/>
                <w:szCs w:val="22"/>
              </w:rPr>
            </w:pPr>
            <w:r w:rsidRPr="00287B52">
              <w:rPr>
                <w:rFonts w:ascii="Arial" w:hAnsi="Arial" w:cs="Arial"/>
                <w:sz w:val="22"/>
                <w:szCs w:val="22"/>
              </w:rPr>
              <w:t xml:space="preserve">At least </w:t>
            </w:r>
            <w:r w:rsidR="00E16F5C">
              <w:rPr>
                <w:rFonts w:ascii="Arial" w:hAnsi="Arial" w:cs="Arial"/>
                <w:sz w:val="22"/>
                <w:szCs w:val="22"/>
              </w:rPr>
              <w:t>88</w:t>
            </w:r>
            <w:r w:rsidRPr="00287B52">
              <w:rPr>
                <w:rFonts w:ascii="Arial" w:hAnsi="Arial" w:cs="Arial"/>
                <w:sz w:val="22"/>
                <w:szCs w:val="22"/>
              </w:rPr>
              <w:t xml:space="preserve"> paid outcomes to be achieved (based on multiple outcomes)</w:t>
            </w:r>
          </w:p>
          <w:p w14:paraId="602EA5A3" w14:textId="2D2A961A" w:rsidR="00C97685" w:rsidRPr="00287B52" w:rsidRDefault="00C97685" w:rsidP="00C97685">
            <w:pPr>
              <w:numPr>
                <w:ilvl w:val="0"/>
                <w:numId w:val="24"/>
              </w:numPr>
              <w:tabs>
                <w:tab w:val="num" w:pos="720"/>
              </w:tabs>
              <w:spacing w:after="0"/>
              <w:jc w:val="both"/>
              <w:rPr>
                <w:rFonts w:ascii="Arial" w:hAnsi="Arial" w:cs="Arial"/>
                <w:sz w:val="22"/>
                <w:szCs w:val="22"/>
              </w:rPr>
            </w:pPr>
            <w:r>
              <w:rPr>
                <w:rFonts w:ascii="Arial" w:hAnsi="Arial" w:cs="Arial"/>
                <w:sz w:val="22"/>
                <w:szCs w:val="22"/>
              </w:rPr>
              <w:t xml:space="preserve">At least </w:t>
            </w:r>
            <w:r w:rsidR="00E16F5C">
              <w:rPr>
                <w:rFonts w:ascii="Arial" w:hAnsi="Arial" w:cs="Arial"/>
                <w:sz w:val="22"/>
                <w:szCs w:val="22"/>
              </w:rPr>
              <w:t>38</w:t>
            </w:r>
            <w:r>
              <w:rPr>
                <w:rFonts w:ascii="Arial" w:hAnsi="Arial" w:cs="Arial"/>
                <w:sz w:val="22"/>
                <w:szCs w:val="22"/>
              </w:rPr>
              <w:t xml:space="preserve"> </w:t>
            </w:r>
            <w:r w:rsidR="00C17DAC">
              <w:rPr>
                <w:rFonts w:ascii="Arial" w:hAnsi="Arial" w:cs="Arial"/>
                <w:sz w:val="22"/>
                <w:szCs w:val="22"/>
              </w:rPr>
              <w:t xml:space="preserve">people achieving </w:t>
            </w:r>
            <w:r w:rsidRPr="00C97685">
              <w:rPr>
                <w:rFonts w:ascii="Arial" w:hAnsi="Arial" w:cs="Arial"/>
                <w:sz w:val="22"/>
                <w:szCs w:val="22"/>
              </w:rPr>
              <w:t xml:space="preserve">13-week job </w:t>
            </w:r>
            <w:r>
              <w:rPr>
                <w:rFonts w:ascii="Arial" w:hAnsi="Arial" w:cs="Arial"/>
                <w:sz w:val="22"/>
                <w:szCs w:val="22"/>
              </w:rPr>
              <w:t>sustainment</w:t>
            </w:r>
            <w:r w:rsidRPr="00C97685">
              <w:rPr>
                <w:rFonts w:ascii="Arial" w:hAnsi="Arial" w:cs="Arial"/>
                <w:sz w:val="22"/>
                <w:szCs w:val="22"/>
              </w:rPr>
              <w:t xml:space="preserve"> (&gt;16 </w:t>
            </w:r>
            <w:proofErr w:type="spellStart"/>
            <w:r w:rsidRPr="00C97685">
              <w:rPr>
                <w:rFonts w:ascii="Arial" w:hAnsi="Arial" w:cs="Arial"/>
                <w:sz w:val="22"/>
                <w:szCs w:val="22"/>
              </w:rPr>
              <w:t>hrs</w:t>
            </w:r>
            <w:proofErr w:type="spellEnd"/>
            <w:r w:rsidRPr="00C97685">
              <w:rPr>
                <w:rFonts w:ascii="Arial" w:hAnsi="Arial" w:cs="Arial"/>
                <w:sz w:val="22"/>
                <w:szCs w:val="22"/>
              </w:rPr>
              <w:t>/week)</w:t>
            </w:r>
          </w:p>
          <w:p w14:paraId="1292548D" w14:textId="77777777" w:rsidR="00C97685" w:rsidRDefault="00C97685" w:rsidP="005A4583">
            <w:pPr>
              <w:tabs>
                <w:tab w:val="num" w:pos="720"/>
              </w:tabs>
              <w:jc w:val="both"/>
              <w:rPr>
                <w:rFonts w:ascii="Arial" w:hAnsi="Arial" w:cs="Arial"/>
                <w:b/>
                <w:i/>
                <w:sz w:val="22"/>
                <w:szCs w:val="22"/>
              </w:rPr>
            </w:pPr>
          </w:p>
          <w:p w14:paraId="0DCB463A" w14:textId="10A449FD" w:rsidR="005A4583" w:rsidRPr="00287B52" w:rsidRDefault="005A4583" w:rsidP="005A4583">
            <w:pPr>
              <w:tabs>
                <w:tab w:val="num" w:pos="720"/>
              </w:tabs>
              <w:jc w:val="both"/>
              <w:rPr>
                <w:rFonts w:ascii="Arial" w:hAnsi="Arial" w:cs="Arial"/>
                <w:b/>
                <w:i/>
                <w:sz w:val="22"/>
                <w:szCs w:val="22"/>
              </w:rPr>
            </w:pPr>
            <w:r w:rsidRPr="00287B52">
              <w:rPr>
                <w:rFonts w:ascii="Arial" w:hAnsi="Arial" w:cs="Arial"/>
                <w:b/>
                <w:i/>
                <w:sz w:val="22"/>
                <w:szCs w:val="22"/>
              </w:rPr>
              <w:t xml:space="preserve">Year 2 </w:t>
            </w:r>
          </w:p>
          <w:p w14:paraId="4A51D146" w14:textId="5F6F70FD" w:rsidR="005A4583" w:rsidRDefault="005A4583" w:rsidP="00C97685">
            <w:pPr>
              <w:pStyle w:val="ListParagraph"/>
              <w:numPr>
                <w:ilvl w:val="0"/>
                <w:numId w:val="24"/>
              </w:numPr>
              <w:jc w:val="both"/>
              <w:rPr>
                <w:rFonts w:ascii="Arial" w:hAnsi="Arial" w:cs="Arial"/>
                <w:sz w:val="22"/>
                <w:szCs w:val="22"/>
              </w:rPr>
            </w:pPr>
            <w:r w:rsidRPr="00C97685">
              <w:rPr>
                <w:rFonts w:ascii="Arial" w:hAnsi="Arial" w:cs="Arial"/>
                <w:sz w:val="22"/>
                <w:szCs w:val="22"/>
              </w:rPr>
              <w:t xml:space="preserve">At least </w:t>
            </w:r>
            <w:r w:rsidR="00E16F5C">
              <w:rPr>
                <w:rFonts w:ascii="Arial" w:hAnsi="Arial" w:cs="Arial"/>
                <w:sz w:val="22"/>
                <w:szCs w:val="22"/>
              </w:rPr>
              <w:t>178</w:t>
            </w:r>
            <w:r w:rsidRPr="00C97685">
              <w:rPr>
                <w:rFonts w:ascii="Arial" w:hAnsi="Arial" w:cs="Arial"/>
                <w:sz w:val="22"/>
                <w:szCs w:val="22"/>
              </w:rPr>
              <w:t xml:space="preserve"> people access the service</w:t>
            </w:r>
            <w:r w:rsidR="00142E1E" w:rsidRPr="00C97685">
              <w:rPr>
                <w:rFonts w:ascii="Arial" w:hAnsi="Arial" w:cs="Arial"/>
                <w:sz w:val="22"/>
                <w:szCs w:val="22"/>
              </w:rPr>
              <w:t>.</w:t>
            </w:r>
          </w:p>
          <w:p w14:paraId="54F4B654" w14:textId="00AB8A8E" w:rsidR="00E16F5C" w:rsidRPr="00C97685" w:rsidRDefault="00E16F5C" w:rsidP="00C97685">
            <w:pPr>
              <w:pStyle w:val="ListParagraph"/>
              <w:numPr>
                <w:ilvl w:val="0"/>
                <w:numId w:val="24"/>
              </w:numPr>
              <w:jc w:val="both"/>
              <w:rPr>
                <w:rFonts w:ascii="Arial" w:hAnsi="Arial" w:cs="Arial"/>
                <w:sz w:val="22"/>
                <w:szCs w:val="22"/>
              </w:rPr>
            </w:pPr>
            <w:r>
              <w:rPr>
                <w:rFonts w:ascii="Arial" w:hAnsi="Arial" w:cs="Arial"/>
                <w:sz w:val="22"/>
                <w:szCs w:val="22"/>
              </w:rPr>
              <w:t>At least 64 people entering work.</w:t>
            </w:r>
          </w:p>
          <w:p w14:paraId="3FD638BB" w14:textId="398FADCA" w:rsidR="005A4583" w:rsidRDefault="005A4583" w:rsidP="00C97685">
            <w:pPr>
              <w:pStyle w:val="ListParagraph"/>
              <w:numPr>
                <w:ilvl w:val="0"/>
                <w:numId w:val="24"/>
              </w:numPr>
              <w:jc w:val="both"/>
              <w:rPr>
                <w:rFonts w:ascii="Arial" w:hAnsi="Arial" w:cs="Arial"/>
                <w:sz w:val="22"/>
                <w:szCs w:val="22"/>
              </w:rPr>
            </w:pPr>
            <w:r w:rsidRPr="00C97685">
              <w:rPr>
                <w:rFonts w:ascii="Arial" w:hAnsi="Arial" w:cs="Arial"/>
                <w:sz w:val="22"/>
                <w:szCs w:val="22"/>
              </w:rPr>
              <w:t xml:space="preserve">At least </w:t>
            </w:r>
            <w:r w:rsidR="00E16F5C">
              <w:rPr>
                <w:rFonts w:ascii="Arial" w:hAnsi="Arial" w:cs="Arial"/>
                <w:sz w:val="22"/>
                <w:szCs w:val="22"/>
              </w:rPr>
              <w:t>88</w:t>
            </w:r>
            <w:r w:rsidRPr="00C97685">
              <w:rPr>
                <w:rFonts w:ascii="Arial" w:hAnsi="Arial" w:cs="Arial"/>
                <w:sz w:val="22"/>
                <w:szCs w:val="22"/>
              </w:rPr>
              <w:t xml:space="preserve"> paid outcomes (based on multiple outcomes)</w:t>
            </w:r>
            <w:r w:rsidR="00142E1E" w:rsidRPr="00C97685">
              <w:rPr>
                <w:rFonts w:ascii="Arial" w:hAnsi="Arial" w:cs="Arial"/>
                <w:sz w:val="22"/>
                <w:szCs w:val="22"/>
              </w:rPr>
              <w:t>.</w:t>
            </w:r>
          </w:p>
          <w:p w14:paraId="7F98EFCC" w14:textId="3C9ECC05" w:rsidR="00C17DAC" w:rsidRPr="00287B52" w:rsidRDefault="00C17DAC" w:rsidP="00C17DAC">
            <w:pPr>
              <w:numPr>
                <w:ilvl w:val="0"/>
                <w:numId w:val="24"/>
              </w:numPr>
              <w:tabs>
                <w:tab w:val="num" w:pos="720"/>
              </w:tabs>
              <w:spacing w:after="0"/>
              <w:jc w:val="both"/>
              <w:rPr>
                <w:rFonts w:ascii="Arial" w:hAnsi="Arial" w:cs="Arial"/>
                <w:sz w:val="22"/>
                <w:szCs w:val="22"/>
              </w:rPr>
            </w:pPr>
            <w:r>
              <w:rPr>
                <w:rFonts w:ascii="Arial" w:hAnsi="Arial" w:cs="Arial"/>
                <w:sz w:val="22"/>
                <w:szCs w:val="22"/>
              </w:rPr>
              <w:t xml:space="preserve">At least </w:t>
            </w:r>
            <w:r w:rsidR="00E16F5C">
              <w:rPr>
                <w:rFonts w:ascii="Arial" w:hAnsi="Arial" w:cs="Arial"/>
                <w:sz w:val="22"/>
                <w:szCs w:val="22"/>
              </w:rPr>
              <w:t>38</w:t>
            </w:r>
            <w:r>
              <w:rPr>
                <w:rFonts w:ascii="Arial" w:hAnsi="Arial" w:cs="Arial"/>
                <w:sz w:val="22"/>
                <w:szCs w:val="22"/>
              </w:rPr>
              <w:t xml:space="preserve"> people achieving </w:t>
            </w:r>
            <w:r w:rsidRPr="00C97685">
              <w:rPr>
                <w:rFonts w:ascii="Arial" w:hAnsi="Arial" w:cs="Arial"/>
                <w:sz w:val="22"/>
                <w:szCs w:val="22"/>
              </w:rPr>
              <w:t xml:space="preserve">13-week job </w:t>
            </w:r>
            <w:r>
              <w:rPr>
                <w:rFonts w:ascii="Arial" w:hAnsi="Arial" w:cs="Arial"/>
                <w:sz w:val="22"/>
                <w:szCs w:val="22"/>
              </w:rPr>
              <w:t>sustainment</w:t>
            </w:r>
            <w:r w:rsidRPr="00C97685">
              <w:rPr>
                <w:rFonts w:ascii="Arial" w:hAnsi="Arial" w:cs="Arial"/>
                <w:sz w:val="22"/>
                <w:szCs w:val="22"/>
              </w:rPr>
              <w:t xml:space="preserve"> (&gt;16 </w:t>
            </w:r>
            <w:proofErr w:type="spellStart"/>
            <w:r w:rsidRPr="00C97685">
              <w:rPr>
                <w:rFonts w:ascii="Arial" w:hAnsi="Arial" w:cs="Arial"/>
                <w:sz w:val="22"/>
                <w:szCs w:val="22"/>
              </w:rPr>
              <w:t>hrs</w:t>
            </w:r>
            <w:proofErr w:type="spellEnd"/>
            <w:r w:rsidRPr="00C97685">
              <w:rPr>
                <w:rFonts w:ascii="Arial" w:hAnsi="Arial" w:cs="Arial"/>
                <w:sz w:val="22"/>
                <w:szCs w:val="22"/>
              </w:rPr>
              <w:t>/week)</w:t>
            </w:r>
          </w:p>
          <w:p w14:paraId="184B30A8" w14:textId="77777777" w:rsidR="005A4583" w:rsidRPr="005A4583" w:rsidRDefault="005A4583" w:rsidP="00C97685">
            <w:pPr>
              <w:pStyle w:val="ListParagraph"/>
              <w:jc w:val="both"/>
              <w:rPr>
                <w:rFonts w:ascii="Arial" w:hAnsi="Arial" w:cs="Arial"/>
              </w:rPr>
            </w:pPr>
          </w:p>
          <w:p w14:paraId="179664E4" w14:textId="0A6286E4" w:rsidR="005A4583" w:rsidRDefault="005A4583" w:rsidP="005A4583">
            <w:pPr>
              <w:tabs>
                <w:tab w:val="num" w:pos="720"/>
              </w:tabs>
              <w:spacing w:after="0"/>
              <w:ind w:left="720" w:hanging="720"/>
              <w:jc w:val="both"/>
              <w:rPr>
                <w:rFonts w:ascii="Arial" w:hAnsi="Arial" w:cs="Arial"/>
                <w:b/>
                <w:i/>
                <w:sz w:val="22"/>
                <w:szCs w:val="22"/>
              </w:rPr>
            </w:pPr>
            <w:r w:rsidRPr="00287B52">
              <w:rPr>
                <w:rFonts w:ascii="Arial" w:hAnsi="Arial" w:cs="Arial"/>
                <w:b/>
                <w:i/>
                <w:sz w:val="22"/>
                <w:szCs w:val="22"/>
              </w:rPr>
              <w:t>The following fidelity practice will be monitored via reports:</w:t>
            </w:r>
          </w:p>
          <w:p w14:paraId="00DD9BBE" w14:textId="77777777" w:rsidR="00C97685" w:rsidRPr="00287B52" w:rsidRDefault="00C97685" w:rsidP="005A4583">
            <w:pPr>
              <w:tabs>
                <w:tab w:val="num" w:pos="720"/>
              </w:tabs>
              <w:spacing w:after="0"/>
              <w:ind w:left="720" w:hanging="720"/>
              <w:jc w:val="both"/>
              <w:rPr>
                <w:rFonts w:ascii="Arial" w:hAnsi="Arial" w:cs="Arial"/>
                <w:b/>
                <w:i/>
                <w:sz w:val="22"/>
                <w:szCs w:val="22"/>
              </w:rPr>
            </w:pPr>
          </w:p>
          <w:p w14:paraId="7FA939B8" w14:textId="77777777" w:rsidR="005A4583" w:rsidRPr="00287B52" w:rsidRDefault="005A4583" w:rsidP="00C97685">
            <w:pPr>
              <w:numPr>
                <w:ilvl w:val="0"/>
                <w:numId w:val="24"/>
              </w:numPr>
              <w:tabs>
                <w:tab w:val="num" w:pos="720"/>
              </w:tabs>
              <w:spacing w:after="0"/>
              <w:jc w:val="both"/>
              <w:rPr>
                <w:rFonts w:ascii="Arial" w:hAnsi="Arial" w:cs="Arial"/>
                <w:b/>
                <w:sz w:val="22"/>
                <w:szCs w:val="22"/>
              </w:rPr>
            </w:pPr>
            <w:r w:rsidRPr="00287B52">
              <w:rPr>
                <w:rFonts w:ascii="Arial" w:hAnsi="Arial" w:cs="Arial"/>
                <w:color w:val="000000"/>
                <w:sz w:val="22"/>
                <w:szCs w:val="22"/>
              </w:rPr>
              <w:t>Average no of days from initial assessment to first face to face employer contact</w:t>
            </w:r>
          </w:p>
          <w:p w14:paraId="1A183F35" w14:textId="77777777" w:rsidR="005A4583" w:rsidRPr="00287B52" w:rsidRDefault="005A4583" w:rsidP="00C97685">
            <w:pPr>
              <w:numPr>
                <w:ilvl w:val="0"/>
                <w:numId w:val="24"/>
              </w:numPr>
              <w:tabs>
                <w:tab w:val="num" w:pos="720"/>
              </w:tabs>
              <w:spacing w:after="0"/>
              <w:jc w:val="both"/>
              <w:rPr>
                <w:rFonts w:ascii="Arial" w:hAnsi="Arial" w:cs="Arial"/>
                <w:b/>
                <w:sz w:val="22"/>
                <w:szCs w:val="22"/>
              </w:rPr>
            </w:pPr>
            <w:r w:rsidRPr="00287B52">
              <w:rPr>
                <w:rFonts w:ascii="Arial" w:hAnsi="Arial" w:cs="Arial"/>
                <w:color w:val="000000"/>
                <w:sz w:val="22"/>
                <w:szCs w:val="22"/>
              </w:rPr>
              <w:t xml:space="preserve">New Employment starts by time spent in IPS services from initial assessment to employment </w:t>
            </w:r>
            <w:proofErr w:type="gramStart"/>
            <w:r w:rsidRPr="00287B52">
              <w:rPr>
                <w:rFonts w:ascii="Arial" w:hAnsi="Arial" w:cs="Arial"/>
                <w:color w:val="000000"/>
                <w:sz w:val="22"/>
                <w:szCs w:val="22"/>
              </w:rPr>
              <w:t>i.e.</w:t>
            </w:r>
            <w:proofErr w:type="gramEnd"/>
            <w:r w:rsidRPr="00287B52">
              <w:rPr>
                <w:rFonts w:ascii="Arial" w:hAnsi="Arial" w:cs="Arial"/>
                <w:color w:val="000000"/>
                <w:sz w:val="22"/>
                <w:szCs w:val="22"/>
              </w:rPr>
              <w:t xml:space="preserve"> less than 6 months, 6-12 months, and more than 12 months</w:t>
            </w:r>
          </w:p>
          <w:p w14:paraId="2F3D955E" w14:textId="61F3990D" w:rsidR="005A4583" w:rsidRPr="00287B52" w:rsidRDefault="005A4583" w:rsidP="00C97685">
            <w:pPr>
              <w:numPr>
                <w:ilvl w:val="0"/>
                <w:numId w:val="24"/>
              </w:numPr>
              <w:tabs>
                <w:tab w:val="num" w:pos="720"/>
              </w:tabs>
              <w:spacing w:after="0"/>
              <w:jc w:val="both"/>
              <w:rPr>
                <w:rFonts w:ascii="Arial" w:hAnsi="Arial" w:cs="Arial"/>
                <w:b/>
                <w:sz w:val="22"/>
                <w:szCs w:val="22"/>
              </w:rPr>
            </w:pPr>
            <w:r w:rsidRPr="00287B52">
              <w:rPr>
                <w:rFonts w:ascii="Arial" w:hAnsi="Arial" w:cs="Arial"/>
                <w:sz w:val="22"/>
                <w:szCs w:val="22"/>
              </w:rPr>
              <w:t xml:space="preserve">Number of sustained employment outcomes </w:t>
            </w:r>
            <w:proofErr w:type="gramStart"/>
            <w:r w:rsidR="00142E1E" w:rsidRPr="00287B52">
              <w:rPr>
                <w:rFonts w:ascii="Arial" w:hAnsi="Arial" w:cs="Arial"/>
                <w:sz w:val="22"/>
                <w:szCs w:val="22"/>
              </w:rPr>
              <w:t>i.e.</w:t>
            </w:r>
            <w:proofErr w:type="gramEnd"/>
            <w:r w:rsidRPr="00287B52">
              <w:rPr>
                <w:rFonts w:ascii="Arial" w:hAnsi="Arial" w:cs="Arial"/>
                <w:sz w:val="22"/>
                <w:szCs w:val="22"/>
              </w:rPr>
              <w:t xml:space="preserve"> % of service users who stay in work for less than 13 weeks and more than 13 weeks.</w:t>
            </w:r>
          </w:p>
          <w:p w14:paraId="68980B11" w14:textId="77777777" w:rsidR="005A4583" w:rsidRPr="005A4583" w:rsidRDefault="005A4583" w:rsidP="00C97685">
            <w:pPr>
              <w:numPr>
                <w:ilvl w:val="0"/>
                <w:numId w:val="24"/>
              </w:numPr>
              <w:tabs>
                <w:tab w:val="num" w:pos="720"/>
              </w:tabs>
              <w:spacing w:after="0"/>
              <w:jc w:val="both"/>
              <w:rPr>
                <w:rFonts w:ascii="Arial" w:hAnsi="Arial" w:cs="Arial"/>
                <w:b/>
                <w:sz w:val="22"/>
                <w:szCs w:val="22"/>
              </w:rPr>
            </w:pPr>
            <w:r w:rsidRPr="00287B52">
              <w:rPr>
                <w:rFonts w:ascii="Arial" w:hAnsi="Arial" w:cs="Arial"/>
                <w:sz w:val="22"/>
                <w:szCs w:val="22"/>
              </w:rPr>
              <w:t>Number of people still being supported to sustain employment from the previous financial year.</w:t>
            </w:r>
          </w:p>
          <w:p w14:paraId="2BED75CD" w14:textId="77777777" w:rsidR="005A4583" w:rsidRPr="005A4583" w:rsidRDefault="005A4583" w:rsidP="005A4583">
            <w:pPr>
              <w:spacing w:after="0"/>
              <w:ind w:left="720"/>
              <w:jc w:val="both"/>
              <w:rPr>
                <w:rFonts w:ascii="Arial" w:hAnsi="Arial" w:cs="Arial"/>
                <w:b/>
                <w:sz w:val="22"/>
                <w:szCs w:val="22"/>
              </w:rPr>
            </w:pPr>
          </w:p>
          <w:p w14:paraId="4FCCFF28" w14:textId="59435F8A" w:rsidR="0075129D" w:rsidRPr="00B72DDB" w:rsidRDefault="005A4583" w:rsidP="005A4583">
            <w:pPr>
              <w:spacing w:after="0"/>
              <w:ind w:left="720" w:hanging="720"/>
              <w:rPr>
                <w:rFonts w:ascii="Arial" w:hAnsi="Arial" w:cs="Arial"/>
                <w:b/>
                <w:sz w:val="20"/>
              </w:rPr>
            </w:pPr>
            <w:r w:rsidRPr="00565FE6">
              <w:rPr>
                <w:rFonts w:ascii="Arial" w:hAnsi="Arial" w:cs="Arial"/>
                <w:b/>
                <w:sz w:val="22"/>
                <w:szCs w:val="22"/>
              </w:rPr>
              <w:t xml:space="preserve">For more detailed information please refer to the IPS Grow KPI and Outcomes Framework </w:t>
            </w:r>
            <w:r w:rsidR="0075129D" w:rsidRPr="00565FE6">
              <w:rPr>
                <w:rFonts w:ascii="Arial" w:hAnsi="Arial" w:cs="Arial"/>
                <w:b/>
                <w:sz w:val="20"/>
              </w:rPr>
              <w:t>Applicable national standards (</w:t>
            </w:r>
            <w:proofErr w:type="gramStart"/>
            <w:r w:rsidR="00142E1E" w:rsidRPr="00565FE6">
              <w:rPr>
                <w:rFonts w:ascii="Arial" w:hAnsi="Arial" w:cs="Arial"/>
                <w:b/>
                <w:sz w:val="20"/>
              </w:rPr>
              <w:t>e.g.</w:t>
            </w:r>
            <w:proofErr w:type="gramEnd"/>
            <w:r w:rsidR="0075129D" w:rsidRPr="00565FE6">
              <w:rPr>
                <w:rFonts w:ascii="Arial" w:hAnsi="Arial" w:cs="Arial"/>
                <w:b/>
                <w:sz w:val="20"/>
              </w:rPr>
              <w:t xml:space="preserve"> NICE)</w:t>
            </w:r>
          </w:p>
          <w:p w14:paraId="06657887" w14:textId="77777777" w:rsidR="0075129D" w:rsidRPr="00B72DDB" w:rsidRDefault="0075129D" w:rsidP="005A4583">
            <w:pPr>
              <w:spacing w:after="0"/>
              <w:ind w:left="720" w:hanging="720"/>
              <w:rPr>
                <w:rFonts w:ascii="Arial" w:hAnsi="Arial" w:cs="Arial"/>
                <w:sz w:val="20"/>
              </w:rPr>
            </w:pPr>
          </w:p>
          <w:p w14:paraId="7DCD8218" w14:textId="77777777" w:rsidR="0075129D" w:rsidRPr="00B72DDB" w:rsidRDefault="0075129D" w:rsidP="005A4583">
            <w:pPr>
              <w:spacing w:after="0"/>
              <w:ind w:left="720" w:hanging="720"/>
              <w:rPr>
                <w:rFonts w:ascii="Arial" w:hAnsi="Arial" w:cs="Arial"/>
                <w:sz w:val="20"/>
              </w:rPr>
            </w:pPr>
          </w:p>
          <w:p w14:paraId="5004D59E" w14:textId="77777777" w:rsidR="005A4583" w:rsidRDefault="0075129D" w:rsidP="005A4583">
            <w:pPr>
              <w:spacing w:after="0"/>
              <w:ind w:left="720" w:hanging="720"/>
              <w:rPr>
                <w:rFonts w:ascii="Arial" w:hAnsi="Arial" w:cs="Arial"/>
                <w:i/>
                <w:sz w:val="22"/>
                <w:szCs w:val="22"/>
              </w:rPr>
            </w:pPr>
            <w:r w:rsidRPr="00B72DDB">
              <w:rPr>
                <w:rFonts w:ascii="Arial" w:hAnsi="Arial" w:cs="Arial"/>
                <w:b/>
                <w:sz w:val="20"/>
              </w:rPr>
              <w:lastRenderedPageBreak/>
              <w:t>4.2</w:t>
            </w:r>
            <w:r w:rsidRPr="00B72DDB">
              <w:rPr>
                <w:rFonts w:ascii="Arial" w:hAnsi="Arial" w:cs="Arial"/>
                <w:b/>
                <w:sz w:val="20"/>
              </w:rPr>
              <w:tab/>
            </w:r>
            <w:r w:rsidR="005A4583" w:rsidRPr="00287B52">
              <w:rPr>
                <w:rFonts w:ascii="Arial" w:hAnsi="Arial" w:cs="Arial"/>
                <w:b/>
                <w:i/>
                <w:sz w:val="22"/>
                <w:szCs w:val="22"/>
              </w:rPr>
              <w:t>Service User Satisfaction</w:t>
            </w:r>
            <w:r w:rsidR="005A4583" w:rsidRPr="00287B52">
              <w:rPr>
                <w:rFonts w:ascii="Arial" w:hAnsi="Arial" w:cs="Arial"/>
                <w:i/>
                <w:sz w:val="22"/>
                <w:szCs w:val="22"/>
              </w:rPr>
              <w:t>:</w:t>
            </w:r>
          </w:p>
          <w:p w14:paraId="6483F4D3" w14:textId="77777777" w:rsidR="005A4583" w:rsidRPr="00287B52" w:rsidRDefault="005A4583" w:rsidP="005A4583">
            <w:pPr>
              <w:spacing w:after="0"/>
              <w:ind w:left="720" w:hanging="720"/>
              <w:rPr>
                <w:rFonts w:ascii="Arial" w:hAnsi="Arial" w:cs="Arial"/>
                <w:i/>
                <w:sz w:val="22"/>
                <w:szCs w:val="22"/>
              </w:rPr>
            </w:pPr>
          </w:p>
          <w:p w14:paraId="3554281B" w14:textId="77777777" w:rsidR="005A4583" w:rsidRDefault="005A4583" w:rsidP="00C97685">
            <w:pPr>
              <w:numPr>
                <w:ilvl w:val="1"/>
                <w:numId w:val="24"/>
              </w:numPr>
              <w:spacing w:after="0"/>
              <w:rPr>
                <w:rFonts w:ascii="Arial" w:hAnsi="Arial" w:cs="Arial"/>
                <w:sz w:val="22"/>
                <w:szCs w:val="22"/>
              </w:rPr>
            </w:pPr>
            <w:r w:rsidRPr="00287B52">
              <w:rPr>
                <w:rFonts w:ascii="Arial" w:hAnsi="Arial" w:cs="Arial"/>
                <w:sz w:val="22"/>
                <w:szCs w:val="22"/>
              </w:rPr>
              <w:t>Positive rating from service users who complete an annual confidential questionnaire</w:t>
            </w:r>
            <w:r w:rsidR="00142E1E">
              <w:rPr>
                <w:rFonts w:ascii="Arial" w:hAnsi="Arial" w:cs="Arial"/>
                <w:sz w:val="22"/>
                <w:szCs w:val="22"/>
              </w:rPr>
              <w:t>.</w:t>
            </w:r>
          </w:p>
          <w:p w14:paraId="78936B66" w14:textId="77777777" w:rsidR="0075129D" w:rsidRPr="00B72DDB" w:rsidRDefault="0075129D" w:rsidP="005A4583">
            <w:pPr>
              <w:spacing w:after="0"/>
              <w:ind w:left="720" w:hanging="720"/>
              <w:rPr>
                <w:rFonts w:ascii="Arial" w:hAnsi="Arial" w:cs="Arial"/>
                <w:b/>
                <w:sz w:val="20"/>
              </w:rPr>
            </w:pPr>
          </w:p>
          <w:p w14:paraId="4A8C0EDB" w14:textId="77777777" w:rsidR="0075129D" w:rsidRPr="00B72DDB" w:rsidRDefault="0075129D" w:rsidP="005A4583">
            <w:pPr>
              <w:spacing w:after="0"/>
              <w:ind w:left="720" w:hanging="720"/>
              <w:rPr>
                <w:rFonts w:ascii="Arial" w:hAnsi="Arial" w:cs="Arial"/>
                <w:sz w:val="20"/>
              </w:rPr>
            </w:pPr>
          </w:p>
          <w:p w14:paraId="7A22C97D" w14:textId="77777777" w:rsidR="005A4583" w:rsidRPr="00287B52" w:rsidRDefault="0075129D" w:rsidP="005A4583">
            <w:pPr>
              <w:rPr>
                <w:rFonts w:ascii="Arial" w:hAnsi="Arial" w:cs="Arial"/>
                <w:b/>
                <w:i/>
                <w:sz w:val="22"/>
                <w:szCs w:val="22"/>
              </w:rPr>
            </w:pPr>
            <w:r w:rsidRPr="00B72DDB">
              <w:rPr>
                <w:rFonts w:ascii="Arial" w:hAnsi="Arial" w:cs="Arial"/>
                <w:b/>
                <w:sz w:val="20"/>
              </w:rPr>
              <w:t>4.3</w:t>
            </w:r>
            <w:r w:rsidRPr="00B72DDB">
              <w:rPr>
                <w:rFonts w:ascii="Arial" w:hAnsi="Arial" w:cs="Arial"/>
                <w:b/>
                <w:sz w:val="20"/>
              </w:rPr>
              <w:tab/>
            </w:r>
            <w:r w:rsidR="005A4583" w:rsidRPr="00287B52">
              <w:rPr>
                <w:rFonts w:ascii="Arial" w:hAnsi="Arial" w:cs="Arial"/>
                <w:b/>
                <w:i/>
                <w:sz w:val="22"/>
                <w:szCs w:val="22"/>
              </w:rPr>
              <w:t>Measuring IPS Fidelity:</w:t>
            </w:r>
          </w:p>
          <w:p w14:paraId="2398A9C3" w14:textId="77777777" w:rsidR="005A4583" w:rsidRDefault="005A4583" w:rsidP="00C97685">
            <w:pPr>
              <w:numPr>
                <w:ilvl w:val="1"/>
                <w:numId w:val="24"/>
              </w:numPr>
              <w:tabs>
                <w:tab w:val="left" w:pos="567"/>
              </w:tabs>
              <w:spacing w:after="0"/>
              <w:rPr>
                <w:rFonts w:ascii="Arial" w:hAnsi="Arial" w:cs="Arial"/>
                <w:sz w:val="22"/>
                <w:szCs w:val="22"/>
              </w:rPr>
            </w:pPr>
            <w:r w:rsidRPr="00287B52">
              <w:rPr>
                <w:rFonts w:ascii="Arial" w:hAnsi="Arial" w:cs="Arial"/>
                <w:sz w:val="22"/>
                <w:szCs w:val="22"/>
              </w:rPr>
              <w:t xml:space="preserve">A Fidelity Quality Assurance Review will be completed within the first year of integration of posts into the clinical team. </w:t>
            </w:r>
          </w:p>
          <w:p w14:paraId="32B5604D" w14:textId="77777777" w:rsidR="005A4583" w:rsidRPr="00287B52" w:rsidRDefault="005A4583" w:rsidP="00C97685">
            <w:pPr>
              <w:numPr>
                <w:ilvl w:val="1"/>
                <w:numId w:val="24"/>
              </w:numPr>
              <w:tabs>
                <w:tab w:val="left" w:pos="567"/>
              </w:tabs>
              <w:spacing w:after="0"/>
              <w:rPr>
                <w:rFonts w:ascii="Arial" w:hAnsi="Arial" w:cs="Arial"/>
                <w:sz w:val="22"/>
                <w:szCs w:val="22"/>
              </w:rPr>
            </w:pPr>
            <w:r w:rsidRPr="00287B52">
              <w:rPr>
                <w:rFonts w:ascii="Arial" w:hAnsi="Arial" w:cs="Arial"/>
                <w:sz w:val="22"/>
                <w:szCs w:val="22"/>
              </w:rPr>
              <w:t>ES will be aiming to achieve at least a ‘good’ rating from the Fidelity Review within 18 months</w:t>
            </w:r>
            <w:r w:rsidR="00142E1E">
              <w:rPr>
                <w:rFonts w:ascii="Arial" w:hAnsi="Arial" w:cs="Arial"/>
                <w:sz w:val="22"/>
                <w:szCs w:val="22"/>
              </w:rPr>
              <w:t>.</w:t>
            </w:r>
          </w:p>
          <w:p w14:paraId="733C483B" w14:textId="77777777" w:rsidR="005A4583" w:rsidRDefault="005A4583" w:rsidP="00C97685">
            <w:pPr>
              <w:numPr>
                <w:ilvl w:val="1"/>
                <w:numId w:val="24"/>
              </w:numPr>
              <w:tabs>
                <w:tab w:val="left" w:pos="567"/>
              </w:tabs>
              <w:spacing w:after="0"/>
              <w:rPr>
                <w:rFonts w:ascii="Arial" w:hAnsi="Arial" w:cs="Arial"/>
                <w:sz w:val="22"/>
                <w:szCs w:val="22"/>
              </w:rPr>
            </w:pPr>
            <w:r w:rsidRPr="00287B52">
              <w:rPr>
                <w:rFonts w:ascii="Arial" w:hAnsi="Arial" w:cs="Arial"/>
                <w:sz w:val="22"/>
                <w:szCs w:val="22"/>
              </w:rPr>
              <w:t>All actions on the Fidelity Action Plan completed after the Review achieved</w:t>
            </w:r>
            <w:r w:rsidR="00142E1E">
              <w:rPr>
                <w:rFonts w:ascii="Arial" w:hAnsi="Arial" w:cs="Arial"/>
                <w:sz w:val="22"/>
                <w:szCs w:val="22"/>
              </w:rPr>
              <w:t>.</w:t>
            </w:r>
          </w:p>
          <w:p w14:paraId="6AABEC9A" w14:textId="77777777" w:rsidR="0075129D" w:rsidRPr="00B72DDB" w:rsidRDefault="0075129D" w:rsidP="005A4583">
            <w:pPr>
              <w:spacing w:after="0"/>
              <w:rPr>
                <w:rFonts w:ascii="Arial" w:hAnsi="Arial" w:cs="Arial"/>
                <w:b/>
                <w:sz w:val="20"/>
              </w:rPr>
            </w:pPr>
          </w:p>
          <w:p w14:paraId="60A0C2CF" w14:textId="77777777" w:rsidR="0075129D" w:rsidRPr="00B72DDB" w:rsidRDefault="0075129D" w:rsidP="00E33537">
            <w:pPr>
              <w:spacing w:after="0"/>
              <w:rPr>
                <w:rFonts w:ascii="Arial" w:hAnsi="Arial" w:cs="Arial"/>
                <w:sz w:val="20"/>
              </w:rPr>
            </w:pPr>
          </w:p>
        </w:tc>
      </w:tr>
      <w:tr w:rsidR="0075129D" w:rsidRPr="00B72DDB" w14:paraId="6831383F" w14:textId="77777777" w:rsidTr="00E33537">
        <w:tc>
          <w:tcPr>
            <w:tcW w:w="8414" w:type="dxa"/>
            <w:shd w:val="clear" w:color="auto" w:fill="auto"/>
          </w:tcPr>
          <w:p w14:paraId="4B28682C" w14:textId="18BE5E50" w:rsidR="0075129D" w:rsidRPr="00B72DDB" w:rsidRDefault="0053557A" w:rsidP="00E33537">
            <w:pPr>
              <w:spacing w:after="0" w:line="276" w:lineRule="auto"/>
              <w:rPr>
                <w:rFonts w:ascii="Arial" w:hAnsi="Arial" w:cs="Arial"/>
                <w:b/>
              </w:rPr>
            </w:pPr>
            <w:r>
              <w:rPr>
                <w:rFonts w:ascii="Arial" w:hAnsi="Arial" w:cs="Arial"/>
                <w:b/>
              </w:rPr>
              <w:lastRenderedPageBreak/>
              <w:t>5</w:t>
            </w:r>
            <w:r w:rsidR="0075129D" w:rsidRPr="00B72DDB">
              <w:rPr>
                <w:rFonts w:ascii="Arial" w:hAnsi="Arial" w:cs="Arial"/>
                <w:b/>
              </w:rPr>
              <w:t>.</w:t>
            </w:r>
            <w:r w:rsidR="0075129D" w:rsidRPr="00B72DDB">
              <w:rPr>
                <w:rFonts w:ascii="Arial" w:hAnsi="Arial" w:cs="Arial"/>
                <w:b/>
              </w:rPr>
              <w:tab/>
              <w:t>L</w:t>
            </w:r>
            <w:r>
              <w:rPr>
                <w:rFonts w:ascii="Arial" w:hAnsi="Arial" w:cs="Arial"/>
                <w:b/>
              </w:rPr>
              <w:t xml:space="preserve">OCATION OF PROVIDER PREMISES </w:t>
            </w:r>
          </w:p>
        </w:tc>
      </w:tr>
      <w:tr w:rsidR="0075129D" w:rsidRPr="00B72DDB" w14:paraId="696BF44F" w14:textId="77777777" w:rsidTr="00E33537">
        <w:tc>
          <w:tcPr>
            <w:tcW w:w="8414" w:type="dxa"/>
            <w:shd w:val="clear" w:color="auto" w:fill="auto"/>
          </w:tcPr>
          <w:p w14:paraId="4347C80A" w14:textId="77777777" w:rsidR="0075129D" w:rsidRPr="00B72DDB" w:rsidRDefault="0075129D" w:rsidP="00E33537">
            <w:pPr>
              <w:spacing w:after="0"/>
              <w:rPr>
                <w:rFonts w:ascii="Arial" w:hAnsi="Arial" w:cs="Arial"/>
                <w:sz w:val="20"/>
              </w:rPr>
            </w:pPr>
          </w:p>
          <w:p w14:paraId="33D20AD7" w14:textId="40CE1CC2" w:rsidR="0075129D" w:rsidRPr="00B72DDB" w:rsidRDefault="0053557A" w:rsidP="00E33537">
            <w:pPr>
              <w:spacing w:after="0"/>
              <w:rPr>
                <w:rFonts w:ascii="Arial" w:hAnsi="Arial" w:cs="Arial"/>
                <w:b/>
                <w:sz w:val="20"/>
              </w:rPr>
            </w:pPr>
            <w:r>
              <w:rPr>
                <w:rFonts w:ascii="Arial" w:hAnsi="Arial" w:cs="Arial"/>
                <w:b/>
                <w:sz w:val="20"/>
              </w:rPr>
              <w:t>5</w:t>
            </w:r>
            <w:r w:rsidR="0075129D">
              <w:rPr>
                <w:rFonts w:ascii="Arial" w:hAnsi="Arial" w:cs="Arial"/>
                <w:b/>
                <w:sz w:val="20"/>
              </w:rPr>
              <w:t>.1</w:t>
            </w:r>
            <w:r w:rsidR="0075129D">
              <w:rPr>
                <w:rFonts w:ascii="Arial" w:hAnsi="Arial" w:cs="Arial"/>
                <w:sz w:val="20"/>
              </w:rPr>
              <w:tab/>
            </w:r>
            <w:r w:rsidR="0075129D" w:rsidRPr="00B72DDB">
              <w:rPr>
                <w:rFonts w:ascii="Arial" w:hAnsi="Arial" w:cs="Arial"/>
                <w:b/>
                <w:sz w:val="20"/>
              </w:rPr>
              <w:t>The Provider’s Premises are located at:</w:t>
            </w:r>
          </w:p>
          <w:p w14:paraId="2A32FB42" w14:textId="77777777" w:rsidR="001F7C27" w:rsidRPr="001F7C27" w:rsidRDefault="001F7C27" w:rsidP="001F7C27">
            <w:pPr>
              <w:pStyle w:val="ListParagraph"/>
              <w:numPr>
                <w:ilvl w:val="0"/>
                <w:numId w:val="29"/>
              </w:numPr>
              <w:rPr>
                <w:rFonts w:ascii="Arial" w:hAnsi="Arial" w:cs="Arial"/>
                <w:sz w:val="22"/>
                <w:szCs w:val="22"/>
              </w:rPr>
            </w:pPr>
            <w:r w:rsidRPr="001F7C27">
              <w:rPr>
                <w:rFonts w:ascii="Arial" w:hAnsi="Arial" w:cs="Arial"/>
                <w:sz w:val="22"/>
                <w:szCs w:val="22"/>
              </w:rPr>
              <w:t xml:space="preserve">Unit D, 178 </w:t>
            </w:r>
            <w:proofErr w:type="spellStart"/>
            <w:r w:rsidRPr="001F7C27">
              <w:rPr>
                <w:rFonts w:ascii="Arial" w:hAnsi="Arial" w:cs="Arial"/>
                <w:sz w:val="22"/>
                <w:szCs w:val="22"/>
              </w:rPr>
              <w:t>Widemarsh</w:t>
            </w:r>
            <w:proofErr w:type="spellEnd"/>
            <w:r w:rsidRPr="001F7C27">
              <w:rPr>
                <w:rFonts w:ascii="Arial" w:hAnsi="Arial" w:cs="Arial"/>
                <w:sz w:val="22"/>
                <w:szCs w:val="22"/>
              </w:rPr>
              <w:t xml:space="preserve"> Street, Hereford, HR4 9HN</w:t>
            </w:r>
          </w:p>
          <w:p w14:paraId="00DDEE51" w14:textId="77777777" w:rsidR="001F7C27" w:rsidRPr="001F7C27" w:rsidRDefault="001F7C27" w:rsidP="001F7C27">
            <w:pPr>
              <w:pStyle w:val="ListParagraph"/>
              <w:numPr>
                <w:ilvl w:val="0"/>
                <w:numId w:val="29"/>
              </w:numPr>
              <w:rPr>
                <w:rFonts w:ascii="Arial" w:hAnsi="Arial" w:cs="Arial"/>
                <w:sz w:val="22"/>
                <w:szCs w:val="22"/>
              </w:rPr>
            </w:pPr>
            <w:r w:rsidRPr="001F7C27">
              <w:rPr>
                <w:rFonts w:ascii="Arial" w:hAnsi="Arial" w:cs="Arial"/>
                <w:sz w:val="22"/>
                <w:szCs w:val="22"/>
              </w:rPr>
              <w:t>27a St Owen Street, Hereford</w:t>
            </w:r>
          </w:p>
          <w:p w14:paraId="5D0C5D02" w14:textId="77777777" w:rsidR="001F7C27" w:rsidRPr="001F7C27" w:rsidRDefault="001F7C27" w:rsidP="001F7C27">
            <w:pPr>
              <w:pStyle w:val="ListParagraph"/>
              <w:numPr>
                <w:ilvl w:val="0"/>
                <w:numId w:val="29"/>
              </w:numPr>
              <w:rPr>
                <w:rFonts w:ascii="Arial" w:hAnsi="Arial" w:cs="Arial"/>
                <w:sz w:val="22"/>
                <w:szCs w:val="22"/>
              </w:rPr>
            </w:pPr>
            <w:r w:rsidRPr="001F7C27">
              <w:rPr>
                <w:rFonts w:ascii="Arial" w:hAnsi="Arial" w:cs="Arial"/>
                <w:sz w:val="22"/>
                <w:szCs w:val="22"/>
              </w:rPr>
              <w:t>The Knoll, Gloucester Road, Ross-on-Wye</w:t>
            </w:r>
          </w:p>
          <w:p w14:paraId="3E590FC9" w14:textId="77777777" w:rsidR="001F7C27" w:rsidRPr="001F7C27" w:rsidRDefault="001F7C27" w:rsidP="001F7C27">
            <w:pPr>
              <w:pStyle w:val="ListParagraph"/>
              <w:numPr>
                <w:ilvl w:val="0"/>
                <w:numId w:val="29"/>
              </w:numPr>
              <w:rPr>
                <w:rFonts w:ascii="Arial" w:hAnsi="Arial" w:cs="Arial"/>
                <w:sz w:val="22"/>
                <w:szCs w:val="22"/>
              </w:rPr>
            </w:pPr>
            <w:r w:rsidRPr="001F7C27">
              <w:rPr>
                <w:rFonts w:ascii="Arial" w:hAnsi="Arial" w:cs="Arial"/>
                <w:sz w:val="22"/>
                <w:szCs w:val="22"/>
              </w:rPr>
              <w:t>Rose Cottage, Belle Orchard, Ledbury</w:t>
            </w:r>
          </w:p>
          <w:p w14:paraId="1BF6A077" w14:textId="79BF7333" w:rsidR="0075129D" w:rsidRPr="001F7C27" w:rsidRDefault="001F7C27" w:rsidP="001F7C27">
            <w:pPr>
              <w:pStyle w:val="ListParagraph"/>
              <w:numPr>
                <w:ilvl w:val="0"/>
                <w:numId w:val="29"/>
              </w:numPr>
              <w:rPr>
                <w:rFonts w:ascii="Arial" w:hAnsi="Arial" w:cs="Arial"/>
                <w:sz w:val="22"/>
                <w:szCs w:val="22"/>
              </w:rPr>
            </w:pPr>
            <w:r w:rsidRPr="001F7C27">
              <w:rPr>
                <w:rFonts w:ascii="Arial" w:hAnsi="Arial" w:cs="Arial"/>
                <w:sz w:val="22"/>
                <w:szCs w:val="22"/>
              </w:rPr>
              <w:t xml:space="preserve">62 </w:t>
            </w:r>
            <w:proofErr w:type="spellStart"/>
            <w:r w:rsidRPr="001F7C27">
              <w:rPr>
                <w:rFonts w:ascii="Arial" w:hAnsi="Arial" w:cs="Arial"/>
                <w:sz w:val="22"/>
                <w:szCs w:val="22"/>
              </w:rPr>
              <w:t>Etnam</w:t>
            </w:r>
            <w:proofErr w:type="spellEnd"/>
            <w:r w:rsidRPr="001F7C27">
              <w:rPr>
                <w:rFonts w:ascii="Arial" w:hAnsi="Arial" w:cs="Arial"/>
                <w:sz w:val="22"/>
                <w:szCs w:val="22"/>
              </w:rPr>
              <w:t xml:space="preserve"> Street, Leominster</w:t>
            </w:r>
          </w:p>
          <w:p w14:paraId="5F76BE36" w14:textId="77777777" w:rsidR="0075129D" w:rsidRPr="00B72DDB" w:rsidRDefault="0075129D" w:rsidP="00E33537">
            <w:pPr>
              <w:spacing w:after="0"/>
              <w:rPr>
                <w:rFonts w:ascii="Arial" w:hAnsi="Arial" w:cs="Arial"/>
                <w:sz w:val="20"/>
              </w:rPr>
            </w:pPr>
          </w:p>
        </w:tc>
      </w:tr>
      <w:tr w:rsidR="0075129D" w:rsidRPr="00B72DDB" w14:paraId="2308D955" w14:textId="77777777" w:rsidTr="00E33537">
        <w:tc>
          <w:tcPr>
            <w:tcW w:w="8414" w:type="dxa"/>
            <w:shd w:val="clear" w:color="auto" w:fill="auto"/>
          </w:tcPr>
          <w:p w14:paraId="6D885A9B" w14:textId="21186167" w:rsidR="0075129D" w:rsidRPr="00B72DDB" w:rsidRDefault="0053557A" w:rsidP="000F27D6">
            <w:pPr>
              <w:spacing w:after="0" w:line="276" w:lineRule="auto"/>
              <w:rPr>
                <w:rFonts w:ascii="Arial" w:hAnsi="Arial" w:cs="Arial"/>
                <w:b/>
              </w:rPr>
            </w:pPr>
            <w:r>
              <w:rPr>
                <w:rFonts w:ascii="Arial" w:hAnsi="Arial" w:cs="Arial"/>
                <w:b/>
              </w:rPr>
              <w:t>6</w:t>
            </w:r>
            <w:r w:rsidR="0075129D" w:rsidRPr="00B72DDB">
              <w:rPr>
                <w:rFonts w:ascii="Arial" w:hAnsi="Arial" w:cs="Arial"/>
                <w:b/>
              </w:rPr>
              <w:t>.</w:t>
            </w:r>
            <w:r w:rsidR="0075129D" w:rsidRPr="00B72DDB">
              <w:rPr>
                <w:rFonts w:ascii="Arial" w:hAnsi="Arial" w:cs="Arial"/>
                <w:b/>
              </w:rPr>
              <w:tab/>
            </w:r>
            <w:r w:rsidR="000F27D6">
              <w:rPr>
                <w:rFonts w:ascii="Arial" w:hAnsi="Arial" w:cs="Arial"/>
                <w:b/>
              </w:rPr>
              <w:t>CO-PRODUCTION</w:t>
            </w:r>
          </w:p>
        </w:tc>
      </w:tr>
      <w:tr w:rsidR="0075129D" w:rsidRPr="00B72DDB" w14:paraId="1B0D08DF" w14:textId="77777777" w:rsidTr="00E33537">
        <w:tc>
          <w:tcPr>
            <w:tcW w:w="8414" w:type="dxa"/>
            <w:shd w:val="clear" w:color="auto" w:fill="auto"/>
          </w:tcPr>
          <w:p w14:paraId="25865072" w14:textId="77777777" w:rsidR="0075129D" w:rsidRPr="00B72DDB" w:rsidRDefault="0075129D" w:rsidP="00E33537">
            <w:pPr>
              <w:spacing w:after="0"/>
              <w:rPr>
                <w:rFonts w:ascii="Arial" w:hAnsi="Arial" w:cs="Arial"/>
                <w:sz w:val="20"/>
              </w:rPr>
            </w:pPr>
          </w:p>
          <w:p w14:paraId="2CC8F297" w14:textId="011CCD5A" w:rsidR="000F27D6" w:rsidRPr="00B11BB1" w:rsidRDefault="0053557A" w:rsidP="000F27D6">
            <w:pPr>
              <w:spacing w:after="0"/>
              <w:ind w:left="720" w:hanging="720"/>
              <w:jc w:val="both"/>
              <w:rPr>
                <w:rFonts w:ascii="Arial" w:hAnsi="Arial" w:cs="Arial"/>
                <w:sz w:val="22"/>
                <w:szCs w:val="22"/>
              </w:rPr>
            </w:pPr>
            <w:r>
              <w:rPr>
                <w:rFonts w:ascii="Arial" w:hAnsi="Arial" w:cs="Arial"/>
                <w:sz w:val="22"/>
                <w:szCs w:val="22"/>
              </w:rPr>
              <w:t>6</w:t>
            </w:r>
            <w:r w:rsidR="000F27D6" w:rsidRPr="000F27D6">
              <w:rPr>
                <w:rFonts w:ascii="Arial" w:hAnsi="Arial" w:cs="Arial"/>
                <w:sz w:val="22"/>
                <w:szCs w:val="22"/>
              </w:rPr>
              <w:t>.1</w:t>
            </w:r>
            <w:r w:rsidR="000F27D6">
              <w:rPr>
                <w:rFonts w:ascii="Arial" w:hAnsi="Arial" w:cs="Arial"/>
                <w:sz w:val="22"/>
                <w:szCs w:val="22"/>
              </w:rPr>
              <w:t xml:space="preserve">   </w:t>
            </w:r>
            <w:r w:rsidR="000F27D6" w:rsidRPr="000F27D6">
              <w:rPr>
                <w:rFonts w:ascii="Arial" w:hAnsi="Arial" w:cs="Arial"/>
                <w:sz w:val="22"/>
                <w:szCs w:val="22"/>
              </w:rPr>
              <w:t>The</w:t>
            </w:r>
            <w:r w:rsidR="000F27D6" w:rsidRPr="00B11BB1">
              <w:rPr>
                <w:rFonts w:ascii="Arial" w:hAnsi="Arial" w:cs="Arial"/>
                <w:sz w:val="22"/>
                <w:szCs w:val="22"/>
              </w:rPr>
              <w:t xml:space="preserve"> service will demonstrate its commitment to working with people with mental health needs through outcomes, practices, policies, and procedures in design, delivery, and evaluation of all services.</w:t>
            </w:r>
          </w:p>
          <w:p w14:paraId="340F6824" w14:textId="77777777" w:rsidR="000F27D6" w:rsidRPr="00B11BB1" w:rsidRDefault="000F27D6" w:rsidP="000F27D6">
            <w:pPr>
              <w:spacing w:after="0"/>
              <w:jc w:val="both"/>
              <w:rPr>
                <w:rFonts w:ascii="Arial" w:hAnsi="Arial" w:cs="Arial"/>
                <w:sz w:val="22"/>
                <w:szCs w:val="22"/>
              </w:rPr>
            </w:pPr>
          </w:p>
          <w:p w14:paraId="4E1B0C63" w14:textId="6CEEEBAE" w:rsidR="000F27D6" w:rsidRPr="00B11BB1" w:rsidRDefault="0053557A" w:rsidP="000F27D6">
            <w:pPr>
              <w:spacing w:after="0"/>
              <w:ind w:left="720" w:hanging="720"/>
              <w:jc w:val="both"/>
              <w:rPr>
                <w:rFonts w:ascii="Arial" w:hAnsi="Arial" w:cs="Arial"/>
                <w:sz w:val="22"/>
                <w:szCs w:val="22"/>
              </w:rPr>
            </w:pPr>
            <w:r>
              <w:rPr>
                <w:rFonts w:ascii="Arial" w:hAnsi="Arial" w:cs="Arial"/>
                <w:sz w:val="22"/>
                <w:szCs w:val="22"/>
              </w:rPr>
              <w:t>6</w:t>
            </w:r>
            <w:r w:rsidR="000F27D6">
              <w:rPr>
                <w:rFonts w:ascii="Arial" w:hAnsi="Arial" w:cs="Arial"/>
                <w:sz w:val="22"/>
                <w:szCs w:val="22"/>
              </w:rPr>
              <w:t xml:space="preserve">.2   </w:t>
            </w:r>
            <w:r w:rsidR="000F27D6" w:rsidRPr="00B11BB1">
              <w:rPr>
                <w:rFonts w:ascii="Arial" w:hAnsi="Arial" w:cs="Arial"/>
                <w:sz w:val="22"/>
                <w:szCs w:val="22"/>
              </w:rPr>
              <w:t>The principles of equality, diversity, accessibility, and reciprocity will be essential when co-producing services with people. The service will ensure:</w:t>
            </w:r>
          </w:p>
          <w:p w14:paraId="7EB70D99" w14:textId="77777777" w:rsidR="000F27D6" w:rsidRPr="000F27D6" w:rsidRDefault="000F27D6" w:rsidP="000F27D6">
            <w:pPr>
              <w:pStyle w:val="ListParagraph"/>
              <w:numPr>
                <w:ilvl w:val="0"/>
                <w:numId w:val="7"/>
              </w:numPr>
              <w:jc w:val="both"/>
              <w:rPr>
                <w:rFonts w:ascii="Arial" w:hAnsi="Arial" w:cs="Arial"/>
                <w:sz w:val="22"/>
                <w:szCs w:val="22"/>
              </w:rPr>
            </w:pPr>
            <w:r w:rsidRPr="000F27D6">
              <w:rPr>
                <w:rFonts w:ascii="Arial" w:hAnsi="Arial" w:cs="Arial"/>
                <w:sz w:val="22"/>
                <w:szCs w:val="22"/>
              </w:rPr>
              <w:t xml:space="preserve">service users are represented and play an active role in consultation, service planning and </w:t>
            </w:r>
            <w:proofErr w:type="gramStart"/>
            <w:r w:rsidRPr="000F27D6">
              <w:rPr>
                <w:rFonts w:ascii="Arial" w:hAnsi="Arial" w:cs="Arial"/>
                <w:sz w:val="22"/>
                <w:szCs w:val="22"/>
              </w:rPr>
              <w:t>delivery;</w:t>
            </w:r>
            <w:proofErr w:type="gramEnd"/>
          </w:p>
          <w:p w14:paraId="4F91AC67" w14:textId="77777777" w:rsidR="000F27D6" w:rsidRPr="000F27D6" w:rsidRDefault="000F27D6" w:rsidP="000F27D6">
            <w:pPr>
              <w:pStyle w:val="ListParagraph"/>
              <w:numPr>
                <w:ilvl w:val="0"/>
                <w:numId w:val="7"/>
              </w:numPr>
              <w:jc w:val="both"/>
              <w:rPr>
                <w:rFonts w:ascii="Arial" w:hAnsi="Arial" w:cs="Arial"/>
                <w:sz w:val="22"/>
                <w:szCs w:val="22"/>
              </w:rPr>
            </w:pPr>
            <w:r w:rsidRPr="000F27D6">
              <w:rPr>
                <w:rFonts w:ascii="Arial" w:hAnsi="Arial" w:cs="Arial"/>
                <w:sz w:val="22"/>
                <w:szCs w:val="22"/>
              </w:rPr>
              <w:t xml:space="preserve">it adopts the model of co-production, whereby the service is planned and delivered in mutually beneficial ways that acknowledge and reward local ‘lay’ experience while continuing to value professional </w:t>
            </w:r>
            <w:proofErr w:type="gramStart"/>
            <w:r w:rsidRPr="000F27D6">
              <w:rPr>
                <w:rFonts w:ascii="Arial" w:hAnsi="Arial" w:cs="Arial"/>
                <w:sz w:val="22"/>
                <w:szCs w:val="22"/>
              </w:rPr>
              <w:t>expertise;</w:t>
            </w:r>
            <w:proofErr w:type="gramEnd"/>
          </w:p>
          <w:p w14:paraId="228FD525" w14:textId="77777777" w:rsidR="000F27D6" w:rsidRPr="000F27D6" w:rsidRDefault="000F27D6" w:rsidP="000F27D6">
            <w:pPr>
              <w:pStyle w:val="ListParagraph"/>
              <w:numPr>
                <w:ilvl w:val="0"/>
                <w:numId w:val="7"/>
              </w:numPr>
              <w:jc w:val="both"/>
              <w:rPr>
                <w:rFonts w:ascii="Arial" w:hAnsi="Arial" w:cs="Arial"/>
                <w:sz w:val="22"/>
                <w:szCs w:val="22"/>
              </w:rPr>
            </w:pPr>
            <w:r w:rsidRPr="000F27D6">
              <w:rPr>
                <w:rFonts w:ascii="Arial" w:hAnsi="Arial" w:cs="Arial"/>
                <w:sz w:val="22"/>
                <w:szCs w:val="22"/>
              </w:rPr>
              <w:t xml:space="preserve">service users are regarded as an asset and encouraged to work alongside professionals as partners in the delivery of the </w:t>
            </w:r>
            <w:proofErr w:type="gramStart"/>
            <w:r w:rsidRPr="000F27D6">
              <w:rPr>
                <w:rFonts w:ascii="Arial" w:hAnsi="Arial" w:cs="Arial"/>
                <w:sz w:val="22"/>
                <w:szCs w:val="22"/>
              </w:rPr>
              <w:t>service;</w:t>
            </w:r>
            <w:proofErr w:type="gramEnd"/>
          </w:p>
          <w:p w14:paraId="02F0AB3C" w14:textId="77777777" w:rsidR="000F27D6" w:rsidRPr="000F27D6" w:rsidRDefault="000F27D6" w:rsidP="000F27D6">
            <w:pPr>
              <w:pStyle w:val="ListParagraph"/>
              <w:numPr>
                <w:ilvl w:val="0"/>
                <w:numId w:val="7"/>
              </w:numPr>
              <w:jc w:val="both"/>
              <w:rPr>
                <w:rFonts w:ascii="Arial" w:hAnsi="Arial" w:cs="Arial"/>
                <w:sz w:val="22"/>
                <w:szCs w:val="22"/>
              </w:rPr>
            </w:pPr>
            <w:r w:rsidRPr="000F27D6">
              <w:rPr>
                <w:rFonts w:ascii="Arial" w:hAnsi="Arial" w:cs="Arial"/>
                <w:sz w:val="22"/>
                <w:szCs w:val="22"/>
              </w:rPr>
              <w:t xml:space="preserve">the service is operated and provided in a way which requires professionals and service managers to move out of traditional roles as ‘experts’ and ‘providers’ into partnership models that work with ‘individuals’ and ‘communities’ in order to enable them to achieve agreed </w:t>
            </w:r>
            <w:proofErr w:type="gramStart"/>
            <w:r w:rsidRPr="000F27D6">
              <w:rPr>
                <w:rFonts w:ascii="Arial" w:hAnsi="Arial" w:cs="Arial"/>
                <w:sz w:val="22"/>
                <w:szCs w:val="22"/>
              </w:rPr>
              <w:t>outcomes;</w:t>
            </w:r>
            <w:proofErr w:type="gramEnd"/>
          </w:p>
          <w:p w14:paraId="65E5D883" w14:textId="77777777" w:rsidR="000F27D6" w:rsidRPr="000F27D6" w:rsidRDefault="000F27D6" w:rsidP="000F27D6">
            <w:pPr>
              <w:pStyle w:val="ListParagraph"/>
              <w:numPr>
                <w:ilvl w:val="0"/>
                <w:numId w:val="7"/>
              </w:numPr>
              <w:jc w:val="both"/>
              <w:rPr>
                <w:rFonts w:ascii="Arial" w:hAnsi="Arial" w:cs="Arial"/>
                <w:sz w:val="22"/>
                <w:szCs w:val="22"/>
              </w:rPr>
            </w:pPr>
            <w:r w:rsidRPr="000F27D6">
              <w:rPr>
                <w:rFonts w:ascii="Arial" w:hAnsi="Arial" w:cs="Arial"/>
                <w:sz w:val="22"/>
                <w:szCs w:val="22"/>
              </w:rPr>
              <w:t xml:space="preserve">it adopts and employs approaches that build on and/or strengthen social </w:t>
            </w:r>
            <w:proofErr w:type="gramStart"/>
            <w:r w:rsidRPr="000F27D6">
              <w:rPr>
                <w:rFonts w:ascii="Arial" w:hAnsi="Arial" w:cs="Arial"/>
                <w:sz w:val="22"/>
                <w:szCs w:val="22"/>
              </w:rPr>
              <w:t>networks;</w:t>
            </w:r>
            <w:proofErr w:type="gramEnd"/>
          </w:p>
          <w:p w14:paraId="3DB010E1" w14:textId="77777777" w:rsidR="000F27D6" w:rsidRPr="000F27D6" w:rsidRDefault="000F27D6" w:rsidP="000F27D6">
            <w:pPr>
              <w:pStyle w:val="ListParagraph"/>
              <w:numPr>
                <w:ilvl w:val="0"/>
                <w:numId w:val="7"/>
              </w:numPr>
              <w:jc w:val="both"/>
              <w:rPr>
                <w:rFonts w:ascii="Arial" w:hAnsi="Arial" w:cs="Arial"/>
                <w:sz w:val="22"/>
                <w:szCs w:val="22"/>
              </w:rPr>
            </w:pPr>
            <w:r w:rsidRPr="000F27D6">
              <w:rPr>
                <w:rFonts w:ascii="Arial" w:hAnsi="Arial" w:cs="Arial"/>
                <w:sz w:val="22"/>
                <w:szCs w:val="22"/>
              </w:rPr>
              <w:t>it engages with service user networks of friends and families; and</w:t>
            </w:r>
          </w:p>
          <w:p w14:paraId="268458D0" w14:textId="77777777" w:rsidR="0075129D" w:rsidRPr="005A4583" w:rsidRDefault="000F27D6" w:rsidP="00E33537">
            <w:pPr>
              <w:pStyle w:val="ListParagraph"/>
              <w:numPr>
                <w:ilvl w:val="0"/>
                <w:numId w:val="7"/>
              </w:numPr>
              <w:jc w:val="both"/>
              <w:rPr>
                <w:rFonts w:ascii="Arial" w:hAnsi="Arial" w:cs="Arial"/>
                <w:sz w:val="22"/>
                <w:szCs w:val="22"/>
              </w:rPr>
            </w:pPr>
            <w:r w:rsidRPr="000F27D6">
              <w:rPr>
                <w:rFonts w:ascii="Arial" w:hAnsi="Arial" w:cs="Arial"/>
                <w:sz w:val="22"/>
                <w:szCs w:val="22"/>
              </w:rPr>
              <w:t>it develops and uses service specific measures to ensure service user involvement.</w:t>
            </w:r>
          </w:p>
          <w:p w14:paraId="5D18E6AB" w14:textId="77777777" w:rsidR="0075129D" w:rsidRDefault="0075129D" w:rsidP="00E33537">
            <w:pPr>
              <w:spacing w:after="0"/>
              <w:rPr>
                <w:rFonts w:ascii="Arial" w:hAnsi="Arial" w:cs="Arial"/>
                <w:sz w:val="20"/>
              </w:rPr>
            </w:pPr>
          </w:p>
          <w:p w14:paraId="6AEA3578" w14:textId="77777777" w:rsidR="0027234E" w:rsidRDefault="0027234E" w:rsidP="00E33537">
            <w:pPr>
              <w:spacing w:after="0"/>
              <w:rPr>
                <w:rFonts w:ascii="Arial" w:hAnsi="Arial" w:cs="Arial"/>
                <w:sz w:val="20"/>
              </w:rPr>
            </w:pPr>
          </w:p>
          <w:p w14:paraId="3E4FEB92" w14:textId="1100E8A8" w:rsidR="0027234E" w:rsidRPr="00B72DDB" w:rsidRDefault="0027234E" w:rsidP="00E33537">
            <w:pPr>
              <w:spacing w:after="0"/>
              <w:rPr>
                <w:rFonts w:ascii="Arial" w:hAnsi="Arial" w:cs="Arial"/>
                <w:sz w:val="20"/>
              </w:rPr>
            </w:pPr>
          </w:p>
        </w:tc>
      </w:tr>
      <w:tr w:rsidR="003665A7" w:rsidRPr="00B72DDB" w14:paraId="277C0A7E" w14:textId="77777777" w:rsidTr="00E33537">
        <w:tc>
          <w:tcPr>
            <w:tcW w:w="8414" w:type="dxa"/>
            <w:shd w:val="clear" w:color="auto" w:fill="auto"/>
          </w:tcPr>
          <w:p w14:paraId="3BD2F7DF" w14:textId="1E0F89FC" w:rsidR="003665A7" w:rsidRPr="0027234E" w:rsidRDefault="003665A7" w:rsidP="00E33537">
            <w:pPr>
              <w:spacing w:after="0"/>
              <w:rPr>
                <w:rFonts w:ascii="Arial" w:hAnsi="Arial" w:cs="Arial"/>
                <w:b/>
                <w:bCs/>
                <w:szCs w:val="24"/>
              </w:rPr>
            </w:pPr>
            <w:r w:rsidRPr="0027234E">
              <w:rPr>
                <w:rFonts w:ascii="Arial" w:eastAsia="Times New Roman" w:hAnsi="Arial" w:cs="Arial"/>
                <w:b/>
                <w:bCs/>
                <w:szCs w:val="24"/>
                <w:lang w:eastAsia="en-GB"/>
              </w:rPr>
              <w:lastRenderedPageBreak/>
              <w:t>7. SAFEGUARDING</w:t>
            </w:r>
          </w:p>
        </w:tc>
      </w:tr>
      <w:tr w:rsidR="003665A7" w:rsidRPr="00B72DDB" w14:paraId="687E07A6" w14:textId="77777777" w:rsidTr="00E33537">
        <w:tc>
          <w:tcPr>
            <w:tcW w:w="8414" w:type="dxa"/>
            <w:shd w:val="clear" w:color="auto" w:fill="auto"/>
          </w:tcPr>
          <w:p w14:paraId="2F77794B" w14:textId="12A79809" w:rsidR="003665A7" w:rsidRPr="003665A7" w:rsidRDefault="003665A7" w:rsidP="003665A7">
            <w:pPr>
              <w:spacing w:after="0"/>
              <w:rPr>
                <w:rFonts w:ascii="Arial" w:eastAsia="Times New Roman" w:hAnsi="Arial" w:cs="Arial"/>
                <w:color w:val="000000"/>
                <w:sz w:val="22"/>
                <w:szCs w:val="22"/>
                <w:lang w:val="en-GB" w:eastAsia="en-GB"/>
              </w:rPr>
            </w:pPr>
            <w:r w:rsidRPr="003665A7">
              <w:rPr>
                <w:rFonts w:ascii="Arial" w:eastAsia="Times New Roman" w:hAnsi="Arial" w:cs="Arial"/>
                <w:color w:val="000000"/>
                <w:sz w:val="22"/>
                <w:szCs w:val="22"/>
                <w:lang w:eastAsia="en-GB"/>
              </w:rPr>
              <w:br/>
              <w:t xml:space="preserve">The service provider must </w:t>
            </w:r>
            <w:r w:rsidR="0027234E">
              <w:rPr>
                <w:rFonts w:ascii="Arial" w:eastAsia="Times New Roman" w:hAnsi="Arial" w:cs="Arial"/>
                <w:color w:val="000000"/>
                <w:sz w:val="22"/>
                <w:szCs w:val="22"/>
                <w:lang w:eastAsia="en-GB"/>
              </w:rPr>
              <w:t xml:space="preserve">comply with the Trusts Safeguarding Policy (Appendix 1) or </w:t>
            </w:r>
            <w:r w:rsidRPr="003665A7">
              <w:rPr>
                <w:rFonts w:ascii="Arial" w:eastAsia="Times New Roman" w:hAnsi="Arial" w:cs="Arial"/>
                <w:color w:val="000000"/>
                <w:sz w:val="22"/>
                <w:szCs w:val="22"/>
                <w:lang w:eastAsia="en-GB"/>
              </w:rPr>
              <w:t xml:space="preserve">have robust policies and procedures in place to ensure that Children and ‘adults with care and support needs’ are protected from harm and their welfare is promoted. National and local policies and procedures </w:t>
            </w:r>
            <w:proofErr w:type="gramStart"/>
            <w:r w:rsidRPr="003665A7">
              <w:rPr>
                <w:rFonts w:ascii="Arial" w:eastAsia="Times New Roman" w:hAnsi="Arial" w:cs="Arial"/>
                <w:color w:val="000000"/>
                <w:sz w:val="22"/>
                <w:szCs w:val="22"/>
                <w:lang w:eastAsia="en-GB"/>
              </w:rPr>
              <w:t>with regard to</w:t>
            </w:r>
            <w:proofErr w:type="gramEnd"/>
            <w:r w:rsidRPr="003665A7">
              <w:rPr>
                <w:rFonts w:ascii="Arial" w:eastAsia="Times New Roman" w:hAnsi="Arial" w:cs="Arial"/>
                <w:color w:val="000000"/>
                <w:sz w:val="22"/>
                <w:szCs w:val="22"/>
                <w:lang w:eastAsia="en-GB"/>
              </w:rPr>
              <w:t xml:space="preserve"> Safeguarding Children and ‘</w:t>
            </w:r>
            <w:r w:rsidRPr="003665A7">
              <w:rPr>
                <w:rFonts w:ascii="Arial" w:hAnsi="Arial" w:cs="Arial"/>
                <w:sz w:val="22"/>
                <w:szCs w:val="22"/>
              </w:rPr>
              <w:t>adults with care and support needs’</w:t>
            </w:r>
            <w:r w:rsidRPr="003665A7">
              <w:rPr>
                <w:rFonts w:ascii="Arial" w:eastAsia="Times New Roman" w:hAnsi="Arial" w:cs="Arial"/>
                <w:color w:val="000000"/>
                <w:sz w:val="22"/>
                <w:szCs w:val="22"/>
                <w:lang w:eastAsia="en-GB"/>
              </w:rPr>
              <w:t>, including those of WSC Partnership (formerly Worcestershire Safeguarding Children Board) and the Worcestershire Safeguarding Adults Board must be adhered to.</w:t>
            </w:r>
          </w:p>
          <w:p w14:paraId="157509C4" w14:textId="77777777" w:rsidR="003665A7" w:rsidRPr="003665A7" w:rsidRDefault="003665A7" w:rsidP="003665A7">
            <w:pPr>
              <w:spacing w:after="0"/>
              <w:rPr>
                <w:rFonts w:ascii="Arial" w:eastAsia="Times New Roman" w:hAnsi="Arial" w:cs="Arial"/>
                <w:color w:val="000000"/>
                <w:sz w:val="22"/>
                <w:szCs w:val="22"/>
                <w:lang w:eastAsia="en-GB"/>
              </w:rPr>
            </w:pPr>
            <w:r w:rsidRPr="003665A7">
              <w:rPr>
                <w:rFonts w:ascii="Arial" w:eastAsia="Times New Roman" w:hAnsi="Arial" w:cs="Arial"/>
                <w:color w:val="000000"/>
                <w:sz w:val="22"/>
                <w:szCs w:val="22"/>
                <w:lang w:eastAsia="en-GB"/>
              </w:rPr>
              <w:br/>
              <w:t>All staff must be subject to Disclosure and Barring Service (DBS) and Independent Safeguarding Authority (ISA) checks as applicable to their role and undertake relevant Safeguarding training (ISA checking requirements become mandatory from November 2010).</w:t>
            </w:r>
          </w:p>
          <w:p w14:paraId="32C91D83" w14:textId="77777777" w:rsidR="003665A7" w:rsidRPr="003665A7" w:rsidRDefault="003665A7" w:rsidP="0027234E">
            <w:pPr>
              <w:rPr>
                <w:rFonts w:ascii="Arial" w:hAnsi="Arial" w:cs="Arial"/>
                <w:sz w:val="22"/>
                <w:szCs w:val="22"/>
              </w:rPr>
            </w:pPr>
          </w:p>
        </w:tc>
      </w:tr>
    </w:tbl>
    <w:p w14:paraId="5E1A1BC4" w14:textId="77777777" w:rsidR="001D249D" w:rsidRPr="0075129D" w:rsidRDefault="0027234E">
      <w:pPr>
        <w:rPr>
          <w:rFonts w:ascii="Arial" w:hAnsi="Arial" w:cs="Arial"/>
          <w:sz w:val="20"/>
        </w:rPr>
      </w:pPr>
    </w:p>
    <w:sectPr w:rsidR="001D249D" w:rsidRPr="0075129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C2478C" w14:textId="77777777" w:rsidR="001158B1" w:rsidRDefault="001158B1" w:rsidP="001158B1">
      <w:pPr>
        <w:spacing w:after="0"/>
      </w:pPr>
      <w:r>
        <w:separator/>
      </w:r>
    </w:p>
  </w:endnote>
  <w:endnote w:type="continuationSeparator" w:id="0">
    <w:p w14:paraId="04404ED1" w14:textId="77777777" w:rsidR="001158B1" w:rsidRDefault="001158B1" w:rsidP="001158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1331114"/>
      <w:docPartObj>
        <w:docPartGallery w:val="Page Numbers (Bottom of Page)"/>
        <w:docPartUnique/>
      </w:docPartObj>
    </w:sdtPr>
    <w:sdtEndPr>
      <w:rPr>
        <w:noProof/>
      </w:rPr>
    </w:sdtEndPr>
    <w:sdtContent>
      <w:p w14:paraId="0452F6F3" w14:textId="7F30C572" w:rsidR="001158B1" w:rsidRDefault="001158B1">
        <w:pPr>
          <w:pStyle w:val="Footer"/>
          <w:jc w:val="center"/>
        </w:pPr>
        <w:r>
          <w:fldChar w:fldCharType="begin"/>
        </w:r>
        <w:r>
          <w:instrText xml:space="preserve"> PAGE   \* MERGEFORMAT </w:instrText>
        </w:r>
        <w:r>
          <w:fldChar w:fldCharType="separate"/>
        </w:r>
        <w:r w:rsidR="00E16F5C">
          <w:rPr>
            <w:noProof/>
          </w:rPr>
          <w:t>5</w:t>
        </w:r>
        <w:r>
          <w:rPr>
            <w:noProof/>
          </w:rPr>
          <w:fldChar w:fldCharType="end"/>
        </w:r>
      </w:p>
    </w:sdtContent>
  </w:sdt>
  <w:p w14:paraId="7DD86F89" w14:textId="77777777" w:rsidR="001158B1" w:rsidRDefault="00115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62227" w14:textId="77777777" w:rsidR="001158B1" w:rsidRDefault="001158B1" w:rsidP="001158B1">
      <w:pPr>
        <w:spacing w:after="0"/>
      </w:pPr>
      <w:r>
        <w:separator/>
      </w:r>
    </w:p>
  </w:footnote>
  <w:footnote w:type="continuationSeparator" w:id="0">
    <w:p w14:paraId="5BCF0D7B" w14:textId="77777777" w:rsidR="001158B1" w:rsidRDefault="001158B1" w:rsidP="001158B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C2B2E" w14:textId="28DFB92A" w:rsidR="00187EF4" w:rsidRDefault="00187EF4">
    <w:pPr>
      <w:pStyle w:val="Header"/>
    </w:pPr>
    <w:r>
      <w:rPr>
        <w:noProof/>
        <w:lang w:val="en-GB" w:eastAsia="en-GB"/>
      </w:rPr>
      <w:drawing>
        <wp:anchor distT="0" distB="0" distL="114300" distR="114300" simplePos="0" relativeHeight="251659264" behindDoc="1" locked="0" layoutInCell="1" allowOverlap="1" wp14:anchorId="29CF41E6" wp14:editId="391A22CD">
          <wp:simplePos x="0" y="0"/>
          <wp:positionH relativeFrom="column">
            <wp:posOffset>2006930</wp:posOffset>
          </wp:positionH>
          <wp:positionV relativeFrom="paragraph">
            <wp:posOffset>-238282</wp:posOffset>
          </wp:positionV>
          <wp:extent cx="3382010" cy="1048385"/>
          <wp:effectExtent l="0" t="0" r="8890" b="0"/>
          <wp:wrapTight wrapText="bothSides">
            <wp:wrapPolygon edited="0">
              <wp:start x="0" y="0"/>
              <wp:lineTo x="0" y="21194"/>
              <wp:lineTo x="21535" y="21194"/>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HCT logo_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82010" cy="10483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2677"/>
    <w:multiLevelType w:val="hybridMultilevel"/>
    <w:tmpl w:val="1ADA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31440"/>
    <w:multiLevelType w:val="hybridMultilevel"/>
    <w:tmpl w:val="9BFA6672"/>
    <w:lvl w:ilvl="0" w:tplc="9E4062F2">
      <w:start w:val="1"/>
      <w:numFmt w:val="bullet"/>
      <w:lvlText w:val="-"/>
      <w:lvlJc w:val="left"/>
      <w:pPr>
        <w:tabs>
          <w:tab w:val="num" w:pos="473"/>
        </w:tabs>
        <w:ind w:left="473"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5511BB"/>
    <w:multiLevelType w:val="hybridMultilevel"/>
    <w:tmpl w:val="CDF49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11037"/>
    <w:multiLevelType w:val="hybridMultilevel"/>
    <w:tmpl w:val="DE283644"/>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4" w15:restartNumberingAfterBreak="0">
    <w:nsid w:val="0C472558"/>
    <w:multiLevelType w:val="multilevel"/>
    <w:tmpl w:val="ADBA22D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E00479B"/>
    <w:multiLevelType w:val="hybridMultilevel"/>
    <w:tmpl w:val="C7D496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1E4AA7"/>
    <w:multiLevelType w:val="hybridMultilevel"/>
    <w:tmpl w:val="69C2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7F013B"/>
    <w:multiLevelType w:val="hybridMultilevel"/>
    <w:tmpl w:val="108AD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E6E63"/>
    <w:multiLevelType w:val="hybridMultilevel"/>
    <w:tmpl w:val="45C65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F4E1D"/>
    <w:multiLevelType w:val="hybridMultilevel"/>
    <w:tmpl w:val="FEAEF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053C2"/>
    <w:multiLevelType w:val="hybridMultilevel"/>
    <w:tmpl w:val="DE284E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35F09"/>
    <w:multiLevelType w:val="hybridMultilevel"/>
    <w:tmpl w:val="BD4A7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4009C"/>
    <w:multiLevelType w:val="hybridMultilevel"/>
    <w:tmpl w:val="1B86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B15280"/>
    <w:multiLevelType w:val="hybridMultilevel"/>
    <w:tmpl w:val="68C8284E"/>
    <w:lvl w:ilvl="0" w:tplc="8CCAB8C0">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53000"/>
    <w:multiLevelType w:val="hybridMultilevel"/>
    <w:tmpl w:val="3E3AAD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0B23BD9"/>
    <w:multiLevelType w:val="hybridMultilevel"/>
    <w:tmpl w:val="7970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50BE9"/>
    <w:multiLevelType w:val="hybridMultilevel"/>
    <w:tmpl w:val="5028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FC2A79"/>
    <w:multiLevelType w:val="hybridMultilevel"/>
    <w:tmpl w:val="53BCE8B4"/>
    <w:lvl w:ilvl="0" w:tplc="08AC1CAC">
      <w:start w:val="8"/>
      <w:numFmt w:val="bullet"/>
      <w:lvlText w:val="-"/>
      <w:lvlJc w:val="left"/>
      <w:pPr>
        <w:tabs>
          <w:tab w:val="num" w:pos="1193"/>
        </w:tabs>
        <w:ind w:left="1193" w:hanging="360"/>
      </w:pPr>
      <w:rPr>
        <w:rFonts w:ascii="Times New Roman" w:eastAsia="Times New Roman" w:hAnsi="Times New Roman" w:cs="Times New Roman" w:hint="default"/>
      </w:rPr>
    </w:lvl>
    <w:lvl w:ilvl="1" w:tplc="0A2C7BBC">
      <w:start w:val="1"/>
      <w:numFmt w:val="bullet"/>
      <w:lvlText w:val="-"/>
      <w:lvlJc w:val="left"/>
      <w:pPr>
        <w:tabs>
          <w:tab w:val="num" w:pos="1440"/>
        </w:tabs>
        <w:ind w:left="1440" w:hanging="360"/>
      </w:pPr>
      <w:rPr>
        <w:rFonts w:ascii="Comic Sans MS" w:eastAsia="Times New Roman" w:hAnsi="Comic Sans MS"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B07572"/>
    <w:multiLevelType w:val="hybridMultilevel"/>
    <w:tmpl w:val="82323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CB2B1E"/>
    <w:multiLevelType w:val="hybridMultilevel"/>
    <w:tmpl w:val="EDCE7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16324B"/>
    <w:multiLevelType w:val="multilevel"/>
    <w:tmpl w:val="BF245AD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2A304A8"/>
    <w:multiLevelType w:val="hybridMultilevel"/>
    <w:tmpl w:val="A2D0A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00D71"/>
    <w:multiLevelType w:val="hybridMultilevel"/>
    <w:tmpl w:val="2A3A5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4C20B9"/>
    <w:multiLevelType w:val="hybridMultilevel"/>
    <w:tmpl w:val="21681C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8D2003A"/>
    <w:multiLevelType w:val="multilevel"/>
    <w:tmpl w:val="BA90A0D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E264FB"/>
    <w:multiLevelType w:val="hybridMultilevel"/>
    <w:tmpl w:val="F748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F2E532B"/>
    <w:multiLevelType w:val="hybridMultilevel"/>
    <w:tmpl w:val="DD4E8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9"/>
  </w:num>
  <w:num w:numId="4">
    <w:abstractNumId w:val="11"/>
  </w:num>
  <w:num w:numId="5">
    <w:abstractNumId w:val="20"/>
  </w:num>
  <w:num w:numId="6">
    <w:abstractNumId w:val="10"/>
  </w:num>
  <w:num w:numId="7">
    <w:abstractNumId w:val="8"/>
  </w:num>
  <w:num w:numId="8">
    <w:abstractNumId w:val="3"/>
  </w:num>
  <w:num w:numId="9">
    <w:abstractNumId w:val="28"/>
  </w:num>
  <w:num w:numId="10">
    <w:abstractNumId w:val="15"/>
  </w:num>
  <w:num w:numId="11">
    <w:abstractNumId w:val="2"/>
  </w:num>
  <w:num w:numId="12">
    <w:abstractNumId w:val="5"/>
  </w:num>
  <w:num w:numId="13">
    <w:abstractNumId w:val="26"/>
  </w:num>
  <w:num w:numId="14">
    <w:abstractNumId w:val="22"/>
  </w:num>
  <w:num w:numId="15">
    <w:abstractNumId w:val="7"/>
  </w:num>
  <w:num w:numId="16">
    <w:abstractNumId w:val="21"/>
  </w:num>
  <w:num w:numId="17">
    <w:abstractNumId w:val="12"/>
  </w:num>
  <w:num w:numId="18">
    <w:abstractNumId w:val="0"/>
  </w:num>
  <w:num w:numId="19">
    <w:abstractNumId w:val="19"/>
  </w:num>
  <w:num w:numId="20">
    <w:abstractNumId w:val="6"/>
  </w:num>
  <w:num w:numId="21">
    <w:abstractNumId w:val="4"/>
  </w:num>
  <w:num w:numId="22">
    <w:abstractNumId w:val="25"/>
  </w:num>
  <w:num w:numId="23">
    <w:abstractNumId w:val="1"/>
  </w:num>
  <w:num w:numId="24">
    <w:abstractNumId w:val="14"/>
  </w:num>
  <w:num w:numId="25">
    <w:abstractNumId w:val="18"/>
  </w:num>
  <w:num w:numId="26">
    <w:abstractNumId w:val="24"/>
  </w:num>
  <w:num w:numId="27">
    <w:abstractNumId w:val="17"/>
  </w:num>
  <w:num w:numId="28">
    <w:abstractNumId w:val="2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29D"/>
    <w:rsid w:val="00034BC5"/>
    <w:rsid w:val="000F27D6"/>
    <w:rsid w:val="001158B1"/>
    <w:rsid w:val="00142E1E"/>
    <w:rsid w:val="00187EF4"/>
    <w:rsid w:val="001F7C27"/>
    <w:rsid w:val="0027234E"/>
    <w:rsid w:val="002740A6"/>
    <w:rsid w:val="003665A7"/>
    <w:rsid w:val="004562C6"/>
    <w:rsid w:val="0047750C"/>
    <w:rsid w:val="0053557A"/>
    <w:rsid w:val="005647D5"/>
    <w:rsid w:val="00565FE6"/>
    <w:rsid w:val="005A4583"/>
    <w:rsid w:val="005B2EC1"/>
    <w:rsid w:val="006826D1"/>
    <w:rsid w:val="006B1AC6"/>
    <w:rsid w:val="0075129D"/>
    <w:rsid w:val="008F6551"/>
    <w:rsid w:val="009304AE"/>
    <w:rsid w:val="0095402A"/>
    <w:rsid w:val="00C06040"/>
    <w:rsid w:val="00C17DAC"/>
    <w:rsid w:val="00C570D4"/>
    <w:rsid w:val="00C97685"/>
    <w:rsid w:val="00D870D7"/>
    <w:rsid w:val="00D928E0"/>
    <w:rsid w:val="00DA1ABD"/>
    <w:rsid w:val="00E13601"/>
    <w:rsid w:val="00E16F5C"/>
    <w:rsid w:val="00FA0401"/>
    <w:rsid w:val="00FF3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6C7D5"/>
  <w15:docId w15:val="{D58C636D-B846-4FAE-81F1-64D73B65E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29D"/>
    <w:pPr>
      <w:spacing w:line="240" w:lineRule="auto"/>
    </w:pPr>
    <w:rPr>
      <w:rFonts w:eastAsiaTheme="minorEastAsia"/>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129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75129D"/>
    <w:pPr>
      <w:spacing w:after="0"/>
      <w:ind w:left="720"/>
    </w:pPr>
    <w:rPr>
      <w:rFonts w:ascii="Times New Roman" w:eastAsia="Times New Roman" w:hAnsi="Times New Roman" w:cs="Times New Roman"/>
      <w:szCs w:val="24"/>
      <w:lang w:val="en-GB" w:eastAsia="en-GB"/>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rsid w:val="0075129D"/>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304AE"/>
    <w:rPr>
      <w:sz w:val="16"/>
      <w:szCs w:val="16"/>
    </w:rPr>
  </w:style>
  <w:style w:type="paragraph" w:styleId="CommentText">
    <w:name w:val="annotation text"/>
    <w:basedOn w:val="Normal"/>
    <w:link w:val="CommentTextChar"/>
    <w:uiPriority w:val="99"/>
    <w:semiHidden/>
    <w:unhideWhenUsed/>
    <w:rsid w:val="009304AE"/>
    <w:rPr>
      <w:sz w:val="20"/>
      <w:lang w:val="en-GB"/>
    </w:rPr>
  </w:style>
  <w:style w:type="character" w:customStyle="1" w:styleId="CommentTextChar">
    <w:name w:val="Comment Text Char"/>
    <w:basedOn w:val="DefaultParagraphFont"/>
    <w:link w:val="CommentText"/>
    <w:uiPriority w:val="99"/>
    <w:semiHidden/>
    <w:rsid w:val="009304AE"/>
    <w:rPr>
      <w:rFonts w:eastAsiaTheme="minorEastAsia"/>
      <w:sz w:val="20"/>
      <w:szCs w:val="20"/>
      <w:lang w:eastAsia="ja-JP"/>
    </w:rPr>
  </w:style>
  <w:style w:type="paragraph" w:styleId="BalloonText">
    <w:name w:val="Balloon Text"/>
    <w:basedOn w:val="Normal"/>
    <w:link w:val="BalloonTextChar"/>
    <w:uiPriority w:val="99"/>
    <w:semiHidden/>
    <w:unhideWhenUsed/>
    <w:rsid w:val="009304A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4AE"/>
    <w:rPr>
      <w:rFonts w:ascii="Segoe UI" w:eastAsiaTheme="minorEastAsia" w:hAnsi="Segoe UI" w:cs="Segoe UI"/>
      <w:sz w:val="18"/>
      <w:szCs w:val="18"/>
      <w:lang w:val="en-US" w:eastAsia="ja-JP"/>
    </w:rPr>
  </w:style>
  <w:style w:type="paragraph" w:styleId="BodyTextIndent2">
    <w:name w:val="Body Text Indent 2"/>
    <w:basedOn w:val="Normal"/>
    <w:link w:val="BodyTextIndent2Char"/>
    <w:rsid w:val="000F27D6"/>
    <w:pPr>
      <w:spacing w:after="0"/>
      <w:ind w:left="720"/>
      <w:jc w:val="both"/>
    </w:pPr>
    <w:rPr>
      <w:rFonts w:ascii="Arial" w:eastAsia="Times New Roman" w:hAnsi="Arial" w:cs="Times New Roman"/>
      <w:bCs/>
      <w:lang w:val="en-GB" w:eastAsia="en-US"/>
    </w:rPr>
  </w:style>
  <w:style w:type="character" w:customStyle="1" w:styleId="BodyTextIndent2Char">
    <w:name w:val="Body Text Indent 2 Char"/>
    <w:basedOn w:val="DefaultParagraphFont"/>
    <w:link w:val="BodyTextIndent2"/>
    <w:rsid w:val="000F27D6"/>
    <w:rPr>
      <w:rFonts w:ascii="Arial" w:eastAsia="Times New Roman" w:hAnsi="Arial" w:cs="Times New Roman"/>
      <w:bCs/>
      <w:sz w:val="24"/>
      <w:szCs w:val="20"/>
    </w:rPr>
  </w:style>
  <w:style w:type="paragraph" w:styleId="Header">
    <w:name w:val="header"/>
    <w:basedOn w:val="Normal"/>
    <w:link w:val="HeaderChar"/>
    <w:uiPriority w:val="99"/>
    <w:unhideWhenUsed/>
    <w:rsid w:val="001158B1"/>
    <w:pPr>
      <w:tabs>
        <w:tab w:val="center" w:pos="4513"/>
        <w:tab w:val="right" w:pos="9026"/>
      </w:tabs>
      <w:spacing w:after="0"/>
    </w:pPr>
  </w:style>
  <w:style w:type="character" w:customStyle="1" w:styleId="HeaderChar">
    <w:name w:val="Header Char"/>
    <w:basedOn w:val="DefaultParagraphFont"/>
    <w:link w:val="Header"/>
    <w:uiPriority w:val="99"/>
    <w:rsid w:val="001158B1"/>
    <w:rPr>
      <w:rFonts w:eastAsiaTheme="minorEastAsia"/>
      <w:sz w:val="24"/>
      <w:szCs w:val="20"/>
      <w:lang w:val="en-US" w:eastAsia="ja-JP"/>
    </w:rPr>
  </w:style>
  <w:style w:type="paragraph" w:styleId="Footer">
    <w:name w:val="footer"/>
    <w:basedOn w:val="Normal"/>
    <w:link w:val="FooterChar"/>
    <w:uiPriority w:val="99"/>
    <w:unhideWhenUsed/>
    <w:rsid w:val="001158B1"/>
    <w:pPr>
      <w:tabs>
        <w:tab w:val="center" w:pos="4513"/>
        <w:tab w:val="right" w:pos="9026"/>
      </w:tabs>
      <w:spacing w:after="0"/>
    </w:pPr>
  </w:style>
  <w:style w:type="character" w:customStyle="1" w:styleId="FooterChar">
    <w:name w:val="Footer Char"/>
    <w:basedOn w:val="DefaultParagraphFont"/>
    <w:link w:val="Footer"/>
    <w:uiPriority w:val="99"/>
    <w:rsid w:val="001158B1"/>
    <w:rPr>
      <w:rFonts w:eastAsiaTheme="minorEastAsia"/>
      <w:sz w:val="24"/>
      <w:szCs w:val="20"/>
      <w:lang w:val="en-US" w:eastAsia="ja-JP"/>
    </w:rPr>
  </w:style>
  <w:style w:type="paragraph" w:styleId="CommentSubject">
    <w:name w:val="annotation subject"/>
    <w:basedOn w:val="CommentText"/>
    <w:next w:val="CommentText"/>
    <w:link w:val="CommentSubjectChar"/>
    <w:uiPriority w:val="99"/>
    <w:semiHidden/>
    <w:unhideWhenUsed/>
    <w:rsid w:val="00142E1E"/>
    <w:rPr>
      <w:b/>
      <w:bCs/>
      <w:lang w:val="en-US"/>
    </w:rPr>
  </w:style>
  <w:style w:type="character" w:customStyle="1" w:styleId="CommentSubjectChar">
    <w:name w:val="Comment Subject Char"/>
    <w:basedOn w:val="CommentTextChar"/>
    <w:link w:val="CommentSubject"/>
    <w:uiPriority w:val="99"/>
    <w:semiHidden/>
    <w:rsid w:val="00142E1E"/>
    <w:rPr>
      <w:rFonts w:eastAsiaTheme="minorEastAsia"/>
      <w:b/>
      <w:bCs/>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02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ngland.nhs.uk/ourwork/futurenhs/nhs-five-year-forward-view-web-version/5yfv-exec-su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2997</Words>
  <Characters>17087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 Robert (Finance Office)</dc:creator>
  <cp:lastModifiedBy>FOOLCHAND, Marvin (HEREFORDSHIRE AND WORCESTERSHIRE HEALTH AND CARE NHS TRUST)</cp:lastModifiedBy>
  <cp:revision>3</cp:revision>
  <dcterms:created xsi:type="dcterms:W3CDTF">2022-09-30T18:49:00Z</dcterms:created>
  <dcterms:modified xsi:type="dcterms:W3CDTF">2022-10-01T13:05:00Z</dcterms:modified>
</cp:coreProperties>
</file>