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42B42488" w14:textId="77777777" w:rsidR="008B6BC4" w:rsidRPr="008B6BC4" w:rsidRDefault="008B6BC4" w:rsidP="008B6BC4">
            <w:pPr>
              <w:spacing w:after="240" w:line="240" w:lineRule="auto"/>
              <w:jc w:val="center"/>
              <w:rPr>
                <w:rFonts w:ascii="Arial" w:eastAsia="Times New Roman" w:hAnsi="Arial"/>
                <w:b/>
                <w:sz w:val="40"/>
                <w:szCs w:val="20"/>
                <w:lang w:eastAsia="en-GB"/>
              </w:rPr>
            </w:pPr>
            <w:r w:rsidRPr="008B6BC4">
              <w:rPr>
                <w:rFonts w:ascii="Arial" w:eastAsia="Times New Roman" w:hAnsi="Arial"/>
                <w:b/>
                <w:sz w:val="40"/>
                <w:szCs w:val="20"/>
                <w:lang w:eastAsia="en-GB"/>
              </w:rPr>
              <w:t>Fire Fighting Equipment</w:t>
            </w:r>
          </w:p>
          <w:p w14:paraId="206E4B23" w14:textId="49FE18A0" w:rsidR="00300919" w:rsidRPr="00EA141B" w:rsidRDefault="008B6BC4" w:rsidP="001D37E4">
            <w:pPr>
              <w:pStyle w:val="Covertitle"/>
              <w:spacing w:after="240"/>
              <w:jc w:val="center"/>
              <w:rPr>
                <w:sz w:val="40"/>
              </w:rPr>
            </w:pPr>
            <w:r w:rsidRPr="008B6BC4">
              <w:rPr>
                <w:sz w:val="36"/>
                <w:szCs w:val="36"/>
              </w:rPr>
              <w:t xml:space="preserve">South London and </w:t>
            </w:r>
            <w:proofErr w:type="spellStart"/>
            <w:r w:rsidRPr="008B6BC4">
              <w:rPr>
                <w:sz w:val="36"/>
                <w:szCs w:val="36"/>
              </w:rPr>
              <w:t>Maudsley</w:t>
            </w:r>
            <w:proofErr w:type="spellEnd"/>
            <w:r w:rsidRPr="008B6BC4">
              <w:rPr>
                <w:sz w:val="36"/>
                <w:szCs w:val="36"/>
              </w:rPr>
              <w:t xml:space="preserve"> NHS Foundation Trust</w:t>
            </w:r>
            <w:r w:rsidRPr="008B6BC4">
              <w:rPr>
                <w:color w:val="0070C0"/>
                <w:sz w:val="40"/>
              </w:rPr>
              <w:t xml:space="preserve"> </w:t>
            </w:r>
            <w:r w:rsidR="001D37E4" w:rsidRPr="00EA141B">
              <w:rPr>
                <w:sz w:val="40"/>
              </w:rPr>
              <w:t xml:space="preserve">Technical </w:t>
            </w:r>
            <w:r w:rsidR="00300919" w:rsidRPr="00EA141B">
              <w:rPr>
                <w:sz w:val="40"/>
              </w:rPr>
              <w:t>Response Document</w:t>
            </w:r>
          </w:p>
          <w:p w14:paraId="42758578" w14:textId="5629332F" w:rsidR="00CD37D6" w:rsidRPr="00EA141B" w:rsidRDefault="00CD37D6" w:rsidP="00CD37D6">
            <w:pPr>
              <w:pStyle w:val="Covertitle"/>
              <w:spacing w:after="240"/>
              <w:jc w:val="center"/>
              <w:rPr>
                <w:sz w:val="40"/>
              </w:rPr>
            </w:pPr>
            <w:r w:rsidRPr="00EA141B">
              <w:rPr>
                <w:sz w:val="40"/>
              </w:rPr>
              <w:t>Ref: ST2</w:t>
            </w:r>
            <w:r w:rsidR="00EA141B" w:rsidRPr="00EA141B">
              <w:rPr>
                <w:sz w:val="40"/>
              </w:rPr>
              <w:t>2</w:t>
            </w:r>
            <w:r w:rsidRPr="00EA141B">
              <w:rPr>
                <w:sz w:val="40"/>
              </w:rPr>
              <w:t>-P</w:t>
            </w:r>
            <w:r w:rsidR="00EA141B" w:rsidRPr="00EA141B">
              <w:rPr>
                <w:sz w:val="40"/>
              </w:rPr>
              <w:t>118</w:t>
            </w:r>
          </w:p>
          <w:p w14:paraId="55BDD3C2" w14:textId="75C0B70D" w:rsidR="00A73E44" w:rsidRDefault="00A73E44" w:rsidP="001F1853">
            <w:pPr>
              <w:pStyle w:val="Covertitle"/>
              <w:spacing w:after="240"/>
              <w:jc w:val="center"/>
            </w:pPr>
          </w:p>
        </w:tc>
      </w:tr>
      <w:tr w:rsidR="002A620A" w14:paraId="30BB7301" w14:textId="77777777" w:rsidTr="00B575A6">
        <w:trPr>
          <w:cantSplit/>
          <w:trHeight w:val="2330"/>
        </w:trPr>
        <w:tc>
          <w:tcPr>
            <w:tcW w:w="9810" w:type="dxa"/>
            <w:vAlign w:val="center"/>
          </w:tcPr>
          <w:p w14:paraId="773B15AD" w14:textId="4550472C" w:rsidR="002A620A" w:rsidRPr="00A73E44" w:rsidRDefault="00A73E44" w:rsidP="00A73E44">
            <w:pPr>
              <w:pStyle w:val="Text"/>
              <w:spacing w:after="240"/>
              <w:jc w:val="center"/>
              <w:rPr>
                <w:b/>
                <w:sz w:val="40"/>
                <w:szCs w:val="40"/>
              </w:rPr>
            </w:pPr>
            <w:r w:rsidRPr="00A73E44">
              <w:rPr>
                <w:b/>
                <w:sz w:val="40"/>
                <w:szCs w:val="40"/>
              </w:rPr>
              <w:t>Supplier Name:</w:t>
            </w:r>
            <w:r>
              <w:rPr>
                <w:b/>
                <w:sz w:val="40"/>
                <w:szCs w:val="40"/>
              </w:rPr>
              <w:t xml:space="preserve"> </w:t>
            </w:r>
            <w:r w:rsidRPr="00A73E44">
              <w:rPr>
                <w:sz w:val="40"/>
                <w:szCs w:val="40"/>
              </w:rPr>
              <w:t>[Insert Supplier Name]</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Default="002475C4" w:rsidP="00CB3189">
      <w:pPr>
        <w:pStyle w:val="Heading1"/>
      </w:pPr>
      <w:bookmarkStart w:id="0" w:name="_Toc118360209"/>
      <w:r w:rsidRPr="00CB3189">
        <w:lastRenderedPageBreak/>
        <w:t>Table of Contents</w:t>
      </w:r>
      <w:bookmarkEnd w:id="0"/>
    </w:p>
    <w:p w14:paraId="34F843F2" w14:textId="2268CEA7" w:rsidR="002405E7" w:rsidRPr="001C602E" w:rsidRDefault="002405E7" w:rsidP="002405E7">
      <w:pPr>
        <w:rPr>
          <w:rFonts w:ascii="Arial" w:hAnsi="Arial" w:cs="Arial"/>
          <w:b/>
          <w:i/>
          <w:color w:val="0070C0"/>
        </w:rPr>
      </w:pPr>
    </w:p>
    <w:p w14:paraId="31BE5823" w14:textId="77777777" w:rsidR="0029163B" w:rsidRDefault="002475C4" w:rsidP="00515C38">
      <w:pPr>
        <w:pStyle w:val="TOC1"/>
        <w:rPr>
          <w:rFonts w:eastAsiaTheme="minorEastAsia" w:cstheme="minorBidi"/>
          <w:lang w:eastAsia="en-GB"/>
        </w:rPr>
      </w:pPr>
      <w:r w:rsidRPr="00B817F1">
        <w:fldChar w:fldCharType="begin"/>
      </w:r>
      <w:r w:rsidRPr="00B817F1">
        <w:instrText xml:space="preserve"> TOC \o "1-3" \h \z \u </w:instrText>
      </w:r>
      <w:r w:rsidRPr="00B817F1">
        <w:fldChar w:fldCharType="separate"/>
      </w:r>
      <w:hyperlink w:anchor="_Toc118360209" w:history="1">
        <w:r w:rsidR="0029163B" w:rsidRPr="00B111C4">
          <w:rPr>
            <w:rStyle w:val="Hyperlink"/>
          </w:rPr>
          <w:t>Table of Contents</w:t>
        </w:r>
        <w:r w:rsidR="0029163B">
          <w:rPr>
            <w:webHidden/>
          </w:rPr>
          <w:tab/>
        </w:r>
        <w:r w:rsidR="0029163B">
          <w:rPr>
            <w:webHidden/>
          </w:rPr>
          <w:fldChar w:fldCharType="begin"/>
        </w:r>
        <w:r w:rsidR="0029163B">
          <w:rPr>
            <w:webHidden/>
          </w:rPr>
          <w:instrText xml:space="preserve"> PAGEREF _Toc118360209 \h </w:instrText>
        </w:r>
        <w:r w:rsidR="0029163B">
          <w:rPr>
            <w:webHidden/>
          </w:rPr>
        </w:r>
        <w:r w:rsidR="0029163B">
          <w:rPr>
            <w:webHidden/>
          </w:rPr>
          <w:fldChar w:fldCharType="separate"/>
        </w:r>
        <w:r w:rsidR="0029163B">
          <w:rPr>
            <w:webHidden/>
          </w:rPr>
          <w:t>2</w:t>
        </w:r>
        <w:r w:rsidR="0029163B">
          <w:rPr>
            <w:webHidden/>
          </w:rPr>
          <w:fldChar w:fldCharType="end"/>
        </w:r>
      </w:hyperlink>
    </w:p>
    <w:p w14:paraId="6E47FF18" w14:textId="77777777" w:rsidR="0029163B" w:rsidRDefault="001B4C87" w:rsidP="00515C38">
      <w:pPr>
        <w:pStyle w:val="TOC1"/>
        <w:rPr>
          <w:rFonts w:eastAsiaTheme="minorEastAsia" w:cstheme="minorBidi"/>
          <w:lang w:eastAsia="en-GB"/>
        </w:rPr>
      </w:pPr>
      <w:hyperlink w:anchor="_Toc118360210" w:history="1">
        <w:r w:rsidR="0029163B" w:rsidRPr="00B111C4">
          <w:rPr>
            <w:rStyle w:val="Hyperlink"/>
            <w:rFonts w:eastAsia="SimSun"/>
            <w:lang w:eastAsia="zh-CN"/>
          </w:rPr>
          <w:t>1.</w:t>
        </w:r>
        <w:r w:rsidR="0029163B">
          <w:rPr>
            <w:rFonts w:eastAsiaTheme="minorEastAsia" w:cstheme="minorBidi"/>
            <w:lang w:eastAsia="en-GB"/>
          </w:rPr>
          <w:tab/>
        </w:r>
        <w:r w:rsidR="0029163B" w:rsidRPr="00DE2503">
          <w:rPr>
            <w:rStyle w:val="Hyperlink"/>
            <w:rFonts w:eastAsia="SimSun"/>
            <w:b/>
            <w:lang w:eastAsia="zh-CN"/>
          </w:rPr>
          <w:t>Notes to Suppliers</w:t>
        </w:r>
        <w:r w:rsidR="0029163B">
          <w:rPr>
            <w:webHidden/>
          </w:rPr>
          <w:tab/>
        </w:r>
        <w:r w:rsidR="0029163B">
          <w:rPr>
            <w:webHidden/>
          </w:rPr>
          <w:fldChar w:fldCharType="begin"/>
        </w:r>
        <w:r w:rsidR="0029163B">
          <w:rPr>
            <w:webHidden/>
          </w:rPr>
          <w:instrText xml:space="preserve"> PAGEREF _Toc118360210 \h </w:instrText>
        </w:r>
        <w:r w:rsidR="0029163B">
          <w:rPr>
            <w:webHidden/>
          </w:rPr>
        </w:r>
        <w:r w:rsidR="0029163B">
          <w:rPr>
            <w:webHidden/>
          </w:rPr>
          <w:fldChar w:fldCharType="separate"/>
        </w:r>
        <w:r w:rsidR="0029163B">
          <w:rPr>
            <w:webHidden/>
          </w:rPr>
          <w:t>4</w:t>
        </w:r>
        <w:r w:rsidR="0029163B">
          <w:rPr>
            <w:webHidden/>
          </w:rPr>
          <w:fldChar w:fldCharType="end"/>
        </w:r>
      </w:hyperlink>
    </w:p>
    <w:p w14:paraId="5B122764" w14:textId="77777777" w:rsidR="0029163B" w:rsidRDefault="001B4C87">
      <w:pPr>
        <w:pStyle w:val="TOC2"/>
        <w:rPr>
          <w:rFonts w:asciiTheme="minorHAnsi" w:eastAsiaTheme="minorEastAsia" w:hAnsiTheme="minorHAnsi" w:cstheme="minorBidi"/>
          <w:noProof/>
          <w:lang w:eastAsia="en-GB"/>
        </w:rPr>
      </w:pPr>
      <w:hyperlink w:anchor="_Toc118360211" w:history="1">
        <w:r w:rsidR="0029163B" w:rsidRPr="00B111C4">
          <w:rPr>
            <w:rStyle w:val="Hyperlink"/>
            <w:noProof/>
          </w:rPr>
          <w:t>1.1.</w:t>
        </w:r>
        <w:r w:rsidR="0029163B">
          <w:rPr>
            <w:rFonts w:asciiTheme="minorHAnsi" w:eastAsiaTheme="minorEastAsia" w:hAnsiTheme="minorHAnsi" w:cstheme="minorBidi"/>
            <w:noProof/>
            <w:lang w:eastAsia="en-GB"/>
          </w:rPr>
          <w:tab/>
        </w:r>
        <w:r w:rsidR="0029163B" w:rsidRPr="00B111C4">
          <w:rPr>
            <w:rStyle w:val="Hyperlink"/>
            <w:noProof/>
          </w:rPr>
          <w:t>Instructions</w:t>
        </w:r>
        <w:r w:rsidR="0029163B">
          <w:rPr>
            <w:noProof/>
            <w:webHidden/>
          </w:rPr>
          <w:tab/>
        </w:r>
        <w:r w:rsidR="0029163B">
          <w:rPr>
            <w:noProof/>
            <w:webHidden/>
          </w:rPr>
          <w:fldChar w:fldCharType="begin"/>
        </w:r>
        <w:r w:rsidR="0029163B">
          <w:rPr>
            <w:noProof/>
            <w:webHidden/>
          </w:rPr>
          <w:instrText xml:space="preserve"> PAGEREF _Toc118360211 \h </w:instrText>
        </w:r>
        <w:r w:rsidR="0029163B">
          <w:rPr>
            <w:noProof/>
            <w:webHidden/>
          </w:rPr>
        </w:r>
        <w:r w:rsidR="0029163B">
          <w:rPr>
            <w:noProof/>
            <w:webHidden/>
          </w:rPr>
          <w:fldChar w:fldCharType="separate"/>
        </w:r>
        <w:r w:rsidR="0029163B">
          <w:rPr>
            <w:noProof/>
            <w:webHidden/>
          </w:rPr>
          <w:t>4</w:t>
        </w:r>
        <w:r w:rsidR="0029163B">
          <w:rPr>
            <w:noProof/>
            <w:webHidden/>
          </w:rPr>
          <w:fldChar w:fldCharType="end"/>
        </w:r>
      </w:hyperlink>
    </w:p>
    <w:p w14:paraId="627E01EA" w14:textId="77777777" w:rsidR="0029163B" w:rsidRDefault="001B4C87">
      <w:pPr>
        <w:pStyle w:val="TOC2"/>
        <w:rPr>
          <w:rFonts w:asciiTheme="minorHAnsi" w:eastAsiaTheme="minorEastAsia" w:hAnsiTheme="minorHAnsi" w:cstheme="minorBidi"/>
          <w:noProof/>
          <w:lang w:eastAsia="en-GB"/>
        </w:rPr>
      </w:pPr>
      <w:hyperlink w:anchor="_Toc118360212" w:history="1">
        <w:r w:rsidR="0029163B" w:rsidRPr="00B111C4">
          <w:rPr>
            <w:rStyle w:val="Hyperlink"/>
            <w:noProof/>
          </w:rPr>
          <w:t>1.2.</w:t>
        </w:r>
        <w:r w:rsidR="0029163B">
          <w:rPr>
            <w:rFonts w:asciiTheme="minorHAnsi" w:eastAsiaTheme="minorEastAsia" w:hAnsiTheme="minorHAnsi" w:cstheme="minorBidi"/>
            <w:noProof/>
            <w:lang w:eastAsia="en-GB"/>
          </w:rPr>
          <w:tab/>
        </w:r>
        <w:r w:rsidR="0029163B" w:rsidRPr="00B111C4">
          <w:rPr>
            <w:rStyle w:val="Hyperlink"/>
            <w:noProof/>
          </w:rPr>
          <w:t>Responses</w:t>
        </w:r>
        <w:r w:rsidR="0029163B">
          <w:rPr>
            <w:noProof/>
            <w:webHidden/>
          </w:rPr>
          <w:tab/>
        </w:r>
        <w:r w:rsidR="0029163B">
          <w:rPr>
            <w:noProof/>
            <w:webHidden/>
          </w:rPr>
          <w:fldChar w:fldCharType="begin"/>
        </w:r>
        <w:r w:rsidR="0029163B">
          <w:rPr>
            <w:noProof/>
            <w:webHidden/>
          </w:rPr>
          <w:instrText xml:space="preserve"> PAGEREF _Toc118360212 \h </w:instrText>
        </w:r>
        <w:r w:rsidR="0029163B">
          <w:rPr>
            <w:noProof/>
            <w:webHidden/>
          </w:rPr>
        </w:r>
        <w:r w:rsidR="0029163B">
          <w:rPr>
            <w:noProof/>
            <w:webHidden/>
          </w:rPr>
          <w:fldChar w:fldCharType="separate"/>
        </w:r>
        <w:r w:rsidR="0029163B">
          <w:rPr>
            <w:noProof/>
            <w:webHidden/>
          </w:rPr>
          <w:t>4</w:t>
        </w:r>
        <w:r w:rsidR="0029163B">
          <w:rPr>
            <w:noProof/>
            <w:webHidden/>
          </w:rPr>
          <w:fldChar w:fldCharType="end"/>
        </w:r>
      </w:hyperlink>
    </w:p>
    <w:p w14:paraId="171C5F01" w14:textId="77777777" w:rsidR="0029163B" w:rsidRDefault="001B4C87">
      <w:pPr>
        <w:pStyle w:val="TOC2"/>
        <w:rPr>
          <w:rFonts w:asciiTheme="minorHAnsi" w:eastAsiaTheme="minorEastAsia" w:hAnsiTheme="minorHAnsi" w:cstheme="minorBidi"/>
          <w:noProof/>
          <w:lang w:eastAsia="en-GB"/>
        </w:rPr>
      </w:pPr>
      <w:hyperlink w:anchor="_Toc118360213" w:history="1">
        <w:r w:rsidR="0029163B" w:rsidRPr="00B111C4">
          <w:rPr>
            <w:rStyle w:val="Hyperlink"/>
            <w:noProof/>
          </w:rPr>
          <w:t>1.3.</w:t>
        </w:r>
        <w:r w:rsidR="0029163B">
          <w:rPr>
            <w:rFonts w:asciiTheme="minorHAnsi" w:eastAsiaTheme="minorEastAsia" w:hAnsiTheme="minorHAnsi" w:cstheme="minorBidi"/>
            <w:noProof/>
            <w:lang w:eastAsia="en-GB"/>
          </w:rPr>
          <w:tab/>
        </w:r>
        <w:r w:rsidR="0029163B" w:rsidRPr="00B111C4">
          <w:rPr>
            <w:rStyle w:val="Hyperlink"/>
            <w:noProof/>
          </w:rPr>
          <w:t>Word Limits</w:t>
        </w:r>
        <w:r w:rsidR="0029163B">
          <w:rPr>
            <w:noProof/>
            <w:webHidden/>
          </w:rPr>
          <w:tab/>
        </w:r>
        <w:r w:rsidR="0029163B">
          <w:rPr>
            <w:noProof/>
            <w:webHidden/>
          </w:rPr>
          <w:fldChar w:fldCharType="begin"/>
        </w:r>
        <w:r w:rsidR="0029163B">
          <w:rPr>
            <w:noProof/>
            <w:webHidden/>
          </w:rPr>
          <w:instrText xml:space="preserve"> PAGEREF _Toc118360213 \h </w:instrText>
        </w:r>
        <w:r w:rsidR="0029163B">
          <w:rPr>
            <w:noProof/>
            <w:webHidden/>
          </w:rPr>
        </w:r>
        <w:r w:rsidR="0029163B">
          <w:rPr>
            <w:noProof/>
            <w:webHidden/>
          </w:rPr>
          <w:fldChar w:fldCharType="separate"/>
        </w:r>
        <w:r w:rsidR="0029163B">
          <w:rPr>
            <w:noProof/>
            <w:webHidden/>
          </w:rPr>
          <w:t>4</w:t>
        </w:r>
        <w:r w:rsidR="0029163B">
          <w:rPr>
            <w:noProof/>
            <w:webHidden/>
          </w:rPr>
          <w:fldChar w:fldCharType="end"/>
        </w:r>
      </w:hyperlink>
    </w:p>
    <w:p w14:paraId="3675598B" w14:textId="77777777" w:rsidR="0029163B" w:rsidRDefault="001B4C87" w:rsidP="00515C38">
      <w:pPr>
        <w:pStyle w:val="TOC1"/>
        <w:rPr>
          <w:rFonts w:eastAsiaTheme="minorEastAsia" w:cstheme="minorBidi"/>
          <w:lang w:eastAsia="en-GB"/>
        </w:rPr>
      </w:pPr>
      <w:hyperlink w:anchor="_Toc118360214" w:history="1">
        <w:r w:rsidR="0029163B" w:rsidRPr="00B111C4">
          <w:rPr>
            <w:rStyle w:val="Hyperlink"/>
          </w:rPr>
          <w:t>2.</w:t>
        </w:r>
        <w:r w:rsidR="0029163B">
          <w:rPr>
            <w:rFonts w:eastAsiaTheme="minorEastAsia" w:cstheme="minorBidi"/>
            <w:lang w:eastAsia="en-GB"/>
          </w:rPr>
          <w:tab/>
        </w:r>
        <w:r w:rsidR="0029163B" w:rsidRPr="00DE2503">
          <w:rPr>
            <w:rStyle w:val="Hyperlink"/>
            <w:b/>
          </w:rPr>
          <w:t>Technical Evaluation</w:t>
        </w:r>
        <w:r w:rsidR="0029163B">
          <w:rPr>
            <w:webHidden/>
          </w:rPr>
          <w:tab/>
        </w:r>
        <w:r w:rsidR="0029163B">
          <w:rPr>
            <w:webHidden/>
          </w:rPr>
          <w:fldChar w:fldCharType="begin"/>
        </w:r>
        <w:r w:rsidR="0029163B">
          <w:rPr>
            <w:webHidden/>
          </w:rPr>
          <w:instrText xml:space="preserve"> PAGEREF _Toc118360214 \h </w:instrText>
        </w:r>
        <w:r w:rsidR="0029163B">
          <w:rPr>
            <w:webHidden/>
          </w:rPr>
        </w:r>
        <w:r w:rsidR="0029163B">
          <w:rPr>
            <w:webHidden/>
          </w:rPr>
          <w:fldChar w:fldCharType="separate"/>
        </w:r>
        <w:r w:rsidR="0029163B">
          <w:rPr>
            <w:webHidden/>
          </w:rPr>
          <w:t>4</w:t>
        </w:r>
        <w:r w:rsidR="0029163B">
          <w:rPr>
            <w:webHidden/>
          </w:rPr>
          <w:fldChar w:fldCharType="end"/>
        </w:r>
      </w:hyperlink>
    </w:p>
    <w:p w14:paraId="2931F31E" w14:textId="7C48916C" w:rsidR="0029163B" w:rsidRDefault="001B4C87" w:rsidP="00515C38">
      <w:pPr>
        <w:pStyle w:val="TOC1"/>
        <w:rPr>
          <w:rStyle w:val="Hyperlink"/>
        </w:rPr>
      </w:pPr>
      <w:hyperlink w:anchor="_Toc118360215" w:history="1">
        <w:r w:rsidR="0029163B" w:rsidRPr="00B111C4">
          <w:rPr>
            <w:rStyle w:val="Hyperlink"/>
            <w:rFonts w:eastAsia="SimSun"/>
          </w:rPr>
          <w:t>3.</w:t>
        </w:r>
        <w:r w:rsidR="0029163B">
          <w:rPr>
            <w:rFonts w:eastAsiaTheme="minorEastAsia" w:cstheme="minorBidi"/>
            <w:lang w:eastAsia="en-GB"/>
          </w:rPr>
          <w:tab/>
        </w:r>
        <w:r w:rsidR="0029163B" w:rsidRPr="00DE2503">
          <w:rPr>
            <w:rStyle w:val="Hyperlink"/>
            <w:rFonts w:eastAsia="SimSun"/>
            <w:b/>
          </w:rPr>
          <w:t>Question Types and Marking</w:t>
        </w:r>
        <w:r w:rsidR="0029163B">
          <w:rPr>
            <w:webHidden/>
          </w:rPr>
          <w:tab/>
        </w:r>
        <w:r w:rsidR="0029163B">
          <w:rPr>
            <w:webHidden/>
          </w:rPr>
          <w:fldChar w:fldCharType="begin"/>
        </w:r>
        <w:r w:rsidR="0029163B">
          <w:rPr>
            <w:webHidden/>
          </w:rPr>
          <w:instrText xml:space="preserve"> PAGEREF _Toc118360215 \h </w:instrText>
        </w:r>
        <w:r w:rsidR="0029163B">
          <w:rPr>
            <w:webHidden/>
          </w:rPr>
        </w:r>
        <w:r w:rsidR="0029163B">
          <w:rPr>
            <w:webHidden/>
          </w:rPr>
          <w:fldChar w:fldCharType="separate"/>
        </w:r>
        <w:r w:rsidR="0029163B">
          <w:rPr>
            <w:webHidden/>
          </w:rPr>
          <w:t>4</w:t>
        </w:r>
        <w:r w:rsidR="0029163B">
          <w:rPr>
            <w:webHidden/>
          </w:rPr>
          <w:fldChar w:fldCharType="end"/>
        </w:r>
      </w:hyperlink>
    </w:p>
    <w:p w14:paraId="1C0AAB93" w14:textId="6C16042A" w:rsidR="003D5A48" w:rsidRDefault="00DE2503" w:rsidP="003D5A48">
      <w:r>
        <w:t xml:space="preserve">4.      </w:t>
      </w:r>
      <w:r w:rsidR="003D5A48" w:rsidRPr="00DE2503">
        <w:rPr>
          <w:b/>
        </w:rPr>
        <w:t xml:space="preserve">Response </w:t>
      </w:r>
      <w:r w:rsidRPr="00DE2503">
        <w:rPr>
          <w:b/>
        </w:rPr>
        <w:t>Questions</w:t>
      </w:r>
      <w:r>
        <w:rPr>
          <w:b/>
        </w:rPr>
        <w:t xml:space="preserve"> </w:t>
      </w:r>
      <w:r>
        <w:t>.………………………………………………………………………………………………………………. 5</w:t>
      </w:r>
    </w:p>
    <w:p w14:paraId="344EEC3A" w14:textId="02D69C3B" w:rsidR="003D5A48" w:rsidRPr="003D5A48" w:rsidRDefault="00DE2503" w:rsidP="003D5A48">
      <w:r>
        <w:t xml:space="preserve">a)        </w:t>
      </w:r>
      <w:r w:rsidRPr="00892319">
        <w:rPr>
          <w:b/>
        </w:rPr>
        <w:t xml:space="preserve">  </w:t>
      </w:r>
      <w:r w:rsidR="003D5A48" w:rsidRPr="00892319">
        <w:rPr>
          <w:b/>
        </w:rPr>
        <w:t>Customer Service &amp; Service Quality (Scored) (18% weighting)</w:t>
      </w:r>
      <w:r>
        <w:t>……………………………………………</w:t>
      </w:r>
      <w:r w:rsidR="00892319">
        <w:t>..</w:t>
      </w:r>
      <w:r>
        <w:t>5</w:t>
      </w:r>
    </w:p>
    <w:p w14:paraId="40D3F97E" w14:textId="54DABCBE" w:rsidR="0029163B" w:rsidRDefault="001B4C87">
      <w:pPr>
        <w:pStyle w:val="TOC2"/>
        <w:rPr>
          <w:rFonts w:asciiTheme="minorHAnsi" w:eastAsiaTheme="minorEastAsia" w:hAnsiTheme="minorHAnsi" w:cstheme="minorBidi"/>
          <w:noProof/>
          <w:lang w:eastAsia="en-GB"/>
        </w:rPr>
      </w:pPr>
      <w:hyperlink w:anchor="_Toc118360216" w:history="1">
        <w:r w:rsidR="0029163B" w:rsidRPr="00B111C4">
          <w:rPr>
            <w:rStyle w:val="Hyperlink"/>
            <w:noProof/>
          </w:rPr>
          <w:t>4.1.</w:t>
        </w:r>
        <w:r w:rsidR="0029163B">
          <w:rPr>
            <w:rFonts w:asciiTheme="minorHAnsi" w:eastAsiaTheme="minorEastAsia" w:hAnsiTheme="minorHAnsi" w:cstheme="minorBidi"/>
            <w:noProof/>
            <w:lang w:eastAsia="en-GB"/>
          </w:rPr>
          <w:tab/>
        </w:r>
        <w:r w:rsidR="0029163B" w:rsidRPr="00B111C4">
          <w:rPr>
            <w:rStyle w:val="Hyperlink"/>
            <w:noProof/>
          </w:rPr>
          <w:t>Customer Service &amp; Service Quality Question 1 (Scored) (6% weighting)</w:t>
        </w:r>
        <w:r w:rsidR="0029163B">
          <w:rPr>
            <w:noProof/>
            <w:webHidden/>
          </w:rPr>
          <w:tab/>
        </w:r>
        <w:r w:rsidR="00DE2503">
          <w:rPr>
            <w:noProof/>
            <w:webHidden/>
          </w:rPr>
          <w:t>5</w:t>
        </w:r>
      </w:hyperlink>
    </w:p>
    <w:p w14:paraId="1F173AE1" w14:textId="7DCEFFF8" w:rsidR="0029163B" w:rsidRDefault="001B4C87">
      <w:pPr>
        <w:pStyle w:val="TOC2"/>
        <w:rPr>
          <w:rFonts w:asciiTheme="minorHAnsi" w:eastAsiaTheme="minorEastAsia" w:hAnsiTheme="minorHAnsi" w:cstheme="minorBidi"/>
          <w:noProof/>
          <w:lang w:eastAsia="en-GB"/>
        </w:rPr>
      </w:pPr>
      <w:hyperlink w:anchor="_Toc118360217" w:history="1">
        <w:r w:rsidR="0029163B" w:rsidRPr="00B111C4">
          <w:rPr>
            <w:rStyle w:val="Hyperlink"/>
            <w:noProof/>
          </w:rPr>
          <w:t>4.2.</w:t>
        </w:r>
        <w:r w:rsidR="0029163B">
          <w:rPr>
            <w:rFonts w:asciiTheme="minorHAnsi" w:eastAsiaTheme="minorEastAsia" w:hAnsiTheme="minorHAnsi" w:cstheme="minorBidi"/>
            <w:noProof/>
            <w:lang w:eastAsia="en-GB"/>
          </w:rPr>
          <w:tab/>
        </w:r>
        <w:r w:rsidR="0029163B" w:rsidRPr="00B111C4">
          <w:rPr>
            <w:rStyle w:val="Hyperlink"/>
            <w:noProof/>
          </w:rPr>
          <w:t>Customer Service &amp; Service Quality Question 2 (Scored) (6% weighting)</w:t>
        </w:r>
        <w:r w:rsidR="0029163B">
          <w:rPr>
            <w:noProof/>
            <w:webHidden/>
          </w:rPr>
          <w:tab/>
        </w:r>
        <w:r w:rsidR="00DE2503">
          <w:rPr>
            <w:noProof/>
            <w:webHidden/>
          </w:rPr>
          <w:t>5</w:t>
        </w:r>
      </w:hyperlink>
    </w:p>
    <w:p w14:paraId="37BF4C2A" w14:textId="49C6F1D0" w:rsidR="0029163B" w:rsidRDefault="001B4C87">
      <w:pPr>
        <w:pStyle w:val="TOC2"/>
        <w:rPr>
          <w:rFonts w:asciiTheme="minorHAnsi" w:eastAsiaTheme="minorEastAsia" w:hAnsiTheme="minorHAnsi" w:cstheme="minorBidi"/>
          <w:noProof/>
          <w:lang w:eastAsia="en-GB"/>
        </w:rPr>
      </w:pPr>
      <w:hyperlink w:anchor="_Toc118360219" w:history="1">
        <w:r w:rsidR="0029163B" w:rsidRPr="00B111C4">
          <w:rPr>
            <w:rStyle w:val="Hyperlink"/>
            <w:noProof/>
          </w:rPr>
          <w:t>4.3.</w:t>
        </w:r>
        <w:r w:rsidR="0029163B">
          <w:rPr>
            <w:rFonts w:asciiTheme="minorHAnsi" w:eastAsiaTheme="minorEastAsia" w:hAnsiTheme="minorHAnsi" w:cstheme="minorBidi"/>
            <w:noProof/>
            <w:lang w:eastAsia="en-GB"/>
          </w:rPr>
          <w:tab/>
        </w:r>
        <w:r w:rsidR="0029163B" w:rsidRPr="00B111C4">
          <w:rPr>
            <w:rStyle w:val="Hyperlink"/>
            <w:noProof/>
          </w:rPr>
          <w:t>Customer Service &amp; Service Quality Question 3 (Scored) (6% weighting)</w:t>
        </w:r>
        <w:r w:rsidR="0029163B">
          <w:rPr>
            <w:noProof/>
            <w:webHidden/>
          </w:rPr>
          <w:tab/>
        </w:r>
        <w:r w:rsidR="00DE2503">
          <w:rPr>
            <w:noProof/>
            <w:webHidden/>
          </w:rPr>
          <w:t>6</w:t>
        </w:r>
      </w:hyperlink>
    </w:p>
    <w:p w14:paraId="7D056B6C" w14:textId="21D54A1D" w:rsidR="0029163B" w:rsidRDefault="001B4C87" w:rsidP="00F95774">
      <w:pPr>
        <w:pStyle w:val="TOC2"/>
        <w:ind w:left="0"/>
        <w:rPr>
          <w:rStyle w:val="Hyperlink"/>
          <w:noProof/>
        </w:rPr>
      </w:pPr>
      <w:hyperlink w:anchor="_Toc118360221" w:history="1">
        <w:r w:rsidR="0029163B" w:rsidRPr="00B111C4">
          <w:rPr>
            <w:rStyle w:val="Hyperlink"/>
            <w:noProof/>
          </w:rPr>
          <w:t>b)</w:t>
        </w:r>
        <w:r w:rsidR="00DE2503">
          <w:rPr>
            <w:rFonts w:asciiTheme="minorHAnsi" w:eastAsiaTheme="minorEastAsia" w:hAnsiTheme="minorHAnsi" w:cstheme="minorBidi"/>
            <w:noProof/>
            <w:lang w:eastAsia="en-GB"/>
          </w:rPr>
          <w:t xml:space="preserve">     </w:t>
        </w:r>
        <w:r w:rsidR="0029163B" w:rsidRPr="00892319">
          <w:rPr>
            <w:rStyle w:val="Hyperlink"/>
            <w:rFonts w:eastAsia="Times New Roman"/>
            <w:b/>
            <w:noProof/>
          </w:rPr>
          <w:t>Value for Money &amp; Added Value (Scored) (12% weighting)</w:t>
        </w:r>
        <w:r w:rsidR="0029163B">
          <w:rPr>
            <w:noProof/>
            <w:webHidden/>
          </w:rPr>
          <w:tab/>
        </w:r>
        <w:r w:rsidR="00DE2503">
          <w:rPr>
            <w:noProof/>
            <w:webHidden/>
          </w:rPr>
          <w:t>6</w:t>
        </w:r>
      </w:hyperlink>
    </w:p>
    <w:p w14:paraId="394BDF8B" w14:textId="126B432D" w:rsidR="0022007E" w:rsidRDefault="00F95774" w:rsidP="00F95774">
      <w:r>
        <w:t xml:space="preserve">    </w:t>
      </w:r>
      <w:r w:rsidRPr="00F95774">
        <w:t xml:space="preserve">4.4 Value for Money &amp; Added Value Question 4 (Scored) (6% </w:t>
      </w:r>
      <w:r w:rsidR="0022007E">
        <w:t>w</w:t>
      </w:r>
      <w:r w:rsidRPr="00F95774">
        <w:t>eighting)</w:t>
      </w:r>
      <w:r>
        <w:t>……………………………………</w:t>
      </w:r>
      <w:r w:rsidR="00515C38">
        <w:t>…</w:t>
      </w:r>
      <w:r w:rsidR="00DE2503">
        <w:t>6</w:t>
      </w:r>
      <w:r>
        <w:br/>
        <w:t xml:space="preserve">    </w:t>
      </w:r>
      <w:r w:rsidRPr="00F95774">
        <w:t xml:space="preserve">4.5 Value for Money &amp; Added Value Question 5 (Scored) (6% </w:t>
      </w:r>
      <w:r w:rsidR="0022007E">
        <w:t>w</w:t>
      </w:r>
      <w:r w:rsidRPr="00F95774">
        <w:t>eighting)</w:t>
      </w:r>
      <w:r>
        <w:t>……………………………………</w:t>
      </w:r>
      <w:r w:rsidR="00515C38">
        <w:t>…</w:t>
      </w:r>
      <w:r w:rsidR="00892319">
        <w:t>7</w:t>
      </w:r>
    </w:p>
    <w:p w14:paraId="265EB6FE" w14:textId="74307B26" w:rsidR="0022007E" w:rsidRDefault="00F95774" w:rsidP="00F95774">
      <w:r>
        <w:t xml:space="preserve"> </w:t>
      </w:r>
      <w:r w:rsidR="00DE2503">
        <w:t xml:space="preserve">c)    </w:t>
      </w:r>
      <w:r w:rsidR="0022007E" w:rsidRPr="00892319">
        <w:rPr>
          <w:b/>
        </w:rPr>
        <w:t>Continuous Improvement (Scored) (6% weighting)</w:t>
      </w:r>
      <w:r w:rsidR="0022007E">
        <w:t>………………………………………………………………</w:t>
      </w:r>
      <w:r w:rsidR="00DE2503">
        <w:t>……7</w:t>
      </w:r>
    </w:p>
    <w:p w14:paraId="70C8340F" w14:textId="01DB5333" w:rsidR="00F95774" w:rsidRDefault="00515C38" w:rsidP="00F95774">
      <w:r>
        <w:t xml:space="preserve">    </w:t>
      </w:r>
      <w:r w:rsidR="00F95774" w:rsidRPr="00F95774">
        <w:t xml:space="preserve">4.6 Continuous Improvement Question 6 (Scored) (6% </w:t>
      </w:r>
      <w:r w:rsidR="0022007E">
        <w:t>w</w:t>
      </w:r>
      <w:r w:rsidR="00F95774" w:rsidRPr="00F95774">
        <w:t>eighting)</w:t>
      </w:r>
      <w:r>
        <w:t>………………………………………………..</w:t>
      </w:r>
      <w:r w:rsidR="00DE2503">
        <w:t>7</w:t>
      </w:r>
    </w:p>
    <w:p w14:paraId="54E541CB" w14:textId="414D5634" w:rsidR="00515C38" w:rsidRDefault="00515C38" w:rsidP="00F95774">
      <w:r>
        <w:t xml:space="preserve"> </w:t>
      </w:r>
      <w:r w:rsidR="00DE2503">
        <w:t xml:space="preserve">d)    </w:t>
      </w:r>
      <w:r w:rsidRPr="00892319">
        <w:rPr>
          <w:b/>
        </w:rPr>
        <w:t>Risk Identification &amp; Mitigation (Scored) (12% weighting)</w:t>
      </w:r>
      <w:r>
        <w:t>……………………………………………………</w:t>
      </w:r>
      <w:r w:rsidR="00DE2503">
        <w:t>…</w:t>
      </w:r>
      <w:r w:rsidR="00892319">
        <w:t>.8</w:t>
      </w:r>
    </w:p>
    <w:p w14:paraId="4647CF85" w14:textId="63442064" w:rsidR="00515C38" w:rsidRDefault="00515C38" w:rsidP="00F95774">
      <w:r>
        <w:t xml:space="preserve">     </w:t>
      </w:r>
      <w:r w:rsidRPr="00515C38">
        <w:t>4.7 Risk Identification &amp; Mitigation Question 7 (Scored) (6% Weighting)</w:t>
      </w:r>
      <w:r>
        <w:t>……………………………………...</w:t>
      </w:r>
      <w:r w:rsidR="00892319">
        <w:t>8</w:t>
      </w:r>
    </w:p>
    <w:p w14:paraId="1896AA3E" w14:textId="34F99FCC" w:rsidR="00DE2503" w:rsidRPr="00F95774" w:rsidRDefault="00DE2503" w:rsidP="00F95774">
      <w:r>
        <w:t xml:space="preserve">    </w:t>
      </w:r>
      <w:r w:rsidRPr="00DE2503">
        <w:t>4.8 Risk Identification &amp; Mitigation Question 8 (Scored) (6% Weighting)</w:t>
      </w:r>
      <w:r>
        <w:t>…………………………………….…</w:t>
      </w:r>
      <w:r w:rsidR="00892319">
        <w:t>8</w:t>
      </w:r>
    </w:p>
    <w:p w14:paraId="5DCCA655" w14:textId="0DF0C6EA" w:rsidR="00DE2503" w:rsidRDefault="001B4C87" w:rsidP="00515C38">
      <w:pPr>
        <w:pStyle w:val="TOC1"/>
        <w:rPr>
          <w:rFonts w:eastAsiaTheme="minorEastAsia"/>
          <w:lang w:eastAsia="en-GB"/>
        </w:rPr>
      </w:pPr>
      <w:hyperlink w:anchor="_Toc118360236" w:history="1">
        <w:r w:rsidR="0029163B" w:rsidRPr="00515C38">
          <w:rPr>
            <w:rStyle w:val="Hyperlink"/>
            <w:rFonts w:asciiTheme="minorHAnsi" w:hAnsiTheme="minorHAnsi" w:cstheme="minorHAnsi"/>
          </w:rPr>
          <w:t>e)</w:t>
        </w:r>
        <w:r w:rsidR="0029163B" w:rsidRPr="00515C38">
          <w:rPr>
            <w:rFonts w:eastAsiaTheme="minorEastAsia"/>
            <w:lang w:eastAsia="en-GB"/>
          </w:rPr>
          <w:tab/>
        </w:r>
        <w:r w:rsidR="0029163B" w:rsidRPr="00892319">
          <w:rPr>
            <w:rStyle w:val="Hyperlink"/>
            <w:rFonts w:asciiTheme="minorHAnsi" w:hAnsiTheme="minorHAnsi" w:cstheme="minorHAnsi"/>
            <w:b/>
          </w:rPr>
          <w:t>Environmental &amp; Sustainability (Scored) (12% weighting)</w:t>
        </w:r>
        <w:r w:rsidR="00DE2503">
          <w:rPr>
            <w:webHidden/>
          </w:rPr>
          <w:t>………………………………………………………</w:t>
        </w:r>
        <w:r w:rsidR="00892319">
          <w:rPr>
            <w:webHidden/>
          </w:rPr>
          <w:t>..8</w:t>
        </w:r>
      </w:hyperlink>
    </w:p>
    <w:p w14:paraId="7E145284" w14:textId="4EBF9FBB" w:rsidR="0029163B" w:rsidRPr="00DE2503" w:rsidRDefault="00DE2503" w:rsidP="00515C38">
      <w:pPr>
        <w:pStyle w:val="TOC1"/>
        <w:rPr>
          <w:rStyle w:val="Hyperlink"/>
          <w:rFonts w:eastAsiaTheme="minorEastAsia"/>
          <w:color w:val="auto"/>
          <w:u w:val="none"/>
          <w:lang w:eastAsia="en-GB"/>
        </w:rPr>
      </w:pPr>
      <w:r>
        <w:rPr>
          <w:rFonts w:eastAsiaTheme="minorEastAsia"/>
          <w:lang w:eastAsia="en-GB"/>
        </w:rPr>
        <w:t xml:space="preserve">    </w:t>
      </w:r>
      <w:hyperlink w:anchor="_Toc118360237" w:history="1">
        <w:r w:rsidR="0029163B" w:rsidRPr="00515C38">
          <w:rPr>
            <w:rStyle w:val="Hyperlink"/>
          </w:rPr>
          <w:t>4.9 Environmental &amp; Sustainability Question 9 (Scored) (6% Weighting)</w:t>
        </w:r>
        <w:r>
          <w:rPr>
            <w:rStyle w:val="Hyperlink"/>
          </w:rPr>
          <w:t>……………………………………….</w:t>
        </w:r>
        <w:r w:rsidR="00892319">
          <w:rPr>
            <w:webHidden/>
          </w:rPr>
          <w:t>8</w:t>
        </w:r>
      </w:hyperlink>
    </w:p>
    <w:p w14:paraId="75D85E6F" w14:textId="190C7B83" w:rsidR="00F1120F" w:rsidRPr="00F1120F" w:rsidRDefault="00DE2503" w:rsidP="00F1120F">
      <w:r>
        <w:t xml:space="preserve">    </w:t>
      </w:r>
      <w:r w:rsidR="00F1120F" w:rsidRPr="00F1120F">
        <w:t>4.10 Environmental &amp; Sustainability Question 10 (Scored) (6% Weighting)</w:t>
      </w:r>
      <w:r>
        <w:t>……………………………………</w:t>
      </w:r>
      <w:r w:rsidR="00892319">
        <w:t>9</w:t>
      </w:r>
    </w:p>
    <w:p w14:paraId="2601A20D" w14:textId="6CD925E0" w:rsidR="0029163B" w:rsidRDefault="00DE2503" w:rsidP="00DE2503">
      <w:pPr>
        <w:pStyle w:val="TOC2"/>
        <w:ind w:left="0"/>
        <w:rPr>
          <w:rFonts w:asciiTheme="minorHAnsi" w:eastAsiaTheme="minorEastAsia" w:hAnsiTheme="minorHAnsi" w:cstheme="minorBidi"/>
          <w:noProof/>
          <w:lang w:eastAsia="en-GB"/>
        </w:rPr>
      </w:pPr>
      <w:r w:rsidRPr="00DE2503">
        <w:rPr>
          <w:rStyle w:val="Hyperlink"/>
          <w:noProof/>
          <w:u w:val="none"/>
        </w:rPr>
        <w:t xml:space="preserve">    </w:t>
      </w:r>
      <w:hyperlink w:anchor="_Toc118360240" w:history="1">
        <w:r w:rsidR="0029163B" w:rsidRPr="00892319">
          <w:rPr>
            <w:rStyle w:val="Hyperlink"/>
            <w:b/>
            <w:noProof/>
          </w:rPr>
          <w:t>4.11 Caveats and Assumptions</w:t>
        </w:r>
        <w:r w:rsidR="0029163B">
          <w:rPr>
            <w:noProof/>
            <w:webHidden/>
          </w:rPr>
          <w:tab/>
        </w:r>
        <w:r w:rsidR="00892319">
          <w:rPr>
            <w:noProof/>
            <w:webHidden/>
          </w:rPr>
          <w:t>9</w:t>
        </w:r>
      </w:hyperlink>
    </w:p>
    <w:p w14:paraId="775FBC7C" w14:textId="4B449445" w:rsidR="00E77341" w:rsidRDefault="002475C4" w:rsidP="00E77341">
      <w:pPr>
        <w:pStyle w:val="Heading1"/>
        <w:rPr>
          <w:color w:val="FF0000"/>
          <w:sz w:val="24"/>
        </w:rPr>
      </w:pPr>
      <w:r w:rsidRPr="00B817F1">
        <w:rPr>
          <w:rFonts w:cs="Arial"/>
        </w:rPr>
        <w:fldChar w:fldCharType="end"/>
      </w:r>
      <w:r w:rsidR="00E77341">
        <w:rPr>
          <w:color w:val="FF0000"/>
          <w:sz w:val="24"/>
        </w:rPr>
        <w:t xml:space="preserve"> </w:t>
      </w:r>
    </w:p>
    <w:p w14:paraId="106695DC" w14:textId="1A9CE18B" w:rsidR="0064561C" w:rsidRPr="009A248D" w:rsidRDefault="0064561C" w:rsidP="0064561C">
      <w:pPr>
        <w:jc w:val="both"/>
        <w:rPr>
          <w:rFonts w:ascii="Arial" w:hAnsi="Arial" w:cs="Arial"/>
          <w:highlight w:val="yellow"/>
        </w:rPr>
      </w:pPr>
      <w:r>
        <w:rPr>
          <w:color w:val="FF0000"/>
          <w:sz w:val="24"/>
        </w:rPr>
        <w:br w:type="page"/>
      </w:r>
    </w:p>
    <w:p w14:paraId="5A0E73D8" w14:textId="77777777" w:rsidR="0075150A" w:rsidRPr="00E30AF9" w:rsidRDefault="0075150A" w:rsidP="0029163B">
      <w:pPr>
        <w:pStyle w:val="Heading1"/>
        <w:numPr>
          <w:ilvl w:val="0"/>
          <w:numId w:val="2"/>
        </w:numPr>
        <w:ind w:hanging="540"/>
        <w:rPr>
          <w:rFonts w:eastAsia="SimSun"/>
          <w:lang w:eastAsia="zh-CN"/>
        </w:rPr>
      </w:pPr>
      <w:bookmarkStart w:id="1" w:name="_Toc104897362"/>
      <w:bookmarkStart w:id="2" w:name="_Toc108605526"/>
      <w:bookmarkStart w:id="3" w:name="_Toc118360210"/>
      <w:bookmarkStart w:id="4" w:name="_Toc100841015"/>
      <w:r>
        <w:rPr>
          <w:rFonts w:eastAsia="SimSun"/>
          <w:lang w:eastAsia="zh-CN"/>
        </w:rPr>
        <w:lastRenderedPageBreak/>
        <w:t>Notes</w:t>
      </w:r>
      <w:r w:rsidRPr="00E30AF9">
        <w:rPr>
          <w:rFonts w:eastAsia="SimSun"/>
          <w:lang w:eastAsia="zh-CN"/>
        </w:rPr>
        <w:t xml:space="preserve"> to Suppliers</w:t>
      </w:r>
      <w:bookmarkEnd w:id="1"/>
      <w:bookmarkEnd w:id="2"/>
      <w:bookmarkEnd w:id="3"/>
    </w:p>
    <w:p w14:paraId="777F03F3"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should note that in evaluating responses, the Authority will only consider information provided in response to this </w:t>
      </w:r>
      <w:r>
        <w:rPr>
          <w:rFonts w:ascii="Arial" w:eastAsia="SimSun" w:hAnsi="Arial" w:cs="Arial"/>
          <w:lang w:eastAsia="zh-CN"/>
        </w:rPr>
        <w:t>tender</w:t>
      </w:r>
      <w:r w:rsidRPr="00E078DC">
        <w:rPr>
          <w:rFonts w:ascii="Arial" w:eastAsia="SimSun" w:hAnsi="Arial" w:cs="Arial"/>
          <w:lang w:eastAsia="zh-CN"/>
        </w:rPr>
        <w:t xml:space="preserve">.  </w:t>
      </w:r>
      <w:r>
        <w:rPr>
          <w:rFonts w:ascii="Arial" w:eastAsia="SimSun" w:hAnsi="Arial" w:cs="Arial"/>
          <w:lang w:eastAsia="zh-CN"/>
        </w:rPr>
        <w:t xml:space="preserve">Suppliers, including incumbent suppliers must not </w:t>
      </w:r>
      <w:r w:rsidRPr="00E078DC">
        <w:rPr>
          <w:rFonts w:ascii="Arial" w:eastAsia="SimSun" w:hAnsi="Arial" w:cs="Arial"/>
          <w:lang w:eastAsia="zh-CN"/>
        </w:rPr>
        <w:t>assume that the Authority is familiar with the Bidders’ involvement in existing serv</w:t>
      </w:r>
      <w:r>
        <w:rPr>
          <w:rFonts w:ascii="Arial" w:eastAsia="SimSun" w:hAnsi="Arial" w:cs="Arial"/>
          <w:lang w:eastAsia="zh-CN"/>
        </w:rPr>
        <w:t>ices, contracts or procurements.</w:t>
      </w:r>
    </w:p>
    <w:p w14:paraId="60629665" w14:textId="77777777" w:rsidR="002D3349" w:rsidRDefault="002D3349" w:rsidP="0075150A">
      <w:pPr>
        <w:pStyle w:val="ListParagraph"/>
        <w:spacing w:after="0" w:line="360" w:lineRule="auto"/>
        <w:ind w:left="0"/>
        <w:jc w:val="both"/>
        <w:rPr>
          <w:rFonts w:ascii="Arial" w:eastAsia="SimSun" w:hAnsi="Arial" w:cs="Arial"/>
          <w:lang w:eastAsia="zh-CN"/>
        </w:rPr>
      </w:pPr>
    </w:p>
    <w:p w14:paraId="4BC6DCEC" w14:textId="77777777" w:rsidR="002D3349" w:rsidRDefault="002D3349" w:rsidP="00103EB6">
      <w:pPr>
        <w:pStyle w:val="Heading2"/>
      </w:pPr>
      <w:bookmarkStart w:id="5" w:name="_Toc118360211"/>
      <w:r>
        <w:t>Instructions</w:t>
      </w:r>
      <w:bookmarkEnd w:id="5"/>
    </w:p>
    <w:p w14:paraId="27161650" w14:textId="77777777" w:rsidR="002D3349" w:rsidRDefault="002D3349" w:rsidP="0029163B">
      <w:pPr>
        <w:pStyle w:val="ListParagraph"/>
        <w:numPr>
          <w:ilvl w:val="0"/>
          <w:numId w:val="3"/>
        </w:numPr>
        <w:spacing w:after="0" w:line="360" w:lineRule="auto"/>
        <w:ind w:firstLine="0"/>
        <w:jc w:val="both"/>
        <w:rPr>
          <w:rFonts w:ascii="Arial" w:eastAsia="SimSun" w:hAnsi="Arial" w:cs="Arial"/>
          <w:lang w:eastAsia="zh-CN"/>
        </w:rPr>
      </w:pPr>
      <w:r w:rsidRPr="003D3439">
        <w:rPr>
          <w:rFonts w:ascii="Arial" w:eastAsia="SimSun" w:hAnsi="Arial" w:cs="Arial"/>
          <w:lang w:eastAsia="zh-CN"/>
        </w:rPr>
        <w:t xml:space="preserve">Only use this template and do not copy or paste into a new document. </w:t>
      </w:r>
    </w:p>
    <w:p w14:paraId="1562C6F8" w14:textId="77777777" w:rsidR="002D3349" w:rsidRPr="003D3439" w:rsidRDefault="002D3349" w:rsidP="0029163B">
      <w:pPr>
        <w:pStyle w:val="ListParagraph"/>
        <w:numPr>
          <w:ilvl w:val="0"/>
          <w:numId w:val="3"/>
        </w:numPr>
        <w:spacing w:after="0" w:line="360" w:lineRule="auto"/>
        <w:ind w:firstLine="0"/>
        <w:jc w:val="both"/>
        <w:rPr>
          <w:rFonts w:ascii="Arial" w:eastAsia="SimSun" w:hAnsi="Arial" w:cs="Arial"/>
          <w:lang w:eastAsia="zh-CN"/>
        </w:rPr>
      </w:pPr>
      <w:r w:rsidRPr="003D3439">
        <w:rPr>
          <w:rFonts w:ascii="Arial" w:eastAsia="SimSun" w:hAnsi="Arial" w:cs="Arial"/>
          <w:lang w:eastAsia="zh-CN"/>
        </w:rPr>
        <w:t>Upload your completed document as a Word document (2010 version or above).</w:t>
      </w:r>
    </w:p>
    <w:p w14:paraId="0977CBA6" w14:textId="77777777" w:rsidR="002D3349" w:rsidRDefault="002D3349" w:rsidP="0029163B">
      <w:pPr>
        <w:pStyle w:val="ListParagraph"/>
        <w:numPr>
          <w:ilvl w:val="0"/>
          <w:numId w:val="3"/>
        </w:numPr>
        <w:spacing w:after="0" w:line="360" w:lineRule="auto"/>
        <w:ind w:left="1440" w:hanging="720"/>
        <w:jc w:val="both"/>
        <w:rPr>
          <w:rFonts w:ascii="Arial" w:eastAsia="SimSun" w:hAnsi="Arial" w:cs="Arial"/>
          <w:lang w:eastAsia="zh-CN"/>
        </w:rPr>
      </w:pPr>
      <w:r w:rsidRPr="003D3439">
        <w:rPr>
          <w:rFonts w:ascii="Arial" w:eastAsia="SimSun" w:hAnsi="Arial" w:cs="Arial"/>
          <w:lang w:eastAsia="zh-CN"/>
        </w:rPr>
        <w:t>When answering a question please use the Arial font (size 1</w:t>
      </w:r>
      <w:r>
        <w:rPr>
          <w:rFonts w:ascii="Arial" w:eastAsia="SimSun" w:hAnsi="Arial" w:cs="Arial"/>
          <w:lang w:eastAsia="zh-CN"/>
        </w:rPr>
        <w:t>1</w:t>
      </w:r>
      <w:r w:rsidRPr="003D3439">
        <w:rPr>
          <w:rFonts w:ascii="Arial" w:eastAsia="SimSun" w:hAnsi="Arial" w:cs="Arial"/>
          <w:lang w:eastAsia="zh-CN"/>
        </w:rPr>
        <w:t>). This will ensure</w:t>
      </w:r>
      <w:r>
        <w:rPr>
          <w:rFonts w:ascii="Arial" w:eastAsia="SimSun" w:hAnsi="Arial" w:cs="Arial"/>
          <w:lang w:eastAsia="zh-CN"/>
        </w:rPr>
        <w:t xml:space="preserve"> continuity between submissions and simplify the creation of any final contract.</w:t>
      </w:r>
    </w:p>
    <w:p w14:paraId="53CC5195" w14:textId="77777777" w:rsidR="002D3349" w:rsidRDefault="002D3349" w:rsidP="0029163B">
      <w:pPr>
        <w:pStyle w:val="ListParagraph"/>
        <w:numPr>
          <w:ilvl w:val="0"/>
          <w:numId w:val="3"/>
        </w:numPr>
        <w:spacing w:after="0" w:line="360" w:lineRule="auto"/>
        <w:ind w:left="1440" w:hanging="720"/>
        <w:jc w:val="both"/>
        <w:rPr>
          <w:rFonts w:ascii="Arial" w:eastAsia="SimSun" w:hAnsi="Arial" w:cs="Arial"/>
          <w:lang w:eastAsia="zh-CN"/>
        </w:rPr>
      </w:pPr>
      <w:r>
        <w:rPr>
          <w:rFonts w:ascii="Arial" w:eastAsia="SimSun" w:hAnsi="Arial" w:cs="Arial"/>
          <w:lang w:eastAsia="zh-CN"/>
        </w:rPr>
        <w:t>You can decide to embed or upload separately any supporting documents. If you embed documents the size of this document must not exceed 12mb. If you upload separate documents ensure they are cross referenced in your written answer.</w:t>
      </w:r>
    </w:p>
    <w:p w14:paraId="5EC7835A" w14:textId="77777777" w:rsidR="0075150A" w:rsidRDefault="0075150A" w:rsidP="0075150A">
      <w:pPr>
        <w:pStyle w:val="ListParagraph"/>
        <w:spacing w:after="0" w:line="360" w:lineRule="auto"/>
        <w:ind w:left="0"/>
        <w:jc w:val="both"/>
        <w:rPr>
          <w:rFonts w:ascii="Arial" w:eastAsia="SimSun" w:hAnsi="Arial" w:cs="Arial"/>
          <w:lang w:eastAsia="zh-CN"/>
        </w:rPr>
      </w:pPr>
    </w:p>
    <w:p w14:paraId="2706FA20" w14:textId="77777777" w:rsidR="0075150A" w:rsidRPr="00E078DC" w:rsidRDefault="0075150A" w:rsidP="00103EB6">
      <w:pPr>
        <w:pStyle w:val="Heading2"/>
      </w:pPr>
      <w:bookmarkStart w:id="6" w:name="_Toc108605527"/>
      <w:bookmarkStart w:id="7" w:name="_Toc118360212"/>
      <w:r>
        <w:t>Responses</w:t>
      </w:r>
      <w:bookmarkEnd w:id="6"/>
      <w:bookmarkEnd w:id="7"/>
    </w:p>
    <w:p w14:paraId="51B65CB7"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Supplier’s</w:t>
      </w:r>
      <w:r w:rsidRPr="00E078DC">
        <w:rPr>
          <w:rFonts w:ascii="Arial" w:eastAsia="SimSun" w:hAnsi="Arial" w:cs="Arial"/>
          <w:lang w:eastAsia="zh-CN"/>
        </w:rPr>
        <w:t xml:space="preserve"> response</w:t>
      </w:r>
      <w:r>
        <w:rPr>
          <w:rFonts w:ascii="Arial" w:eastAsia="SimSun" w:hAnsi="Arial" w:cs="Arial"/>
          <w:lang w:eastAsia="zh-CN"/>
        </w:rPr>
        <w:t>s</w:t>
      </w:r>
      <w:r w:rsidRPr="00E078DC">
        <w:rPr>
          <w:rFonts w:ascii="Arial" w:eastAsia="SimSun" w:hAnsi="Arial" w:cs="Arial"/>
          <w:lang w:eastAsia="zh-CN"/>
        </w:rPr>
        <w:t xml:space="preserve"> to a question will be scored as “standalone”, unless otherwise cross referenced. Ther</w:t>
      </w:r>
      <w:r>
        <w:rPr>
          <w:rFonts w:ascii="Arial" w:eastAsia="SimSun" w:hAnsi="Arial" w:cs="Arial"/>
          <w:lang w:eastAsia="zh-CN"/>
        </w:rPr>
        <w:t>efore, information provided in other</w:t>
      </w:r>
      <w:r w:rsidRPr="00E078DC">
        <w:rPr>
          <w:rFonts w:ascii="Arial" w:eastAsia="SimSun" w:hAnsi="Arial" w:cs="Arial"/>
          <w:lang w:eastAsia="zh-CN"/>
        </w:rPr>
        <w:t xml:space="preserve"> question</w:t>
      </w:r>
      <w:r>
        <w:rPr>
          <w:rFonts w:ascii="Arial" w:eastAsia="SimSun" w:hAnsi="Arial" w:cs="Arial"/>
          <w:lang w:eastAsia="zh-CN"/>
        </w:rPr>
        <w:t>s</w:t>
      </w:r>
      <w:r w:rsidRPr="00E078DC">
        <w:rPr>
          <w:rFonts w:ascii="Arial" w:eastAsia="SimSun" w:hAnsi="Arial" w:cs="Arial"/>
          <w:lang w:eastAsia="zh-CN"/>
        </w:rPr>
        <w:t xml:space="preserve"> will </w:t>
      </w:r>
      <w:r>
        <w:rPr>
          <w:rFonts w:ascii="Arial" w:eastAsia="SimSun" w:hAnsi="Arial" w:cs="Arial"/>
          <w:lang w:eastAsia="zh-CN"/>
        </w:rPr>
        <w:t xml:space="preserve">not </w:t>
      </w:r>
      <w:r w:rsidRPr="00E078DC">
        <w:rPr>
          <w:rFonts w:ascii="Arial" w:eastAsia="SimSun" w:hAnsi="Arial" w:cs="Arial"/>
          <w:lang w:eastAsia="zh-CN"/>
        </w:rPr>
        <w:t>be considered when evaluators are scoring</w:t>
      </w:r>
      <w:r>
        <w:rPr>
          <w:rFonts w:ascii="Arial" w:eastAsia="SimSun" w:hAnsi="Arial" w:cs="Arial"/>
          <w:lang w:eastAsia="zh-CN"/>
        </w:rPr>
        <w:t xml:space="preserve"> unless cross referenced</w:t>
      </w:r>
      <w:r w:rsidRPr="00E078DC">
        <w:rPr>
          <w:rFonts w:ascii="Arial" w:eastAsia="SimSun" w:hAnsi="Arial" w:cs="Arial"/>
          <w:lang w:eastAsia="zh-CN"/>
        </w:rPr>
        <w:t>. If part of a response uses information provided in a previous question, either; clearly cross reference or provide the information again, within the context of the question being answered.</w:t>
      </w:r>
    </w:p>
    <w:p w14:paraId="5C0FB012" w14:textId="77777777" w:rsidR="0075150A" w:rsidRDefault="0075150A" w:rsidP="0075150A">
      <w:pPr>
        <w:pStyle w:val="ListParagraph"/>
        <w:spacing w:after="0" w:line="360" w:lineRule="auto"/>
        <w:ind w:left="0"/>
        <w:jc w:val="both"/>
        <w:rPr>
          <w:rFonts w:ascii="Arial" w:eastAsia="SimSun" w:hAnsi="Arial" w:cs="Arial"/>
          <w:lang w:eastAsia="zh-CN"/>
        </w:rPr>
      </w:pPr>
    </w:p>
    <w:p w14:paraId="60E28957" w14:textId="77777777" w:rsidR="0075150A" w:rsidRDefault="0075150A" w:rsidP="00103EB6">
      <w:pPr>
        <w:pStyle w:val="Heading2"/>
      </w:pPr>
      <w:bookmarkStart w:id="8" w:name="_Toc108605528"/>
      <w:bookmarkStart w:id="9" w:name="_Toc118360213"/>
      <w:r>
        <w:t>Word Limits</w:t>
      </w:r>
      <w:bookmarkEnd w:id="8"/>
      <w:bookmarkEnd w:id="9"/>
    </w:p>
    <w:p w14:paraId="6DBBB089" w14:textId="77777777" w:rsidR="0075150A"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 xml:space="preserve">Unless stated otherwise there are no word limits on responses to individual questions. Suppliers should however be conscious that long “copy and paste” responses may make it difficult for evaluators to identify the substance of your answer which affect the score you receive. </w:t>
      </w:r>
    </w:p>
    <w:p w14:paraId="5470611E" w14:textId="176099A8" w:rsidR="0075150A" w:rsidRPr="00AA54C9" w:rsidRDefault="0075150A" w:rsidP="0075150A">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Where a word limit is specified, evaluators will be told to discount those parts</w:t>
      </w:r>
      <w:r w:rsidR="00435703">
        <w:rPr>
          <w:rFonts w:ascii="Arial" w:eastAsia="SimSun" w:hAnsi="Arial" w:cs="Arial"/>
          <w:lang w:eastAsia="zh-CN"/>
        </w:rPr>
        <w:t xml:space="preserve"> of the response to that are after the word limit.</w:t>
      </w:r>
    </w:p>
    <w:p w14:paraId="65E47249" w14:textId="77777777" w:rsidR="00E30AF9" w:rsidRDefault="00E30AF9" w:rsidP="00D81796"/>
    <w:p w14:paraId="0E071805" w14:textId="77777777" w:rsidR="00E30AF9" w:rsidRPr="00E30AF9" w:rsidRDefault="00E30AF9" w:rsidP="0029163B">
      <w:pPr>
        <w:pStyle w:val="Heading1"/>
        <w:numPr>
          <w:ilvl w:val="0"/>
          <w:numId w:val="2"/>
        </w:numPr>
        <w:ind w:hanging="540"/>
      </w:pPr>
      <w:bookmarkStart w:id="10" w:name="_Toc118360214"/>
      <w:r w:rsidRPr="00E30AF9">
        <w:t>Technical Evaluation</w:t>
      </w:r>
      <w:bookmarkEnd w:id="4"/>
      <w:bookmarkEnd w:id="10"/>
    </w:p>
    <w:p w14:paraId="41314238" w14:textId="77777777" w:rsidR="00E30AF9" w:rsidRDefault="00E30AF9" w:rsidP="009705D0">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T</w:t>
      </w:r>
      <w:r w:rsidRPr="008B2E24">
        <w:rPr>
          <w:rFonts w:ascii="Arial" w:eastAsia="SimSun" w:hAnsi="Arial" w:cs="Arial"/>
          <w:lang w:eastAsia="zh-CN"/>
        </w:rPr>
        <w:t xml:space="preserve">his section evaluates your technical proposal to meet the </w:t>
      </w:r>
      <w:r>
        <w:rPr>
          <w:rFonts w:ascii="Arial" w:eastAsia="SimSun" w:hAnsi="Arial" w:cs="Arial"/>
          <w:lang w:eastAsia="zh-CN"/>
        </w:rPr>
        <w:t>Authority</w:t>
      </w:r>
      <w:r w:rsidRPr="008B2E24">
        <w:rPr>
          <w:rFonts w:ascii="Arial" w:eastAsia="SimSun" w:hAnsi="Arial" w:cs="Arial"/>
          <w:lang w:eastAsia="zh-CN"/>
        </w:rPr>
        <w:t xml:space="preserve">'s requirement. Questions that are scored will show the marks available for that response in the question text. </w:t>
      </w:r>
    </w:p>
    <w:p w14:paraId="19C64659" w14:textId="77777777" w:rsidR="00E30AF9" w:rsidRDefault="00E30AF9" w:rsidP="009705D0">
      <w:pPr>
        <w:pStyle w:val="ListParagraph"/>
        <w:spacing w:after="0" w:line="360" w:lineRule="auto"/>
        <w:ind w:left="0"/>
        <w:jc w:val="both"/>
        <w:rPr>
          <w:rFonts w:ascii="Arial" w:eastAsia="SimSun" w:hAnsi="Arial" w:cs="Arial"/>
          <w:lang w:eastAsia="zh-CN"/>
        </w:rPr>
      </w:pPr>
    </w:p>
    <w:p w14:paraId="66857C4D" w14:textId="77777777" w:rsidR="00E30AF9" w:rsidRDefault="00E30AF9" w:rsidP="009705D0">
      <w:pPr>
        <w:pStyle w:val="ListParagraph"/>
        <w:spacing w:after="0" w:line="360" w:lineRule="auto"/>
        <w:ind w:left="0"/>
        <w:jc w:val="both"/>
        <w:rPr>
          <w:rFonts w:ascii="Arial" w:eastAsia="SimSun" w:hAnsi="Arial" w:cs="Arial"/>
          <w:lang w:eastAsia="zh-CN"/>
        </w:rPr>
      </w:pPr>
      <w:r w:rsidRPr="00D81364">
        <w:rPr>
          <w:rFonts w:ascii="Arial" w:eastAsia="SimSun" w:hAnsi="Arial" w:cs="Arial"/>
          <w:b/>
          <w:sz w:val="28"/>
          <w:lang w:eastAsia="zh-CN"/>
        </w:rPr>
        <w:t>60%</w:t>
      </w:r>
      <w:r w:rsidRPr="00F76C54">
        <w:rPr>
          <w:rFonts w:ascii="Arial" w:eastAsia="SimSun" w:hAnsi="Arial" w:cs="Arial"/>
          <w:sz w:val="28"/>
          <w:lang w:eastAsia="zh-CN"/>
        </w:rPr>
        <w:t xml:space="preserve"> </w:t>
      </w:r>
      <w:r w:rsidRPr="00F76C54">
        <w:rPr>
          <w:rFonts w:ascii="Arial" w:eastAsia="SimSun" w:hAnsi="Arial" w:cs="Arial"/>
          <w:lang w:eastAsia="zh-CN"/>
        </w:rPr>
        <w:t>of marks</w:t>
      </w:r>
      <w:r>
        <w:rPr>
          <w:rFonts w:ascii="Arial" w:eastAsia="SimSun" w:hAnsi="Arial" w:cs="Arial"/>
          <w:lang w:eastAsia="zh-CN"/>
        </w:rPr>
        <w:t xml:space="preserve"> </w:t>
      </w:r>
      <w:r w:rsidRPr="008B2E24">
        <w:rPr>
          <w:rFonts w:ascii="Arial" w:eastAsia="SimSun" w:hAnsi="Arial" w:cs="Arial"/>
          <w:lang w:eastAsia="zh-CN"/>
        </w:rPr>
        <w:t>are available for this section.</w:t>
      </w:r>
    </w:p>
    <w:p w14:paraId="29FE8A1D" w14:textId="77777777" w:rsidR="00E30AF9" w:rsidRDefault="00E30AF9" w:rsidP="00E30AF9">
      <w:pPr>
        <w:pStyle w:val="ListParagraph"/>
        <w:spacing w:after="0" w:line="240" w:lineRule="auto"/>
        <w:ind w:left="0"/>
        <w:jc w:val="both"/>
        <w:rPr>
          <w:rFonts w:ascii="Arial" w:eastAsia="SimSun" w:hAnsi="Arial" w:cs="Arial"/>
          <w:lang w:eastAsia="zh-CN"/>
        </w:rPr>
      </w:pPr>
    </w:p>
    <w:p w14:paraId="73A17103" w14:textId="15A89684" w:rsidR="00E30AF9" w:rsidRDefault="00E30AF9" w:rsidP="0029163B">
      <w:pPr>
        <w:pStyle w:val="Heading1"/>
        <w:numPr>
          <w:ilvl w:val="0"/>
          <w:numId w:val="2"/>
        </w:numPr>
        <w:ind w:hanging="540"/>
        <w:rPr>
          <w:rFonts w:eastAsia="SimSun"/>
        </w:rPr>
      </w:pPr>
      <w:bookmarkStart w:id="11" w:name="_Toc118360215"/>
      <w:r>
        <w:rPr>
          <w:rFonts w:eastAsia="SimSun"/>
        </w:rPr>
        <w:t>Question Types</w:t>
      </w:r>
      <w:r w:rsidR="00650357">
        <w:rPr>
          <w:rFonts w:eastAsia="SimSun"/>
        </w:rPr>
        <w:t xml:space="preserve"> and Marking</w:t>
      </w:r>
      <w:bookmarkEnd w:id="11"/>
    </w:p>
    <w:p w14:paraId="5FBDE206" w14:textId="06B09465" w:rsidR="00E30AF9" w:rsidRDefault="00E30AF9" w:rsidP="00FC6C90">
      <w:pPr>
        <w:pStyle w:val="ListParagraph"/>
        <w:spacing w:after="0" w:line="360" w:lineRule="auto"/>
        <w:ind w:left="0"/>
        <w:jc w:val="both"/>
        <w:rPr>
          <w:rFonts w:ascii="Arial" w:eastAsia="SimSun" w:hAnsi="Arial" w:cs="Arial"/>
          <w:lang w:eastAsia="zh-CN"/>
        </w:rPr>
      </w:pPr>
      <w:r>
        <w:rPr>
          <w:rFonts w:ascii="Arial" w:eastAsia="SimSun" w:hAnsi="Arial" w:cs="Arial"/>
          <w:lang w:eastAsia="zh-CN"/>
        </w:rPr>
        <w:t>At the bottom of each question the question type will be indicated there are three types of question:</w:t>
      </w:r>
    </w:p>
    <w:p w14:paraId="25915752" w14:textId="77777777" w:rsidR="00383480" w:rsidRDefault="00E30AF9" w:rsidP="00FC6C90">
      <w:pPr>
        <w:spacing w:after="0" w:line="360" w:lineRule="auto"/>
        <w:ind w:firstLine="720"/>
        <w:rPr>
          <w:rFonts w:ascii="Arial" w:hAnsi="Arial" w:cs="Arial"/>
          <w:b/>
        </w:rPr>
      </w:pPr>
      <w:r w:rsidRPr="00383480">
        <w:rPr>
          <w:rFonts w:ascii="Arial" w:hAnsi="Arial" w:cs="Arial"/>
          <w:b/>
        </w:rPr>
        <w:lastRenderedPageBreak/>
        <w:t>For Information Only</w:t>
      </w:r>
    </w:p>
    <w:p w14:paraId="51CF7942" w14:textId="53CFB09E" w:rsidR="00E30AF9" w:rsidRPr="00383480" w:rsidRDefault="00E30AF9" w:rsidP="00FC6C90">
      <w:pPr>
        <w:spacing w:after="0" w:line="360" w:lineRule="auto"/>
        <w:ind w:firstLine="720"/>
        <w:rPr>
          <w:rFonts w:ascii="Arial" w:hAnsi="Arial" w:cs="Arial"/>
          <w:b/>
        </w:rPr>
      </w:pPr>
      <w:r w:rsidRPr="00383480">
        <w:rPr>
          <w:rFonts w:ascii="Arial" w:hAnsi="Arial" w:cs="Arial"/>
          <w:lang w:eastAsia="zh-CN"/>
        </w:rPr>
        <w:t>These questions are for information only and are not scored.</w:t>
      </w:r>
    </w:p>
    <w:p w14:paraId="39C00C0B" w14:textId="77777777" w:rsidR="00FC6C90" w:rsidRDefault="00FC6C90" w:rsidP="00FC6C90">
      <w:pPr>
        <w:pStyle w:val="ListParagraph"/>
        <w:spacing w:after="0" w:line="360" w:lineRule="auto"/>
        <w:jc w:val="both"/>
        <w:rPr>
          <w:rFonts w:ascii="Arial" w:eastAsia="SimSun" w:hAnsi="Arial" w:cs="Arial"/>
          <w:b/>
          <w:lang w:eastAsia="zh-CN"/>
        </w:rPr>
      </w:pPr>
    </w:p>
    <w:p w14:paraId="7CDF5745" w14:textId="77777777" w:rsidR="00E30AF9" w:rsidRPr="00E30AF9" w:rsidRDefault="00E30AF9" w:rsidP="00FC6C90">
      <w:pPr>
        <w:pStyle w:val="ListParagraph"/>
        <w:spacing w:after="0" w:line="360" w:lineRule="auto"/>
        <w:jc w:val="both"/>
        <w:rPr>
          <w:rFonts w:ascii="Arial" w:eastAsia="SimSun" w:hAnsi="Arial" w:cs="Arial"/>
          <w:b/>
          <w:lang w:eastAsia="zh-CN"/>
        </w:rPr>
      </w:pPr>
      <w:r w:rsidRPr="00E30AF9">
        <w:rPr>
          <w:rFonts w:ascii="Arial" w:eastAsia="SimSun" w:hAnsi="Arial" w:cs="Arial"/>
          <w:b/>
          <w:lang w:eastAsia="zh-CN"/>
        </w:rPr>
        <w:t>Pass / Fail</w:t>
      </w:r>
    </w:p>
    <w:p w14:paraId="15E7626D" w14:textId="70189DBC" w:rsidR="00650357" w:rsidRPr="00AA1B04" w:rsidRDefault="00E30AF9" w:rsidP="00FC6C90">
      <w:pPr>
        <w:pStyle w:val="ListParagraph"/>
        <w:spacing w:after="0" w:line="360" w:lineRule="auto"/>
        <w:jc w:val="both"/>
        <w:rPr>
          <w:rFonts w:ascii="Arial" w:eastAsia="SimSun" w:hAnsi="Arial" w:cs="Arial"/>
          <w:lang w:eastAsia="zh-CN"/>
        </w:rPr>
      </w:pPr>
      <w:r>
        <w:rPr>
          <w:rFonts w:ascii="Arial" w:eastAsia="SimSun" w:hAnsi="Arial" w:cs="Arial"/>
          <w:lang w:eastAsia="zh-CN"/>
        </w:rPr>
        <w:t xml:space="preserve">These questions evaluate a mandatory requirement of the specification. </w:t>
      </w:r>
      <w:r w:rsidR="00650357">
        <w:rPr>
          <w:rFonts w:ascii="Arial" w:eastAsia="SimSun" w:hAnsi="Arial" w:cs="Arial"/>
          <w:lang w:eastAsia="zh-CN"/>
        </w:rPr>
        <w:t>Supplier’s</w:t>
      </w:r>
      <w:r>
        <w:rPr>
          <w:rFonts w:ascii="Arial" w:eastAsia="SimSun" w:hAnsi="Arial" w:cs="Arial"/>
          <w:lang w:eastAsia="zh-CN"/>
        </w:rPr>
        <w:t xml:space="preserve"> answers are marked as to whether the solution is fit for purpose or not, the</w:t>
      </w:r>
      <w:r w:rsidR="00650357">
        <w:rPr>
          <w:rFonts w:ascii="Arial" w:eastAsia="SimSun" w:hAnsi="Arial" w:cs="Arial"/>
          <w:lang w:eastAsia="zh-CN"/>
        </w:rPr>
        <w:t>re is no qualitative evaluation.</w:t>
      </w:r>
      <w:r w:rsidR="00650357" w:rsidRPr="00650357">
        <w:rPr>
          <w:rFonts w:ascii="Arial" w:eastAsia="SimSun" w:hAnsi="Arial" w:cs="Arial"/>
          <w:b/>
          <w:lang w:eastAsia="zh-CN"/>
        </w:rPr>
        <w:t xml:space="preserve"> </w:t>
      </w:r>
      <w:r w:rsidR="00650357" w:rsidRPr="00E30AF9">
        <w:rPr>
          <w:rFonts w:ascii="Arial" w:eastAsia="SimSun" w:hAnsi="Arial" w:cs="Arial"/>
          <w:b/>
          <w:lang w:eastAsia="zh-CN"/>
        </w:rPr>
        <w:t xml:space="preserve">Responses </w:t>
      </w:r>
      <w:r w:rsidR="00650357">
        <w:rPr>
          <w:rFonts w:ascii="Arial" w:eastAsia="SimSun" w:hAnsi="Arial" w:cs="Arial"/>
          <w:b/>
          <w:lang w:eastAsia="zh-CN"/>
        </w:rPr>
        <w:t xml:space="preserve">marked as a Fail </w:t>
      </w:r>
      <w:r w:rsidR="00650357" w:rsidRPr="00E30AF9">
        <w:rPr>
          <w:rFonts w:ascii="Arial" w:eastAsia="SimSun" w:hAnsi="Arial" w:cs="Arial"/>
          <w:b/>
          <w:lang w:eastAsia="zh-CN"/>
        </w:rPr>
        <w:t>will be deemed not fit for purpose and the supplier’s proposal will be rejected.</w:t>
      </w:r>
    </w:p>
    <w:p w14:paraId="16DBDE56" w14:textId="33091C72" w:rsidR="00E30AF9" w:rsidRDefault="00E30AF9" w:rsidP="00FC6C90">
      <w:pPr>
        <w:pStyle w:val="ListParagraph"/>
        <w:spacing w:after="0" w:line="360" w:lineRule="auto"/>
        <w:jc w:val="both"/>
        <w:rPr>
          <w:rFonts w:ascii="Arial" w:eastAsia="SimSun" w:hAnsi="Arial" w:cs="Arial"/>
          <w:lang w:eastAsia="zh-CN"/>
        </w:rPr>
      </w:pPr>
    </w:p>
    <w:p w14:paraId="33C07716" w14:textId="3BF0D5F5" w:rsidR="00E30AF9" w:rsidRPr="00E30AF9" w:rsidRDefault="00E30AF9" w:rsidP="00FC6C90">
      <w:pPr>
        <w:pStyle w:val="ListParagraph"/>
        <w:spacing w:after="0" w:line="360" w:lineRule="auto"/>
        <w:jc w:val="both"/>
        <w:rPr>
          <w:rFonts w:ascii="Arial" w:eastAsia="SimSun" w:hAnsi="Arial" w:cs="Arial"/>
          <w:b/>
          <w:lang w:eastAsia="zh-CN"/>
        </w:rPr>
      </w:pPr>
      <w:r w:rsidRPr="00E30AF9">
        <w:rPr>
          <w:rFonts w:ascii="Arial" w:eastAsia="SimSun" w:hAnsi="Arial" w:cs="Arial"/>
          <w:b/>
          <w:lang w:eastAsia="zh-CN"/>
        </w:rPr>
        <w:t xml:space="preserve">Scored 0 to 4  </w:t>
      </w:r>
    </w:p>
    <w:p w14:paraId="250542D8" w14:textId="58F5D66D" w:rsidR="00E30AF9" w:rsidRDefault="00650357" w:rsidP="00FC6C90">
      <w:pPr>
        <w:pStyle w:val="ListParagraph"/>
        <w:spacing w:after="0" w:line="360" w:lineRule="auto"/>
        <w:jc w:val="both"/>
        <w:rPr>
          <w:rFonts w:ascii="Arial" w:eastAsia="SimSun" w:hAnsi="Arial" w:cs="Arial"/>
          <w:lang w:eastAsia="zh-CN"/>
        </w:rPr>
      </w:pPr>
      <w:r>
        <w:rPr>
          <w:rFonts w:ascii="Arial" w:eastAsia="SimSun" w:hAnsi="Arial" w:cs="Arial"/>
          <w:lang w:eastAsia="zh-CN"/>
        </w:rPr>
        <w:t>Q</w:t>
      </w:r>
      <w:r w:rsidR="00E30AF9" w:rsidRPr="00112340">
        <w:rPr>
          <w:rFonts w:ascii="Arial" w:eastAsia="SimSun" w:hAnsi="Arial" w:cs="Arial"/>
          <w:lang w:eastAsia="zh-CN"/>
        </w:rPr>
        <w:t xml:space="preserve">uestions will be scored using a scale of 0 </w:t>
      </w:r>
      <w:r w:rsidR="00E30AF9" w:rsidRPr="00AA1B04">
        <w:rPr>
          <w:rFonts w:ascii="Arial" w:eastAsia="SimSun" w:hAnsi="Arial" w:cs="Arial"/>
          <w:lang w:eastAsia="zh-CN"/>
        </w:rPr>
        <w:t xml:space="preserve">to 4, </w:t>
      </w:r>
      <w:r w:rsidR="00E30AF9" w:rsidRPr="00112340">
        <w:rPr>
          <w:rFonts w:ascii="Arial" w:eastAsia="SimSun" w:hAnsi="Arial" w:cs="Arial"/>
          <w:lang w:eastAsia="zh-CN"/>
        </w:rPr>
        <w:t xml:space="preserve">with each number corresponding to a minimum level of information required in the respective response and will be measured against predetermined and objective criteria. This will then be applied to the respective weighting of the section to produce a weighted score. </w:t>
      </w:r>
    </w:p>
    <w:p w14:paraId="55E216CF" w14:textId="77777777" w:rsidR="00E30AF9" w:rsidRDefault="00E30AF9" w:rsidP="00FC6C90">
      <w:pPr>
        <w:pStyle w:val="ListParagraph"/>
        <w:spacing w:after="0" w:line="360" w:lineRule="auto"/>
        <w:jc w:val="both"/>
        <w:rPr>
          <w:rFonts w:ascii="Arial" w:eastAsia="SimSun" w:hAnsi="Arial" w:cs="Arial"/>
          <w:lang w:eastAsia="zh-CN"/>
        </w:rPr>
      </w:pPr>
    </w:p>
    <w:p w14:paraId="5D91E1D5" w14:textId="77777777" w:rsidR="00E30AF9" w:rsidRPr="00AA1B04" w:rsidRDefault="00E30AF9" w:rsidP="00FC6C90">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0 = Failure to understand and/or failure to substantial failure to provide and/or provides no confidence that the requirements will be delivered.</w:t>
      </w:r>
      <w:r>
        <w:rPr>
          <w:rFonts w:ascii="Arial" w:eastAsia="SimSun" w:hAnsi="Arial" w:cs="Arial"/>
          <w:lang w:eastAsia="zh-CN"/>
        </w:rPr>
        <w:t xml:space="preserve"> </w:t>
      </w:r>
      <w:r w:rsidRPr="00E30AF9">
        <w:rPr>
          <w:rFonts w:ascii="Arial" w:eastAsia="SimSun" w:hAnsi="Arial" w:cs="Arial"/>
          <w:b/>
          <w:lang w:eastAsia="zh-CN"/>
        </w:rPr>
        <w:t>Responses scoring 0 for any question will be deemed not fit for purpose and the supplier’s proposal will be rejected.</w:t>
      </w:r>
    </w:p>
    <w:p w14:paraId="2B9BF4BB" w14:textId="77777777" w:rsidR="00E30AF9" w:rsidRPr="00AA1B04" w:rsidRDefault="00E30AF9" w:rsidP="00FC6C90">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1 = </w:t>
      </w:r>
      <w:proofErr w:type="gramStart"/>
      <w:r>
        <w:rPr>
          <w:rFonts w:ascii="Arial" w:eastAsia="SimSun" w:hAnsi="Arial" w:cs="Arial"/>
          <w:lang w:eastAsia="zh-CN"/>
        </w:rPr>
        <w:t>S</w:t>
      </w:r>
      <w:r w:rsidRPr="00AA1B04">
        <w:rPr>
          <w:rFonts w:ascii="Arial" w:eastAsia="SimSun" w:hAnsi="Arial" w:cs="Arial"/>
          <w:lang w:eastAsia="zh-CN"/>
        </w:rPr>
        <w:t>ome</w:t>
      </w:r>
      <w:proofErr w:type="gramEnd"/>
      <w:r w:rsidRPr="00AA1B04">
        <w:rPr>
          <w:rFonts w:ascii="Arial" w:eastAsia="SimSun" w:hAnsi="Arial" w:cs="Arial"/>
          <w:lang w:eastAsia="zh-CN"/>
        </w:rPr>
        <w:t xml:space="preserve"> misunderstandings and a generally low level of information and detail provided. Fails to meet the requirements in many ways and/or materially in one or more ways, and provides insufficient confidence of ability to meet and deliver the requirements.</w:t>
      </w:r>
    </w:p>
    <w:p w14:paraId="72CEA17A" w14:textId="77777777" w:rsidR="00E30AF9" w:rsidRPr="00AA1B04" w:rsidRDefault="00E30AF9" w:rsidP="00FC6C90">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2 = </w:t>
      </w:r>
      <w:proofErr w:type="gramStart"/>
      <w:r>
        <w:rPr>
          <w:rFonts w:ascii="Arial" w:eastAsia="SimSun" w:hAnsi="Arial" w:cs="Arial"/>
          <w:lang w:eastAsia="zh-CN"/>
        </w:rPr>
        <w:t>G</w:t>
      </w:r>
      <w:r w:rsidRPr="00AA1B04">
        <w:rPr>
          <w:rFonts w:ascii="Arial" w:eastAsia="SimSun" w:hAnsi="Arial" w:cs="Arial"/>
          <w:lang w:eastAsia="zh-CN"/>
        </w:rPr>
        <w:t>enerally</w:t>
      </w:r>
      <w:proofErr w:type="gramEnd"/>
      <w:r w:rsidRPr="00AA1B04">
        <w:rPr>
          <w:rFonts w:ascii="Arial" w:eastAsia="SimSun" w:hAnsi="Arial" w:cs="Arial"/>
          <w:lang w:eastAsia="zh-CN"/>
        </w:rPr>
        <w:t xml:space="preserve"> understands and addresses issues appropriately. Some areas of misunderstanding, provide a low level of detail, and/or provide more of a “model answer” than a true commitment, so only provides some confidence they will deliver requirements.</w:t>
      </w:r>
    </w:p>
    <w:p w14:paraId="660BC841" w14:textId="77777777" w:rsidR="00E30AF9" w:rsidRPr="00AA1B04" w:rsidRDefault="00E30AF9" w:rsidP="00FC6C90">
      <w:pPr>
        <w:pStyle w:val="ListParagraph"/>
        <w:spacing w:after="0" w:line="360" w:lineRule="auto"/>
        <w:ind w:left="1440"/>
        <w:jc w:val="both"/>
        <w:rPr>
          <w:rFonts w:ascii="Arial" w:eastAsia="SimSun" w:hAnsi="Arial" w:cs="Arial"/>
          <w:lang w:eastAsia="zh-CN"/>
        </w:rPr>
      </w:pPr>
      <w:r>
        <w:rPr>
          <w:rFonts w:ascii="Arial" w:eastAsia="SimSun" w:hAnsi="Arial" w:cs="Arial"/>
          <w:lang w:eastAsia="zh-CN"/>
        </w:rPr>
        <w:t>3 = G</w:t>
      </w:r>
      <w:r w:rsidRPr="00AA1B04">
        <w:rPr>
          <w:rFonts w:ascii="Arial" w:eastAsia="SimSun" w:hAnsi="Arial" w:cs="Arial"/>
          <w:lang w:eastAsia="zh-CN"/>
        </w:rPr>
        <w:t>ood understanding of the issues, good level of detail, and demonstrated that proposals are feasible so that there is a good level of confidence that they will deliver the requirements.</w:t>
      </w:r>
    </w:p>
    <w:p w14:paraId="5B8A5E6D" w14:textId="77777777" w:rsidR="00E30AF9" w:rsidRDefault="00E30AF9" w:rsidP="00FC6C90">
      <w:pPr>
        <w:pStyle w:val="ListParagraph"/>
        <w:spacing w:after="0" w:line="360" w:lineRule="auto"/>
        <w:ind w:left="1440"/>
        <w:jc w:val="both"/>
        <w:rPr>
          <w:rFonts w:ascii="Arial" w:eastAsia="SimSun" w:hAnsi="Arial" w:cs="Arial"/>
          <w:lang w:eastAsia="zh-CN"/>
        </w:rPr>
      </w:pPr>
      <w:r w:rsidRPr="00AA1B04">
        <w:rPr>
          <w:rFonts w:ascii="Arial" w:eastAsia="SimSun" w:hAnsi="Arial" w:cs="Arial"/>
          <w:lang w:eastAsia="zh-CN"/>
        </w:rPr>
        <w:t xml:space="preserve">4 = </w:t>
      </w:r>
      <w:r>
        <w:rPr>
          <w:rFonts w:ascii="Arial" w:eastAsia="SimSun" w:hAnsi="Arial" w:cs="Arial"/>
          <w:lang w:eastAsia="zh-CN"/>
        </w:rPr>
        <w:t>H</w:t>
      </w:r>
      <w:r w:rsidRPr="00AA1B04">
        <w:rPr>
          <w:rFonts w:ascii="Arial" w:eastAsia="SimSun" w:hAnsi="Arial" w:cs="Arial"/>
          <w:lang w:eastAsia="zh-CN"/>
        </w:rPr>
        <w:t>igh degree of confidence that the Potential Provider’s proposal will meet the requirements, demonstrated through a very good understanding of the issues and what is being asked for. Proposals set out how and what will be delivered.</w:t>
      </w:r>
    </w:p>
    <w:p w14:paraId="0C0C0375" w14:textId="77777777" w:rsidR="00C911E4" w:rsidRDefault="00C911E4" w:rsidP="00FC6C90">
      <w:pPr>
        <w:spacing w:after="0" w:line="360" w:lineRule="auto"/>
        <w:ind w:left="720"/>
        <w:rPr>
          <w:rFonts w:ascii="Arial" w:hAnsi="Arial" w:cs="Arial"/>
        </w:rPr>
      </w:pPr>
    </w:p>
    <w:p w14:paraId="720D6971" w14:textId="6107F3B1" w:rsidR="00F825BF" w:rsidRDefault="00E30AF9" w:rsidP="00FC6C90">
      <w:pPr>
        <w:spacing w:after="0" w:line="360" w:lineRule="auto"/>
        <w:ind w:left="720"/>
        <w:rPr>
          <w:rFonts w:ascii="Arial" w:hAnsi="Arial" w:cs="Arial"/>
        </w:rPr>
      </w:pPr>
      <w:r w:rsidRPr="00E30AF9">
        <w:rPr>
          <w:rFonts w:ascii="Arial" w:hAnsi="Arial" w:cs="Arial"/>
        </w:rPr>
        <w:t xml:space="preserve">Scored questions </w:t>
      </w:r>
      <w:r>
        <w:rPr>
          <w:rFonts w:ascii="Arial" w:hAnsi="Arial" w:cs="Arial"/>
        </w:rPr>
        <w:t xml:space="preserve">also have a weighting applied to them, this helps to differentiate </w:t>
      </w:r>
      <w:r w:rsidR="00F825BF">
        <w:rPr>
          <w:rFonts w:ascii="Arial" w:hAnsi="Arial" w:cs="Arial"/>
        </w:rPr>
        <w:t>the importance of each question. The overall mark a supplier will receive for each question is calculated as follows:</w:t>
      </w:r>
    </w:p>
    <w:p w14:paraId="19825C2A" w14:textId="6577C1A6" w:rsidR="00F825BF" w:rsidRDefault="00F825BF" w:rsidP="00FC6C90">
      <w:pPr>
        <w:spacing w:after="0" w:line="360" w:lineRule="auto"/>
        <w:ind w:left="720"/>
        <w:jc w:val="center"/>
        <w:rPr>
          <w:rFonts w:ascii="Arial" w:hAnsi="Arial" w:cs="Arial"/>
        </w:rPr>
      </w:pPr>
      <w:r>
        <w:rPr>
          <w:rFonts w:ascii="Arial" w:hAnsi="Arial" w:cs="Arial"/>
        </w:rPr>
        <w:t>Weighting ÷ 4 x Mark Awarded</w:t>
      </w:r>
    </w:p>
    <w:p w14:paraId="61AF30EC" w14:textId="77777777" w:rsidR="00D81796" w:rsidRDefault="00D81796">
      <w:pPr>
        <w:rPr>
          <w:rFonts w:ascii="Arial" w:eastAsiaTheme="minorHAnsi" w:hAnsi="Arial" w:cs="Arial"/>
          <w:b/>
        </w:rPr>
      </w:pPr>
      <w:r>
        <w:rPr>
          <w:rFonts w:ascii="Arial" w:eastAsiaTheme="minorHAnsi" w:hAnsi="Arial" w:cs="Arial"/>
          <w:b/>
        </w:rPr>
        <w:br w:type="page"/>
      </w:r>
    </w:p>
    <w:p w14:paraId="076E90C0" w14:textId="1F0A1AB4" w:rsidR="00F825BF" w:rsidRPr="00F825BF" w:rsidRDefault="00F825BF" w:rsidP="00F825BF">
      <w:pPr>
        <w:ind w:firstLine="720"/>
        <w:rPr>
          <w:rFonts w:ascii="Arial" w:eastAsiaTheme="minorHAnsi" w:hAnsi="Arial" w:cs="Arial"/>
          <w:b/>
        </w:rPr>
      </w:pPr>
      <w:r w:rsidRPr="00F825BF">
        <w:rPr>
          <w:rFonts w:ascii="Arial" w:eastAsiaTheme="minorHAnsi" w:hAnsi="Arial" w:cs="Arial"/>
          <w:b/>
        </w:rPr>
        <w:lastRenderedPageBreak/>
        <w:t>Worked Examples</w:t>
      </w:r>
    </w:p>
    <w:tbl>
      <w:tblPr>
        <w:tblW w:w="6660" w:type="dxa"/>
        <w:tblInd w:w="1430" w:type="dxa"/>
        <w:tblLayout w:type="fixed"/>
        <w:tblCellMar>
          <w:left w:w="0" w:type="dxa"/>
          <w:right w:w="0" w:type="dxa"/>
        </w:tblCellMar>
        <w:tblLook w:val="04A0" w:firstRow="1" w:lastRow="0" w:firstColumn="1" w:lastColumn="0" w:noHBand="0" w:noVBand="1"/>
      </w:tblPr>
      <w:tblGrid>
        <w:gridCol w:w="1665"/>
        <w:gridCol w:w="1665"/>
        <w:gridCol w:w="1665"/>
        <w:gridCol w:w="1665"/>
      </w:tblGrid>
      <w:tr w:rsidR="00163879" w14:paraId="0AF5F61F" w14:textId="77777777" w:rsidTr="00383480">
        <w:trPr>
          <w:trHeight w:val="576"/>
        </w:trPr>
        <w:tc>
          <w:tcPr>
            <w:tcW w:w="1665" w:type="dxa"/>
            <w:tcBorders>
              <w:top w:val="single" w:sz="8" w:space="0" w:color="auto"/>
              <w:left w:val="single" w:sz="8" w:space="0" w:color="auto"/>
              <w:bottom w:val="single" w:sz="4"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37B3BD2A" w14:textId="3AB296D6" w:rsidR="00163879" w:rsidRPr="00163879" w:rsidRDefault="00163879" w:rsidP="00163879">
            <w:pPr>
              <w:spacing w:after="0" w:line="240" w:lineRule="auto"/>
              <w:jc w:val="center"/>
              <w:rPr>
                <w:rFonts w:ascii="Arial" w:hAnsi="Arial" w:cs="Arial"/>
                <w:b/>
                <w:color w:val="000000"/>
                <w:lang w:eastAsia="en-GB"/>
              </w:rPr>
            </w:pPr>
            <w:r w:rsidRPr="00163879">
              <w:rPr>
                <w:rFonts w:ascii="Arial" w:hAnsi="Arial" w:cs="Arial"/>
                <w:b/>
                <w:color w:val="000000"/>
              </w:rPr>
              <w:t>Question</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056CBC91" w14:textId="7DDF0FB6"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 xml:space="preserve">Question </w:t>
            </w:r>
            <w:r w:rsidRPr="00163879">
              <w:rPr>
                <w:rFonts w:ascii="Arial" w:hAnsi="Arial" w:cs="Arial"/>
                <w:b/>
                <w:color w:val="000000"/>
              </w:rPr>
              <w:br/>
              <w:t>weighting</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6BBCBE2" w14:textId="77777777"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Mark</w:t>
            </w:r>
            <w:r w:rsidRPr="00163879">
              <w:rPr>
                <w:rFonts w:ascii="Arial" w:hAnsi="Arial" w:cs="Arial"/>
                <w:b/>
                <w:color w:val="000000"/>
              </w:rPr>
              <w:br/>
              <w:t>awarded</w:t>
            </w:r>
          </w:p>
          <w:p w14:paraId="378AC504" w14:textId="0D895C45"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(0-4)</w:t>
            </w:r>
          </w:p>
        </w:tc>
        <w:tc>
          <w:tcPr>
            <w:tcW w:w="166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1B50916" w14:textId="0C769C06"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Question</w:t>
            </w:r>
            <w:r w:rsidRPr="00163879">
              <w:rPr>
                <w:rFonts w:ascii="Arial" w:hAnsi="Arial" w:cs="Arial"/>
                <w:b/>
                <w:color w:val="000000"/>
              </w:rPr>
              <w:br/>
              <w:t xml:space="preserve">overall </w:t>
            </w:r>
            <w:r w:rsidRPr="00163879">
              <w:rPr>
                <w:rFonts w:ascii="Arial" w:hAnsi="Arial" w:cs="Arial"/>
                <w:b/>
                <w:color w:val="000000"/>
              </w:rPr>
              <w:br/>
              <w:t>score</w:t>
            </w:r>
          </w:p>
        </w:tc>
      </w:tr>
      <w:tr w:rsidR="00163879" w14:paraId="5C04BFD9" w14:textId="77777777" w:rsidTr="00383480">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8EFB47E" w14:textId="335DE117" w:rsidR="00163879" w:rsidRPr="00163879" w:rsidRDefault="00163879" w:rsidP="00163879">
            <w:pPr>
              <w:spacing w:after="0" w:line="240" w:lineRule="auto"/>
              <w:jc w:val="center"/>
              <w:rPr>
                <w:rFonts w:ascii="Arial" w:eastAsiaTheme="minorHAnsi" w:hAnsi="Arial" w:cs="Arial"/>
                <w:color w:val="000000"/>
              </w:rPr>
            </w:pPr>
            <w:r w:rsidRPr="00163879">
              <w:rPr>
                <w:rFonts w:ascii="Arial" w:hAnsi="Arial" w:cs="Arial"/>
                <w:color w:val="000000"/>
              </w:rPr>
              <w:t>Question 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EC0636" w14:textId="5D3D3ECB"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FB7278B" w14:textId="157359F7"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750F36" w14:textId="489C107F"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7.5</w:t>
            </w:r>
          </w:p>
        </w:tc>
      </w:tr>
      <w:tr w:rsidR="00163879" w14:paraId="137445F6" w14:textId="77777777" w:rsidTr="00383480">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D40DA9F" w14:textId="5DF5596D"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Question 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0FEA16" w14:textId="1CEF017C"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10%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945684" w14:textId="08AC0827"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AC7B7A2" w14:textId="79398139"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10.0</w:t>
            </w:r>
          </w:p>
        </w:tc>
      </w:tr>
      <w:tr w:rsidR="00163879" w14:paraId="33C891FA" w14:textId="77777777" w:rsidTr="00383480">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ACA297" w14:textId="069CFEEA"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Question 3</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E66BD8" w14:textId="2D63A855"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30%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C43A5F" w14:textId="4C1340A1"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2</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0046ED" w14:textId="280F8286"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15.0</w:t>
            </w:r>
          </w:p>
        </w:tc>
      </w:tr>
      <w:tr w:rsidR="00163879" w14:paraId="1022ECBC" w14:textId="77777777" w:rsidTr="00383480">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9504EE" w14:textId="3AB85459"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Question 4</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FEAE185" w14:textId="32835885"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20%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DA9AF5" w14:textId="1CD4CF6E"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1</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779B91" w14:textId="7C951D98" w:rsidR="00163879" w:rsidRPr="00163879" w:rsidRDefault="00163879" w:rsidP="00163879">
            <w:pPr>
              <w:spacing w:after="0" w:line="240" w:lineRule="auto"/>
              <w:jc w:val="center"/>
              <w:rPr>
                <w:rFonts w:ascii="Arial" w:hAnsi="Arial" w:cs="Arial"/>
                <w:color w:val="000000"/>
              </w:rPr>
            </w:pPr>
            <w:r w:rsidRPr="00163879">
              <w:rPr>
                <w:rFonts w:ascii="Arial" w:hAnsi="Arial" w:cs="Arial"/>
                <w:color w:val="000000"/>
              </w:rPr>
              <w:t>5.0</w:t>
            </w:r>
          </w:p>
        </w:tc>
      </w:tr>
      <w:tr w:rsidR="00163879" w14:paraId="2B3697B3" w14:textId="77777777" w:rsidTr="00383480">
        <w:trPr>
          <w:trHeight w:val="576"/>
        </w:trPr>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4D438" w14:textId="519BCB8C"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Total</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4E5750" w14:textId="0CE69FFE"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60%</w:t>
            </w: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787247" w14:textId="77777777" w:rsidR="00163879" w:rsidRPr="00163879" w:rsidRDefault="00163879" w:rsidP="00163879">
            <w:pPr>
              <w:spacing w:after="0" w:line="240" w:lineRule="auto"/>
              <w:jc w:val="center"/>
              <w:rPr>
                <w:rFonts w:ascii="Arial" w:hAnsi="Arial" w:cs="Arial"/>
                <w:b/>
                <w:color w:val="000000"/>
              </w:rPr>
            </w:pPr>
          </w:p>
        </w:tc>
        <w:tc>
          <w:tcPr>
            <w:tcW w:w="16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C4DBF1" w14:textId="092ADAA3" w:rsidR="00163879" w:rsidRPr="00163879" w:rsidRDefault="00163879" w:rsidP="00163879">
            <w:pPr>
              <w:spacing w:after="0" w:line="240" w:lineRule="auto"/>
              <w:jc w:val="center"/>
              <w:rPr>
                <w:rFonts w:ascii="Arial" w:hAnsi="Arial" w:cs="Arial"/>
                <w:b/>
                <w:color w:val="000000"/>
              </w:rPr>
            </w:pPr>
            <w:r w:rsidRPr="00163879">
              <w:rPr>
                <w:rFonts w:ascii="Arial" w:hAnsi="Arial" w:cs="Arial"/>
                <w:b/>
                <w:color w:val="000000"/>
              </w:rPr>
              <w:t>37.5</w:t>
            </w:r>
          </w:p>
        </w:tc>
      </w:tr>
    </w:tbl>
    <w:p w14:paraId="7ED41B34" w14:textId="77777777" w:rsidR="00F825BF" w:rsidRDefault="00F825BF" w:rsidP="00F825BF">
      <w:pPr>
        <w:rPr>
          <w:rFonts w:ascii="Arial" w:hAnsi="Arial" w:cs="Arial"/>
        </w:rPr>
      </w:pPr>
    </w:p>
    <w:p w14:paraId="41FCF411" w14:textId="40554B64" w:rsidR="00D81796" w:rsidRDefault="00D81796" w:rsidP="0029163B">
      <w:pPr>
        <w:pStyle w:val="ListParagraph"/>
        <w:numPr>
          <w:ilvl w:val="0"/>
          <w:numId w:val="2"/>
        </w:numPr>
        <w:rPr>
          <w:rFonts w:ascii="Arial" w:eastAsia="Times New Roman" w:hAnsi="Arial"/>
          <w:b/>
          <w:bCs/>
          <w:kern w:val="32"/>
          <w:sz w:val="28"/>
          <w:szCs w:val="32"/>
        </w:rPr>
      </w:pPr>
      <w:r w:rsidRPr="00D81796">
        <w:rPr>
          <w:rFonts w:ascii="Arial" w:eastAsia="Times New Roman" w:hAnsi="Arial"/>
          <w:b/>
          <w:bCs/>
          <w:kern w:val="32"/>
          <w:sz w:val="28"/>
          <w:szCs w:val="32"/>
        </w:rPr>
        <w:t>Response Questions</w:t>
      </w:r>
      <w:r w:rsidR="004E2CE4">
        <w:rPr>
          <w:rFonts w:ascii="Arial" w:eastAsia="Times New Roman" w:hAnsi="Arial"/>
          <w:b/>
          <w:bCs/>
          <w:kern w:val="32"/>
          <w:sz w:val="28"/>
          <w:szCs w:val="32"/>
        </w:rPr>
        <w:br/>
      </w:r>
    </w:p>
    <w:p w14:paraId="1CE69787" w14:textId="2021D6FC" w:rsidR="00D81796" w:rsidRPr="00103EB6" w:rsidRDefault="004E2CE4" w:rsidP="00103EB6">
      <w:pPr>
        <w:pStyle w:val="ListParagraph"/>
        <w:numPr>
          <w:ilvl w:val="0"/>
          <w:numId w:val="4"/>
        </w:numPr>
        <w:rPr>
          <w:rFonts w:ascii="Arial" w:eastAsia="Times New Roman" w:hAnsi="Arial"/>
          <w:b/>
          <w:bCs/>
          <w:kern w:val="32"/>
          <w:sz w:val="28"/>
          <w:szCs w:val="32"/>
        </w:rPr>
      </w:pPr>
      <w:r w:rsidRPr="004E2CE4">
        <w:rPr>
          <w:rFonts w:ascii="Arial" w:hAnsi="Arial" w:cs="Arial"/>
          <w:b/>
          <w:szCs w:val="28"/>
        </w:rPr>
        <w:t>Customer Service &amp; Service Quality (Scored) (18% weighting)</w:t>
      </w:r>
    </w:p>
    <w:tbl>
      <w:tblPr>
        <w:tblStyle w:val="TableGrid"/>
        <w:tblW w:w="0" w:type="auto"/>
        <w:tblLook w:val="04A0" w:firstRow="1" w:lastRow="0" w:firstColumn="1" w:lastColumn="0" w:noHBand="0" w:noVBand="1"/>
      </w:tblPr>
      <w:tblGrid>
        <w:gridCol w:w="9968"/>
      </w:tblGrid>
      <w:tr w:rsidR="00D81796" w:rsidRPr="009335C8" w14:paraId="0517F8A4" w14:textId="77777777" w:rsidTr="00662A7A">
        <w:trPr>
          <w:tblHeader/>
        </w:trPr>
        <w:tc>
          <w:tcPr>
            <w:tcW w:w="9968" w:type="dxa"/>
            <w:shd w:val="clear" w:color="auto" w:fill="BFBFBF" w:themeFill="background1" w:themeFillShade="BF"/>
          </w:tcPr>
          <w:p w14:paraId="675D65D1" w14:textId="790226FE" w:rsidR="004E2CE4" w:rsidRPr="00E94FE4" w:rsidRDefault="00103EB6" w:rsidP="00451CBC">
            <w:pPr>
              <w:pStyle w:val="NoSpacing"/>
              <w:jc w:val="both"/>
              <w:rPr>
                <w:rFonts w:ascii="Arial" w:hAnsi="Arial" w:cs="Arial"/>
                <w:szCs w:val="22"/>
              </w:rPr>
            </w:pPr>
            <w:bookmarkStart w:id="12" w:name="_Toc118360216"/>
            <w:r w:rsidRPr="00103EB6">
              <w:rPr>
                <w:rFonts w:ascii="Arial" w:hAnsi="Arial" w:cs="Arial"/>
                <w:b/>
                <w:szCs w:val="22"/>
              </w:rPr>
              <w:t>4.1 Customer Service &amp; Service Quality Question 1 (Scored) (6% weighting)</w:t>
            </w:r>
            <w:bookmarkEnd w:id="12"/>
            <w:r>
              <w:rPr>
                <w:rFonts w:ascii="Arial" w:hAnsi="Arial" w:cs="Arial"/>
                <w:szCs w:val="22"/>
              </w:rPr>
              <w:t xml:space="preserve"> </w:t>
            </w:r>
            <w:r w:rsidR="00451CBC" w:rsidRPr="00E94FE4">
              <w:rPr>
                <w:rFonts w:ascii="Arial" w:hAnsi="Arial" w:cs="Arial"/>
                <w:szCs w:val="22"/>
              </w:rPr>
              <w:t>Please provide an overview of your proposed approach and method of working to deliver the services within public buildings and healthcare environments. The response should include why your Organisation is best able to deliver the services as stated in the service specification(s).</w:t>
            </w:r>
          </w:p>
        </w:tc>
      </w:tr>
      <w:tr w:rsidR="00D81796" w:rsidRPr="00F63585" w14:paraId="3C1B7617" w14:textId="77777777" w:rsidTr="00662A7A">
        <w:trPr>
          <w:trHeight w:val="576"/>
        </w:trPr>
        <w:tc>
          <w:tcPr>
            <w:tcW w:w="9968" w:type="dxa"/>
            <w:vAlign w:val="center"/>
          </w:tcPr>
          <w:p w14:paraId="24912A92" w14:textId="77777777" w:rsidR="00D81796" w:rsidRDefault="00D81796" w:rsidP="00662A7A">
            <w:pPr>
              <w:pStyle w:val="Covertitle"/>
              <w:spacing w:line="360" w:lineRule="auto"/>
              <w:jc w:val="both"/>
              <w:rPr>
                <w:b w:val="0"/>
                <w:sz w:val="22"/>
                <w:szCs w:val="22"/>
              </w:rPr>
            </w:pPr>
          </w:p>
          <w:p w14:paraId="701AFC0D" w14:textId="77777777" w:rsidR="00DE2503" w:rsidRDefault="00DE2503" w:rsidP="00662A7A">
            <w:pPr>
              <w:pStyle w:val="Covertitle"/>
              <w:spacing w:line="360" w:lineRule="auto"/>
              <w:jc w:val="both"/>
              <w:rPr>
                <w:b w:val="0"/>
                <w:sz w:val="22"/>
                <w:szCs w:val="22"/>
              </w:rPr>
            </w:pPr>
          </w:p>
          <w:p w14:paraId="564476D5" w14:textId="77777777" w:rsidR="00DE2503" w:rsidRDefault="00DE2503" w:rsidP="00662A7A">
            <w:pPr>
              <w:pStyle w:val="Covertitle"/>
              <w:spacing w:line="360" w:lineRule="auto"/>
              <w:jc w:val="both"/>
              <w:rPr>
                <w:b w:val="0"/>
                <w:sz w:val="22"/>
                <w:szCs w:val="22"/>
              </w:rPr>
            </w:pPr>
          </w:p>
          <w:p w14:paraId="420F8371" w14:textId="77777777" w:rsidR="00B14D3E" w:rsidRDefault="00B14D3E" w:rsidP="00662A7A">
            <w:pPr>
              <w:pStyle w:val="Covertitle"/>
              <w:spacing w:line="360" w:lineRule="auto"/>
              <w:jc w:val="both"/>
              <w:rPr>
                <w:b w:val="0"/>
                <w:sz w:val="22"/>
                <w:szCs w:val="22"/>
              </w:rPr>
            </w:pPr>
          </w:p>
          <w:p w14:paraId="03AA6CC5" w14:textId="77777777" w:rsidR="00DE2503" w:rsidRPr="00F63585" w:rsidRDefault="00DE2503" w:rsidP="00662A7A">
            <w:pPr>
              <w:pStyle w:val="Covertitle"/>
              <w:spacing w:line="360" w:lineRule="auto"/>
              <w:jc w:val="both"/>
              <w:rPr>
                <w:b w:val="0"/>
                <w:sz w:val="22"/>
                <w:szCs w:val="22"/>
              </w:rPr>
            </w:pPr>
          </w:p>
        </w:tc>
      </w:tr>
      <w:tr w:rsidR="00D81796" w14:paraId="20647FA8" w14:textId="77777777" w:rsidTr="00662A7A">
        <w:trPr>
          <w:trHeight w:val="576"/>
        </w:trPr>
        <w:tc>
          <w:tcPr>
            <w:tcW w:w="9968" w:type="dxa"/>
            <w:shd w:val="clear" w:color="auto" w:fill="BFBFBF" w:themeFill="background1" w:themeFillShade="BF"/>
            <w:vAlign w:val="center"/>
          </w:tcPr>
          <w:p w14:paraId="048E36DC" w14:textId="77777777" w:rsidR="00D81796" w:rsidRPr="00F76C54" w:rsidRDefault="00D81796" w:rsidP="00662A7A">
            <w:pPr>
              <w:pStyle w:val="Covertitle"/>
              <w:rPr>
                <w:b w:val="0"/>
                <w:sz w:val="22"/>
                <w:szCs w:val="22"/>
              </w:rPr>
            </w:pPr>
            <w:r w:rsidRPr="00F76C54">
              <w:rPr>
                <w:b w:val="0"/>
                <w:sz w:val="22"/>
                <w:szCs w:val="22"/>
              </w:rPr>
              <w:t>Marked between 0 and 4</w:t>
            </w:r>
          </w:p>
          <w:p w14:paraId="5EDB5BFA" w14:textId="02430191" w:rsidR="00D81796" w:rsidRDefault="00D81796" w:rsidP="00662A7A">
            <w:pPr>
              <w:pStyle w:val="Covertitle"/>
              <w:rPr>
                <w:b w:val="0"/>
                <w:sz w:val="22"/>
                <w:szCs w:val="22"/>
              </w:rPr>
            </w:pPr>
            <w:r>
              <w:rPr>
                <w:b w:val="0"/>
                <w:sz w:val="22"/>
                <w:szCs w:val="22"/>
              </w:rPr>
              <w:t xml:space="preserve">Question weighting = </w:t>
            </w:r>
            <w:r w:rsidR="000C6E16" w:rsidRPr="000C6E16">
              <w:rPr>
                <w:sz w:val="22"/>
                <w:szCs w:val="22"/>
              </w:rPr>
              <w:t>6% Weighting</w:t>
            </w:r>
          </w:p>
        </w:tc>
      </w:tr>
    </w:tbl>
    <w:p w14:paraId="0EA5D412" w14:textId="42589519" w:rsidR="000C6E16" w:rsidRPr="00103EB6" w:rsidRDefault="00103EB6" w:rsidP="00103EB6">
      <w:pPr>
        <w:tabs>
          <w:tab w:val="left" w:pos="6375"/>
        </w:tabs>
        <w:rPr>
          <w:rFonts w:ascii="Arial" w:eastAsia="Times New Roman" w:hAnsi="Arial"/>
          <w:b/>
          <w:bCs/>
          <w:kern w:val="32"/>
          <w:sz w:val="28"/>
          <w:szCs w:val="32"/>
        </w:rPr>
      </w:pPr>
      <w:r>
        <w:rPr>
          <w:rFonts w:ascii="Arial" w:eastAsia="Times New Roman" w:hAnsi="Arial"/>
          <w:b/>
          <w:bCs/>
          <w:kern w:val="32"/>
          <w:sz w:val="28"/>
          <w:szCs w:val="32"/>
        </w:rPr>
        <w:tab/>
      </w:r>
    </w:p>
    <w:tbl>
      <w:tblPr>
        <w:tblStyle w:val="TableGrid"/>
        <w:tblW w:w="0" w:type="auto"/>
        <w:tblLook w:val="04A0" w:firstRow="1" w:lastRow="0" w:firstColumn="1" w:lastColumn="0" w:noHBand="0" w:noVBand="1"/>
      </w:tblPr>
      <w:tblGrid>
        <w:gridCol w:w="9968"/>
      </w:tblGrid>
      <w:tr w:rsidR="00D81796" w:rsidRPr="00E77341" w14:paraId="667353F3" w14:textId="77777777" w:rsidTr="00662A7A">
        <w:trPr>
          <w:tblHeader/>
        </w:trPr>
        <w:tc>
          <w:tcPr>
            <w:tcW w:w="9968" w:type="dxa"/>
            <w:shd w:val="clear" w:color="auto" w:fill="BFBFBF" w:themeFill="background1" w:themeFillShade="BF"/>
          </w:tcPr>
          <w:p w14:paraId="6EDE6FC9" w14:textId="3B07BFD8" w:rsidR="004E2CE4" w:rsidRPr="00E94FE4" w:rsidRDefault="00103EB6" w:rsidP="000C6E16">
            <w:pPr>
              <w:pStyle w:val="Body1"/>
              <w:jc w:val="both"/>
              <w:rPr>
                <w:rFonts w:ascii="Arial" w:hAnsi="Arial" w:cs="Arial"/>
                <w:bCs/>
                <w:sz w:val="22"/>
                <w:szCs w:val="22"/>
              </w:rPr>
            </w:pPr>
            <w:bookmarkStart w:id="13" w:name="_Toc118360089"/>
            <w:bookmarkStart w:id="14" w:name="_Toc118360218"/>
            <w:r w:rsidRPr="00103EB6">
              <w:rPr>
                <w:rFonts w:ascii="Arial" w:hAnsi="Arial" w:cs="Arial"/>
                <w:b/>
                <w:bCs/>
                <w:sz w:val="22"/>
                <w:szCs w:val="22"/>
              </w:rPr>
              <w:t>4.2 Customer Service &amp; Service Quality Question 2 (Scored) (6% weighting)</w:t>
            </w:r>
            <w:r>
              <w:rPr>
                <w:rFonts w:ascii="Arial" w:hAnsi="Arial" w:cs="Arial"/>
                <w:bCs/>
                <w:sz w:val="22"/>
                <w:szCs w:val="22"/>
              </w:rPr>
              <w:t xml:space="preserve"> </w:t>
            </w:r>
            <w:r w:rsidR="00E94FE4" w:rsidRPr="00E94FE4">
              <w:rPr>
                <w:rFonts w:ascii="Arial" w:hAnsi="Arial" w:cs="Arial"/>
                <w:bCs/>
                <w:sz w:val="22"/>
                <w:szCs w:val="22"/>
              </w:rPr>
              <w:t>Please provide details of the organisational set up and your proposed repair and maintenance team for the contract you are bidding for. The response should include how you would manage availability of resources to ensure that staff have the right skills and professional qualifications to undertake the work and reference should be made in the response to staff availability/staff on call; night work; weekend work and public holiday work.</w:t>
            </w:r>
            <w:bookmarkEnd w:id="13"/>
            <w:bookmarkEnd w:id="14"/>
          </w:p>
        </w:tc>
      </w:tr>
      <w:tr w:rsidR="00D81796" w:rsidRPr="00F63585" w14:paraId="503814AB" w14:textId="77777777" w:rsidTr="00662A7A">
        <w:trPr>
          <w:trHeight w:val="576"/>
        </w:trPr>
        <w:tc>
          <w:tcPr>
            <w:tcW w:w="9968" w:type="dxa"/>
            <w:vAlign w:val="center"/>
          </w:tcPr>
          <w:p w14:paraId="1B8FA9D0" w14:textId="77777777" w:rsidR="00D81796" w:rsidRDefault="00D81796" w:rsidP="00662A7A">
            <w:pPr>
              <w:pStyle w:val="Covertitle"/>
              <w:spacing w:line="360" w:lineRule="auto"/>
              <w:jc w:val="both"/>
              <w:rPr>
                <w:b w:val="0"/>
                <w:sz w:val="22"/>
                <w:szCs w:val="22"/>
              </w:rPr>
            </w:pPr>
          </w:p>
          <w:p w14:paraId="717261A2" w14:textId="77777777" w:rsidR="00DE2503" w:rsidRDefault="00DE2503" w:rsidP="00662A7A">
            <w:pPr>
              <w:pStyle w:val="Covertitle"/>
              <w:spacing w:line="360" w:lineRule="auto"/>
              <w:jc w:val="both"/>
              <w:rPr>
                <w:b w:val="0"/>
                <w:sz w:val="22"/>
                <w:szCs w:val="22"/>
              </w:rPr>
            </w:pPr>
          </w:p>
          <w:p w14:paraId="4C187238" w14:textId="77777777" w:rsidR="00DE2503" w:rsidRDefault="00DE2503" w:rsidP="00662A7A">
            <w:pPr>
              <w:pStyle w:val="Covertitle"/>
              <w:spacing w:line="360" w:lineRule="auto"/>
              <w:jc w:val="both"/>
              <w:rPr>
                <w:b w:val="0"/>
                <w:sz w:val="22"/>
                <w:szCs w:val="22"/>
              </w:rPr>
            </w:pPr>
          </w:p>
          <w:p w14:paraId="704ABFE1" w14:textId="77777777" w:rsidR="00DE2503" w:rsidRDefault="00DE2503" w:rsidP="00662A7A">
            <w:pPr>
              <w:pStyle w:val="Covertitle"/>
              <w:spacing w:line="360" w:lineRule="auto"/>
              <w:jc w:val="both"/>
              <w:rPr>
                <w:b w:val="0"/>
                <w:sz w:val="22"/>
                <w:szCs w:val="22"/>
              </w:rPr>
            </w:pPr>
          </w:p>
          <w:p w14:paraId="71687AB3" w14:textId="77777777" w:rsidR="00B14D3E" w:rsidRPr="00F76C54" w:rsidRDefault="00B14D3E" w:rsidP="00662A7A">
            <w:pPr>
              <w:pStyle w:val="Covertitle"/>
              <w:spacing w:line="360" w:lineRule="auto"/>
              <w:jc w:val="both"/>
              <w:rPr>
                <w:b w:val="0"/>
                <w:sz w:val="22"/>
                <w:szCs w:val="22"/>
              </w:rPr>
            </w:pPr>
          </w:p>
        </w:tc>
      </w:tr>
      <w:tr w:rsidR="00D81796" w14:paraId="3BA8A4B9" w14:textId="77777777" w:rsidTr="00662A7A">
        <w:trPr>
          <w:trHeight w:val="576"/>
        </w:trPr>
        <w:tc>
          <w:tcPr>
            <w:tcW w:w="9968" w:type="dxa"/>
            <w:shd w:val="clear" w:color="auto" w:fill="BFBFBF" w:themeFill="background1" w:themeFillShade="BF"/>
            <w:vAlign w:val="center"/>
          </w:tcPr>
          <w:p w14:paraId="127DD6D7" w14:textId="77777777" w:rsidR="00D81796" w:rsidRPr="00F76C54" w:rsidRDefault="00D81796" w:rsidP="00662A7A">
            <w:pPr>
              <w:pStyle w:val="Covertitle"/>
              <w:rPr>
                <w:b w:val="0"/>
                <w:sz w:val="22"/>
                <w:szCs w:val="22"/>
              </w:rPr>
            </w:pPr>
            <w:r w:rsidRPr="00F76C54">
              <w:rPr>
                <w:b w:val="0"/>
                <w:sz w:val="22"/>
                <w:szCs w:val="22"/>
              </w:rPr>
              <w:t>Marked between 0 and 4</w:t>
            </w:r>
          </w:p>
          <w:p w14:paraId="00A7AD1B" w14:textId="28BBD313" w:rsidR="00D81796" w:rsidRPr="00F76C54" w:rsidRDefault="00D81796" w:rsidP="00662A7A">
            <w:pPr>
              <w:pStyle w:val="Covertitle"/>
              <w:rPr>
                <w:b w:val="0"/>
                <w:sz w:val="22"/>
                <w:szCs w:val="22"/>
              </w:rPr>
            </w:pPr>
            <w:r>
              <w:rPr>
                <w:b w:val="0"/>
                <w:sz w:val="22"/>
                <w:szCs w:val="22"/>
              </w:rPr>
              <w:t xml:space="preserve">Question weighting = </w:t>
            </w:r>
            <w:r w:rsidR="000C6E16" w:rsidRPr="000C6E16">
              <w:rPr>
                <w:sz w:val="22"/>
                <w:szCs w:val="22"/>
              </w:rPr>
              <w:t>6% Weighting</w:t>
            </w:r>
            <w:r w:rsidR="000C6E16">
              <w:rPr>
                <w:sz w:val="22"/>
                <w:szCs w:val="22"/>
              </w:rPr>
              <w:t xml:space="preserve"> </w:t>
            </w:r>
          </w:p>
        </w:tc>
      </w:tr>
    </w:tbl>
    <w:p w14:paraId="3D7D291F" w14:textId="77777777" w:rsidR="000C6E16" w:rsidRDefault="000C6E16" w:rsidP="00103EB6">
      <w:pPr>
        <w:pStyle w:val="Heading2"/>
        <w:numPr>
          <w:ilvl w:val="0"/>
          <w:numId w:val="0"/>
        </w:numPr>
      </w:pPr>
    </w:p>
    <w:p w14:paraId="445D8C76" w14:textId="16F11681" w:rsidR="000C6E16" w:rsidRPr="000C6E16" w:rsidRDefault="000C6E16" w:rsidP="00103EB6">
      <w:pPr>
        <w:pStyle w:val="Heading2"/>
        <w:numPr>
          <w:ilvl w:val="0"/>
          <w:numId w:val="0"/>
        </w:numPr>
      </w:pPr>
    </w:p>
    <w:tbl>
      <w:tblPr>
        <w:tblStyle w:val="TableGrid"/>
        <w:tblW w:w="0" w:type="auto"/>
        <w:tblLook w:val="04A0" w:firstRow="1" w:lastRow="0" w:firstColumn="1" w:lastColumn="0" w:noHBand="0" w:noVBand="1"/>
      </w:tblPr>
      <w:tblGrid>
        <w:gridCol w:w="9968"/>
      </w:tblGrid>
      <w:tr w:rsidR="00D81796" w:rsidRPr="00E77341" w14:paraId="7E0A5F92" w14:textId="77777777" w:rsidTr="00662A7A">
        <w:trPr>
          <w:tblHeader/>
        </w:trPr>
        <w:tc>
          <w:tcPr>
            <w:tcW w:w="9968" w:type="dxa"/>
            <w:shd w:val="clear" w:color="auto" w:fill="BFBFBF" w:themeFill="background1" w:themeFillShade="BF"/>
          </w:tcPr>
          <w:p w14:paraId="6BD5A43B" w14:textId="7364DD8D" w:rsidR="004E2CE4" w:rsidRPr="0029163B" w:rsidRDefault="00103EB6" w:rsidP="000C6E16">
            <w:pPr>
              <w:pStyle w:val="Body1"/>
              <w:jc w:val="both"/>
              <w:rPr>
                <w:rFonts w:ascii="Arial" w:hAnsi="Arial" w:cs="Arial"/>
                <w:bCs/>
                <w:sz w:val="22"/>
                <w:szCs w:val="22"/>
              </w:rPr>
            </w:pPr>
            <w:bookmarkStart w:id="15" w:name="_Toc118360091"/>
            <w:bookmarkStart w:id="16" w:name="_Toc118360220"/>
            <w:r w:rsidRPr="00103EB6">
              <w:rPr>
                <w:rFonts w:ascii="Arial" w:hAnsi="Arial" w:cs="Arial"/>
                <w:b/>
                <w:bCs/>
                <w:sz w:val="22"/>
                <w:szCs w:val="22"/>
              </w:rPr>
              <w:t>4.3 Customer Service &amp; Service Quality Question 3 (Scored) (6% weighting)</w:t>
            </w:r>
            <w:r>
              <w:rPr>
                <w:rFonts w:ascii="Arial" w:hAnsi="Arial" w:cs="Arial"/>
                <w:bCs/>
                <w:sz w:val="22"/>
                <w:szCs w:val="22"/>
              </w:rPr>
              <w:t xml:space="preserve"> </w:t>
            </w:r>
            <w:r w:rsidR="0029163B" w:rsidRPr="0029163B">
              <w:rPr>
                <w:rFonts w:ascii="Arial" w:hAnsi="Arial" w:cs="Arial"/>
                <w:bCs/>
                <w:sz w:val="22"/>
                <w:szCs w:val="22"/>
              </w:rPr>
              <w:t>Describe the management systems and processes you will have in place to ensure the timely availability and continuity of supply of spare parts and spare consumables for planned maintenance work and emergency reactive maintenance. The response should specifically address stock control procedures; re-order points; re-order multiples, demand planning and lead times.</w:t>
            </w:r>
            <w:bookmarkEnd w:id="15"/>
            <w:bookmarkEnd w:id="16"/>
          </w:p>
        </w:tc>
      </w:tr>
      <w:tr w:rsidR="00D81796" w:rsidRPr="00F63585" w14:paraId="20D48E47" w14:textId="77777777" w:rsidTr="00662A7A">
        <w:trPr>
          <w:trHeight w:val="576"/>
        </w:trPr>
        <w:tc>
          <w:tcPr>
            <w:tcW w:w="9968" w:type="dxa"/>
            <w:vAlign w:val="center"/>
          </w:tcPr>
          <w:p w14:paraId="7590FFC2" w14:textId="77777777" w:rsidR="00D81796" w:rsidRDefault="00D81796" w:rsidP="00662A7A">
            <w:pPr>
              <w:pStyle w:val="Covertitle"/>
              <w:spacing w:line="360" w:lineRule="auto"/>
              <w:jc w:val="both"/>
              <w:rPr>
                <w:b w:val="0"/>
                <w:sz w:val="22"/>
                <w:szCs w:val="22"/>
              </w:rPr>
            </w:pPr>
          </w:p>
          <w:p w14:paraId="56B09981" w14:textId="77777777" w:rsidR="00DE2503" w:rsidRDefault="00DE2503" w:rsidP="00662A7A">
            <w:pPr>
              <w:pStyle w:val="Covertitle"/>
              <w:spacing w:line="360" w:lineRule="auto"/>
              <w:jc w:val="both"/>
              <w:rPr>
                <w:b w:val="0"/>
                <w:sz w:val="22"/>
                <w:szCs w:val="22"/>
              </w:rPr>
            </w:pPr>
          </w:p>
          <w:p w14:paraId="4FFDD695" w14:textId="77777777" w:rsidR="00DE2503" w:rsidRDefault="00DE2503" w:rsidP="00662A7A">
            <w:pPr>
              <w:pStyle w:val="Covertitle"/>
              <w:spacing w:line="360" w:lineRule="auto"/>
              <w:jc w:val="both"/>
              <w:rPr>
                <w:b w:val="0"/>
                <w:sz w:val="22"/>
                <w:szCs w:val="22"/>
              </w:rPr>
            </w:pPr>
          </w:p>
          <w:p w14:paraId="52B4B89A" w14:textId="77777777" w:rsidR="00B14D3E" w:rsidRDefault="00B14D3E" w:rsidP="00662A7A">
            <w:pPr>
              <w:pStyle w:val="Covertitle"/>
              <w:spacing w:line="360" w:lineRule="auto"/>
              <w:jc w:val="both"/>
              <w:rPr>
                <w:b w:val="0"/>
                <w:sz w:val="22"/>
                <w:szCs w:val="22"/>
              </w:rPr>
            </w:pPr>
          </w:p>
          <w:p w14:paraId="7A1AC6D5" w14:textId="77777777" w:rsidR="00B14D3E" w:rsidRDefault="00B14D3E" w:rsidP="00662A7A">
            <w:pPr>
              <w:pStyle w:val="Covertitle"/>
              <w:spacing w:line="360" w:lineRule="auto"/>
              <w:jc w:val="both"/>
              <w:rPr>
                <w:b w:val="0"/>
                <w:sz w:val="22"/>
                <w:szCs w:val="22"/>
              </w:rPr>
            </w:pPr>
          </w:p>
          <w:p w14:paraId="18690B19" w14:textId="77777777" w:rsidR="00DE2503" w:rsidRDefault="00DE2503" w:rsidP="00662A7A">
            <w:pPr>
              <w:pStyle w:val="Covertitle"/>
              <w:spacing w:line="360" w:lineRule="auto"/>
              <w:jc w:val="both"/>
              <w:rPr>
                <w:b w:val="0"/>
                <w:sz w:val="22"/>
                <w:szCs w:val="22"/>
              </w:rPr>
            </w:pPr>
          </w:p>
          <w:p w14:paraId="4E9B1531" w14:textId="77777777" w:rsidR="00892319" w:rsidRDefault="00892319" w:rsidP="00662A7A">
            <w:pPr>
              <w:pStyle w:val="Covertitle"/>
              <w:spacing w:line="360" w:lineRule="auto"/>
              <w:jc w:val="both"/>
              <w:rPr>
                <w:b w:val="0"/>
                <w:sz w:val="22"/>
                <w:szCs w:val="22"/>
              </w:rPr>
            </w:pPr>
          </w:p>
          <w:p w14:paraId="2E88D052" w14:textId="77777777" w:rsidR="00892319" w:rsidRDefault="00892319" w:rsidP="00662A7A">
            <w:pPr>
              <w:pStyle w:val="Covertitle"/>
              <w:spacing w:line="360" w:lineRule="auto"/>
              <w:jc w:val="both"/>
              <w:rPr>
                <w:b w:val="0"/>
                <w:sz w:val="22"/>
                <w:szCs w:val="22"/>
              </w:rPr>
            </w:pPr>
          </w:p>
          <w:p w14:paraId="10DB802C" w14:textId="77777777" w:rsidR="00B14D3E" w:rsidRDefault="00B14D3E" w:rsidP="00662A7A">
            <w:pPr>
              <w:pStyle w:val="Covertitle"/>
              <w:spacing w:line="360" w:lineRule="auto"/>
              <w:jc w:val="both"/>
              <w:rPr>
                <w:b w:val="0"/>
                <w:sz w:val="22"/>
                <w:szCs w:val="22"/>
              </w:rPr>
            </w:pPr>
          </w:p>
          <w:p w14:paraId="6F0152DB" w14:textId="77777777" w:rsidR="00B14D3E" w:rsidRPr="00F76C54" w:rsidRDefault="00B14D3E" w:rsidP="00662A7A">
            <w:pPr>
              <w:pStyle w:val="Covertitle"/>
              <w:spacing w:line="360" w:lineRule="auto"/>
              <w:jc w:val="both"/>
              <w:rPr>
                <w:b w:val="0"/>
                <w:sz w:val="22"/>
                <w:szCs w:val="22"/>
              </w:rPr>
            </w:pPr>
          </w:p>
        </w:tc>
      </w:tr>
      <w:tr w:rsidR="00D81796" w14:paraId="365BA3CD" w14:textId="77777777" w:rsidTr="00662A7A">
        <w:trPr>
          <w:trHeight w:val="576"/>
        </w:trPr>
        <w:tc>
          <w:tcPr>
            <w:tcW w:w="9968" w:type="dxa"/>
            <w:shd w:val="clear" w:color="auto" w:fill="BFBFBF" w:themeFill="background1" w:themeFillShade="BF"/>
            <w:vAlign w:val="center"/>
          </w:tcPr>
          <w:p w14:paraId="1562F0DE" w14:textId="77777777" w:rsidR="00D81796" w:rsidRPr="00F76C54" w:rsidRDefault="00D81796" w:rsidP="00662A7A">
            <w:pPr>
              <w:pStyle w:val="Covertitle"/>
              <w:rPr>
                <w:b w:val="0"/>
                <w:sz w:val="22"/>
                <w:szCs w:val="22"/>
              </w:rPr>
            </w:pPr>
            <w:r w:rsidRPr="00F76C54">
              <w:rPr>
                <w:b w:val="0"/>
                <w:sz w:val="22"/>
                <w:szCs w:val="22"/>
              </w:rPr>
              <w:t>Marked between 0 and 4</w:t>
            </w:r>
          </w:p>
          <w:p w14:paraId="0FBF3B89" w14:textId="0F72797C" w:rsidR="00D81796" w:rsidRPr="00F76C54" w:rsidRDefault="00D81796" w:rsidP="00662A7A">
            <w:pPr>
              <w:pStyle w:val="Covertitle"/>
              <w:rPr>
                <w:b w:val="0"/>
                <w:sz w:val="22"/>
                <w:szCs w:val="22"/>
              </w:rPr>
            </w:pPr>
            <w:r>
              <w:rPr>
                <w:b w:val="0"/>
                <w:sz w:val="22"/>
                <w:szCs w:val="22"/>
              </w:rPr>
              <w:t xml:space="preserve">Question weighting = </w:t>
            </w:r>
            <w:r w:rsidR="000C6E16" w:rsidRPr="000C6E16">
              <w:rPr>
                <w:sz w:val="22"/>
                <w:szCs w:val="22"/>
              </w:rPr>
              <w:t>6% Weighting</w:t>
            </w:r>
          </w:p>
        </w:tc>
      </w:tr>
    </w:tbl>
    <w:p w14:paraId="74A7CFAD" w14:textId="77777777" w:rsidR="00D81796" w:rsidRDefault="00D81796" w:rsidP="00103EB6">
      <w:pPr>
        <w:pStyle w:val="Heading2"/>
        <w:numPr>
          <w:ilvl w:val="0"/>
          <w:numId w:val="0"/>
        </w:numPr>
        <w:ind w:left="792"/>
      </w:pPr>
    </w:p>
    <w:p w14:paraId="1A72E317" w14:textId="77777777" w:rsidR="004E2CE4" w:rsidRPr="004E2CE4" w:rsidRDefault="004E2CE4" w:rsidP="00103EB6">
      <w:pPr>
        <w:pStyle w:val="Heading2"/>
        <w:numPr>
          <w:ilvl w:val="0"/>
          <w:numId w:val="0"/>
        </w:numPr>
        <w:ind w:left="720"/>
      </w:pPr>
    </w:p>
    <w:p w14:paraId="4771A11B" w14:textId="3075409C" w:rsidR="00103EB6" w:rsidRPr="00103EB6" w:rsidRDefault="004E2CE4" w:rsidP="00103EB6">
      <w:pPr>
        <w:pStyle w:val="Heading2"/>
        <w:numPr>
          <w:ilvl w:val="0"/>
          <w:numId w:val="4"/>
        </w:numPr>
      </w:pPr>
      <w:bookmarkStart w:id="17" w:name="_Toc118360221"/>
      <w:r w:rsidRPr="004E2CE4">
        <w:t>Value for Money &amp; Added Value (Scored) (12% weighting)</w:t>
      </w:r>
      <w:bookmarkEnd w:id="17"/>
      <w:r w:rsidR="00103EB6">
        <w:br/>
      </w:r>
    </w:p>
    <w:tbl>
      <w:tblPr>
        <w:tblStyle w:val="TableGrid"/>
        <w:tblW w:w="0" w:type="auto"/>
        <w:tblLook w:val="04A0" w:firstRow="1" w:lastRow="0" w:firstColumn="1" w:lastColumn="0" w:noHBand="0" w:noVBand="1"/>
      </w:tblPr>
      <w:tblGrid>
        <w:gridCol w:w="9968"/>
      </w:tblGrid>
      <w:tr w:rsidR="00D81796" w:rsidRPr="00E77341" w14:paraId="52FCC544" w14:textId="77777777" w:rsidTr="00662A7A">
        <w:trPr>
          <w:tblHeader/>
        </w:trPr>
        <w:tc>
          <w:tcPr>
            <w:tcW w:w="9968" w:type="dxa"/>
            <w:shd w:val="clear" w:color="auto" w:fill="BFBFBF" w:themeFill="background1" w:themeFillShade="BF"/>
          </w:tcPr>
          <w:p w14:paraId="78042B44" w14:textId="2F14C4A0" w:rsidR="00D81796" w:rsidRPr="0029163B" w:rsidRDefault="00103EB6" w:rsidP="004E2CE4">
            <w:pPr>
              <w:pStyle w:val="Body1"/>
              <w:jc w:val="both"/>
              <w:rPr>
                <w:rFonts w:ascii="Arial" w:hAnsi="Arial" w:cs="Arial"/>
                <w:bCs/>
                <w:sz w:val="22"/>
                <w:szCs w:val="22"/>
              </w:rPr>
            </w:pPr>
            <w:bookmarkStart w:id="18" w:name="_Toc118360222"/>
            <w:r>
              <w:rPr>
                <w:rFonts w:ascii="Arial" w:hAnsi="Arial" w:cs="Arial"/>
                <w:b/>
                <w:bCs/>
                <w:sz w:val="22"/>
                <w:szCs w:val="22"/>
              </w:rPr>
              <w:t xml:space="preserve">4.4 </w:t>
            </w:r>
            <w:r w:rsidRPr="00103EB6">
              <w:rPr>
                <w:rFonts w:ascii="Arial" w:hAnsi="Arial" w:cs="Arial"/>
                <w:b/>
                <w:bCs/>
                <w:sz w:val="22"/>
                <w:szCs w:val="22"/>
              </w:rPr>
              <w:t>Value for Money &amp; Added Value Question 4 (Scored) (6% Weighting)</w:t>
            </w:r>
            <w:r>
              <w:rPr>
                <w:rFonts w:ascii="Arial" w:hAnsi="Arial" w:cs="Arial"/>
                <w:b/>
                <w:bCs/>
                <w:sz w:val="22"/>
                <w:szCs w:val="22"/>
              </w:rPr>
              <w:t xml:space="preserve"> </w:t>
            </w:r>
            <w:r w:rsidR="004E2CE4" w:rsidRPr="0029163B">
              <w:rPr>
                <w:rFonts w:ascii="Arial" w:hAnsi="Arial" w:cs="Arial"/>
                <w:bCs/>
                <w:sz w:val="22"/>
                <w:szCs w:val="22"/>
              </w:rPr>
              <w:t>Describe how you would ensure value for money and added value was brought to the contract without affecting the quality of the service.</w:t>
            </w:r>
            <w:bookmarkEnd w:id="18"/>
            <w:r w:rsidR="004E2CE4" w:rsidRPr="0029163B">
              <w:rPr>
                <w:rFonts w:ascii="Arial" w:hAnsi="Arial" w:cs="Arial"/>
                <w:bCs/>
                <w:sz w:val="22"/>
                <w:szCs w:val="22"/>
              </w:rPr>
              <w:t xml:space="preserve"> </w:t>
            </w:r>
          </w:p>
        </w:tc>
      </w:tr>
      <w:tr w:rsidR="00D81796" w:rsidRPr="00F63585" w14:paraId="1EDE356E" w14:textId="77777777" w:rsidTr="00662A7A">
        <w:trPr>
          <w:trHeight w:val="576"/>
        </w:trPr>
        <w:tc>
          <w:tcPr>
            <w:tcW w:w="9968" w:type="dxa"/>
            <w:vAlign w:val="center"/>
          </w:tcPr>
          <w:p w14:paraId="581E0179" w14:textId="77777777" w:rsidR="00D81796" w:rsidRDefault="00D81796" w:rsidP="00662A7A">
            <w:pPr>
              <w:pStyle w:val="Covertitle"/>
              <w:spacing w:line="360" w:lineRule="auto"/>
              <w:jc w:val="both"/>
              <w:rPr>
                <w:b w:val="0"/>
                <w:sz w:val="22"/>
                <w:szCs w:val="22"/>
              </w:rPr>
            </w:pPr>
          </w:p>
          <w:p w14:paraId="122B55A7" w14:textId="77777777" w:rsidR="00DE2503" w:rsidRDefault="00DE2503" w:rsidP="00662A7A">
            <w:pPr>
              <w:pStyle w:val="Covertitle"/>
              <w:spacing w:line="360" w:lineRule="auto"/>
              <w:jc w:val="both"/>
              <w:rPr>
                <w:b w:val="0"/>
                <w:sz w:val="22"/>
                <w:szCs w:val="22"/>
              </w:rPr>
            </w:pPr>
          </w:p>
          <w:p w14:paraId="2381A137" w14:textId="77777777" w:rsidR="00DE2503" w:rsidRDefault="00DE2503" w:rsidP="00662A7A">
            <w:pPr>
              <w:pStyle w:val="Covertitle"/>
              <w:spacing w:line="360" w:lineRule="auto"/>
              <w:jc w:val="both"/>
              <w:rPr>
                <w:b w:val="0"/>
                <w:sz w:val="22"/>
                <w:szCs w:val="22"/>
              </w:rPr>
            </w:pPr>
          </w:p>
          <w:p w14:paraId="3F1281A3" w14:textId="77777777" w:rsidR="00DE2503" w:rsidRDefault="00DE2503" w:rsidP="00662A7A">
            <w:pPr>
              <w:pStyle w:val="Covertitle"/>
              <w:spacing w:line="360" w:lineRule="auto"/>
              <w:jc w:val="both"/>
              <w:rPr>
                <w:b w:val="0"/>
                <w:sz w:val="22"/>
                <w:szCs w:val="22"/>
              </w:rPr>
            </w:pPr>
          </w:p>
          <w:p w14:paraId="367CF882" w14:textId="77777777" w:rsidR="00DE2503" w:rsidRDefault="00DE2503" w:rsidP="00662A7A">
            <w:pPr>
              <w:pStyle w:val="Covertitle"/>
              <w:spacing w:line="360" w:lineRule="auto"/>
              <w:jc w:val="both"/>
              <w:rPr>
                <w:b w:val="0"/>
                <w:sz w:val="22"/>
                <w:szCs w:val="22"/>
              </w:rPr>
            </w:pPr>
          </w:p>
          <w:p w14:paraId="4FD0D367" w14:textId="77777777" w:rsidR="00B14D3E" w:rsidRDefault="00B14D3E" w:rsidP="00662A7A">
            <w:pPr>
              <w:pStyle w:val="Covertitle"/>
              <w:spacing w:line="360" w:lineRule="auto"/>
              <w:jc w:val="both"/>
              <w:rPr>
                <w:b w:val="0"/>
                <w:sz w:val="22"/>
                <w:szCs w:val="22"/>
              </w:rPr>
            </w:pPr>
          </w:p>
          <w:p w14:paraId="194AF1D5" w14:textId="77777777" w:rsidR="00B14D3E" w:rsidRDefault="00B14D3E" w:rsidP="00662A7A">
            <w:pPr>
              <w:pStyle w:val="Covertitle"/>
              <w:spacing w:line="360" w:lineRule="auto"/>
              <w:jc w:val="both"/>
              <w:rPr>
                <w:b w:val="0"/>
                <w:sz w:val="22"/>
                <w:szCs w:val="22"/>
              </w:rPr>
            </w:pPr>
          </w:p>
          <w:p w14:paraId="73565982" w14:textId="77777777" w:rsidR="00B14D3E" w:rsidRDefault="00B14D3E" w:rsidP="00662A7A">
            <w:pPr>
              <w:pStyle w:val="Covertitle"/>
              <w:spacing w:line="360" w:lineRule="auto"/>
              <w:jc w:val="both"/>
              <w:rPr>
                <w:b w:val="0"/>
                <w:sz w:val="22"/>
                <w:szCs w:val="22"/>
              </w:rPr>
            </w:pPr>
          </w:p>
          <w:p w14:paraId="48F004C4" w14:textId="77777777" w:rsidR="00892319" w:rsidRDefault="00892319" w:rsidP="00662A7A">
            <w:pPr>
              <w:pStyle w:val="Covertitle"/>
              <w:spacing w:line="360" w:lineRule="auto"/>
              <w:jc w:val="both"/>
              <w:rPr>
                <w:b w:val="0"/>
                <w:sz w:val="22"/>
                <w:szCs w:val="22"/>
              </w:rPr>
            </w:pPr>
          </w:p>
          <w:p w14:paraId="3AF39F8E" w14:textId="77777777" w:rsidR="00892319" w:rsidRDefault="00892319" w:rsidP="00662A7A">
            <w:pPr>
              <w:pStyle w:val="Covertitle"/>
              <w:spacing w:line="360" w:lineRule="auto"/>
              <w:jc w:val="both"/>
              <w:rPr>
                <w:b w:val="0"/>
                <w:sz w:val="22"/>
                <w:szCs w:val="22"/>
              </w:rPr>
            </w:pPr>
          </w:p>
          <w:p w14:paraId="2F3CE7F3" w14:textId="77777777" w:rsidR="00892319" w:rsidRDefault="00892319" w:rsidP="00662A7A">
            <w:pPr>
              <w:pStyle w:val="Covertitle"/>
              <w:spacing w:line="360" w:lineRule="auto"/>
              <w:jc w:val="both"/>
              <w:rPr>
                <w:b w:val="0"/>
                <w:sz w:val="22"/>
                <w:szCs w:val="22"/>
              </w:rPr>
            </w:pPr>
          </w:p>
          <w:p w14:paraId="46289B64" w14:textId="77777777" w:rsidR="00B14D3E" w:rsidRPr="00F76C54" w:rsidRDefault="00B14D3E" w:rsidP="00662A7A">
            <w:pPr>
              <w:pStyle w:val="Covertitle"/>
              <w:spacing w:line="360" w:lineRule="auto"/>
              <w:jc w:val="both"/>
              <w:rPr>
                <w:b w:val="0"/>
                <w:sz w:val="22"/>
                <w:szCs w:val="22"/>
              </w:rPr>
            </w:pPr>
          </w:p>
        </w:tc>
      </w:tr>
      <w:tr w:rsidR="00D81796" w14:paraId="6FAE8970" w14:textId="77777777" w:rsidTr="00662A7A">
        <w:trPr>
          <w:trHeight w:val="576"/>
        </w:trPr>
        <w:tc>
          <w:tcPr>
            <w:tcW w:w="9968" w:type="dxa"/>
            <w:shd w:val="clear" w:color="auto" w:fill="BFBFBF" w:themeFill="background1" w:themeFillShade="BF"/>
            <w:vAlign w:val="center"/>
          </w:tcPr>
          <w:p w14:paraId="4DB4783B" w14:textId="77777777" w:rsidR="00D81796" w:rsidRPr="00F76C54" w:rsidRDefault="00D81796" w:rsidP="00662A7A">
            <w:pPr>
              <w:pStyle w:val="Covertitle"/>
              <w:rPr>
                <w:b w:val="0"/>
                <w:sz w:val="22"/>
                <w:szCs w:val="22"/>
              </w:rPr>
            </w:pPr>
            <w:r w:rsidRPr="00F76C54">
              <w:rPr>
                <w:b w:val="0"/>
                <w:sz w:val="22"/>
                <w:szCs w:val="22"/>
              </w:rPr>
              <w:t>Marked between 0 and 4</w:t>
            </w:r>
          </w:p>
          <w:p w14:paraId="1F753CE9" w14:textId="381FD0C4" w:rsidR="00D81796" w:rsidRPr="00F76C54" w:rsidRDefault="00D81796" w:rsidP="00662A7A">
            <w:pPr>
              <w:pStyle w:val="Covertitle"/>
              <w:rPr>
                <w:b w:val="0"/>
                <w:sz w:val="22"/>
                <w:szCs w:val="22"/>
              </w:rPr>
            </w:pPr>
            <w:r>
              <w:rPr>
                <w:b w:val="0"/>
                <w:sz w:val="22"/>
                <w:szCs w:val="22"/>
              </w:rPr>
              <w:t xml:space="preserve">Question weighting = </w:t>
            </w:r>
            <w:r w:rsidR="005F2AA1" w:rsidRPr="000C6E16">
              <w:rPr>
                <w:sz w:val="22"/>
                <w:szCs w:val="22"/>
              </w:rPr>
              <w:t>6% Weighting</w:t>
            </w:r>
          </w:p>
        </w:tc>
      </w:tr>
    </w:tbl>
    <w:p w14:paraId="5122E4E6" w14:textId="2923D3B1" w:rsidR="004E2CE4" w:rsidRPr="004E2CE4" w:rsidRDefault="004E2CE4" w:rsidP="004E2CE4"/>
    <w:tbl>
      <w:tblPr>
        <w:tblStyle w:val="TableGrid"/>
        <w:tblW w:w="0" w:type="auto"/>
        <w:tblLook w:val="04A0" w:firstRow="1" w:lastRow="0" w:firstColumn="1" w:lastColumn="0" w:noHBand="0" w:noVBand="1"/>
      </w:tblPr>
      <w:tblGrid>
        <w:gridCol w:w="9968"/>
      </w:tblGrid>
      <w:tr w:rsidR="00D81796" w:rsidRPr="00F76C54" w14:paraId="12063A62" w14:textId="77777777" w:rsidTr="00662A7A">
        <w:trPr>
          <w:tblHeader/>
        </w:trPr>
        <w:tc>
          <w:tcPr>
            <w:tcW w:w="9968" w:type="dxa"/>
            <w:shd w:val="clear" w:color="auto" w:fill="BFBFBF" w:themeFill="background1" w:themeFillShade="BF"/>
          </w:tcPr>
          <w:p w14:paraId="0F2760A2" w14:textId="2DFC5E47" w:rsidR="004E2CE4" w:rsidRPr="0029163B" w:rsidRDefault="00103EB6" w:rsidP="004E2CE4">
            <w:pPr>
              <w:pStyle w:val="Body1"/>
              <w:jc w:val="both"/>
              <w:rPr>
                <w:rFonts w:ascii="Arial" w:hAnsi="Arial" w:cs="Arial"/>
                <w:bCs/>
                <w:sz w:val="22"/>
                <w:szCs w:val="22"/>
              </w:rPr>
            </w:pPr>
            <w:bookmarkStart w:id="19" w:name="_Toc118360223"/>
            <w:r>
              <w:rPr>
                <w:rFonts w:ascii="Arial" w:hAnsi="Arial" w:cs="Arial"/>
                <w:b/>
                <w:bCs/>
                <w:sz w:val="22"/>
                <w:szCs w:val="22"/>
              </w:rPr>
              <w:lastRenderedPageBreak/>
              <w:t xml:space="preserve">4.5 </w:t>
            </w:r>
            <w:r w:rsidRPr="00103EB6">
              <w:rPr>
                <w:rFonts w:ascii="Arial" w:hAnsi="Arial" w:cs="Arial"/>
                <w:b/>
                <w:bCs/>
                <w:sz w:val="22"/>
                <w:szCs w:val="22"/>
              </w:rPr>
              <w:t>Value for Money &amp; Added Value Question 5 (Scored) (6% Weighting)</w:t>
            </w:r>
            <w:r>
              <w:rPr>
                <w:rFonts w:ascii="Arial" w:hAnsi="Arial" w:cs="Arial"/>
                <w:b/>
                <w:bCs/>
                <w:sz w:val="22"/>
                <w:szCs w:val="22"/>
              </w:rPr>
              <w:t xml:space="preserve"> </w:t>
            </w:r>
            <w:r w:rsidR="004E2CE4" w:rsidRPr="0029163B">
              <w:rPr>
                <w:rFonts w:ascii="Arial" w:hAnsi="Arial" w:cs="Arial"/>
                <w:bCs/>
                <w:sz w:val="22"/>
                <w:szCs w:val="22"/>
              </w:rPr>
              <w:t>The following KPIs have been identified in order to evaluate the provision and quality of the services provided.</w:t>
            </w:r>
            <w:bookmarkEnd w:id="19"/>
            <w:r w:rsidR="004E2CE4" w:rsidRPr="0029163B">
              <w:rPr>
                <w:rFonts w:ascii="Arial" w:hAnsi="Arial" w:cs="Arial"/>
                <w:bCs/>
                <w:sz w:val="22"/>
                <w:szCs w:val="22"/>
              </w:rPr>
              <w:t xml:space="preserve"> </w:t>
            </w:r>
          </w:p>
          <w:p w14:paraId="74B2D54E" w14:textId="77777777" w:rsidR="004E2CE4" w:rsidRPr="0029163B" w:rsidRDefault="004E2CE4" w:rsidP="0029163B">
            <w:pPr>
              <w:pStyle w:val="Body1"/>
              <w:numPr>
                <w:ilvl w:val="0"/>
                <w:numId w:val="5"/>
              </w:numPr>
              <w:jc w:val="both"/>
              <w:rPr>
                <w:rFonts w:ascii="Arial" w:hAnsi="Arial" w:cs="Arial"/>
                <w:bCs/>
                <w:sz w:val="22"/>
                <w:szCs w:val="22"/>
              </w:rPr>
            </w:pPr>
            <w:bookmarkStart w:id="20" w:name="_Toc118360224"/>
            <w:r w:rsidRPr="0029163B">
              <w:rPr>
                <w:rFonts w:ascii="Arial" w:hAnsi="Arial" w:cs="Arial"/>
                <w:bCs/>
                <w:sz w:val="22"/>
                <w:szCs w:val="22"/>
              </w:rPr>
              <w:t>Response Times</w:t>
            </w:r>
            <w:bookmarkEnd w:id="20"/>
          </w:p>
          <w:p w14:paraId="0BAE02DB" w14:textId="77777777" w:rsidR="004E2CE4" w:rsidRPr="0029163B" w:rsidRDefault="004E2CE4" w:rsidP="0029163B">
            <w:pPr>
              <w:pStyle w:val="Body1"/>
              <w:numPr>
                <w:ilvl w:val="0"/>
                <w:numId w:val="5"/>
              </w:numPr>
              <w:jc w:val="both"/>
              <w:rPr>
                <w:rFonts w:ascii="Arial" w:hAnsi="Arial" w:cs="Arial"/>
                <w:bCs/>
                <w:sz w:val="22"/>
                <w:szCs w:val="22"/>
              </w:rPr>
            </w:pPr>
            <w:bookmarkStart w:id="21" w:name="_Toc118360225"/>
            <w:r w:rsidRPr="0029163B">
              <w:rPr>
                <w:rFonts w:ascii="Arial" w:hAnsi="Arial" w:cs="Arial"/>
                <w:bCs/>
                <w:sz w:val="22"/>
                <w:szCs w:val="22"/>
              </w:rPr>
              <w:t>Percentage First Time Fix</w:t>
            </w:r>
            <w:bookmarkEnd w:id="21"/>
          </w:p>
          <w:p w14:paraId="2DB0463B" w14:textId="77777777" w:rsidR="004E2CE4" w:rsidRPr="0029163B" w:rsidRDefault="004E2CE4" w:rsidP="0029163B">
            <w:pPr>
              <w:pStyle w:val="Body1"/>
              <w:numPr>
                <w:ilvl w:val="0"/>
                <w:numId w:val="5"/>
              </w:numPr>
              <w:jc w:val="both"/>
              <w:rPr>
                <w:rFonts w:ascii="Arial" w:hAnsi="Arial" w:cs="Arial"/>
                <w:bCs/>
                <w:sz w:val="22"/>
                <w:szCs w:val="22"/>
              </w:rPr>
            </w:pPr>
            <w:bookmarkStart w:id="22" w:name="_Toc118360226"/>
            <w:r w:rsidRPr="0029163B">
              <w:rPr>
                <w:rFonts w:ascii="Arial" w:hAnsi="Arial" w:cs="Arial"/>
                <w:bCs/>
                <w:sz w:val="22"/>
                <w:szCs w:val="22"/>
              </w:rPr>
              <w:t>Average Fix Time</w:t>
            </w:r>
            <w:bookmarkEnd w:id="22"/>
          </w:p>
          <w:p w14:paraId="5E830186" w14:textId="77777777" w:rsidR="004E2CE4" w:rsidRPr="0029163B" w:rsidRDefault="004E2CE4" w:rsidP="0029163B">
            <w:pPr>
              <w:pStyle w:val="Body1"/>
              <w:numPr>
                <w:ilvl w:val="0"/>
                <w:numId w:val="5"/>
              </w:numPr>
              <w:jc w:val="both"/>
              <w:rPr>
                <w:rFonts w:ascii="Arial" w:hAnsi="Arial" w:cs="Arial"/>
                <w:bCs/>
                <w:sz w:val="22"/>
                <w:szCs w:val="22"/>
              </w:rPr>
            </w:pPr>
            <w:bookmarkStart w:id="23" w:name="_Toc118360227"/>
            <w:r w:rsidRPr="0029163B">
              <w:rPr>
                <w:rFonts w:ascii="Arial" w:hAnsi="Arial" w:cs="Arial"/>
                <w:bCs/>
                <w:sz w:val="22"/>
                <w:szCs w:val="22"/>
              </w:rPr>
              <w:t>Employee Utilisation</w:t>
            </w:r>
            <w:bookmarkEnd w:id="23"/>
          </w:p>
          <w:p w14:paraId="62DE6571" w14:textId="77777777" w:rsidR="004E2CE4" w:rsidRPr="0029163B" w:rsidRDefault="004E2CE4" w:rsidP="0029163B">
            <w:pPr>
              <w:pStyle w:val="Body1"/>
              <w:numPr>
                <w:ilvl w:val="0"/>
                <w:numId w:val="5"/>
              </w:numPr>
              <w:jc w:val="both"/>
              <w:rPr>
                <w:rFonts w:ascii="Arial" w:hAnsi="Arial" w:cs="Arial"/>
                <w:bCs/>
                <w:sz w:val="22"/>
                <w:szCs w:val="22"/>
              </w:rPr>
            </w:pPr>
            <w:bookmarkStart w:id="24" w:name="_Toc118360228"/>
            <w:r w:rsidRPr="0029163B">
              <w:rPr>
                <w:rFonts w:ascii="Arial" w:hAnsi="Arial" w:cs="Arial"/>
                <w:bCs/>
                <w:sz w:val="22"/>
                <w:szCs w:val="22"/>
              </w:rPr>
              <w:t>Number of Complaints</w:t>
            </w:r>
            <w:bookmarkEnd w:id="24"/>
          </w:p>
          <w:p w14:paraId="08E6923F" w14:textId="77777777" w:rsidR="004E2CE4" w:rsidRPr="0029163B" w:rsidRDefault="004E2CE4" w:rsidP="0029163B">
            <w:pPr>
              <w:pStyle w:val="Body1"/>
              <w:numPr>
                <w:ilvl w:val="0"/>
                <w:numId w:val="5"/>
              </w:numPr>
              <w:jc w:val="both"/>
              <w:rPr>
                <w:rFonts w:ascii="Arial" w:hAnsi="Arial" w:cs="Arial"/>
                <w:bCs/>
                <w:sz w:val="22"/>
                <w:szCs w:val="22"/>
              </w:rPr>
            </w:pPr>
            <w:bookmarkStart w:id="25" w:name="_Toc118360229"/>
            <w:r w:rsidRPr="0029163B">
              <w:rPr>
                <w:rFonts w:ascii="Arial" w:hAnsi="Arial" w:cs="Arial"/>
                <w:bCs/>
                <w:sz w:val="22"/>
                <w:szCs w:val="22"/>
              </w:rPr>
              <w:t>Compliant Resolution Time</w:t>
            </w:r>
            <w:bookmarkEnd w:id="25"/>
          </w:p>
          <w:p w14:paraId="3D8E2AA1" w14:textId="5F48035A" w:rsidR="00D81796" w:rsidRPr="004E2CE4" w:rsidRDefault="004E2CE4" w:rsidP="004E2CE4">
            <w:pPr>
              <w:pStyle w:val="Body1"/>
              <w:jc w:val="both"/>
              <w:rPr>
                <w:rFonts w:ascii="Arial" w:hAnsi="Arial" w:cs="Arial"/>
                <w:b/>
                <w:bCs/>
                <w:sz w:val="22"/>
                <w:szCs w:val="22"/>
              </w:rPr>
            </w:pPr>
            <w:bookmarkStart w:id="26" w:name="_Toc118360230"/>
            <w:r w:rsidRPr="0029163B">
              <w:rPr>
                <w:rFonts w:ascii="Arial" w:hAnsi="Arial" w:cs="Arial"/>
                <w:bCs/>
                <w:sz w:val="22"/>
                <w:szCs w:val="22"/>
              </w:rPr>
              <w:t>Describe how you will monitor and measure KPIs within the contract and identify any other KPIs your company would be able to measure.</w:t>
            </w:r>
            <w:bookmarkEnd w:id="26"/>
          </w:p>
        </w:tc>
      </w:tr>
      <w:tr w:rsidR="00D81796" w:rsidRPr="00F76C54" w14:paraId="0AC92DAC" w14:textId="77777777" w:rsidTr="00662A7A">
        <w:trPr>
          <w:trHeight w:val="576"/>
        </w:trPr>
        <w:tc>
          <w:tcPr>
            <w:tcW w:w="9968" w:type="dxa"/>
            <w:vAlign w:val="center"/>
          </w:tcPr>
          <w:p w14:paraId="44042F12" w14:textId="77777777" w:rsidR="00D81796" w:rsidRDefault="00D81796" w:rsidP="00662A7A">
            <w:pPr>
              <w:pStyle w:val="Covertitle"/>
              <w:spacing w:line="360" w:lineRule="auto"/>
              <w:jc w:val="both"/>
              <w:rPr>
                <w:b w:val="0"/>
                <w:sz w:val="22"/>
                <w:szCs w:val="22"/>
              </w:rPr>
            </w:pPr>
          </w:p>
          <w:p w14:paraId="6F8E8BBF" w14:textId="77777777" w:rsidR="00DE2503" w:rsidRDefault="00DE2503" w:rsidP="00662A7A">
            <w:pPr>
              <w:pStyle w:val="Covertitle"/>
              <w:spacing w:line="360" w:lineRule="auto"/>
              <w:jc w:val="both"/>
              <w:rPr>
                <w:b w:val="0"/>
                <w:sz w:val="22"/>
                <w:szCs w:val="22"/>
              </w:rPr>
            </w:pPr>
          </w:p>
          <w:p w14:paraId="025FDC3A" w14:textId="77777777" w:rsidR="00B14D3E" w:rsidRDefault="00B14D3E" w:rsidP="00662A7A">
            <w:pPr>
              <w:pStyle w:val="Covertitle"/>
              <w:spacing w:line="360" w:lineRule="auto"/>
              <w:jc w:val="both"/>
              <w:rPr>
                <w:b w:val="0"/>
                <w:sz w:val="22"/>
                <w:szCs w:val="22"/>
              </w:rPr>
            </w:pPr>
          </w:p>
          <w:p w14:paraId="632DA50C" w14:textId="77777777" w:rsidR="00B14D3E" w:rsidRDefault="00B14D3E" w:rsidP="00662A7A">
            <w:pPr>
              <w:pStyle w:val="Covertitle"/>
              <w:spacing w:line="360" w:lineRule="auto"/>
              <w:jc w:val="both"/>
              <w:rPr>
                <w:b w:val="0"/>
                <w:sz w:val="22"/>
                <w:szCs w:val="22"/>
              </w:rPr>
            </w:pPr>
          </w:p>
          <w:p w14:paraId="4007938B" w14:textId="77777777" w:rsidR="00B14D3E" w:rsidRDefault="00B14D3E" w:rsidP="00662A7A">
            <w:pPr>
              <w:pStyle w:val="Covertitle"/>
              <w:spacing w:line="360" w:lineRule="auto"/>
              <w:jc w:val="both"/>
              <w:rPr>
                <w:b w:val="0"/>
                <w:sz w:val="22"/>
                <w:szCs w:val="22"/>
              </w:rPr>
            </w:pPr>
          </w:p>
          <w:p w14:paraId="7DB40BBE" w14:textId="77777777" w:rsidR="00B14D3E" w:rsidRDefault="00B14D3E" w:rsidP="00662A7A">
            <w:pPr>
              <w:pStyle w:val="Covertitle"/>
              <w:spacing w:line="360" w:lineRule="auto"/>
              <w:jc w:val="both"/>
              <w:rPr>
                <w:b w:val="0"/>
                <w:sz w:val="22"/>
                <w:szCs w:val="22"/>
              </w:rPr>
            </w:pPr>
          </w:p>
          <w:p w14:paraId="0C811837" w14:textId="77777777" w:rsidR="00B14D3E" w:rsidRDefault="00B14D3E" w:rsidP="00662A7A">
            <w:pPr>
              <w:pStyle w:val="Covertitle"/>
              <w:spacing w:line="360" w:lineRule="auto"/>
              <w:jc w:val="both"/>
              <w:rPr>
                <w:b w:val="0"/>
                <w:sz w:val="22"/>
                <w:szCs w:val="22"/>
              </w:rPr>
            </w:pPr>
          </w:p>
          <w:p w14:paraId="71EED98A" w14:textId="77777777" w:rsidR="00B14D3E" w:rsidRDefault="00B14D3E" w:rsidP="00662A7A">
            <w:pPr>
              <w:pStyle w:val="Covertitle"/>
              <w:spacing w:line="360" w:lineRule="auto"/>
              <w:jc w:val="both"/>
              <w:rPr>
                <w:b w:val="0"/>
                <w:sz w:val="22"/>
                <w:szCs w:val="22"/>
              </w:rPr>
            </w:pPr>
          </w:p>
          <w:p w14:paraId="13FA778E" w14:textId="77777777" w:rsidR="00DE2503" w:rsidRPr="00F76C54" w:rsidRDefault="00DE2503" w:rsidP="00662A7A">
            <w:pPr>
              <w:pStyle w:val="Covertitle"/>
              <w:spacing w:line="360" w:lineRule="auto"/>
              <w:jc w:val="both"/>
              <w:rPr>
                <w:b w:val="0"/>
                <w:sz w:val="22"/>
                <w:szCs w:val="22"/>
              </w:rPr>
            </w:pPr>
          </w:p>
        </w:tc>
      </w:tr>
      <w:tr w:rsidR="00D81796" w:rsidRPr="00F76C54" w14:paraId="1C24B335" w14:textId="77777777" w:rsidTr="00662A7A">
        <w:trPr>
          <w:trHeight w:val="576"/>
        </w:trPr>
        <w:tc>
          <w:tcPr>
            <w:tcW w:w="9968" w:type="dxa"/>
            <w:shd w:val="clear" w:color="auto" w:fill="BFBFBF" w:themeFill="background1" w:themeFillShade="BF"/>
            <w:vAlign w:val="center"/>
          </w:tcPr>
          <w:p w14:paraId="62E9E3F8" w14:textId="77777777" w:rsidR="00D81796" w:rsidRPr="00F76C54" w:rsidRDefault="00D81796" w:rsidP="00662A7A">
            <w:pPr>
              <w:pStyle w:val="Covertitle"/>
              <w:rPr>
                <w:b w:val="0"/>
                <w:sz w:val="22"/>
                <w:szCs w:val="22"/>
              </w:rPr>
            </w:pPr>
            <w:r w:rsidRPr="00F76C54">
              <w:rPr>
                <w:b w:val="0"/>
                <w:sz w:val="22"/>
                <w:szCs w:val="22"/>
              </w:rPr>
              <w:t>Marked between 0 and 4</w:t>
            </w:r>
          </w:p>
          <w:p w14:paraId="41DB7BAF" w14:textId="7C17B4A5" w:rsidR="00D81796" w:rsidRPr="00F76C54" w:rsidRDefault="00D81796" w:rsidP="00662A7A">
            <w:pPr>
              <w:pStyle w:val="Covertitle"/>
              <w:rPr>
                <w:b w:val="0"/>
                <w:sz w:val="22"/>
                <w:szCs w:val="22"/>
              </w:rPr>
            </w:pPr>
            <w:r>
              <w:rPr>
                <w:b w:val="0"/>
                <w:sz w:val="22"/>
                <w:szCs w:val="22"/>
              </w:rPr>
              <w:t xml:space="preserve">Question weighting = </w:t>
            </w:r>
            <w:r w:rsidR="005F2AA1" w:rsidRPr="000C6E16">
              <w:rPr>
                <w:sz w:val="22"/>
                <w:szCs w:val="22"/>
              </w:rPr>
              <w:t>6% Weighting</w:t>
            </w:r>
          </w:p>
        </w:tc>
      </w:tr>
    </w:tbl>
    <w:p w14:paraId="1DAD2D37" w14:textId="77777777" w:rsidR="00F95774" w:rsidRDefault="00F95774" w:rsidP="00B14D3E">
      <w:pPr>
        <w:pStyle w:val="Body1"/>
        <w:rPr>
          <w:rFonts w:ascii="Arial" w:hAnsi="Arial" w:cs="Arial"/>
          <w:b/>
          <w:sz w:val="22"/>
          <w:szCs w:val="22"/>
        </w:rPr>
      </w:pPr>
      <w:bookmarkStart w:id="27" w:name="_Toc118360231"/>
    </w:p>
    <w:p w14:paraId="5F45CA35" w14:textId="77777777" w:rsidR="00F95774" w:rsidRDefault="00F95774" w:rsidP="00F95774">
      <w:pPr>
        <w:pStyle w:val="Body1"/>
        <w:ind w:left="501"/>
        <w:rPr>
          <w:rFonts w:ascii="Arial" w:hAnsi="Arial" w:cs="Arial"/>
          <w:b/>
          <w:sz w:val="22"/>
          <w:szCs w:val="22"/>
        </w:rPr>
      </w:pPr>
    </w:p>
    <w:p w14:paraId="7DFFCBAC" w14:textId="0AF5950B" w:rsidR="005F2AA1" w:rsidRDefault="005F2AA1" w:rsidP="00F95774">
      <w:pPr>
        <w:pStyle w:val="Body1"/>
        <w:numPr>
          <w:ilvl w:val="0"/>
          <w:numId w:val="7"/>
        </w:numPr>
        <w:rPr>
          <w:rFonts w:ascii="Arial" w:hAnsi="Arial" w:cs="Arial"/>
          <w:b/>
          <w:sz w:val="22"/>
          <w:szCs w:val="22"/>
        </w:rPr>
      </w:pPr>
      <w:r w:rsidRPr="005F2AA1">
        <w:rPr>
          <w:rFonts w:ascii="Arial" w:hAnsi="Arial" w:cs="Arial"/>
          <w:b/>
          <w:sz w:val="22"/>
          <w:szCs w:val="22"/>
        </w:rPr>
        <w:t>Continuous Improvement (Scored) (6</w:t>
      </w:r>
      <w:r>
        <w:rPr>
          <w:rFonts w:ascii="Arial" w:hAnsi="Arial" w:cs="Arial"/>
          <w:b/>
          <w:sz w:val="22"/>
          <w:szCs w:val="22"/>
        </w:rPr>
        <w:t>% weighting</w:t>
      </w:r>
      <w:bookmarkEnd w:id="27"/>
      <w:r w:rsidR="00103EB6">
        <w:rPr>
          <w:rFonts w:ascii="Arial" w:hAnsi="Arial" w:cs="Arial"/>
          <w:b/>
          <w:sz w:val="22"/>
          <w:szCs w:val="22"/>
        </w:rPr>
        <w:t>)</w:t>
      </w:r>
    </w:p>
    <w:p w14:paraId="3A459CC9" w14:textId="0210D138" w:rsidR="005F2AA1" w:rsidRPr="005F2AA1" w:rsidRDefault="005F2AA1" w:rsidP="005F2AA1">
      <w:pPr>
        <w:pStyle w:val="Body1"/>
        <w:rPr>
          <w:rFonts w:ascii="Arial" w:hAnsi="Arial" w:cs="Arial"/>
          <w:sz w:val="22"/>
          <w:szCs w:val="22"/>
        </w:rPr>
      </w:pPr>
    </w:p>
    <w:tbl>
      <w:tblPr>
        <w:tblStyle w:val="TableGrid"/>
        <w:tblW w:w="0" w:type="auto"/>
        <w:tblLook w:val="04A0" w:firstRow="1" w:lastRow="0" w:firstColumn="1" w:lastColumn="0" w:noHBand="0" w:noVBand="1"/>
      </w:tblPr>
      <w:tblGrid>
        <w:gridCol w:w="9968"/>
      </w:tblGrid>
      <w:tr w:rsidR="00344D64" w:rsidRPr="009335C8" w14:paraId="532A20EC" w14:textId="77777777" w:rsidTr="00E30AF9">
        <w:trPr>
          <w:tblHeader/>
        </w:trPr>
        <w:tc>
          <w:tcPr>
            <w:tcW w:w="9968" w:type="dxa"/>
            <w:shd w:val="clear" w:color="auto" w:fill="BFBFBF" w:themeFill="background1" w:themeFillShade="BF"/>
          </w:tcPr>
          <w:p w14:paraId="1CC5DE0E" w14:textId="11995033" w:rsidR="00103EB6" w:rsidRDefault="00103EB6" w:rsidP="005F2AA1">
            <w:pPr>
              <w:pStyle w:val="Body1"/>
              <w:jc w:val="both"/>
              <w:rPr>
                <w:rFonts w:ascii="Arial" w:hAnsi="Arial" w:cs="Arial"/>
                <w:bCs/>
                <w:sz w:val="22"/>
                <w:szCs w:val="22"/>
              </w:rPr>
            </w:pPr>
            <w:bookmarkStart w:id="28" w:name="_Toc118360233"/>
            <w:bookmarkStart w:id="29" w:name="_Toc118360103"/>
            <w:bookmarkStart w:id="30" w:name="_Toc118360232"/>
            <w:r w:rsidRPr="00103EB6">
              <w:rPr>
                <w:rFonts w:ascii="Arial" w:hAnsi="Arial" w:cs="Arial"/>
                <w:b/>
                <w:bCs/>
                <w:sz w:val="22"/>
                <w:szCs w:val="22"/>
              </w:rPr>
              <w:t>4.6 Continuous Improvement Question 6 (Scored) (6% Weighting)</w:t>
            </w:r>
            <w:bookmarkEnd w:id="29"/>
            <w:bookmarkEnd w:id="30"/>
          </w:p>
          <w:p w14:paraId="04D3F9FD" w14:textId="7881C6CA" w:rsidR="00344D64" w:rsidRPr="0029163B" w:rsidRDefault="005F2AA1" w:rsidP="005F2AA1">
            <w:pPr>
              <w:pStyle w:val="Body1"/>
              <w:jc w:val="both"/>
              <w:rPr>
                <w:rFonts w:ascii="Arial" w:hAnsi="Arial" w:cs="Arial"/>
                <w:bCs/>
                <w:sz w:val="22"/>
                <w:szCs w:val="22"/>
              </w:rPr>
            </w:pPr>
            <w:r w:rsidRPr="0029163B">
              <w:rPr>
                <w:rFonts w:ascii="Arial" w:hAnsi="Arial" w:cs="Arial"/>
                <w:bCs/>
                <w:sz w:val="22"/>
                <w:szCs w:val="22"/>
              </w:rPr>
              <w:t>Describe how you keep updated with industry practice bringing the best examples from elsewhere into your working environment. Your response should identify how you cascade new legislation, changes to guidelines and best practice to your work force and how you ensure that your work force receive the appropriate training.</w:t>
            </w:r>
            <w:bookmarkEnd w:id="28"/>
            <w:r w:rsidRPr="0029163B">
              <w:rPr>
                <w:rFonts w:ascii="Arial" w:hAnsi="Arial" w:cs="Arial"/>
                <w:bCs/>
                <w:sz w:val="22"/>
                <w:szCs w:val="22"/>
              </w:rPr>
              <w:t xml:space="preserve"> </w:t>
            </w:r>
          </w:p>
        </w:tc>
      </w:tr>
      <w:tr w:rsidR="00344D64" w:rsidRPr="00F63585" w14:paraId="6B626092" w14:textId="77777777" w:rsidTr="00E30AF9">
        <w:trPr>
          <w:trHeight w:val="576"/>
        </w:trPr>
        <w:tc>
          <w:tcPr>
            <w:tcW w:w="9968" w:type="dxa"/>
            <w:vAlign w:val="center"/>
          </w:tcPr>
          <w:p w14:paraId="731C7C24" w14:textId="77777777" w:rsidR="00344D64" w:rsidRDefault="00344D64" w:rsidP="00FC6C90">
            <w:pPr>
              <w:pStyle w:val="Covertitle"/>
              <w:spacing w:line="360" w:lineRule="auto"/>
              <w:jc w:val="both"/>
              <w:rPr>
                <w:b w:val="0"/>
                <w:sz w:val="22"/>
                <w:szCs w:val="22"/>
              </w:rPr>
            </w:pPr>
          </w:p>
          <w:p w14:paraId="26D35868" w14:textId="77777777" w:rsidR="00B14D3E" w:rsidRDefault="00B14D3E" w:rsidP="00FC6C90">
            <w:pPr>
              <w:pStyle w:val="Covertitle"/>
              <w:spacing w:line="360" w:lineRule="auto"/>
              <w:jc w:val="both"/>
              <w:rPr>
                <w:b w:val="0"/>
                <w:sz w:val="22"/>
                <w:szCs w:val="22"/>
              </w:rPr>
            </w:pPr>
          </w:p>
          <w:p w14:paraId="14F353D8" w14:textId="77777777" w:rsidR="00B14D3E" w:rsidRDefault="00B14D3E" w:rsidP="00FC6C90">
            <w:pPr>
              <w:pStyle w:val="Covertitle"/>
              <w:spacing w:line="360" w:lineRule="auto"/>
              <w:jc w:val="both"/>
              <w:rPr>
                <w:b w:val="0"/>
                <w:sz w:val="22"/>
                <w:szCs w:val="22"/>
              </w:rPr>
            </w:pPr>
          </w:p>
          <w:p w14:paraId="55E43293" w14:textId="77777777" w:rsidR="00B14D3E" w:rsidRDefault="00B14D3E" w:rsidP="00FC6C90">
            <w:pPr>
              <w:pStyle w:val="Covertitle"/>
              <w:spacing w:line="360" w:lineRule="auto"/>
              <w:jc w:val="both"/>
              <w:rPr>
                <w:b w:val="0"/>
                <w:sz w:val="22"/>
                <w:szCs w:val="22"/>
              </w:rPr>
            </w:pPr>
          </w:p>
          <w:p w14:paraId="2E751894" w14:textId="77777777" w:rsidR="00B14D3E" w:rsidRDefault="00B14D3E" w:rsidP="00FC6C90">
            <w:pPr>
              <w:pStyle w:val="Covertitle"/>
              <w:spacing w:line="360" w:lineRule="auto"/>
              <w:jc w:val="both"/>
              <w:rPr>
                <w:b w:val="0"/>
                <w:sz w:val="22"/>
                <w:szCs w:val="22"/>
              </w:rPr>
            </w:pPr>
          </w:p>
          <w:p w14:paraId="7E93F092" w14:textId="77777777" w:rsidR="00B14D3E" w:rsidRDefault="00B14D3E" w:rsidP="00FC6C90">
            <w:pPr>
              <w:pStyle w:val="Covertitle"/>
              <w:spacing w:line="360" w:lineRule="auto"/>
              <w:jc w:val="both"/>
              <w:rPr>
                <w:b w:val="0"/>
                <w:sz w:val="22"/>
                <w:szCs w:val="22"/>
              </w:rPr>
            </w:pPr>
          </w:p>
          <w:p w14:paraId="5D3CC42C" w14:textId="77777777" w:rsidR="00B14D3E" w:rsidRDefault="00B14D3E" w:rsidP="00FC6C90">
            <w:pPr>
              <w:pStyle w:val="Covertitle"/>
              <w:spacing w:line="360" w:lineRule="auto"/>
              <w:jc w:val="both"/>
              <w:rPr>
                <w:b w:val="0"/>
                <w:sz w:val="22"/>
                <w:szCs w:val="22"/>
              </w:rPr>
            </w:pPr>
          </w:p>
          <w:p w14:paraId="123DE40C" w14:textId="77777777" w:rsidR="00B14D3E" w:rsidRPr="00F63585" w:rsidRDefault="00B14D3E" w:rsidP="00FC6C90">
            <w:pPr>
              <w:pStyle w:val="Covertitle"/>
              <w:spacing w:line="360" w:lineRule="auto"/>
              <w:jc w:val="both"/>
              <w:rPr>
                <w:b w:val="0"/>
                <w:sz w:val="22"/>
                <w:szCs w:val="22"/>
              </w:rPr>
            </w:pPr>
          </w:p>
        </w:tc>
      </w:tr>
      <w:tr w:rsidR="00344D64" w14:paraId="3359AF50" w14:textId="77777777" w:rsidTr="00E30AF9">
        <w:trPr>
          <w:trHeight w:val="576"/>
        </w:trPr>
        <w:tc>
          <w:tcPr>
            <w:tcW w:w="9968" w:type="dxa"/>
            <w:shd w:val="clear" w:color="auto" w:fill="BFBFBF" w:themeFill="background1" w:themeFillShade="BF"/>
            <w:vAlign w:val="center"/>
          </w:tcPr>
          <w:p w14:paraId="1FB90DEF" w14:textId="77777777" w:rsidR="00C911E4" w:rsidRPr="00F76C54" w:rsidRDefault="00C911E4" w:rsidP="00C911E4">
            <w:pPr>
              <w:pStyle w:val="Covertitle"/>
              <w:rPr>
                <w:b w:val="0"/>
                <w:sz w:val="22"/>
                <w:szCs w:val="22"/>
              </w:rPr>
            </w:pPr>
            <w:r w:rsidRPr="00F76C54">
              <w:rPr>
                <w:b w:val="0"/>
                <w:sz w:val="22"/>
                <w:szCs w:val="22"/>
              </w:rPr>
              <w:t>Marked between 0 and 4</w:t>
            </w:r>
          </w:p>
          <w:p w14:paraId="381FB46E" w14:textId="4DC62D76" w:rsidR="00344D64" w:rsidRDefault="00C911E4" w:rsidP="00C911E4">
            <w:pPr>
              <w:pStyle w:val="Covertitle"/>
              <w:rPr>
                <w:b w:val="0"/>
                <w:sz w:val="22"/>
                <w:szCs w:val="22"/>
              </w:rPr>
            </w:pPr>
            <w:r>
              <w:rPr>
                <w:b w:val="0"/>
                <w:sz w:val="22"/>
                <w:szCs w:val="22"/>
              </w:rPr>
              <w:t xml:space="preserve">Question weighting = </w:t>
            </w:r>
            <w:r w:rsidR="005F2AA1" w:rsidRPr="000C6E16">
              <w:rPr>
                <w:sz w:val="22"/>
                <w:szCs w:val="22"/>
              </w:rPr>
              <w:t>6% Weighting</w:t>
            </w:r>
          </w:p>
        </w:tc>
      </w:tr>
    </w:tbl>
    <w:p w14:paraId="14204CAE" w14:textId="77777777" w:rsidR="005F2AA1" w:rsidRDefault="005F2AA1" w:rsidP="00344D64">
      <w:pPr>
        <w:rPr>
          <w:rFonts w:ascii="Arial" w:hAnsi="Arial" w:cs="Arial"/>
          <w:b/>
          <w:szCs w:val="28"/>
        </w:rPr>
      </w:pPr>
    </w:p>
    <w:p w14:paraId="13BC5463" w14:textId="0A57C285" w:rsidR="00B14D3E" w:rsidRDefault="00DC4FCF" w:rsidP="00344D64">
      <w:pPr>
        <w:rPr>
          <w:rFonts w:ascii="Arial" w:hAnsi="Arial" w:cs="Arial"/>
          <w:b/>
          <w:szCs w:val="28"/>
        </w:rPr>
      </w:pPr>
      <w:r>
        <w:rPr>
          <w:rFonts w:ascii="Arial" w:hAnsi="Arial" w:cs="Arial"/>
          <w:b/>
          <w:szCs w:val="28"/>
        </w:rPr>
        <w:t xml:space="preserve"> </w:t>
      </w:r>
    </w:p>
    <w:p w14:paraId="66E844E3" w14:textId="77777777" w:rsidR="00103EB6" w:rsidRDefault="00103EB6" w:rsidP="00344D64">
      <w:pPr>
        <w:rPr>
          <w:rFonts w:ascii="Arial" w:hAnsi="Arial" w:cs="Arial"/>
          <w:b/>
          <w:szCs w:val="28"/>
        </w:rPr>
      </w:pPr>
    </w:p>
    <w:p w14:paraId="0D4A7AC2" w14:textId="4D5FC1A5" w:rsidR="00344D64" w:rsidRPr="00103EB6" w:rsidRDefault="00DC4FCF" w:rsidP="00344D64">
      <w:pPr>
        <w:rPr>
          <w:rFonts w:ascii="Arial" w:hAnsi="Arial" w:cs="Arial"/>
          <w:b/>
        </w:rPr>
      </w:pPr>
      <w:r>
        <w:rPr>
          <w:rFonts w:ascii="Arial" w:hAnsi="Arial" w:cs="Arial"/>
          <w:b/>
          <w:szCs w:val="28"/>
        </w:rPr>
        <w:lastRenderedPageBreak/>
        <w:t xml:space="preserve"> </w:t>
      </w:r>
      <w:r w:rsidR="005F2AA1">
        <w:rPr>
          <w:rFonts w:ascii="Arial" w:hAnsi="Arial" w:cs="Arial"/>
          <w:b/>
          <w:szCs w:val="28"/>
        </w:rPr>
        <w:t>d)</w:t>
      </w:r>
      <w:r w:rsidR="005F2AA1">
        <w:rPr>
          <w:rFonts w:ascii="Arial" w:hAnsi="Arial" w:cs="Arial"/>
          <w:b/>
          <w:szCs w:val="28"/>
        </w:rPr>
        <w:tab/>
        <w:t>Risk Identification &amp; Mitigation</w:t>
      </w:r>
      <w:r w:rsidR="005F2AA1" w:rsidRPr="00921041">
        <w:rPr>
          <w:rFonts w:ascii="Arial" w:hAnsi="Arial" w:cs="Arial"/>
          <w:b/>
          <w:szCs w:val="28"/>
        </w:rPr>
        <w:t xml:space="preserve"> (Scored)</w:t>
      </w:r>
      <w:r w:rsidR="005F2AA1">
        <w:rPr>
          <w:rFonts w:ascii="Arial" w:hAnsi="Arial" w:cs="Arial"/>
          <w:b/>
          <w:szCs w:val="28"/>
        </w:rPr>
        <w:t xml:space="preserve"> (12</w:t>
      </w:r>
      <w:r w:rsidR="005F2AA1" w:rsidRPr="00921041">
        <w:rPr>
          <w:rFonts w:ascii="Arial" w:hAnsi="Arial" w:cs="Arial"/>
          <w:b/>
          <w:szCs w:val="28"/>
        </w:rPr>
        <w:t>% weighting)</w:t>
      </w:r>
    </w:p>
    <w:tbl>
      <w:tblPr>
        <w:tblStyle w:val="TableGrid"/>
        <w:tblW w:w="0" w:type="auto"/>
        <w:tblLook w:val="04A0" w:firstRow="1" w:lastRow="0" w:firstColumn="1" w:lastColumn="0" w:noHBand="0" w:noVBand="1"/>
      </w:tblPr>
      <w:tblGrid>
        <w:gridCol w:w="9968"/>
      </w:tblGrid>
      <w:tr w:rsidR="009002CF" w:rsidRPr="009335C8" w14:paraId="23D389AB" w14:textId="77777777" w:rsidTr="7F02DAC4">
        <w:trPr>
          <w:tblHeader/>
        </w:trPr>
        <w:tc>
          <w:tcPr>
            <w:tcW w:w="9968" w:type="dxa"/>
            <w:shd w:val="clear" w:color="auto" w:fill="BFBFBF" w:themeFill="background1" w:themeFillShade="BF"/>
          </w:tcPr>
          <w:p w14:paraId="0A638830" w14:textId="21F23BC9" w:rsidR="00103EB6" w:rsidRDefault="00103EB6" w:rsidP="00DC4FCF">
            <w:pPr>
              <w:pStyle w:val="Body1"/>
              <w:jc w:val="both"/>
              <w:rPr>
                <w:rFonts w:ascii="Arial" w:hAnsi="Arial" w:cs="Arial"/>
                <w:sz w:val="22"/>
                <w:szCs w:val="22"/>
              </w:rPr>
            </w:pPr>
            <w:bookmarkStart w:id="31" w:name="_Toc118360234"/>
            <w:r w:rsidRPr="00103EB6">
              <w:rPr>
                <w:rFonts w:ascii="Arial" w:hAnsi="Arial" w:cs="Arial"/>
                <w:b/>
                <w:sz w:val="22"/>
                <w:szCs w:val="22"/>
              </w:rPr>
              <w:t>4.7 Risk Identification &amp; Mitigation Question 7 (Scored) (6% Weighting)</w:t>
            </w:r>
          </w:p>
          <w:p w14:paraId="290AF130" w14:textId="653CB8C5" w:rsidR="009002CF" w:rsidRPr="0029163B" w:rsidRDefault="00DC4FCF" w:rsidP="00DC4FCF">
            <w:pPr>
              <w:pStyle w:val="Body1"/>
              <w:jc w:val="both"/>
              <w:rPr>
                <w:rFonts w:ascii="Arial" w:hAnsi="Arial" w:cs="Arial"/>
                <w:sz w:val="22"/>
                <w:szCs w:val="22"/>
              </w:rPr>
            </w:pPr>
            <w:r w:rsidRPr="0029163B">
              <w:rPr>
                <w:rFonts w:ascii="Arial" w:hAnsi="Arial" w:cs="Arial"/>
                <w:sz w:val="22"/>
                <w:szCs w:val="22"/>
              </w:rPr>
              <w:t>Describe the training you will provide to your staff engaged in the provision of the services in relation to risk assessment awareness, detailing the subjects covered.</w:t>
            </w:r>
            <w:bookmarkEnd w:id="31"/>
          </w:p>
        </w:tc>
      </w:tr>
      <w:tr w:rsidR="009002CF" w:rsidRPr="00F63585" w14:paraId="2EB9DEF1" w14:textId="77777777" w:rsidTr="7F02DAC4">
        <w:trPr>
          <w:trHeight w:val="576"/>
        </w:trPr>
        <w:tc>
          <w:tcPr>
            <w:tcW w:w="9968" w:type="dxa"/>
            <w:vAlign w:val="center"/>
          </w:tcPr>
          <w:p w14:paraId="3AFE24AB" w14:textId="77777777" w:rsidR="009002CF" w:rsidRDefault="009002CF" w:rsidP="00FC6C90">
            <w:pPr>
              <w:pStyle w:val="Covertitle"/>
              <w:spacing w:line="360" w:lineRule="auto"/>
              <w:jc w:val="both"/>
              <w:rPr>
                <w:b w:val="0"/>
                <w:sz w:val="22"/>
                <w:szCs w:val="22"/>
              </w:rPr>
            </w:pPr>
          </w:p>
          <w:p w14:paraId="42D191A2" w14:textId="77777777" w:rsidR="00B14D3E" w:rsidRDefault="00B14D3E" w:rsidP="00FC6C90">
            <w:pPr>
              <w:pStyle w:val="Covertitle"/>
              <w:spacing w:line="360" w:lineRule="auto"/>
              <w:jc w:val="both"/>
              <w:rPr>
                <w:b w:val="0"/>
                <w:sz w:val="22"/>
                <w:szCs w:val="22"/>
              </w:rPr>
            </w:pPr>
          </w:p>
          <w:p w14:paraId="7CCCC1B3" w14:textId="77777777" w:rsidR="00B14D3E" w:rsidRDefault="00B14D3E" w:rsidP="00FC6C90">
            <w:pPr>
              <w:pStyle w:val="Covertitle"/>
              <w:spacing w:line="360" w:lineRule="auto"/>
              <w:jc w:val="both"/>
              <w:rPr>
                <w:b w:val="0"/>
                <w:sz w:val="22"/>
                <w:szCs w:val="22"/>
              </w:rPr>
            </w:pPr>
          </w:p>
          <w:p w14:paraId="562FE5AA" w14:textId="77777777" w:rsidR="00B14D3E" w:rsidRDefault="00B14D3E" w:rsidP="00FC6C90">
            <w:pPr>
              <w:pStyle w:val="Covertitle"/>
              <w:spacing w:line="360" w:lineRule="auto"/>
              <w:jc w:val="both"/>
              <w:rPr>
                <w:b w:val="0"/>
                <w:sz w:val="22"/>
                <w:szCs w:val="22"/>
              </w:rPr>
            </w:pPr>
          </w:p>
          <w:p w14:paraId="37CC671F" w14:textId="77777777" w:rsidR="00B14D3E" w:rsidRDefault="00B14D3E" w:rsidP="00FC6C90">
            <w:pPr>
              <w:pStyle w:val="Covertitle"/>
              <w:spacing w:line="360" w:lineRule="auto"/>
              <w:jc w:val="both"/>
              <w:rPr>
                <w:b w:val="0"/>
                <w:sz w:val="22"/>
                <w:szCs w:val="22"/>
              </w:rPr>
            </w:pPr>
          </w:p>
          <w:p w14:paraId="1C109A67" w14:textId="77777777" w:rsidR="00B14D3E" w:rsidRDefault="00B14D3E" w:rsidP="00FC6C90">
            <w:pPr>
              <w:pStyle w:val="Covertitle"/>
              <w:spacing w:line="360" w:lineRule="auto"/>
              <w:jc w:val="both"/>
              <w:rPr>
                <w:b w:val="0"/>
                <w:sz w:val="22"/>
                <w:szCs w:val="22"/>
              </w:rPr>
            </w:pPr>
          </w:p>
          <w:p w14:paraId="055526B0" w14:textId="77777777" w:rsidR="00B14D3E" w:rsidRPr="00F63585" w:rsidRDefault="00B14D3E" w:rsidP="00FC6C90">
            <w:pPr>
              <w:pStyle w:val="Covertitle"/>
              <w:spacing w:line="360" w:lineRule="auto"/>
              <w:jc w:val="both"/>
              <w:rPr>
                <w:b w:val="0"/>
                <w:sz w:val="22"/>
                <w:szCs w:val="22"/>
              </w:rPr>
            </w:pPr>
          </w:p>
        </w:tc>
      </w:tr>
      <w:tr w:rsidR="009002CF" w14:paraId="4A3424B5" w14:textId="77777777" w:rsidTr="7F02DAC4">
        <w:trPr>
          <w:trHeight w:val="576"/>
        </w:trPr>
        <w:tc>
          <w:tcPr>
            <w:tcW w:w="9968" w:type="dxa"/>
            <w:shd w:val="clear" w:color="auto" w:fill="BFBFBF" w:themeFill="background1" w:themeFillShade="BF"/>
            <w:vAlign w:val="center"/>
          </w:tcPr>
          <w:p w14:paraId="6539390D" w14:textId="77777777" w:rsidR="00C911E4" w:rsidRPr="00F76C54" w:rsidRDefault="00C911E4" w:rsidP="00C911E4">
            <w:pPr>
              <w:pStyle w:val="Covertitle"/>
              <w:rPr>
                <w:b w:val="0"/>
                <w:sz w:val="22"/>
                <w:szCs w:val="22"/>
              </w:rPr>
            </w:pPr>
            <w:r w:rsidRPr="00F76C54">
              <w:rPr>
                <w:b w:val="0"/>
                <w:sz w:val="22"/>
                <w:szCs w:val="22"/>
              </w:rPr>
              <w:t>Marked between 0 and 4</w:t>
            </w:r>
          </w:p>
          <w:p w14:paraId="2BAA9573" w14:textId="50AC1D8E" w:rsidR="00650357" w:rsidRDefault="00CD37D6" w:rsidP="00C911E4">
            <w:pPr>
              <w:pStyle w:val="Covertitle"/>
              <w:rPr>
                <w:b w:val="0"/>
                <w:sz w:val="22"/>
                <w:szCs w:val="22"/>
              </w:rPr>
            </w:pPr>
            <w:r>
              <w:rPr>
                <w:b w:val="0"/>
                <w:sz w:val="22"/>
                <w:szCs w:val="22"/>
              </w:rPr>
              <w:t xml:space="preserve">Question weighting </w:t>
            </w:r>
            <w:r w:rsidR="00DC4FCF" w:rsidRPr="000C6E16">
              <w:rPr>
                <w:sz w:val="22"/>
                <w:szCs w:val="22"/>
              </w:rPr>
              <w:t>6% Weighting</w:t>
            </w:r>
          </w:p>
        </w:tc>
      </w:tr>
    </w:tbl>
    <w:p w14:paraId="4363B9C7" w14:textId="5EE23297" w:rsidR="00DC4FCF" w:rsidRPr="0029163B" w:rsidRDefault="00DC4FCF" w:rsidP="009002CF">
      <w:pPr>
        <w:spacing w:after="0" w:line="240" w:lineRule="auto"/>
        <w:rPr>
          <w:rFonts w:ascii="Arial" w:hAnsi="Arial" w:cs="Arial"/>
          <w:b/>
        </w:rPr>
      </w:pPr>
    </w:p>
    <w:tbl>
      <w:tblPr>
        <w:tblStyle w:val="TableGrid"/>
        <w:tblW w:w="0" w:type="auto"/>
        <w:tblLook w:val="04A0" w:firstRow="1" w:lastRow="0" w:firstColumn="1" w:lastColumn="0" w:noHBand="0" w:noVBand="1"/>
      </w:tblPr>
      <w:tblGrid>
        <w:gridCol w:w="9968"/>
      </w:tblGrid>
      <w:tr w:rsidR="00B20E59" w:rsidRPr="00E77341" w14:paraId="4963FEB5" w14:textId="77777777" w:rsidTr="00E30AF9">
        <w:trPr>
          <w:tblHeader/>
        </w:trPr>
        <w:tc>
          <w:tcPr>
            <w:tcW w:w="9968" w:type="dxa"/>
            <w:shd w:val="clear" w:color="auto" w:fill="BFBFBF" w:themeFill="background1" w:themeFillShade="BF"/>
          </w:tcPr>
          <w:p w14:paraId="6D94A4CA" w14:textId="24E0AE9B" w:rsidR="00103EB6" w:rsidRDefault="00103EB6" w:rsidP="00103EB6">
            <w:pPr>
              <w:pStyle w:val="Body1"/>
              <w:jc w:val="both"/>
              <w:rPr>
                <w:rFonts w:ascii="Arial" w:hAnsi="Arial" w:cs="Arial"/>
                <w:sz w:val="22"/>
                <w:szCs w:val="22"/>
              </w:rPr>
            </w:pPr>
            <w:bookmarkStart w:id="32" w:name="_Toc118360235"/>
            <w:r w:rsidRPr="00103EB6">
              <w:rPr>
                <w:rFonts w:ascii="Arial" w:hAnsi="Arial" w:cs="Arial"/>
                <w:b/>
                <w:sz w:val="22"/>
                <w:szCs w:val="22"/>
              </w:rPr>
              <w:t>4.8 Risk Identification &amp; Mitigation Question 8 (Scored) (6% Weighting)</w:t>
            </w:r>
          </w:p>
          <w:p w14:paraId="5923B1AC" w14:textId="51D7E70F" w:rsidR="006B28A3" w:rsidRPr="0029163B" w:rsidRDefault="00DC4FCF" w:rsidP="00DC4FCF">
            <w:pPr>
              <w:pStyle w:val="Body1"/>
              <w:jc w:val="both"/>
              <w:rPr>
                <w:rFonts w:ascii="Arial" w:hAnsi="Arial" w:cs="Arial"/>
                <w:sz w:val="22"/>
                <w:szCs w:val="22"/>
              </w:rPr>
            </w:pPr>
            <w:r w:rsidRPr="0029163B">
              <w:rPr>
                <w:rFonts w:ascii="Arial" w:hAnsi="Arial" w:cs="Arial"/>
                <w:sz w:val="22"/>
                <w:szCs w:val="22"/>
              </w:rPr>
              <w:t>Please provide a copy of your business continuity plan.</w:t>
            </w:r>
            <w:bookmarkEnd w:id="32"/>
          </w:p>
        </w:tc>
      </w:tr>
      <w:tr w:rsidR="00B20E59" w:rsidRPr="00F63585" w14:paraId="5B3D20AD" w14:textId="77777777" w:rsidTr="00E30AF9">
        <w:trPr>
          <w:trHeight w:val="576"/>
        </w:trPr>
        <w:tc>
          <w:tcPr>
            <w:tcW w:w="9968" w:type="dxa"/>
            <w:vAlign w:val="center"/>
          </w:tcPr>
          <w:p w14:paraId="068A8B7E" w14:textId="77777777" w:rsidR="00B20E59" w:rsidRDefault="00B20E59" w:rsidP="00FC6C90">
            <w:pPr>
              <w:pStyle w:val="Covertitle"/>
              <w:spacing w:line="360" w:lineRule="auto"/>
              <w:jc w:val="both"/>
              <w:rPr>
                <w:b w:val="0"/>
                <w:sz w:val="22"/>
                <w:szCs w:val="22"/>
              </w:rPr>
            </w:pPr>
          </w:p>
          <w:p w14:paraId="0C16275C" w14:textId="77777777" w:rsidR="00B14D3E" w:rsidRDefault="00B14D3E" w:rsidP="00FC6C90">
            <w:pPr>
              <w:pStyle w:val="Covertitle"/>
              <w:spacing w:line="360" w:lineRule="auto"/>
              <w:jc w:val="both"/>
              <w:rPr>
                <w:b w:val="0"/>
                <w:sz w:val="22"/>
                <w:szCs w:val="22"/>
              </w:rPr>
            </w:pPr>
          </w:p>
          <w:p w14:paraId="48F0ABF2" w14:textId="77777777" w:rsidR="00B14D3E" w:rsidRDefault="00B14D3E" w:rsidP="00FC6C90">
            <w:pPr>
              <w:pStyle w:val="Covertitle"/>
              <w:spacing w:line="360" w:lineRule="auto"/>
              <w:jc w:val="both"/>
              <w:rPr>
                <w:b w:val="0"/>
                <w:sz w:val="22"/>
                <w:szCs w:val="22"/>
              </w:rPr>
            </w:pPr>
          </w:p>
          <w:p w14:paraId="695A69E1" w14:textId="77777777" w:rsidR="00B14D3E" w:rsidRDefault="00B14D3E" w:rsidP="00FC6C90">
            <w:pPr>
              <w:pStyle w:val="Covertitle"/>
              <w:spacing w:line="360" w:lineRule="auto"/>
              <w:jc w:val="both"/>
              <w:rPr>
                <w:b w:val="0"/>
                <w:sz w:val="22"/>
                <w:szCs w:val="22"/>
              </w:rPr>
            </w:pPr>
          </w:p>
          <w:p w14:paraId="4C9CD60C" w14:textId="77777777" w:rsidR="00B14D3E" w:rsidRDefault="00B14D3E" w:rsidP="00FC6C90">
            <w:pPr>
              <w:pStyle w:val="Covertitle"/>
              <w:spacing w:line="360" w:lineRule="auto"/>
              <w:jc w:val="both"/>
              <w:rPr>
                <w:b w:val="0"/>
                <w:sz w:val="22"/>
                <w:szCs w:val="22"/>
              </w:rPr>
            </w:pPr>
          </w:p>
          <w:p w14:paraId="51A46D12" w14:textId="77777777" w:rsidR="00B14D3E" w:rsidRDefault="00B14D3E" w:rsidP="00FC6C90">
            <w:pPr>
              <w:pStyle w:val="Covertitle"/>
              <w:spacing w:line="360" w:lineRule="auto"/>
              <w:jc w:val="both"/>
              <w:rPr>
                <w:b w:val="0"/>
                <w:sz w:val="22"/>
                <w:szCs w:val="22"/>
              </w:rPr>
            </w:pPr>
          </w:p>
          <w:p w14:paraId="1C2F3CD3" w14:textId="77777777" w:rsidR="00B14D3E" w:rsidRPr="00F76C54" w:rsidRDefault="00B14D3E" w:rsidP="00FC6C90">
            <w:pPr>
              <w:pStyle w:val="Covertitle"/>
              <w:spacing w:line="360" w:lineRule="auto"/>
              <w:jc w:val="both"/>
              <w:rPr>
                <w:b w:val="0"/>
                <w:sz w:val="22"/>
                <w:szCs w:val="22"/>
              </w:rPr>
            </w:pPr>
          </w:p>
        </w:tc>
      </w:tr>
      <w:tr w:rsidR="00B20E59" w14:paraId="5D08A211" w14:textId="77777777" w:rsidTr="00E30AF9">
        <w:trPr>
          <w:trHeight w:val="576"/>
        </w:trPr>
        <w:tc>
          <w:tcPr>
            <w:tcW w:w="9968" w:type="dxa"/>
            <w:shd w:val="clear" w:color="auto" w:fill="BFBFBF" w:themeFill="background1" w:themeFillShade="BF"/>
            <w:vAlign w:val="center"/>
          </w:tcPr>
          <w:p w14:paraId="7D8722D6" w14:textId="77777777" w:rsidR="00C911E4" w:rsidRPr="00F76C54" w:rsidRDefault="00C911E4" w:rsidP="00C911E4">
            <w:pPr>
              <w:pStyle w:val="Covertitle"/>
              <w:rPr>
                <w:b w:val="0"/>
                <w:sz w:val="22"/>
                <w:szCs w:val="22"/>
              </w:rPr>
            </w:pPr>
            <w:r w:rsidRPr="00F76C54">
              <w:rPr>
                <w:b w:val="0"/>
                <w:sz w:val="22"/>
                <w:szCs w:val="22"/>
              </w:rPr>
              <w:t>Marked between 0 and 4</w:t>
            </w:r>
          </w:p>
          <w:p w14:paraId="531B6543" w14:textId="0239CAE5" w:rsidR="00B20E59" w:rsidRPr="00F76C54" w:rsidRDefault="00C911E4" w:rsidP="00C911E4">
            <w:pPr>
              <w:pStyle w:val="Covertitle"/>
              <w:rPr>
                <w:b w:val="0"/>
                <w:sz w:val="22"/>
                <w:szCs w:val="22"/>
              </w:rPr>
            </w:pPr>
            <w:r>
              <w:rPr>
                <w:b w:val="0"/>
                <w:sz w:val="22"/>
                <w:szCs w:val="22"/>
              </w:rPr>
              <w:t xml:space="preserve">Question weighting = </w:t>
            </w:r>
            <w:r w:rsidR="00DC4FCF" w:rsidRPr="000C6E16">
              <w:rPr>
                <w:sz w:val="22"/>
                <w:szCs w:val="22"/>
              </w:rPr>
              <w:t>6% Weighting</w:t>
            </w:r>
          </w:p>
        </w:tc>
      </w:tr>
    </w:tbl>
    <w:p w14:paraId="2E7E8D80" w14:textId="77777777" w:rsidR="006B28A3" w:rsidRDefault="006B28A3" w:rsidP="009A3581"/>
    <w:p w14:paraId="565A0168" w14:textId="6A85C23B" w:rsidR="001867CF" w:rsidRDefault="00DC4FCF" w:rsidP="0029163B">
      <w:pPr>
        <w:pStyle w:val="Body1"/>
        <w:numPr>
          <w:ilvl w:val="0"/>
          <w:numId w:val="6"/>
        </w:numPr>
        <w:rPr>
          <w:rFonts w:ascii="Arial" w:hAnsi="Arial" w:cs="Arial"/>
          <w:b/>
          <w:sz w:val="22"/>
          <w:szCs w:val="22"/>
        </w:rPr>
      </w:pPr>
      <w:bookmarkStart w:id="33" w:name="_Toc118360236"/>
      <w:r w:rsidRPr="00DC4FCF">
        <w:rPr>
          <w:rFonts w:ascii="Arial" w:hAnsi="Arial" w:cs="Arial"/>
          <w:b/>
          <w:sz w:val="22"/>
          <w:szCs w:val="22"/>
        </w:rPr>
        <w:t>Environmental &amp; Sustainability (Scored) (12% weighting)</w:t>
      </w:r>
      <w:bookmarkEnd w:id="33"/>
    </w:p>
    <w:p w14:paraId="339F97E9" w14:textId="77777777" w:rsidR="00DC4FCF" w:rsidRPr="00DC4FCF" w:rsidRDefault="00DC4FCF" w:rsidP="001B4C87">
      <w:pPr>
        <w:pStyle w:val="Body1"/>
        <w:rPr>
          <w:rFonts w:ascii="Arial" w:hAnsi="Arial" w:cs="Arial"/>
          <w:sz w:val="14"/>
        </w:rPr>
      </w:pPr>
    </w:p>
    <w:tbl>
      <w:tblPr>
        <w:tblStyle w:val="TableGrid"/>
        <w:tblW w:w="0" w:type="auto"/>
        <w:tblLook w:val="04A0" w:firstRow="1" w:lastRow="0" w:firstColumn="1" w:lastColumn="0" w:noHBand="0" w:noVBand="1"/>
      </w:tblPr>
      <w:tblGrid>
        <w:gridCol w:w="9968"/>
      </w:tblGrid>
      <w:tr w:rsidR="00F76C54" w:rsidRPr="00F76C54" w14:paraId="68B53803" w14:textId="77777777" w:rsidTr="00E30AF9">
        <w:trPr>
          <w:tblHeader/>
        </w:trPr>
        <w:tc>
          <w:tcPr>
            <w:tcW w:w="9968" w:type="dxa"/>
            <w:shd w:val="clear" w:color="auto" w:fill="BFBFBF" w:themeFill="background1" w:themeFillShade="BF"/>
          </w:tcPr>
          <w:p w14:paraId="17684F88" w14:textId="36F051E8" w:rsidR="00103EB6" w:rsidRPr="00103EB6" w:rsidRDefault="00103EB6" w:rsidP="00103EB6">
            <w:pPr>
              <w:pStyle w:val="Body1"/>
              <w:rPr>
                <w:rFonts w:ascii="Arial" w:hAnsi="Arial" w:cs="Arial"/>
                <w:b/>
                <w:sz w:val="22"/>
                <w:szCs w:val="22"/>
              </w:rPr>
            </w:pPr>
            <w:bookmarkStart w:id="34" w:name="_Toc118360238"/>
            <w:bookmarkStart w:id="35" w:name="_Toc118360237"/>
            <w:r>
              <w:rPr>
                <w:rFonts w:ascii="Arial" w:hAnsi="Arial" w:cs="Arial"/>
                <w:b/>
                <w:sz w:val="22"/>
                <w:szCs w:val="22"/>
              </w:rPr>
              <w:t>4.9 Environmental &amp; Sustainability Question 9 (Scored) (6% Weighting)</w:t>
            </w:r>
            <w:bookmarkEnd w:id="35"/>
          </w:p>
          <w:p w14:paraId="79E1DBAB" w14:textId="7A184E44" w:rsidR="006B28A3" w:rsidRPr="0029163B" w:rsidRDefault="00DB51DA" w:rsidP="00DB51DA">
            <w:pPr>
              <w:pStyle w:val="Body1"/>
              <w:jc w:val="both"/>
              <w:rPr>
                <w:rFonts w:ascii="Arial" w:hAnsi="Arial" w:cs="Arial"/>
                <w:sz w:val="22"/>
                <w:szCs w:val="22"/>
              </w:rPr>
            </w:pPr>
            <w:r w:rsidRPr="0029163B">
              <w:rPr>
                <w:rFonts w:ascii="Arial" w:hAnsi="Arial" w:cs="Arial"/>
                <w:sz w:val="22"/>
                <w:szCs w:val="22"/>
              </w:rPr>
              <w:t>Bidders should propose their approach to delivering the service(s) in a sustainable and environmentally friendly manner, demonstrating how proposed service delivery models adhere to environmental management standards and policies.</w:t>
            </w:r>
            <w:bookmarkEnd w:id="34"/>
          </w:p>
        </w:tc>
      </w:tr>
      <w:tr w:rsidR="00F76C54" w:rsidRPr="00F76C54" w14:paraId="35DED73B" w14:textId="77777777" w:rsidTr="00E30AF9">
        <w:trPr>
          <w:trHeight w:val="576"/>
        </w:trPr>
        <w:tc>
          <w:tcPr>
            <w:tcW w:w="9968" w:type="dxa"/>
            <w:vAlign w:val="center"/>
          </w:tcPr>
          <w:p w14:paraId="54012D3E" w14:textId="77777777" w:rsidR="0091645F" w:rsidRDefault="0091645F" w:rsidP="00E30AF9">
            <w:pPr>
              <w:pStyle w:val="Covertitle"/>
              <w:spacing w:before="120" w:after="120"/>
              <w:jc w:val="both"/>
              <w:rPr>
                <w:b w:val="0"/>
                <w:sz w:val="22"/>
                <w:szCs w:val="22"/>
              </w:rPr>
            </w:pPr>
          </w:p>
          <w:p w14:paraId="4C31848E" w14:textId="77777777" w:rsidR="00B14D3E" w:rsidRDefault="00B14D3E" w:rsidP="00E30AF9">
            <w:pPr>
              <w:pStyle w:val="Covertitle"/>
              <w:spacing w:before="120" w:after="120"/>
              <w:jc w:val="both"/>
              <w:rPr>
                <w:b w:val="0"/>
                <w:sz w:val="22"/>
                <w:szCs w:val="22"/>
              </w:rPr>
            </w:pPr>
          </w:p>
          <w:p w14:paraId="22B71E0B" w14:textId="77777777" w:rsidR="00B14D3E" w:rsidRDefault="00B14D3E" w:rsidP="00E30AF9">
            <w:pPr>
              <w:pStyle w:val="Covertitle"/>
              <w:spacing w:before="120" w:after="120"/>
              <w:jc w:val="both"/>
              <w:rPr>
                <w:b w:val="0"/>
                <w:sz w:val="22"/>
                <w:szCs w:val="22"/>
              </w:rPr>
            </w:pPr>
          </w:p>
          <w:p w14:paraId="4400114C" w14:textId="77777777" w:rsidR="00B14D3E" w:rsidRDefault="00B14D3E" w:rsidP="00E30AF9">
            <w:pPr>
              <w:pStyle w:val="Covertitle"/>
              <w:spacing w:before="120" w:after="120"/>
              <w:jc w:val="both"/>
              <w:rPr>
                <w:b w:val="0"/>
                <w:sz w:val="22"/>
                <w:szCs w:val="22"/>
              </w:rPr>
            </w:pPr>
          </w:p>
          <w:p w14:paraId="0B32C5E7" w14:textId="77777777" w:rsidR="00B14D3E" w:rsidRPr="00F76C54" w:rsidRDefault="00B14D3E" w:rsidP="00E30AF9">
            <w:pPr>
              <w:pStyle w:val="Covertitle"/>
              <w:spacing w:before="120" w:after="120"/>
              <w:jc w:val="both"/>
              <w:rPr>
                <w:b w:val="0"/>
                <w:sz w:val="22"/>
                <w:szCs w:val="22"/>
              </w:rPr>
            </w:pPr>
          </w:p>
        </w:tc>
      </w:tr>
      <w:tr w:rsidR="00F76C54" w:rsidRPr="00F76C54" w14:paraId="62583D77" w14:textId="77777777" w:rsidTr="00E30AF9">
        <w:trPr>
          <w:trHeight w:val="576"/>
        </w:trPr>
        <w:tc>
          <w:tcPr>
            <w:tcW w:w="9968" w:type="dxa"/>
            <w:shd w:val="clear" w:color="auto" w:fill="BFBFBF" w:themeFill="background1" w:themeFillShade="BF"/>
            <w:vAlign w:val="center"/>
          </w:tcPr>
          <w:p w14:paraId="08006623" w14:textId="77777777" w:rsidR="00C911E4" w:rsidRPr="00F76C54" w:rsidRDefault="00C911E4" w:rsidP="00C911E4">
            <w:pPr>
              <w:pStyle w:val="Covertitle"/>
              <w:rPr>
                <w:b w:val="0"/>
                <w:sz w:val="22"/>
                <w:szCs w:val="22"/>
              </w:rPr>
            </w:pPr>
            <w:r w:rsidRPr="00F76C54">
              <w:rPr>
                <w:b w:val="0"/>
                <w:sz w:val="22"/>
                <w:szCs w:val="22"/>
              </w:rPr>
              <w:t>Marked between 0 and 4</w:t>
            </w:r>
          </w:p>
          <w:p w14:paraId="40F3C1A2" w14:textId="2C8990CF" w:rsidR="006B28A3" w:rsidRPr="00F76C54" w:rsidRDefault="00C911E4" w:rsidP="00C911E4">
            <w:pPr>
              <w:pStyle w:val="Covertitle"/>
              <w:rPr>
                <w:b w:val="0"/>
                <w:sz w:val="22"/>
                <w:szCs w:val="22"/>
              </w:rPr>
            </w:pPr>
            <w:r>
              <w:rPr>
                <w:b w:val="0"/>
                <w:sz w:val="22"/>
                <w:szCs w:val="22"/>
              </w:rPr>
              <w:t xml:space="preserve">Question weighting = </w:t>
            </w:r>
            <w:r w:rsidR="00DB51DA" w:rsidRPr="000C6E16">
              <w:rPr>
                <w:sz w:val="22"/>
                <w:szCs w:val="22"/>
              </w:rPr>
              <w:t>6% Weighting</w:t>
            </w:r>
            <w:r w:rsidR="00DB51DA">
              <w:rPr>
                <w:b w:val="0"/>
                <w:sz w:val="22"/>
                <w:szCs w:val="22"/>
                <w:highlight w:val="yellow"/>
              </w:rPr>
              <w:t xml:space="preserve"> </w:t>
            </w:r>
          </w:p>
        </w:tc>
      </w:tr>
    </w:tbl>
    <w:p w14:paraId="285FAA31" w14:textId="77777777" w:rsidR="00892319" w:rsidRDefault="00892319" w:rsidP="009A3581">
      <w:pPr>
        <w:rPr>
          <w:rFonts w:ascii="Arial" w:hAnsi="Arial" w:cs="Arial"/>
          <w:b/>
        </w:rPr>
      </w:pPr>
    </w:p>
    <w:p w14:paraId="45B98463" w14:textId="77777777" w:rsidR="001B4C87" w:rsidRDefault="001B4C87" w:rsidP="009A3581">
      <w:pPr>
        <w:rPr>
          <w:rFonts w:ascii="Arial" w:hAnsi="Arial" w:cs="Arial"/>
          <w:b/>
        </w:rPr>
      </w:pPr>
    </w:p>
    <w:p w14:paraId="378163E3" w14:textId="419024AA" w:rsidR="006B28A3" w:rsidRDefault="006B28A3" w:rsidP="009A3581"/>
    <w:tbl>
      <w:tblPr>
        <w:tblStyle w:val="TableGrid"/>
        <w:tblW w:w="0" w:type="auto"/>
        <w:tblLook w:val="04A0" w:firstRow="1" w:lastRow="0" w:firstColumn="1" w:lastColumn="0" w:noHBand="0" w:noVBand="1"/>
      </w:tblPr>
      <w:tblGrid>
        <w:gridCol w:w="9968"/>
      </w:tblGrid>
      <w:tr w:rsidR="00B5245E" w:rsidRPr="006B28A3" w14:paraId="081C6821" w14:textId="77777777" w:rsidTr="00662A7A">
        <w:trPr>
          <w:tblHeader/>
        </w:trPr>
        <w:tc>
          <w:tcPr>
            <w:tcW w:w="9968" w:type="dxa"/>
            <w:shd w:val="clear" w:color="auto" w:fill="BFBFBF" w:themeFill="background1" w:themeFillShade="BF"/>
          </w:tcPr>
          <w:p w14:paraId="6B2393CB" w14:textId="4EE9C96F" w:rsidR="001B4C87" w:rsidRDefault="001B4C87" w:rsidP="00DB51DA">
            <w:pPr>
              <w:pStyle w:val="Body1"/>
              <w:jc w:val="both"/>
              <w:rPr>
                <w:rFonts w:ascii="Arial" w:hAnsi="Arial" w:cs="Arial"/>
                <w:b/>
                <w:sz w:val="22"/>
                <w:szCs w:val="22"/>
              </w:rPr>
            </w:pPr>
            <w:bookmarkStart w:id="36" w:name="_Toc118360239"/>
            <w:r w:rsidRPr="001B4C87">
              <w:rPr>
                <w:rFonts w:ascii="Arial" w:hAnsi="Arial" w:cs="Arial"/>
                <w:b/>
                <w:sz w:val="22"/>
                <w:szCs w:val="22"/>
              </w:rPr>
              <w:t>4.10 Environmental &amp; Sustainability Question 10 (Scored) (6% Weighting)</w:t>
            </w:r>
            <w:r>
              <w:rPr>
                <w:rFonts w:ascii="Arial" w:hAnsi="Arial" w:cs="Arial"/>
                <w:b/>
                <w:sz w:val="22"/>
                <w:szCs w:val="22"/>
              </w:rPr>
              <w:t xml:space="preserve"> </w:t>
            </w:r>
          </w:p>
          <w:p w14:paraId="66272DFE" w14:textId="63F182FB" w:rsidR="00B5245E" w:rsidRPr="0029163B" w:rsidRDefault="00DB51DA" w:rsidP="00DB51DA">
            <w:pPr>
              <w:pStyle w:val="Body1"/>
              <w:jc w:val="both"/>
              <w:rPr>
                <w:rFonts w:ascii="Arial" w:hAnsi="Arial" w:cs="Arial"/>
                <w:sz w:val="22"/>
                <w:szCs w:val="22"/>
              </w:rPr>
            </w:pPr>
            <w:r w:rsidRPr="0029163B">
              <w:rPr>
                <w:rFonts w:ascii="Arial" w:hAnsi="Arial" w:cs="Arial"/>
                <w:sz w:val="22"/>
                <w:szCs w:val="22"/>
              </w:rPr>
              <w:t>Describe how you will identify and prioritise risks, and measurably reduce its impact on the environment whilst carry out the services. You should specifically identify proposed measures for driving down the whole life cost of a repair and maintenance project.</w:t>
            </w:r>
            <w:bookmarkEnd w:id="36"/>
          </w:p>
        </w:tc>
      </w:tr>
      <w:tr w:rsidR="00B5245E" w:rsidRPr="00F63585" w14:paraId="0114FDA3" w14:textId="77777777" w:rsidTr="00662A7A">
        <w:trPr>
          <w:trHeight w:val="576"/>
        </w:trPr>
        <w:tc>
          <w:tcPr>
            <w:tcW w:w="9968" w:type="dxa"/>
            <w:vAlign w:val="center"/>
          </w:tcPr>
          <w:p w14:paraId="379CE528" w14:textId="77777777" w:rsidR="00B5245E" w:rsidRDefault="00B5245E" w:rsidP="00662A7A">
            <w:pPr>
              <w:pStyle w:val="Covertitle"/>
              <w:spacing w:line="360" w:lineRule="auto"/>
              <w:jc w:val="both"/>
              <w:rPr>
                <w:b w:val="0"/>
                <w:sz w:val="22"/>
                <w:szCs w:val="22"/>
              </w:rPr>
            </w:pPr>
          </w:p>
          <w:p w14:paraId="191001A8" w14:textId="77777777" w:rsidR="00B14D3E" w:rsidRDefault="00B14D3E" w:rsidP="00662A7A">
            <w:pPr>
              <w:pStyle w:val="Covertitle"/>
              <w:spacing w:line="360" w:lineRule="auto"/>
              <w:jc w:val="both"/>
              <w:rPr>
                <w:b w:val="0"/>
                <w:sz w:val="22"/>
                <w:szCs w:val="22"/>
              </w:rPr>
            </w:pPr>
          </w:p>
          <w:p w14:paraId="161C4082" w14:textId="77777777" w:rsidR="00B14D3E" w:rsidRDefault="00B14D3E" w:rsidP="00662A7A">
            <w:pPr>
              <w:pStyle w:val="Covertitle"/>
              <w:spacing w:line="360" w:lineRule="auto"/>
              <w:jc w:val="both"/>
              <w:rPr>
                <w:b w:val="0"/>
                <w:sz w:val="22"/>
                <w:szCs w:val="22"/>
              </w:rPr>
            </w:pPr>
          </w:p>
          <w:p w14:paraId="3302D29D" w14:textId="77777777" w:rsidR="00B14D3E" w:rsidRDefault="00B14D3E" w:rsidP="00662A7A">
            <w:pPr>
              <w:pStyle w:val="Covertitle"/>
              <w:spacing w:line="360" w:lineRule="auto"/>
              <w:jc w:val="both"/>
              <w:rPr>
                <w:b w:val="0"/>
                <w:sz w:val="22"/>
                <w:szCs w:val="22"/>
              </w:rPr>
            </w:pPr>
          </w:p>
          <w:p w14:paraId="0E56B01F" w14:textId="77777777" w:rsidR="00B14D3E" w:rsidRDefault="00B14D3E" w:rsidP="00662A7A">
            <w:pPr>
              <w:pStyle w:val="Covertitle"/>
              <w:spacing w:line="360" w:lineRule="auto"/>
              <w:jc w:val="both"/>
              <w:rPr>
                <w:b w:val="0"/>
                <w:sz w:val="22"/>
                <w:szCs w:val="22"/>
              </w:rPr>
            </w:pPr>
          </w:p>
          <w:p w14:paraId="2BF92AED" w14:textId="77777777" w:rsidR="00B14D3E" w:rsidRDefault="00B14D3E" w:rsidP="00662A7A">
            <w:pPr>
              <w:pStyle w:val="Covertitle"/>
              <w:spacing w:line="360" w:lineRule="auto"/>
              <w:jc w:val="both"/>
              <w:rPr>
                <w:b w:val="0"/>
                <w:sz w:val="22"/>
                <w:szCs w:val="22"/>
              </w:rPr>
            </w:pPr>
          </w:p>
          <w:p w14:paraId="10F08258" w14:textId="77777777" w:rsidR="00B14D3E" w:rsidRDefault="00B14D3E" w:rsidP="00662A7A">
            <w:pPr>
              <w:pStyle w:val="Covertitle"/>
              <w:spacing w:line="360" w:lineRule="auto"/>
              <w:jc w:val="both"/>
              <w:rPr>
                <w:b w:val="0"/>
                <w:sz w:val="22"/>
                <w:szCs w:val="22"/>
              </w:rPr>
            </w:pPr>
          </w:p>
          <w:p w14:paraId="44D38152" w14:textId="77777777" w:rsidR="00B14D3E" w:rsidRPr="00F63585" w:rsidRDefault="00B14D3E" w:rsidP="00662A7A">
            <w:pPr>
              <w:pStyle w:val="Covertitle"/>
              <w:spacing w:line="360" w:lineRule="auto"/>
              <w:jc w:val="both"/>
              <w:rPr>
                <w:b w:val="0"/>
                <w:sz w:val="22"/>
                <w:szCs w:val="22"/>
              </w:rPr>
            </w:pPr>
          </w:p>
        </w:tc>
      </w:tr>
      <w:tr w:rsidR="00B5245E" w:rsidRPr="00F76C54" w14:paraId="12E75CA9" w14:textId="77777777" w:rsidTr="00662A7A">
        <w:trPr>
          <w:trHeight w:val="576"/>
        </w:trPr>
        <w:tc>
          <w:tcPr>
            <w:tcW w:w="9968" w:type="dxa"/>
            <w:shd w:val="clear" w:color="auto" w:fill="BFBFBF" w:themeFill="background1" w:themeFillShade="BF"/>
            <w:vAlign w:val="center"/>
          </w:tcPr>
          <w:p w14:paraId="7B4AFE92" w14:textId="77777777" w:rsidR="00C911E4" w:rsidRPr="00F76C54" w:rsidRDefault="00C911E4" w:rsidP="00C911E4">
            <w:pPr>
              <w:pStyle w:val="Covertitle"/>
              <w:rPr>
                <w:b w:val="0"/>
                <w:sz w:val="22"/>
                <w:szCs w:val="22"/>
              </w:rPr>
            </w:pPr>
            <w:r w:rsidRPr="00F76C54">
              <w:rPr>
                <w:b w:val="0"/>
                <w:sz w:val="22"/>
                <w:szCs w:val="22"/>
              </w:rPr>
              <w:t>Marked between 0 and 4</w:t>
            </w:r>
          </w:p>
          <w:p w14:paraId="1D52F756" w14:textId="4E2DAAFC" w:rsidR="00B5245E" w:rsidRPr="00F76C54" w:rsidRDefault="00C911E4" w:rsidP="00C911E4">
            <w:pPr>
              <w:pStyle w:val="Covertitle"/>
              <w:rPr>
                <w:b w:val="0"/>
                <w:sz w:val="22"/>
                <w:szCs w:val="22"/>
              </w:rPr>
            </w:pPr>
            <w:r>
              <w:rPr>
                <w:b w:val="0"/>
                <w:sz w:val="22"/>
                <w:szCs w:val="22"/>
              </w:rPr>
              <w:t xml:space="preserve">Question weighting = </w:t>
            </w:r>
            <w:r w:rsidR="00DB51DA" w:rsidRPr="000C6E16">
              <w:rPr>
                <w:sz w:val="22"/>
                <w:szCs w:val="22"/>
              </w:rPr>
              <w:t>6% Weighting</w:t>
            </w:r>
          </w:p>
        </w:tc>
      </w:tr>
    </w:tbl>
    <w:p w14:paraId="57C45CFE" w14:textId="77777777" w:rsidR="00E94FE4" w:rsidRPr="00E94FE4" w:rsidRDefault="00E94FE4" w:rsidP="00E94FE4"/>
    <w:p w14:paraId="5F8E70A7" w14:textId="2CF968BF" w:rsidR="00D81796" w:rsidRDefault="00D81796" w:rsidP="001B4C87">
      <w:pPr>
        <w:pStyle w:val="Heading2"/>
        <w:numPr>
          <w:ilvl w:val="0"/>
          <w:numId w:val="0"/>
        </w:numPr>
        <w:ind w:left="720" w:hanging="720"/>
      </w:pPr>
    </w:p>
    <w:tbl>
      <w:tblPr>
        <w:tblStyle w:val="TableGrid"/>
        <w:tblW w:w="0" w:type="auto"/>
        <w:tblLook w:val="04A0" w:firstRow="1" w:lastRow="0" w:firstColumn="1" w:lastColumn="0" w:noHBand="0" w:noVBand="1"/>
      </w:tblPr>
      <w:tblGrid>
        <w:gridCol w:w="9968"/>
      </w:tblGrid>
      <w:tr w:rsidR="00D81796" w:rsidRPr="009335C8" w14:paraId="5A715150" w14:textId="77777777" w:rsidTr="00662A7A">
        <w:trPr>
          <w:tblHeader/>
        </w:trPr>
        <w:tc>
          <w:tcPr>
            <w:tcW w:w="9968" w:type="dxa"/>
            <w:shd w:val="clear" w:color="auto" w:fill="BFBFBF" w:themeFill="background1" w:themeFillShade="BF"/>
          </w:tcPr>
          <w:p w14:paraId="2224D248" w14:textId="5290AF24" w:rsidR="001B4C87" w:rsidRPr="001B4C87" w:rsidRDefault="001B4C87" w:rsidP="00662A7A">
            <w:pPr>
              <w:spacing w:line="360" w:lineRule="auto"/>
              <w:jc w:val="both"/>
              <w:rPr>
                <w:rFonts w:ascii="Arial" w:hAnsi="Arial" w:cs="Arial"/>
                <w:b/>
              </w:rPr>
            </w:pPr>
            <w:bookmarkStart w:id="37" w:name="_GoBack"/>
            <w:r w:rsidRPr="001B4C87">
              <w:rPr>
                <w:rFonts w:ascii="Arial" w:hAnsi="Arial" w:cs="Arial"/>
                <w:b/>
              </w:rPr>
              <w:t>4.11 Caveats and Assumptions</w:t>
            </w:r>
          </w:p>
          <w:bookmarkEnd w:id="37"/>
          <w:p w14:paraId="7684A9C1" w14:textId="77777777" w:rsidR="00D81796" w:rsidRPr="00650357" w:rsidRDefault="00D81796" w:rsidP="00662A7A">
            <w:pPr>
              <w:spacing w:line="360" w:lineRule="auto"/>
              <w:jc w:val="both"/>
              <w:rPr>
                <w:rFonts w:ascii="Arial" w:hAnsi="Arial" w:cs="Arial"/>
              </w:rPr>
            </w:pPr>
            <w:r>
              <w:rPr>
                <w:rFonts w:ascii="Arial" w:hAnsi="Arial" w:cs="Arial"/>
              </w:rPr>
              <w:t>Please detail any caveats and assumptions you have made during your response.</w:t>
            </w:r>
          </w:p>
        </w:tc>
      </w:tr>
      <w:tr w:rsidR="00D81796" w:rsidRPr="00F63585" w14:paraId="42481258" w14:textId="77777777" w:rsidTr="00662A7A">
        <w:trPr>
          <w:trHeight w:val="576"/>
        </w:trPr>
        <w:tc>
          <w:tcPr>
            <w:tcW w:w="9968" w:type="dxa"/>
            <w:vAlign w:val="center"/>
          </w:tcPr>
          <w:p w14:paraId="54E370B9" w14:textId="77777777" w:rsidR="00D81796" w:rsidRDefault="00D81796" w:rsidP="00662A7A">
            <w:pPr>
              <w:pStyle w:val="Covertitle"/>
              <w:spacing w:before="120" w:after="120"/>
              <w:jc w:val="both"/>
              <w:rPr>
                <w:b w:val="0"/>
                <w:sz w:val="22"/>
                <w:szCs w:val="22"/>
              </w:rPr>
            </w:pPr>
          </w:p>
          <w:p w14:paraId="34685D92" w14:textId="77777777" w:rsidR="00B14D3E" w:rsidRDefault="00B14D3E" w:rsidP="00662A7A">
            <w:pPr>
              <w:pStyle w:val="Covertitle"/>
              <w:spacing w:before="120" w:after="120"/>
              <w:jc w:val="both"/>
              <w:rPr>
                <w:b w:val="0"/>
                <w:sz w:val="22"/>
                <w:szCs w:val="22"/>
              </w:rPr>
            </w:pPr>
          </w:p>
          <w:p w14:paraId="22DA8741" w14:textId="77777777" w:rsidR="00B14D3E" w:rsidRDefault="00B14D3E" w:rsidP="00662A7A">
            <w:pPr>
              <w:pStyle w:val="Covertitle"/>
              <w:spacing w:before="120" w:after="120"/>
              <w:jc w:val="both"/>
              <w:rPr>
                <w:b w:val="0"/>
                <w:sz w:val="22"/>
                <w:szCs w:val="22"/>
              </w:rPr>
            </w:pPr>
          </w:p>
          <w:p w14:paraId="75C51EF1" w14:textId="77777777" w:rsidR="00B14D3E" w:rsidRDefault="00B14D3E" w:rsidP="00662A7A">
            <w:pPr>
              <w:pStyle w:val="Covertitle"/>
              <w:spacing w:before="120" w:after="120"/>
              <w:jc w:val="both"/>
              <w:rPr>
                <w:b w:val="0"/>
                <w:sz w:val="22"/>
                <w:szCs w:val="22"/>
              </w:rPr>
            </w:pPr>
          </w:p>
          <w:p w14:paraId="2640ED80" w14:textId="77777777" w:rsidR="00B14D3E" w:rsidRDefault="00B14D3E" w:rsidP="00662A7A">
            <w:pPr>
              <w:pStyle w:val="Covertitle"/>
              <w:spacing w:before="120" w:after="120"/>
              <w:jc w:val="both"/>
              <w:rPr>
                <w:b w:val="0"/>
                <w:sz w:val="22"/>
                <w:szCs w:val="22"/>
              </w:rPr>
            </w:pPr>
          </w:p>
          <w:p w14:paraId="23E41B59" w14:textId="77777777" w:rsidR="00B14D3E" w:rsidRDefault="00B14D3E" w:rsidP="00662A7A">
            <w:pPr>
              <w:pStyle w:val="Covertitle"/>
              <w:spacing w:before="120" w:after="120"/>
              <w:jc w:val="both"/>
              <w:rPr>
                <w:b w:val="0"/>
                <w:sz w:val="22"/>
                <w:szCs w:val="22"/>
              </w:rPr>
            </w:pPr>
          </w:p>
          <w:p w14:paraId="34837A97" w14:textId="77777777" w:rsidR="00B14D3E" w:rsidRDefault="00B14D3E" w:rsidP="00662A7A">
            <w:pPr>
              <w:pStyle w:val="Covertitle"/>
              <w:spacing w:before="120" w:after="120"/>
              <w:jc w:val="both"/>
              <w:rPr>
                <w:b w:val="0"/>
                <w:sz w:val="22"/>
                <w:szCs w:val="22"/>
              </w:rPr>
            </w:pPr>
          </w:p>
          <w:p w14:paraId="2EAF5BFF" w14:textId="77777777" w:rsidR="00B14D3E" w:rsidRDefault="00B14D3E" w:rsidP="00662A7A">
            <w:pPr>
              <w:pStyle w:val="Covertitle"/>
              <w:spacing w:before="120" w:after="120"/>
              <w:jc w:val="both"/>
              <w:rPr>
                <w:b w:val="0"/>
                <w:sz w:val="22"/>
                <w:szCs w:val="22"/>
              </w:rPr>
            </w:pPr>
          </w:p>
          <w:p w14:paraId="4849622C" w14:textId="77777777" w:rsidR="00B14D3E" w:rsidRPr="00F63585" w:rsidRDefault="00B14D3E" w:rsidP="00662A7A">
            <w:pPr>
              <w:pStyle w:val="Covertitle"/>
              <w:spacing w:before="120" w:after="120"/>
              <w:jc w:val="both"/>
              <w:rPr>
                <w:b w:val="0"/>
                <w:sz w:val="22"/>
                <w:szCs w:val="22"/>
              </w:rPr>
            </w:pPr>
          </w:p>
        </w:tc>
      </w:tr>
      <w:tr w:rsidR="00D81796" w14:paraId="7C7B9907" w14:textId="77777777" w:rsidTr="00662A7A">
        <w:trPr>
          <w:trHeight w:val="576"/>
        </w:trPr>
        <w:tc>
          <w:tcPr>
            <w:tcW w:w="9968" w:type="dxa"/>
            <w:shd w:val="clear" w:color="auto" w:fill="BFBFBF" w:themeFill="background1" w:themeFillShade="BF"/>
            <w:vAlign w:val="center"/>
          </w:tcPr>
          <w:p w14:paraId="61F48412" w14:textId="77777777" w:rsidR="00D81796" w:rsidRDefault="00D81796" w:rsidP="00662A7A">
            <w:pPr>
              <w:pStyle w:val="Covertitle"/>
              <w:rPr>
                <w:b w:val="0"/>
                <w:sz w:val="22"/>
                <w:szCs w:val="22"/>
              </w:rPr>
            </w:pPr>
            <w:r>
              <w:rPr>
                <w:b w:val="0"/>
                <w:sz w:val="22"/>
                <w:szCs w:val="22"/>
              </w:rPr>
              <w:t>Not Marked – For Information Only</w:t>
            </w:r>
          </w:p>
        </w:tc>
      </w:tr>
    </w:tbl>
    <w:p w14:paraId="2CAA905D" w14:textId="77777777" w:rsidR="00D81796" w:rsidRPr="0020516C" w:rsidRDefault="00D81796" w:rsidP="00D81796"/>
    <w:sectPr w:rsidR="00D81796" w:rsidRPr="0020516C" w:rsidSect="003D044F">
      <w:headerReference w:type="default" r:id="rId13"/>
      <w:footerReference w:type="default" r:id="rId14"/>
      <w:headerReference w:type="first" r:id="rId15"/>
      <w:pgSz w:w="11906" w:h="16838" w:code="9"/>
      <w:pgMar w:top="737" w:right="964" w:bottom="510" w:left="964" w:header="737"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7A6DF" w14:textId="77777777" w:rsidR="00662A7A" w:rsidRDefault="00662A7A" w:rsidP="002475C4">
      <w:pPr>
        <w:spacing w:after="0" w:line="240" w:lineRule="auto"/>
      </w:pPr>
      <w:r>
        <w:separator/>
      </w:r>
    </w:p>
  </w:endnote>
  <w:endnote w:type="continuationSeparator" w:id="0">
    <w:p w14:paraId="7C92AF37" w14:textId="77777777" w:rsidR="00662A7A" w:rsidRDefault="00662A7A"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662A7A" w:rsidRDefault="00662A7A">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sidR="001B4C87">
              <w:rPr>
                <w:rFonts w:ascii="Arial" w:hAnsi="Arial" w:cs="Arial"/>
                <w:b/>
                <w:bCs/>
                <w:noProof/>
              </w:rPr>
              <w:t>2</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sidR="001B4C87">
              <w:rPr>
                <w:rFonts w:ascii="Arial" w:hAnsi="Arial" w:cs="Arial"/>
                <w:b/>
                <w:bCs/>
                <w:noProof/>
              </w:rPr>
              <w:t>9</w:t>
            </w:r>
            <w:r w:rsidRPr="000811D0">
              <w:rPr>
                <w:rFonts w:ascii="Arial" w:hAnsi="Arial" w:cs="Arial"/>
                <w:b/>
                <w:bCs/>
                <w:szCs w:val="24"/>
              </w:rPr>
              <w:fldChar w:fldCharType="end"/>
            </w:r>
          </w:p>
        </w:sdtContent>
      </w:sdt>
    </w:sdtContent>
  </w:sdt>
  <w:p w14:paraId="63146513" w14:textId="77777777" w:rsidR="00662A7A" w:rsidRDefault="00662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30730" w14:textId="77777777" w:rsidR="00662A7A" w:rsidRDefault="00662A7A" w:rsidP="002475C4">
      <w:pPr>
        <w:spacing w:after="0" w:line="240" w:lineRule="auto"/>
      </w:pPr>
      <w:r>
        <w:separator/>
      </w:r>
    </w:p>
  </w:footnote>
  <w:footnote w:type="continuationSeparator" w:id="0">
    <w:p w14:paraId="34030E8E" w14:textId="77777777" w:rsidR="00662A7A" w:rsidRDefault="00662A7A" w:rsidP="00247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F4275" w14:textId="77777777" w:rsidR="00662A7A" w:rsidRPr="00FF469F" w:rsidRDefault="00662A7A" w:rsidP="003D044F">
    <w:pPr>
      <w:ind w:right="35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91BF7" w14:textId="77777777" w:rsidR="00662A7A" w:rsidRDefault="00662A7A"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632E5"/>
    <w:multiLevelType w:val="hybridMultilevel"/>
    <w:tmpl w:val="EFCA97F6"/>
    <w:lvl w:ilvl="0" w:tplc="08090001">
      <w:start w:val="1"/>
      <w:numFmt w:val="bullet"/>
      <w:lvlText w:val=""/>
      <w:lvlJc w:val="left"/>
      <w:pPr>
        <w:ind w:left="720" w:hanging="360"/>
      </w:pPr>
      <w:rPr>
        <w:rFonts w:ascii="Symbol" w:hAnsi="Symbol" w:hint="default"/>
      </w:rPr>
    </w:lvl>
    <w:lvl w:ilvl="1" w:tplc="62AA846A">
      <w:start w:val="200"/>
      <w:numFmt w:val="bullet"/>
      <w:lvlText w:val="•"/>
      <w:lvlJc w:val="left"/>
      <w:pPr>
        <w:ind w:left="1440" w:hanging="360"/>
      </w:pPr>
      <w:rPr>
        <w:rFonts w:ascii="Arial" w:eastAsia="SimSu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640CE"/>
    <w:multiLevelType w:val="hybridMultilevel"/>
    <w:tmpl w:val="5562F4B8"/>
    <w:lvl w:ilvl="0" w:tplc="DCC0629C">
      <w:start w:val="3"/>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87422"/>
    <w:multiLevelType w:val="multilevel"/>
    <w:tmpl w:val="73F046F4"/>
    <w:lvl w:ilvl="0">
      <w:start w:val="1"/>
      <w:numFmt w:val="decimal"/>
      <w:lvlText w:val="%1."/>
      <w:lvlJc w:val="left"/>
      <w:pPr>
        <w:ind w:left="540" w:hanging="360"/>
      </w:pPr>
    </w:lvl>
    <w:lvl w:ilvl="1">
      <w:start w:val="1"/>
      <w:numFmt w:val="decimal"/>
      <w:pStyle w:val="Heading2"/>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784D26"/>
    <w:multiLevelType w:val="hybridMultilevel"/>
    <w:tmpl w:val="FC5A9C94"/>
    <w:lvl w:ilvl="0" w:tplc="B8CAB804">
      <w:start w:val="5"/>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4B6C3515"/>
    <w:multiLevelType w:val="hybridMultilevel"/>
    <w:tmpl w:val="3070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7746D"/>
    <w:multiLevelType w:val="hybridMultilevel"/>
    <w:tmpl w:val="A672150C"/>
    <w:lvl w:ilvl="0" w:tplc="9AA091AA">
      <w:start w:val="1"/>
      <w:numFmt w:val="lowerLetter"/>
      <w:lvlText w:val="%1)"/>
      <w:lvlJc w:val="left"/>
      <w:pPr>
        <w:ind w:left="643" w:hanging="360"/>
      </w:pPr>
      <w:rPr>
        <w:rFonts w:eastAsia="Calibri" w:cs="Arial" w:hint="default"/>
        <w:sz w:val="22"/>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2"/>
  </w:num>
  <w:num w:numId="2">
    <w:abstractNumId w:val="3"/>
  </w:num>
  <w:num w:numId="3">
    <w:abstractNumId w:val="0"/>
  </w:num>
  <w:num w:numId="4">
    <w:abstractNumId w:val="6"/>
  </w:num>
  <w:num w:numId="5">
    <w:abstractNumId w:val="5"/>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activeWritingStyle w:appName="MSWord" w:lang="fr-FR"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768B"/>
    <w:rsid w:val="0005150E"/>
    <w:rsid w:val="00051FEC"/>
    <w:rsid w:val="000530FA"/>
    <w:rsid w:val="00055D7C"/>
    <w:rsid w:val="00067623"/>
    <w:rsid w:val="00071CA6"/>
    <w:rsid w:val="00080DCC"/>
    <w:rsid w:val="000810F6"/>
    <w:rsid w:val="000811D0"/>
    <w:rsid w:val="000832DA"/>
    <w:rsid w:val="00086FB3"/>
    <w:rsid w:val="000873B3"/>
    <w:rsid w:val="000B13A4"/>
    <w:rsid w:val="000B209C"/>
    <w:rsid w:val="000C20D3"/>
    <w:rsid w:val="000C6E16"/>
    <w:rsid w:val="000E16EC"/>
    <w:rsid w:val="000F13A8"/>
    <w:rsid w:val="000F2B4E"/>
    <w:rsid w:val="000F79B7"/>
    <w:rsid w:val="00103EB6"/>
    <w:rsid w:val="00110F30"/>
    <w:rsid w:val="00112340"/>
    <w:rsid w:val="001149C2"/>
    <w:rsid w:val="0011582D"/>
    <w:rsid w:val="00115F9F"/>
    <w:rsid w:val="001170C0"/>
    <w:rsid w:val="00126638"/>
    <w:rsid w:val="00142188"/>
    <w:rsid w:val="001434C4"/>
    <w:rsid w:val="00144302"/>
    <w:rsid w:val="001474A8"/>
    <w:rsid w:val="001501DF"/>
    <w:rsid w:val="00152E1D"/>
    <w:rsid w:val="00154E67"/>
    <w:rsid w:val="00163879"/>
    <w:rsid w:val="00171F05"/>
    <w:rsid w:val="00172436"/>
    <w:rsid w:val="001741E4"/>
    <w:rsid w:val="00174330"/>
    <w:rsid w:val="00177AF4"/>
    <w:rsid w:val="001802C4"/>
    <w:rsid w:val="00185815"/>
    <w:rsid w:val="001867CF"/>
    <w:rsid w:val="001A098E"/>
    <w:rsid w:val="001B136C"/>
    <w:rsid w:val="001B36C2"/>
    <w:rsid w:val="001B4C87"/>
    <w:rsid w:val="001B5A37"/>
    <w:rsid w:val="001C2DCF"/>
    <w:rsid w:val="001C602E"/>
    <w:rsid w:val="001C6B7E"/>
    <w:rsid w:val="001D37E4"/>
    <w:rsid w:val="001D6FA2"/>
    <w:rsid w:val="001E50C7"/>
    <w:rsid w:val="001E702A"/>
    <w:rsid w:val="001E7BDF"/>
    <w:rsid w:val="001F1853"/>
    <w:rsid w:val="00206EC2"/>
    <w:rsid w:val="00207575"/>
    <w:rsid w:val="00217F1A"/>
    <w:rsid w:val="0022007E"/>
    <w:rsid w:val="00230D73"/>
    <w:rsid w:val="002405E7"/>
    <w:rsid w:val="00241FFA"/>
    <w:rsid w:val="00242E88"/>
    <w:rsid w:val="002475C4"/>
    <w:rsid w:val="00247712"/>
    <w:rsid w:val="002523F3"/>
    <w:rsid w:val="002539AD"/>
    <w:rsid w:val="002630C5"/>
    <w:rsid w:val="002668F8"/>
    <w:rsid w:val="00271A3B"/>
    <w:rsid w:val="0027510D"/>
    <w:rsid w:val="0028043B"/>
    <w:rsid w:val="0029163B"/>
    <w:rsid w:val="00295A6C"/>
    <w:rsid w:val="002963F2"/>
    <w:rsid w:val="002A2DB0"/>
    <w:rsid w:val="002A620A"/>
    <w:rsid w:val="002A6C3E"/>
    <w:rsid w:val="002B1BB8"/>
    <w:rsid w:val="002B347D"/>
    <w:rsid w:val="002B3712"/>
    <w:rsid w:val="002B48CA"/>
    <w:rsid w:val="002C7C58"/>
    <w:rsid w:val="002D3349"/>
    <w:rsid w:val="002D3896"/>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61214"/>
    <w:rsid w:val="00371EB6"/>
    <w:rsid w:val="003748C8"/>
    <w:rsid w:val="0037714D"/>
    <w:rsid w:val="003801FC"/>
    <w:rsid w:val="003822B7"/>
    <w:rsid w:val="00382C06"/>
    <w:rsid w:val="003832FC"/>
    <w:rsid w:val="00383480"/>
    <w:rsid w:val="003834A6"/>
    <w:rsid w:val="00384E5F"/>
    <w:rsid w:val="003C094F"/>
    <w:rsid w:val="003C3277"/>
    <w:rsid w:val="003D044F"/>
    <w:rsid w:val="003D2C6A"/>
    <w:rsid w:val="003D5A48"/>
    <w:rsid w:val="003F012B"/>
    <w:rsid w:val="003F5823"/>
    <w:rsid w:val="003F769B"/>
    <w:rsid w:val="004136C6"/>
    <w:rsid w:val="00416467"/>
    <w:rsid w:val="00423829"/>
    <w:rsid w:val="0042514A"/>
    <w:rsid w:val="00425C26"/>
    <w:rsid w:val="0043252E"/>
    <w:rsid w:val="00435703"/>
    <w:rsid w:val="00443E1C"/>
    <w:rsid w:val="004441BF"/>
    <w:rsid w:val="00446BFC"/>
    <w:rsid w:val="00447194"/>
    <w:rsid w:val="00447F98"/>
    <w:rsid w:val="00451CBC"/>
    <w:rsid w:val="00452050"/>
    <w:rsid w:val="00454DD9"/>
    <w:rsid w:val="004632D1"/>
    <w:rsid w:val="00465974"/>
    <w:rsid w:val="00472325"/>
    <w:rsid w:val="00474756"/>
    <w:rsid w:val="0047650B"/>
    <w:rsid w:val="00485A74"/>
    <w:rsid w:val="00486273"/>
    <w:rsid w:val="00495990"/>
    <w:rsid w:val="00497DA6"/>
    <w:rsid w:val="004D39EE"/>
    <w:rsid w:val="004E138C"/>
    <w:rsid w:val="004E1EE9"/>
    <w:rsid w:val="004E2650"/>
    <w:rsid w:val="004E2CE4"/>
    <w:rsid w:val="004E7714"/>
    <w:rsid w:val="004F174E"/>
    <w:rsid w:val="00506BE0"/>
    <w:rsid w:val="00515C38"/>
    <w:rsid w:val="00515DFA"/>
    <w:rsid w:val="0051717C"/>
    <w:rsid w:val="00517BDF"/>
    <w:rsid w:val="00520000"/>
    <w:rsid w:val="0053716A"/>
    <w:rsid w:val="005454A8"/>
    <w:rsid w:val="0055032D"/>
    <w:rsid w:val="00555CEA"/>
    <w:rsid w:val="0055699B"/>
    <w:rsid w:val="00576A09"/>
    <w:rsid w:val="00581FE3"/>
    <w:rsid w:val="00586DB1"/>
    <w:rsid w:val="00587B5E"/>
    <w:rsid w:val="005906BA"/>
    <w:rsid w:val="00597072"/>
    <w:rsid w:val="005A419F"/>
    <w:rsid w:val="005B1A0B"/>
    <w:rsid w:val="005B234D"/>
    <w:rsid w:val="005B29C5"/>
    <w:rsid w:val="005B4EFF"/>
    <w:rsid w:val="005B56D8"/>
    <w:rsid w:val="005C18FA"/>
    <w:rsid w:val="005C4ADA"/>
    <w:rsid w:val="005D02DF"/>
    <w:rsid w:val="005D7C97"/>
    <w:rsid w:val="005F2AA1"/>
    <w:rsid w:val="005F5629"/>
    <w:rsid w:val="0060165A"/>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7BD5"/>
    <w:rsid w:val="00660C9D"/>
    <w:rsid w:val="0066216A"/>
    <w:rsid w:val="00662A7A"/>
    <w:rsid w:val="006655B7"/>
    <w:rsid w:val="00681486"/>
    <w:rsid w:val="00682AF3"/>
    <w:rsid w:val="00686354"/>
    <w:rsid w:val="006877DB"/>
    <w:rsid w:val="00690487"/>
    <w:rsid w:val="0069508D"/>
    <w:rsid w:val="00696BD3"/>
    <w:rsid w:val="006A291A"/>
    <w:rsid w:val="006A4C51"/>
    <w:rsid w:val="006B12F6"/>
    <w:rsid w:val="006B28A3"/>
    <w:rsid w:val="006C399F"/>
    <w:rsid w:val="006C69D6"/>
    <w:rsid w:val="006D6EEC"/>
    <w:rsid w:val="006D7B6E"/>
    <w:rsid w:val="006E5E92"/>
    <w:rsid w:val="006E6CC4"/>
    <w:rsid w:val="006F789E"/>
    <w:rsid w:val="00700B09"/>
    <w:rsid w:val="00700D9E"/>
    <w:rsid w:val="00701B19"/>
    <w:rsid w:val="00702395"/>
    <w:rsid w:val="00702E04"/>
    <w:rsid w:val="0070646D"/>
    <w:rsid w:val="00710F85"/>
    <w:rsid w:val="007154CB"/>
    <w:rsid w:val="00724E2B"/>
    <w:rsid w:val="007432B7"/>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74E42"/>
    <w:rsid w:val="00876AA3"/>
    <w:rsid w:val="008771B8"/>
    <w:rsid w:val="008817CF"/>
    <w:rsid w:val="00884F21"/>
    <w:rsid w:val="00885FE9"/>
    <w:rsid w:val="00887A75"/>
    <w:rsid w:val="00892319"/>
    <w:rsid w:val="00894545"/>
    <w:rsid w:val="008A239B"/>
    <w:rsid w:val="008A294F"/>
    <w:rsid w:val="008A46D7"/>
    <w:rsid w:val="008B2E24"/>
    <w:rsid w:val="008B3EB7"/>
    <w:rsid w:val="008B6BC4"/>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1CC4"/>
    <w:rsid w:val="009A3355"/>
    <w:rsid w:val="009A3581"/>
    <w:rsid w:val="009A5F35"/>
    <w:rsid w:val="009B50B3"/>
    <w:rsid w:val="009B7A26"/>
    <w:rsid w:val="009C590B"/>
    <w:rsid w:val="009C7E6B"/>
    <w:rsid w:val="009E099F"/>
    <w:rsid w:val="009E2191"/>
    <w:rsid w:val="00A037B6"/>
    <w:rsid w:val="00A1300A"/>
    <w:rsid w:val="00A13DF8"/>
    <w:rsid w:val="00A17BC3"/>
    <w:rsid w:val="00A204D4"/>
    <w:rsid w:val="00A404F9"/>
    <w:rsid w:val="00A4149F"/>
    <w:rsid w:val="00A448DB"/>
    <w:rsid w:val="00A45305"/>
    <w:rsid w:val="00A548EA"/>
    <w:rsid w:val="00A71056"/>
    <w:rsid w:val="00A73AED"/>
    <w:rsid w:val="00A73E44"/>
    <w:rsid w:val="00A76225"/>
    <w:rsid w:val="00A831F8"/>
    <w:rsid w:val="00A84474"/>
    <w:rsid w:val="00A94694"/>
    <w:rsid w:val="00AA0C99"/>
    <w:rsid w:val="00AB1939"/>
    <w:rsid w:val="00AB76A1"/>
    <w:rsid w:val="00AC20BB"/>
    <w:rsid w:val="00AD135D"/>
    <w:rsid w:val="00AD2F7E"/>
    <w:rsid w:val="00AE01EF"/>
    <w:rsid w:val="00AF5D9D"/>
    <w:rsid w:val="00B061EA"/>
    <w:rsid w:val="00B14D3E"/>
    <w:rsid w:val="00B20E59"/>
    <w:rsid w:val="00B24C53"/>
    <w:rsid w:val="00B2595E"/>
    <w:rsid w:val="00B26460"/>
    <w:rsid w:val="00B33AC5"/>
    <w:rsid w:val="00B3442F"/>
    <w:rsid w:val="00B34DDE"/>
    <w:rsid w:val="00B35188"/>
    <w:rsid w:val="00B43134"/>
    <w:rsid w:val="00B5245E"/>
    <w:rsid w:val="00B52A72"/>
    <w:rsid w:val="00B575A6"/>
    <w:rsid w:val="00B603F8"/>
    <w:rsid w:val="00B75237"/>
    <w:rsid w:val="00B80E35"/>
    <w:rsid w:val="00B80FF8"/>
    <w:rsid w:val="00B817F1"/>
    <w:rsid w:val="00B86FA4"/>
    <w:rsid w:val="00B87272"/>
    <w:rsid w:val="00B87462"/>
    <w:rsid w:val="00B915CE"/>
    <w:rsid w:val="00B9168D"/>
    <w:rsid w:val="00BA4239"/>
    <w:rsid w:val="00BA6028"/>
    <w:rsid w:val="00BA7F1F"/>
    <w:rsid w:val="00BB1755"/>
    <w:rsid w:val="00BB55E0"/>
    <w:rsid w:val="00BB73EB"/>
    <w:rsid w:val="00BB78A6"/>
    <w:rsid w:val="00BC2609"/>
    <w:rsid w:val="00BC46BC"/>
    <w:rsid w:val="00BD38D7"/>
    <w:rsid w:val="00BD42D7"/>
    <w:rsid w:val="00BD74E7"/>
    <w:rsid w:val="00BE18ED"/>
    <w:rsid w:val="00BE2949"/>
    <w:rsid w:val="00BE7324"/>
    <w:rsid w:val="00C01BF4"/>
    <w:rsid w:val="00C06EE8"/>
    <w:rsid w:val="00C143DF"/>
    <w:rsid w:val="00C171C3"/>
    <w:rsid w:val="00C2044F"/>
    <w:rsid w:val="00C22552"/>
    <w:rsid w:val="00C23023"/>
    <w:rsid w:val="00C23DCC"/>
    <w:rsid w:val="00C25F87"/>
    <w:rsid w:val="00C30B13"/>
    <w:rsid w:val="00C353AF"/>
    <w:rsid w:val="00C5152C"/>
    <w:rsid w:val="00C51D66"/>
    <w:rsid w:val="00C5282F"/>
    <w:rsid w:val="00C66F91"/>
    <w:rsid w:val="00C72470"/>
    <w:rsid w:val="00C76DE5"/>
    <w:rsid w:val="00C86372"/>
    <w:rsid w:val="00C90D70"/>
    <w:rsid w:val="00C911E4"/>
    <w:rsid w:val="00CA2845"/>
    <w:rsid w:val="00CA2B8F"/>
    <w:rsid w:val="00CA4FC5"/>
    <w:rsid w:val="00CA782E"/>
    <w:rsid w:val="00CB07C0"/>
    <w:rsid w:val="00CB1281"/>
    <w:rsid w:val="00CB3189"/>
    <w:rsid w:val="00CB468B"/>
    <w:rsid w:val="00CC08BD"/>
    <w:rsid w:val="00CD1BA1"/>
    <w:rsid w:val="00CD33CA"/>
    <w:rsid w:val="00CD37D6"/>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228"/>
    <w:rsid w:val="00D3166A"/>
    <w:rsid w:val="00D438E3"/>
    <w:rsid w:val="00D4757B"/>
    <w:rsid w:val="00D50221"/>
    <w:rsid w:val="00D55D65"/>
    <w:rsid w:val="00D56BBA"/>
    <w:rsid w:val="00D61D4B"/>
    <w:rsid w:val="00D66ED1"/>
    <w:rsid w:val="00D744D8"/>
    <w:rsid w:val="00D77287"/>
    <w:rsid w:val="00D81364"/>
    <w:rsid w:val="00D81796"/>
    <w:rsid w:val="00D81EAC"/>
    <w:rsid w:val="00D871F1"/>
    <w:rsid w:val="00D9723F"/>
    <w:rsid w:val="00DA2AFC"/>
    <w:rsid w:val="00DB0C65"/>
    <w:rsid w:val="00DB51DA"/>
    <w:rsid w:val="00DB7607"/>
    <w:rsid w:val="00DC16E3"/>
    <w:rsid w:val="00DC3812"/>
    <w:rsid w:val="00DC4FCF"/>
    <w:rsid w:val="00DC69A0"/>
    <w:rsid w:val="00DD69AE"/>
    <w:rsid w:val="00DE1FDB"/>
    <w:rsid w:val="00DE248D"/>
    <w:rsid w:val="00DE2503"/>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338B"/>
    <w:rsid w:val="00E93555"/>
    <w:rsid w:val="00E94FE4"/>
    <w:rsid w:val="00E9726A"/>
    <w:rsid w:val="00EA141B"/>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10FAD"/>
    <w:rsid w:val="00F1120F"/>
    <w:rsid w:val="00F171E5"/>
    <w:rsid w:val="00F23F18"/>
    <w:rsid w:val="00F245A0"/>
    <w:rsid w:val="00F25C2A"/>
    <w:rsid w:val="00F271CA"/>
    <w:rsid w:val="00F30B18"/>
    <w:rsid w:val="00F3707D"/>
    <w:rsid w:val="00F42FCD"/>
    <w:rsid w:val="00F4307E"/>
    <w:rsid w:val="00F44263"/>
    <w:rsid w:val="00F57ABD"/>
    <w:rsid w:val="00F61162"/>
    <w:rsid w:val="00F64AA1"/>
    <w:rsid w:val="00F65F05"/>
    <w:rsid w:val="00F67A12"/>
    <w:rsid w:val="00F67AF1"/>
    <w:rsid w:val="00F71A6B"/>
    <w:rsid w:val="00F75E01"/>
    <w:rsid w:val="00F76C54"/>
    <w:rsid w:val="00F825BF"/>
    <w:rsid w:val="00F95774"/>
    <w:rsid w:val="00FA0746"/>
    <w:rsid w:val="00FA1355"/>
    <w:rsid w:val="00FB4A76"/>
    <w:rsid w:val="00FC27DB"/>
    <w:rsid w:val="00FC32C2"/>
    <w:rsid w:val="00FC380F"/>
    <w:rsid w:val="00FC484F"/>
    <w:rsid w:val="00FC5BBF"/>
    <w:rsid w:val="00FC6C90"/>
    <w:rsid w:val="00FD0740"/>
    <w:rsid w:val="00FD18A7"/>
    <w:rsid w:val="00FD7BA5"/>
    <w:rsid w:val="00FE2847"/>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103EB6"/>
    <w:pPr>
      <w:keepNext/>
      <w:numPr>
        <w:ilvl w:val="1"/>
        <w:numId w:val="2"/>
      </w:numPr>
      <w:tabs>
        <w:tab w:val="left" w:pos="1170"/>
      </w:tabs>
      <w:spacing w:after="0" w:line="240" w:lineRule="auto"/>
      <w:ind w:left="720" w:hanging="720"/>
      <w:outlineLvl w:val="1"/>
    </w:pPr>
    <w:rPr>
      <w:rFonts w:ascii="Arial" w:eastAsia="SimSun" w:hAnsi="Arial" w:cs="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103EB6"/>
    <w:rPr>
      <w:rFonts w:ascii="Arial" w:eastAsia="SimSun" w:hAnsi="Arial" w:cs="Arial"/>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515C38"/>
    <w:pPr>
      <w:tabs>
        <w:tab w:val="left" w:pos="440"/>
        <w:tab w:val="right" w:leader="dot" w:pos="9016"/>
      </w:tabs>
    </w:pPr>
    <w:rPr>
      <w:rFonts w:cs="Calibri"/>
      <w:noProof/>
    </w:r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 w:type="paragraph" w:customStyle="1" w:styleId="Body1">
    <w:name w:val="Body 1"/>
    <w:rsid w:val="000C6E16"/>
    <w:pPr>
      <w:spacing w:after="0" w:line="240" w:lineRule="auto"/>
      <w:outlineLvl w:val="0"/>
    </w:pPr>
    <w:rPr>
      <w:rFonts w:ascii="Times New Roman" w:eastAsia="Arial Unicode MS" w:hAnsi="Times New Roman" w:cs="Times New Roman"/>
      <w:color w:val="000000"/>
      <w:sz w:val="24"/>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75A4465BCC64089E3AA8BDFF48FC9" ma:contentTypeVersion="4" ma:contentTypeDescription="Create a new document." ma:contentTypeScope="" ma:versionID="5cb5f5f31867b289afd8a75d9a6df19a">
  <xsd:schema xmlns:xsd="http://www.w3.org/2001/XMLSchema" xmlns:xs="http://www.w3.org/2001/XMLSchema" xmlns:p="http://schemas.microsoft.com/office/2006/metadata/properties" xmlns:ns2="536b9927-9c3b-4205-9f6f-943bf708e2e7" targetNamespace="http://schemas.microsoft.com/office/2006/metadata/properties" ma:root="true" ma:fieldsID="a2bf8ab76d0474088d0623a1a7b288f5" ns2:_="">
    <xsd:import namespace="536b9927-9c3b-4205-9f6f-943bf708e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9927-9c3b-4205-9f6f-943bf70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36b9927-9c3b-4205-9f6f-943bf708e2e7"/>
    <ds:schemaRef ds:uri="http://www.w3.org/XML/1998/namespace"/>
  </ds:schemaRefs>
</ds:datastoreItem>
</file>

<file path=customXml/itemProps2.xml><?xml version="1.0" encoding="utf-8"?>
<ds:datastoreItem xmlns:ds="http://schemas.openxmlformats.org/officeDocument/2006/customXml" ds:itemID="{A12B7EF5-18A6-412B-8FAD-A5BCFC03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9927-9c3b-4205-9f6f-943bf708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4.xml><?xml version="1.0" encoding="utf-8"?>
<ds:datastoreItem xmlns:ds="http://schemas.openxmlformats.org/officeDocument/2006/customXml" ds:itemID="{F9EEE27D-FDDA-4C9C-92A2-78C4B060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1709</Words>
  <Characters>9745</Characters>
  <Application>Microsoft Office Word</Application>
  <DocSecurity>2</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11432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Dragonetti Hugo</cp:lastModifiedBy>
  <cp:revision>4</cp:revision>
  <cp:lastPrinted>2019-09-25T08:56:00Z</cp:lastPrinted>
  <dcterms:created xsi:type="dcterms:W3CDTF">2022-11-09T10:14:00Z</dcterms:created>
  <dcterms:modified xsi:type="dcterms:W3CDTF">2022-11-09T14:10:00Z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0x010100E3975A4465BCC64089E3AA8BDFF48FC9</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f3d90293-8160-4095-a21c-92667d522fd4</vt:lpwstr>
  </property>
</Properties>
</file>